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9.xml" ContentType="application/vnd.openxmlformats-officedocument.drawingml.chart+xml"/>
  <Override PartName="/word/theme/themeOverride9.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04A6A" w14:textId="7ACBECC5" w:rsidR="008F7E9C" w:rsidRPr="00227540" w:rsidRDefault="008F7E9C" w:rsidP="006E2966">
      <w:pPr>
        <w:pStyle w:val="Normal1"/>
        <w:spacing w:line="480" w:lineRule="auto"/>
        <w:rPr>
          <w:rFonts w:ascii="Times New Roman" w:eastAsia="Times New Roman" w:hAnsi="Times New Roman" w:cs="Times New Roman"/>
          <w:b/>
          <w:sz w:val="28"/>
          <w:szCs w:val="28"/>
        </w:rPr>
      </w:pPr>
      <w:r>
        <w:rPr>
          <w:noProof/>
          <w:lang w:val="en-US" w:eastAsia="en-US"/>
        </w:rPr>
        <w:drawing>
          <wp:inline distT="0" distB="0" distL="0" distR="0" wp14:anchorId="62935200" wp14:editId="48BDB359">
            <wp:extent cx="2152650" cy="1924050"/>
            <wp:effectExtent l="0" t="0" r="0" b="0"/>
            <wp:docPr id="2" name="Imagen 2" descr="ITI Tecnológico Internacional Universitario (@somosITI)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I Tecnológico Internacional Universitario (@somosITI) | Twitter"/>
                    <pic:cNvPicPr>
                      <a:picLocks noChangeAspect="1" noChangeArrowheads="1"/>
                    </pic:cNvPicPr>
                  </pic:nvPicPr>
                  <pic:blipFill rotWithShape="1">
                    <a:blip r:embed="rId8">
                      <a:extLst>
                        <a:ext uri="{28A0092B-C50C-407E-A947-70E740481C1C}">
                          <a14:useLocalDpi xmlns:a14="http://schemas.microsoft.com/office/drawing/2010/main" val="0"/>
                        </a:ext>
                      </a:extLst>
                    </a:blip>
                    <a:srcRect l="3266" t="10204" r="4489" b="7346"/>
                    <a:stretch/>
                  </pic:blipFill>
                  <pic:spPr bwMode="auto">
                    <a:xfrm>
                      <a:off x="0" y="0"/>
                      <a:ext cx="215265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3BBDAA0D" w14:textId="0C68A7A3" w:rsidR="008F7E9C" w:rsidRPr="003A3690" w:rsidRDefault="008F7E9C" w:rsidP="003A3690">
      <w:pPr>
        <w:pStyle w:val="Normal1"/>
        <w:spacing w:line="480" w:lineRule="auto"/>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CARRERA:</w:t>
      </w:r>
      <w:r>
        <w:rPr>
          <w:rFonts w:ascii="Times New Roman" w:eastAsia="Times New Roman" w:hAnsi="Times New Roman" w:cs="Times New Roman"/>
          <w:b/>
          <w:sz w:val="28"/>
          <w:szCs w:val="28"/>
        </w:rPr>
        <w:t xml:space="preserve"> </w:t>
      </w:r>
      <w:r w:rsidR="00281C5A">
        <w:rPr>
          <w:rFonts w:ascii="Times New Roman" w:eastAsia="Times New Roman" w:hAnsi="Times New Roman" w:cs="Times New Roman"/>
          <w:b/>
          <w:sz w:val="28"/>
          <w:szCs w:val="28"/>
        </w:rPr>
        <w:t xml:space="preserve">TECNOLOGÍA SUPERIOR EN </w:t>
      </w:r>
      <w:r>
        <w:rPr>
          <w:rFonts w:ascii="Times New Roman" w:eastAsia="Times New Roman" w:hAnsi="Times New Roman" w:cs="Times New Roman"/>
          <w:b/>
          <w:sz w:val="28"/>
          <w:szCs w:val="28"/>
        </w:rPr>
        <w:t>ADMINISTRACIÓN</w:t>
      </w:r>
    </w:p>
    <w:p w14:paraId="7631935B" w14:textId="77777777" w:rsidR="008F7E9C" w:rsidRPr="00227540" w:rsidRDefault="008F7E9C" w:rsidP="006E2966">
      <w:pPr>
        <w:pStyle w:val="Normal1"/>
        <w:spacing w:line="480" w:lineRule="auto"/>
        <w:rPr>
          <w:rFonts w:ascii="Times New Roman" w:eastAsia="Times New Roman" w:hAnsi="Times New Roman" w:cs="Times New Roman"/>
          <w:sz w:val="28"/>
          <w:szCs w:val="28"/>
        </w:rPr>
      </w:pPr>
    </w:p>
    <w:p w14:paraId="66EEF3B5" w14:textId="77777777" w:rsidR="008F7E9C" w:rsidRPr="006E2966" w:rsidRDefault="008F7E9C" w:rsidP="006E2966">
      <w:pPr>
        <w:pStyle w:val="Normal1"/>
        <w:spacing w:line="480" w:lineRule="auto"/>
        <w:rPr>
          <w:rFonts w:ascii="Times New Roman" w:eastAsia="Times New Roman" w:hAnsi="Times New Roman" w:cs="Times New Roman"/>
          <w:b/>
        </w:rPr>
      </w:pPr>
      <w:r w:rsidRPr="006E2966">
        <w:rPr>
          <w:rFonts w:ascii="Times New Roman" w:eastAsia="Times New Roman" w:hAnsi="Times New Roman" w:cs="Times New Roman"/>
          <w:b/>
        </w:rPr>
        <w:t>TEMA:</w:t>
      </w:r>
    </w:p>
    <w:p w14:paraId="78084516" w14:textId="0F66CB89" w:rsidR="008F7E9C" w:rsidRPr="006E2966" w:rsidRDefault="008F7E9C" w:rsidP="006E2966">
      <w:pPr>
        <w:rPr>
          <w:rFonts w:ascii="Times New Roman" w:hAnsi="Times New Roman"/>
          <w:bCs/>
        </w:rPr>
      </w:pPr>
      <w:bookmarkStart w:id="0" w:name="_Hlk128529229"/>
      <w:r w:rsidRPr="006E2966">
        <w:rPr>
          <w:rFonts w:ascii="Times New Roman" w:eastAsia="Times New Roman" w:hAnsi="Times New Roman" w:cs="Times New Roman"/>
          <w:bCs/>
        </w:rPr>
        <w:t xml:space="preserve">“Proyecto de factibilidad para la </w:t>
      </w:r>
      <w:r w:rsidR="00ED6388" w:rsidRPr="006E2966">
        <w:rPr>
          <w:rFonts w:ascii="Times New Roman" w:eastAsia="Times New Roman" w:hAnsi="Times New Roman" w:cs="Times New Roman"/>
          <w:bCs/>
        </w:rPr>
        <w:t>implementación de un restaurante de comida rápida especializada en sanduches y bebidas en el sector de Carapungo al norte de Quito provincia de Pichincha</w:t>
      </w:r>
      <w:r w:rsidRPr="006E2966">
        <w:rPr>
          <w:rFonts w:ascii="Times New Roman" w:hAnsi="Times New Roman"/>
          <w:bCs/>
          <w:noProof/>
        </w:rPr>
        <w:t>.</w:t>
      </w:r>
      <w:r w:rsidRPr="006E2966">
        <w:rPr>
          <w:rFonts w:ascii="Times New Roman" w:eastAsia="Times New Roman" w:hAnsi="Times New Roman" w:cs="Times New Roman"/>
          <w:bCs/>
        </w:rPr>
        <w:t>”</w:t>
      </w:r>
    </w:p>
    <w:bookmarkEnd w:id="0"/>
    <w:p w14:paraId="704F5121" w14:textId="77777777" w:rsidR="008F7E9C" w:rsidRPr="006E2966" w:rsidRDefault="008F7E9C" w:rsidP="006E2966">
      <w:pPr>
        <w:pStyle w:val="Normal1"/>
        <w:spacing w:line="480" w:lineRule="auto"/>
        <w:rPr>
          <w:rFonts w:ascii="Times New Roman" w:eastAsia="Times New Roman" w:hAnsi="Times New Roman" w:cs="Times New Roman"/>
          <w:b/>
        </w:rPr>
      </w:pPr>
    </w:p>
    <w:p w14:paraId="2DE84DCF" w14:textId="77777777" w:rsidR="008F7E9C" w:rsidRPr="006E2966" w:rsidRDefault="008F7E9C" w:rsidP="006E2966">
      <w:pPr>
        <w:pStyle w:val="Normal1"/>
        <w:rPr>
          <w:rFonts w:ascii="Times New Roman" w:eastAsia="Times New Roman" w:hAnsi="Times New Roman" w:cs="Times New Roman"/>
          <w:b/>
        </w:rPr>
      </w:pPr>
    </w:p>
    <w:p w14:paraId="43FDCA8D" w14:textId="77777777" w:rsidR="008F7E9C" w:rsidRPr="006E2966" w:rsidRDefault="008F7E9C" w:rsidP="006E2966">
      <w:pPr>
        <w:pStyle w:val="Normal1"/>
        <w:rPr>
          <w:rFonts w:ascii="Times New Roman" w:eastAsia="Times New Roman" w:hAnsi="Times New Roman" w:cs="Times New Roman"/>
          <w:bCs/>
        </w:rPr>
      </w:pPr>
      <w:r w:rsidRPr="006E2966">
        <w:rPr>
          <w:rFonts w:ascii="Times New Roman" w:eastAsia="Times New Roman" w:hAnsi="Times New Roman" w:cs="Times New Roman"/>
          <w:bCs/>
        </w:rPr>
        <w:t>Proyecto de Plan de Negocio</w:t>
      </w:r>
      <w:r w:rsidRPr="006E2966">
        <w:rPr>
          <w:rFonts w:ascii="Times New Roman" w:eastAsia="Times New Roman" w:hAnsi="Times New Roman" w:cs="Times New Roman"/>
          <w:bCs/>
          <w:color w:val="FF0000"/>
        </w:rPr>
        <w:t xml:space="preserve"> </w:t>
      </w:r>
      <w:r w:rsidRPr="006E2966">
        <w:rPr>
          <w:rFonts w:ascii="Times New Roman" w:eastAsia="Times New Roman" w:hAnsi="Times New Roman" w:cs="Times New Roman"/>
          <w:bCs/>
        </w:rPr>
        <w:t xml:space="preserve">previo a la obtención del título de Tecnólogo Superior en Administración </w:t>
      </w:r>
    </w:p>
    <w:p w14:paraId="7A506094" w14:textId="77777777" w:rsidR="008F7E9C" w:rsidRPr="00227540" w:rsidRDefault="008F7E9C" w:rsidP="006E2966">
      <w:pPr>
        <w:pStyle w:val="Normal1"/>
        <w:spacing w:line="480" w:lineRule="auto"/>
        <w:rPr>
          <w:rFonts w:ascii="Times New Roman" w:eastAsia="Times New Roman" w:hAnsi="Times New Roman" w:cs="Times New Roman"/>
          <w:sz w:val="28"/>
          <w:szCs w:val="28"/>
        </w:rPr>
      </w:pPr>
    </w:p>
    <w:p w14:paraId="78961A67" w14:textId="77777777" w:rsidR="008F7E9C" w:rsidRPr="00227540" w:rsidRDefault="008F7E9C" w:rsidP="006E2966">
      <w:pPr>
        <w:pStyle w:val="Normal1"/>
        <w:spacing w:line="480" w:lineRule="auto"/>
        <w:rPr>
          <w:rFonts w:ascii="Times New Roman" w:eastAsia="Times New Roman" w:hAnsi="Times New Roman" w:cs="Times New Roman"/>
          <w:b/>
          <w:sz w:val="28"/>
          <w:szCs w:val="28"/>
        </w:rPr>
      </w:pPr>
    </w:p>
    <w:p w14:paraId="317FDF60" w14:textId="6CF7D97C" w:rsidR="008F7E9C" w:rsidRDefault="008F7E9C" w:rsidP="006E2966">
      <w:pPr>
        <w:pStyle w:val="Normal1"/>
        <w:spacing w:line="480" w:lineRule="auto"/>
        <w:jc w:val="right"/>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AUTOR:</w:t>
      </w:r>
    </w:p>
    <w:p w14:paraId="11A92664" w14:textId="2E3D77DC" w:rsidR="008F7E9C" w:rsidRPr="006E2966" w:rsidRDefault="00ED6388" w:rsidP="006E2966">
      <w:pPr>
        <w:pStyle w:val="Normal1"/>
        <w:spacing w:line="480" w:lineRule="auto"/>
        <w:jc w:val="right"/>
        <w:rPr>
          <w:rFonts w:ascii="Times New Roman" w:eastAsia="Times New Roman" w:hAnsi="Times New Roman" w:cs="Times New Roman"/>
          <w:bCs/>
        </w:rPr>
      </w:pPr>
      <w:r w:rsidRPr="006E2966">
        <w:rPr>
          <w:rFonts w:ascii="Times New Roman" w:eastAsia="Times New Roman" w:hAnsi="Times New Roman" w:cs="Times New Roman"/>
          <w:bCs/>
        </w:rPr>
        <w:t>Daniela Alexandra Duque Ramírez</w:t>
      </w:r>
    </w:p>
    <w:p w14:paraId="21328CDE" w14:textId="77777777" w:rsidR="008F7E9C" w:rsidRPr="00227540" w:rsidRDefault="008F7E9C" w:rsidP="006E2966">
      <w:pPr>
        <w:pStyle w:val="Normal1"/>
        <w:spacing w:line="480" w:lineRule="auto"/>
        <w:jc w:val="right"/>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TUTOR:</w:t>
      </w:r>
    </w:p>
    <w:p w14:paraId="25558DA4" w14:textId="287D7256" w:rsidR="008F7E9C" w:rsidRPr="006E2966" w:rsidRDefault="00ED6388" w:rsidP="006E2966">
      <w:pPr>
        <w:pStyle w:val="Normal1"/>
        <w:spacing w:line="480" w:lineRule="auto"/>
        <w:jc w:val="right"/>
        <w:rPr>
          <w:rFonts w:ascii="Times New Roman" w:eastAsia="Times New Roman" w:hAnsi="Times New Roman" w:cs="Times New Roman"/>
          <w:bCs/>
        </w:rPr>
      </w:pPr>
      <w:r w:rsidRPr="006E2966">
        <w:rPr>
          <w:rFonts w:ascii="Times New Roman" w:eastAsia="Times New Roman" w:hAnsi="Times New Roman" w:cs="Times New Roman"/>
          <w:bCs/>
        </w:rPr>
        <w:t>Ing. Juan Carlos Chiriboga Insuasti</w:t>
      </w:r>
    </w:p>
    <w:p w14:paraId="5E279961" w14:textId="77777777" w:rsidR="008F7E9C" w:rsidRDefault="008F7E9C" w:rsidP="006E2966">
      <w:pPr>
        <w:pStyle w:val="Normal1"/>
        <w:spacing w:line="480" w:lineRule="auto"/>
        <w:rPr>
          <w:rFonts w:ascii="Times New Roman" w:eastAsia="Times New Roman" w:hAnsi="Times New Roman" w:cs="Times New Roman"/>
          <w:b/>
          <w:sz w:val="28"/>
          <w:szCs w:val="28"/>
        </w:rPr>
      </w:pPr>
    </w:p>
    <w:p w14:paraId="17499069" w14:textId="25F3BE81" w:rsidR="008F7E9C" w:rsidRPr="003A3690" w:rsidRDefault="008F7E9C" w:rsidP="003A3690">
      <w:pPr>
        <w:pStyle w:val="Normal1"/>
        <w:spacing w:line="480" w:lineRule="auto"/>
        <w:rPr>
          <w:rFonts w:ascii="Times New Roman" w:eastAsia="Times New Roman" w:hAnsi="Times New Roman" w:cs="Times New Roman"/>
          <w:bCs/>
        </w:rPr>
      </w:pPr>
      <w:r w:rsidRPr="006E2966">
        <w:rPr>
          <w:rFonts w:ascii="Times New Roman" w:eastAsia="Times New Roman" w:hAnsi="Times New Roman" w:cs="Times New Roman"/>
          <w:bCs/>
          <w:noProof/>
          <w:lang w:val="en-US" w:eastAsia="en-US"/>
        </w:rPr>
        <mc:AlternateContent>
          <mc:Choice Requires="wps">
            <w:drawing>
              <wp:anchor distT="0" distB="0" distL="114300" distR="114300" simplePos="0" relativeHeight="251659264" behindDoc="0" locked="0" layoutInCell="1" allowOverlap="1" wp14:anchorId="30964602" wp14:editId="10088B0E">
                <wp:simplePos x="0" y="0"/>
                <wp:positionH relativeFrom="column">
                  <wp:posOffset>2710815</wp:posOffset>
                </wp:positionH>
                <wp:positionV relativeFrom="paragraph">
                  <wp:posOffset>443865</wp:posOffset>
                </wp:positionV>
                <wp:extent cx="152400" cy="152400"/>
                <wp:effectExtent l="0" t="0" r="0" b="635"/>
                <wp:wrapNone/>
                <wp:docPr id="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E635E" id="Rectangle 2" o:spid="_x0000_s1026" style="position:absolute;margin-left:213.45pt;margin-top:34.9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" stroked="f"/>
            </w:pict>
          </mc:Fallback>
        </mc:AlternateContent>
      </w:r>
      <w:r w:rsidRPr="006E2966">
        <w:rPr>
          <w:rFonts w:ascii="Times New Roman" w:eastAsia="Times New Roman" w:hAnsi="Times New Roman" w:cs="Times New Roman"/>
          <w:bCs/>
        </w:rPr>
        <w:t xml:space="preserve">D.M. Quito, </w:t>
      </w:r>
      <w:r w:rsidR="00281C5A" w:rsidRPr="006E2966">
        <w:rPr>
          <w:rFonts w:ascii="Times New Roman" w:eastAsia="Times New Roman" w:hAnsi="Times New Roman" w:cs="Times New Roman"/>
          <w:bCs/>
        </w:rPr>
        <w:t>27 de febrero 2023</w:t>
      </w:r>
    </w:p>
    <w:p w14:paraId="38802058" w14:textId="77777777" w:rsidR="008F7E9C" w:rsidRDefault="008F7E9C" w:rsidP="006E2966">
      <w:pPr>
        <w:pStyle w:val="Normal1"/>
        <w:spacing w:line="480" w:lineRule="auto"/>
        <w:outlineLvl w:val="0"/>
        <w:rPr>
          <w:rFonts w:ascii="Times New Roman" w:eastAsia="Times New Roman" w:hAnsi="Times New Roman" w:cs="Times New Roman"/>
          <w:b/>
          <w:sz w:val="28"/>
          <w:szCs w:val="28"/>
        </w:rPr>
      </w:pPr>
      <w:bookmarkStart w:id="1" w:name="_Toc129038285"/>
      <w:r>
        <w:rPr>
          <w:rFonts w:ascii="Times New Roman" w:eastAsia="Times New Roman" w:hAnsi="Times New Roman" w:cs="Times New Roman"/>
          <w:b/>
          <w:sz w:val="28"/>
          <w:szCs w:val="28"/>
        </w:rPr>
        <w:lastRenderedPageBreak/>
        <w:t>DEDICATORIA</w:t>
      </w:r>
      <w:bookmarkEnd w:id="1"/>
    </w:p>
    <w:p w14:paraId="26659DD2" w14:textId="77777777" w:rsidR="008F7E9C" w:rsidRDefault="008F7E9C" w:rsidP="006E2966">
      <w:pPr>
        <w:pStyle w:val="Normal1"/>
        <w:spacing w:line="480" w:lineRule="auto"/>
        <w:jc w:val="left"/>
        <w:rPr>
          <w:rFonts w:ascii="Times New Roman" w:eastAsia="Times New Roman" w:hAnsi="Times New Roman" w:cs="Times New Roman"/>
          <w:b/>
          <w:sz w:val="28"/>
          <w:szCs w:val="28"/>
        </w:rPr>
      </w:pPr>
    </w:p>
    <w:p w14:paraId="47FA02DF" w14:textId="34AACBFF" w:rsidR="004C59EE" w:rsidRDefault="00ED6388" w:rsidP="006E2966">
      <w:pPr>
        <w:pStyle w:val="Normal1"/>
        <w:spacing w:line="480" w:lineRule="auto"/>
        <w:jc w:val="both"/>
        <w:rPr>
          <w:rFonts w:ascii="Times New Roman" w:eastAsia="Times New Roman" w:hAnsi="Times New Roman" w:cs="Times New Roman"/>
          <w:szCs w:val="28"/>
        </w:rPr>
      </w:pPr>
      <w:r w:rsidRPr="007C23F6">
        <w:rPr>
          <w:rFonts w:ascii="Times New Roman" w:eastAsia="Times New Roman" w:hAnsi="Times New Roman" w:cs="Times New Roman"/>
          <w:szCs w:val="28"/>
        </w:rPr>
        <w:t xml:space="preserve">A </w:t>
      </w:r>
      <w:r>
        <w:rPr>
          <w:rFonts w:ascii="Times New Roman" w:eastAsia="Times New Roman" w:hAnsi="Times New Roman" w:cs="Times New Roman"/>
          <w:szCs w:val="28"/>
        </w:rPr>
        <w:t xml:space="preserve">Dios por ser mi guía y soporte </w:t>
      </w:r>
      <w:r w:rsidR="00C003BF">
        <w:rPr>
          <w:rFonts w:ascii="Times New Roman" w:eastAsia="Times New Roman" w:hAnsi="Times New Roman" w:cs="Times New Roman"/>
          <w:szCs w:val="28"/>
        </w:rPr>
        <w:t>en</w:t>
      </w:r>
      <w:r>
        <w:rPr>
          <w:rFonts w:ascii="Times New Roman" w:eastAsia="Times New Roman" w:hAnsi="Times New Roman" w:cs="Times New Roman"/>
          <w:szCs w:val="28"/>
        </w:rPr>
        <w:t xml:space="preserve"> mis proyectos. A </w:t>
      </w:r>
      <w:r w:rsidRPr="007C23F6">
        <w:rPr>
          <w:rFonts w:ascii="Times New Roman" w:eastAsia="Times New Roman" w:hAnsi="Times New Roman" w:cs="Times New Roman"/>
          <w:szCs w:val="28"/>
        </w:rPr>
        <w:t xml:space="preserve">mi familia </w:t>
      </w:r>
      <w:r w:rsidR="004C59EE">
        <w:rPr>
          <w:rFonts w:ascii="Times New Roman" w:eastAsia="Times New Roman" w:hAnsi="Times New Roman" w:cs="Times New Roman"/>
          <w:szCs w:val="28"/>
        </w:rPr>
        <w:t xml:space="preserve">principalmente a </w:t>
      </w:r>
      <w:r w:rsidR="00C003BF">
        <w:rPr>
          <w:rFonts w:ascii="Times New Roman" w:eastAsia="Times New Roman" w:hAnsi="Times New Roman" w:cs="Times New Roman"/>
          <w:szCs w:val="28"/>
        </w:rPr>
        <w:t>mis pequeñas hijas</w:t>
      </w:r>
      <w:r w:rsidR="004C59EE" w:rsidRPr="007C23F6">
        <w:rPr>
          <w:rFonts w:ascii="Times New Roman" w:eastAsia="Times New Roman" w:hAnsi="Times New Roman" w:cs="Times New Roman"/>
          <w:szCs w:val="28"/>
        </w:rPr>
        <w:t xml:space="preserve"> </w:t>
      </w:r>
      <w:r w:rsidR="004C59EE">
        <w:rPr>
          <w:rFonts w:ascii="Times New Roman" w:eastAsia="Times New Roman" w:hAnsi="Times New Roman" w:cs="Times New Roman"/>
          <w:szCs w:val="28"/>
        </w:rPr>
        <w:t xml:space="preserve">que con su cariño y motivación pude alcanzar mi objetivo </w:t>
      </w:r>
      <w:r w:rsidR="004C59EE" w:rsidRPr="007C23F6">
        <w:rPr>
          <w:rFonts w:ascii="Times New Roman" w:eastAsia="Times New Roman" w:hAnsi="Times New Roman" w:cs="Times New Roman"/>
          <w:szCs w:val="28"/>
        </w:rPr>
        <w:t>para no rendirme en aquellos momentos en los que sentía que no podía más</w:t>
      </w:r>
      <w:r w:rsidR="004C59EE">
        <w:rPr>
          <w:rFonts w:ascii="Times New Roman" w:eastAsia="Times New Roman" w:hAnsi="Times New Roman" w:cs="Times New Roman"/>
          <w:szCs w:val="28"/>
        </w:rPr>
        <w:t>.</w:t>
      </w:r>
    </w:p>
    <w:p w14:paraId="674DA401" w14:textId="0209A081" w:rsidR="004C59EE" w:rsidRDefault="004C59EE" w:rsidP="006E2966">
      <w:pPr>
        <w:pStyle w:val="Normal1"/>
        <w:spacing w:line="480" w:lineRule="auto"/>
        <w:jc w:val="both"/>
        <w:rPr>
          <w:rFonts w:ascii="Times New Roman" w:eastAsia="Times New Roman" w:hAnsi="Times New Roman" w:cs="Times New Roman"/>
          <w:szCs w:val="28"/>
        </w:rPr>
      </w:pPr>
      <w:r>
        <w:rPr>
          <w:rFonts w:ascii="Times New Roman" w:eastAsia="Times New Roman" w:hAnsi="Times New Roman" w:cs="Times New Roman"/>
          <w:szCs w:val="28"/>
        </w:rPr>
        <w:t xml:space="preserve">También quiero dedicarle este trabajo a mi esposo que con su paciencia y comprensión </w:t>
      </w:r>
      <w:r w:rsidR="00C003BF">
        <w:rPr>
          <w:rFonts w:ascii="Times New Roman" w:eastAsia="Times New Roman" w:hAnsi="Times New Roman" w:cs="Times New Roman"/>
          <w:szCs w:val="28"/>
        </w:rPr>
        <w:t>siendo</w:t>
      </w:r>
      <w:r w:rsidR="00772CBD">
        <w:rPr>
          <w:rFonts w:ascii="Times New Roman" w:eastAsia="Times New Roman" w:hAnsi="Times New Roman" w:cs="Times New Roman"/>
          <w:szCs w:val="28"/>
        </w:rPr>
        <w:t xml:space="preserve"> un apoyo fundamental para lograr mi meta.</w:t>
      </w:r>
    </w:p>
    <w:p w14:paraId="596DE1B2" w14:textId="1ECEFA3D" w:rsidR="00772CBD" w:rsidRPr="007C23F6" w:rsidRDefault="00772CBD" w:rsidP="006E2966">
      <w:pPr>
        <w:pStyle w:val="Normal1"/>
        <w:spacing w:line="480" w:lineRule="auto"/>
        <w:jc w:val="both"/>
        <w:rPr>
          <w:rFonts w:ascii="Times New Roman" w:eastAsia="Times New Roman" w:hAnsi="Times New Roman" w:cs="Times New Roman"/>
          <w:szCs w:val="28"/>
        </w:rPr>
      </w:pPr>
      <w:r>
        <w:rPr>
          <w:rFonts w:ascii="Times New Roman" w:eastAsia="Times New Roman" w:hAnsi="Times New Roman" w:cs="Times New Roman"/>
          <w:szCs w:val="28"/>
        </w:rPr>
        <w:t>A mis padres y hermana que en ellos vi reflejada la ilusión de terminar esta meta, gracias por enseñarme afrontar las dificultades sin bajar los brazos y armarme de valor así mis fuerzas se estén agotando.</w:t>
      </w:r>
    </w:p>
    <w:p w14:paraId="23645091" w14:textId="77777777" w:rsidR="008F7E9C" w:rsidRDefault="008F7E9C" w:rsidP="006E2966">
      <w:pPr>
        <w:spacing w:line="480" w:lineRule="auto"/>
        <w:jc w:val="both"/>
      </w:pPr>
    </w:p>
    <w:p w14:paraId="5A7384E5" w14:textId="77777777" w:rsidR="008F7E9C" w:rsidRPr="008113D0" w:rsidRDefault="008F7E9C" w:rsidP="006E2966">
      <w:pPr>
        <w:spacing w:line="480" w:lineRule="auto"/>
      </w:pPr>
    </w:p>
    <w:p w14:paraId="1CBE2434" w14:textId="77777777" w:rsidR="008F7E9C" w:rsidRPr="008113D0" w:rsidRDefault="008F7E9C" w:rsidP="006E2966">
      <w:pPr>
        <w:spacing w:line="480" w:lineRule="auto"/>
      </w:pPr>
    </w:p>
    <w:p w14:paraId="457F9EA8" w14:textId="77777777" w:rsidR="008F7E9C" w:rsidRPr="008113D0" w:rsidRDefault="008F7E9C" w:rsidP="006E2966">
      <w:pPr>
        <w:spacing w:line="480" w:lineRule="auto"/>
      </w:pPr>
    </w:p>
    <w:p w14:paraId="029548FA" w14:textId="77777777" w:rsidR="008F7E9C" w:rsidRDefault="008F7E9C" w:rsidP="006E2966">
      <w:pPr>
        <w:tabs>
          <w:tab w:val="left" w:pos="4050"/>
          <w:tab w:val="center" w:pos="4252"/>
        </w:tabs>
        <w:spacing w:line="480" w:lineRule="auto"/>
        <w:jc w:val="left"/>
      </w:pPr>
    </w:p>
    <w:p w14:paraId="341D49FB" w14:textId="77777777" w:rsidR="008F7E9C" w:rsidRDefault="008F7E9C" w:rsidP="006E2966">
      <w:pPr>
        <w:tabs>
          <w:tab w:val="left" w:pos="4050"/>
          <w:tab w:val="center" w:pos="4252"/>
        </w:tabs>
        <w:spacing w:line="480" w:lineRule="auto"/>
        <w:jc w:val="left"/>
      </w:pPr>
    </w:p>
    <w:p w14:paraId="62ABEDA3" w14:textId="072C0918" w:rsidR="008F7E9C" w:rsidRDefault="008F7E9C" w:rsidP="006E2966">
      <w:pPr>
        <w:tabs>
          <w:tab w:val="left" w:pos="4050"/>
          <w:tab w:val="center" w:pos="4252"/>
        </w:tabs>
        <w:spacing w:line="480" w:lineRule="auto"/>
        <w:jc w:val="left"/>
      </w:pPr>
    </w:p>
    <w:p w14:paraId="3F658CD9" w14:textId="35D94456" w:rsidR="006E2966" w:rsidRDefault="006E2966" w:rsidP="006E2966">
      <w:pPr>
        <w:tabs>
          <w:tab w:val="left" w:pos="4050"/>
          <w:tab w:val="center" w:pos="4252"/>
        </w:tabs>
        <w:spacing w:line="480" w:lineRule="auto"/>
        <w:jc w:val="left"/>
      </w:pPr>
    </w:p>
    <w:p w14:paraId="6B1F7979" w14:textId="3183F5D1" w:rsidR="006E2966" w:rsidRDefault="006E2966" w:rsidP="006E2966">
      <w:pPr>
        <w:tabs>
          <w:tab w:val="left" w:pos="4050"/>
          <w:tab w:val="center" w:pos="4252"/>
        </w:tabs>
        <w:spacing w:line="480" w:lineRule="auto"/>
        <w:jc w:val="left"/>
      </w:pPr>
    </w:p>
    <w:p w14:paraId="2E7A2B45" w14:textId="1FDAAF77" w:rsidR="006E2966" w:rsidRDefault="006E2966" w:rsidP="006E2966">
      <w:pPr>
        <w:tabs>
          <w:tab w:val="left" w:pos="4050"/>
          <w:tab w:val="center" w:pos="4252"/>
        </w:tabs>
        <w:spacing w:line="480" w:lineRule="auto"/>
        <w:jc w:val="left"/>
      </w:pPr>
    </w:p>
    <w:p w14:paraId="238A20F4" w14:textId="77777777" w:rsidR="006E2966" w:rsidRDefault="006E2966" w:rsidP="006E2966">
      <w:pPr>
        <w:tabs>
          <w:tab w:val="left" w:pos="4050"/>
          <w:tab w:val="center" w:pos="4252"/>
        </w:tabs>
        <w:spacing w:line="480" w:lineRule="auto"/>
        <w:jc w:val="left"/>
      </w:pPr>
    </w:p>
    <w:p w14:paraId="6694AD38" w14:textId="12E02DBD" w:rsidR="008F7E9C" w:rsidRDefault="008F7E9C" w:rsidP="006E2966">
      <w:pPr>
        <w:pStyle w:val="Normal1"/>
        <w:spacing w:line="480" w:lineRule="auto"/>
        <w:jc w:val="both"/>
        <w:rPr>
          <w:rFonts w:ascii="Times New Roman" w:eastAsia="Times New Roman" w:hAnsi="Times New Roman" w:cs="Times New Roman"/>
          <w:b/>
        </w:rPr>
      </w:pPr>
    </w:p>
    <w:p w14:paraId="3D475B17" w14:textId="26A58469" w:rsidR="003A3690" w:rsidRDefault="003A3690" w:rsidP="006E2966">
      <w:pPr>
        <w:pStyle w:val="Normal1"/>
        <w:spacing w:line="480" w:lineRule="auto"/>
        <w:jc w:val="both"/>
        <w:rPr>
          <w:rFonts w:ascii="Times New Roman" w:eastAsia="Times New Roman" w:hAnsi="Times New Roman" w:cs="Times New Roman"/>
          <w:b/>
        </w:rPr>
      </w:pPr>
    </w:p>
    <w:p w14:paraId="36D58138" w14:textId="77777777" w:rsidR="003A3690" w:rsidRPr="00A7104C" w:rsidRDefault="003A3690" w:rsidP="006E2966">
      <w:pPr>
        <w:pStyle w:val="Normal1"/>
        <w:spacing w:line="480" w:lineRule="auto"/>
        <w:jc w:val="both"/>
        <w:rPr>
          <w:rFonts w:ascii="Times New Roman" w:eastAsia="Times New Roman" w:hAnsi="Times New Roman" w:cs="Times New Roman"/>
          <w:b/>
        </w:rPr>
      </w:pPr>
    </w:p>
    <w:p w14:paraId="70C620FF" w14:textId="172EDFCC" w:rsidR="008F7E9C" w:rsidRDefault="008F7E9C" w:rsidP="006E2966">
      <w:pPr>
        <w:pStyle w:val="Normal1"/>
        <w:spacing w:line="480" w:lineRule="auto"/>
        <w:outlineLvl w:val="0"/>
        <w:rPr>
          <w:rFonts w:ascii="Times New Roman" w:eastAsia="Times New Roman" w:hAnsi="Times New Roman" w:cs="Times New Roman"/>
          <w:b/>
          <w:sz w:val="28"/>
          <w:szCs w:val="28"/>
        </w:rPr>
      </w:pPr>
      <w:bookmarkStart w:id="2" w:name="_Toc129038286"/>
      <w:r>
        <w:rPr>
          <w:rFonts w:ascii="Times New Roman" w:eastAsia="Times New Roman" w:hAnsi="Times New Roman" w:cs="Times New Roman"/>
          <w:b/>
          <w:sz w:val="28"/>
          <w:szCs w:val="28"/>
        </w:rPr>
        <w:lastRenderedPageBreak/>
        <w:t>AGRADECIMIENTO</w:t>
      </w:r>
      <w:bookmarkEnd w:id="2"/>
    </w:p>
    <w:p w14:paraId="7BECC6CD" w14:textId="77777777" w:rsidR="008F7E9C" w:rsidRDefault="008F7E9C" w:rsidP="006E2966">
      <w:pPr>
        <w:pStyle w:val="Normal1"/>
        <w:spacing w:line="480" w:lineRule="auto"/>
        <w:jc w:val="both"/>
        <w:outlineLvl w:val="0"/>
        <w:rPr>
          <w:rFonts w:ascii="Times New Roman" w:eastAsia="Times New Roman" w:hAnsi="Times New Roman" w:cs="Times New Roman"/>
          <w:b/>
          <w:sz w:val="28"/>
          <w:szCs w:val="28"/>
        </w:rPr>
      </w:pPr>
    </w:p>
    <w:p w14:paraId="1C711567" w14:textId="58694D83" w:rsidR="00ED6388" w:rsidRPr="00772CBD" w:rsidRDefault="00ED6388" w:rsidP="006E2966">
      <w:pPr>
        <w:pStyle w:val="Normal1"/>
        <w:spacing w:line="480" w:lineRule="auto"/>
        <w:jc w:val="both"/>
        <w:rPr>
          <w:rFonts w:ascii="Times New Roman" w:eastAsia="Times New Roman" w:hAnsi="Times New Roman" w:cs="Times New Roman"/>
          <w:szCs w:val="28"/>
        </w:rPr>
      </w:pPr>
      <w:r w:rsidRPr="00772CBD">
        <w:rPr>
          <w:rFonts w:ascii="Times New Roman" w:eastAsia="Times New Roman" w:hAnsi="Times New Roman" w:cs="Times New Roman"/>
          <w:szCs w:val="28"/>
        </w:rPr>
        <w:t xml:space="preserve">Agradezco a Dios por brindarme la bendición de poder alcanzar una meta en </w:t>
      </w:r>
      <w:r w:rsidR="00C003BF">
        <w:rPr>
          <w:rFonts w:ascii="Times New Roman" w:eastAsia="Times New Roman" w:hAnsi="Times New Roman" w:cs="Times New Roman"/>
          <w:szCs w:val="28"/>
        </w:rPr>
        <w:t xml:space="preserve">mi </w:t>
      </w:r>
      <w:r w:rsidRPr="00772CBD">
        <w:rPr>
          <w:rFonts w:ascii="Times New Roman" w:eastAsia="Times New Roman" w:hAnsi="Times New Roman" w:cs="Times New Roman"/>
          <w:szCs w:val="28"/>
        </w:rPr>
        <w:t>vida.</w:t>
      </w:r>
    </w:p>
    <w:p w14:paraId="0308BD61" w14:textId="02A13036" w:rsidR="00ED6388" w:rsidRPr="00772CBD" w:rsidRDefault="00ED6388" w:rsidP="006E2966">
      <w:pPr>
        <w:pStyle w:val="Normal1"/>
        <w:spacing w:line="480" w:lineRule="auto"/>
        <w:jc w:val="both"/>
        <w:rPr>
          <w:rFonts w:ascii="Times New Roman" w:eastAsia="Times New Roman" w:hAnsi="Times New Roman" w:cs="Times New Roman"/>
          <w:szCs w:val="28"/>
        </w:rPr>
      </w:pPr>
      <w:r w:rsidRPr="00772CBD">
        <w:rPr>
          <w:rFonts w:ascii="Times New Roman" w:eastAsia="Times New Roman" w:hAnsi="Times New Roman" w:cs="Times New Roman"/>
          <w:szCs w:val="28"/>
        </w:rPr>
        <w:t>Al Instituto</w:t>
      </w:r>
      <w:r w:rsidR="00C003BF">
        <w:rPr>
          <w:rFonts w:ascii="Times New Roman" w:eastAsia="Times New Roman" w:hAnsi="Times New Roman" w:cs="Times New Roman"/>
          <w:szCs w:val="28"/>
        </w:rPr>
        <w:t xml:space="preserve"> </w:t>
      </w:r>
      <w:r w:rsidRPr="00772CBD">
        <w:rPr>
          <w:rFonts w:ascii="Times New Roman" w:eastAsia="Times New Roman" w:hAnsi="Times New Roman" w:cs="Times New Roman"/>
          <w:szCs w:val="28"/>
        </w:rPr>
        <w:t xml:space="preserve">por la oportunidad de formarme, </w:t>
      </w:r>
      <w:r w:rsidR="00C003BF">
        <w:rPr>
          <w:rFonts w:ascii="Times New Roman" w:eastAsia="Times New Roman" w:hAnsi="Times New Roman" w:cs="Times New Roman"/>
          <w:szCs w:val="28"/>
        </w:rPr>
        <w:t xml:space="preserve">a los docentes que con sus conocimientos aportaron a mi formación </w:t>
      </w:r>
      <w:r w:rsidRPr="00772CBD">
        <w:rPr>
          <w:rFonts w:ascii="Times New Roman" w:eastAsia="Times New Roman" w:hAnsi="Times New Roman" w:cs="Times New Roman"/>
          <w:szCs w:val="28"/>
        </w:rPr>
        <w:t>permitiéndome llegar a ser una</w:t>
      </w:r>
      <w:r w:rsidR="00C003BF">
        <w:rPr>
          <w:rFonts w:ascii="Times New Roman" w:eastAsia="Times New Roman" w:hAnsi="Times New Roman" w:cs="Times New Roman"/>
          <w:szCs w:val="28"/>
        </w:rPr>
        <w:t xml:space="preserve"> p</w:t>
      </w:r>
      <w:r w:rsidRPr="00772CBD">
        <w:rPr>
          <w:rFonts w:ascii="Times New Roman" w:eastAsia="Times New Roman" w:hAnsi="Times New Roman" w:cs="Times New Roman"/>
          <w:szCs w:val="28"/>
        </w:rPr>
        <w:t>rofesional y poder desarrollarme en mi vida laboral</w:t>
      </w:r>
      <w:r w:rsidR="00C003BF">
        <w:rPr>
          <w:rFonts w:ascii="Times New Roman" w:eastAsia="Times New Roman" w:hAnsi="Times New Roman" w:cs="Times New Roman"/>
          <w:szCs w:val="28"/>
        </w:rPr>
        <w:t>.</w:t>
      </w:r>
    </w:p>
    <w:p w14:paraId="4593A387" w14:textId="71C64F0B" w:rsidR="008F7E9C" w:rsidRPr="00772CBD" w:rsidRDefault="00ED6388" w:rsidP="006E2966">
      <w:pPr>
        <w:pStyle w:val="Normal1"/>
        <w:spacing w:line="480" w:lineRule="auto"/>
        <w:jc w:val="both"/>
        <w:rPr>
          <w:rFonts w:ascii="Times New Roman" w:eastAsia="Times New Roman" w:hAnsi="Times New Roman" w:cs="Times New Roman"/>
          <w:szCs w:val="28"/>
        </w:rPr>
      </w:pPr>
      <w:r w:rsidRPr="00772CBD">
        <w:rPr>
          <w:rFonts w:ascii="Times New Roman" w:eastAsia="Times New Roman" w:hAnsi="Times New Roman" w:cs="Times New Roman"/>
          <w:szCs w:val="28"/>
        </w:rPr>
        <w:t>A mis amigos y familiares, los</w:t>
      </w:r>
      <w:r w:rsidR="00C003BF">
        <w:rPr>
          <w:rFonts w:ascii="Times New Roman" w:eastAsia="Times New Roman" w:hAnsi="Times New Roman" w:cs="Times New Roman"/>
          <w:szCs w:val="28"/>
        </w:rPr>
        <w:t xml:space="preserve"> que</w:t>
      </w:r>
      <w:r w:rsidRPr="00772CBD">
        <w:rPr>
          <w:rFonts w:ascii="Times New Roman" w:eastAsia="Times New Roman" w:hAnsi="Times New Roman" w:cs="Times New Roman"/>
          <w:szCs w:val="28"/>
        </w:rPr>
        <w:t xml:space="preserve"> con su apoyo motivaron a no decaer en el proceso hasta</w:t>
      </w:r>
      <w:r w:rsidR="00C003BF">
        <w:rPr>
          <w:rFonts w:ascii="Times New Roman" w:eastAsia="Times New Roman" w:hAnsi="Times New Roman" w:cs="Times New Roman"/>
          <w:szCs w:val="28"/>
        </w:rPr>
        <w:t xml:space="preserve"> </w:t>
      </w:r>
      <w:r w:rsidRPr="00772CBD">
        <w:rPr>
          <w:rFonts w:ascii="Times New Roman" w:eastAsia="Times New Roman" w:hAnsi="Times New Roman" w:cs="Times New Roman"/>
          <w:szCs w:val="28"/>
        </w:rPr>
        <w:t>alcanzar el objetivo planteado.</w:t>
      </w:r>
    </w:p>
    <w:p w14:paraId="677F8BCA" w14:textId="3DFAE6F7" w:rsidR="00ED6388" w:rsidRPr="007C23F6" w:rsidRDefault="00ED6388" w:rsidP="006E2966">
      <w:pPr>
        <w:pStyle w:val="Normal1"/>
        <w:spacing w:line="480" w:lineRule="auto"/>
        <w:jc w:val="both"/>
        <w:rPr>
          <w:rFonts w:ascii="Times New Roman" w:eastAsia="Times New Roman" w:hAnsi="Times New Roman" w:cs="Times New Roman"/>
        </w:rPr>
      </w:pPr>
    </w:p>
    <w:p w14:paraId="7036203C" w14:textId="77777777" w:rsidR="00ED6388" w:rsidRDefault="00ED6388" w:rsidP="006E2966">
      <w:pPr>
        <w:pStyle w:val="Normal1"/>
        <w:spacing w:line="480" w:lineRule="auto"/>
        <w:jc w:val="both"/>
        <w:rPr>
          <w:rFonts w:ascii="Times New Roman" w:eastAsia="Times New Roman" w:hAnsi="Times New Roman" w:cs="Times New Roman"/>
          <w:b/>
        </w:rPr>
      </w:pPr>
    </w:p>
    <w:p w14:paraId="4BF55207" w14:textId="77777777" w:rsidR="008F7E9C" w:rsidRDefault="008F7E9C" w:rsidP="006E2966">
      <w:pPr>
        <w:pStyle w:val="Normal1"/>
        <w:spacing w:line="480" w:lineRule="auto"/>
        <w:jc w:val="both"/>
        <w:rPr>
          <w:rFonts w:ascii="Times New Roman" w:eastAsia="Times New Roman" w:hAnsi="Times New Roman" w:cs="Times New Roman"/>
        </w:rPr>
      </w:pPr>
    </w:p>
    <w:p w14:paraId="1D58A42C" w14:textId="77777777" w:rsidR="008F7E9C" w:rsidRDefault="008F7E9C" w:rsidP="006E2966">
      <w:pPr>
        <w:pStyle w:val="Normal1"/>
        <w:spacing w:line="480" w:lineRule="auto"/>
        <w:jc w:val="both"/>
        <w:rPr>
          <w:rFonts w:ascii="Times New Roman" w:eastAsia="Times New Roman" w:hAnsi="Times New Roman" w:cs="Times New Roman"/>
        </w:rPr>
      </w:pPr>
    </w:p>
    <w:p w14:paraId="6C9EE65A" w14:textId="77777777" w:rsidR="008F7E9C" w:rsidRDefault="008F7E9C" w:rsidP="006E2966">
      <w:pPr>
        <w:pStyle w:val="Normal1"/>
        <w:spacing w:line="480" w:lineRule="auto"/>
        <w:jc w:val="both"/>
        <w:rPr>
          <w:rFonts w:ascii="Times New Roman" w:eastAsia="Times New Roman" w:hAnsi="Times New Roman" w:cs="Times New Roman"/>
        </w:rPr>
      </w:pPr>
    </w:p>
    <w:p w14:paraId="26F7F7A5" w14:textId="77777777" w:rsidR="008F7E9C" w:rsidRDefault="008F7E9C" w:rsidP="006E2966">
      <w:pPr>
        <w:pStyle w:val="Normal1"/>
        <w:spacing w:line="480" w:lineRule="auto"/>
        <w:jc w:val="both"/>
        <w:rPr>
          <w:rFonts w:ascii="Times New Roman" w:eastAsia="Times New Roman" w:hAnsi="Times New Roman" w:cs="Times New Roman"/>
        </w:rPr>
      </w:pPr>
    </w:p>
    <w:p w14:paraId="11E42C9E" w14:textId="77777777" w:rsidR="008F7E9C" w:rsidRDefault="008F7E9C" w:rsidP="006E2966">
      <w:pPr>
        <w:pStyle w:val="Normal1"/>
        <w:spacing w:line="480" w:lineRule="auto"/>
        <w:jc w:val="both"/>
        <w:rPr>
          <w:rFonts w:ascii="Times New Roman" w:eastAsia="Times New Roman" w:hAnsi="Times New Roman" w:cs="Times New Roman"/>
        </w:rPr>
      </w:pPr>
    </w:p>
    <w:p w14:paraId="79905B4C" w14:textId="77777777" w:rsidR="008F7E9C" w:rsidRDefault="008F7E9C" w:rsidP="006E2966">
      <w:pPr>
        <w:pStyle w:val="Normal1"/>
        <w:spacing w:line="480" w:lineRule="auto"/>
        <w:jc w:val="both"/>
        <w:rPr>
          <w:rFonts w:ascii="Times New Roman" w:eastAsia="Times New Roman" w:hAnsi="Times New Roman" w:cs="Times New Roman"/>
        </w:rPr>
      </w:pPr>
    </w:p>
    <w:p w14:paraId="320B71C4" w14:textId="77777777" w:rsidR="008F7E9C" w:rsidRDefault="008F7E9C" w:rsidP="006E2966">
      <w:pPr>
        <w:pStyle w:val="Normal1"/>
        <w:spacing w:line="480" w:lineRule="auto"/>
        <w:jc w:val="both"/>
        <w:rPr>
          <w:rFonts w:ascii="Times New Roman" w:eastAsia="Times New Roman" w:hAnsi="Times New Roman" w:cs="Times New Roman"/>
        </w:rPr>
      </w:pPr>
    </w:p>
    <w:p w14:paraId="7C18291E" w14:textId="77777777" w:rsidR="008F7E9C" w:rsidRDefault="008F7E9C" w:rsidP="006E2966">
      <w:pPr>
        <w:pStyle w:val="Normal1"/>
        <w:spacing w:line="480" w:lineRule="auto"/>
        <w:jc w:val="both"/>
        <w:rPr>
          <w:rFonts w:ascii="Times New Roman" w:eastAsia="Times New Roman" w:hAnsi="Times New Roman" w:cs="Times New Roman"/>
        </w:rPr>
      </w:pPr>
    </w:p>
    <w:p w14:paraId="45EE5796" w14:textId="77777777" w:rsidR="008F7E9C" w:rsidRDefault="008F7E9C" w:rsidP="006E2966">
      <w:pPr>
        <w:pStyle w:val="Normal1"/>
        <w:spacing w:line="480" w:lineRule="auto"/>
        <w:jc w:val="both"/>
        <w:rPr>
          <w:rFonts w:ascii="Times New Roman" w:eastAsia="Times New Roman" w:hAnsi="Times New Roman" w:cs="Times New Roman"/>
        </w:rPr>
      </w:pPr>
    </w:p>
    <w:p w14:paraId="63A300B6" w14:textId="77777777" w:rsidR="008F7E9C" w:rsidRDefault="008F7E9C" w:rsidP="006E2966">
      <w:pPr>
        <w:pStyle w:val="Normal1"/>
        <w:spacing w:line="480" w:lineRule="auto"/>
        <w:jc w:val="both"/>
        <w:rPr>
          <w:rFonts w:ascii="Times New Roman" w:eastAsia="Times New Roman" w:hAnsi="Times New Roman" w:cs="Times New Roman"/>
        </w:rPr>
      </w:pPr>
    </w:p>
    <w:p w14:paraId="7F5F438B" w14:textId="77777777" w:rsidR="008F7E9C" w:rsidRDefault="008F7E9C" w:rsidP="006E2966">
      <w:pPr>
        <w:pStyle w:val="Normal1"/>
        <w:spacing w:line="480" w:lineRule="auto"/>
        <w:jc w:val="both"/>
        <w:rPr>
          <w:rFonts w:ascii="Times New Roman" w:eastAsia="Times New Roman" w:hAnsi="Times New Roman" w:cs="Times New Roman"/>
        </w:rPr>
      </w:pPr>
    </w:p>
    <w:p w14:paraId="571AE0E9" w14:textId="77777777" w:rsidR="008F7E9C" w:rsidRDefault="008F7E9C" w:rsidP="006E2966">
      <w:pPr>
        <w:pStyle w:val="Normal1"/>
        <w:spacing w:line="480" w:lineRule="auto"/>
        <w:jc w:val="both"/>
        <w:rPr>
          <w:rFonts w:ascii="Times New Roman" w:eastAsia="Times New Roman" w:hAnsi="Times New Roman" w:cs="Times New Roman"/>
        </w:rPr>
      </w:pPr>
    </w:p>
    <w:p w14:paraId="4E55A44C" w14:textId="77777777" w:rsidR="006E2966" w:rsidRPr="00A7104C" w:rsidRDefault="006E2966" w:rsidP="006E2966">
      <w:pPr>
        <w:pStyle w:val="Normal1"/>
        <w:spacing w:line="480" w:lineRule="auto"/>
        <w:jc w:val="both"/>
        <w:rPr>
          <w:rFonts w:ascii="Times New Roman" w:eastAsia="Times New Roman" w:hAnsi="Times New Roman" w:cs="Times New Roman"/>
          <w:b/>
        </w:rPr>
      </w:pPr>
    </w:p>
    <w:p w14:paraId="128BA998" w14:textId="5A43281D" w:rsidR="008F7E9C" w:rsidRDefault="008F7E9C" w:rsidP="006E2966">
      <w:pPr>
        <w:pStyle w:val="Normal1"/>
        <w:spacing w:line="480" w:lineRule="auto"/>
        <w:outlineLvl w:val="0"/>
        <w:rPr>
          <w:rFonts w:ascii="Times New Roman" w:eastAsia="Times New Roman" w:hAnsi="Times New Roman" w:cs="Times New Roman"/>
          <w:b/>
          <w:sz w:val="28"/>
          <w:szCs w:val="28"/>
        </w:rPr>
      </w:pPr>
      <w:bookmarkStart w:id="3" w:name="_Toc129038287"/>
      <w:r>
        <w:rPr>
          <w:rFonts w:ascii="Times New Roman" w:eastAsia="Times New Roman" w:hAnsi="Times New Roman" w:cs="Times New Roman"/>
          <w:b/>
          <w:sz w:val="28"/>
          <w:szCs w:val="28"/>
        </w:rPr>
        <w:lastRenderedPageBreak/>
        <w:t>AUTORIA</w:t>
      </w:r>
      <w:bookmarkEnd w:id="3"/>
    </w:p>
    <w:p w14:paraId="12F5D8F4" w14:textId="77777777" w:rsidR="008F7E9C" w:rsidRDefault="008F7E9C" w:rsidP="006E2966">
      <w:pPr>
        <w:pStyle w:val="Normal1"/>
        <w:spacing w:line="480" w:lineRule="auto"/>
        <w:jc w:val="both"/>
        <w:rPr>
          <w:rFonts w:ascii="Times New Roman" w:eastAsia="Times New Roman" w:hAnsi="Times New Roman" w:cs="Times New Roman"/>
        </w:rPr>
      </w:pPr>
    </w:p>
    <w:p w14:paraId="7C90CCF9" w14:textId="150B59D8" w:rsidR="008F7E9C" w:rsidRDefault="008F7E9C" w:rsidP="006E2966">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Yo, </w:t>
      </w:r>
      <w:r w:rsidR="00ED6388">
        <w:rPr>
          <w:rFonts w:ascii="Times New Roman" w:eastAsia="Times New Roman" w:hAnsi="Times New Roman" w:cs="Times New Roman"/>
        </w:rPr>
        <w:t>Daniela Alexandra Duque Ramírez</w:t>
      </w:r>
      <w:r>
        <w:rPr>
          <w:rFonts w:ascii="Times New Roman" w:eastAsia="Times New Roman" w:hAnsi="Times New Roman" w:cs="Times New Roman"/>
        </w:rPr>
        <w:t xml:space="preserve"> autor del presente informe, me responsabilizo por los conceptos, opiniones y propuestas contenidos en el mismo. </w:t>
      </w:r>
    </w:p>
    <w:p w14:paraId="5A145F78" w14:textId="77777777" w:rsidR="008F7E9C" w:rsidRDefault="008F7E9C" w:rsidP="006E2966">
      <w:pPr>
        <w:pStyle w:val="Normal1"/>
        <w:spacing w:line="480" w:lineRule="auto"/>
        <w:jc w:val="both"/>
        <w:rPr>
          <w:rFonts w:ascii="Times New Roman" w:eastAsia="Times New Roman" w:hAnsi="Times New Roman" w:cs="Times New Roman"/>
        </w:rPr>
      </w:pPr>
    </w:p>
    <w:p w14:paraId="5A9F77E7" w14:textId="77777777" w:rsidR="008F7E9C" w:rsidRDefault="008F7E9C" w:rsidP="006E2966">
      <w:pPr>
        <w:pStyle w:val="Normal1"/>
        <w:spacing w:line="480" w:lineRule="auto"/>
        <w:jc w:val="both"/>
        <w:rPr>
          <w:rFonts w:ascii="Times New Roman" w:eastAsia="Times New Roman" w:hAnsi="Times New Roman" w:cs="Times New Roman"/>
        </w:rPr>
      </w:pPr>
    </w:p>
    <w:p w14:paraId="32C7B5AE" w14:textId="77777777" w:rsidR="008F7E9C" w:rsidRDefault="008F7E9C" w:rsidP="006E2966">
      <w:pPr>
        <w:pStyle w:val="Normal1"/>
        <w:spacing w:line="480" w:lineRule="auto"/>
        <w:jc w:val="both"/>
        <w:rPr>
          <w:rFonts w:ascii="Times New Roman" w:eastAsia="Times New Roman" w:hAnsi="Times New Roman" w:cs="Times New Roman"/>
        </w:rPr>
      </w:pPr>
    </w:p>
    <w:p w14:paraId="3291A91B" w14:textId="77777777" w:rsidR="008F7E9C" w:rsidRDefault="008F7E9C" w:rsidP="006E2966">
      <w:pPr>
        <w:pStyle w:val="Normal1"/>
        <w:spacing w:line="480" w:lineRule="auto"/>
        <w:jc w:val="both"/>
        <w:rPr>
          <w:rFonts w:ascii="Times New Roman" w:eastAsia="Times New Roman" w:hAnsi="Times New Roman" w:cs="Times New Roman"/>
        </w:rPr>
      </w:pPr>
    </w:p>
    <w:p w14:paraId="191142EF" w14:textId="77777777" w:rsidR="008F7E9C" w:rsidRDefault="008F7E9C" w:rsidP="006E2966">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Atentamente </w:t>
      </w:r>
    </w:p>
    <w:p w14:paraId="4641814C" w14:textId="77777777" w:rsidR="008F7E9C" w:rsidRDefault="008F7E9C" w:rsidP="006E2966">
      <w:pPr>
        <w:pStyle w:val="Normal1"/>
        <w:spacing w:line="480" w:lineRule="auto"/>
        <w:jc w:val="both"/>
        <w:rPr>
          <w:rFonts w:ascii="Times New Roman" w:eastAsia="Times New Roman" w:hAnsi="Times New Roman" w:cs="Times New Roman"/>
        </w:rPr>
      </w:pPr>
    </w:p>
    <w:p w14:paraId="5A0A1C78" w14:textId="77777777" w:rsidR="008F7E9C" w:rsidRDefault="008F7E9C" w:rsidP="006E2966">
      <w:pPr>
        <w:pStyle w:val="Normal1"/>
        <w:spacing w:line="480" w:lineRule="auto"/>
        <w:jc w:val="both"/>
        <w:rPr>
          <w:rFonts w:ascii="Times New Roman" w:eastAsia="Times New Roman" w:hAnsi="Times New Roman" w:cs="Times New Roman"/>
        </w:rPr>
      </w:pPr>
    </w:p>
    <w:p w14:paraId="50F31BF5" w14:textId="77777777" w:rsidR="008F7E9C" w:rsidRDefault="008F7E9C" w:rsidP="006E2966">
      <w:pPr>
        <w:pStyle w:val="Normal1"/>
        <w:spacing w:line="480" w:lineRule="auto"/>
        <w:jc w:val="both"/>
        <w:rPr>
          <w:rFonts w:ascii="Times New Roman" w:eastAsia="Times New Roman" w:hAnsi="Times New Roman" w:cs="Times New Roman"/>
        </w:rPr>
      </w:pPr>
    </w:p>
    <w:p w14:paraId="19846338" w14:textId="225FCFFD" w:rsidR="008F7E9C" w:rsidRPr="00FA457F" w:rsidRDefault="00ED6388" w:rsidP="006E2966">
      <w:pPr>
        <w:pStyle w:val="Normal1"/>
        <w:spacing w:line="480" w:lineRule="auto"/>
        <w:jc w:val="both"/>
        <w:rPr>
          <w:rFonts w:ascii="Times New Roman" w:eastAsia="Times New Roman" w:hAnsi="Times New Roman" w:cs="Times New Roman"/>
          <w:b/>
        </w:rPr>
      </w:pPr>
      <w:r>
        <w:rPr>
          <w:rFonts w:ascii="Times New Roman" w:eastAsia="Times New Roman" w:hAnsi="Times New Roman" w:cs="Times New Roman"/>
          <w:b/>
        </w:rPr>
        <w:t>Daniela Alexandra Duque Ramírez</w:t>
      </w:r>
    </w:p>
    <w:p w14:paraId="06DF0D53" w14:textId="77777777" w:rsidR="008F7E9C" w:rsidRDefault="008F7E9C" w:rsidP="006E2966">
      <w:pPr>
        <w:pStyle w:val="Normal1"/>
        <w:spacing w:line="480" w:lineRule="auto"/>
        <w:jc w:val="both"/>
        <w:rPr>
          <w:rFonts w:ascii="Times New Roman" w:eastAsia="Times New Roman" w:hAnsi="Times New Roman" w:cs="Times New Roman"/>
        </w:rPr>
      </w:pPr>
    </w:p>
    <w:p w14:paraId="360EE28C" w14:textId="77777777" w:rsidR="008F7E9C" w:rsidRDefault="008F7E9C" w:rsidP="006E2966">
      <w:pPr>
        <w:pStyle w:val="Normal1"/>
        <w:spacing w:line="480" w:lineRule="auto"/>
        <w:jc w:val="both"/>
        <w:rPr>
          <w:rFonts w:ascii="Times New Roman" w:eastAsia="Times New Roman" w:hAnsi="Times New Roman" w:cs="Times New Roman"/>
        </w:rPr>
      </w:pPr>
    </w:p>
    <w:p w14:paraId="7415F3F1" w14:textId="1CA23D56" w:rsidR="008F7E9C" w:rsidRDefault="00281C5A" w:rsidP="006E2966">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D.M. Quito, </w:t>
      </w:r>
      <w:r w:rsidR="00ED6388">
        <w:rPr>
          <w:rFonts w:ascii="Times New Roman" w:eastAsia="Times New Roman" w:hAnsi="Times New Roman" w:cs="Times New Roman"/>
        </w:rPr>
        <w:t>27 de Febrero</w:t>
      </w:r>
      <w:r w:rsidR="006E2966">
        <w:rPr>
          <w:rFonts w:ascii="Times New Roman" w:eastAsia="Times New Roman" w:hAnsi="Times New Roman" w:cs="Times New Roman"/>
        </w:rPr>
        <w:t xml:space="preserve"> </w:t>
      </w:r>
      <w:r>
        <w:rPr>
          <w:rFonts w:ascii="Times New Roman" w:eastAsia="Times New Roman" w:hAnsi="Times New Roman" w:cs="Times New Roman"/>
        </w:rPr>
        <w:t>2023</w:t>
      </w:r>
      <w:r w:rsidR="008F7E9C">
        <w:rPr>
          <w:rFonts w:ascii="Times New Roman" w:eastAsia="Times New Roman" w:hAnsi="Times New Roman" w:cs="Times New Roman"/>
        </w:rPr>
        <w:t xml:space="preserve"> </w:t>
      </w:r>
    </w:p>
    <w:p w14:paraId="093C51A6" w14:textId="77777777" w:rsidR="008F7E9C" w:rsidRDefault="008F7E9C" w:rsidP="006E2966">
      <w:pPr>
        <w:pStyle w:val="Normal1"/>
        <w:spacing w:line="480" w:lineRule="auto"/>
        <w:jc w:val="both"/>
        <w:rPr>
          <w:rFonts w:ascii="Times New Roman" w:eastAsia="Times New Roman" w:hAnsi="Times New Roman" w:cs="Times New Roman"/>
        </w:rPr>
      </w:pPr>
    </w:p>
    <w:p w14:paraId="6D95B02B" w14:textId="77777777" w:rsidR="008F7E9C" w:rsidRDefault="008F7E9C" w:rsidP="006E2966">
      <w:pPr>
        <w:pStyle w:val="Normal1"/>
        <w:spacing w:line="480" w:lineRule="auto"/>
        <w:rPr>
          <w:rFonts w:ascii="Times New Roman" w:eastAsia="Times New Roman" w:hAnsi="Times New Roman" w:cs="Times New Roman"/>
          <w:b/>
        </w:rPr>
      </w:pPr>
    </w:p>
    <w:p w14:paraId="2294528B" w14:textId="77777777" w:rsidR="008F7E9C" w:rsidRDefault="008F7E9C" w:rsidP="006E2966">
      <w:pPr>
        <w:pStyle w:val="Normal1"/>
        <w:spacing w:line="480" w:lineRule="auto"/>
        <w:jc w:val="both"/>
        <w:rPr>
          <w:rFonts w:ascii="Times New Roman" w:eastAsia="Times New Roman" w:hAnsi="Times New Roman" w:cs="Times New Roman"/>
          <w:b/>
        </w:rPr>
      </w:pPr>
    </w:p>
    <w:p w14:paraId="459C4CCD" w14:textId="77777777" w:rsidR="008F7E9C" w:rsidRDefault="008F7E9C" w:rsidP="006E2966">
      <w:pPr>
        <w:pStyle w:val="Normal1"/>
        <w:spacing w:line="480" w:lineRule="auto"/>
        <w:jc w:val="both"/>
        <w:rPr>
          <w:rFonts w:ascii="Times New Roman" w:eastAsia="Times New Roman" w:hAnsi="Times New Roman" w:cs="Times New Roman"/>
          <w:b/>
        </w:rPr>
      </w:pPr>
    </w:p>
    <w:p w14:paraId="53CC68D7" w14:textId="77777777" w:rsidR="008F7E9C" w:rsidRDefault="008F7E9C" w:rsidP="006E2966">
      <w:pPr>
        <w:pStyle w:val="Normal1"/>
        <w:spacing w:line="480" w:lineRule="auto"/>
        <w:jc w:val="both"/>
        <w:rPr>
          <w:rFonts w:ascii="Times New Roman" w:eastAsia="Times New Roman" w:hAnsi="Times New Roman" w:cs="Times New Roman"/>
          <w:b/>
        </w:rPr>
      </w:pPr>
    </w:p>
    <w:p w14:paraId="0E5266F3" w14:textId="77777777" w:rsidR="008F7E9C" w:rsidRPr="009424F5" w:rsidRDefault="008F7E9C" w:rsidP="006E2966">
      <w:pPr>
        <w:pStyle w:val="Normal1"/>
        <w:spacing w:line="480" w:lineRule="auto"/>
        <w:jc w:val="both"/>
        <w:rPr>
          <w:rFonts w:ascii="Times New Roman" w:eastAsia="Times New Roman" w:hAnsi="Times New Roman" w:cs="Times New Roman"/>
          <w:lang w:val="es-ES"/>
        </w:rPr>
      </w:pPr>
    </w:p>
    <w:p w14:paraId="79A00897" w14:textId="77777777" w:rsidR="00ED6388" w:rsidRPr="007C23F6" w:rsidRDefault="00ED6388" w:rsidP="006E2966">
      <w:pPr>
        <w:pStyle w:val="Normal1"/>
        <w:spacing w:line="480" w:lineRule="auto"/>
        <w:jc w:val="both"/>
        <w:rPr>
          <w:rFonts w:ascii="Times New Roman" w:eastAsia="Times New Roman" w:hAnsi="Times New Roman" w:cs="Times New Roman"/>
          <w:lang w:val="es-ES"/>
        </w:rPr>
      </w:pPr>
      <w:r w:rsidRPr="007C23F6">
        <w:rPr>
          <w:rFonts w:ascii="Times New Roman" w:eastAsia="Times New Roman" w:hAnsi="Times New Roman" w:cs="Times New Roman"/>
          <w:b/>
          <w:lang w:val="es-ES"/>
        </w:rPr>
        <w:t>Ing. Juan Carlos Chiriboga Insuasti</w:t>
      </w:r>
      <w:r w:rsidRPr="007C23F6">
        <w:rPr>
          <w:rFonts w:ascii="Times New Roman" w:eastAsia="Times New Roman" w:hAnsi="Times New Roman" w:cs="Times New Roman"/>
          <w:lang w:val="es-ES"/>
        </w:rPr>
        <w:t>.</w:t>
      </w:r>
    </w:p>
    <w:p w14:paraId="2C3B0222" w14:textId="44F925CC" w:rsidR="008F7E9C" w:rsidRPr="003A3690" w:rsidRDefault="00ED6388" w:rsidP="006E2966">
      <w:pPr>
        <w:pStyle w:val="Normal1"/>
        <w:spacing w:line="480" w:lineRule="auto"/>
        <w:jc w:val="both"/>
        <w:rPr>
          <w:rFonts w:ascii="Times New Roman" w:eastAsia="Times New Roman" w:hAnsi="Times New Roman" w:cs="Times New Roman"/>
          <w:b/>
        </w:rPr>
      </w:pPr>
      <w:r w:rsidRPr="007C23F6">
        <w:rPr>
          <w:rFonts w:ascii="Times New Roman" w:eastAsia="Times New Roman" w:hAnsi="Times New Roman" w:cs="Times New Roman"/>
          <w:b/>
        </w:rPr>
        <w:t>Tutor de Trabajo de Titulación</w:t>
      </w:r>
    </w:p>
    <w:p w14:paraId="6ECD9F27" w14:textId="45C862C2" w:rsidR="008F7E9C" w:rsidRDefault="008F7E9C" w:rsidP="006E2966">
      <w:pPr>
        <w:pStyle w:val="Normal1"/>
        <w:spacing w:line="480" w:lineRule="auto"/>
        <w:outlineLvl w:val="0"/>
        <w:rPr>
          <w:rFonts w:ascii="Times New Roman" w:eastAsia="Times New Roman" w:hAnsi="Times New Roman" w:cs="Times New Roman"/>
          <w:b/>
          <w:sz w:val="28"/>
          <w:szCs w:val="28"/>
        </w:rPr>
      </w:pPr>
      <w:bookmarkStart w:id="4" w:name="_Toc129038288"/>
      <w:r>
        <w:rPr>
          <w:rFonts w:ascii="Times New Roman" w:eastAsia="Times New Roman" w:hAnsi="Times New Roman" w:cs="Times New Roman"/>
          <w:b/>
          <w:sz w:val="28"/>
          <w:szCs w:val="28"/>
        </w:rPr>
        <w:lastRenderedPageBreak/>
        <w:t>CERTIFICACIÓN</w:t>
      </w:r>
      <w:bookmarkEnd w:id="4"/>
    </w:p>
    <w:p w14:paraId="615F7BF9" w14:textId="77777777" w:rsidR="008F7E9C" w:rsidRDefault="008F7E9C" w:rsidP="006E2966">
      <w:pPr>
        <w:pStyle w:val="Normal1"/>
        <w:spacing w:line="480" w:lineRule="auto"/>
        <w:jc w:val="both"/>
        <w:rPr>
          <w:rFonts w:ascii="Times New Roman" w:eastAsia="Times New Roman" w:hAnsi="Times New Roman" w:cs="Times New Roman"/>
        </w:rPr>
      </w:pPr>
    </w:p>
    <w:p w14:paraId="2723F35F" w14:textId="77777777" w:rsidR="008F7E9C" w:rsidRDefault="008F7E9C" w:rsidP="006E2966">
      <w:pPr>
        <w:pStyle w:val="Normal1"/>
        <w:spacing w:line="480" w:lineRule="auto"/>
        <w:jc w:val="both"/>
        <w:rPr>
          <w:rFonts w:ascii="Times New Roman" w:eastAsia="Times New Roman" w:hAnsi="Times New Roman" w:cs="Times New Roman"/>
        </w:rPr>
      </w:pPr>
    </w:p>
    <w:p w14:paraId="293C5D47" w14:textId="77777777" w:rsidR="008F7E9C" w:rsidRDefault="008F7E9C" w:rsidP="006E2966">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0BD33780" w14:textId="77777777" w:rsidR="008F7E9C" w:rsidRDefault="008F7E9C" w:rsidP="006E2966">
      <w:pPr>
        <w:pStyle w:val="Normal1"/>
        <w:spacing w:line="480" w:lineRule="auto"/>
        <w:jc w:val="both"/>
        <w:rPr>
          <w:rFonts w:ascii="Times New Roman" w:eastAsia="Times New Roman" w:hAnsi="Times New Roman" w:cs="Times New Roman"/>
        </w:rPr>
      </w:pPr>
    </w:p>
    <w:p w14:paraId="4104E0A6" w14:textId="77777777" w:rsidR="008F7E9C" w:rsidRDefault="008F7E9C" w:rsidP="006E2966">
      <w:pPr>
        <w:pStyle w:val="Normal1"/>
        <w:spacing w:line="480" w:lineRule="auto"/>
        <w:jc w:val="both"/>
        <w:rPr>
          <w:rFonts w:ascii="Times New Roman" w:eastAsia="Times New Roman" w:hAnsi="Times New Roman" w:cs="Times New Roman"/>
        </w:rPr>
      </w:pPr>
    </w:p>
    <w:p w14:paraId="732B0E27" w14:textId="77777777" w:rsidR="008F7E9C" w:rsidRDefault="008F7E9C" w:rsidP="006E2966">
      <w:pPr>
        <w:pStyle w:val="Normal1"/>
        <w:spacing w:line="480" w:lineRule="auto"/>
        <w:jc w:val="both"/>
        <w:rPr>
          <w:rFonts w:ascii="Times New Roman" w:eastAsia="Times New Roman" w:hAnsi="Times New Roman" w:cs="Times New Roman"/>
        </w:rPr>
      </w:pPr>
    </w:p>
    <w:p w14:paraId="306C137E" w14:textId="77777777" w:rsidR="004C59EE" w:rsidRPr="007C23F6" w:rsidRDefault="004C59EE" w:rsidP="006E2966">
      <w:pPr>
        <w:pStyle w:val="Normal1"/>
        <w:spacing w:line="480" w:lineRule="auto"/>
        <w:jc w:val="both"/>
        <w:rPr>
          <w:rFonts w:ascii="Times New Roman" w:eastAsia="Times New Roman" w:hAnsi="Times New Roman" w:cs="Times New Roman"/>
        </w:rPr>
      </w:pPr>
      <w:r w:rsidRPr="007C23F6">
        <w:rPr>
          <w:rFonts w:ascii="Times New Roman" w:eastAsia="Times New Roman" w:hAnsi="Times New Roman" w:cs="Times New Roman"/>
          <w:lang w:val="es-ES"/>
        </w:rPr>
        <w:t>Ing. Juan Carlos Chiriboga Insuasti</w:t>
      </w:r>
      <w:r w:rsidRPr="007C23F6">
        <w:rPr>
          <w:rFonts w:ascii="Times New Roman" w:eastAsia="Times New Roman" w:hAnsi="Times New Roman" w:cs="Times New Roman"/>
        </w:rPr>
        <w:t>.</w:t>
      </w:r>
    </w:p>
    <w:p w14:paraId="63923691" w14:textId="77777777" w:rsidR="008F7E9C" w:rsidRPr="00281C5A" w:rsidRDefault="008F7E9C" w:rsidP="006E2966">
      <w:pPr>
        <w:pStyle w:val="Normal1"/>
        <w:spacing w:line="480" w:lineRule="auto"/>
        <w:jc w:val="both"/>
        <w:rPr>
          <w:rFonts w:ascii="Times New Roman" w:eastAsia="Times New Roman" w:hAnsi="Times New Roman" w:cs="Times New Roman"/>
          <w:lang w:val="en-US"/>
        </w:rPr>
      </w:pPr>
    </w:p>
    <w:p w14:paraId="7B44459E" w14:textId="77777777" w:rsidR="008F7E9C" w:rsidRPr="00281C5A" w:rsidRDefault="008F7E9C" w:rsidP="006E2966">
      <w:pPr>
        <w:pStyle w:val="Normal1"/>
        <w:spacing w:line="480" w:lineRule="auto"/>
        <w:jc w:val="both"/>
        <w:rPr>
          <w:rFonts w:ascii="Times New Roman" w:eastAsia="Times New Roman" w:hAnsi="Times New Roman" w:cs="Times New Roman"/>
          <w:lang w:val="en-US"/>
        </w:rPr>
      </w:pPr>
    </w:p>
    <w:p w14:paraId="052FC2A7" w14:textId="77777777" w:rsidR="008F7E9C" w:rsidRPr="00281C5A" w:rsidRDefault="008F7E9C" w:rsidP="006E2966">
      <w:pPr>
        <w:pStyle w:val="Normal1"/>
        <w:spacing w:line="480" w:lineRule="auto"/>
        <w:jc w:val="both"/>
        <w:rPr>
          <w:rFonts w:ascii="Times New Roman" w:eastAsia="Times New Roman" w:hAnsi="Times New Roman" w:cs="Times New Roman"/>
          <w:lang w:val="en-US"/>
        </w:rPr>
      </w:pPr>
    </w:p>
    <w:p w14:paraId="144B24B6" w14:textId="77777777" w:rsidR="008F7E9C" w:rsidRPr="00281C5A" w:rsidRDefault="008F7E9C" w:rsidP="006E2966">
      <w:pPr>
        <w:pStyle w:val="Normal1"/>
        <w:spacing w:line="480" w:lineRule="auto"/>
        <w:jc w:val="both"/>
        <w:rPr>
          <w:rFonts w:ascii="Times New Roman" w:eastAsia="Times New Roman" w:hAnsi="Times New Roman" w:cs="Times New Roman"/>
          <w:lang w:val="en-US"/>
        </w:rPr>
      </w:pPr>
    </w:p>
    <w:p w14:paraId="21CC1BC2" w14:textId="117FF928" w:rsidR="008F7E9C" w:rsidRPr="00281C5A" w:rsidRDefault="00281C5A" w:rsidP="006E2966">
      <w:pPr>
        <w:pStyle w:val="Normal1"/>
        <w:spacing w:line="48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D.M. Quito, </w:t>
      </w:r>
      <w:r w:rsidR="006E2966">
        <w:rPr>
          <w:rFonts w:ascii="Times New Roman" w:eastAsia="Times New Roman" w:hAnsi="Times New Roman" w:cs="Times New Roman"/>
          <w:lang w:val="en-US"/>
        </w:rPr>
        <w:t xml:space="preserve">27 de febrero </w:t>
      </w:r>
      <w:r>
        <w:rPr>
          <w:rFonts w:ascii="Times New Roman" w:eastAsia="Times New Roman" w:hAnsi="Times New Roman" w:cs="Times New Roman"/>
          <w:lang w:val="en-US"/>
        </w:rPr>
        <w:t>2023</w:t>
      </w:r>
    </w:p>
    <w:p w14:paraId="2E519973" w14:textId="77777777" w:rsidR="008F7E9C" w:rsidRPr="00281C5A" w:rsidRDefault="008F7E9C" w:rsidP="006E2966">
      <w:pPr>
        <w:pStyle w:val="Normal1"/>
        <w:spacing w:line="480" w:lineRule="auto"/>
        <w:jc w:val="both"/>
        <w:rPr>
          <w:rFonts w:ascii="Times New Roman" w:eastAsia="Times New Roman" w:hAnsi="Times New Roman" w:cs="Times New Roman"/>
          <w:lang w:val="en-US"/>
        </w:rPr>
      </w:pPr>
    </w:p>
    <w:p w14:paraId="0B789E8E" w14:textId="77777777" w:rsidR="008F7E9C" w:rsidRPr="00281C5A" w:rsidRDefault="008F7E9C" w:rsidP="006E2966">
      <w:pPr>
        <w:pStyle w:val="Normal1"/>
        <w:spacing w:line="480" w:lineRule="auto"/>
        <w:jc w:val="both"/>
        <w:rPr>
          <w:rFonts w:ascii="Times New Roman" w:eastAsia="Times New Roman" w:hAnsi="Times New Roman" w:cs="Times New Roman"/>
          <w:lang w:val="en-US"/>
        </w:rPr>
      </w:pPr>
    </w:p>
    <w:p w14:paraId="79C508EB" w14:textId="758628E1" w:rsidR="008F7E9C" w:rsidRDefault="008F7E9C" w:rsidP="006E2966">
      <w:pPr>
        <w:pStyle w:val="Normal1"/>
        <w:spacing w:line="480" w:lineRule="auto"/>
        <w:jc w:val="both"/>
        <w:rPr>
          <w:rFonts w:ascii="Times New Roman" w:eastAsia="Times New Roman" w:hAnsi="Times New Roman" w:cs="Times New Roman"/>
          <w:b/>
          <w:lang w:val="en-US"/>
        </w:rPr>
      </w:pPr>
    </w:p>
    <w:p w14:paraId="36DB262B" w14:textId="3FB3A922" w:rsidR="006E2966" w:rsidRDefault="006E2966" w:rsidP="006E2966">
      <w:pPr>
        <w:pStyle w:val="Normal1"/>
        <w:spacing w:line="480" w:lineRule="auto"/>
        <w:jc w:val="both"/>
        <w:rPr>
          <w:rFonts w:ascii="Times New Roman" w:eastAsia="Times New Roman" w:hAnsi="Times New Roman" w:cs="Times New Roman"/>
          <w:lang w:val="en-US"/>
        </w:rPr>
      </w:pPr>
    </w:p>
    <w:p w14:paraId="6A6C5DA2" w14:textId="5A50F959" w:rsidR="006E2966" w:rsidRDefault="006E2966" w:rsidP="006E2966">
      <w:pPr>
        <w:pStyle w:val="Normal1"/>
        <w:spacing w:line="480" w:lineRule="auto"/>
        <w:jc w:val="both"/>
        <w:rPr>
          <w:rFonts w:ascii="Times New Roman" w:eastAsia="Times New Roman" w:hAnsi="Times New Roman" w:cs="Times New Roman"/>
          <w:lang w:val="en-US"/>
        </w:rPr>
      </w:pPr>
    </w:p>
    <w:p w14:paraId="6F7AC1F1" w14:textId="7A5EE30F" w:rsidR="006E2966" w:rsidRDefault="006E2966" w:rsidP="006E2966">
      <w:pPr>
        <w:pStyle w:val="Normal1"/>
        <w:spacing w:line="480" w:lineRule="auto"/>
        <w:jc w:val="both"/>
        <w:rPr>
          <w:rFonts w:ascii="Times New Roman" w:eastAsia="Times New Roman" w:hAnsi="Times New Roman" w:cs="Times New Roman"/>
          <w:lang w:val="en-US"/>
        </w:rPr>
      </w:pPr>
    </w:p>
    <w:p w14:paraId="4AA447F9" w14:textId="7653A935" w:rsidR="006E2966" w:rsidRDefault="006E2966" w:rsidP="006E2966">
      <w:pPr>
        <w:pStyle w:val="Normal1"/>
        <w:spacing w:line="480" w:lineRule="auto"/>
        <w:jc w:val="both"/>
        <w:rPr>
          <w:rFonts w:ascii="Times New Roman" w:eastAsia="Times New Roman" w:hAnsi="Times New Roman" w:cs="Times New Roman"/>
          <w:lang w:val="en-US"/>
        </w:rPr>
      </w:pPr>
    </w:p>
    <w:p w14:paraId="028F4C1F" w14:textId="77777777" w:rsidR="003A3690" w:rsidRPr="009424F5" w:rsidRDefault="003A3690" w:rsidP="006E2966">
      <w:pPr>
        <w:pStyle w:val="Normal1"/>
        <w:spacing w:line="480" w:lineRule="auto"/>
        <w:jc w:val="both"/>
        <w:rPr>
          <w:rFonts w:ascii="Times New Roman" w:eastAsia="Times New Roman" w:hAnsi="Times New Roman" w:cs="Times New Roman"/>
          <w:lang w:val="en-US"/>
        </w:rPr>
      </w:pPr>
    </w:p>
    <w:p w14:paraId="16F40EDE" w14:textId="4B889FE7" w:rsidR="008F7E9C" w:rsidRPr="003E181E" w:rsidRDefault="008F7E9C" w:rsidP="006E2966">
      <w:pPr>
        <w:pStyle w:val="Normal1"/>
        <w:spacing w:line="480" w:lineRule="auto"/>
        <w:outlineLvl w:val="0"/>
        <w:rPr>
          <w:rFonts w:ascii="Times New Roman" w:eastAsia="Times New Roman" w:hAnsi="Times New Roman" w:cs="Times New Roman"/>
          <w:b/>
        </w:rPr>
      </w:pPr>
      <w:bookmarkStart w:id="5" w:name="_Toc129038289"/>
      <w:r w:rsidRPr="003E181E">
        <w:rPr>
          <w:rFonts w:ascii="Times New Roman" w:eastAsia="Times New Roman" w:hAnsi="Times New Roman" w:cs="Times New Roman"/>
          <w:b/>
        </w:rPr>
        <w:lastRenderedPageBreak/>
        <w:t>ACTA DE CESIÓN DE DERECHOS DE TRABAJO FIN DE CARRERA</w:t>
      </w:r>
      <w:bookmarkEnd w:id="5"/>
    </w:p>
    <w:p w14:paraId="2BEB18EA" w14:textId="77777777" w:rsidR="008F7E9C" w:rsidRDefault="008F7E9C" w:rsidP="006E2966">
      <w:pPr>
        <w:pStyle w:val="Normal1"/>
        <w:spacing w:line="480" w:lineRule="auto"/>
        <w:jc w:val="both"/>
        <w:rPr>
          <w:rFonts w:ascii="Times New Roman" w:eastAsia="Times New Roman" w:hAnsi="Times New Roman" w:cs="Times New Roman"/>
        </w:rPr>
      </w:pPr>
    </w:p>
    <w:p w14:paraId="7527A0AC" w14:textId="77777777" w:rsidR="008F7E9C" w:rsidRDefault="008F7E9C" w:rsidP="006E2966">
      <w:pPr>
        <w:pStyle w:val="Normal1"/>
        <w:jc w:val="both"/>
        <w:rPr>
          <w:rFonts w:ascii="Times New Roman" w:eastAsia="Times New Roman" w:hAnsi="Times New Roman" w:cs="Times New Roman"/>
        </w:rPr>
      </w:pPr>
      <w:r>
        <w:rPr>
          <w:rFonts w:ascii="Times New Roman" w:eastAsia="Times New Roman" w:hAnsi="Times New Roman" w:cs="Times New Roman"/>
        </w:rPr>
        <w:t>Conste por el presente documento la cesión de los derechos en trabajo fin de carrera, de conformidad con las siguientes clausulas:</w:t>
      </w:r>
    </w:p>
    <w:p w14:paraId="0C4BD442" w14:textId="77777777" w:rsidR="008F7E9C" w:rsidRDefault="008F7E9C" w:rsidP="006E2966">
      <w:pPr>
        <w:pStyle w:val="Normal1"/>
        <w:jc w:val="both"/>
        <w:rPr>
          <w:rFonts w:ascii="Times New Roman" w:eastAsia="Times New Roman" w:hAnsi="Times New Roman" w:cs="Times New Roman"/>
        </w:rPr>
      </w:pPr>
    </w:p>
    <w:p w14:paraId="541A9F7F" w14:textId="1B6EB88F" w:rsidR="008F7E9C" w:rsidRDefault="008F7E9C" w:rsidP="006E2966">
      <w:pPr>
        <w:pStyle w:val="Normal1"/>
        <w:jc w:val="both"/>
        <w:rPr>
          <w:rFonts w:ascii="Times New Roman" w:eastAsia="Times New Roman" w:hAnsi="Times New Roman" w:cs="Times New Roman"/>
        </w:rPr>
      </w:pPr>
      <w:r>
        <w:rPr>
          <w:rFonts w:ascii="Times New Roman" w:eastAsia="Times New Roman" w:hAnsi="Times New Roman" w:cs="Times New Roman"/>
        </w:rPr>
        <w:t xml:space="preserve">PRIMERA: El </w:t>
      </w:r>
      <w:r w:rsidR="004C59EE" w:rsidRPr="007C23F6">
        <w:rPr>
          <w:rFonts w:ascii="Times New Roman" w:eastAsia="Times New Roman" w:hAnsi="Times New Roman" w:cs="Times New Roman"/>
          <w:b/>
          <w:lang w:val="es-ES"/>
        </w:rPr>
        <w:t>Ing. Juan Carlos Chiriboga Insuasti</w:t>
      </w:r>
      <w:r w:rsidR="004C59EE">
        <w:rPr>
          <w:rFonts w:ascii="Times New Roman" w:eastAsia="Times New Roman" w:hAnsi="Times New Roman" w:cs="Times New Roman"/>
        </w:rPr>
        <w:t xml:space="preserve"> </w:t>
      </w:r>
      <w:r>
        <w:rPr>
          <w:rFonts w:ascii="Times New Roman" w:eastAsia="Times New Roman" w:hAnsi="Times New Roman" w:cs="Times New Roman"/>
        </w:rPr>
        <w:t xml:space="preserve">y por sus propios derechos en calidad de Tutor del trabajo fin de carrera; y el </w:t>
      </w:r>
      <w:r w:rsidR="004C59EE" w:rsidRPr="007C23F6">
        <w:rPr>
          <w:rFonts w:ascii="Times New Roman" w:eastAsia="Times New Roman" w:hAnsi="Times New Roman" w:cs="Times New Roman"/>
          <w:b/>
        </w:rPr>
        <w:t>Sra.</w:t>
      </w:r>
      <w:r w:rsidR="004C59EE">
        <w:rPr>
          <w:rFonts w:ascii="Times New Roman" w:eastAsia="Times New Roman" w:hAnsi="Times New Roman" w:cs="Times New Roman"/>
          <w:b/>
        </w:rPr>
        <w:t xml:space="preserve"> Daniela Alexandra Duque Ramírez </w:t>
      </w:r>
      <w:r>
        <w:rPr>
          <w:rFonts w:ascii="Times New Roman" w:eastAsia="Times New Roman" w:hAnsi="Times New Roman" w:cs="Times New Roman"/>
        </w:rPr>
        <w:t>por sus propios derechos, en calidad de autor del trabajo fin de carrera.</w:t>
      </w:r>
    </w:p>
    <w:p w14:paraId="1C65BBD5" w14:textId="77777777" w:rsidR="008F7E9C" w:rsidRDefault="008F7E9C" w:rsidP="006E2966">
      <w:pPr>
        <w:pStyle w:val="Normal1"/>
        <w:jc w:val="both"/>
        <w:rPr>
          <w:rFonts w:ascii="Times New Roman" w:eastAsia="Times New Roman" w:hAnsi="Times New Roman" w:cs="Times New Roman"/>
        </w:rPr>
      </w:pPr>
    </w:p>
    <w:p w14:paraId="05E3950D" w14:textId="18AD0611" w:rsidR="008F7E9C" w:rsidRPr="00A7104C" w:rsidRDefault="008F7E9C" w:rsidP="006E2966">
      <w:pPr>
        <w:pStyle w:val="Normal1"/>
        <w:jc w:val="both"/>
        <w:rPr>
          <w:rFonts w:ascii="Times New Roman" w:eastAsia="Times New Roman" w:hAnsi="Times New Roman" w:cs="Times New Roman"/>
        </w:rPr>
      </w:pPr>
      <w:r>
        <w:rPr>
          <w:rFonts w:ascii="Times New Roman" w:eastAsia="Times New Roman" w:hAnsi="Times New Roman" w:cs="Times New Roman"/>
        </w:rPr>
        <w:t xml:space="preserve">SEGUNDA: UNO.- El </w:t>
      </w:r>
      <w:r w:rsidR="004C59EE" w:rsidRPr="007C23F6">
        <w:rPr>
          <w:rFonts w:ascii="Times New Roman" w:eastAsia="Times New Roman" w:hAnsi="Times New Roman" w:cs="Times New Roman"/>
          <w:b/>
        </w:rPr>
        <w:t>Sra.</w:t>
      </w:r>
      <w:r w:rsidR="004C59EE">
        <w:rPr>
          <w:rFonts w:ascii="Times New Roman" w:eastAsia="Times New Roman" w:hAnsi="Times New Roman" w:cs="Times New Roman"/>
          <w:b/>
        </w:rPr>
        <w:t xml:space="preserve"> Daniela Alexandra Duque Ramírez </w:t>
      </w:r>
      <w:r>
        <w:rPr>
          <w:rFonts w:ascii="Times New Roman" w:eastAsia="Times New Roman" w:hAnsi="Times New Roman" w:cs="Times New Roman"/>
        </w:rPr>
        <w:t xml:space="preserve">realizó el trabajo fin de carrera titulado: </w:t>
      </w:r>
      <w:r w:rsidR="004C59EE" w:rsidRPr="004C59EE">
        <w:rPr>
          <w:rFonts w:ascii="Times New Roman" w:eastAsia="Times New Roman" w:hAnsi="Times New Roman" w:cs="Times New Roman"/>
          <w:b/>
        </w:rPr>
        <w:t>“Proyecto de factibilidad para la implementación de un restaurante de comida rápida especializada en sanduches y bebidas en el sector de Carapungo al norte de Quito provincia de Pichincha.”</w:t>
      </w:r>
      <w:r>
        <w:rPr>
          <w:rFonts w:ascii="Times New Roman" w:eastAsia="Times New Roman" w:hAnsi="Times New Roman" w:cs="Times New Roman"/>
          <w:b/>
        </w:rPr>
        <w:t xml:space="preserve">, </w:t>
      </w:r>
      <w:r>
        <w:rPr>
          <w:rFonts w:ascii="Times New Roman" w:eastAsia="Times New Roman" w:hAnsi="Times New Roman" w:cs="Times New Roman"/>
        </w:rPr>
        <w:t>para optar por el título de, Tecnólogo/a en Administración en él</w:t>
      </w:r>
      <w:r w:rsidRPr="00444E2D">
        <w:t xml:space="preserve"> </w:t>
      </w:r>
      <w:r w:rsidRPr="00444E2D">
        <w:rPr>
          <w:rFonts w:ascii="Times New Roman" w:eastAsia="Times New Roman" w:hAnsi="Times New Roman" w:cs="Times New Roman"/>
        </w:rPr>
        <w:t>Instituto Tecnológico Internacional Universitario ITI</w:t>
      </w:r>
      <w:r>
        <w:rPr>
          <w:rFonts w:ascii="Times New Roman" w:eastAsia="Times New Roman" w:hAnsi="Times New Roman" w:cs="Times New Roman"/>
        </w:rPr>
        <w:t xml:space="preserve">, bajo la dirección del </w:t>
      </w:r>
      <w:r w:rsidR="004C59EE" w:rsidRPr="007C23F6">
        <w:rPr>
          <w:rFonts w:ascii="Times New Roman" w:eastAsia="Times New Roman" w:hAnsi="Times New Roman" w:cs="Times New Roman"/>
          <w:b/>
          <w:lang w:val="es-ES"/>
        </w:rPr>
        <w:t>Ing. Juan Carlos Chiriboga Insuasti</w:t>
      </w:r>
      <w:r w:rsidR="004C59EE" w:rsidRPr="007C23F6">
        <w:rPr>
          <w:rFonts w:ascii="Times New Roman" w:eastAsia="Times New Roman" w:hAnsi="Times New Roman" w:cs="Times New Roman"/>
          <w:b/>
        </w:rPr>
        <w:t>.</w:t>
      </w:r>
    </w:p>
    <w:p w14:paraId="06D9CFD2" w14:textId="77777777" w:rsidR="008F7E9C" w:rsidRDefault="008F7E9C" w:rsidP="006E2966">
      <w:pPr>
        <w:pStyle w:val="Normal1"/>
        <w:jc w:val="both"/>
        <w:rPr>
          <w:rFonts w:ascii="Times New Roman" w:eastAsia="Times New Roman" w:hAnsi="Times New Roman" w:cs="Times New Roman"/>
        </w:rPr>
      </w:pPr>
      <w:r>
        <w:rPr>
          <w:rFonts w:ascii="Times New Roman" w:eastAsia="Times New Roman" w:hAnsi="Times New Roman" w:cs="Times New Roman"/>
        </w:rPr>
        <w:t>DOS.- Es política del</w:t>
      </w:r>
      <w:r w:rsidRPr="00444E2D">
        <w:t xml:space="preserve"> </w:t>
      </w:r>
      <w:r w:rsidRPr="00444E2D">
        <w:rPr>
          <w:rFonts w:ascii="Times New Roman" w:eastAsia="Times New Roman" w:hAnsi="Times New Roman" w:cs="Times New Roman"/>
        </w:rPr>
        <w:t>Instituto Tecnológico Internacional Universitario ITI</w:t>
      </w:r>
      <w:r>
        <w:rPr>
          <w:rFonts w:ascii="Times New Roman" w:eastAsia="Times New Roman" w:hAnsi="Times New Roman" w:cs="Times New Roman"/>
        </w:rPr>
        <w:t>, que los trabajos fin de carrera se aplique, se materialicen y difundan en beneficio de la comunidad.</w:t>
      </w:r>
    </w:p>
    <w:p w14:paraId="6D065253" w14:textId="77777777" w:rsidR="008F7E9C" w:rsidRDefault="008F7E9C" w:rsidP="006E2966">
      <w:pPr>
        <w:pStyle w:val="Normal1"/>
        <w:jc w:val="both"/>
        <w:rPr>
          <w:rFonts w:ascii="Times New Roman" w:eastAsia="Times New Roman" w:hAnsi="Times New Roman" w:cs="Times New Roman"/>
        </w:rPr>
      </w:pPr>
    </w:p>
    <w:p w14:paraId="26912C58" w14:textId="086475D7" w:rsidR="008F7E9C" w:rsidRDefault="008F7E9C" w:rsidP="006E2966">
      <w:pPr>
        <w:pStyle w:val="Normal1"/>
        <w:jc w:val="both"/>
        <w:rPr>
          <w:rFonts w:ascii="Times New Roman" w:eastAsia="Times New Roman" w:hAnsi="Times New Roman" w:cs="Times New Roman"/>
        </w:rPr>
      </w:pPr>
      <w:r>
        <w:rPr>
          <w:rFonts w:ascii="Times New Roman" w:eastAsia="Times New Roman" w:hAnsi="Times New Roman" w:cs="Times New Roman"/>
        </w:rPr>
        <w:t xml:space="preserve">TERCERA: Los comparecientes, </w:t>
      </w:r>
      <w:r w:rsidR="004C59EE" w:rsidRPr="007C23F6">
        <w:rPr>
          <w:rFonts w:ascii="Times New Roman" w:eastAsia="Times New Roman" w:hAnsi="Times New Roman" w:cs="Times New Roman"/>
          <w:b/>
          <w:lang w:val="es-ES"/>
        </w:rPr>
        <w:t>Ing. Juan Carlos Chiriboga Insuasti</w:t>
      </w:r>
      <w:r w:rsidR="004C59EE" w:rsidRPr="007C23F6">
        <w:rPr>
          <w:rFonts w:ascii="Times New Roman" w:eastAsia="Times New Roman" w:hAnsi="Times New Roman" w:cs="Times New Roman"/>
          <w:b/>
        </w:rPr>
        <w:t xml:space="preserve"> </w:t>
      </w:r>
      <w:r>
        <w:rPr>
          <w:rFonts w:ascii="Times New Roman" w:eastAsia="Times New Roman" w:hAnsi="Times New Roman" w:cs="Times New Roman"/>
        </w:rPr>
        <w:t xml:space="preserve">en calidad de Tutor del trabajo fin de carrera y la </w:t>
      </w:r>
      <w:r w:rsidR="004C59EE" w:rsidRPr="007C23F6">
        <w:rPr>
          <w:rFonts w:ascii="Times New Roman" w:eastAsia="Times New Roman" w:hAnsi="Times New Roman" w:cs="Times New Roman"/>
          <w:b/>
        </w:rPr>
        <w:t>Sra.</w:t>
      </w:r>
      <w:r w:rsidR="004C59EE">
        <w:rPr>
          <w:rFonts w:ascii="Times New Roman" w:eastAsia="Times New Roman" w:hAnsi="Times New Roman" w:cs="Times New Roman"/>
          <w:b/>
        </w:rPr>
        <w:t xml:space="preserve"> Daniela Alexandra Duque Ramírez</w:t>
      </w:r>
      <w:r>
        <w:rPr>
          <w:rFonts w:ascii="Times New Roman" w:eastAsia="Times New Roman" w:hAnsi="Times New Roman" w:cs="Times New Roman"/>
        </w:rPr>
        <w:t>, como autor del mismo, por medio del presente instrumento</w:t>
      </w:r>
      <w:r w:rsidR="004C59EE">
        <w:rPr>
          <w:rFonts w:ascii="Times New Roman" w:eastAsia="Times New Roman" w:hAnsi="Times New Roman" w:cs="Times New Roman"/>
        </w:rPr>
        <w:t xml:space="preserve"> </w:t>
      </w:r>
      <w:r w:rsidR="004C59EE" w:rsidRPr="004C59EE">
        <w:rPr>
          <w:rFonts w:ascii="Times New Roman" w:eastAsia="Times New Roman" w:hAnsi="Times New Roman" w:cs="Times New Roman"/>
          <w:b/>
        </w:rPr>
        <w:t>“Proyecto de factibilidad para la implementación de un restaurante de comida rápida especializada en sanduches y bebidas en el sector de Carapungo al norte de Quito provincia de Pichincha.”</w:t>
      </w:r>
      <w:r w:rsidR="004C59EE">
        <w:rPr>
          <w:rFonts w:ascii="Times New Roman" w:eastAsia="Times New Roman" w:hAnsi="Times New Roman" w:cs="Times New Roman"/>
          <w:b/>
        </w:rPr>
        <w:t xml:space="preserve">, </w:t>
      </w:r>
      <w:r>
        <w:rPr>
          <w:rFonts w:ascii="Times New Roman" w:eastAsia="Times New Roman" w:hAnsi="Times New Roman" w:cs="Times New Roman"/>
          <w:b/>
        </w:rPr>
        <w:t xml:space="preserve"> </w:t>
      </w:r>
      <w:r>
        <w:rPr>
          <w:rFonts w:ascii="Times New Roman" w:eastAsia="Times New Roman" w:hAnsi="Times New Roman" w:cs="Times New Roman"/>
        </w:rPr>
        <w:t xml:space="preserve">y conceden autorización para que el ITI pueda utilizar este trabajo en su beneficio y/o  de la comunidad, sin reserva alguna. </w:t>
      </w:r>
    </w:p>
    <w:p w14:paraId="2A5EFEEB" w14:textId="77777777" w:rsidR="008F7E9C" w:rsidRDefault="008F7E9C" w:rsidP="006E2966">
      <w:pPr>
        <w:pStyle w:val="Normal1"/>
        <w:jc w:val="both"/>
        <w:rPr>
          <w:rFonts w:ascii="Times New Roman" w:eastAsia="Times New Roman" w:hAnsi="Times New Roman" w:cs="Times New Roman"/>
        </w:rPr>
      </w:pPr>
    </w:p>
    <w:p w14:paraId="196633C6" w14:textId="77777777" w:rsidR="008F7E9C" w:rsidRDefault="008F7E9C" w:rsidP="006E2966">
      <w:pPr>
        <w:pStyle w:val="Normal1"/>
        <w:jc w:val="both"/>
        <w:rPr>
          <w:rFonts w:ascii="Times New Roman" w:eastAsia="Times New Roman" w:hAnsi="Times New Roman" w:cs="Times New Roman"/>
        </w:rPr>
      </w:pPr>
      <w:r>
        <w:rPr>
          <w:rFonts w:ascii="Times New Roman" w:eastAsia="Times New Roman" w:hAnsi="Times New Roman" w:cs="Times New Roman"/>
        </w:rPr>
        <w:t xml:space="preserve">CUARTA: aceptación: las partes declaradas que aceptan expresamente todo lo estipulado en la presente cesión de derecho. </w:t>
      </w:r>
    </w:p>
    <w:p w14:paraId="00DCE177" w14:textId="77777777" w:rsidR="008F7E9C" w:rsidRDefault="008F7E9C" w:rsidP="006E2966">
      <w:pPr>
        <w:pStyle w:val="Normal1"/>
        <w:jc w:val="both"/>
        <w:rPr>
          <w:rFonts w:ascii="Times New Roman" w:eastAsia="Times New Roman" w:hAnsi="Times New Roman" w:cs="Times New Roman"/>
        </w:rPr>
      </w:pPr>
    </w:p>
    <w:p w14:paraId="5A9CE1B7" w14:textId="0F882DD9" w:rsidR="008F7E9C" w:rsidRPr="00B9585D" w:rsidRDefault="004C59EE" w:rsidP="003A3690">
      <w:pPr>
        <w:pStyle w:val="Normal1"/>
        <w:jc w:val="both"/>
        <w:rPr>
          <w:rFonts w:ascii="Times New Roman" w:eastAsia="Times New Roman" w:hAnsi="Times New Roman" w:cs="Times New Roman"/>
        </w:rPr>
      </w:pPr>
      <w:r w:rsidRPr="007C23F6">
        <w:rPr>
          <w:rFonts w:ascii="Times New Roman" w:eastAsia="Times New Roman" w:hAnsi="Times New Roman" w:cs="Times New Roman"/>
          <w:b/>
          <w:lang w:val="es-ES"/>
        </w:rPr>
        <w:t>Ing. Juan Carlos Chiriboga</w:t>
      </w:r>
      <w:r w:rsidRPr="007C23F6">
        <w:rPr>
          <w:rFonts w:ascii="Times New Roman" w:eastAsia="Times New Roman" w:hAnsi="Times New Roman" w:cs="Times New Roman"/>
          <w:lang w:val="es-ES"/>
        </w:rPr>
        <w:t xml:space="preserve">                             </w:t>
      </w:r>
      <w:r>
        <w:rPr>
          <w:rFonts w:ascii="Times New Roman" w:eastAsia="Times New Roman" w:hAnsi="Times New Roman" w:cs="Times New Roman"/>
          <w:b/>
          <w:lang w:val="es-ES"/>
        </w:rPr>
        <w:t>Daniela Alexandra Duque Ramírez</w:t>
      </w:r>
      <w:r w:rsidR="008F7E9C" w:rsidRPr="008F7E9C">
        <w:rPr>
          <w:rFonts w:ascii="Times New Roman" w:eastAsia="Times New Roman" w:hAnsi="Times New Roman" w:cs="Times New Roman"/>
          <w:b/>
          <w:lang w:val="es-ES"/>
        </w:rPr>
        <w:t xml:space="preserve"> </w:t>
      </w:r>
    </w:p>
    <w:p w14:paraId="4F8C0544" w14:textId="666B4E26" w:rsidR="008F7E9C" w:rsidRDefault="00281C5A" w:rsidP="006E2966">
      <w:pPr>
        <w:pStyle w:val="Normal1"/>
        <w:jc w:val="both"/>
        <w:rPr>
          <w:rFonts w:ascii="Times New Roman" w:eastAsia="Times New Roman" w:hAnsi="Times New Roman" w:cs="Times New Roman"/>
        </w:rPr>
      </w:pPr>
      <w:r>
        <w:rPr>
          <w:rFonts w:ascii="Times New Roman" w:eastAsia="Times New Roman" w:hAnsi="Times New Roman" w:cs="Times New Roman"/>
        </w:rPr>
        <w:t xml:space="preserve">D.M. Quito, </w:t>
      </w:r>
      <w:r w:rsidR="006E2966">
        <w:rPr>
          <w:rFonts w:ascii="Times New Roman" w:eastAsia="Times New Roman" w:hAnsi="Times New Roman" w:cs="Times New Roman"/>
        </w:rPr>
        <w:t xml:space="preserve">27 de febrero </w:t>
      </w:r>
      <w:r>
        <w:rPr>
          <w:rFonts w:ascii="Times New Roman" w:eastAsia="Times New Roman" w:hAnsi="Times New Roman" w:cs="Times New Roman"/>
        </w:rPr>
        <w:t>2023</w:t>
      </w:r>
      <w:r w:rsidR="008F7E9C">
        <w:rPr>
          <w:rFonts w:ascii="Times New Roman" w:eastAsia="Times New Roman" w:hAnsi="Times New Roman" w:cs="Times New Roman"/>
        </w:rPr>
        <w:t xml:space="preserve"> </w:t>
      </w:r>
    </w:p>
    <w:sdt>
      <w:sdtPr>
        <w:rPr>
          <w:rFonts w:ascii="Times New Roman" w:eastAsiaTheme="majorEastAsia" w:hAnsi="Times New Roman" w:cs="Times New Roman"/>
          <w:bCs/>
          <w:sz w:val="24"/>
          <w:szCs w:val="24"/>
          <w:lang w:val="es-EC" w:eastAsia="es-EC"/>
        </w:rPr>
        <w:id w:val="37186767"/>
        <w:docPartObj>
          <w:docPartGallery w:val="Table of Contents"/>
          <w:docPartUnique/>
        </w:docPartObj>
      </w:sdtPr>
      <w:sdtEndPr>
        <w:rPr>
          <w:lang w:val="es-ES" w:eastAsia="en-US"/>
        </w:rPr>
      </w:sdtEndPr>
      <w:sdtContent>
        <w:p w14:paraId="32919321" w14:textId="3F860E58" w:rsidR="009459F1" w:rsidRDefault="009459F1">
          <w:pPr>
            <w:pStyle w:val="TDC2"/>
            <w:rPr>
              <w:noProof/>
              <w:lang w:val="es-EC" w:eastAsia="es-EC"/>
            </w:rPr>
          </w:pPr>
          <w:r>
            <w:rPr>
              <w:rFonts w:eastAsia="Times New Roman" w:cs="Times New Roman"/>
              <w:bCs/>
              <w:sz w:val="24"/>
              <w:szCs w:val="24"/>
            </w:rPr>
            <w:fldChar w:fldCharType="begin"/>
          </w:r>
          <w:r>
            <w:rPr>
              <w:rFonts w:eastAsia="Times New Roman" w:cs="Times New Roman"/>
              <w:bCs/>
              <w:sz w:val="24"/>
              <w:szCs w:val="24"/>
            </w:rPr>
            <w:instrText xml:space="preserve"> TOC \o "2-3" \h \z \t "Título 1;1;Título 11;1" </w:instrText>
          </w:r>
          <w:r>
            <w:rPr>
              <w:rFonts w:eastAsia="Times New Roman" w:cs="Times New Roman"/>
              <w:bCs/>
              <w:sz w:val="24"/>
              <w:szCs w:val="24"/>
            </w:rPr>
            <w:fldChar w:fldCharType="separate"/>
          </w:r>
          <w:hyperlink w:anchor="_Toc129202157" w:history="1">
            <w:r w:rsidRPr="00E82DAF">
              <w:rPr>
                <w:rStyle w:val="Hipervnculo"/>
                <w:noProof/>
              </w:rPr>
              <w:t>Descripción de la empresa</w:t>
            </w:r>
            <w:r>
              <w:rPr>
                <w:noProof/>
                <w:webHidden/>
              </w:rPr>
              <w:tab/>
            </w:r>
            <w:r>
              <w:rPr>
                <w:noProof/>
                <w:webHidden/>
              </w:rPr>
              <w:fldChar w:fldCharType="begin"/>
            </w:r>
            <w:r>
              <w:rPr>
                <w:noProof/>
                <w:webHidden/>
              </w:rPr>
              <w:instrText xml:space="preserve"> PAGEREF _Toc129202157 \h </w:instrText>
            </w:r>
            <w:r>
              <w:rPr>
                <w:noProof/>
                <w:webHidden/>
              </w:rPr>
            </w:r>
            <w:r>
              <w:rPr>
                <w:noProof/>
                <w:webHidden/>
              </w:rPr>
              <w:fldChar w:fldCharType="separate"/>
            </w:r>
            <w:r>
              <w:rPr>
                <w:noProof/>
                <w:webHidden/>
              </w:rPr>
              <w:t>19</w:t>
            </w:r>
            <w:r>
              <w:rPr>
                <w:noProof/>
                <w:webHidden/>
              </w:rPr>
              <w:fldChar w:fldCharType="end"/>
            </w:r>
          </w:hyperlink>
        </w:p>
        <w:p w14:paraId="15C6292A" w14:textId="513BD842" w:rsidR="009459F1" w:rsidRDefault="00000000">
          <w:pPr>
            <w:pStyle w:val="TDC3"/>
            <w:tabs>
              <w:tab w:val="right" w:leader="dot" w:pos="7927"/>
            </w:tabs>
            <w:rPr>
              <w:noProof/>
              <w:lang w:val="es-EC" w:eastAsia="es-EC"/>
            </w:rPr>
          </w:pPr>
          <w:hyperlink w:anchor="_Toc129202158" w:history="1">
            <w:r w:rsidR="009459F1" w:rsidRPr="00E82DAF">
              <w:rPr>
                <w:rStyle w:val="Hipervnculo"/>
                <w:noProof/>
              </w:rPr>
              <w:t>Importancia</w:t>
            </w:r>
            <w:r w:rsidR="009459F1">
              <w:rPr>
                <w:noProof/>
                <w:webHidden/>
              </w:rPr>
              <w:tab/>
            </w:r>
            <w:r w:rsidR="009459F1">
              <w:rPr>
                <w:noProof/>
                <w:webHidden/>
              </w:rPr>
              <w:fldChar w:fldCharType="begin"/>
            </w:r>
            <w:r w:rsidR="009459F1">
              <w:rPr>
                <w:noProof/>
                <w:webHidden/>
              </w:rPr>
              <w:instrText xml:space="preserve"> PAGEREF _Toc129202158 \h </w:instrText>
            </w:r>
            <w:r w:rsidR="009459F1">
              <w:rPr>
                <w:noProof/>
                <w:webHidden/>
              </w:rPr>
            </w:r>
            <w:r w:rsidR="009459F1">
              <w:rPr>
                <w:noProof/>
                <w:webHidden/>
              </w:rPr>
              <w:fldChar w:fldCharType="separate"/>
            </w:r>
            <w:r w:rsidR="009459F1">
              <w:rPr>
                <w:noProof/>
                <w:webHidden/>
              </w:rPr>
              <w:t>19</w:t>
            </w:r>
            <w:r w:rsidR="009459F1">
              <w:rPr>
                <w:noProof/>
                <w:webHidden/>
              </w:rPr>
              <w:fldChar w:fldCharType="end"/>
            </w:r>
          </w:hyperlink>
        </w:p>
        <w:p w14:paraId="6E25F15E" w14:textId="4A79405F" w:rsidR="009459F1" w:rsidRDefault="00000000">
          <w:pPr>
            <w:pStyle w:val="TDC3"/>
            <w:tabs>
              <w:tab w:val="right" w:leader="dot" w:pos="7927"/>
            </w:tabs>
            <w:rPr>
              <w:noProof/>
              <w:lang w:val="es-EC" w:eastAsia="es-EC"/>
            </w:rPr>
          </w:pPr>
          <w:hyperlink w:anchor="_Toc129202159" w:history="1">
            <w:r w:rsidR="009459F1" w:rsidRPr="00E82DAF">
              <w:rPr>
                <w:rStyle w:val="Hipervnculo"/>
                <w:noProof/>
              </w:rPr>
              <w:t>Características</w:t>
            </w:r>
            <w:r w:rsidR="009459F1">
              <w:rPr>
                <w:noProof/>
                <w:webHidden/>
              </w:rPr>
              <w:tab/>
            </w:r>
            <w:r w:rsidR="009459F1">
              <w:rPr>
                <w:noProof/>
                <w:webHidden/>
              </w:rPr>
              <w:fldChar w:fldCharType="begin"/>
            </w:r>
            <w:r w:rsidR="009459F1">
              <w:rPr>
                <w:noProof/>
                <w:webHidden/>
              </w:rPr>
              <w:instrText xml:space="preserve"> PAGEREF _Toc129202159 \h </w:instrText>
            </w:r>
            <w:r w:rsidR="009459F1">
              <w:rPr>
                <w:noProof/>
                <w:webHidden/>
              </w:rPr>
            </w:r>
            <w:r w:rsidR="009459F1">
              <w:rPr>
                <w:noProof/>
                <w:webHidden/>
              </w:rPr>
              <w:fldChar w:fldCharType="separate"/>
            </w:r>
            <w:r w:rsidR="009459F1">
              <w:rPr>
                <w:noProof/>
                <w:webHidden/>
              </w:rPr>
              <w:t>19</w:t>
            </w:r>
            <w:r w:rsidR="009459F1">
              <w:rPr>
                <w:noProof/>
                <w:webHidden/>
              </w:rPr>
              <w:fldChar w:fldCharType="end"/>
            </w:r>
          </w:hyperlink>
        </w:p>
        <w:p w14:paraId="40A99D6F" w14:textId="61E7C247" w:rsidR="009459F1" w:rsidRDefault="00000000">
          <w:pPr>
            <w:pStyle w:val="TDC3"/>
            <w:tabs>
              <w:tab w:val="right" w:leader="dot" w:pos="7927"/>
            </w:tabs>
            <w:rPr>
              <w:noProof/>
              <w:lang w:val="es-EC" w:eastAsia="es-EC"/>
            </w:rPr>
          </w:pPr>
          <w:hyperlink w:anchor="_Toc129202160" w:history="1">
            <w:r w:rsidR="009459F1" w:rsidRPr="00E82DAF">
              <w:rPr>
                <w:rStyle w:val="Hipervnculo"/>
                <w:noProof/>
              </w:rPr>
              <w:t>Actividad</w:t>
            </w:r>
            <w:r w:rsidR="009459F1">
              <w:rPr>
                <w:noProof/>
                <w:webHidden/>
              </w:rPr>
              <w:tab/>
            </w:r>
            <w:r w:rsidR="009459F1">
              <w:rPr>
                <w:noProof/>
                <w:webHidden/>
              </w:rPr>
              <w:fldChar w:fldCharType="begin"/>
            </w:r>
            <w:r w:rsidR="009459F1">
              <w:rPr>
                <w:noProof/>
                <w:webHidden/>
              </w:rPr>
              <w:instrText xml:space="preserve"> PAGEREF _Toc129202160 \h </w:instrText>
            </w:r>
            <w:r w:rsidR="009459F1">
              <w:rPr>
                <w:noProof/>
                <w:webHidden/>
              </w:rPr>
            </w:r>
            <w:r w:rsidR="009459F1">
              <w:rPr>
                <w:noProof/>
                <w:webHidden/>
              </w:rPr>
              <w:fldChar w:fldCharType="separate"/>
            </w:r>
            <w:r w:rsidR="009459F1">
              <w:rPr>
                <w:noProof/>
                <w:webHidden/>
              </w:rPr>
              <w:t>20</w:t>
            </w:r>
            <w:r w:rsidR="009459F1">
              <w:rPr>
                <w:noProof/>
                <w:webHidden/>
              </w:rPr>
              <w:fldChar w:fldCharType="end"/>
            </w:r>
          </w:hyperlink>
        </w:p>
        <w:p w14:paraId="46096F95" w14:textId="1BC6A1CA" w:rsidR="009459F1" w:rsidRDefault="00000000">
          <w:pPr>
            <w:pStyle w:val="TDC2"/>
            <w:rPr>
              <w:noProof/>
              <w:lang w:val="es-EC" w:eastAsia="es-EC"/>
            </w:rPr>
          </w:pPr>
          <w:hyperlink w:anchor="_Toc129202161" w:history="1">
            <w:r w:rsidR="009459F1" w:rsidRPr="00E82DAF">
              <w:rPr>
                <w:rStyle w:val="Hipervnculo"/>
                <w:noProof/>
              </w:rPr>
              <w:t>Tamaño y distribución de la empresa</w:t>
            </w:r>
            <w:r w:rsidR="009459F1">
              <w:rPr>
                <w:noProof/>
                <w:webHidden/>
              </w:rPr>
              <w:tab/>
            </w:r>
            <w:r w:rsidR="009459F1">
              <w:rPr>
                <w:noProof/>
                <w:webHidden/>
              </w:rPr>
              <w:fldChar w:fldCharType="begin"/>
            </w:r>
            <w:r w:rsidR="009459F1">
              <w:rPr>
                <w:noProof/>
                <w:webHidden/>
              </w:rPr>
              <w:instrText xml:space="preserve"> PAGEREF _Toc129202161 \h </w:instrText>
            </w:r>
            <w:r w:rsidR="009459F1">
              <w:rPr>
                <w:noProof/>
                <w:webHidden/>
              </w:rPr>
            </w:r>
            <w:r w:rsidR="009459F1">
              <w:rPr>
                <w:noProof/>
                <w:webHidden/>
              </w:rPr>
              <w:fldChar w:fldCharType="separate"/>
            </w:r>
            <w:r w:rsidR="009459F1">
              <w:rPr>
                <w:noProof/>
                <w:webHidden/>
              </w:rPr>
              <w:t>20</w:t>
            </w:r>
            <w:r w:rsidR="009459F1">
              <w:rPr>
                <w:noProof/>
                <w:webHidden/>
              </w:rPr>
              <w:fldChar w:fldCharType="end"/>
            </w:r>
          </w:hyperlink>
        </w:p>
        <w:p w14:paraId="730A932C" w14:textId="4FF34D14" w:rsidR="009459F1" w:rsidRDefault="00000000">
          <w:pPr>
            <w:pStyle w:val="TDC3"/>
            <w:tabs>
              <w:tab w:val="right" w:leader="dot" w:pos="7927"/>
            </w:tabs>
            <w:rPr>
              <w:noProof/>
              <w:lang w:val="es-EC" w:eastAsia="es-EC"/>
            </w:rPr>
          </w:pPr>
          <w:hyperlink w:anchor="_Toc129202162" w:history="1">
            <w:r w:rsidR="009459F1" w:rsidRPr="00E82DAF">
              <w:rPr>
                <w:rStyle w:val="Hipervnculo"/>
                <w:noProof/>
              </w:rPr>
              <w:t>Estudio arquitectónico</w:t>
            </w:r>
            <w:r w:rsidR="009459F1">
              <w:rPr>
                <w:noProof/>
                <w:webHidden/>
              </w:rPr>
              <w:tab/>
            </w:r>
            <w:r w:rsidR="009459F1">
              <w:rPr>
                <w:noProof/>
                <w:webHidden/>
              </w:rPr>
              <w:fldChar w:fldCharType="begin"/>
            </w:r>
            <w:r w:rsidR="009459F1">
              <w:rPr>
                <w:noProof/>
                <w:webHidden/>
              </w:rPr>
              <w:instrText xml:space="preserve"> PAGEREF _Toc129202162 \h </w:instrText>
            </w:r>
            <w:r w:rsidR="009459F1">
              <w:rPr>
                <w:noProof/>
                <w:webHidden/>
              </w:rPr>
            </w:r>
            <w:r w:rsidR="009459F1">
              <w:rPr>
                <w:noProof/>
                <w:webHidden/>
              </w:rPr>
              <w:fldChar w:fldCharType="separate"/>
            </w:r>
            <w:r w:rsidR="009459F1">
              <w:rPr>
                <w:noProof/>
                <w:webHidden/>
              </w:rPr>
              <w:t>21</w:t>
            </w:r>
            <w:r w:rsidR="009459F1">
              <w:rPr>
                <w:noProof/>
                <w:webHidden/>
              </w:rPr>
              <w:fldChar w:fldCharType="end"/>
            </w:r>
          </w:hyperlink>
        </w:p>
        <w:p w14:paraId="77BCFC56" w14:textId="3681B442" w:rsidR="009459F1" w:rsidRDefault="00000000">
          <w:pPr>
            <w:pStyle w:val="TDC3"/>
            <w:tabs>
              <w:tab w:val="right" w:leader="dot" w:pos="7927"/>
            </w:tabs>
            <w:rPr>
              <w:noProof/>
              <w:lang w:val="es-EC" w:eastAsia="es-EC"/>
            </w:rPr>
          </w:pPr>
          <w:hyperlink w:anchor="_Toc129202163" w:history="1">
            <w:r w:rsidR="009459F1" w:rsidRPr="00E82DAF">
              <w:rPr>
                <w:rStyle w:val="Hipervnculo"/>
                <w:noProof/>
              </w:rPr>
              <w:t>Estructura interna del establecimiento</w:t>
            </w:r>
            <w:r w:rsidR="009459F1">
              <w:rPr>
                <w:noProof/>
                <w:webHidden/>
              </w:rPr>
              <w:tab/>
            </w:r>
            <w:r w:rsidR="009459F1">
              <w:rPr>
                <w:noProof/>
                <w:webHidden/>
              </w:rPr>
              <w:fldChar w:fldCharType="begin"/>
            </w:r>
            <w:r w:rsidR="009459F1">
              <w:rPr>
                <w:noProof/>
                <w:webHidden/>
              </w:rPr>
              <w:instrText xml:space="preserve"> PAGEREF _Toc129202163 \h </w:instrText>
            </w:r>
            <w:r w:rsidR="009459F1">
              <w:rPr>
                <w:noProof/>
                <w:webHidden/>
              </w:rPr>
            </w:r>
            <w:r w:rsidR="009459F1">
              <w:rPr>
                <w:noProof/>
                <w:webHidden/>
              </w:rPr>
              <w:fldChar w:fldCharType="separate"/>
            </w:r>
            <w:r w:rsidR="009459F1">
              <w:rPr>
                <w:noProof/>
                <w:webHidden/>
              </w:rPr>
              <w:t>22</w:t>
            </w:r>
            <w:r w:rsidR="009459F1">
              <w:rPr>
                <w:noProof/>
                <w:webHidden/>
              </w:rPr>
              <w:fldChar w:fldCharType="end"/>
            </w:r>
          </w:hyperlink>
        </w:p>
        <w:p w14:paraId="28296B1A" w14:textId="369657DC" w:rsidR="009459F1" w:rsidRDefault="00000000">
          <w:pPr>
            <w:pStyle w:val="TDC3"/>
            <w:tabs>
              <w:tab w:val="right" w:leader="dot" w:pos="7927"/>
            </w:tabs>
            <w:rPr>
              <w:noProof/>
              <w:lang w:val="es-EC" w:eastAsia="es-EC"/>
            </w:rPr>
          </w:pPr>
          <w:hyperlink w:anchor="_Toc129202164" w:history="1">
            <w:r w:rsidR="009459F1" w:rsidRPr="00E82DAF">
              <w:rPr>
                <w:rStyle w:val="Hipervnculo"/>
                <w:noProof/>
              </w:rPr>
              <w:t>Necesidad de Seguridad</w:t>
            </w:r>
            <w:r w:rsidR="009459F1">
              <w:rPr>
                <w:noProof/>
                <w:webHidden/>
              </w:rPr>
              <w:tab/>
            </w:r>
            <w:r w:rsidR="009459F1">
              <w:rPr>
                <w:noProof/>
                <w:webHidden/>
              </w:rPr>
              <w:fldChar w:fldCharType="begin"/>
            </w:r>
            <w:r w:rsidR="009459F1">
              <w:rPr>
                <w:noProof/>
                <w:webHidden/>
              </w:rPr>
              <w:instrText xml:space="preserve"> PAGEREF _Toc129202164 \h </w:instrText>
            </w:r>
            <w:r w:rsidR="009459F1">
              <w:rPr>
                <w:noProof/>
                <w:webHidden/>
              </w:rPr>
            </w:r>
            <w:r w:rsidR="009459F1">
              <w:rPr>
                <w:noProof/>
                <w:webHidden/>
              </w:rPr>
              <w:fldChar w:fldCharType="separate"/>
            </w:r>
            <w:r w:rsidR="009459F1">
              <w:rPr>
                <w:noProof/>
                <w:webHidden/>
              </w:rPr>
              <w:t>24</w:t>
            </w:r>
            <w:r w:rsidR="009459F1">
              <w:rPr>
                <w:noProof/>
                <w:webHidden/>
              </w:rPr>
              <w:fldChar w:fldCharType="end"/>
            </w:r>
          </w:hyperlink>
        </w:p>
        <w:p w14:paraId="57FE81A9" w14:textId="219D4864" w:rsidR="009459F1" w:rsidRDefault="00000000">
          <w:pPr>
            <w:pStyle w:val="TDC3"/>
            <w:tabs>
              <w:tab w:val="right" w:leader="dot" w:pos="7927"/>
            </w:tabs>
            <w:rPr>
              <w:noProof/>
              <w:lang w:val="es-EC" w:eastAsia="es-EC"/>
            </w:rPr>
          </w:pPr>
          <w:hyperlink w:anchor="_Toc129202165" w:history="1">
            <w:r w:rsidR="009459F1" w:rsidRPr="00E82DAF">
              <w:rPr>
                <w:rStyle w:val="Hipervnculo"/>
                <w:noProof/>
              </w:rPr>
              <w:t>Necesidad Social</w:t>
            </w:r>
            <w:r w:rsidR="009459F1">
              <w:rPr>
                <w:noProof/>
                <w:webHidden/>
              </w:rPr>
              <w:tab/>
            </w:r>
            <w:r w:rsidR="009459F1">
              <w:rPr>
                <w:noProof/>
                <w:webHidden/>
              </w:rPr>
              <w:fldChar w:fldCharType="begin"/>
            </w:r>
            <w:r w:rsidR="009459F1">
              <w:rPr>
                <w:noProof/>
                <w:webHidden/>
              </w:rPr>
              <w:instrText xml:space="preserve"> PAGEREF _Toc129202165 \h </w:instrText>
            </w:r>
            <w:r w:rsidR="009459F1">
              <w:rPr>
                <w:noProof/>
                <w:webHidden/>
              </w:rPr>
            </w:r>
            <w:r w:rsidR="009459F1">
              <w:rPr>
                <w:noProof/>
                <w:webHidden/>
              </w:rPr>
              <w:fldChar w:fldCharType="separate"/>
            </w:r>
            <w:r w:rsidR="009459F1">
              <w:rPr>
                <w:noProof/>
                <w:webHidden/>
              </w:rPr>
              <w:t>24</w:t>
            </w:r>
            <w:r w:rsidR="009459F1">
              <w:rPr>
                <w:noProof/>
                <w:webHidden/>
              </w:rPr>
              <w:fldChar w:fldCharType="end"/>
            </w:r>
          </w:hyperlink>
        </w:p>
        <w:p w14:paraId="59C11998" w14:textId="5181D39A" w:rsidR="009459F1" w:rsidRDefault="00000000">
          <w:pPr>
            <w:pStyle w:val="TDC3"/>
            <w:tabs>
              <w:tab w:val="right" w:leader="dot" w:pos="7927"/>
            </w:tabs>
            <w:rPr>
              <w:noProof/>
              <w:lang w:val="es-EC" w:eastAsia="es-EC"/>
            </w:rPr>
          </w:pPr>
          <w:hyperlink w:anchor="_Toc129202166" w:history="1">
            <w:r w:rsidR="009459F1" w:rsidRPr="00E82DAF">
              <w:rPr>
                <w:rStyle w:val="Hipervnculo"/>
                <w:noProof/>
              </w:rPr>
              <w:t>Necesidad de Autoestima</w:t>
            </w:r>
            <w:r w:rsidR="009459F1">
              <w:rPr>
                <w:noProof/>
                <w:webHidden/>
              </w:rPr>
              <w:tab/>
            </w:r>
            <w:r w:rsidR="009459F1">
              <w:rPr>
                <w:noProof/>
                <w:webHidden/>
              </w:rPr>
              <w:fldChar w:fldCharType="begin"/>
            </w:r>
            <w:r w:rsidR="009459F1">
              <w:rPr>
                <w:noProof/>
                <w:webHidden/>
              </w:rPr>
              <w:instrText xml:space="preserve"> PAGEREF _Toc129202166 \h </w:instrText>
            </w:r>
            <w:r w:rsidR="009459F1">
              <w:rPr>
                <w:noProof/>
                <w:webHidden/>
              </w:rPr>
            </w:r>
            <w:r w:rsidR="009459F1">
              <w:rPr>
                <w:noProof/>
                <w:webHidden/>
              </w:rPr>
              <w:fldChar w:fldCharType="separate"/>
            </w:r>
            <w:r w:rsidR="009459F1">
              <w:rPr>
                <w:noProof/>
                <w:webHidden/>
              </w:rPr>
              <w:t>25</w:t>
            </w:r>
            <w:r w:rsidR="009459F1">
              <w:rPr>
                <w:noProof/>
                <w:webHidden/>
              </w:rPr>
              <w:fldChar w:fldCharType="end"/>
            </w:r>
          </w:hyperlink>
        </w:p>
        <w:p w14:paraId="5FFFB6F5" w14:textId="1FF166B9" w:rsidR="009459F1" w:rsidRDefault="00000000">
          <w:pPr>
            <w:pStyle w:val="TDC3"/>
            <w:tabs>
              <w:tab w:val="right" w:leader="dot" w:pos="7927"/>
            </w:tabs>
            <w:rPr>
              <w:noProof/>
              <w:lang w:val="es-EC" w:eastAsia="es-EC"/>
            </w:rPr>
          </w:pPr>
          <w:hyperlink w:anchor="_Toc129202167" w:history="1">
            <w:r w:rsidR="009459F1" w:rsidRPr="00E82DAF">
              <w:rPr>
                <w:rStyle w:val="Hipervnculo"/>
                <w:noProof/>
              </w:rPr>
              <w:t>Necesidad de Autorrealización</w:t>
            </w:r>
            <w:r w:rsidR="009459F1">
              <w:rPr>
                <w:noProof/>
                <w:webHidden/>
              </w:rPr>
              <w:tab/>
            </w:r>
            <w:r w:rsidR="009459F1">
              <w:rPr>
                <w:noProof/>
                <w:webHidden/>
              </w:rPr>
              <w:fldChar w:fldCharType="begin"/>
            </w:r>
            <w:r w:rsidR="009459F1">
              <w:rPr>
                <w:noProof/>
                <w:webHidden/>
              </w:rPr>
              <w:instrText xml:space="preserve"> PAGEREF _Toc129202167 \h </w:instrText>
            </w:r>
            <w:r w:rsidR="009459F1">
              <w:rPr>
                <w:noProof/>
                <w:webHidden/>
              </w:rPr>
            </w:r>
            <w:r w:rsidR="009459F1">
              <w:rPr>
                <w:noProof/>
                <w:webHidden/>
              </w:rPr>
              <w:fldChar w:fldCharType="separate"/>
            </w:r>
            <w:r w:rsidR="009459F1">
              <w:rPr>
                <w:noProof/>
                <w:webHidden/>
              </w:rPr>
              <w:t>25</w:t>
            </w:r>
            <w:r w:rsidR="009459F1">
              <w:rPr>
                <w:noProof/>
                <w:webHidden/>
              </w:rPr>
              <w:fldChar w:fldCharType="end"/>
            </w:r>
          </w:hyperlink>
        </w:p>
        <w:p w14:paraId="701AAD91" w14:textId="0E824C45" w:rsidR="009459F1" w:rsidRDefault="00000000">
          <w:pPr>
            <w:pStyle w:val="TDC2"/>
            <w:rPr>
              <w:noProof/>
              <w:lang w:val="es-EC" w:eastAsia="es-EC"/>
            </w:rPr>
          </w:pPr>
          <w:hyperlink w:anchor="_Toc129202168" w:history="1">
            <w:r w:rsidR="009459F1" w:rsidRPr="00E82DAF">
              <w:rPr>
                <w:rStyle w:val="Hipervnculo"/>
                <w:noProof/>
              </w:rPr>
              <w:t>Localización de la empresa</w:t>
            </w:r>
            <w:r w:rsidR="009459F1">
              <w:rPr>
                <w:noProof/>
                <w:webHidden/>
              </w:rPr>
              <w:tab/>
            </w:r>
            <w:r w:rsidR="009459F1">
              <w:rPr>
                <w:noProof/>
                <w:webHidden/>
              </w:rPr>
              <w:fldChar w:fldCharType="begin"/>
            </w:r>
            <w:r w:rsidR="009459F1">
              <w:rPr>
                <w:noProof/>
                <w:webHidden/>
              </w:rPr>
              <w:instrText xml:space="preserve"> PAGEREF _Toc129202168 \h </w:instrText>
            </w:r>
            <w:r w:rsidR="009459F1">
              <w:rPr>
                <w:noProof/>
                <w:webHidden/>
              </w:rPr>
            </w:r>
            <w:r w:rsidR="009459F1">
              <w:rPr>
                <w:noProof/>
                <w:webHidden/>
              </w:rPr>
              <w:fldChar w:fldCharType="separate"/>
            </w:r>
            <w:r w:rsidR="009459F1">
              <w:rPr>
                <w:noProof/>
                <w:webHidden/>
              </w:rPr>
              <w:t>25</w:t>
            </w:r>
            <w:r w:rsidR="009459F1">
              <w:rPr>
                <w:noProof/>
                <w:webHidden/>
              </w:rPr>
              <w:fldChar w:fldCharType="end"/>
            </w:r>
          </w:hyperlink>
        </w:p>
        <w:p w14:paraId="4A818857" w14:textId="668726E1" w:rsidR="009459F1" w:rsidRDefault="00000000">
          <w:pPr>
            <w:pStyle w:val="TDC2"/>
            <w:rPr>
              <w:noProof/>
              <w:lang w:val="es-EC" w:eastAsia="es-EC"/>
            </w:rPr>
          </w:pPr>
          <w:hyperlink w:anchor="_Toc129202169" w:history="1">
            <w:r w:rsidR="009459F1" w:rsidRPr="00E82DAF">
              <w:rPr>
                <w:rStyle w:val="Hipervnculo"/>
                <w:noProof/>
              </w:rPr>
              <w:t>Filosofía empresarial</w:t>
            </w:r>
            <w:r w:rsidR="009459F1">
              <w:rPr>
                <w:noProof/>
                <w:webHidden/>
              </w:rPr>
              <w:tab/>
            </w:r>
            <w:r w:rsidR="009459F1">
              <w:rPr>
                <w:noProof/>
                <w:webHidden/>
              </w:rPr>
              <w:fldChar w:fldCharType="begin"/>
            </w:r>
            <w:r w:rsidR="009459F1">
              <w:rPr>
                <w:noProof/>
                <w:webHidden/>
              </w:rPr>
              <w:instrText xml:space="preserve"> PAGEREF _Toc129202169 \h </w:instrText>
            </w:r>
            <w:r w:rsidR="009459F1">
              <w:rPr>
                <w:noProof/>
                <w:webHidden/>
              </w:rPr>
            </w:r>
            <w:r w:rsidR="009459F1">
              <w:rPr>
                <w:noProof/>
                <w:webHidden/>
              </w:rPr>
              <w:fldChar w:fldCharType="separate"/>
            </w:r>
            <w:r w:rsidR="009459F1">
              <w:rPr>
                <w:noProof/>
                <w:webHidden/>
              </w:rPr>
              <w:t>26</w:t>
            </w:r>
            <w:r w:rsidR="009459F1">
              <w:rPr>
                <w:noProof/>
                <w:webHidden/>
              </w:rPr>
              <w:fldChar w:fldCharType="end"/>
            </w:r>
          </w:hyperlink>
        </w:p>
        <w:p w14:paraId="66584466" w14:textId="3A9F666D" w:rsidR="009459F1" w:rsidRDefault="00000000">
          <w:pPr>
            <w:pStyle w:val="TDC3"/>
            <w:tabs>
              <w:tab w:val="right" w:leader="dot" w:pos="7927"/>
            </w:tabs>
            <w:rPr>
              <w:noProof/>
              <w:lang w:val="es-EC" w:eastAsia="es-EC"/>
            </w:rPr>
          </w:pPr>
          <w:hyperlink w:anchor="_Toc129202170" w:history="1">
            <w:r w:rsidR="009459F1" w:rsidRPr="00E82DAF">
              <w:rPr>
                <w:rStyle w:val="Hipervnculo"/>
                <w:noProof/>
              </w:rPr>
              <w:t>Misión</w:t>
            </w:r>
            <w:r w:rsidR="009459F1">
              <w:rPr>
                <w:noProof/>
                <w:webHidden/>
              </w:rPr>
              <w:tab/>
            </w:r>
            <w:r w:rsidR="009459F1">
              <w:rPr>
                <w:noProof/>
                <w:webHidden/>
              </w:rPr>
              <w:fldChar w:fldCharType="begin"/>
            </w:r>
            <w:r w:rsidR="009459F1">
              <w:rPr>
                <w:noProof/>
                <w:webHidden/>
              </w:rPr>
              <w:instrText xml:space="preserve"> PAGEREF _Toc129202170 \h </w:instrText>
            </w:r>
            <w:r w:rsidR="009459F1">
              <w:rPr>
                <w:noProof/>
                <w:webHidden/>
              </w:rPr>
            </w:r>
            <w:r w:rsidR="009459F1">
              <w:rPr>
                <w:noProof/>
                <w:webHidden/>
              </w:rPr>
              <w:fldChar w:fldCharType="separate"/>
            </w:r>
            <w:r w:rsidR="009459F1">
              <w:rPr>
                <w:noProof/>
                <w:webHidden/>
              </w:rPr>
              <w:t>26</w:t>
            </w:r>
            <w:r w:rsidR="009459F1">
              <w:rPr>
                <w:noProof/>
                <w:webHidden/>
              </w:rPr>
              <w:fldChar w:fldCharType="end"/>
            </w:r>
          </w:hyperlink>
        </w:p>
        <w:p w14:paraId="6344F23E" w14:textId="445F2866" w:rsidR="009459F1" w:rsidRDefault="00000000">
          <w:pPr>
            <w:pStyle w:val="TDC3"/>
            <w:tabs>
              <w:tab w:val="right" w:leader="dot" w:pos="7927"/>
            </w:tabs>
            <w:rPr>
              <w:noProof/>
              <w:lang w:val="es-EC" w:eastAsia="es-EC"/>
            </w:rPr>
          </w:pPr>
          <w:hyperlink w:anchor="_Toc129202171" w:history="1">
            <w:r w:rsidR="009459F1" w:rsidRPr="00E82DAF">
              <w:rPr>
                <w:rStyle w:val="Hipervnculo"/>
                <w:noProof/>
              </w:rPr>
              <w:t>Visión</w:t>
            </w:r>
            <w:r w:rsidR="009459F1">
              <w:rPr>
                <w:noProof/>
                <w:webHidden/>
              </w:rPr>
              <w:tab/>
            </w:r>
            <w:r w:rsidR="009459F1">
              <w:rPr>
                <w:noProof/>
                <w:webHidden/>
              </w:rPr>
              <w:fldChar w:fldCharType="begin"/>
            </w:r>
            <w:r w:rsidR="009459F1">
              <w:rPr>
                <w:noProof/>
                <w:webHidden/>
              </w:rPr>
              <w:instrText xml:space="preserve"> PAGEREF _Toc129202171 \h </w:instrText>
            </w:r>
            <w:r w:rsidR="009459F1">
              <w:rPr>
                <w:noProof/>
                <w:webHidden/>
              </w:rPr>
            </w:r>
            <w:r w:rsidR="009459F1">
              <w:rPr>
                <w:noProof/>
                <w:webHidden/>
              </w:rPr>
              <w:fldChar w:fldCharType="separate"/>
            </w:r>
            <w:r w:rsidR="009459F1">
              <w:rPr>
                <w:noProof/>
                <w:webHidden/>
              </w:rPr>
              <w:t>27</w:t>
            </w:r>
            <w:r w:rsidR="009459F1">
              <w:rPr>
                <w:noProof/>
                <w:webHidden/>
              </w:rPr>
              <w:fldChar w:fldCharType="end"/>
            </w:r>
          </w:hyperlink>
        </w:p>
        <w:p w14:paraId="670E11A8" w14:textId="3ADFA799" w:rsidR="009459F1" w:rsidRDefault="00000000">
          <w:pPr>
            <w:pStyle w:val="TDC3"/>
            <w:tabs>
              <w:tab w:val="right" w:leader="dot" w:pos="7927"/>
            </w:tabs>
            <w:rPr>
              <w:noProof/>
              <w:lang w:val="es-EC" w:eastAsia="es-EC"/>
            </w:rPr>
          </w:pPr>
          <w:hyperlink w:anchor="_Toc129202172" w:history="1">
            <w:r w:rsidR="009459F1" w:rsidRPr="00E82DAF">
              <w:rPr>
                <w:rStyle w:val="Hipervnculo"/>
                <w:noProof/>
              </w:rPr>
              <w:t>Objetivos</w:t>
            </w:r>
            <w:r w:rsidR="009459F1">
              <w:rPr>
                <w:noProof/>
                <w:webHidden/>
              </w:rPr>
              <w:tab/>
            </w:r>
            <w:r w:rsidR="009459F1">
              <w:rPr>
                <w:noProof/>
                <w:webHidden/>
              </w:rPr>
              <w:fldChar w:fldCharType="begin"/>
            </w:r>
            <w:r w:rsidR="009459F1">
              <w:rPr>
                <w:noProof/>
                <w:webHidden/>
              </w:rPr>
              <w:instrText xml:space="preserve"> PAGEREF _Toc129202172 \h </w:instrText>
            </w:r>
            <w:r w:rsidR="009459F1">
              <w:rPr>
                <w:noProof/>
                <w:webHidden/>
              </w:rPr>
            </w:r>
            <w:r w:rsidR="009459F1">
              <w:rPr>
                <w:noProof/>
                <w:webHidden/>
              </w:rPr>
              <w:fldChar w:fldCharType="separate"/>
            </w:r>
            <w:r w:rsidR="009459F1">
              <w:rPr>
                <w:noProof/>
                <w:webHidden/>
              </w:rPr>
              <w:t>27</w:t>
            </w:r>
            <w:r w:rsidR="009459F1">
              <w:rPr>
                <w:noProof/>
                <w:webHidden/>
              </w:rPr>
              <w:fldChar w:fldCharType="end"/>
            </w:r>
          </w:hyperlink>
        </w:p>
        <w:p w14:paraId="21C851C5" w14:textId="22104E3C" w:rsidR="009459F1" w:rsidRDefault="00000000">
          <w:pPr>
            <w:pStyle w:val="TDC3"/>
            <w:tabs>
              <w:tab w:val="right" w:leader="dot" w:pos="7927"/>
            </w:tabs>
            <w:rPr>
              <w:noProof/>
              <w:lang w:val="es-EC" w:eastAsia="es-EC"/>
            </w:rPr>
          </w:pPr>
          <w:hyperlink w:anchor="_Toc129202173" w:history="1">
            <w:r w:rsidR="009459F1" w:rsidRPr="00E82DAF">
              <w:rPr>
                <w:rStyle w:val="Hipervnculo"/>
                <w:noProof/>
              </w:rPr>
              <w:t>Meta</w:t>
            </w:r>
            <w:r w:rsidR="009459F1">
              <w:rPr>
                <w:noProof/>
                <w:webHidden/>
              </w:rPr>
              <w:tab/>
            </w:r>
            <w:r w:rsidR="009459F1">
              <w:rPr>
                <w:noProof/>
                <w:webHidden/>
              </w:rPr>
              <w:fldChar w:fldCharType="begin"/>
            </w:r>
            <w:r w:rsidR="009459F1">
              <w:rPr>
                <w:noProof/>
                <w:webHidden/>
              </w:rPr>
              <w:instrText xml:space="preserve"> PAGEREF _Toc129202173 \h </w:instrText>
            </w:r>
            <w:r w:rsidR="009459F1">
              <w:rPr>
                <w:noProof/>
                <w:webHidden/>
              </w:rPr>
            </w:r>
            <w:r w:rsidR="009459F1">
              <w:rPr>
                <w:noProof/>
                <w:webHidden/>
              </w:rPr>
              <w:fldChar w:fldCharType="separate"/>
            </w:r>
            <w:r w:rsidR="009459F1">
              <w:rPr>
                <w:noProof/>
                <w:webHidden/>
              </w:rPr>
              <w:t>28</w:t>
            </w:r>
            <w:r w:rsidR="009459F1">
              <w:rPr>
                <w:noProof/>
                <w:webHidden/>
              </w:rPr>
              <w:fldChar w:fldCharType="end"/>
            </w:r>
          </w:hyperlink>
        </w:p>
        <w:p w14:paraId="1CF5B016" w14:textId="7DE68499" w:rsidR="009459F1" w:rsidRDefault="00000000">
          <w:pPr>
            <w:pStyle w:val="TDC3"/>
            <w:tabs>
              <w:tab w:val="right" w:leader="dot" w:pos="7927"/>
            </w:tabs>
            <w:rPr>
              <w:noProof/>
              <w:lang w:val="es-EC" w:eastAsia="es-EC"/>
            </w:rPr>
          </w:pPr>
          <w:hyperlink w:anchor="_Toc129202174" w:history="1">
            <w:r w:rsidR="009459F1" w:rsidRPr="00E82DAF">
              <w:rPr>
                <w:rStyle w:val="Hipervnculo"/>
                <w:noProof/>
              </w:rPr>
              <w:t>Estrategias</w:t>
            </w:r>
            <w:r w:rsidR="009459F1">
              <w:rPr>
                <w:noProof/>
                <w:webHidden/>
              </w:rPr>
              <w:tab/>
            </w:r>
            <w:r w:rsidR="009459F1">
              <w:rPr>
                <w:noProof/>
                <w:webHidden/>
              </w:rPr>
              <w:fldChar w:fldCharType="begin"/>
            </w:r>
            <w:r w:rsidR="009459F1">
              <w:rPr>
                <w:noProof/>
                <w:webHidden/>
              </w:rPr>
              <w:instrText xml:space="preserve"> PAGEREF _Toc129202174 \h </w:instrText>
            </w:r>
            <w:r w:rsidR="009459F1">
              <w:rPr>
                <w:noProof/>
                <w:webHidden/>
              </w:rPr>
            </w:r>
            <w:r w:rsidR="009459F1">
              <w:rPr>
                <w:noProof/>
                <w:webHidden/>
              </w:rPr>
              <w:fldChar w:fldCharType="separate"/>
            </w:r>
            <w:r w:rsidR="009459F1">
              <w:rPr>
                <w:noProof/>
                <w:webHidden/>
              </w:rPr>
              <w:t>28</w:t>
            </w:r>
            <w:r w:rsidR="009459F1">
              <w:rPr>
                <w:noProof/>
                <w:webHidden/>
              </w:rPr>
              <w:fldChar w:fldCharType="end"/>
            </w:r>
          </w:hyperlink>
        </w:p>
        <w:p w14:paraId="1870F457" w14:textId="59F3DE59" w:rsidR="009459F1" w:rsidRDefault="00000000">
          <w:pPr>
            <w:pStyle w:val="TDC3"/>
            <w:tabs>
              <w:tab w:val="right" w:leader="dot" w:pos="7927"/>
            </w:tabs>
            <w:rPr>
              <w:noProof/>
              <w:lang w:val="es-EC" w:eastAsia="es-EC"/>
            </w:rPr>
          </w:pPr>
          <w:hyperlink w:anchor="_Toc129202175" w:history="1">
            <w:r w:rsidR="009459F1" w:rsidRPr="00E82DAF">
              <w:rPr>
                <w:rStyle w:val="Hipervnculo"/>
                <w:noProof/>
              </w:rPr>
              <w:t>Políticas</w:t>
            </w:r>
            <w:r w:rsidR="009459F1">
              <w:rPr>
                <w:noProof/>
                <w:webHidden/>
              </w:rPr>
              <w:tab/>
            </w:r>
            <w:r w:rsidR="009459F1">
              <w:rPr>
                <w:noProof/>
                <w:webHidden/>
              </w:rPr>
              <w:fldChar w:fldCharType="begin"/>
            </w:r>
            <w:r w:rsidR="009459F1">
              <w:rPr>
                <w:noProof/>
                <w:webHidden/>
              </w:rPr>
              <w:instrText xml:space="preserve"> PAGEREF _Toc129202175 \h </w:instrText>
            </w:r>
            <w:r w:rsidR="009459F1">
              <w:rPr>
                <w:noProof/>
                <w:webHidden/>
              </w:rPr>
            </w:r>
            <w:r w:rsidR="009459F1">
              <w:rPr>
                <w:noProof/>
                <w:webHidden/>
              </w:rPr>
              <w:fldChar w:fldCharType="separate"/>
            </w:r>
            <w:r w:rsidR="009459F1">
              <w:rPr>
                <w:noProof/>
                <w:webHidden/>
              </w:rPr>
              <w:t>29</w:t>
            </w:r>
            <w:r w:rsidR="009459F1">
              <w:rPr>
                <w:noProof/>
                <w:webHidden/>
              </w:rPr>
              <w:fldChar w:fldCharType="end"/>
            </w:r>
          </w:hyperlink>
        </w:p>
        <w:p w14:paraId="405A77DC" w14:textId="7D2E6970" w:rsidR="009459F1" w:rsidRDefault="00000000">
          <w:pPr>
            <w:pStyle w:val="TDC3"/>
            <w:tabs>
              <w:tab w:val="right" w:leader="dot" w:pos="7927"/>
            </w:tabs>
            <w:rPr>
              <w:noProof/>
              <w:lang w:val="es-EC" w:eastAsia="es-EC"/>
            </w:rPr>
          </w:pPr>
          <w:hyperlink w:anchor="_Toc129202176" w:history="1">
            <w:r w:rsidR="009459F1" w:rsidRPr="00E82DAF">
              <w:rPr>
                <w:rStyle w:val="Hipervnculo"/>
                <w:noProof/>
              </w:rPr>
              <w:t>La empresa</w:t>
            </w:r>
            <w:r w:rsidR="009459F1">
              <w:rPr>
                <w:noProof/>
                <w:webHidden/>
              </w:rPr>
              <w:tab/>
            </w:r>
            <w:r w:rsidR="009459F1">
              <w:rPr>
                <w:noProof/>
                <w:webHidden/>
              </w:rPr>
              <w:fldChar w:fldCharType="begin"/>
            </w:r>
            <w:r w:rsidR="009459F1">
              <w:rPr>
                <w:noProof/>
                <w:webHidden/>
              </w:rPr>
              <w:instrText xml:space="preserve"> PAGEREF _Toc129202176 \h </w:instrText>
            </w:r>
            <w:r w:rsidR="009459F1">
              <w:rPr>
                <w:noProof/>
                <w:webHidden/>
              </w:rPr>
            </w:r>
            <w:r w:rsidR="009459F1">
              <w:rPr>
                <w:noProof/>
                <w:webHidden/>
              </w:rPr>
              <w:fldChar w:fldCharType="separate"/>
            </w:r>
            <w:r w:rsidR="009459F1">
              <w:rPr>
                <w:noProof/>
                <w:webHidden/>
              </w:rPr>
              <w:t>30</w:t>
            </w:r>
            <w:r w:rsidR="009459F1">
              <w:rPr>
                <w:noProof/>
                <w:webHidden/>
              </w:rPr>
              <w:fldChar w:fldCharType="end"/>
            </w:r>
          </w:hyperlink>
        </w:p>
        <w:p w14:paraId="69B50CFC" w14:textId="06EF1AB3" w:rsidR="009459F1" w:rsidRDefault="00000000">
          <w:pPr>
            <w:pStyle w:val="TDC3"/>
            <w:tabs>
              <w:tab w:val="right" w:leader="dot" w:pos="7927"/>
            </w:tabs>
            <w:rPr>
              <w:noProof/>
              <w:lang w:val="es-EC" w:eastAsia="es-EC"/>
            </w:rPr>
          </w:pPr>
          <w:hyperlink w:anchor="_Toc129202177" w:history="1">
            <w:r w:rsidR="009459F1" w:rsidRPr="00E82DAF">
              <w:rPr>
                <w:rStyle w:val="Hipervnculo"/>
                <w:noProof/>
              </w:rPr>
              <w:t>Los trabajadores</w:t>
            </w:r>
            <w:r w:rsidR="009459F1">
              <w:rPr>
                <w:noProof/>
                <w:webHidden/>
              </w:rPr>
              <w:tab/>
            </w:r>
            <w:r w:rsidR="009459F1">
              <w:rPr>
                <w:noProof/>
                <w:webHidden/>
              </w:rPr>
              <w:fldChar w:fldCharType="begin"/>
            </w:r>
            <w:r w:rsidR="009459F1">
              <w:rPr>
                <w:noProof/>
                <w:webHidden/>
              </w:rPr>
              <w:instrText xml:space="preserve"> PAGEREF _Toc129202177 \h </w:instrText>
            </w:r>
            <w:r w:rsidR="009459F1">
              <w:rPr>
                <w:noProof/>
                <w:webHidden/>
              </w:rPr>
            </w:r>
            <w:r w:rsidR="009459F1">
              <w:rPr>
                <w:noProof/>
                <w:webHidden/>
              </w:rPr>
              <w:fldChar w:fldCharType="separate"/>
            </w:r>
            <w:r w:rsidR="009459F1">
              <w:rPr>
                <w:noProof/>
                <w:webHidden/>
              </w:rPr>
              <w:t>30</w:t>
            </w:r>
            <w:r w:rsidR="009459F1">
              <w:rPr>
                <w:noProof/>
                <w:webHidden/>
              </w:rPr>
              <w:fldChar w:fldCharType="end"/>
            </w:r>
          </w:hyperlink>
        </w:p>
        <w:p w14:paraId="61C0061F" w14:textId="13EE73E8" w:rsidR="009459F1" w:rsidRDefault="00000000">
          <w:pPr>
            <w:pStyle w:val="TDC2"/>
            <w:rPr>
              <w:noProof/>
              <w:lang w:val="es-EC" w:eastAsia="es-EC"/>
            </w:rPr>
          </w:pPr>
          <w:hyperlink w:anchor="_Toc129202178" w:history="1">
            <w:r w:rsidR="009459F1" w:rsidRPr="00E82DAF">
              <w:rPr>
                <w:rStyle w:val="Hipervnculo"/>
                <w:noProof/>
              </w:rPr>
              <w:t>FODA</w:t>
            </w:r>
            <w:r w:rsidR="009459F1">
              <w:rPr>
                <w:noProof/>
                <w:webHidden/>
              </w:rPr>
              <w:tab/>
            </w:r>
            <w:r w:rsidR="009459F1">
              <w:rPr>
                <w:noProof/>
                <w:webHidden/>
              </w:rPr>
              <w:fldChar w:fldCharType="begin"/>
            </w:r>
            <w:r w:rsidR="009459F1">
              <w:rPr>
                <w:noProof/>
                <w:webHidden/>
              </w:rPr>
              <w:instrText xml:space="preserve"> PAGEREF _Toc129202178 \h </w:instrText>
            </w:r>
            <w:r w:rsidR="009459F1">
              <w:rPr>
                <w:noProof/>
                <w:webHidden/>
              </w:rPr>
            </w:r>
            <w:r w:rsidR="009459F1">
              <w:rPr>
                <w:noProof/>
                <w:webHidden/>
              </w:rPr>
              <w:fldChar w:fldCharType="separate"/>
            </w:r>
            <w:r w:rsidR="009459F1">
              <w:rPr>
                <w:noProof/>
                <w:webHidden/>
              </w:rPr>
              <w:t>31</w:t>
            </w:r>
            <w:r w:rsidR="009459F1">
              <w:rPr>
                <w:noProof/>
                <w:webHidden/>
              </w:rPr>
              <w:fldChar w:fldCharType="end"/>
            </w:r>
          </w:hyperlink>
        </w:p>
        <w:p w14:paraId="1EB7C6A7" w14:textId="7D281FD1" w:rsidR="009459F1" w:rsidRDefault="00000000">
          <w:pPr>
            <w:pStyle w:val="TDC3"/>
            <w:tabs>
              <w:tab w:val="right" w:leader="dot" w:pos="7927"/>
            </w:tabs>
            <w:rPr>
              <w:noProof/>
              <w:lang w:val="es-EC" w:eastAsia="es-EC"/>
            </w:rPr>
          </w:pPr>
          <w:hyperlink w:anchor="_Toc129202179" w:history="1">
            <w:r w:rsidR="009459F1" w:rsidRPr="00E82DAF">
              <w:rPr>
                <w:rStyle w:val="Hipervnculo"/>
                <w:noProof/>
              </w:rPr>
              <w:t>Análisis interno</w:t>
            </w:r>
            <w:r w:rsidR="009459F1">
              <w:rPr>
                <w:noProof/>
                <w:webHidden/>
              </w:rPr>
              <w:tab/>
            </w:r>
            <w:r w:rsidR="009459F1">
              <w:rPr>
                <w:noProof/>
                <w:webHidden/>
              </w:rPr>
              <w:fldChar w:fldCharType="begin"/>
            </w:r>
            <w:r w:rsidR="009459F1">
              <w:rPr>
                <w:noProof/>
                <w:webHidden/>
              </w:rPr>
              <w:instrText xml:space="preserve"> PAGEREF _Toc129202179 \h </w:instrText>
            </w:r>
            <w:r w:rsidR="009459F1">
              <w:rPr>
                <w:noProof/>
                <w:webHidden/>
              </w:rPr>
            </w:r>
            <w:r w:rsidR="009459F1">
              <w:rPr>
                <w:noProof/>
                <w:webHidden/>
              </w:rPr>
              <w:fldChar w:fldCharType="separate"/>
            </w:r>
            <w:r w:rsidR="009459F1">
              <w:rPr>
                <w:noProof/>
                <w:webHidden/>
              </w:rPr>
              <w:t>31</w:t>
            </w:r>
            <w:r w:rsidR="009459F1">
              <w:rPr>
                <w:noProof/>
                <w:webHidden/>
              </w:rPr>
              <w:fldChar w:fldCharType="end"/>
            </w:r>
          </w:hyperlink>
        </w:p>
        <w:p w14:paraId="0B4CC405" w14:textId="313F40DA" w:rsidR="009459F1" w:rsidRDefault="00000000">
          <w:pPr>
            <w:pStyle w:val="TDC3"/>
            <w:tabs>
              <w:tab w:val="right" w:leader="dot" w:pos="7927"/>
            </w:tabs>
            <w:rPr>
              <w:noProof/>
              <w:lang w:val="es-EC" w:eastAsia="es-EC"/>
            </w:rPr>
          </w:pPr>
          <w:hyperlink w:anchor="_Toc129202180" w:history="1">
            <w:r w:rsidR="009459F1" w:rsidRPr="00E82DAF">
              <w:rPr>
                <w:rStyle w:val="Hipervnculo"/>
                <w:noProof/>
              </w:rPr>
              <w:t>Análisis externo</w:t>
            </w:r>
            <w:r w:rsidR="009459F1">
              <w:rPr>
                <w:noProof/>
                <w:webHidden/>
              </w:rPr>
              <w:tab/>
            </w:r>
            <w:r w:rsidR="009459F1">
              <w:rPr>
                <w:noProof/>
                <w:webHidden/>
              </w:rPr>
              <w:fldChar w:fldCharType="begin"/>
            </w:r>
            <w:r w:rsidR="009459F1">
              <w:rPr>
                <w:noProof/>
                <w:webHidden/>
              </w:rPr>
              <w:instrText xml:space="preserve"> PAGEREF _Toc129202180 \h </w:instrText>
            </w:r>
            <w:r w:rsidR="009459F1">
              <w:rPr>
                <w:noProof/>
                <w:webHidden/>
              </w:rPr>
            </w:r>
            <w:r w:rsidR="009459F1">
              <w:rPr>
                <w:noProof/>
                <w:webHidden/>
              </w:rPr>
              <w:fldChar w:fldCharType="separate"/>
            </w:r>
            <w:r w:rsidR="009459F1">
              <w:rPr>
                <w:noProof/>
                <w:webHidden/>
              </w:rPr>
              <w:t>31</w:t>
            </w:r>
            <w:r w:rsidR="009459F1">
              <w:rPr>
                <w:noProof/>
                <w:webHidden/>
              </w:rPr>
              <w:fldChar w:fldCharType="end"/>
            </w:r>
          </w:hyperlink>
        </w:p>
        <w:p w14:paraId="1B08B502" w14:textId="6C636148" w:rsidR="009459F1" w:rsidRDefault="00000000">
          <w:pPr>
            <w:pStyle w:val="TDC3"/>
            <w:tabs>
              <w:tab w:val="right" w:leader="dot" w:pos="7927"/>
            </w:tabs>
            <w:rPr>
              <w:noProof/>
              <w:lang w:val="es-EC" w:eastAsia="es-EC"/>
            </w:rPr>
          </w:pPr>
          <w:hyperlink w:anchor="_Toc129202181" w:history="1">
            <w:r w:rsidR="009459F1" w:rsidRPr="00E82DAF">
              <w:rPr>
                <w:rStyle w:val="Hipervnculo"/>
                <w:noProof/>
              </w:rPr>
              <w:t>Fortalezas.</w:t>
            </w:r>
            <w:r w:rsidR="009459F1">
              <w:rPr>
                <w:noProof/>
                <w:webHidden/>
              </w:rPr>
              <w:tab/>
            </w:r>
            <w:r w:rsidR="009459F1">
              <w:rPr>
                <w:noProof/>
                <w:webHidden/>
              </w:rPr>
              <w:fldChar w:fldCharType="begin"/>
            </w:r>
            <w:r w:rsidR="009459F1">
              <w:rPr>
                <w:noProof/>
                <w:webHidden/>
              </w:rPr>
              <w:instrText xml:space="preserve"> PAGEREF _Toc129202181 \h </w:instrText>
            </w:r>
            <w:r w:rsidR="009459F1">
              <w:rPr>
                <w:noProof/>
                <w:webHidden/>
              </w:rPr>
            </w:r>
            <w:r w:rsidR="009459F1">
              <w:rPr>
                <w:noProof/>
                <w:webHidden/>
              </w:rPr>
              <w:fldChar w:fldCharType="separate"/>
            </w:r>
            <w:r w:rsidR="009459F1">
              <w:rPr>
                <w:noProof/>
                <w:webHidden/>
              </w:rPr>
              <w:t>32</w:t>
            </w:r>
            <w:r w:rsidR="009459F1">
              <w:rPr>
                <w:noProof/>
                <w:webHidden/>
              </w:rPr>
              <w:fldChar w:fldCharType="end"/>
            </w:r>
          </w:hyperlink>
        </w:p>
        <w:p w14:paraId="3814C241" w14:textId="4EE94B84" w:rsidR="009459F1" w:rsidRDefault="00000000">
          <w:pPr>
            <w:pStyle w:val="TDC3"/>
            <w:tabs>
              <w:tab w:val="right" w:leader="dot" w:pos="7927"/>
            </w:tabs>
            <w:rPr>
              <w:noProof/>
              <w:lang w:val="es-EC" w:eastAsia="es-EC"/>
            </w:rPr>
          </w:pPr>
          <w:hyperlink w:anchor="_Toc129202182" w:history="1">
            <w:r w:rsidR="009459F1" w:rsidRPr="00E82DAF">
              <w:rPr>
                <w:rStyle w:val="Hipervnculo"/>
                <w:noProof/>
              </w:rPr>
              <w:t>Oportunidades.</w:t>
            </w:r>
            <w:r w:rsidR="009459F1">
              <w:rPr>
                <w:noProof/>
                <w:webHidden/>
              </w:rPr>
              <w:tab/>
            </w:r>
            <w:r w:rsidR="009459F1">
              <w:rPr>
                <w:noProof/>
                <w:webHidden/>
              </w:rPr>
              <w:fldChar w:fldCharType="begin"/>
            </w:r>
            <w:r w:rsidR="009459F1">
              <w:rPr>
                <w:noProof/>
                <w:webHidden/>
              </w:rPr>
              <w:instrText xml:space="preserve"> PAGEREF _Toc129202182 \h </w:instrText>
            </w:r>
            <w:r w:rsidR="009459F1">
              <w:rPr>
                <w:noProof/>
                <w:webHidden/>
              </w:rPr>
            </w:r>
            <w:r w:rsidR="009459F1">
              <w:rPr>
                <w:noProof/>
                <w:webHidden/>
              </w:rPr>
              <w:fldChar w:fldCharType="separate"/>
            </w:r>
            <w:r w:rsidR="009459F1">
              <w:rPr>
                <w:noProof/>
                <w:webHidden/>
              </w:rPr>
              <w:t>33</w:t>
            </w:r>
            <w:r w:rsidR="009459F1">
              <w:rPr>
                <w:noProof/>
                <w:webHidden/>
              </w:rPr>
              <w:fldChar w:fldCharType="end"/>
            </w:r>
          </w:hyperlink>
        </w:p>
        <w:p w14:paraId="0F6CF7C1" w14:textId="3E5D589C" w:rsidR="009459F1" w:rsidRDefault="00000000">
          <w:pPr>
            <w:pStyle w:val="TDC3"/>
            <w:tabs>
              <w:tab w:val="right" w:leader="dot" w:pos="7927"/>
            </w:tabs>
            <w:rPr>
              <w:noProof/>
              <w:lang w:val="es-EC" w:eastAsia="es-EC"/>
            </w:rPr>
          </w:pPr>
          <w:hyperlink w:anchor="_Toc129202183" w:history="1">
            <w:r w:rsidR="009459F1" w:rsidRPr="00E82DAF">
              <w:rPr>
                <w:rStyle w:val="Hipervnculo"/>
                <w:noProof/>
              </w:rPr>
              <w:t>Debilidades.</w:t>
            </w:r>
            <w:r w:rsidR="009459F1">
              <w:rPr>
                <w:noProof/>
                <w:webHidden/>
              </w:rPr>
              <w:tab/>
            </w:r>
            <w:r w:rsidR="009459F1">
              <w:rPr>
                <w:noProof/>
                <w:webHidden/>
              </w:rPr>
              <w:fldChar w:fldCharType="begin"/>
            </w:r>
            <w:r w:rsidR="009459F1">
              <w:rPr>
                <w:noProof/>
                <w:webHidden/>
              </w:rPr>
              <w:instrText xml:space="preserve"> PAGEREF _Toc129202183 \h </w:instrText>
            </w:r>
            <w:r w:rsidR="009459F1">
              <w:rPr>
                <w:noProof/>
                <w:webHidden/>
              </w:rPr>
            </w:r>
            <w:r w:rsidR="009459F1">
              <w:rPr>
                <w:noProof/>
                <w:webHidden/>
              </w:rPr>
              <w:fldChar w:fldCharType="separate"/>
            </w:r>
            <w:r w:rsidR="009459F1">
              <w:rPr>
                <w:noProof/>
                <w:webHidden/>
              </w:rPr>
              <w:t>33</w:t>
            </w:r>
            <w:r w:rsidR="009459F1">
              <w:rPr>
                <w:noProof/>
                <w:webHidden/>
              </w:rPr>
              <w:fldChar w:fldCharType="end"/>
            </w:r>
          </w:hyperlink>
        </w:p>
        <w:p w14:paraId="62696D2B" w14:textId="00E2944C" w:rsidR="009459F1" w:rsidRDefault="00000000">
          <w:pPr>
            <w:pStyle w:val="TDC3"/>
            <w:tabs>
              <w:tab w:val="right" w:leader="dot" w:pos="7927"/>
            </w:tabs>
            <w:rPr>
              <w:noProof/>
              <w:lang w:val="es-EC" w:eastAsia="es-EC"/>
            </w:rPr>
          </w:pPr>
          <w:hyperlink w:anchor="_Toc129202184" w:history="1">
            <w:r w:rsidR="009459F1" w:rsidRPr="00E82DAF">
              <w:rPr>
                <w:rStyle w:val="Hipervnculo"/>
                <w:noProof/>
              </w:rPr>
              <w:t>Amenazas.</w:t>
            </w:r>
            <w:r w:rsidR="009459F1">
              <w:rPr>
                <w:noProof/>
                <w:webHidden/>
              </w:rPr>
              <w:tab/>
            </w:r>
            <w:r w:rsidR="009459F1">
              <w:rPr>
                <w:noProof/>
                <w:webHidden/>
              </w:rPr>
              <w:fldChar w:fldCharType="begin"/>
            </w:r>
            <w:r w:rsidR="009459F1">
              <w:rPr>
                <w:noProof/>
                <w:webHidden/>
              </w:rPr>
              <w:instrText xml:space="preserve"> PAGEREF _Toc129202184 \h </w:instrText>
            </w:r>
            <w:r w:rsidR="009459F1">
              <w:rPr>
                <w:noProof/>
                <w:webHidden/>
              </w:rPr>
            </w:r>
            <w:r w:rsidR="009459F1">
              <w:rPr>
                <w:noProof/>
                <w:webHidden/>
              </w:rPr>
              <w:fldChar w:fldCharType="separate"/>
            </w:r>
            <w:r w:rsidR="009459F1">
              <w:rPr>
                <w:noProof/>
                <w:webHidden/>
              </w:rPr>
              <w:t>34</w:t>
            </w:r>
            <w:r w:rsidR="009459F1">
              <w:rPr>
                <w:noProof/>
                <w:webHidden/>
              </w:rPr>
              <w:fldChar w:fldCharType="end"/>
            </w:r>
          </w:hyperlink>
        </w:p>
        <w:p w14:paraId="018E0475" w14:textId="691F0368" w:rsidR="009459F1" w:rsidRDefault="00000000">
          <w:pPr>
            <w:pStyle w:val="TDC2"/>
            <w:rPr>
              <w:noProof/>
              <w:lang w:val="es-EC" w:eastAsia="es-EC"/>
            </w:rPr>
          </w:pPr>
          <w:hyperlink w:anchor="_Toc129202185" w:history="1">
            <w:r w:rsidR="009459F1" w:rsidRPr="00E82DAF">
              <w:rPr>
                <w:rStyle w:val="Hipervnculo"/>
                <w:noProof/>
              </w:rPr>
              <w:t>Desarrollo Organizacional</w:t>
            </w:r>
            <w:r w:rsidR="009459F1">
              <w:rPr>
                <w:noProof/>
                <w:webHidden/>
              </w:rPr>
              <w:tab/>
            </w:r>
            <w:r w:rsidR="009459F1">
              <w:rPr>
                <w:noProof/>
                <w:webHidden/>
              </w:rPr>
              <w:fldChar w:fldCharType="begin"/>
            </w:r>
            <w:r w:rsidR="009459F1">
              <w:rPr>
                <w:noProof/>
                <w:webHidden/>
              </w:rPr>
              <w:instrText xml:space="preserve"> PAGEREF _Toc129202185 \h </w:instrText>
            </w:r>
            <w:r w:rsidR="009459F1">
              <w:rPr>
                <w:noProof/>
                <w:webHidden/>
              </w:rPr>
            </w:r>
            <w:r w:rsidR="009459F1">
              <w:rPr>
                <w:noProof/>
                <w:webHidden/>
              </w:rPr>
              <w:fldChar w:fldCharType="separate"/>
            </w:r>
            <w:r w:rsidR="009459F1">
              <w:rPr>
                <w:noProof/>
                <w:webHidden/>
              </w:rPr>
              <w:t>34</w:t>
            </w:r>
            <w:r w:rsidR="009459F1">
              <w:rPr>
                <w:noProof/>
                <w:webHidden/>
              </w:rPr>
              <w:fldChar w:fldCharType="end"/>
            </w:r>
          </w:hyperlink>
        </w:p>
        <w:p w14:paraId="404DBD51" w14:textId="52238A2E" w:rsidR="009459F1" w:rsidRDefault="00000000">
          <w:pPr>
            <w:pStyle w:val="TDC3"/>
            <w:tabs>
              <w:tab w:val="right" w:leader="dot" w:pos="7927"/>
            </w:tabs>
            <w:rPr>
              <w:noProof/>
              <w:lang w:val="es-EC" w:eastAsia="es-EC"/>
            </w:rPr>
          </w:pPr>
          <w:hyperlink w:anchor="_Toc129202186" w:history="1">
            <w:r w:rsidR="009459F1" w:rsidRPr="00E82DAF">
              <w:rPr>
                <w:rStyle w:val="Hipervnculo"/>
                <w:noProof/>
              </w:rPr>
              <w:t>Tipo de Estructura Definición</w:t>
            </w:r>
            <w:r w:rsidR="009459F1">
              <w:rPr>
                <w:noProof/>
                <w:webHidden/>
              </w:rPr>
              <w:tab/>
            </w:r>
            <w:r w:rsidR="009459F1">
              <w:rPr>
                <w:noProof/>
                <w:webHidden/>
              </w:rPr>
              <w:fldChar w:fldCharType="begin"/>
            </w:r>
            <w:r w:rsidR="009459F1">
              <w:rPr>
                <w:noProof/>
                <w:webHidden/>
              </w:rPr>
              <w:instrText xml:space="preserve"> PAGEREF _Toc129202186 \h </w:instrText>
            </w:r>
            <w:r w:rsidR="009459F1">
              <w:rPr>
                <w:noProof/>
                <w:webHidden/>
              </w:rPr>
            </w:r>
            <w:r w:rsidR="009459F1">
              <w:rPr>
                <w:noProof/>
                <w:webHidden/>
              </w:rPr>
              <w:fldChar w:fldCharType="separate"/>
            </w:r>
            <w:r w:rsidR="009459F1">
              <w:rPr>
                <w:noProof/>
                <w:webHidden/>
              </w:rPr>
              <w:t>34</w:t>
            </w:r>
            <w:r w:rsidR="009459F1">
              <w:rPr>
                <w:noProof/>
                <w:webHidden/>
              </w:rPr>
              <w:fldChar w:fldCharType="end"/>
            </w:r>
          </w:hyperlink>
        </w:p>
        <w:p w14:paraId="0164AAD7" w14:textId="1E9504D0" w:rsidR="009459F1" w:rsidRDefault="00000000">
          <w:pPr>
            <w:pStyle w:val="TDC3"/>
            <w:tabs>
              <w:tab w:val="right" w:leader="dot" w:pos="7927"/>
            </w:tabs>
            <w:rPr>
              <w:noProof/>
              <w:lang w:val="es-EC" w:eastAsia="es-EC"/>
            </w:rPr>
          </w:pPr>
          <w:hyperlink w:anchor="_Toc129202187" w:history="1">
            <w:r w:rsidR="009459F1" w:rsidRPr="00E82DAF">
              <w:rPr>
                <w:rStyle w:val="Hipervnculo"/>
                <w:noProof/>
              </w:rPr>
              <w:t>Procesos Estratégicos</w:t>
            </w:r>
            <w:r w:rsidR="009459F1">
              <w:rPr>
                <w:noProof/>
                <w:webHidden/>
              </w:rPr>
              <w:tab/>
            </w:r>
            <w:r w:rsidR="009459F1">
              <w:rPr>
                <w:noProof/>
                <w:webHidden/>
              </w:rPr>
              <w:fldChar w:fldCharType="begin"/>
            </w:r>
            <w:r w:rsidR="009459F1">
              <w:rPr>
                <w:noProof/>
                <w:webHidden/>
              </w:rPr>
              <w:instrText xml:space="preserve"> PAGEREF _Toc129202187 \h </w:instrText>
            </w:r>
            <w:r w:rsidR="009459F1">
              <w:rPr>
                <w:noProof/>
                <w:webHidden/>
              </w:rPr>
            </w:r>
            <w:r w:rsidR="009459F1">
              <w:rPr>
                <w:noProof/>
                <w:webHidden/>
              </w:rPr>
              <w:fldChar w:fldCharType="separate"/>
            </w:r>
            <w:r w:rsidR="009459F1">
              <w:rPr>
                <w:noProof/>
                <w:webHidden/>
              </w:rPr>
              <w:t>35</w:t>
            </w:r>
            <w:r w:rsidR="009459F1">
              <w:rPr>
                <w:noProof/>
                <w:webHidden/>
              </w:rPr>
              <w:fldChar w:fldCharType="end"/>
            </w:r>
          </w:hyperlink>
        </w:p>
        <w:p w14:paraId="0DFAB3F4" w14:textId="2C77C5C7" w:rsidR="009459F1" w:rsidRDefault="00000000">
          <w:pPr>
            <w:pStyle w:val="TDC3"/>
            <w:tabs>
              <w:tab w:val="right" w:leader="dot" w:pos="7927"/>
            </w:tabs>
            <w:rPr>
              <w:noProof/>
              <w:lang w:val="es-EC" w:eastAsia="es-EC"/>
            </w:rPr>
          </w:pPr>
          <w:hyperlink w:anchor="_Toc129202188" w:history="1">
            <w:r w:rsidR="009459F1" w:rsidRPr="00E82DAF">
              <w:rPr>
                <w:rStyle w:val="Hipervnculo"/>
                <w:noProof/>
              </w:rPr>
              <w:t>La planificación estratégica</w:t>
            </w:r>
            <w:r w:rsidR="009459F1">
              <w:rPr>
                <w:noProof/>
                <w:webHidden/>
              </w:rPr>
              <w:tab/>
            </w:r>
            <w:r w:rsidR="009459F1">
              <w:rPr>
                <w:noProof/>
                <w:webHidden/>
              </w:rPr>
              <w:fldChar w:fldCharType="begin"/>
            </w:r>
            <w:r w:rsidR="009459F1">
              <w:rPr>
                <w:noProof/>
                <w:webHidden/>
              </w:rPr>
              <w:instrText xml:space="preserve"> PAGEREF _Toc129202188 \h </w:instrText>
            </w:r>
            <w:r w:rsidR="009459F1">
              <w:rPr>
                <w:noProof/>
                <w:webHidden/>
              </w:rPr>
            </w:r>
            <w:r w:rsidR="009459F1">
              <w:rPr>
                <w:noProof/>
                <w:webHidden/>
              </w:rPr>
              <w:fldChar w:fldCharType="separate"/>
            </w:r>
            <w:r w:rsidR="009459F1">
              <w:rPr>
                <w:noProof/>
                <w:webHidden/>
              </w:rPr>
              <w:t>35</w:t>
            </w:r>
            <w:r w:rsidR="009459F1">
              <w:rPr>
                <w:noProof/>
                <w:webHidden/>
              </w:rPr>
              <w:fldChar w:fldCharType="end"/>
            </w:r>
          </w:hyperlink>
        </w:p>
        <w:p w14:paraId="65D653CF" w14:textId="417131E6" w:rsidR="009459F1" w:rsidRDefault="00000000">
          <w:pPr>
            <w:pStyle w:val="TDC3"/>
            <w:tabs>
              <w:tab w:val="right" w:leader="dot" w:pos="7927"/>
            </w:tabs>
            <w:rPr>
              <w:noProof/>
              <w:lang w:val="es-EC" w:eastAsia="es-EC"/>
            </w:rPr>
          </w:pPr>
          <w:hyperlink w:anchor="_Toc129202189" w:history="1">
            <w:r w:rsidR="009459F1" w:rsidRPr="00E82DAF">
              <w:rPr>
                <w:rStyle w:val="Hipervnculo"/>
                <w:noProof/>
              </w:rPr>
              <w:t>Gestión Administrativa</w:t>
            </w:r>
            <w:r w:rsidR="009459F1">
              <w:rPr>
                <w:noProof/>
                <w:webHidden/>
              </w:rPr>
              <w:tab/>
            </w:r>
            <w:r w:rsidR="009459F1">
              <w:rPr>
                <w:noProof/>
                <w:webHidden/>
              </w:rPr>
              <w:fldChar w:fldCharType="begin"/>
            </w:r>
            <w:r w:rsidR="009459F1">
              <w:rPr>
                <w:noProof/>
                <w:webHidden/>
              </w:rPr>
              <w:instrText xml:space="preserve"> PAGEREF _Toc129202189 \h </w:instrText>
            </w:r>
            <w:r w:rsidR="009459F1">
              <w:rPr>
                <w:noProof/>
                <w:webHidden/>
              </w:rPr>
            </w:r>
            <w:r w:rsidR="009459F1">
              <w:rPr>
                <w:noProof/>
                <w:webHidden/>
              </w:rPr>
              <w:fldChar w:fldCharType="separate"/>
            </w:r>
            <w:r w:rsidR="009459F1">
              <w:rPr>
                <w:noProof/>
                <w:webHidden/>
              </w:rPr>
              <w:t>36</w:t>
            </w:r>
            <w:r w:rsidR="009459F1">
              <w:rPr>
                <w:noProof/>
                <w:webHidden/>
              </w:rPr>
              <w:fldChar w:fldCharType="end"/>
            </w:r>
          </w:hyperlink>
        </w:p>
        <w:p w14:paraId="6A5A0C11" w14:textId="00E4D087" w:rsidR="009459F1" w:rsidRDefault="00000000">
          <w:pPr>
            <w:pStyle w:val="TDC3"/>
            <w:tabs>
              <w:tab w:val="right" w:leader="dot" w:pos="7927"/>
            </w:tabs>
            <w:rPr>
              <w:noProof/>
              <w:lang w:val="es-EC" w:eastAsia="es-EC"/>
            </w:rPr>
          </w:pPr>
          <w:hyperlink w:anchor="_Toc129202190" w:history="1">
            <w:r w:rsidR="009459F1" w:rsidRPr="00E82DAF">
              <w:rPr>
                <w:rStyle w:val="Hipervnculo"/>
                <w:noProof/>
              </w:rPr>
              <w:t>Procesos Operacionales</w:t>
            </w:r>
            <w:r w:rsidR="009459F1">
              <w:rPr>
                <w:noProof/>
                <w:webHidden/>
              </w:rPr>
              <w:tab/>
            </w:r>
            <w:r w:rsidR="009459F1">
              <w:rPr>
                <w:noProof/>
                <w:webHidden/>
              </w:rPr>
              <w:fldChar w:fldCharType="begin"/>
            </w:r>
            <w:r w:rsidR="009459F1">
              <w:rPr>
                <w:noProof/>
                <w:webHidden/>
              </w:rPr>
              <w:instrText xml:space="preserve"> PAGEREF _Toc129202190 \h </w:instrText>
            </w:r>
            <w:r w:rsidR="009459F1">
              <w:rPr>
                <w:noProof/>
                <w:webHidden/>
              </w:rPr>
            </w:r>
            <w:r w:rsidR="009459F1">
              <w:rPr>
                <w:noProof/>
                <w:webHidden/>
              </w:rPr>
              <w:fldChar w:fldCharType="separate"/>
            </w:r>
            <w:r w:rsidR="009459F1">
              <w:rPr>
                <w:noProof/>
                <w:webHidden/>
              </w:rPr>
              <w:t>36</w:t>
            </w:r>
            <w:r w:rsidR="009459F1">
              <w:rPr>
                <w:noProof/>
                <w:webHidden/>
              </w:rPr>
              <w:fldChar w:fldCharType="end"/>
            </w:r>
          </w:hyperlink>
        </w:p>
        <w:p w14:paraId="1B8DE4DC" w14:textId="18C382DD" w:rsidR="009459F1" w:rsidRDefault="00000000">
          <w:pPr>
            <w:pStyle w:val="TDC3"/>
            <w:tabs>
              <w:tab w:val="right" w:leader="dot" w:pos="7927"/>
            </w:tabs>
            <w:rPr>
              <w:noProof/>
              <w:lang w:val="es-EC" w:eastAsia="es-EC"/>
            </w:rPr>
          </w:pPr>
          <w:hyperlink w:anchor="_Toc129202191" w:history="1">
            <w:r w:rsidR="009459F1" w:rsidRPr="00E82DAF">
              <w:rPr>
                <w:rStyle w:val="Hipervnculo"/>
                <w:noProof/>
              </w:rPr>
              <w:t>Recepción de pedidos</w:t>
            </w:r>
            <w:r w:rsidR="009459F1">
              <w:rPr>
                <w:noProof/>
                <w:webHidden/>
              </w:rPr>
              <w:tab/>
            </w:r>
            <w:r w:rsidR="009459F1">
              <w:rPr>
                <w:noProof/>
                <w:webHidden/>
              </w:rPr>
              <w:fldChar w:fldCharType="begin"/>
            </w:r>
            <w:r w:rsidR="009459F1">
              <w:rPr>
                <w:noProof/>
                <w:webHidden/>
              </w:rPr>
              <w:instrText xml:space="preserve"> PAGEREF _Toc129202191 \h </w:instrText>
            </w:r>
            <w:r w:rsidR="009459F1">
              <w:rPr>
                <w:noProof/>
                <w:webHidden/>
              </w:rPr>
            </w:r>
            <w:r w:rsidR="009459F1">
              <w:rPr>
                <w:noProof/>
                <w:webHidden/>
              </w:rPr>
              <w:fldChar w:fldCharType="separate"/>
            </w:r>
            <w:r w:rsidR="009459F1">
              <w:rPr>
                <w:noProof/>
                <w:webHidden/>
              </w:rPr>
              <w:t>37</w:t>
            </w:r>
            <w:r w:rsidR="009459F1">
              <w:rPr>
                <w:noProof/>
                <w:webHidden/>
              </w:rPr>
              <w:fldChar w:fldCharType="end"/>
            </w:r>
          </w:hyperlink>
        </w:p>
        <w:p w14:paraId="2D9188FD" w14:textId="38AEDCFB" w:rsidR="009459F1" w:rsidRDefault="00000000">
          <w:pPr>
            <w:pStyle w:val="TDC3"/>
            <w:tabs>
              <w:tab w:val="right" w:leader="dot" w:pos="7927"/>
            </w:tabs>
            <w:rPr>
              <w:noProof/>
              <w:lang w:val="es-EC" w:eastAsia="es-EC"/>
            </w:rPr>
          </w:pPr>
          <w:hyperlink w:anchor="_Toc129202192" w:history="1">
            <w:r w:rsidR="009459F1" w:rsidRPr="00E82DAF">
              <w:rPr>
                <w:rStyle w:val="Hipervnculo"/>
                <w:noProof/>
              </w:rPr>
              <w:t>Preparación de pedido</w:t>
            </w:r>
            <w:r w:rsidR="009459F1">
              <w:rPr>
                <w:noProof/>
                <w:webHidden/>
              </w:rPr>
              <w:tab/>
            </w:r>
            <w:r w:rsidR="009459F1">
              <w:rPr>
                <w:noProof/>
                <w:webHidden/>
              </w:rPr>
              <w:fldChar w:fldCharType="begin"/>
            </w:r>
            <w:r w:rsidR="009459F1">
              <w:rPr>
                <w:noProof/>
                <w:webHidden/>
              </w:rPr>
              <w:instrText xml:space="preserve"> PAGEREF _Toc129202192 \h </w:instrText>
            </w:r>
            <w:r w:rsidR="009459F1">
              <w:rPr>
                <w:noProof/>
                <w:webHidden/>
              </w:rPr>
            </w:r>
            <w:r w:rsidR="009459F1">
              <w:rPr>
                <w:noProof/>
                <w:webHidden/>
              </w:rPr>
              <w:fldChar w:fldCharType="separate"/>
            </w:r>
            <w:r w:rsidR="009459F1">
              <w:rPr>
                <w:noProof/>
                <w:webHidden/>
              </w:rPr>
              <w:t>37</w:t>
            </w:r>
            <w:r w:rsidR="009459F1">
              <w:rPr>
                <w:noProof/>
                <w:webHidden/>
              </w:rPr>
              <w:fldChar w:fldCharType="end"/>
            </w:r>
          </w:hyperlink>
        </w:p>
        <w:p w14:paraId="43412D2C" w14:textId="1EE00E73" w:rsidR="009459F1" w:rsidRDefault="00000000">
          <w:pPr>
            <w:pStyle w:val="TDC3"/>
            <w:tabs>
              <w:tab w:val="right" w:leader="dot" w:pos="7927"/>
            </w:tabs>
            <w:rPr>
              <w:noProof/>
              <w:lang w:val="es-EC" w:eastAsia="es-EC"/>
            </w:rPr>
          </w:pPr>
          <w:hyperlink w:anchor="_Toc129202193" w:history="1">
            <w:r w:rsidR="009459F1" w:rsidRPr="00E82DAF">
              <w:rPr>
                <w:rStyle w:val="Hipervnculo"/>
                <w:noProof/>
              </w:rPr>
              <w:t>Despacho de pedido</w:t>
            </w:r>
            <w:r w:rsidR="009459F1">
              <w:rPr>
                <w:noProof/>
                <w:webHidden/>
              </w:rPr>
              <w:tab/>
            </w:r>
            <w:r w:rsidR="009459F1">
              <w:rPr>
                <w:noProof/>
                <w:webHidden/>
              </w:rPr>
              <w:fldChar w:fldCharType="begin"/>
            </w:r>
            <w:r w:rsidR="009459F1">
              <w:rPr>
                <w:noProof/>
                <w:webHidden/>
              </w:rPr>
              <w:instrText xml:space="preserve"> PAGEREF _Toc129202193 \h </w:instrText>
            </w:r>
            <w:r w:rsidR="009459F1">
              <w:rPr>
                <w:noProof/>
                <w:webHidden/>
              </w:rPr>
            </w:r>
            <w:r w:rsidR="009459F1">
              <w:rPr>
                <w:noProof/>
                <w:webHidden/>
              </w:rPr>
              <w:fldChar w:fldCharType="separate"/>
            </w:r>
            <w:r w:rsidR="009459F1">
              <w:rPr>
                <w:noProof/>
                <w:webHidden/>
              </w:rPr>
              <w:t>38</w:t>
            </w:r>
            <w:r w:rsidR="009459F1">
              <w:rPr>
                <w:noProof/>
                <w:webHidden/>
              </w:rPr>
              <w:fldChar w:fldCharType="end"/>
            </w:r>
          </w:hyperlink>
        </w:p>
        <w:p w14:paraId="366ED3F7" w14:textId="2B5E5040" w:rsidR="009459F1" w:rsidRDefault="00000000">
          <w:pPr>
            <w:pStyle w:val="TDC3"/>
            <w:tabs>
              <w:tab w:val="right" w:leader="dot" w:pos="7927"/>
            </w:tabs>
            <w:rPr>
              <w:noProof/>
              <w:lang w:val="es-EC" w:eastAsia="es-EC"/>
            </w:rPr>
          </w:pPr>
          <w:hyperlink w:anchor="_Toc129202194" w:history="1">
            <w:r w:rsidR="009459F1" w:rsidRPr="00E82DAF">
              <w:rPr>
                <w:rStyle w:val="Hipervnculo"/>
                <w:noProof/>
              </w:rPr>
              <w:t>Formalización</w:t>
            </w:r>
            <w:r w:rsidR="009459F1">
              <w:rPr>
                <w:noProof/>
                <w:webHidden/>
              </w:rPr>
              <w:tab/>
            </w:r>
            <w:r w:rsidR="009459F1">
              <w:rPr>
                <w:noProof/>
                <w:webHidden/>
              </w:rPr>
              <w:fldChar w:fldCharType="begin"/>
            </w:r>
            <w:r w:rsidR="009459F1">
              <w:rPr>
                <w:noProof/>
                <w:webHidden/>
              </w:rPr>
              <w:instrText xml:space="preserve"> PAGEREF _Toc129202194 \h </w:instrText>
            </w:r>
            <w:r w:rsidR="009459F1">
              <w:rPr>
                <w:noProof/>
                <w:webHidden/>
              </w:rPr>
            </w:r>
            <w:r w:rsidR="009459F1">
              <w:rPr>
                <w:noProof/>
                <w:webHidden/>
              </w:rPr>
              <w:fldChar w:fldCharType="separate"/>
            </w:r>
            <w:r w:rsidR="009459F1">
              <w:rPr>
                <w:noProof/>
                <w:webHidden/>
              </w:rPr>
              <w:t>39</w:t>
            </w:r>
            <w:r w:rsidR="009459F1">
              <w:rPr>
                <w:noProof/>
                <w:webHidden/>
              </w:rPr>
              <w:fldChar w:fldCharType="end"/>
            </w:r>
          </w:hyperlink>
        </w:p>
        <w:p w14:paraId="54C6828C" w14:textId="7545AD82" w:rsidR="009459F1" w:rsidRDefault="00000000">
          <w:pPr>
            <w:pStyle w:val="TDC3"/>
            <w:tabs>
              <w:tab w:val="right" w:leader="dot" w:pos="7927"/>
            </w:tabs>
            <w:rPr>
              <w:noProof/>
              <w:lang w:val="es-EC" w:eastAsia="es-EC"/>
            </w:rPr>
          </w:pPr>
          <w:hyperlink w:anchor="_Toc129202195" w:history="1">
            <w:r w:rsidR="009459F1" w:rsidRPr="00E82DAF">
              <w:rPr>
                <w:rStyle w:val="Hipervnculo"/>
                <w:noProof/>
              </w:rPr>
              <w:t>Centralización – Descentralización</w:t>
            </w:r>
            <w:r w:rsidR="009459F1">
              <w:rPr>
                <w:noProof/>
                <w:webHidden/>
              </w:rPr>
              <w:tab/>
            </w:r>
            <w:r w:rsidR="009459F1">
              <w:rPr>
                <w:noProof/>
                <w:webHidden/>
              </w:rPr>
              <w:fldChar w:fldCharType="begin"/>
            </w:r>
            <w:r w:rsidR="009459F1">
              <w:rPr>
                <w:noProof/>
                <w:webHidden/>
              </w:rPr>
              <w:instrText xml:space="preserve"> PAGEREF _Toc129202195 \h </w:instrText>
            </w:r>
            <w:r w:rsidR="009459F1">
              <w:rPr>
                <w:noProof/>
                <w:webHidden/>
              </w:rPr>
            </w:r>
            <w:r w:rsidR="009459F1">
              <w:rPr>
                <w:noProof/>
                <w:webHidden/>
              </w:rPr>
              <w:fldChar w:fldCharType="separate"/>
            </w:r>
            <w:r w:rsidR="009459F1">
              <w:rPr>
                <w:noProof/>
                <w:webHidden/>
              </w:rPr>
              <w:t>39</w:t>
            </w:r>
            <w:r w:rsidR="009459F1">
              <w:rPr>
                <w:noProof/>
                <w:webHidden/>
              </w:rPr>
              <w:fldChar w:fldCharType="end"/>
            </w:r>
          </w:hyperlink>
        </w:p>
        <w:p w14:paraId="5E8B0A33" w14:textId="13E1C4E6" w:rsidR="009459F1" w:rsidRDefault="00000000">
          <w:pPr>
            <w:pStyle w:val="TDC3"/>
            <w:tabs>
              <w:tab w:val="right" w:leader="dot" w:pos="7927"/>
            </w:tabs>
            <w:rPr>
              <w:noProof/>
              <w:lang w:val="es-EC" w:eastAsia="es-EC"/>
            </w:rPr>
          </w:pPr>
          <w:hyperlink w:anchor="_Toc129202196" w:history="1">
            <w:r w:rsidR="009459F1" w:rsidRPr="00E82DAF">
              <w:rPr>
                <w:rStyle w:val="Hipervnculo"/>
                <w:noProof/>
              </w:rPr>
              <w:t>Integración</w:t>
            </w:r>
            <w:r w:rsidR="009459F1">
              <w:rPr>
                <w:noProof/>
                <w:webHidden/>
              </w:rPr>
              <w:tab/>
            </w:r>
            <w:r w:rsidR="009459F1">
              <w:rPr>
                <w:noProof/>
                <w:webHidden/>
              </w:rPr>
              <w:fldChar w:fldCharType="begin"/>
            </w:r>
            <w:r w:rsidR="009459F1">
              <w:rPr>
                <w:noProof/>
                <w:webHidden/>
              </w:rPr>
              <w:instrText xml:space="preserve"> PAGEREF _Toc129202196 \h </w:instrText>
            </w:r>
            <w:r w:rsidR="009459F1">
              <w:rPr>
                <w:noProof/>
                <w:webHidden/>
              </w:rPr>
            </w:r>
            <w:r w:rsidR="009459F1">
              <w:rPr>
                <w:noProof/>
                <w:webHidden/>
              </w:rPr>
              <w:fldChar w:fldCharType="separate"/>
            </w:r>
            <w:r w:rsidR="009459F1">
              <w:rPr>
                <w:noProof/>
                <w:webHidden/>
              </w:rPr>
              <w:t>40</w:t>
            </w:r>
            <w:r w:rsidR="009459F1">
              <w:rPr>
                <w:noProof/>
                <w:webHidden/>
              </w:rPr>
              <w:fldChar w:fldCharType="end"/>
            </w:r>
          </w:hyperlink>
        </w:p>
        <w:p w14:paraId="17134276" w14:textId="1FCAA4C1" w:rsidR="009459F1" w:rsidRDefault="00000000">
          <w:pPr>
            <w:pStyle w:val="TDC2"/>
            <w:rPr>
              <w:noProof/>
              <w:lang w:val="es-EC" w:eastAsia="es-EC"/>
            </w:rPr>
          </w:pPr>
          <w:hyperlink w:anchor="_Toc129202197" w:history="1">
            <w:r w:rsidR="009459F1" w:rsidRPr="00E82DAF">
              <w:rPr>
                <w:rStyle w:val="Hipervnculo"/>
                <w:noProof/>
              </w:rPr>
              <w:t>Organigrama Empresarial</w:t>
            </w:r>
            <w:r w:rsidR="009459F1">
              <w:rPr>
                <w:noProof/>
                <w:webHidden/>
              </w:rPr>
              <w:tab/>
            </w:r>
            <w:r w:rsidR="009459F1">
              <w:rPr>
                <w:noProof/>
                <w:webHidden/>
              </w:rPr>
              <w:fldChar w:fldCharType="begin"/>
            </w:r>
            <w:r w:rsidR="009459F1">
              <w:rPr>
                <w:noProof/>
                <w:webHidden/>
              </w:rPr>
              <w:instrText xml:space="preserve"> PAGEREF _Toc129202197 \h </w:instrText>
            </w:r>
            <w:r w:rsidR="009459F1">
              <w:rPr>
                <w:noProof/>
                <w:webHidden/>
              </w:rPr>
            </w:r>
            <w:r w:rsidR="009459F1">
              <w:rPr>
                <w:noProof/>
                <w:webHidden/>
              </w:rPr>
              <w:fldChar w:fldCharType="separate"/>
            </w:r>
            <w:r w:rsidR="009459F1">
              <w:rPr>
                <w:noProof/>
                <w:webHidden/>
              </w:rPr>
              <w:t>41</w:t>
            </w:r>
            <w:r w:rsidR="009459F1">
              <w:rPr>
                <w:noProof/>
                <w:webHidden/>
              </w:rPr>
              <w:fldChar w:fldCharType="end"/>
            </w:r>
          </w:hyperlink>
        </w:p>
        <w:p w14:paraId="58E96CFA" w14:textId="7D29C1A9" w:rsidR="009459F1" w:rsidRDefault="00000000">
          <w:pPr>
            <w:pStyle w:val="TDC2"/>
            <w:rPr>
              <w:noProof/>
              <w:lang w:val="es-EC" w:eastAsia="es-EC"/>
            </w:rPr>
          </w:pPr>
          <w:hyperlink w:anchor="_Toc129202198" w:history="1">
            <w:r w:rsidR="009459F1" w:rsidRPr="00E82DAF">
              <w:rPr>
                <w:rStyle w:val="Hipervnculo"/>
                <w:noProof/>
              </w:rPr>
              <w:t>Funciones del personal.</w:t>
            </w:r>
            <w:r w:rsidR="009459F1">
              <w:rPr>
                <w:noProof/>
                <w:webHidden/>
              </w:rPr>
              <w:tab/>
            </w:r>
            <w:r w:rsidR="009459F1">
              <w:rPr>
                <w:noProof/>
                <w:webHidden/>
              </w:rPr>
              <w:fldChar w:fldCharType="begin"/>
            </w:r>
            <w:r w:rsidR="009459F1">
              <w:rPr>
                <w:noProof/>
                <w:webHidden/>
              </w:rPr>
              <w:instrText xml:space="preserve"> PAGEREF _Toc129202198 \h </w:instrText>
            </w:r>
            <w:r w:rsidR="009459F1">
              <w:rPr>
                <w:noProof/>
                <w:webHidden/>
              </w:rPr>
            </w:r>
            <w:r w:rsidR="009459F1">
              <w:rPr>
                <w:noProof/>
                <w:webHidden/>
              </w:rPr>
              <w:fldChar w:fldCharType="separate"/>
            </w:r>
            <w:r w:rsidR="009459F1">
              <w:rPr>
                <w:noProof/>
                <w:webHidden/>
              </w:rPr>
              <w:t>41</w:t>
            </w:r>
            <w:r w:rsidR="009459F1">
              <w:rPr>
                <w:noProof/>
                <w:webHidden/>
              </w:rPr>
              <w:fldChar w:fldCharType="end"/>
            </w:r>
          </w:hyperlink>
        </w:p>
        <w:p w14:paraId="0E0690EF" w14:textId="10858118" w:rsidR="009459F1" w:rsidRDefault="00000000">
          <w:pPr>
            <w:pStyle w:val="TDC1"/>
            <w:tabs>
              <w:tab w:val="right" w:leader="dot" w:pos="7927"/>
            </w:tabs>
            <w:rPr>
              <w:noProof/>
              <w:lang w:val="es-EC" w:eastAsia="es-EC"/>
            </w:rPr>
          </w:pPr>
          <w:hyperlink w:anchor="_Toc129202199" w:history="1">
            <w:r w:rsidR="009459F1" w:rsidRPr="00E82DAF">
              <w:rPr>
                <w:rStyle w:val="Hipervnculo"/>
                <w:noProof/>
              </w:rPr>
              <w:t>CAPÍTULO III</w:t>
            </w:r>
            <w:r w:rsidR="009459F1">
              <w:rPr>
                <w:noProof/>
                <w:webHidden/>
              </w:rPr>
              <w:tab/>
            </w:r>
            <w:r w:rsidR="009459F1">
              <w:rPr>
                <w:noProof/>
                <w:webHidden/>
              </w:rPr>
              <w:fldChar w:fldCharType="begin"/>
            </w:r>
            <w:r w:rsidR="009459F1">
              <w:rPr>
                <w:noProof/>
                <w:webHidden/>
              </w:rPr>
              <w:instrText xml:space="preserve"> PAGEREF _Toc129202199 \h </w:instrText>
            </w:r>
            <w:r w:rsidR="009459F1">
              <w:rPr>
                <w:noProof/>
                <w:webHidden/>
              </w:rPr>
            </w:r>
            <w:r w:rsidR="009459F1">
              <w:rPr>
                <w:noProof/>
                <w:webHidden/>
              </w:rPr>
              <w:fldChar w:fldCharType="separate"/>
            </w:r>
            <w:r w:rsidR="009459F1">
              <w:rPr>
                <w:noProof/>
                <w:webHidden/>
              </w:rPr>
              <w:t>45</w:t>
            </w:r>
            <w:r w:rsidR="009459F1">
              <w:rPr>
                <w:noProof/>
                <w:webHidden/>
              </w:rPr>
              <w:fldChar w:fldCharType="end"/>
            </w:r>
          </w:hyperlink>
        </w:p>
        <w:p w14:paraId="2CF2D9B2" w14:textId="068986ED" w:rsidR="009459F1" w:rsidRDefault="00000000">
          <w:pPr>
            <w:pStyle w:val="TDC1"/>
            <w:tabs>
              <w:tab w:val="right" w:leader="dot" w:pos="7927"/>
            </w:tabs>
            <w:rPr>
              <w:noProof/>
              <w:lang w:val="es-EC" w:eastAsia="es-EC"/>
            </w:rPr>
          </w:pPr>
          <w:hyperlink w:anchor="_Toc129202200" w:history="1">
            <w:r w:rsidR="009459F1" w:rsidRPr="00E82DAF">
              <w:rPr>
                <w:rStyle w:val="Hipervnculo"/>
                <w:noProof/>
              </w:rPr>
              <w:t>PROCESO DE INVESTIGACIÓN DE MERCADOS Y MARKETING</w:t>
            </w:r>
            <w:r w:rsidR="009459F1">
              <w:rPr>
                <w:noProof/>
                <w:webHidden/>
              </w:rPr>
              <w:tab/>
            </w:r>
            <w:r w:rsidR="009459F1">
              <w:rPr>
                <w:noProof/>
                <w:webHidden/>
              </w:rPr>
              <w:fldChar w:fldCharType="begin"/>
            </w:r>
            <w:r w:rsidR="009459F1">
              <w:rPr>
                <w:noProof/>
                <w:webHidden/>
              </w:rPr>
              <w:instrText xml:space="preserve"> PAGEREF _Toc129202200 \h </w:instrText>
            </w:r>
            <w:r w:rsidR="009459F1">
              <w:rPr>
                <w:noProof/>
                <w:webHidden/>
              </w:rPr>
            </w:r>
            <w:r w:rsidR="009459F1">
              <w:rPr>
                <w:noProof/>
                <w:webHidden/>
              </w:rPr>
              <w:fldChar w:fldCharType="separate"/>
            </w:r>
            <w:r w:rsidR="009459F1">
              <w:rPr>
                <w:noProof/>
                <w:webHidden/>
              </w:rPr>
              <w:t>45</w:t>
            </w:r>
            <w:r w:rsidR="009459F1">
              <w:rPr>
                <w:noProof/>
                <w:webHidden/>
              </w:rPr>
              <w:fldChar w:fldCharType="end"/>
            </w:r>
          </w:hyperlink>
        </w:p>
        <w:p w14:paraId="7B965654" w14:textId="714C3E27" w:rsidR="009459F1" w:rsidRDefault="00000000">
          <w:pPr>
            <w:pStyle w:val="TDC2"/>
            <w:rPr>
              <w:noProof/>
              <w:lang w:val="es-EC" w:eastAsia="es-EC"/>
            </w:rPr>
          </w:pPr>
          <w:hyperlink w:anchor="_Toc129202201" w:history="1">
            <w:r w:rsidR="009459F1" w:rsidRPr="00E82DAF">
              <w:rPr>
                <w:rStyle w:val="Hipervnculo"/>
                <w:noProof/>
              </w:rPr>
              <w:t>Objetivo de Mercadotecnia</w:t>
            </w:r>
            <w:r w:rsidR="009459F1">
              <w:rPr>
                <w:noProof/>
                <w:webHidden/>
              </w:rPr>
              <w:tab/>
            </w:r>
            <w:r w:rsidR="009459F1">
              <w:rPr>
                <w:noProof/>
                <w:webHidden/>
              </w:rPr>
              <w:fldChar w:fldCharType="begin"/>
            </w:r>
            <w:r w:rsidR="009459F1">
              <w:rPr>
                <w:noProof/>
                <w:webHidden/>
              </w:rPr>
              <w:instrText xml:space="preserve"> PAGEREF _Toc129202201 \h </w:instrText>
            </w:r>
            <w:r w:rsidR="009459F1">
              <w:rPr>
                <w:noProof/>
                <w:webHidden/>
              </w:rPr>
            </w:r>
            <w:r w:rsidR="009459F1">
              <w:rPr>
                <w:noProof/>
                <w:webHidden/>
              </w:rPr>
              <w:fldChar w:fldCharType="separate"/>
            </w:r>
            <w:r w:rsidR="009459F1">
              <w:rPr>
                <w:noProof/>
                <w:webHidden/>
              </w:rPr>
              <w:t>45</w:t>
            </w:r>
            <w:r w:rsidR="009459F1">
              <w:rPr>
                <w:noProof/>
                <w:webHidden/>
              </w:rPr>
              <w:fldChar w:fldCharType="end"/>
            </w:r>
          </w:hyperlink>
        </w:p>
        <w:p w14:paraId="517ADE75" w14:textId="6D615494" w:rsidR="009459F1" w:rsidRDefault="00000000">
          <w:pPr>
            <w:pStyle w:val="TDC2"/>
            <w:rPr>
              <w:noProof/>
              <w:lang w:val="es-EC" w:eastAsia="es-EC"/>
            </w:rPr>
          </w:pPr>
          <w:hyperlink w:anchor="_Toc129202202" w:history="1">
            <w:r w:rsidR="009459F1" w:rsidRPr="00E82DAF">
              <w:rPr>
                <w:rStyle w:val="Hipervnculo"/>
                <w:noProof/>
              </w:rPr>
              <w:t>Investigación de mercado</w:t>
            </w:r>
            <w:r w:rsidR="009459F1">
              <w:rPr>
                <w:noProof/>
                <w:webHidden/>
              </w:rPr>
              <w:tab/>
            </w:r>
            <w:r w:rsidR="009459F1">
              <w:rPr>
                <w:noProof/>
                <w:webHidden/>
              </w:rPr>
              <w:fldChar w:fldCharType="begin"/>
            </w:r>
            <w:r w:rsidR="009459F1">
              <w:rPr>
                <w:noProof/>
                <w:webHidden/>
              </w:rPr>
              <w:instrText xml:space="preserve"> PAGEREF _Toc129202202 \h </w:instrText>
            </w:r>
            <w:r w:rsidR="009459F1">
              <w:rPr>
                <w:noProof/>
                <w:webHidden/>
              </w:rPr>
            </w:r>
            <w:r w:rsidR="009459F1">
              <w:rPr>
                <w:noProof/>
                <w:webHidden/>
              </w:rPr>
              <w:fldChar w:fldCharType="separate"/>
            </w:r>
            <w:r w:rsidR="009459F1">
              <w:rPr>
                <w:noProof/>
                <w:webHidden/>
              </w:rPr>
              <w:t>46</w:t>
            </w:r>
            <w:r w:rsidR="009459F1">
              <w:rPr>
                <w:noProof/>
                <w:webHidden/>
              </w:rPr>
              <w:fldChar w:fldCharType="end"/>
            </w:r>
          </w:hyperlink>
        </w:p>
        <w:p w14:paraId="71B517C7" w14:textId="06FE88AD" w:rsidR="009459F1" w:rsidRDefault="00000000">
          <w:pPr>
            <w:pStyle w:val="TDC3"/>
            <w:tabs>
              <w:tab w:val="right" w:leader="dot" w:pos="7927"/>
            </w:tabs>
            <w:rPr>
              <w:noProof/>
              <w:lang w:val="es-EC" w:eastAsia="es-EC"/>
            </w:rPr>
          </w:pPr>
          <w:hyperlink w:anchor="_Toc129202203" w:history="1">
            <w:r w:rsidR="009459F1" w:rsidRPr="00E82DAF">
              <w:rPr>
                <w:rStyle w:val="Hipervnculo"/>
                <w:noProof/>
              </w:rPr>
              <w:t>Segmentación de Mercado</w:t>
            </w:r>
            <w:r w:rsidR="009459F1">
              <w:rPr>
                <w:noProof/>
                <w:webHidden/>
              </w:rPr>
              <w:tab/>
            </w:r>
            <w:r w:rsidR="009459F1">
              <w:rPr>
                <w:noProof/>
                <w:webHidden/>
              </w:rPr>
              <w:fldChar w:fldCharType="begin"/>
            </w:r>
            <w:r w:rsidR="009459F1">
              <w:rPr>
                <w:noProof/>
                <w:webHidden/>
              </w:rPr>
              <w:instrText xml:space="preserve"> PAGEREF _Toc129202203 \h </w:instrText>
            </w:r>
            <w:r w:rsidR="009459F1">
              <w:rPr>
                <w:noProof/>
                <w:webHidden/>
              </w:rPr>
            </w:r>
            <w:r w:rsidR="009459F1">
              <w:rPr>
                <w:noProof/>
                <w:webHidden/>
              </w:rPr>
              <w:fldChar w:fldCharType="separate"/>
            </w:r>
            <w:r w:rsidR="009459F1">
              <w:rPr>
                <w:noProof/>
                <w:webHidden/>
              </w:rPr>
              <w:t>46</w:t>
            </w:r>
            <w:r w:rsidR="009459F1">
              <w:rPr>
                <w:noProof/>
                <w:webHidden/>
              </w:rPr>
              <w:fldChar w:fldCharType="end"/>
            </w:r>
          </w:hyperlink>
        </w:p>
        <w:p w14:paraId="4B5E0F00" w14:textId="7F924141" w:rsidR="009459F1" w:rsidRDefault="00000000">
          <w:pPr>
            <w:pStyle w:val="TDC3"/>
            <w:tabs>
              <w:tab w:val="right" w:leader="dot" w:pos="7927"/>
            </w:tabs>
            <w:rPr>
              <w:noProof/>
              <w:lang w:val="es-EC" w:eastAsia="es-EC"/>
            </w:rPr>
          </w:pPr>
          <w:hyperlink w:anchor="_Toc129202204" w:history="1">
            <w:r w:rsidR="009459F1" w:rsidRPr="00E82DAF">
              <w:rPr>
                <w:rStyle w:val="Hipervnculo"/>
                <w:noProof/>
              </w:rPr>
              <w:t>Variable Geográfica</w:t>
            </w:r>
            <w:r w:rsidR="009459F1">
              <w:rPr>
                <w:noProof/>
                <w:webHidden/>
              </w:rPr>
              <w:tab/>
            </w:r>
            <w:r w:rsidR="009459F1">
              <w:rPr>
                <w:noProof/>
                <w:webHidden/>
              </w:rPr>
              <w:fldChar w:fldCharType="begin"/>
            </w:r>
            <w:r w:rsidR="009459F1">
              <w:rPr>
                <w:noProof/>
                <w:webHidden/>
              </w:rPr>
              <w:instrText xml:space="preserve"> PAGEREF _Toc129202204 \h </w:instrText>
            </w:r>
            <w:r w:rsidR="009459F1">
              <w:rPr>
                <w:noProof/>
                <w:webHidden/>
              </w:rPr>
            </w:r>
            <w:r w:rsidR="009459F1">
              <w:rPr>
                <w:noProof/>
                <w:webHidden/>
              </w:rPr>
              <w:fldChar w:fldCharType="separate"/>
            </w:r>
            <w:r w:rsidR="009459F1">
              <w:rPr>
                <w:noProof/>
                <w:webHidden/>
              </w:rPr>
              <w:t>47</w:t>
            </w:r>
            <w:r w:rsidR="009459F1">
              <w:rPr>
                <w:noProof/>
                <w:webHidden/>
              </w:rPr>
              <w:fldChar w:fldCharType="end"/>
            </w:r>
          </w:hyperlink>
        </w:p>
        <w:p w14:paraId="72724771" w14:textId="43A066A0" w:rsidR="009459F1" w:rsidRDefault="00000000">
          <w:pPr>
            <w:pStyle w:val="TDC3"/>
            <w:tabs>
              <w:tab w:val="right" w:leader="dot" w:pos="7927"/>
            </w:tabs>
            <w:rPr>
              <w:noProof/>
              <w:lang w:val="es-EC" w:eastAsia="es-EC"/>
            </w:rPr>
          </w:pPr>
          <w:hyperlink w:anchor="_Toc129202205" w:history="1">
            <w:r w:rsidR="009459F1" w:rsidRPr="00E82DAF">
              <w:rPr>
                <w:rStyle w:val="Hipervnculo"/>
                <w:noProof/>
              </w:rPr>
              <w:t>Variable Demográfica</w:t>
            </w:r>
            <w:r w:rsidR="009459F1">
              <w:rPr>
                <w:noProof/>
                <w:webHidden/>
              </w:rPr>
              <w:tab/>
            </w:r>
            <w:r w:rsidR="009459F1">
              <w:rPr>
                <w:noProof/>
                <w:webHidden/>
              </w:rPr>
              <w:fldChar w:fldCharType="begin"/>
            </w:r>
            <w:r w:rsidR="009459F1">
              <w:rPr>
                <w:noProof/>
                <w:webHidden/>
              </w:rPr>
              <w:instrText xml:space="preserve"> PAGEREF _Toc129202205 \h </w:instrText>
            </w:r>
            <w:r w:rsidR="009459F1">
              <w:rPr>
                <w:noProof/>
                <w:webHidden/>
              </w:rPr>
            </w:r>
            <w:r w:rsidR="009459F1">
              <w:rPr>
                <w:noProof/>
                <w:webHidden/>
              </w:rPr>
              <w:fldChar w:fldCharType="separate"/>
            </w:r>
            <w:r w:rsidR="009459F1">
              <w:rPr>
                <w:noProof/>
                <w:webHidden/>
              </w:rPr>
              <w:t>47</w:t>
            </w:r>
            <w:r w:rsidR="009459F1">
              <w:rPr>
                <w:noProof/>
                <w:webHidden/>
              </w:rPr>
              <w:fldChar w:fldCharType="end"/>
            </w:r>
          </w:hyperlink>
        </w:p>
        <w:p w14:paraId="252BAF17" w14:textId="12875C54" w:rsidR="009459F1" w:rsidRDefault="00000000">
          <w:pPr>
            <w:pStyle w:val="TDC3"/>
            <w:tabs>
              <w:tab w:val="right" w:leader="dot" w:pos="7927"/>
            </w:tabs>
            <w:rPr>
              <w:noProof/>
              <w:lang w:val="es-EC" w:eastAsia="es-EC"/>
            </w:rPr>
          </w:pPr>
          <w:hyperlink w:anchor="_Toc129202206" w:history="1">
            <w:r w:rsidR="009459F1" w:rsidRPr="00E82DAF">
              <w:rPr>
                <w:rStyle w:val="Hipervnculo"/>
                <w:noProof/>
              </w:rPr>
              <w:t>Variable Pictográfica</w:t>
            </w:r>
            <w:r w:rsidR="009459F1">
              <w:rPr>
                <w:noProof/>
                <w:webHidden/>
              </w:rPr>
              <w:tab/>
            </w:r>
            <w:r w:rsidR="009459F1">
              <w:rPr>
                <w:noProof/>
                <w:webHidden/>
              </w:rPr>
              <w:fldChar w:fldCharType="begin"/>
            </w:r>
            <w:r w:rsidR="009459F1">
              <w:rPr>
                <w:noProof/>
                <w:webHidden/>
              </w:rPr>
              <w:instrText xml:space="preserve"> PAGEREF _Toc129202206 \h </w:instrText>
            </w:r>
            <w:r w:rsidR="009459F1">
              <w:rPr>
                <w:noProof/>
                <w:webHidden/>
              </w:rPr>
            </w:r>
            <w:r w:rsidR="009459F1">
              <w:rPr>
                <w:noProof/>
                <w:webHidden/>
              </w:rPr>
              <w:fldChar w:fldCharType="separate"/>
            </w:r>
            <w:r w:rsidR="009459F1">
              <w:rPr>
                <w:noProof/>
                <w:webHidden/>
              </w:rPr>
              <w:t>47</w:t>
            </w:r>
            <w:r w:rsidR="009459F1">
              <w:rPr>
                <w:noProof/>
                <w:webHidden/>
              </w:rPr>
              <w:fldChar w:fldCharType="end"/>
            </w:r>
          </w:hyperlink>
        </w:p>
        <w:p w14:paraId="17E8D4B5" w14:textId="287588DC" w:rsidR="009459F1" w:rsidRDefault="00000000">
          <w:pPr>
            <w:pStyle w:val="TDC2"/>
            <w:rPr>
              <w:noProof/>
              <w:lang w:val="es-EC" w:eastAsia="es-EC"/>
            </w:rPr>
          </w:pPr>
          <w:hyperlink w:anchor="_Toc129202207" w:history="1">
            <w:r w:rsidR="009459F1" w:rsidRPr="00E82DAF">
              <w:rPr>
                <w:rStyle w:val="Hipervnculo"/>
                <w:noProof/>
              </w:rPr>
              <w:t>Plan de Muestreo</w:t>
            </w:r>
            <w:r w:rsidR="009459F1">
              <w:rPr>
                <w:noProof/>
                <w:webHidden/>
              </w:rPr>
              <w:tab/>
            </w:r>
            <w:r w:rsidR="009459F1">
              <w:rPr>
                <w:noProof/>
                <w:webHidden/>
              </w:rPr>
              <w:fldChar w:fldCharType="begin"/>
            </w:r>
            <w:r w:rsidR="009459F1">
              <w:rPr>
                <w:noProof/>
                <w:webHidden/>
              </w:rPr>
              <w:instrText xml:space="preserve"> PAGEREF _Toc129202207 \h </w:instrText>
            </w:r>
            <w:r w:rsidR="009459F1">
              <w:rPr>
                <w:noProof/>
                <w:webHidden/>
              </w:rPr>
            </w:r>
            <w:r w:rsidR="009459F1">
              <w:rPr>
                <w:noProof/>
                <w:webHidden/>
              </w:rPr>
              <w:fldChar w:fldCharType="separate"/>
            </w:r>
            <w:r w:rsidR="009459F1">
              <w:rPr>
                <w:noProof/>
                <w:webHidden/>
              </w:rPr>
              <w:t>48</w:t>
            </w:r>
            <w:r w:rsidR="009459F1">
              <w:rPr>
                <w:noProof/>
                <w:webHidden/>
              </w:rPr>
              <w:fldChar w:fldCharType="end"/>
            </w:r>
          </w:hyperlink>
        </w:p>
        <w:p w14:paraId="5A34E4F1" w14:textId="3612D82E" w:rsidR="009459F1" w:rsidRDefault="00000000">
          <w:pPr>
            <w:pStyle w:val="TDC2"/>
            <w:rPr>
              <w:noProof/>
              <w:lang w:val="es-EC" w:eastAsia="es-EC"/>
            </w:rPr>
          </w:pPr>
          <w:hyperlink w:anchor="_Toc129202208" w:history="1">
            <w:r w:rsidR="009459F1" w:rsidRPr="00E82DAF">
              <w:rPr>
                <w:rStyle w:val="Hipervnculo"/>
                <w:noProof/>
              </w:rPr>
              <w:t>Ejemplo Encuesta</w:t>
            </w:r>
            <w:r w:rsidR="009459F1">
              <w:rPr>
                <w:noProof/>
                <w:webHidden/>
              </w:rPr>
              <w:tab/>
            </w:r>
            <w:r w:rsidR="009459F1">
              <w:rPr>
                <w:noProof/>
                <w:webHidden/>
              </w:rPr>
              <w:fldChar w:fldCharType="begin"/>
            </w:r>
            <w:r w:rsidR="009459F1">
              <w:rPr>
                <w:noProof/>
                <w:webHidden/>
              </w:rPr>
              <w:instrText xml:space="preserve"> PAGEREF _Toc129202208 \h </w:instrText>
            </w:r>
            <w:r w:rsidR="009459F1">
              <w:rPr>
                <w:noProof/>
                <w:webHidden/>
              </w:rPr>
            </w:r>
            <w:r w:rsidR="009459F1">
              <w:rPr>
                <w:noProof/>
                <w:webHidden/>
              </w:rPr>
              <w:fldChar w:fldCharType="separate"/>
            </w:r>
            <w:r w:rsidR="009459F1">
              <w:rPr>
                <w:noProof/>
                <w:webHidden/>
              </w:rPr>
              <w:t>50</w:t>
            </w:r>
            <w:r w:rsidR="009459F1">
              <w:rPr>
                <w:noProof/>
                <w:webHidden/>
              </w:rPr>
              <w:fldChar w:fldCharType="end"/>
            </w:r>
          </w:hyperlink>
        </w:p>
        <w:p w14:paraId="3A3FCC71" w14:textId="2661088D" w:rsidR="009459F1" w:rsidRDefault="00000000">
          <w:pPr>
            <w:pStyle w:val="TDC2"/>
            <w:rPr>
              <w:noProof/>
              <w:lang w:val="es-EC" w:eastAsia="es-EC"/>
            </w:rPr>
          </w:pPr>
          <w:hyperlink w:anchor="_Toc129202209" w:history="1">
            <w:r w:rsidR="009459F1" w:rsidRPr="00E82DAF">
              <w:rPr>
                <w:rStyle w:val="Hipervnculo"/>
                <w:noProof/>
              </w:rPr>
              <w:t>Análisis de las encuestas</w:t>
            </w:r>
            <w:r w:rsidR="009459F1">
              <w:rPr>
                <w:noProof/>
                <w:webHidden/>
              </w:rPr>
              <w:tab/>
            </w:r>
            <w:r w:rsidR="009459F1">
              <w:rPr>
                <w:noProof/>
                <w:webHidden/>
              </w:rPr>
              <w:fldChar w:fldCharType="begin"/>
            </w:r>
            <w:r w:rsidR="009459F1">
              <w:rPr>
                <w:noProof/>
                <w:webHidden/>
              </w:rPr>
              <w:instrText xml:space="preserve"> PAGEREF _Toc129202209 \h </w:instrText>
            </w:r>
            <w:r w:rsidR="009459F1">
              <w:rPr>
                <w:noProof/>
                <w:webHidden/>
              </w:rPr>
            </w:r>
            <w:r w:rsidR="009459F1">
              <w:rPr>
                <w:noProof/>
                <w:webHidden/>
              </w:rPr>
              <w:fldChar w:fldCharType="separate"/>
            </w:r>
            <w:r w:rsidR="009459F1">
              <w:rPr>
                <w:noProof/>
                <w:webHidden/>
              </w:rPr>
              <w:t>50</w:t>
            </w:r>
            <w:r w:rsidR="009459F1">
              <w:rPr>
                <w:noProof/>
                <w:webHidden/>
              </w:rPr>
              <w:fldChar w:fldCharType="end"/>
            </w:r>
          </w:hyperlink>
        </w:p>
        <w:p w14:paraId="3C92CB31" w14:textId="778F4D4C" w:rsidR="009459F1" w:rsidRDefault="00000000">
          <w:pPr>
            <w:pStyle w:val="TDC2"/>
            <w:rPr>
              <w:noProof/>
              <w:lang w:val="es-EC" w:eastAsia="es-EC"/>
            </w:rPr>
          </w:pPr>
          <w:hyperlink w:anchor="_Toc129202210" w:history="1">
            <w:r w:rsidR="009459F1" w:rsidRPr="00E82DAF">
              <w:rPr>
                <w:rStyle w:val="Hipervnculo"/>
                <w:noProof/>
              </w:rPr>
              <w:t>Pregunta 1.</w:t>
            </w:r>
            <w:r w:rsidR="009459F1">
              <w:rPr>
                <w:noProof/>
                <w:webHidden/>
              </w:rPr>
              <w:tab/>
            </w:r>
            <w:r w:rsidR="009459F1">
              <w:rPr>
                <w:noProof/>
                <w:webHidden/>
              </w:rPr>
              <w:fldChar w:fldCharType="begin"/>
            </w:r>
            <w:r w:rsidR="009459F1">
              <w:rPr>
                <w:noProof/>
                <w:webHidden/>
              </w:rPr>
              <w:instrText xml:space="preserve"> PAGEREF _Toc129202210 \h </w:instrText>
            </w:r>
            <w:r w:rsidR="009459F1">
              <w:rPr>
                <w:noProof/>
                <w:webHidden/>
              </w:rPr>
            </w:r>
            <w:r w:rsidR="009459F1">
              <w:rPr>
                <w:noProof/>
                <w:webHidden/>
              </w:rPr>
              <w:fldChar w:fldCharType="separate"/>
            </w:r>
            <w:r w:rsidR="009459F1">
              <w:rPr>
                <w:noProof/>
                <w:webHidden/>
              </w:rPr>
              <w:t>50</w:t>
            </w:r>
            <w:r w:rsidR="009459F1">
              <w:rPr>
                <w:noProof/>
                <w:webHidden/>
              </w:rPr>
              <w:fldChar w:fldCharType="end"/>
            </w:r>
          </w:hyperlink>
        </w:p>
        <w:p w14:paraId="6689DCDB" w14:textId="1C7932F2" w:rsidR="009459F1" w:rsidRDefault="00000000">
          <w:pPr>
            <w:pStyle w:val="TDC2"/>
            <w:rPr>
              <w:noProof/>
              <w:lang w:val="es-EC" w:eastAsia="es-EC"/>
            </w:rPr>
          </w:pPr>
          <w:hyperlink w:anchor="_Toc129202211" w:history="1">
            <w:r w:rsidR="009459F1" w:rsidRPr="00E82DAF">
              <w:rPr>
                <w:rStyle w:val="Hipervnculo"/>
                <w:noProof/>
              </w:rPr>
              <w:t>Pregunta 2.</w:t>
            </w:r>
            <w:r w:rsidR="009459F1">
              <w:rPr>
                <w:noProof/>
                <w:webHidden/>
              </w:rPr>
              <w:tab/>
            </w:r>
            <w:r w:rsidR="009459F1">
              <w:rPr>
                <w:noProof/>
                <w:webHidden/>
              </w:rPr>
              <w:fldChar w:fldCharType="begin"/>
            </w:r>
            <w:r w:rsidR="009459F1">
              <w:rPr>
                <w:noProof/>
                <w:webHidden/>
              </w:rPr>
              <w:instrText xml:space="preserve"> PAGEREF _Toc129202211 \h </w:instrText>
            </w:r>
            <w:r w:rsidR="009459F1">
              <w:rPr>
                <w:noProof/>
                <w:webHidden/>
              </w:rPr>
            </w:r>
            <w:r w:rsidR="009459F1">
              <w:rPr>
                <w:noProof/>
                <w:webHidden/>
              </w:rPr>
              <w:fldChar w:fldCharType="separate"/>
            </w:r>
            <w:r w:rsidR="009459F1">
              <w:rPr>
                <w:noProof/>
                <w:webHidden/>
              </w:rPr>
              <w:t>51</w:t>
            </w:r>
            <w:r w:rsidR="009459F1">
              <w:rPr>
                <w:noProof/>
                <w:webHidden/>
              </w:rPr>
              <w:fldChar w:fldCharType="end"/>
            </w:r>
          </w:hyperlink>
        </w:p>
        <w:p w14:paraId="51EAB764" w14:textId="3F1CE52C" w:rsidR="009459F1" w:rsidRDefault="00000000">
          <w:pPr>
            <w:pStyle w:val="TDC2"/>
            <w:rPr>
              <w:noProof/>
              <w:lang w:val="es-EC" w:eastAsia="es-EC"/>
            </w:rPr>
          </w:pPr>
          <w:hyperlink w:anchor="_Toc129202212" w:history="1">
            <w:r w:rsidR="009459F1" w:rsidRPr="00E82DAF">
              <w:rPr>
                <w:rStyle w:val="Hipervnculo"/>
                <w:noProof/>
              </w:rPr>
              <w:t>Pregunta 3.</w:t>
            </w:r>
            <w:r w:rsidR="009459F1">
              <w:rPr>
                <w:noProof/>
                <w:webHidden/>
              </w:rPr>
              <w:tab/>
            </w:r>
            <w:r w:rsidR="009459F1">
              <w:rPr>
                <w:noProof/>
                <w:webHidden/>
              </w:rPr>
              <w:fldChar w:fldCharType="begin"/>
            </w:r>
            <w:r w:rsidR="009459F1">
              <w:rPr>
                <w:noProof/>
                <w:webHidden/>
              </w:rPr>
              <w:instrText xml:space="preserve"> PAGEREF _Toc129202212 \h </w:instrText>
            </w:r>
            <w:r w:rsidR="009459F1">
              <w:rPr>
                <w:noProof/>
                <w:webHidden/>
              </w:rPr>
            </w:r>
            <w:r w:rsidR="009459F1">
              <w:rPr>
                <w:noProof/>
                <w:webHidden/>
              </w:rPr>
              <w:fldChar w:fldCharType="separate"/>
            </w:r>
            <w:r w:rsidR="009459F1">
              <w:rPr>
                <w:noProof/>
                <w:webHidden/>
              </w:rPr>
              <w:t>52</w:t>
            </w:r>
            <w:r w:rsidR="009459F1">
              <w:rPr>
                <w:noProof/>
                <w:webHidden/>
              </w:rPr>
              <w:fldChar w:fldCharType="end"/>
            </w:r>
          </w:hyperlink>
        </w:p>
        <w:p w14:paraId="348A5E81" w14:textId="6E298E68" w:rsidR="009459F1" w:rsidRDefault="00000000">
          <w:pPr>
            <w:pStyle w:val="TDC2"/>
            <w:rPr>
              <w:noProof/>
              <w:lang w:val="es-EC" w:eastAsia="es-EC"/>
            </w:rPr>
          </w:pPr>
          <w:hyperlink w:anchor="_Toc129202213" w:history="1">
            <w:r w:rsidR="009459F1" w:rsidRPr="00E82DAF">
              <w:rPr>
                <w:rStyle w:val="Hipervnculo"/>
                <w:noProof/>
              </w:rPr>
              <w:t>Pregunta 4.</w:t>
            </w:r>
            <w:r w:rsidR="009459F1">
              <w:rPr>
                <w:noProof/>
                <w:webHidden/>
              </w:rPr>
              <w:tab/>
            </w:r>
            <w:r w:rsidR="009459F1">
              <w:rPr>
                <w:noProof/>
                <w:webHidden/>
              </w:rPr>
              <w:fldChar w:fldCharType="begin"/>
            </w:r>
            <w:r w:rsidR="009459F1">
              <w:rPr>
                <w:noProof/>
                <w:webHidden/>
              </w:rPr>
              <w:instrText xml:space="preserve"> PAGEREF _Toc129202213 \h </w:instrText>
            </w:r>
            <w:r w:rsidR="009459F1">
              <w:rPr>
                <w:noProof/>
                <w:webHidden/>
              </w:rPr>
            </w:r>
            <w:r w:rsidR="009459F1">
              <w:rPr>
                <w:noProof/>
                <w:webHidden/>
              </w:rPr>
              <w:fldChar w:fldCharType="separate"/>
            </w:r>
            <w:r w:rsidR="009459F1">
              <w:rPr>
                <w:noProof/>
                <w:webHidden/>
              </w:rPr>
              <w:t>53</w:t>
            </w:r>
            <w:r w:rsidR="009459F1">
              <w:rPr>
                <w:noProof/>
                <w:webHidden/>
              </w:rPr>
              <w:fldChar w:fldCharType="end"/>
            </w:r>
          </w:hyperlink>
        </w:p>
        <w:p w14:paraId="3B585946" w14:textId="412A42D8" w:rsidR="009459F1" w:rsidRDefault="00000000">
          <w:pPr>
            <w:pStyle w:val="TDC2"/>
            <w:rPr>
              <w:noProof/>
              <w:lang w:val="es-EC" w:eastAsia="es-EC"/>
            </w:rPr>
          </w:pPr>
          <w:hyperlink w:anchor="_Toc129202214" w:history="1">
            <w:r w:rsidR="009459F1" w:rsidRPr="00E82DAF">
              <w:rPr>
                <w:rStyle w:val="Hipervnculo"/>
                <w:rFonts w:eastAsia="Times New Roman"/>
                <w:noProof/>
              </w:rPr>
              <w:t>Pregunta 5.</w:t>
            </w:r>
            <w:r w:rsidR="009459F1">
              <w:rPr>
                <w:noProof/>
                <w:webHidden/>
              </w:rPr>
              <w:tab/>
            </w:r>
            <w:r w:rsidR="009459F1">
              <w:rPr>
                <w:noProof/>
                <w:webHidden/>
              </w:rPr>
              <w:fldChar w:fldCharType="begin"/>
            </w:r>
            <w:r w:rsidR="009459F1">
              <w:rPr>
                <w:noProof/>
                <w:webHidden/>
              </w:rPr>
              <w:instrText xml:space="preserve"> PAGEREF _Toc129202214 \h </w:instrText>
            </w:r>
            <w:r w:rsidR="009459F1">
              <w:rPr>
                <w:noProof/>
                <w:webHidden/>
              </w:rPr>
            </w:r>
            <w:r w:rsidR="009459F1">
              <w:rPr>
                <w:noProof/>
                <w:webHidden/>
              </w:rPr>
              <w:fldChar w:fldCharType="separate"/>
            </w:r>
            <w:r w:rsidR="009459F1">
              <w:rPr>
                <w:noProof/>
                <w:webHidden/>
              </w:rPr>
              <w:t>55</w:t>
            </w:r>
            <w:r w:rsidR="009459F1">
              <w:rPr>
                <w:noProof/>
                <w:webHidden/>
              </w:rPr>
              <w:fldChar w:fldCharType="end"/>
            </w:r>
          </w:hyperlink>
        </w:p>
        <w:p w14:paraId="4765A72C" w14:textId="3AE0211D" w:rsidR="009459F1" w:rsidRDefault="00000000">
          <w:pPr>
            <w:pStyle w:val="TDC2"/>
            <w:rPr>
              <w:noProof/>
              <w:lang w:val="es-EC" w:eastAsia="es-EC"/>
            </w:rPr>
          </w:pPr>
          <w:hyperlink w:anchor="_Toc129202215" w:history="1">
            <w:r w:rsidR="009459F1" w:rsidRPr="00E82DAF">
              <w:rPr>
                <w:rStyle w:val="Hipervnculo"/>
                <w:noProof/>
              </w:rPr>
              <w:t>Pregunta 6.</w:t>
            </w:r>
            <w:r w:rsidR="009459F1">
              <w:rPr>
                <w:noProof/>
                <w:webHidden/>
              </w:rPr>
              <w:tab/>
            </w:r>
            <w:r w:rsidR="009459F1">
              <w:rPr>
                <w:noProof/>
                <w:webHidden/>
              </w:rPr>
              <w:fldChar w:fldCharType="begin"/>
            </w:r>
            <w:r w:rsidR="009459F1">
              <w:rPr>
                <w:noProof/>
                <w:webHidden/>
              </w:rPr>
              <w:instrText xml:space="preserve"> PAGEREF _Toc129202215 \h </w:instrText>
            </w:r>
            <w:r w:rsidR="009459F1">
              <w:rPr>
                <w:noProof/>
                <w:webHidden/>
              </w:rPr>
            </w:r>
            <w:r w:rsidR="009459F1">
              <w:rPr>
                <w:noProof/>
                <w:webHidden/>
              </w:rPr>
              <w:fldChar w:fldCharType="separate"/>
            </w:r>
            <w:r w:rsidR="009459F1">
              <w:rPr>
                <w:noProof/>
                <w:webHidden/>
              </w:rPr>
              <w:t>56</w:t>
            </w:r>
            <w:r w:rsidR="009459F1">
              <w:rPr>
                <w:noProof/>
                <w:webHidden/>
              </w:rPr>
              <w:fldChar w:fldCharType="end"/>
            </w:r>
          </w:hyperlink>
        </w:p>
        <w:p w14:paraId="21CB2D89" w14:textId="2F86D84B" w:rsidR="009459F1" w:rsidRDefault="00000000">
          <w:pPr>
            <w:pStyle w:val="TDC2"/>
            <w:rPr>
              <w:noProof/>
              <w:lang w:val="es-EC" w:eastAsia="es-EC"/>
            </w:rPr>
          </w:pPr>
          <w:hyperlink w:anchor="_Toc129202216" w:history="1">
            <w:r w:rsidR="009459F1" w:rsidRPr="00E82DAF">
              <w:rPr>
                <w:rStyle w:val="Hipervnculo"/>
                <w:noProof/>
              </w:rPr>
              <w:t>Pregunta 7.</w:t>
            </w:r>
            <w:r w:rsidR="009459F1">
              <w:rPr>
                <w:noProof/>
                <w:webHidden/>
              </w:rPr>
              <w:tab/>
            </w:r>
            <w:r w:rsidR="009459F1">
              <w:rPr>
                <w:noProof/>
                <w:webHidden/>
              </w:rPr>
              <w:fldChar w:fldCharType="begin"/>
            </w:r>
            <w:r w:rsidR="009459F1">
              <w:rPr>
                <w:noProof/>
                <w:webHidden/>
              </w:rPr>
              <w:instrText xml:space="preserve"> PAGEREF _Toc129202216 \h </w:instrText>
            </w:r>
            <w:r w:rsidR="009459F1">
              <w:rPr>
                <w:noProof/>
                <w:webHidden/>
              </w:rPr>
            </w:r>
            <w:r w:rsidR="009459F1">
              <w:rPr>
                <w:noProof/>
                <w:webHidden/>
              </w:rPr>
              <w:fldChar w:fldCharType="separate"/>
            </w:r>
            <w:r w:rsidR="009459F1">
              <w:rPr>
                <w:noProof/>
                <w:webHidden/>
              </w:rPr>
              <w:t>57</w:t>
            </w:r>
            <w:r w:rsidR="009459F1">
              <w:rPr>
                <w:noProof/>
                <w:webHidden/>
              </w:rPr>
              <w:fldChar w:fldCharType="end"/>
            </w:r>
          </w:hyperlink>
        </w:p>
        <w:p w14:paraId="0A9E9F7D" w14:textId="19E0EB55" w:rsidR="009459F1" w:rsidRDefault="00000000">
          <w:pPr>
            <w:pStyle w:val="TDC2"/>
            <w:rPr>
              <w:noProof/>
              <w:lang w:val="es-EC" w:eastAsia="es-EC"/>
            </w:rPr>
          </w:pPr>
          <w:hyperlink w:anchor="_Toc129202217" w:history="1">
            <w:r w:rsidR="009459F1" w:rsidRPr="00E82DAF">
              <w:rPr>
                <w:rStyle w:val="Hipervnculo"/>
                <w:noProof/>
              </w:rPr>
              <w:t>Pregunta 8.</w:t>
            </w:r>
            <w:r w:rsidR="009459F1">
              <w:rPr>
                <w:noProof/>
                <w:webHidden/>
              </w:rPr>
              <w:tab/>
            </w:r>
            <w:r w:rsidR="009459F1">
              <w:rPr>
                <w:noProof/>
                <w:webHidden/>
              </w:rPr>
              <w:fldChar w:fldCharType="begin"/>
            </w:r>
            <w:r w:rsidR="009459F1">
              <w:rPr>
                <w:noProof/>
                <w:webHidden/>
              </w:rPr>
              <w:instrText xml:space="preserve"> PAGEREF _Toc129202217 \h </w:instrText>
            </w:r>
            <w:r w:rsidR="009459F1">
              <w:rPr>
                <w:noProof/>
                <w:webHidden/>
              </w:rPr>
            </w:r>
            <w:r w:rsidR="009459F1">
              <w:rPr>
                <w:noProof/>
                <w:webHidden/>
              </w:rPr>
              <w:fldChar w:fldCharType="separate"/>
            </w:r>
            <w:r w:rsidR="009459F1">
              <w:rPr>
                <w:noProof/>
                <w:webHidden/>
              </w:rPr>
              <w:t>59</w:t>
            </w:r>
            <w:r w:rsidR="009459F1">
              <w:rPr>
                <w:noProof/>
                <w:webHidden/>
              </w:rPr>
              <w:fldChar w:fldCharType="end"/>
            </w:r>
          </w:hyperlink>
        </w:p>
        <w:p w14:paraId="0259332A" w14:textId="7B1DE637" w:rsidR="009459F1" w:rsidRDefault="00000000">
          <w:pPr>
            <w:pStyle w:val="TDC2"/>
            <w:rPr>
              <w:noProof/>
              <w:lang w:val="es-EC" w:eastAsia="es-EC"/>
            </w:rPr>
          </w:pPr>
          <w:hyperlink w:anchor="_Toc129202218" w:history="1">
            <w:r w:rsidR="009459F1" w:rsidRPr="00E82DAF">
              <w:rPr>
                <w:rStyle w:val="Hipervnculo"/>
                <w:noProof/>
                <w:lang w:eastAsia="es-ES"/>
              </w:rPr>
              <w:t>Microentorno-</w:t>
            </w:r>
            <w:r w:rsidR="009459F1" w:rsidRPr="00E82DAF">
              <w:rPr>
                <w:rStyle w:val="Hipervnculo"/>
                <w:rFonts w:eastAsiaTheme="majorEastAsia" w:cstheme="majorBidi"/>
                <w:noProof/>
              </w:rPr>
              <w:t xml:space="preserve"> </w:t>
            </w:r>
            <w:r w:rsidR="009459F1" w:rsidRPr="00E82DAF">
              <w:rPr>
                <w:rStyle w:val="Hipervnculo"/>
                <w:noProof/>
              </w:rPr>
              <w:t>Macroentorno.</w:t>
            </w:r>
            <w:r w:rsidR="009459F1">
              <w:rPr>
                <w:noProof/>
                <w:webHidden/>
              </w:rPr>
              <w:tab/>
            </w:r>
            <w:r w:rsidR="009459F1">
              <w:rPr>
                <w:noProof/>
                <w:webHidden/>
              </w:rPr>
              <w:fldChar w:fldCharType="begin"/>
            </w:r>
            <w:r w:rsidR="009459F1">
              <w:rPr>
                <w:noProof/>
                <w:webHidden/>
              </w:rPr>
              <w:instrText xml:space="preserve"> PAGEREF _Toc129202218 \h </w:instrText>
            </w:r>
            <w:r w:rsidR="009459F1">
              <w:rPr>
                <w:noProof/>
                <w:webHidden/>
              </w:rPr>
            </w:r>
            <w:r w:rsidR="009459F1">
              <w:rPr>
                <w:noProof/>
                <w:webHidden/>
              </w:rPr>
              <w:fldChar w:fldCharType="separate"/>
            </w:r>
            <w:r w:rsidR="009459F1">
              <w:rPr>
                <w:noProof/>
                <w:webHidden/>
              </w:rPr>
              <w:t>62</w:t>
            </w:r>
            <w:r w:rsidR="009459F1">
              <w:rPr>
                <w:noProof/>
                <w:webHidden/>
              </w:rPr>
              <w:fldChar w:fldCharType="end"/>
            </w:r>
          </w:hyperlink>
        </w:p>
        <w:p w14:paraId="330C80F0" w14:textId="50442AD5" w:rsidR="009459F1" w:rsidRDefault="00000000">
          <w:pPr>
            <w:pStyle w:val="TDC3"/>
            <w:tabs>
              <w:tab w:val="right" w:leader="dot" w:pos="7927"/>
            </w:tabs>
            <w:rPr>
              <w:noProof/>
              <w:lang w:val="es-EC" w:eastAsia="es-EC"/>
            </w:rPr>
          </w:pPr>
          <w:hyperlink w:anchor="_Toc129202219" w:history="1">
            <w:r w:rsidR="009459F1" w:rsidRPr="00E82DAF">
              <w:rPr>
                <w:rStyle w:val="Hipervnculo"/>
                <w:noProof/>
                <w:lang w:eastAsia="es-ES"/>
              </w:rPr>
              <w:t>Competencia Directa.</w:t>
            </w:r>
            <w:r w:rsidR="009459F1">
              <w:rPr>
                <w:noProof/>
                <w:webHidden/>
              </w:rPr>
              <w:tab/>
            </w:r>
            <w:r w:rsidR="009459F1">
              <w:rPr>
                <w:noProof/>
                <w:webHidden/>
              </w:rPr>
              <w:fldChar w:fldCharType="begin"/>
            </w:r>
            <w:r w:rsidR="009459F1">
              <w:rPr>
                <w:noProof/>
                <w:webHidden/>
              </w:rPr>
              <w:instrText xml:space="preserve"> PAGEREF _Toc129202219 \h </w:instrText>
            </w:r>
            <w:r w:rsidR="009459F1">
              <w:rPr>
                <w:noProof/>
                <w:webHidden/>
              </w:rPr>
            </w:r>
            <w:r w:rsidR="009459F1">
              <w:rPr>
                <w:noProof/>
                <w:webHidden/>
              </w:rPr>
              <w:fldChar w:fldCharType="separate"/>
            </w:r>
            <w:r w:rsidR="009459F1">
              <w:rPr>
                <w:noProof/>
                <w:webHidden/>
              </w:rPr>
              <w:t>64</w:t>
            </w:r>
            <w:r w:rsidR="009459F1">
              <w:rPr>
                <w:noProof/>
                <w:webHidden/>
              </w:rPr>
              <w:fldChar w:fldCharType="end"/>
            </w:r>
          </w:hyperlink>
        </w:p>
        <w:p w14:paraId="01BB5741" w14:textId="469EF18A" w:rsidR="009459F1" w:rsidRDefault="00000000">
          <w:pPr>
            <w:pStyle w:val="TDC3"/>
            <w:tabs>
              <w:tab w:val="right" w:leader="dot" w:pos="7927"/>
            </w:tabs>
            <w:rPr>
              <w:noProof/>
              <w:lang w:val="es-EC" w:eastAsia="es-EC"/>
            </w:rPr>
          </w:pPr>
          <w:hyperlink w:anchor="_Toc129202220" w:history="1">
            <w:r w:rsidR="009459F1" w:rsidRPr="00E82DAF">
              <w:rPr>
                <w:rStyle w:val="Hipervnculo"/>
                <w:noProof/>
                <w:lang w:eastAsia="es-ES"/>
              </w:rPr>
              <w:t>Competencia Indirecta.</w:t>
            </w:r>
            <w:r w:rsidR="009459F1">
              <w:rPr>
                <w:noProof/>
                <w:webHidden/>
              </w:rPr>
              <w:tab/>
            </w:r>
            <w:r w:rsidR="009459F1">
              <w:rPr>
                <w:noProof/>
                <w:webHidden/>
              </w:rPr>
              <w:fldChar w:fldCharType="begin"/>
            </w:r>
            <w:r w:rsidR="009459F1">
              <w:rPr>
                <w:noProof/>
                <w:webHidden/>
              </w:rPr>
              <w:instrText xml:space="preserve"> PAGEREF _Toc129202220 \h </w:instrText>
            </w:r>
            <w:r w:rsidR="009459F1">
              <w:rPr>
                <w:noProof/>
                <w:webHidden/>
              </w:rPr>
            </w:r>
            <w:r w:rsidR="009459F1">
              <w:rPr>
                <w:noProof/>
                <w:webHidden/>
              </w:rPr>
              <w:fldChar w:fldCharType="separate"/>
            </w:r>
            <w:r w:rsidR="009459F1">
              <w:rPr>
                <w:noProof/>
                <w:webHidden/>
              </w:rPr>
              <w:t>64</w:t>
            </w:r>
            <w:r w:rsidR="009459F1">
              <w:rPr>
                <w:noProof/>
                <w:webHidden/>
              </w:rPr>
              <w:fldChar w:fldCharType="end"/>
            </w:r>
          </w:hyperlink>
        </w:p>
        <w:p w14:paraId="0B0EF77D" w14:textId="66F914C3" w:rsidR="009459F1" w:rsidRDefault="00000000">
          <w:pPr>
            <w:pStyle w:val="TDC3"/>
            <w:tabs>
              <w:tab w:val="right" w:leader="dot" w:pos="7927"/>
            </w:tabs>
            <w:rPr>
              <w:noProof/>
              <w:lang w:val="es-EC" w:eastAsia="es-EC"/>
            </w:rPr>
          </w:pPr>
          <w:hyperlink w:anchor="_Toc129202221" w:history="1">
            <w:r w:rsidR="009459F1" w:rsidRPr="00E82DAF">
              <w:rPr>
                <w:rStyle w:val="Hipervnculo"/>
                <w:noProof/>
                <w:lang w:eastAsia="es-ES"/>
              </w:rPr>
              <w:t>Proveedores.</w:t>
            </w:r>
            <w:r w:rsidR="009459F1">
              <w:rPr>
                <w:noProof/>
                <w:webHidden/>
              </w:rPr>
              <w:tab/>
            </w:r>
            <w:r w:rsidR="009459F1">
              <w:rPr>
                <w:noProof/>
                <w:webHidden/>
              </w:rPr>
              <w:fldChar w:fldCharType="begin"/>
            </w:r>
            <w:r w:rsidR="009459F1">
              <w:rPr>
                <w:noProof/>
                <w:webHidden/>
              </w:rPr>
              <w:instrText xml:space="preserve"> PAGEREF _Toc129202221 \h </w:instrText>
            </w:r>
            <w:r w:rsidR="009459F1">
              <w:rPr>
                <w:noProof/>
                <w:webHidden/>
              </w:rPr>
            </w:r>
            <w:r w:rsidR="009459F1">
              <w:rPr>
                <w:noProof/>
                <w:webHidden/>
              </w:rPr>
              <w:fldChar w:fldCharType="separate"/>
            </w:r>
            <w:r w:rsidR="009459F1">
              <w:rPr>
                <w:noProof/>
                <w:webHidden/>
              </w:rPr>
              <w:t>64</w:t>
            </w:r>
            <w:r w:rsidR="009459F1">
              <w:rPr>
                <w:noProof/>
                <w:webHidden/>
              </w:rPr>
              <w:fldChar w:fldCharType="end"/>
            </w:r>
          </w:hyperlink>
        </w:p>
        <w:p w14:paraId="58392398" w14:textId="0651AD67" w:rsidR="009459F1" w:rsidRDefault="00000000">
          <w:pPr>
            <w:pStyle w:val="TDC3"/>
            <w:tabs>
              <w:tab w:val="right" w:leader="dot" w:pos="7927"/>
            </w:tabs>
            <w:rPr>
              <w:noProof/>
              <w:lang w:val="es-EC" w:eastAsia="es-EC"/>
            </w:rPr>
          </w:pPr>
          <w:hyperlink w:anchor="_Toc129202222" w:history="1">
            <w:r w:rsidR="009459F1" w:rsidRPr="00E82DAF">
              <w:rPr>
                <w:rStyle w:val="Hipervnculo"/>
                <w:noProof/>
                <w:lang w:eastAsia="es-ES"/>
              </w:rPr>
              <w:t>Clientes.</w:t>
            </w:r>
            <w:r w:rsidR="009459F1">
              <w:rPr>
                <w:noProof/>
                <w:webHidden/>
              </w:rPr>
              <w:tab/>
            </w:r>
            <w:r w:rsidR="009459F1">
              <w:rPr>
                <w:noProof/>
                <w:webHidden/>
              </w:rPr>
              <w:fldChar w:fldCharType="begin"/>
            </w:r>
            <w:r w:rsidR="009459F1">
              <w:rPr>
                <w:noProof/>
                <w:webHidden/>
              </w:rPr>
              <w:instrText xml:space="preserve"> PAGEREF _Toc129202222 \h </w:instrText>
            </w:r>
            <w:r w:rsidR="009459F1">
              <w:rPr>
                <w:noProof/>
                <w:webHidden/>
              </w:rPr>
            </w:r>
            <w:r w:rsidR="009459F1">
              <w:rPr>
                <w:noProof/>
                <w:webHidden/>
              </w:rPr>
              <w:fldChar w:fldCharType="separate"/>
            </w:r>
            <w:r w:rsidR="009459F1">
              <w:rPr>
                <w:noProof/>
                <w:webHidden/>
              </w:rPr>
              <w:t>66</w:t>
            </w:r>
            <w:r w:rsidR="009459F1">
              <w:rPr>
                <w:noProof/>
                <w:webHidden/>
              </w:rPr>
              <w:fldChar w:fldCharType="end"/>
            </w:r>
          </w:hyperlink>
        </w:p>
        <w:p w14:paraId="23175CFF" w14:textId="096D532C" w:rsidR="009459F1" w:rsidRDefault="00000000">
          <w:pPr>
            <w:pStyle w:val="TDC3"/>
            <w:tabs>
              <w:tab w:val="right" w:leader="dot" w:pos="7927"/>
            </w:tabs>
            <w:rPr>
              <w:noProof/>
              <w:lang w:val="es-EC" w:eastAsia="es-EC"/>
            </w:rPr>
          </w:pPr>
          <w:hyperlink w:anchor="_Toc129202223" w:history="1">
            <w:r w:rsidR="009459F1" w:rsidRPr="00E82DAF">
              <w:rPr>
                <w:rStyle w:val="Hipervnculo"/>
                <w:noProof/>
                <w:lang w:eastAsia="es-ES"/>
              </w:rPr>
              <w:t>Macroentorno</w:t>
            </w:r>
            <w:r w:rsidR="009459F1">
              <w:rPr>
                <w:noProof/>
                <w:webHidden/>
              </w:rPr>
              <w:tab/>
            </w:r>
            <w:r w:rsidR="009459F1">
              <w:rPr>
                <w:noProof/>
                <w:webHidden/>
              </w:rPr>
              <w:fldChar w:fldCharType="begin"/>
            </w:r>
            <w:r w:rsidR="009459F1">
              <w:rPr>
                <w:noProof/>
                <w:webHidden/>
              </w:rPr>
              <w:instrText xml:space="preserve"> PAGEREF _Toc129202223 \h </w:instrText>
            </w:r>
            <w:r w:rsidR="009459F1">
              <w:rPr>
                <w:noProof/>
                <w:webHidden/>
              </w:rPr>
            </w:r>
            <w:r w:rsidR="009459F1">
              <w:rPr>
                <w:noProof/>
                <w:webHidden/>
              </w:rPr>
              <w:fldChar w:fldCharType="separate"/>
            </w:r>
            <w:r w:rsidR="009459F1">
              <w:rPr>
                <w:noProof/>
                <w:webHidden/>
              </w:rPr>
              <w:t>66</w:t>
            </w:r>
            <w:r w:rsidR="009459F1">
              <w:rPr>
                <w:noProof/>
                <w:webHidden/>
              </w:rPr>
              <w:fldChar w:fldCharType="end"/>
            </w:r>
          </w:hyperlink>
        </w:p>
        <w:p w14:paraId="52576493" w14:textId="261A84E5" w:rsidR="009459F1" w:rsidRDefault="00000000">
          <w:pPr>
            <w:pStyle w:val="TDC3"/>
            <w:tabs>
              <w:tab w:val="right" w:leader="dot" w:pos="7927"/>
            </w:tabs>
            <w:rPr>
              <w:noProof/>
              <w:lang w:val="es-EC" w:eastAsia="es-EC"/>
            </w:rPr>
          </w:pPr>
          <w:hyperlink w:anchor="_Toc129202224" w:history="1">
            <w:r w:rsidR="009459F1" w:rsidRPr="00E82DAF">
              <w:rPr>
                <w:rStyle w:val="Hipervnculo"/>
                <w:noProof/>
                <w:lang w:eastAsia="es-ES"/>
              </w:rPr>
              <w:t>Factor Político.</w:t>
            </w:r>
            <w:r w:rsidR="009459F1">
              <w:rPr>
                <w:noProof/>
                <w:webHidden/>
              </w:rPr>
              <w:tab/>
            </w:r>
            <w:r w:rsidR="009459F1">
              <w:rPr>
                <w:noProof/>
                <w:webHidden/>
              </w:rPr>
              <w:fldChar w:fldCharType="begin"/>
            </w:r>
            <w:r w:rsidR="009459F1">
              <w:rPr>
                <w:noProof/>
                <w:webHidden/>
              </w:rPr>
              <w:instrText xml:space="preserve"> PAGEREF _Toc129202224 \h </w:instrText>
            </w:r>
            <w:r w:rsidR="009459F1">
              <w:rPr>
                <w:noProof/>
                <w:webHidden/>
              </w:rPr>
            </w:r>
            <w:r w:rsidR="009459F1">
              <w:rPr>
                <w:noProof/>
                <w:webHidden/>
              </w:rPr>
              <w:fldChar w:fldCharType="separate"/>
            </w:r>
            <w:r w:rsidR="009459F1">
              <w:rPr>
                <w:noProof/>
                <w:webHidden/>
              </w:rPr>
              <w:t>67</w:t>
            </w:r>
            <w:r w:rsidR="009459F1">
              <w:rPr>
                <w:noProof/>
                <w:webHidden/>
              </w:rPr>
              <w:fldChar w:fldCharType="end"/>
            </w:r>
          </w:hyperlink>
        </w:p>
        <w:p w14:paraId="7DBA2F3E" w14:textId="4E6965FA" w:rsidR="009459F1" w:rsidRDefault="00000000">
          <w:pPr>
            <w:pStyle w:val="TDC3"/>
            <w:tabs>
              <w:tab w:val="right" w:leader="dot" w:pos="7927"/>
            </w:tabs>
            <w:rPr>
              <w:noProof/>
              <w:lang w:val="es-EC" w:eastAsia="es-EC"/>
            </w:rPr>
          </w:pPr>
          <w:hyperlink w:anchor="_Toc129202225" w:history="1">
            <w:r w:rsidR="009459F1" w:rsidRPr="00E82DAF">
              <w:rPr>
                <w:rStyle w:val="Hipervnculo"/>
                <w:noProof/>
                <w:lang w:eastAsia="es-ES"/>
              </w:rPr>
              <w:t>Factor Económico.</w:t>
            </w:r>
            <w:r w:rsidR="009459F1">
              <w:rPr>
                <w:noProof/>
                <w:webHidden/>
              </w:rPr>
              <w:tab/>
            </w:r>
            <w:r w:rsidR="009459F1">
              <w:rPr>
                <w:noProof/>
                <w:webHidden/>
              </w:rPr>
              <w:fldChar w:fldCharType="begin"/>
            </w:r>
            <w:r w:rsidR="009459F1">
              <w:rPr>
                <w:noProof/>
                <w:webHidden/>
              </w:rPr>
              <w:instrText xml:space="preserve"> PAGEREF _Toc129202225 \h </w:instrText>
            </w:r>
            <w:r w:rsidR="009459F1">
              <w:rPr>
                <w:noProof/>
                <w:webHidden/>
              </w:rPr>
            </w:r>
            <w:r w:rsidR="009459F1">
              <w:rPr>
                <w:noProof/>
                <w:webHidden/>
              </w:rPr>
              <w:fldChar w:fldCharType="separate"/>
            </w:r>
            <w:r w:rsidR="009459F1">
              <w:rPr>
                <w:noProof/>
                <w:webHidden/>
              </w:rPr>
              <w:t>67</w:t>
            </w:r>
            <w:r w:rsidR="009459F1">
              <w:rPr>
                <w:noProof/>
                <w:webHidden/>
              </w:rPr>
              <w:fldChar w:fldCharType="end"/>
            </w:r>
          </w:hyperlink>
        </w:p>
        <w:p w14:paraId="6AB3678A" w14:textId="0E57C972" w:rsidR="009459F1" w:rsidRDefault="00000000">
          <w:pPr>
            <w:pStyle w:val="TDC3"/>
            <w:tabs>
              <w:tab w:val="right" w:leader="dot" w:pos="7927"/>
            </w:tabs>
            <w:rPr>
              <w:noProof/>
              <w:lang w:val="es-EC" w:eastAsia="es-EC"/>
            </w:rPr>
          </w:pPr>
          <w:hyperlink w:anchor="_Toc129202226" w:history="1">
            <w:r w:rsidR="009459F1" w:rsidRPr="00E82DAF">
              <w:rPr>
                <w:rStyle w:val="Hipervnculo"/>
                <w:noProof/>
                <w:lang w:eastAsia="es-ES"/>
              </w:rPr>
              <w:t>Factor Sociocultural.</w:t>
            </w:r>
            <w:r w:rsidR="009459F1">
              <w:rPr>
                <w:noProof/>
                <w:webHidden/>
              </w:rPr>
              <w:tab/>
            </w:r>
            <w:r w:rsidR="009459F1">
              <w:rPr>
                <w:noProof/>
                <w:webHidden/>
              </w:rPr>
              <w:fldChar w:fldCharType="begin"/>
            </w:r>
            <w:r w:rsidR="009459F1">
              <w:rPr>
                <w:noProof/>
                <w:webHidden/>
              </w:rPr>
              <w:instrText xml:space="preserve"> PAGEREF _Toc129202226 \h </w:instrText>
            </w:r>
            <w:r w:rsidR="009459F1">
              <w:rPr>
                <w:noProof/>
                <w:webHidden/>
              </w:rPr>
            </w:r>
            <w:r w:rsidR="009459F1">
              <w:rPr>
                <w:noProof/>
                <w:webHidden/>
              </w:rPr>
              <w:fldChar w:fldCharType="separate"/>
            </w:r>
            <w:r w:rsidR="009459F1">
              <w:rPr>
                <w:noProof/>
                <w:webHidden/>
              </w:rPr>
              <w:t>68</w:t>
            </w:r>
            <w:r w:rsidR="009459F1">
              <w:rPr>
                <w:noProof/>
                <w:webHidden/>
              </w:rPr>
              <w:fldChar w:fldCharType="end"/>
            </w:r>
          </w:hyperlink>
        </w:p>
        <w:p w14:paraId="7F980972" w14:textId="53C43D39" w:rsidR="009459F1" w:rsidRDefault="00000000">
          <w:pPr>
            <w:pStyle w:val="TDC3"/>
            <w:tabs>
              <w:tab w:val="right" w:leader="dot" w:pos="7927"/>
            </w:tabs>
            <w:rPr>
              <w:noProof/>
              <w:lang w:val="es-EC" w:eastAsia="es-EC"/>
            </w:rPr>
          </w:pPr>
          <w:hyperlink w:anchor="_Toc129202227" w:history="1">
            <w:r w:rsidR="009459F1" w:rsidRPr="00E82DAF">
              <w:rPr>
                <w:rStyle w:val="Hipervnculo"/>
                <w:noProof/>
                <w:lang w:eastAsia="es-ES"/>
              </w:rPr>
              <w:t>Factor Tecnológico.</w:t>
            </w:r>
            <w:r w:rsidR="009459F1">
              <w:rPr>
                <w:noProof/>
                <w:webHidden/>
              </w:rPr>
              <w:tab/>
            </w:r>
            <w:r w:rsidR="009459F1">
              <w:rPr>
                <w:noProof/>
                <w:webHidden/>
              </w:rPr>
              <w:fldChar w:fldCharType="begin"/>
            </w:r>
            <w:r w:rsidR="009459F1">
              <w:rPr>
                <w:noProof/>
                <w:webHidden/>
              </w:rPr>
              <w:instrText xml:space="preserve"> PAGEREF _Toc129202227 \h </w:instrText>
            </w:r>
            <w:r w:rsidR="009459F1">
              <w:rPr>
                <w:noProof/>
                <w:webHidden/>
              </w:rPr>
            </w:r>
            <w:r w:rsidR="009459F1">
              <w:rPr>
                <w:noProof/>
                <w:webHidden/>
              </w:rPr>
              <w:fldChar w:fldCharType="separate"/>
            </w:r>
            <w:r w:rsidR="009459F1">
              <w:rPr>
                <w:noProof/>
                <w:webHidden/>
              </w:rPr>
              <w:t>68</w:t>
            </w:r>
            <w:r w:rsidR="009459F1">
              <w:rPr>
                <w:noProof/>
                <w:webHidden/>
              </w:rPr>
              <w:fldChar w:fldCharType="end"/>
            </w:r>
          </w:hyperlink>
        </w:p>
        <w:p w14:paraId="06AF6556" w14:textId="23CC802C" w:rsidR="009459F1" w:rsidRDefault="00000000">
          <w:pPr>
            <w:pStyle w:val="TDC2"/>
            <w:rPr>
              <w:noProof/>
              <w:lang w:val="es-EC" w:eastAsia="es-EC"/>
            </w:rPr>
          </w:pPr>
          <w:hyperlink w:anchor="_Toc129202228" w:history="1">
            <w:r w:rsidR="009459F1" w:rsidRPr="00E82DAF">
              <w:rPr>
                <w:rStyle w:val="Hipervnculo"/>
                <w:noProof/>
              </w:rPr>
              <w:t>Producto y Servicio.</w:t>
            </w:r>
            <w:r w:rsidR="009459F1">
              <w:rPr>
                <w:noProof/>
                <w:webHidden/>
              </w:rPr>
              <w:tab/>
            </w:r>
            <w:r w:rsidR="009459F1">
              <w:rPr>
                <w:noProof/>
                <w:webHidden/>
              </w:rPr>
              <w:fldChar w:fldCharType="begin"/>
            </w:r>
            <w:r w:rsidR="009459F1">
              <w:rPr>
                <w:noProof/>
                <w:webHidden/>
              </w:rPr>
              <w:instrText xml:space="preserve"> PAGEREF _Toc129202228 \h </w:instrText>
            </w:r>
            <w:r w:rsidR="009459F1">
              <w:rPr>
                <w:noProof/>
                <w:webHidden/>
              </w:rPr>
            </w:r>
            <w:r w:rsidR="009459F1">
              <w:rPr>
                <w:noProof/>
                <w:webHidden/>
              </w:rPr>
              <w:fldChar w:fldCharType="separate"/>
            </w:r>
            <w:r w:rsidR="009459F1">
              <w:rPr>
                <w:noProof/>
                <w:webHidden/>
              </w:rPr>
              <w:t>69</w:t>
            </w:r>
            <w:r w:rsidR="009459F1">
              <w:rPr>
                <w:noProof/>
                <w:webHidden/>
              </w:rPr>
              <w:fldChar w:fldCharType="end"/>
            </w:r>
          </w:hyperlink>
        </w:p>
        <w:p w14:paraId="11CF3EBB" w14:textId="09E85B6F" w:rsidR="009459F1" w:rsidRDefault="00000000">
          <w:pPr>
            <w:pStyle w:val="TDC3"/>
            <w:tabs>
              <w:tab w:val="right" w:leader="dot" w:pos="7927"/>
            </w:tabs>
            <w:rPr>
              <w:noProof/>
              <w:lang w:val="es-EC" w:eastAsia="es-EC"/>
            </w:rPr>
          </w:pPr>
          <w:hyperlink w:anchor="_Toc129202229" w:history="1">
            <w:r w:rsidR="009459F1" w:rsidRPr="00E82DAF">
              <w:rPr>
                <w:rStyle w:val="Hipervnculo"/>
                <w:noProof/>
              </w:rPr>
              <w:t>Producto Esencial.</w:t>
            </w:r>
            <w:r w:rsidR="009459F1">
              <w:rPr>
                <w:noProof/>
                <w:webHidden/>
              </w:rPr>
              <w:tab/>
            </w:r>
            <w:r w:rsidR="009459F1">
              <w:rPr>
                <w:noProof/>
                <w:webHidden/>
              </w:rPr>
              <w:fldChar w:fldCharType="begin"/>
            </w:r>
            <w:r w:rsidR="009459F1">
              <w:rPr>
                <w:noProof/>
                <w:webHidden/>
              </w:rPr>
              <w:instrText xml:space="preserve"> PAGEREF _Toc129202229 \h </w:instrText>
            </w:r>
            <w:r w:rsidR="009459F1">
              <w:rPr>
                <w:noProof/>
                <w:webHidden/>
              </w:rPr>
            </w:r>
            <w:r w:rsidR="009459F1">
              <w:rPr>
                <w:noProof/>
                <w:webHidden/>
              </w:rPr>
              <w:fldChar w:fldCharType="separate"/>
            </w:r>
            <w:r w:rsidR="009459F1">
              <w:rPr>
                <w:noProof/>
                <w:webHidden/>
              </w:rPr>
              <w:t>69</w:t>
            </w:r>
            <w:r w:rsidR="009459F1">
              <w:rPr>
                <w:noProof/>
                <w:webHidden/>
              </w:rPr>
              <w:fldChar w:fldCharType="end"/>
            </w:r>
          </w:hyperlink>
        </w:p>
        <w:p w14:paraId="56A63F09" w14:textId="6AD351C2" w:rsidR="009459F1" w:rsidRDefault="00000000">
          <w:pPr>
            <w:pStyle w:val="TDC3"/>
            <w:tabs>
              <w:tab w:val="right" w:leader="dot" w:pos="7927"/>
            </w:tabs>
            <w:rPr>
              <w:noProof/>
              <w:lang w:val="es-EC" w:eastAsia="es-EC"/>
            </w:rPr>
          </w:pPr>
          <w:hyperlink w:anchor="_Toc129202230" w:history="1">
            <w:r w:rsidR="009459F1" w:rsidRPr="00E82DAF">
              <w:rPr>
                <w:rStyle w:val="Hipervnculo"/>
                <w:noProof/>
              </w:rPr>
              <w:t>Producto real.</w:t>
            </w:r>
            <w:r w:rsidR="009459F1">
              <w:rPr>
                <w:noProof/>
                <w:webHidden/>
              </w:rPr>
              <w:tab/>
            </w:r>
            <w:r w:rsidR="009459F1">
              <w:rPr>
                <w:noProof/>
                <w:webHidden/>
              </w:rPr>
              <w:fldChar w:fldCharType="begin"/>
            </w:r>
            <w:r w:rsidR="009459F1">
              <w:rPr>
                <w:noProof/>
                <w:webHidden/>
              </w:rPr>
              <w:instrText xml:space="preserve"> PAGEREF _Toc129202230 \h </w:instrText>
            </w:r>
            <w:r w:rsidR="009459F1">
              <w:rPr>
                <w:noProof/>
                <w:webHidden/>
              </w:rPr>
            </w:r>
            <w:r w:rsidR="009459F1">
              <w:rPr>
                <w:noProof/>
                <w:webHidden/>
              </w:rPr>
              <w:fldChar w:fldCharType="separate"/>
            </w:r>
            <w:r w:rsidR="009459F1">
              <w:rPr>
                <w:noProof/>
                <w:webHidden/>
              </w:rPr>
              <w:t>70</w:t>
            </w:r>
            <w:r w:rsidR="009459F1">
              <w:rPr>
                <w:noProof/>
                <w:webHidden/>
              </w:rPr>
              <w:fldChar w:fldCharType="end"/>
            </w:r>
          </w:hyperlink>
        </w:p>
        <w:p w14:paraId="42CD1177" w14:textId="15C9D7EC" w:rsidR="009459F1" w:rsidRDefault="00000000">
          <w:pPr>
            <w:pStyle w:val="TDC3"/>
            <w:tabs>
              <w:tab w:val="right" w:leader="dot" w:pos="7927"/>
            </w:tabs>
            <w:rPr>
              <w:noProof/>
              <w:lang w:val="es-EC" w:eastAsia="es-EC"/>
            </w:rPr>
          </w:pPr>
          <w:hyperlink w:anchor="_Toc129202231" w:history="1">
            <w:r w:rsidR="009459F1" w:rsidRPr="00E82DAF">
              <w:rPr>
                <w:rStyle w:val="Hipervnculo"/>
                <w:noProof/>
              </w:rPr>
              <w:t>Características.</w:t>
            </w:r>
            <w:r w:rsidR="009459F1">
              <w:rPr>
                <w:noProof/>
                <w:webHidden/>
              </w:rPr>
              <w:tab/>
            </w:r>
            <w:r w:rsidR="009459F1">
              <w:rPr>
                <w:noProof/>
                <w:webHidden/>
              </w:rPr>
              <w:fldChar w:fldCharType="begin"/>
            </w:r>
            <w:r w:rsidR="009459F1">
              <w:rPr>
                <w:noProof/>
                <w:webHidden/>
              </w:rPr>
              <w:instrText xml:space="preserve"> PAGEREF _Toc129202231 \h </w:instrText>
            </w:r>
            <w:r w:rsidR="009459F1">
              <w:rPr>
                <w:noProof/>
                <w:webHidden/>
              </w:rPr>
            </w:r>
            <w:r w:rsidR="009459F1">
              <w:rPr>
                <w:noProof/>
                <w:webHidden/>
              </w:rPr>
              <w:fldChar w:fldCharType="separate"/>
            </w:r>
            <w:r w:rsidR="009459F1">
              <w:rPr>
                <w:noProof/>
                <w:webHidden/>
              </w:rPr>
              <w:t>70</w:t>
            </w:r>
            <w:r w:rsidR="009459F1">
              <w:rPr>
                <w:noProof/>
                <w:webHidden/>
              </w:rPr>
              <w:fldChar w:fldCharType="end"/>
            </w:r>
          </w:hyperlink>
        </w:p>
        <w:p w14:paraId="5023C9DC" w14:textId="73D6600F" w:rsidR="009459F1" w:rsidRDefault="00000000">
          <w:pPr>
            <w:pStyle w:val="TDC3"/>
            <w:tabs>
              <w:tab w:val="right" w:leader="dot" w:pos="7927"/>
            </w:tabs>
            <w:rPr>
              <w:noProof/>
              <w:lang w:val="es-EC" w:eastAsia="es-EC"/>
            </w:rPr>
          </w:pPr>
          <w:hyperlink w:anchor="_Toc129202232" w:history="1">
            <w:r w:rsidR="009459F1" w:rsidRPr="00E82DAF">
              <w:rPr>
                <w:rStyle w:val="Hipervnculo"/>
                <w:noProof/>
              </w:rPr>
              <w:t>Calidad.</w:t>
            </w:r>
            <w:r w:rsidR="009459F1">
              <w:rPr>
                <w:noProof/>
                <w:webHidden/>
              </w:rPr>
              <w:tab/>
            </w:r>
            <w:r w:rsidR="009459F1">
              <w:rPr>
                <w:noProof/>
                <w:webHidden/>
              </w:rPr>
              <w:fldChar w:fldCharType="begin"/>
            </w:r>
            <w:r w:rsidR="009459F1">
              <w:rPr>
                <w:noProof/>
                <w:webHidden/>
              </w:rPr>
              <w:instrText xml:space="preserve"> PAGEREF _Toc129202232 \h </w:instrText>
            </w:r>
            <w:r w:rsidR="009459F1">
              <w:rPr>
                <w:noProof/>
                <w:webHidden/>
              </w:rPr>
            </w:r>
            <w:r w:rsidR="009459F1">
              <w:rPr>
                <w:noProof/>
                <w:webHidden/>
              </w:rPr>
              <w:fldChar w:fldCharType="separate"/>
            </w:r>
            <w:r w:rsidR="009459F1">
              <w:rPr>
                <w:noProof/>
                <w:webHidden/>
              </w:rPr>
              <w:t>71</w:t>
            </w:r>
            <w:r w:rsidR="009459F1">
              <w:rPr>
                <w:noProof/>
                <w:webHidden/>
              </w:rPr>
              <w:fldChar w:fldCharType="end"/>
            </w:r>
          </w:hyperlink>
        </w:p>
        <w:p w14:paraId="0803EFA4" w14:textId="6E1DFE96" w:rsidR="009459F1" w:rsidRDefault="00000000">
          <w:pPr>
            <w:pStyle w:val="TDC3"/>
            <w:tabs>
              <w:tab w:val="right" w:leader="dot" w:pos="7927"/>
            </w:tabs>
            <w:rPr>
              <w:noProof/>
              <w:lang w:val="es-EC" w:eastAsia="es-EC"/>
            </w:rPr>
          </w:pPr>
          <w:hyperlink w:anchor="_Toc129202233" w:history="1">
            <w:r w:rsidR="009459F1" w:rsidRPr="00E82DAF">
              <w:rPr>
                <w:rStyle w:val="Hipervnculo"/>
                <w:noProof/>
              </w:rPr>
              <w:t>Estilo.</w:t>
            </w:r>
            <w:r w:rsidR="009459F1">
              <w:rPr>
                <w:noProof/>
                <w:webHidden/>
              </w:rPr>
              <w:tab/>
            </w:r>
            <w:r w:rsidR="009459F1">
              <w:rPr>
                <w:noProof/>
                <w:webHidden/>
              </w:rPr>
              <w:fldChar w:fldCharType="begin"/>
            </w:r>
            <w:r w:rsidR="009459F1">
              <w:rPr>
                <w:noProof/>
                <w:webHidden/>
              </w:rPr>
              <w:instrText xml:space="preserve"> PAGEREF _Toc129202233 \h </w:instrText>
            </w:r>
            <w:r w:rsidR="009459F1">
              <w:rPr>
                <w:noProof/>
                <w:webHidden/>
              </w:rPr>
            </w:r>
            <w:r w:rsidR="009459F1">
              <w:rPr>
                <w:noProof/>
                <w:webHidden/>
              </w:rPr>
              <w:fldChar w:fldCharType="separate"/>
            </w:r>
            <w:r w:rsidR="009459F1">
              <w:rPr>
                <w:noProof/>
                <w:webHidden/>
              </w:rPr>
              <w:t>71</w:t>
            </w:r>
            <w:r w:rsidR="009459F1">
              <w:rPr>
                <w:noProof/>
                <w:webHidden/>
              </w:rPr>
              <w:fldChar w:fldCharType="end"/>
            </w:r>
          </w:hyperlink>
        </w:p>
        <w:p w14:paraId="1A0D1D94" w14:textId="481BD0E4" w:rsidR="009459F1" w:rsidRDefault="00000000">
          <w:pPr>
            <w:pStyle w:val="TDC2"/>
            <w:rPr>
              <w:noProof/>
              <w:lang w:val="es-EC" w:eastAsia="es-EC"/>
            </w:rPr>
          </w:pPr>
          <w:hyperlink w:anchor="_Toc129202234" w:history="1">
            <w:r w:rsidR="009459F1" w:rsidRPr="00E82DAF">
              <w:rPr>
                <w:rStyle w:val="Hipervnculo"/>
                <w:noProof/>
              </w:rPr>
              <w:t>Marca.</w:t>
            </w:r>
            <w:r w:rsidR="009459F1">
              <w:rPr>
                <w:noProof/>
                <w:webHidden/>
              </w:rPr>
              <w:tab/>
            </w:r>
            <w:r w:rsidR="009459F1">
              <w:rPr>
                <w:noProof/>
                <w:webHidden/>
              </w:rPr>
              <w:fldChar w:fldCharType="begin"/>
            </w:r>
            <w:r w:rsidR="009459F1">
              <w:rPr>
                <w:noProof/>
                <w:webHidden/>
              </w:rPr>
              <w:instrText xml:space="preserve"> PAGEREF _Toc129202234 \h </w:instrText>
            </w:r>
            <w:r w:rsidR="009459F1">
              <w:rPr>
                <w:noProof/>
                <w:webHidden/>
              </w:rPr>
            </w:r>
            <w:r w:rsidR="009459F1">
              <w:rPr>
                <w:noProof/>
                <w:webHidden/>
              </w:rPr>
              <w:fldChar w:fldCharType="separate"/>
            </w:r>
            <w:r w:rsidR="009459F1">
              <w:rPr>
                <w:noProof/>
                <w:webHidden/>
              </w:rPr>
              <w:t>72</w:t>
            </w:r>
            <w:r w:rsidR="009459F1">
              <w:rPr>
                <w:noProof/>
                <w:webHidden/>
              </w:rPr>
              <w:fldChar w:fldCharType="end"/>
            </w:r>
          </w:hyperlink>
        </w:p>
        <w:p w14:paraId="043476AF" w14:textId="69B52497" w:rsidR="009459F1" w:rsidRDefault="00000000">
          <w:pPr>
            <w:pStyle w:val="TDC3"/>
            <w:tabs>
              <w:tab w:val="right" w:leader="dot" w:pos="7927"/>
            </w:tabs>
            <w:rPr>
              <w:noProof/>
              <w:lang w:val="es-EC" w:eastAsia="es-EC"/>
            </w:rPr>
          </w:pPr>
          <w:hyperlink w:anchor="_Toc129202235" w:history="1">
            <w:r w:rsidR="009459F1" w:rsidRPr="00E82DAF">
              <w:rPr>
                <w:rStyle w:val="Hipervnculo"/>
                <w:noProof/>
              </w:rPr>
              <w:t>Producto Aumentado.</w:t>
            </w:r>
            <w:r w:rsidR="009459F1">
              <w:rPr>
                <w:noProof/>
                <w:webHidden/>
              </w:rPr>
              <w:tab/>
            </w:r>
            <w:r w:rsidR="009459F1">
              <w:rPr>
                <w:noProof/>
                <w:webHidden/>
              </w:rPr>
              <w:fldChar w:fldCharType="begin"/>
            </w:r>
            <w:r w:rsidR="009459F1">
              <w:rPr>
                <w:noProof/>
                <w:webHidden/>
              </w:rPr>
              <w:instrText xml:space="preserve"> PAGEREF _Toc129202235 \h </w:instrText>
            </w:r>
            <w:r w:rsidR="009459F1">
              <w:rPr>
                <w:noProof/>
                <w:webHidden/>
              </w:rPr>
            </w:r>
            <w:r w:rsidR="009459F1">
              <w:rPr>
                <w:noProof/>
                <w:webHidden/>
              </w:rPr>
              <w:fldChar w:fldCharType="separate"/>
            </w:r>
            <w:r w:rsidR="009459F1">
              <w:rPr>
                <w:noProof/>
                <w:webHidden/>
              </w:rPr>
              <w:t>72</w:t>
            </w:r>
            <w:r w:rsidR="009459F1">
              <w:rPr>
                <w:noProof/>
                <w:webHidden/>
              </w:rPr>
              <w:fldChar w:fldCharType="end"/>
            </w:r>
          </w:hyperlink>
        </w:p>
        <w:p w14:paraId="6BB9C8BA" w14:textId="2F5D7ACE" w:rsidR="009459F1" w:rsidRDefault="00000000">
          <w:pPr>
            <w:pStyle w:val="TDC2"/>
            <w:rPr>
              <w:noProof/>
              <w:lang w:val="es-EC" w:eastAsia="es-EC"/>
            </w:rPr>
          </w:pPr>
          <w:hyperlink w:anchor="_Toc129202236" w:history="1">
            <w:r w:rsidR="009459F1" w:rsidRPr="00E82DAF">
              <w:rPr>
                <w:rStyle w:val="Hipervnculo"/>
                <w:noProof/>
                <w:lang w:eastAsia="es-ES"/>
              </w:rPr>
              <w:t>Plan de introducción al mercado</w:t>
            </w:r>
            <w:r w:rsidR="009459F1">
              <w:rPr>
                <w:noProof/>
                <w:webHidden/>
              </w:rPr>
              <w:tab/>
            </w:r>
            <w:r w:rsidR="009459F1">
              <w:rPr>
                <w:noProof/>
                <w:webHidden/>
              </w:rPr>
              <w:fldChar w:fldCharType="begin"/>
            </w:r>
            <w:r w:rsidR="009459F1">
              <w:rPr>
                <w:noProof/>
                <w:webHidden/>
              </w:rPr>
              <w:instrText xml:space="preserve"> PAGEREF _Toc129202236 \h </w:instrText>
            </w:r>
            <w:r w:rsidR="009459F1">
              <w:rPr>
                <w:noProof/>
                <w:webHidden/>
              </w:rPr>
            </w:r>
            <w:r w:rsidR="009459F1">
              <w:rPr>
                <w:noProof/>
                <w:webHidden/>
              </w:rPr>
              <w:fldChar w:fldCharType="separate"/>
            </w:r>
            <w:r w:rsidR="009459F1">
              <w:rPr>
                <w:noProof/>
                <w:webHidden/>
              </w:rPr>
              <w:t>73</w:t>
            </w:r>
            <w:r w:rsidR="009459F1">
              <w:rPr>
                <w:noProof/>
                <w:webHidden/>
              </w:rPr>
              <w:fldChar w:fldCharType="end"/>
            </w:r>
          </w:hyperlink>
        </w:p>
        <w:p w14:paraId="51566767" w14:textId="3C36ED85" w:rsidR="009459F1" w:rsidRDefault="00000000">
          <w:pPr>
            <w:pStyle w:val="TDC3"/>
            <w:tabs>
              <w:tab w:val="right" w:leader="dot" w:pos="7927"/>
            </w:tabs>
            <w:rPr>
              <w:noProof/>
              <w:lang w:val="es-EC" w:eastAsia="es-EC"/>
            </w:rPr>
          </w:pPr>
          <w:hyperlink w:anchor="_Toc129202237" w:history="1">
            <w:r w:rsidR="009459F1" w:rsidRPr="00E82DAF">
              <w:rPr>
                <w:rStyle w:val="Hipervnculo"/>
                <w:noProof/>
              </w:rPr>
              <w:t>Distintivos y Uniformes</w:t>
            </w:r>
            <w:r w:rsidR="009459F1">
              <w:rPr>
                <w:noProof/>
                <w:webHidden/>
              </w:rPr>
              <w:tab/>
            </w:r>
            <w:r w:rsidR="009459F1">
              <w:rPr>
                <w:noProof/>
                <w:webHidden/>
              </w:rPr>
              <w:fldChar w:fldCharType="begin"/>
            </w:r>
            <w:r w:rsidR="009459F1">
              <w:rPr>
                <w:noProof/>
                <w:webHidden/>
              </w:rPr>
              <w:instrText xml:space="preserve"> PAGEREF _Toc129202237 \h </w:instrText>
            </w:r>
            <w:r w:rsidR="009459F1">
              <w:rPr>
                <w:noProof/>
                <w:webHidden/>
              </w:rPr>
            </w:r>
            <w:r w:rsidR="009459F1">
              <w:rPr>
                <w:noProof/>
                <w:webHidden/>
              </w:rPr>
              <w:fldChar w:fldCharType="separate"/>
            </w:r>
            <w:r w:rsidR="009459F1">
              <w:rPr>
                <w:noProof/>
                <w:webHidden/>
              </w:rPr>
              <w:t>73</w:t>
            </w:r>
            <w:r w:rsidR="009459F1">
              <w:rPr>
                <w:noProof/>
                <w:webHidden/>
              </w:rPr>
              <w:fldChar w:fldCharType="end"/>
            </w:r>
          </w:hyperlink>
        </w:p>
        <w:p w14:paraId="7AC9C08B" w14:textId="30491D4B" w:rsidR="009459F1" w:rsidRDefault="00000000">
          <w:pPr>
            <w:pStyle w:val="TDC2"/>
            <w:rPr>
              <w:noProof/>
              <w:lang w:val="es-EC" w:eastAsia="es-EC"/>
            </w:rPr>
          </w:pPr>
          <w:hyperlink w:anchor="_Toc129202238" w:history="1">
            <w:r w:rsidR="009459F1" w:rsidRPr="00E82DAF">
              <w:rPr>
                <w:rStyle w:val="Hipervnculo"/>
                <w:noProof/>
                <w:lang w:eastAsia="es-ES"/>
              </w:rPr>
              <w:t>Materiales de identificación.</w:t>
            </w:r>
            <w:r w:rsidR="009459F1">
              <w:rPr>
                <w:noProof/>
                <w:webHidden/>
              </w:rPr>
              <w:tab/>
            </w:r>
            <w:r w:rsidR="009459F1">
              <w:rPr>
                <w:noProof/>
                <w:webHidden/>
              </w:rPr>
              <w:fldChar w:fldCharType="begin"/>
            </w:r>
            <w:r w:rsidR="009459F1">
              <w:rPr>
                <w:noProof/>
                <w:webHidden/>
              </w:rPr>
              <w:instrText xml:space="preserve"> PAGEREF _Toc129202238 \h </w:instrText>
            </w:r>
            <w:r w:rsidR="009459F1">
              <w:rPr>
                <w:noProof/>
                <w:webHidden/>
              </w:rPr>
            </w:r>
            <w:r w:rsidR="009459F1">
              <w:rPr>
                <w:noProof/>
                <w:webHidden/>
              </w:rPr>
              <w:fldChar w:fldCharType="separate"/>
            </w:r>
            <w:r w:rsidR="009459F1">
              <w:rPr>
                <w:noProof/>
                <w:webHidden/>
              </w:rPr>
              <w:t>75</w:t>
            </w:r>
            <w:r w:rsidR="009459F1">
              <w:rPr>
                <w:noProof/>
                <w:webHidden/>
              </w:rPr>
              <w:fldChar w:fldCharType="end"/>
            </w:r>
          </w:hyperlink>
        </w:p>
        <w:p w14:paraId="28EC8471" w14:textId="32643B1D" w:rsidR="009459F1" w:rsidRDefault="00000000">
          <w:pPr>
            <w:pStyle w:val="TDC3"/>
            <w:tabs>
              <w:tab w:val="right" w:leader="dot" w:pos="7927"/>
            </w:tabs>
            <w:rPr>
              <w:noProof/>
              <w:lang w:val="es-EC" w:eastAsia="es-EC"/>
            </w:rPr>
          </w:pPr>
          <w:hyperlink w:anchor="_Toc129202239" w:history="1">
            <w:r w:rsidR="009459F1" w:rsidRPr="00E82DAF">
              <w:rPr>
                <w:rStyle w:val="Hipervnculo"/>
                <w:noProof/>
                <w:lang w:eastAsia="es-ES"/>
              </w:rPr>
              <w:t>Imagotipo.</w:t>
            </w:r>
            <w:r w:rsidR="009459F1">
              <w:rPr>
                <w:noProof/>
                <w:webHidden/>
              </w:rPr>
              <w:tab/>
            </w:r>
            <w:r w:rsidR="009459F1">
              <w:rPr>
                <w:noProof/>
                <w:webHidden/>
              </w:rPr>
              <w:fldChar w:fldCharType="begin"/>
            </w:r>
            <w:r w:rsidR="009459F1">
              <w:rPr>
                <w:noProof/>
                <w:webHidden/>
              </w:rPr>
              <w:instrText xml:space="preserve"> PAGEREF _Toc129202239 \h </w:instrText>
            </w:r>
            <w:r w:rsidR="009459F1">
              <w:rPr>
                <w:noProof/>
                <w:webHidden/>
              </w:rPr>
            </w:r>
            <w:r w:rsidR="009459F1">
              <w:rPr>
                <w:noProof/>
                <w:webHidden/>
              </w:rPr>
              <w:fldChar w:fldCharType="separate"/>
            </w:r>
            <w:r w:rsidR="009459F1">
              <w:rPr>
                <w:noProof/>
                <w:webHidden/>
              </w:rPr>
              <w:t>75</w:t>
            </w:r>
            <w:r w:rsidR="009459F1">
              <w:rPr>
                <w:noProof/>
                <w:webHidden/>
              </w:rPr>
              <w:fldChar w:fldCharType="end"/>
            </w:r>
          </w:hyperlink>
        </w:p>
        <w:p w14:paraId="14A1A4EA" w14:textId="626BE5EB" w:rsidR="009459F1" w:rsidRDefault="00000000">
          <w:pPr>
            <w:pStyle w:val="TDC2"/>
            <w:rPr>
              <w:noProof/>
              <w:lang w:val="es-EC" w:eastAsia="es-EC"/>
            </w:rPr>
          </w:pPr>
          <w:hyperlink w:anchor="_Toc129202240" w:history="1">
            <w:r w:rsidR="009459F1" w:rsidRPr="00E82DAF">
              <w:rPr>
                <w:rStyle w:val="Hipervnculo"/>
                <w:noProof/>
              </w:rPr>
              <w:t>Hoja membretada.</w:t>
            </w:r>
            <w:r w:rsidR="009459F1">
              <w:rPr>
                <w:noProof/>
                <w:webHidden/>
              </w:rPr>
              <w:tab/>
            </w:r>
            <w:r w:rsidR="009459F1">
              <w:rPr>
                <w:noProof/>
                <w:webHidden/>
              </w:rPr>
              <w:fldChar w:fldCharType="begin"/>
            </w:r>
            <w:r w:rsidR="009459F1">
              <w:rPr>
                <w:noProof/>
                <w:webHidden/>
              </w:rPr>
              <w:instrText xml:space="preserve"> PAGEREF _Toc129202240 \h </w:instrText>
            </w:r>
            <w:r w:rsidR="009459F1">
              <w:rPr>
                <w:noProof/>
                <w:webHidden/>
              </w:rPr>
            </w:r>
            <w:r w:rsidR="009459F1">
              <w:rPr>
                <w:noProof/>
                <w:webHidden/>
              </w:rPr>
              <w:fldChar w:fldCharType="separate"/>
            </w:r>
            <w:r w:rsidR="009459F1">
              <w:rPr>
                <w:noProof/>
                <w:webHidden/>
              </w:rPr>
              <w:t>77</w:t>
            </w:r>
            <w:r w:rsidR="009459F1">
              <w:rPr>
                <w:noProof/>
                <w:webHidden/>
              </w:rPr>
              <w:fldChar w:fldCharType="end"/>
            </w:r>
          </w:hyperlink>
        </w:p>
        <w:p w14:paraId="184071E3" w14:textId="6CE1E996" w:rsidR="009459F1" w:rsidRDefault="00000000">
          <w:pPr>
            <w:pStyle w:val="TDC2"/>
            <w:rPr>
              <w:noProof/>
              <w:lang w:val="es-EC" w:eastAsia="es-EC"/>
            </w:rPr>
          </w:pPr>
          <w:hyperlink w:anchor="_Toc129202241" w:history="1">
            <w:r w:rsidR="009459F1" w:rsidRPr="00E82DAF">
              <w:rPr>
                <w:rStyle w:val="Hipervnculo"/>
                <w:noProof/>
              </w:rPr>
              <w:t>Canal de distribución y puntos de ventas</w:t>
            </w:r>
            <w:r w:rsidR="009459F1">
              <w:rPr>
                <w:noProof/>
                <w:webHidden/>
              </w:rPr>
              <w:tab/>
            </w:r>
            <w:r w:rsidR="009459F1">
              <w:rPr>
                <w:noProof/>
                <w:webHidden/>
              </w:rPr>
              <w:fldChar w:fldCharType="begin"/>
            </w:r>
            <w:r w:rsidR="009459F1">
              <w:rPr>
                <w:noProof/>
                <w:webHidden/>
              </w:rPr>
              <w:instrText xml:space="preserve"> PAGEREF _Toc129202241 \h </w:instrText>
            </w:r>
            <w:r w:rsidR="009459F1">
              <w:rPr>
                <w:noProof/>
                <w:webHidden/>
              </w:rPr>
            </w:r>
            <w:r w:rsidR="009459F1">
              <w:rPr>
                <w:noProof/>
                <w:webHidden/>
              </w:rPr>
              <w:fldChar w:fldCharType="separate"/>
            </w:r>
            <w:r w:rsidR="009459F1">
              <w:rPr>
                <w:noProof/>
                <w:webHidden/>
              </w:rPr>
              <w:t>80</w:t>
            </w:r>
            <w:r w:rsidR="009459F1">
              <w:rPr>
                <w:noProof/>
                <w:webHidden/>
              </w:rPr>
              <w:fldChar w:fldCharType="end"/>
            </w:r>
          </w:hyperlink>
        </w:p>
        <w:p w14:paraId="7B5DD2E0" w14:textId="32928022" w:rsidR="009459F1" w:rsidRDefault="00000000">
          <w:pPr>
            <w:pStyle w:val="TDC2"/>
            <w:rPr>
              <w:noProof/>
              <w:lang w:val="es-EC" w:eastAsia="es-EC"/>
            </w:rPr>
          </w:pPr>
          <w:hyperlink w:anchor="_Toc129202242" w:history="1">
            <w:r w:rsidR="009459F1" w:rsidRPr="00E82DAF">
              <w:rPr>
                <w:rStyle w:val="Hipervnculo"/>
                <w:noProof/>
              </w:rPr>
              <w:t>Promoción.</w:t>
            </w:r>
            <w:r w:rsidR="009459F1">
              <w:rPr>
                <w:noProof/>
                <w:webHidden/>
              </w:rPr>
              <w:tab/>
            </w:r>
            <w:r w:rsidR="009459F1">
              <w:rPr>
                <w:noProof/>
                <w:webHidden/>
              </w:rPr>
              <w:fldChar w:fldCharType="begin"/>
            </w:r>
            <w:r w:rsidR="009459F1">
              <w:rPr>
                <w:noProof/>
                <w:webHidden/>
              </w:rPr>
              <w:instrText xml:space="preserve"> PAGEREF _Toc129202242 \h </w:instrText>
            </w:r>
            <w:r w:rsidR="009459F1">
              <w:rPr>
                <w:noProof/>
                <w:webHidden/>
              </w:rPr>
            </w:r>
            <w:r w:rsidR="009459F1">
              <w:rPr>
                <w:noProof/>
                <w:webHidden/>
              </w:rPr>
              <w:fldChar w:fldCharType="separate"/>
            </w:r>
            <w:r w:rsidR="009459F1">
              <w:rPr>
                <w:noProof/>
                <w:webHidden/>
              </w:rPr>
              <w:t>80</w:t>
            </w:r>
            <w:r w:rsidR="009459F1">
              <w:rPr>
                <w:noProof/>
                <w:webHidden/>
              </w:rPr>
              <w:fldChar w:fldCharType="end"/>
            </w:r>
          </w:hyperlink>
        </w:p>
        <w:p w14:paraId="596FCB2B" w14:textId="4416A5DF" w:rsidR="009459F1" w:rsidRDefault="00000000">
          <w:pPr>
            <w:pStyle w:val="TDC2"/>
            <w:rPr>
              <w:noProof/>
              <w:lang w:val="es-EC" w:eastAsia="es-EC"/>
            </w:rPr>
          </w:pPr>
          <w:hyperlink w:anchor="_Toc129202243" w:history="1">
            <w:r w:rsidR="009459F1" w:rsidRPr="00E82DAF">
              <w:rPr>
                <w:rStyle w:val="Hipervnculo"/>
                <w:noProof/>
              </w:rPr>
              <w:t>Contacto.</w:t>
            </w:r>
            <w:r w:rsidR="009459F1">
              <w:rPr>
                <w:noProof/>
                <w:webHidden/>
              </w:rPr>
              <w:tab/>
            </w:r>
            <w:r w:rsidR="009459F1">
              <w:rPr>
                <w:noProof/>
                <w:webHidden/>
              </w:rPr>
              <w:fldChar w:fldCharType="begin"/>
            </w:r>
            <w:r w:rsidR="009459F1">
              <w:rPr>
                <w:noProof/>
                <w:webHidden/>
              </w:rPr>
              <w:instrText xml:space="preserve"> PAGEREF _Toc129202243 \h </w:instrText>
            </w:r>
            <w:r w:rsidR="009459F1">
              <w:rPr>
                <w:noProof/>
                <w:webHidden/>
              </w:rPr>
            </w:r>
            <w:r w:rsidR="009459F1">
              <w:rPr>
                <w:noProof/>
                <w:webHidden/>
              </w:rPr>
              <w:fldChar w:fldCharType="separate"/>
            </w:r>
            <w:r w:rsidR="009459F1">
              <w:rPr>
                <w:noProof/>
                <w:webHidden/>
              </w:rPr>
              <w:t>80</w:t>
            </w:r>
            <w:r w:rsidR="009459F1">
              <w:rPr>
                <w:noProof/>
                <w:webHidden/>
              </w:rPr>
              <w:fldChar w:fldCharType="end"/>
            </w:r>
          </w:hyperlink>
        </w:p>
        <w:p w14:paraId="30D20AC3" w14:textId="66FEF58B" w:rsidR="009459F1" w:rsidRDefault="00000000">
          <w:pPr>
            <w:pStyle w:val="TDC2"/>
            <w:rPr>
              <w:noProof/>
              <w:lang w:val="es-EC" w:eastAsia="es-EC"/>
            </w:rPr>
          </w:pPr>
          <w:hyperlink w:anchor="_Toc129202244" w:history="1">
            <w:r w:rsidR="009459F1" w:rsidRPr="00E82DAF">
              <w:rPr>
                <w:rStyle w:val="Hipervnculo"/>
                <w:noProof/>
              </w:rPr>
              <w:t>Correspondencia.</w:t>
            </w:r>
            <w:r w:rsidR="009459F1">
              <w:rPr>
                <w:noProof/>
                <w:webHidden/>
              </w:rPr>
              <w:tab/>
            </w:r>
            <w:r w:rsidR="009459F1">
              <w:rPr>
                <w:noProof/>
                <w:webHidden/>
              </w:rPr>
              <w:fldChar w:fldCharType="begin"/>
            </w:r>
            <w:r w:rsidR="009459F1">
              <w:rPr>
                <w:noProof/>
                <w:webHidden/>
              </w:rPr>
              <w:instrText xml:space="preserve"> PAGEREF _Toc129202244 \h </w:instrText>
            </w:r>
            <w:r w:rsidR="009459F1">
              <w:rPr>
                <w:noProof/>
                <w:webHidden/>
              </w:rPr>
            </w:r>
            <w:r w:rsidR="009459F1">
              <w:rPr>
                <w:noProof/>
                <w:webHidden/>
              </w:rPr>
              <w:fldChar w:fldCharType="separate"/>
            </w:r>
            <w:r w:rsidR="009459F1">
              <w:rPr>
                <w:noProof/>
                <w:webHidden/>
              </w:rPr>
              <w:t>80</w:t>
            </w:r>
            <w:r w:rsidR="009459F1">
              <w:rPr>
                <w:noProof/>
                <w:webHidden/>
              </w:rPr>
              <w:fldChar w:fldCharType="end"/>
            </w:r>
          </w:hyperlink>
        </w:p>
        <w:p w14:paraId="04F3A207" w14:textId="2D1DB8DB" w:rsidR="009459F1" w:rsidRDefault="00000000">
          <w:pPr>
            <w:pStyle w:val="TDC2"/>
            <w:rPr>
              <w:noProof/>
              <w:lang w:val="es-EC" w:eastAsia="es-EC"/>
            </w:rPr>
          </w:pPr>
          <w:hyperlink w:anchor="_Toc129202245" w:history="1">
            <w:r w:rsidR="009459F1" w:rsidRPr="00E82DAF">
              <w:rPr>
                <w:rStyle w:val="Hipervnculo"/>
                <w:noProof/>
              </w:rPr>
              <w:t>Negociación.</w:t>
            </w:r>
            <w:r w:rsidR="009459F1">
              <w:rPr>
                <w:noProof/>
                <w:webHidden/>
              </w:rPr>
              <w:tab/>
            </w:r>
            <w:r w:rsidR="009459F1">
              <w:rPr>
                <w:noProof/>
                <w:webHidden/>
              </w:rPr>
              <w:fldChar w:fldCharType="begin"/>
            </w:r>
            <w:r w:rsidR="009459F1">
              <w:rPr>
                <w:noProof/>
                <w:webHidden/>
              </w:rPr>
              <w:instrText xml:space="preserve"> PAGEREF _Toc129202245 \h </w:instrText>
            </w:r>
            <w:r w:rsidR="009459F1">
              <w:rPr>
                <w:noProof/>
                <w:webHidden/>
              </w:rPr>
            </w:r>
            <w:r w:rsidR="009459F1">
              <w:rPr>
                <w:noProof/>
                <w:webHidden/>
              </w:rPr>
              <w:fldChar w:fldCharType="separate"/>
            </w:r>
            <w:r w:rsidR="009459F1">
              <w:rPr>
                <w:noProof/>
                <w:webHidden/>
              </w:rPr>
              <w:t>81</w:t>
            </w:r>
            <w:r w:rsidR="009459F1">
              <w:rPr>
                <w:noProof/>
                <w:webHidden/>
              </w:rPr>
              <w:fldChar w:fldCharType="end"/>
            </w:r>
          </w:hyperlink>
        </w:p>
        <w:p w14:paraId="119B8917" w14:textId="281C322E" w:rsidR="009459F1" w:rsidRDefault="00000000">
          <w:pPr>
            <w:pStyle w:val="TDC2"/>
            <w:rPr>
              <w:noProof/>
              <w:lang w:val="es-EC" w:eastAsia="es-EC"/>
            </w:rPr>
          </w:pPr>
          <w:hyperlink w:anchor="_Toc129202246" w:history="1">
            <w:r w:rsidR="009459F1" w:rsidRPr="00E82DAF">
              <w:rPr>
                <w:rStyle w:val="Hipervnculo"/>
                <w:noProof/>
              </w:rPr>
              <w:t>Financiamiento publicidad</w:t>
            </w:r>
            <w:r w:rsidR="009459F1">
              <w:rPr>
                <w:noProof/>
                <w:webHidden/>
              </w:rPr>
              <w:tab/>
            </w:r>
            <w:r w:rsidR="009459F1">
              <w:rPr>
                <w:noProof/>
                <w:webHidden/>
              </w:rPr>
              <w:fldChar w:fldCharType="begin"/>
            </w:r>
            <w:r w:rsidR="009459F1">
              <w:rPr>
                <w:noProof/>
                <w:webHidden/>
              </w:rPr>
              <w:instrText xml:space="preserve"> PAGEREF _Toc129202246 \h </w:instrText>
            </w:r>
            <w:r w:rsidR="009459F1">
              <w:rPr>
                <w:noProof/>
                <w:webHidden/>
              </w:rPr>
            </w:r>
            <w:r w:rsidR="009459F1">
              <w:rPr>
                <w:noProof/>
                <w:webHidden/>
              </w:rPr>
              <w:fldChar w:fldCharType="separate"/>
            </w:r>
            <w:r w:rsidR="009459F1">
              <w:rPr>
                <w:noProof/>
                <w:webHidden/>
              </w:rPr>
              <w:t>81</w:t>
            </w:r>
            <w:r w:rsidR="009459F1">
              <w:rPr>
                <w:noProof/>
                <w:webHidden/>
              </w:rPr>
              <w:fldChar w:fldCharType="end"/>
            </w:r>
          </w:hyperlink>
        </w:p>
        <w:p w14:paraId="16E6E0B8" w14:textId="0A70FCA0" w:rsidR="009459F1" w:rsidRDefault="00000000">
          <w:pPr>
            <w:pStyle w:val="TDC2"/>
            <w:rPr>
              <w:noProof/>
              <w:lang w:val="es-EC" w:eastAsia="es-EC"/>
            </w:rPr>
          </w:pPr>
          <w:hyperlink w:anchor="_Toc129202247" w:history="1">
            <w:r w:rsidR="009459F1" w:rsidRPr="00E82DAF">
              <w:rPr>
                <w:rStyle w:val="Hipervnculo"/>
                <w:noProof/>
              </w:rPr>
              <w:t>Riesgo y oportunidades del negocio</w:t>
            </w:r>
            <w:r w:rsidR="009459F1">
              <w:rPr>
                <w:noProof/>
                <w:webHidden/>
              </w:rPr>
              <w:tab/>
            </w:r>
            <w:r w:rsidR="009459F1">
              <w:rPr>
                <w:noProof/>
                <w:webHidden/>
              </w:rPr>
              <w:fldChar w:fldCharType="begin"/>
            </w:r>
            <w:r w:rsidR="009459F1">
              <w:rPr>
                <w:noProof/>
                <w:webHidden/>
              </w:rPr>
              <w:instrText xml:space="preserve"> PAGEREF _Toc129202247 \h </w:instrText>
            </w:r>
            <w:r w:rsidR="009459F1">
              <w:rPr>
                <w:noProof/>
                <w:webHidden/>
              </w:rPr>
            </w:r>
            <w:r w:rsidR="009459F1">
              <w:rPr>
                <w:noProof/>
                <w:webHidden/>
              </w:rPr>
              <w:fldChar w:fldCharType="separate"/>
            </w:r>
            <w:r w:rsidR="009459F1">
              <w:rPr>
                <w:noProof/>
                <w:webHidden/>
              </w:rPr>
              <w:t>81</w:t>
            </w:r>
            <w:r w:rsidR="009459F1">
              <w:rPr>
                <w:noProof/>
                <w:webHidden/>
              </w:rPr>
              <w:fldChar w:fldCharType="end"/>
            </w:r>
          </w:hyperlink>
        </w:p>
        <w:p w14:paraId="3247B083" w14:textId="62E0ABFA" w:rsidR="009459F1" w:rsidRDefault="00000000">
          <w:pPr>
            <w:pStyle w:val="TDC2"/>
            <w:rPr>
              <w:noProof/>
              <w:lang w:val="es-EC" w:eastAsia="es-EC"/>
            </w:rPr>
          </w:pPr>
          <w:hyperlink w:anchor="_Toc129202248" w:history="1">
            <w:r w:rsidR="009459F1" w:rsidRPr="00E82DAF">
              <w:rPr>
                <w:rStyle w:val="Hipervnculo"/>
                <w:noProof/>
              </w:rPr>
              <w:t>Fijación de Precios</w:t>
            </w:r>
            <w:r w:rsidR="009459F1">
              <w:rPr>
                <w:noProof/>
                <w:webHidden/>
              </w:rPr>
              <w:tab/>
            </w:r>
            <w:r w:rsidR="009459F1">
              <w:rPr>
                <w:noProof/>
                <w:webHidden/>
              </w:rPr>
              <w:fldChar w:fldCharType="begin"/>
            </w:r>
            <w:r w:rsidR="009459F1">
              <w:rPr>
                <w:noProof/>
                <w:webHidden/>
              </w:rPr>
              <w:instrText xml:space="preserve"> PAGEREF _Toc129202248 \h </w:instrText>
            </w:r>
            <w:r w:rsidR="009459F1">
              <w:rPr>
                <w:noProof/>
                <w:webHidden/>
              </w:rPr>
            </w:r>
            <w:r w:rsidR="009459F1">
              <w:rPr>
                <w:noProof/>
                <w:webHidden/>
              </w:rPr>
              <w:fldChar w:fldCharType="separate"/>
            </w:r>
            <w:r w:rsidR="009459F1">
              <w:rPr>
                <w:noProof/>
                <w:webHidden/>
              </w:rPr>
              <w:t>82</w:t>
            </w:r>
            <w:r w:rsidR="009459F1">
              <w:rPr>
                <w:noProof/>
                <w:webHidden/>
              </w:rPr>
              <w:fldChar w:fldCharType="end"/>
            </w:r>
          </w:hyperlink>
        </w:p>
        <w:p w14:paraId="034B57E0" w14:textId="35D5E076" w:rsidR="009459F1" w:rsidRDefault="00000000">
          <w:pPr>
            <w:pStyle w:val="TDC3"/>
            <w:tabs>
              <w:tab w:val="right" w:leader="dot" w:pos="7927"/>
            </w:tabs>
            <w:rPr>
              <w:noProof/>
              <w:lang w:val="es-EC" w:eastAsia="es-EC"/>
            </w:rPr>
          </w:pPr>
          <w:hyperlink w:anchor="_Toc129202249" w:history="1">
            <w:r w:rsidR="009459F1" w:rsidRPr="00E82DAF">
              <w:rPr>
                <w:rStyle w:val="Hipervnculo"/>
                <w:noProof/>
                <w:lang w:eastAsia="es-ES"/>
              </w:rPr>
              <w:t>Sanduche de pollo y pernil</w:t>
            </w:r>
            <w:r w:rsidR="009459F1">
              <w:rPr>
                <w:noProof/>
                <w:webHidden/>
              </w:rPr>
              <w:tab/>
            </w:r>
            <w:r w:rsidR="009459F1">
              <w:rPr>
                <w:noProof/>
                <w:webHidden/>
              </w:rPr>
              <w:fldChar w:fldCharType="begin"/>
            </w:r>
            <w:r w:rsidR="009459F1">
              <w:rPr>
                <w:noProof/>
                <w:webHidden/>
              </w:rPr>
              <w:instrText xml:space="preserve"> PAGEREF _Toc129202249 \h </w:instrText>
            </w:r>
            <w:r w:rsidR="009459F1">
              <w:rPr>
                <w:noProof/>
                <w:webHidden/>
              </w:rPr>
            </w:r>
            <w:r w:rsidR="009459F1">
              <w:rPr>
                <w:noProof/>
                <w:webHidden/>
              </w:rPr>
              <w:fldChar w:fldCharType="separate"/>
            </w:r>
            <w:r w:rsidR="009459F1">
              <w:rPr>
                <w:noProof/>
                <w:webHidden/>
              </w:rPr>
              <w:t>83</w:t>
            </w:r>
            <w:r w:rsidR="009459F1">
              <w:rPr>
                <w:noProof/>
                <w:webHidden/>
              </w:rPr>
              <w:fldChar w:fldCharType="end"/>
            </w:r>
          </w:hyperlink>
        </w:p>
        <w:p w14:paraId="7C76EE62" w14:textId="25E26D62" w:rsidR="009459F1" w:rsidRDefault="00000000">
          <w:pPr>
            <w:pStyle w:val="TDC3"/>
            <w:tabs>
              <w:tab w:val="right" w:leader="dot" w:pos="7927"/>
            </w:tabs>
            <w:rPr>
              <w:noProof/>
              <w:lang w:val="es-EC" w:eastAsia="es-EC"/>
            </w:rPr>
          </w:pPr>
          <w:hyperlink w:anchor="_Toc129202250" w:history="1">
            <w:r w:rsidR="009459F1" w:rsidRPr="00E82DAF">
              <w:rPr>
                <w:rStyle w:val="Hipervnculo"/>
                <w:noProof/>
              </w:rPr>
              <w:t>Sanwichito</w:t>
            </w:r>
            <w:r w:rsidR="009459F1" w:rsidRPr="00E82DAF">
              <w:rPr>
                <w:rStyle w:val="Hipervnculo"/>
                <w:noProof/>
                <w:lang w:eastAsia="es-ES"/>
              </w:rPr>
              <w:t xml:space="preserve"> de pollo.</w:t>
            </w:r>
            <w:r w:rsidR="009459F1">
              <w:rPr>
                <w:noProof/>
                <w:webHidden/>
              </w:rPr>
              <w:tab/>
            </w:r>
            <w:r w:rsidR="009459F1">
              <w:rPr>
                <w:noProof/>
                <w:webHidden/>
              </w:rPr>
              <w:fldChar w:fldCharType="begin"/>
            </w:r>
            <w:r w:rsidR="009459F1">
              <w:rPr>
                <w:noProof/>
                <w:webHidden/>
              </w:rPr>
              <w:instrText xml:space="preserve"> PAGEREF _Toc129202250 \h </w:instrText>
            </w:r>
            <w:r w:rsidR="009459F1">
              <w:rPr>
                <w:noProof/>
                <w:webHidden/>
              </w:rPr>
            </w:r>
            <w:r w:rsidR="009459F1">
              <w:rPr>
                <w:noProof/>
                <w:webHidden/>
              </w:rPr>
              <w:fldChar w:fldCharType="separate"/>
            </w:r>
            <w:r w:rsidR="009459F1">
              <w:rPr>
                <w:noProof/>
                <w:webHidden/>
              </w:rPr>
              <w:t>84</w:t>
            </w:r>
            <w:r w:rsidR="009459F1">
              <w:rPr>
                <w:noProof/>
                <w:webHidden/>
              </w:rPr>
              <w:fldChar w:fldCharType="end"/>
            </w:r>
          </w:hyperlink>
        </w:p>
        <w:p w14:paraId="79A426C7" w14:textId="7450EEA4" w:rsidR="009459F1" w:rsidRDefault="00000000">
          <w:pPr>
            <w:pStyle w:val="TDC2"/>
            <w:rPr>
              <w:noProof/>
              <w:lang w:val="es-EC" w:eastAsia="es-EC"/>
            </w:rPr>
          </w:pPr>
          <w:hyperlink w:anchor="_Toc129202251" w:history="1">
            <w:r w:rsidR="009459F1" w:rsidRPr="00E82DAF">
              <w:rPr>
                <w:rStyle w:val="Hipervnculo"/>
                <w:noProof/>
                <w:lang w:val="es-ES_tradnl" w:eastAsia="es-ES"/>
              </w:rPr>
              <w:t>Implementación del negocio</w:t>
            </w:r>
            <w:r w:rsidR="009459F1">
              <w:rPr>
                <w:noProof/>
                <w:webHidden/>
              </w:rPr>
              <w:tab/>
            </w:r>
            <w:r w:rsidR="009459F1">
              <w:rPr>
                <w:noProof/>
                <w:webHidden/>
              </w:rPr>
              <w:fldChar w:fldCharType="begin"/>
            </w:r>
            <w:r w:rsidR="009459F1">
              <w:rPr>
                <w:noProof/>
                <w:webHidden/>
              </w:rPr>
              <w:instrText xml:space="preserve"> PAGEREF _Toc129202251 \h </w:instrText>
            </w:r>
            <w:r w:rsidR="009459F1">
              <w:rPr>
                <w:noProof/>
                <w:webHidden/>
              </w:rPr>
            </w:r>
            <w:r w:rsidR="009459F1">
              <w:rPr>
                <w:noProof/>
                <w:webHidden/>
              </w:rPr>
              <w:fldChar w:fldCharType="separate"/>
            </w:r>
            <w:r w:rsidR="009459F1">
              <w:rPr>
                <w:noProof/>
                <w:webHidden/>
              </w:rPr>
              <w:t>85</w:t>
            </w:r>
            <w:r w:rsidR="009459F1">
              <w:rPr>
                <w:noProof/>
                <w:webHidden/>
              </w:rPr>
              <w:fldChar w:fldCharType="end"/>
            </w:r>
          </w:hyperlink>
        </w:p>
        <w:p w14:paraId="297096E8" w14:textId="0F24279B" w:rsidR="009459F1" w:rsidRDefault="00000000">
          <w:pPr>
            <w:pStyle w:val="TDC3"/>
            <w:tabs>
              <w:tab w:val="right" w:leader="dot" w:pos="7927"/>
            </w:tabs>
            <w:rPr>
              <w:noProof/>
              <w:lang w:val="es-EC" w:eastAsia="es-EC"/>
            </w:rPr>
          </w:pPr>
          <w:hyperlink w:anchor="_Toc129202252" w:history="1">
            <w:r w:rsidR="009459F1" w:rsidRPr="00E82DAF">
              <w:rPr>
                <w:rStyle w:val="Hipervnculo"/>
                <w:noProof/>
                <w:lang w:val="es-ES_tradnl" w:eastAsia="es-ES"/>
              </w:rPr>
              <w:t>Arriendo del Local.</w:t>
            </w:r>
            <w:r w:rsidR="009459F1">
              <w:rPr>
                <w:noProof/>
                <w:webHidden/>
              </w:rPr>
              <w:tab/>
            </w:r>
            <w:r w:rsidR="009459F1">
              <w:rPr>
                <w:noProof/>
                <w:webHidden/>
              </w:rPr>
              <w:fldChar w:fldCharType="begin"/>
            </w:r>
            <w:r w:rsidR="009459F1">
              <w:rPr>
                <w:noProof/>
                <w:webHidden/>
              </w:rPr>
              <w:instrText xml:space="preserve"> PAGEREF _Toc129202252 \h </w:instrText>
            </w:r>
            <w:r w:rsidR="009459F1">
              <w:rPr>
                <w:noProof/>
                <w:webHidden/>
              </w:rPr>
            </w:r>
            <w:r w:rsidR="009459F1">
              <w:rPr>
                <w:noProof/>
                <w:webHidden/>
              </w:rPr>
              <w:fldChar w:fldCharType="separate"/>
            </w:r>
            <w:r w:rsidR="009459F1">
              <w:rPr>
                <w:noProof/>
                <w:webHidden/>
              </w:rPr>
              <w:t>86</w:t>
            </w:r>
            <w:r w:rsidR="009459F1">
              <w:rPr>
                <w:noProof/>
                <w:webHidden/>
              </w:rPr>
              <w:fldChar w:fldCharType="end"/>
            </w:r>
          </w:hyperlink>
        </w:p>
        <w:p w14:paraId="5F5A0A70" w14:textId="38953229" w:rsidR="009459F1" w:rsidRDefault="00000000">
          <w:pPr>
            <w:pStyle w:val="TDC3"/>
            <w:tabs>
              <w:tab w:val="right" w:leader="dot" w:pos="7927"/>
            </w:tabs>
            <w:rPr>
              <w:noProof/>
              <w:lang w:val="es-EC" w:eastAsia="es-EC"/>
            </w:rPr>
          </w:pPr>
          <w:hyperlink w:anchor="_Toc129202253" w:history="1">
            <w:r w:rsidR="009459F1" w:rsidRPr="00E82DAF">
              <w:rPr>
                <w:rStyle w:val="Hipervnculo"/>
                <w:noProof/>
                <w:lang w:eastAsia="es-ES"/>
              </w:rPr>
              <w:t>Equipos industriales.</w:t>
            </w:r>
            <w:r w:rsidR="009459F1">
              <w:rPr>
                <w:noProof/>
                <w:webHidden/>
              </w:rPr>
              <w:tab/>
            </w:r>
            <w:r w:rsidR="009459F1">
              <w:rPr>
                <w:noProof/>
                <w:webHidden/>
              </w:rPr>
              <w:fldChar w:fldCharType="begin"/>
            </w:r>
            <w:r w:rsidR="009459F1">
              <w:rPr>
                <w:noProof/>
                <w:webHidden/>
              </w:rPr>
              <w:instrText xml:space="preserve"> PAGEREF _Toc129202253 \h </w:instrText>
            </w:r>
            <w:r w:rsidR="009459F1">
              <w:rPr>
                <w:noProof/>
                <w:webHidden/>
              </w:rPr>
            </w:r>
            <w:r w:rsidR="009459F1">
              <w:rPr>
                <w:noProof/>
                <w:webHidden/>
              </w:rPr>
              <w:fldChar w:fldCharType="separate"/>
            </w:r>
            <w:r w:rsidR="009459F1">
              <w:rPr>
                <w:noProof/>
                <w:webHidden/>
              </w:rPr>
              <w:t>86</w:t>
            </w:r>
            <w:r w:rsidR="009459F1">
              <w:rPr>
                <w:noProof/>
                <w:webHidden/>
              </w:rPr>
              <w:fldChar w:fldCharType="end"/>
            </w:r>
          </w:hyperlink>
        </w:p>
        <w:p w14:paraId="1C4F4175" w14:textId="08F295AC" w:rsidR="009459F1" w:rsidRDefault="00000000">
          <w:pPr>
            <w:pStyle w:val="TDC3"/>
            <w:tabs>
              <w:tab w:val="right" w:leader="dot" w:pos="7927"/>
            </w:tabs>
            <w:rPr>
              <w:noProof/>
              <w:lang w:val="es-EC" w:eastAsia="es-EC"/>
            </w:rPr>
          </w:pPr>
          <w:hyperlink w:anchor="_Toc129202254" w:history="1">
            <w:r w:rsidR="009459F1" w:rsidRPr="00E82DAF">
              <w:rPr>
                <w:rStyle w:val="Hipervnculo"/>
                <w:noProof/>
                <w:lang w:eastAsia="es-ES"/>
              </w:rPr>
              <w:t>Equipos de computación.</w:t>
            </w:r>
            <w:r w:rsidR="009459F1">
              <w:rPr>
                <w:noProof/>
                <w:webHidden/>
              </w:rPr>
              <w:tab/>
            </w:r>
            <w:r w:rsidR="009459F1">
              <w:rPr>
                <w:noProof/>
                <w:webHidden/>
              </w:rPr>
              <w:fldChar w:fldCharType="begin"/>
            </w:r>
            <w:r w:rsidR="009459F1">
              <w:rPr>
                <w:noProof/>
                <w:webHidden/>
              </w:rPr>
              <w:instrText xml:space="preserve"> PAGEREF _Toc129202254 \h </w:instrText>
            </w:r>
            <w:r w:rsidR="009459F1">
              <w:rPr>
                <w:noProof/>
                <w:webHidden/>
              </w:rPr>
            </w:r>
            <w:r w:rsidR="009459F1">
              <w:rPr>
                <w:noProof/>
                <w:webHidden/>
              </w:rPr>
              <w:fldChar w:fldCharType="separate"/>
            </w:r>
            <w:r w:rsidR="009459F1">
              <w:rPr>
                <w:noProof/>
                <w:webHidden/>
              </w:rPr>
              <w:t>87</w:t>
            </w:r>
            <w:r w:rsidR="009459F1">
              <w:rPr>
                <w:noProof/>
                <w:webHidden/>
              </w:rPr>
              <w:fldChar w:fldCharType="end"/>
            </w:r>
          </w:hyperlink>
        </w:p>
        <w:p w14:paraId="278EE605" w14:textId="386FC6E9" w:rsidR="009459F1" w:rsidRDefault="00000000">
          <w:pPr>
            <w:pStyle w:val="TDC3"/>
            <w:tabs>
              <w:tab w:val="right" w:leader="dot" w:pos="7927"/>
            </w:tabs>
            <w:rPr>
              <w:noProof/>
              <w:lang w:val="es-EC" w:eastAsia="es-EC"/>
            </w:rPr>
          </w:pPr>
          <w:hyperlink w:anchor="_Toc129202255" w:history="1">
            <w:r w:rsidR="009459F1" w:rsidRPr="00E82DAF">
              <w:rPr>
                <w:rStyle w:val="Hipervnculo"/>
                <w:noProof/>
                <w:lang w:eastAsia="es-ES"/>
              </w:rPr>
              <w:t>Muebles y enseres.</w:t>
            </w:r>
            <w:r w:rsidR="009459F1">
              <w:rPr>
                <w:noProof/>
                <w:webHidden/>
              </w:rPr>
              <w:tab/>
            </w:r>
            <w:r w:rsidR="009459F1">
              <w:rPr>
                <w:noProof/>
                <w:webHidden/>
              </w:rPr>
              <w:fldChar w:fldCharType="begin"/>
            </w:r>
            <w:r w:rsidR="009459F1">
              <w:rPr>
                <w:noProof/>
                <w:webHidden/>
              </w:rPr>
              <w:instrText xml:space="preserve"> PAGEREF _Toc129202255 \h </w:instrText>
            </w:r>
            <w:r w:rsidR="009459F1">
              <w:rPr>
                <w:noProof/>
                <w:webHidden/>
              </w:rPr>
            </w:r>
            <w:r w:rsidR="009459F1">
              <w:rPr>
                <w:noProof/>
                <w:webHidden/>
              </w:rPr>
              <w:fldChar w:fldCharType="separate"/>
            </w:r>
            <w:r w:rsidR="009459F1">
              <w:rPr>
                <w:noProof/>
                <w:webHidden/>
              </w:rPr>
              <w:t>87</w:t>
            </w:r>
            <w:r w:rsidR="009459F1">
              <w:rPr>
                <w:noProof/>
                <w:webHidden/>
              </w:rPr>
              <w:fldChar w:fldCharType="end"/>
            </w:r>
          </w:hyperlink>
        </w:p>
        <w:p w14:paraId="301B105B" w14:textId="09E26F6D" w:rsidR="009459F1" w:rsidRDefault="00000000">
          <w:pPr>
            <w:pStyle w:val="TDC3"/>
            <w:tabs>
              <w:tab w:val="right" w:leader="dot" w:pos="7927"/>
            </w:tabs>
            <w:rPr>
              <w:noProof/>
              <w:lang w:val="es-EC" w:eastAsia="es-EC"/>
            </w:rPr>
          </w:pPr>
          <w:hyperlink w:anchor="_Toc129202256" w:history="1">
            <w:r w:rsidR="009459F1" w:rsidRPr="00E82DAF">
              <w:rPr>
                <w:rStyle w:val="Hipervnculo"/>
                <w:noProof/>
                <w:lang w:eastAsia="es-ES"/>
              </w:rPr>
              <w:t>Equipos industriales de seguridad.</w:t>
            </w:r>
            <w:r w:rsidR="009459F1">
              <w:rPr>
                <w:noProof/>
                <w:webHidden/>
              </w:rPr>
              <w:tab/>
            </w:r>
            <w:r w:rsidR="009459F1">
              <w:rPr>
                <w:noProof/>
                <w:webHidden/>
              </w:rPr>
              <w:fldChar w:fldCharType="begin"/>
            </w:r>
            <w:r w:rsidR="009459F1">
              <w:rPr>
                <w:noProof/>
                <w:webHidden/>
              </w:rPr>
              <w:instrText xml:space="preserve"> PAGEREF _Toc129202256 \h </w:instrText>
            </w:r>
            <w:r w:rsidR="009459F1">
              <w:rPr>
                <w:noProof/>
                <w:webHidden/>
              </w:rPr>
            </w:r>
            <w:r w:rsidR="009459F1">
              <w:rPr>
                <w:noProof/>
                <w:webHidden/>
              </w:rPr>
              <w:fldChar w:fldCharType="separate"/>
            </w:r>
            <w:r w:rsidR="009459F1">
              <w:rPr>
                <w:noProof/>
                <w:webHidden/>
              </w:rPr>
              <w:t>88</w:t>
            </w:r>
            <w:r w:rsidR="009459F1">
              <w:rPr>
                <w:noProof/>
                <w:webHidden/>
              </w:rPr>
              <w:fldChar w:fldCharType="end"/>
            </w:r>
          </w:hyperlink>
        </w:p>
        <w:p w14:paraId="194F31ED" w14:textId="4885C1AF" w:rsidR="009459F1" w:rsidRDefault="00000000">
          <w:pPr>
            <w:pStyle w:val="TDC3"/>
            <w:tabs>
              <w:tab w:val="right" w:leader="dot" w:pos="7927"/>
            </w:tabs>
            <w:rPr>
              <w:noProof/>
              <w:lang w:val="es-EC" w:eastAsia="es-EC"/>
            </w:rPr>
          </w:pPr>
          <w:hyperlink w:anchor="_Toc129202257" w:history="1">
            <w:r w:rsidR="009459F1" w:rsidRPr="00E82DAF">
              <w:rPr>
                <w:rStyle w:val="Hipervnculo"/>
                <w:noProof/>
              </w:rPr>
              <w:t>Suministros de Oficina</w:t>
            </w:r>
            <w:r w:rsidR="009459F1" w:rsidRPr="00E82DAF">
              <w:rPr>
                <w:rStyle w:val="Hipervnculo"/>
                <w:noProof/>
                <w:lang w:eastAsia="es-ES"/>
              </w:rPr>
              <w:t>.</w:t>
            </w:r>
            <w:r w:rsidR="009459F1">
              <w:rPr>
                <w:noProof/>
                <w:webHidden/>
              </w:rPr>
              <w:tab/>
            </w:r>
            <w:r w:rsidR="009459F1">
              <w:rPr>
                <w:noProof/>
                <w:webHidden/>
              </w:rPr>
              <w:fldChar w:fldCharType="begin"/>
            </w:r>
            <w:r w:rsidR="009459F1">
              <w:rPr>
                <w:noProof/>
                <w:webHidden/>
              </w:rPr>
              <w:instrText xml:space="preserve"> PAGEREF _Toc129202257 \h </w:instrText>
            </w:r>
            <w:r w:rsidR="009459F1">
              <w:rPr>
                <w:noProof/>
                <w:webHidden/>
              </w:rPr>
            </w:r>
            <w:r w:rsidR="009459F1">
              <w:rPr>
                <w:noProof/>
                <w:webHidden/>
              </w:rPr>
              <w:fldChar w:fldCharType="separate"/>
            </w:r>
            <w:r w:rsidR="009459F1">
              <w:rPr>
                <w:noProof/>
                <w:webHidden/>
              </w:rPr>
              <w:t>88</w:t>
            </w:r>
            <w:r w:rsidR="009459F1">
              <w:rPr>
                <w:noProof/>
                <w:webHidden/>
              </w:rPr>
              <w:fldChar w:fldCharType="end"/>
            </w:r>
          </w:hyperlink>
        </w:p>
        <w:p w14:paraId="0E3B13CA" w14:textId="46152383" w:rsidR="009459F1" w:rsidRDefault="00000000">
          <w:pPr>
            <w:pStyle w:val="TDC3"/>
            <w:tabs>
              <w:tab w:val="right" w:leader="dot" w:pos="7927"/>
            </w:tabs>
            <w:rPr>
              <w:noProof/>
              <w:lang w:val="es-EC" w:eastAsia="es-EC"/>
            </w:rPr>
          </w:pPr>
          <w:hyperlink w:anchor="_Toc129202258" w:history="1">
            <w:r w:rsidR="009459F1" w:rsidRPr="00E82DAF">
              <w:rPr>
                <w:rStyle w:val="Hipervnculo"/>
                <w:noProof/>
                <w:lang w:eastAsia="es-ES"/>
              </w:rPr>
              <w:t>Servicios básicos.</w:t>
            </w:r>
            <w:r w:rsidR="009459F1">
              <w:rPr>
                <w:noProof/>
                <w:webHidden/>
              </w:rPr>
              <w:tab/>
            </w:r>
            <w:r w:rsidR="009459F1">
              <w:rPr>
                <w:noProof/>
                <w:webHidden/>
              </w:rPr>
              <w:fldChar w:fldCharType="begin"/>
            </w:r>
            <w:r w:rsidR="009459F1">
              <w:rPr>
                <w:noProof/>
                <w:webHidden/>
              </w:rPr>
              <w:instrText xml:space="preserve"> PAGEREF _Toc129202258 \h </w:instrText>
            </w:r>
            <w:r w:rsidR="009459F1">
              <w:rPr>
                <w:noProof/>
                <w:webHidden/>
              </w:rPr>
            </w:r>
            <w:r w:rsidR="009459F1">
              <w:rPr>
                <w:noProof/>
                <w:webHidden/>
              </w:rPr>
              <w:fldChar w:fldCharType="separate"/>
            </w:r>
            <w:r w:rsidR="009459F1">
              <w:rPr>
                <w:noProof/>
                <w:webHidden/>
              </w:rPr>
              <w:t>89</w:t>
            </w:r>
            <w:r w:rsidR="009459F1">
              <w:rPr>
                <w:noProof/>
                <w:webHidden/>
              </w:rPr>
              <w:fldChar w:fldCharType="end"/>
            </w:r>
          </w:hyperlink>
        </w:p>
        <w:p w14:paraId="0B72D2D3" w14:textId="57E5771F" w:rsidR="009459F1" w:rsidRDefault="00000000">
          <w:pPr>
            <w:pStyle w:val="TDC3"/>
            <w:tabs>
              <w:tab w:val="right" w:leader="dot" w:pos="7927"/>
            </w:tabs>
            <w:rPr>
              <w:noProof/>
              <w:lang w:val="es-EC" w:eastAsia="es-EC"/>
            </w:rPr>
          </w:pPr>
          <w:hyperlink w:anchor="_Toc129202259" w:history="1">
            <w:r w:rsidR="009459F1" w:rsidRPr="00E82DAF">
              <w:rPr>
                <w:rStyle w:val="Hipervnculo"/>
                <w:noProof/>
                <w:lang w:eastAsia="es-ES"/>
              </w:rPr>
              <w:t>Materiales de limpieza.</w:t>
            </w:r>
            <w:r w:rsidR="009459F1">
              <w:rPr>
                <w:noProof/>
                <w:webHidden/>
              </w:rPr>
              <w:tab/>
            </w:r>
            <w:r w:rsidR="009459F1">
              <w:rPr>
                <w:noProof/>
                <w:webHidden/>
              </w:rPr>
              <w:fldChar w:fldCharType="begin"/>
            </w:r>
            <w:r w:rsidR="009459F1">
              <w:rPr>
                <w:noProof/>
                <w:webHidden/>
              </w:rPr>
              <w:instrText xml:space="preserve"> PAGEREF _Toc129202259 \h </w:instrText>
            </w:r>
            <w:r w:rsidR="009459F1">
              <w:rPr>
                <w:noProof/>
                <w:webHidden/>
              </w:rPr>
            </w:r>
            <w:r w:rsidR="009459F1">
              <w:rPr>
                <w:noProof/>
                <w:webHidden/>
              </w:rPr>
              <w:fldChar w:fldCharType="separate"/>
            </w:r>
            <w:r w:rsidR="009459F1">
              <w:rPr>
                <w:noProof/>
                <w:webHidden/>
              </w:rPr>
              <w:t>89</w:t>
            </w:r>
            <w:r w:rsidR="009459F1">
              <w:rPr>
                <w:noProof/>
                <w:webHidden/>
              </w:rPr>
              <w:fldChar w:fldCharType="end"/>
            </w:r>
          </w:hyperlink>
        </w:p>
        <w:p w14:paraId="4F0EA319" w14:textId="64D783A0" w:rsidR="009459F1" w:rsidRDefault="00000000">
          <w:pPr>
            <w:pStyle w:val="TDC1"/>
            <w:tabs>
              <w:tab w:val="right" w:leader="dot" w:pos="7927"/>
            </w:tabs>
            <w:rPr>
              <w:noProof/>
              <w:lang w:val="es-EC" w:eastAsia="es-EC"/>
            </w:rPr>
          </w:pPr>
          <w:hyperlink w:anchor="_Toc129202260" w:history="1">
            <w:r w:rsidR="009459F1" w:rsidRPr="00E82DAF">
              <w:rPr>
                <w:rStyle w:val="Hipervnculo"/>
                <w:rFonts w:eastAsia="Times New Roman"/>
                <w:noProof/>
              </w:rPr>
              <w:t>CAPÍTULO IV</w:t>
            </w:r>
            <w:r w:rsidR="009459F1">
              <w:rPr>
                <w:noProof/>
                <w:webHidden/>
              </w:rPr>
              <w:tab/>
            </w:r>
            <w:r w:rsidR="009459F1">
              <w:rPr>
                <w:noProof/>
                <w:webHidden/>
              </w:rPr>
              <w:fldChar w:fldCharType="begin"/>
            </w:r>
            <w:r w:rsidR="009459F1">
              <w:rPr>
                <w:noProof/>
                <w:webHidden/>
              </w:rPr>
              <w:instrText xml:space="preserve"> PAGEREF _Toc129202260 \h </w:instrText>
            </w:r>
            <w:r w:rsidR="009459F1">
              <w:rPr>
                <w:noProof/>
                <w:webHidden/>
              </w:rPr>
            </w:r>
            <w:r w:rsidR="009459F1">
              <w:rPr>
                <w:noProof/>
                <w:webHidden/>
              </w:rPr>
              <w:fldChar w:fldCharType="separate"/>
            </w:r>
            <w:r w:rsidR="009459F1">
              <w:rPr>
                <w:noProof/>
                <w:webHidden/>
              </w:rPr>
              <w:t>91</w:t>
            </w:r>
            <w:r w:rsidR="009459F1">
              <w:rPr>
                <w:noProof/>
                <w:webHidden/>
              </w:rPr>
              <w:fldChar w:fldCharType="end"/>
            </w:r>
          </w:hyperlink>
        </w:p>
        <w:p w14:paraId="7F93C3A1" w14:textId="29BA7668" w:rsidR="009459F1" w:rsidRDefault="00000000">
          <w:pPr>
            <w:pStyle w:val="TDC1"/>
            <w:tabs>
              <w:tab w:val="right" w:leader="dot" w:pos="7927"/>
            </w:tabs>
            <w:rPr>
              <w:noProof/>
              <w:lang w:val="es-EC" w:eastAsia="es-EC"/>
            </w:rPr>
          </w:pPr>
          <w:hyperlink w:anchor="_Toc129202261" w:history="1">
            <w:r w:rsidR="009459F1" w:rsidRPr="00E82DAF">
              <w:rPr>
                <w:rStyle w:val="Hipervnculo"/>
                <w:rFonts w:eastAsia="Times New Roman"/>
                <w:noProof/>
              </w:rPr>
              <w:t>PROCESO DERECHO EMPRESARIAL</w:t>
            </w:r>
            <w:r w:rsidR="009459F1">
              <w:rPr>
                <w:noProof/>
                <w:webHidden/>
              </w:rPr>
              <w:tab/>
            </w:r>
            <w:r w:rsidR="009459F1">
              <w:rPr>
                <w:noProof/>
                <w:webHidden/>
              </w:rPr>
              <w:fldChar w:fldCharType="begin"/>
            </w:r>
            <w:r w:rsidR="009459F1">
              <w:rPr>
                <w:noProof/>
                <w:webHidden/>
              </w:rPr>
              <w:instrText xml:space="preserve"> PAGEREF _Toc129202261 \h </w:instrText>
            </w:r>
            <w:r w:rsidR="009459F1">
              <w:rPr>
                <w:noProof/>
                <w:webHidden/>
              </w:rPr>
            </w:r>
            <w:r w:rsidR="009459F1">
              <w:rPr>
                <w:noProof/>
                <w:webHidden/>
              </w:rPr>
              <w:fldChar w:fldCharType="separate"/>
            </w:r>
            <w:r w:rsidR="009459F1">
              <w:rPr>
                <w:noProof/>
                <w:webHidden/>
              </w:rPr>
              <w:t>91</w:t>
            </w:r>
            <w:r w:rsidR="009459F1">
              <w:rPr>
                <w:noProof/>
                <w:webHidden/>
              </w:rPr>
              <w:fldChar w:fldCharType="end"/>
            </w:r>
          </w:hyperlink>
        </w:p>
        <w:p w14:paraId="62C4F79D" w14:textId="161C43AB" w:rsidR="009459F1" w:rsidRDefault="00000000">
          <w:pPr>
            <w:pStyle w:val="TDC2"/>
            <w:rPr>
              <w:noProof/>
              <w:lang w:val="es-EC" w:eastAsia="es-EC"/>
            </w:rPr>
          </w:pPr>
          <w:hyperlink w:anchor="_Toc129202262" w:history="1">
            <w:r w:rsidR="009459F1" w:rsidRPr="00E82DAF">
              <w:rPr>
                <w:rStyle w:val="Hipervnculo"/>
                <w:noProof/>
              </w:rPr>
              <w:t>Aspecto Legal</w:t>
            </w:r>
            <w:r w:rsidR="009459F1">
              <w:rPr>
                <w:noProof/>
                <w:webHidden/>
              </w:rPr>
              <w:tab/>
            </w:r>
            <w:r w:rsidR="009459F1">
              <w:rPr>
                <w:noProof/>
                <w:webHidden/>
              </w:rPr>
              <w:fldChar w:fldCharType="begin"/>
            </w:r>
            <w:r w:rsidR="009459F1">
              <w:rPr>
                <w:noProof/>
                <w:webHidden/>
              </w:rPr>
              <w:instrText xml:space="preserve"> PAGEREF _Toc129202262 \h </w:instrText>
            </w:r>
            <w:r w:rsidR="009459F1">
              <w:rPr>
                <w:noProof/>
                <w:webHidden/>
              </w:rPr>
            </w:r>
            <w:r w:rsidR="009459F1">
              <w:rPr>
                <w:noProof/>
                <w:webHidden/>
              </w:rPr>
              <w:fldChar w:fldCharType="separate"/>
            </w:r>
            <w:r w:rsidR="009459F1">
              <w:rPr>
                <w:noProof/>
                <w:webHidden/>
              </w:rPr>
              <w:t>91</w:t>
            </w:r>
            <w:r w:rsidR="009459F1">
              <w:rPr>
                <w:noProof/>
                <w:webHidden/>
              </w:rPr>
              <w:fldChar w:fldCharType="end"/>
            </w:r>
          </w:hyperlink>
        </w:p>
        <w:p w14:paraId="395C3341" w14:textId="3F2287B1" w:rsidR="009459F1" w:rsidRDefault="00000000">
          <w:pPr>
            <w:pStyle w:val="TDC2"/>
            <w:rPr>
              <w:noProof/>
              <w:lang w:val="es-EC" w:eastAsia="es-EC"/>
            </w:rPr>
          </w:pPr>
          <w:hyperlink w:anchor="_Toc129202263" w:history="1">
            <w:r w:rsidR="009459F1" w:rsidRPr="00E82DAF">
              <w:rPr>
                <w:rStyle w:val="Hipervnculo"/>
                <w:noProof/>
              </w:rPr>
              <w:t>Agencia Nacional de Regulación, Control y Vigilancia Sanitaria – Ministerio de Salud Pública Permiso de funcionamiento (ARCSA)</w:t>
            </w:r>
            <w:r w:rsidR="009459F1">
              <w:rPr>
                <w:noProof/>
                <w:webHidden/>
              </w:rPr>
              <w:tab/>
            </w:r>
            <w:r w:rsidR="009459F1">
              <w:rPr>
                <w:noProof/>
                <w:webHidden/>
              </w:rPr>
              <w:fldChar w:fldCharType="begin"/>
            </w:r>
            <w:r w:rsidR="009459F1">
              <w:rPr>
                <w:noProof/>
                <w:webHidden/>
              </w:rPr>
              <w:instrText xml:space="preserve"> PAGEREF _Toc129202263 \h </w:instrText>
            </w:r>
            <w:r w:rsidR="009459F1">
              <w:rPr>
                <w:noProof/>
                <w:webHidden/>
              </w:rPr>
            </w:r>
            <w:r w:rsidR="009459F1">
              <w:rPr>
                <w:noProof/>
                <w:webHidden/>
              </w:rPr>
              <w:fldChar w:fldCharType="separate"/>
            </w:r>
            <w:r w:rsidR="009459F1">
              <w:rPr>
                <w:noProof/>
                <w:webHidden/>
              </w:rPr>
              <w:t>96</w:t>
            </w:r>
            <w:r w:rsidR="009459F1">
              <w:rPr>
                <w:noProof/>
                <w:webHidden/>
              </w:rPr>
              <w:fldChar w:fldCharType="end"/>
            </w:r>
          </w:hyperlink>
        </w:p>
        <w:p w14:paraId="212709B3" w14:textId="31036571" w:rsidR="009459F1" w:rsidRDefault="00000000">
          <w:pPr>
            <w:pStyle w:val="TDC1"/>
            <w:tabs>
              <w:tab w:val="right" w:leader="dot" w:pos="7927"/>
            </w:tabs>
            <w:rPr>
              <w:noProof/>
              <w:lang w:val="es-EC" w:eastAsia="es-EC"/>
            </w:rPr>
          </w:pPr>
          <w:hyperlink w:anchor="_Toc129202264" w:history="1">
            <w:r w:rsidR="009459F1" w:rsidRPr="00E82DAF">
              <w:rPr>
                <w:rStyle w:val="Hipervnculo"/>
                <w:noProof/>
              </w:rPr>
              <w:t>CAPÍTULO V</w:t>
            </w:r>
            <w:r w:rsidR="009459F1">
              <w:rPr>
                <w:noProof/>
                <w:webHidden/>
              </w:rPr>
              <w:tab/>
            </w:r>
            <w:r w:rsidR="009459F1">
              <w:rPr>
                <w:noProof/>
                <w:webHidden/>
              </w:rPr>
              <w:fldChar w:fldCharType="begin"/>
            </w:r>
            <w:r w:rsidR="009459F1">
              <w:rPr>
                <w:noProof/>
                <w:webHidden/>
              </w:rPr>
              <w:instrText xml:space="preserve"> PAGEREF _Toc129202264 \h </w:instrText>
            </w:r>
            <w:r w:rsidR="009459F1">
              <w:rPr>
                <w:noProof/>
                <w:webHidden/>
              </w:rPr>
            </w:r>
            <w:r w:rsidR="009459F1">
              <w:rPr>
                <w:noProof/>
                <w:webHidden/>
              </w:rPr>
              <w:fldChar w:fldCharType="separate"/>
            </w:r>
            <w:r w:rsidR="009459F1">
              <w:rPr>
                <w:noProof/>
                <w:webHidden/>
              </w:rPr>
              <w:t>99</w:t>
            </w:r>
            <w:r w:rsidR="009459F1">
              <w:rPr>
                <w:noProof/>
                <w:webHidden/>
              </w:rPr>
              <w:fldChar w:fldCharType="end"/>
            </w:r>
          </w:hyperlink>
        </w:p>
        <w:p w14:paraId="71ABDDA2" w14:textId="77E38A67" w:rsidR="009459F1" w:rsidRDefault="00000000">
          <w:pPr>
            <w:pStyle w:val="TDC1"/>
            <w:tabs>
              <w:tab w:val="right" w:leader="dot" w:pos="7927"/>
            </w:tabs>
            <w:rPr>
              <w:noProof/>
              <w:lang w:val="es-EC" w:eastAsia="es-EC"/>
            </w:rPr>
          </w:pPr>
          <w:hyperlink w:anchor="_Toc129202265" w:history="1">
            <w:r w:rsidR="009459F1" w:rsidRPr="00E82DAF">
              <w:rPr>
                <w:rStyle w:val="Hipervnculo"/>
                <w:noProof/>
              </w:rPr>
              <w:t>PROCESO DE IMPACTO AMBIENTAL Y SOCIAL</w:t>
            </w:r>
            <w:r w:rsidR="009459F1">
              <w:rPr>
                <w:noProof/>
                <w:webHidden/>
              </w:rPr>
              <w:tab/>
            </w:r>
            <w:r w:rsidR="009459F1">
              <w:rPr>
                <w:noProof/>
                <w:webHidden/>
              </w:rPr>
              <w:fldChar w:fldCharType="begin"/>
            </w:r>
            <w:r w:rsidR="009459F1">
              <w:rPr>
                <w:noProof/>
                <w:webHidden/>
              </w:rPr>
              <w:instrText xml:space="preserve"> PAGEREF _Toc129202265 \h </w:instrText>
            </w:r>
            <w:r w:rsidR="009459F1">
              <w:rPr>
                <w:noProof/>
                <w:webHidden/>
              </w:rPr>
            </w:r>
            <w:r w:rsidR="009459F1">
              <w:rPr>
                <w:noProof/>
                <w:webHidden/>
              </w:rPr>
              <w:fldChar w:fldCharType="separate"/>
            </w:r>
            <w:r w:rsidR="009459F1">
              <w:rPr>
                <w:noProof/>
                <w:webHidden/>
              </w:rPr>
              <w:t>99</w:t>
            </w:r>
            <w:r w:rsidR="009459F1">
              <w:rPr>
                <w:noProof/>
                <w:webHidden/>
              </w:rPr>
              <w:fldChar w:fldCharType="end"/>
            </w:r>
          </w:hyperlink>
        </w:p>
        <w:p w14:paraId="6962863C" w14:textId="6336D431" w:rsidR="009459F1" w:rsidRDefault="00000000">
          <w:pPr>
            <w:pStyle w:val="TDC1"/>
            <w:tabs>
              <w:tab w:val="right" w:leader="dot" w:pos="7927"/>
            </w:tabs>
            <w:rPr>
              <w:noProof/>
              <w:lang w:val="es-EC" w:eastAsia="es-EC"/>
            </w:rPr>
          </w:pPr>
          <w:hyperlink w:anchor="_Toc129202266" w:history="1">
            <w:r w:rsidR="009459F1" w:rsidRPr="00E82DAF">
              <w:rPr>
                <w:rStyle w:val="Hipervnculo"/>
                <w:rFonts w:eastAsia="Calibri"/>
                <w:noProof/>
                <w:lang w:val="es-419"/>
              </w:rPr>
              <w:t>CONCLUSIONES Y RECOMENDACIONES</w:t>
            </w:r>
            <w:r w:rsidR="009459F1">
              <w:rPr>
                <w:noProof/>
                <w:webHidden/>
              </w:rPr>
              <w:tab/>
            </w:r>
            <w:r w:rsidR="009459F1">
              <w:rPr>
                <w:noProof/>
                <w:webHidden/>
              </w:rPr>
              <w:fldChar w:fldCharType="begin"/>
            </w:r>
            <w:r w:rsidR="009459F1">
              <w:rPr>
                <w:noProof/>
                <w:webHidden/>
              </w:rPr>
              <w:instrText xml:space="preserve"> PAGEREF _Toc129202266 \h </w:instrText>
            </w:r>
            <w:r w:rsidR="009459F1">
              <w:rPr>
                <w:noProof/>
                <w:webHidden/>
              </w:rPr>
            </w:r>
            <w:r w:rsidR="009459F1">
              <w:rPr>
                <w:noProof/>
                <w:webHidden/>
              </w:rPr>
              <w:fldChar w:fldCharType="separate"/>
            </w:r>
            <w:r w:rsidR="009459F1">
              <w:rPr>
                <w:noProof/>
                <w:webHidden/>
              </w:rPr>
              <w:t>123</w:t>
            </w:r>
            <w:r w:rsidR="009459F1">
              <w:rPr>
                <w:noProof/>
                <w:webHidden/>
              </w:rPr>
              <w:fldChar w:fldCharType="end"/>
            </w:r>
          </w:hyperlink>
        </w:p>
        <w:p w14:paraId="03C4ABB4" w14:textId="0AF8C21A" w:rsidR="009459F1" w:rsidRDefault="00000000">
          <w:pPr>
            <w:pStyle w:val="TDC2"/>
            <w:rPr>
              <w:noProof/>
              <w:lang w:val="es-EC" w:eastAsia="es-EC"/>
            </w:rPr>
          </w:pPr>
          <w:hyperlink w:anchor="_Toc129202267" w:history="1">
            <w:r w:rsidR="009459F1" w:rsidRPr="00E82DAF">
              <w:rPr>
                <w:rStyle w:val="Hipervnculo"/>
                <w:noProof/>
                <w:lang w:val="es-419"/>
              </w:rPr>
              <w:t>Conclusiones</w:t>
            </w:r>
            <w:r w:rsidR="009459F1">
              <w:rPr>
                <w:noProof/>
                <w:webHidden/>
              </w:rPr>
              <w:tab/>
            </w:r>
            <w:r w:rsidR="009459F1">
              <w:rPr>
                <w:noProof/>
                <w:webHidden/>
              </w:rPr>
              <w:fldChar w:fldCharType="begin"/>
            </w:r>
            <w:r w:rsidR="009459F1">
              <w:rPr>
                <w:noProof/>
                <w:webHidden/>
              </w:rPr>
              <w:instrText xml:space="preserve"> PAGEREF _Toc129202267 \h </w:instrText>
            </w:r>
            <w:r w:rsidR="009459F1">
              <w:rPr>
                <w:noProof/>
                <w:webHidden/>
              </w:rPr>
            </w:r>
            <w:r w:rsidR="009459F1">
              <w:rPr>
                <w:noProof/>
                <w:webHidden/>
              </w:rPr>
              <w:fldChar w:fldCharType="separate"/>
            </w:r>
            <w:r w:rsidR="009459F1">
              <w:rPr>
                <w:noProof/>
                <w:webHidden/>
              </w:rPr>
              <w:t>123</w:t>
            </w:r>
            <w:r w:rsidR="009459F1">
              <w:rPr>
                <w:noProof/>
                <w:webHidden/>
              </w:rPr>
              <w:fldChar w:fldCharType="end"/>
            </w:r>
          </w:hyperlink>
        </w:p>
        <w:p w14:paraId="2AFBCE31" w14:textId="7F42A42B" w:rsidR="009459F1" w:rsidRDefault="00000000">
          <w:pPr>
            <w:pStyle w:val="TDC2"/>
            <w:rPr>
              <w:noProof/>
              <w:lang w:val="es-EC" w:eastAsia="es-EC"/>
            </w:rPr>
          </w:pPr>
          <w:hyperlink w:anchor="_Toc129202268" w:history="1">
            <w:r w:rsidR="009459F1" w:rsidRPr="00E82DAF">
              <w:rPr>
                <w:rStyle w:val="Hipervnculo"/>
                <w:noProof/>
                <w:lang w:val="es-419"/>
              </w:rPr>
              <w:t>Recomendaciones</w:t>
            </w:r>
            <w:r w:rsidR="009459F1">
              <w:rPr>
                <w:noProof/>
                <w:webHidden/>
              </w:rPr>
              <w:tab/>
            </w:r>
            <w:r w:rsidR="009459F1">
              <w:rPr>
                <w:noProof/>
                <w:webHidden/>
              </w:rPr>
              <w:fldChar w:fldCharType="begin"/>
            </w:r>
            <w:r w:rsidR="009459F1">
              <w:rPr>
                <w:noProof/>
                <w:webHidden/>
              </w:rPr>
              <w:instrText xml:space="preserve"> PAGEREF _Toc129202268 \h </w:instrText>
            </w:r>
            <w:r w:rsidR="009459F1">
              <w:rPr>
                <w:noProof/>
                <w:webHidden/>
              </w:rPr>
            </w:r>
            <w:r w:rsidR="009459F1">
              <w:rPr>
                <w:noProof/>
                <w:webHidden/>
              </w:rPr>
              <w:fldChar w:fldCharType="separate"/>
            </w:r>
            <w:r w:rsidR="009459F1">
              <w:rPr>
                <w:noProof/>
                <w:webHidden/>
              </w:rPr>
              <w:t>124</w:t>
            </w:r>
            <w:r w:rsidR="009459F1">
              <w:rPr>
                <w:noProof/>
                <w:webHidden/>
              </w:rPr>
              <w:fldChar w:fldCharType="end"/>
            </w:r>
          </w:hyperlink>
        </w:p>
        <w:p w14:paraId="1921F150" w14:textId="7259C97C" w:rsidR="009459F1" w:rsidRDefault="00000000">
          <w:pPr>
            <w:pStyle w:val="TDC2"/>
            <w:rPr>
              <w:noProof/>
              <w:lang w:val="es-EC" w:eastAsia="es-EC"/>
            </w:rPr>
          </w:pPr>
          <w:hyperlink w:anchor="_Toc129202269" w:history="1">
            <w:r w:rsidR="009459F1" w:rsidRPr="00E82DAF">
              <w:rPr>
                <w:rStyle w:val="Hipervnculo"/>
                <w:noProof/>
              </w:rPr>
              <w:t>Anexo 1.</w:t>
            </w:r>
            <w:r w:rsidR="009459F1" w:rsidRPr="00E82DAF">
              <w:rPr>
                <w:rStyle w:val="Hipervnculo"/>
                <w:rFonts w:cs="Times New Roman"/>
                <w:noProof/>
              </w:rPr>
              <w:t xml:space="preserve"> Encuesta</w:t>
            </w:r>
            <w:r w:rsidR="009459F1">
              <w:rPr>
                <w:noProof/>
                <w:webHidden/>
              </w:rPr>
              <w:tab/>
            </w:r>
            <w:r w:rsidR="009459F1">
              <w:rPr>
                <w:noProof/>
                <w:webHidden/>
              </w:rPr>
              <w:fldChar w:fldCharType="begin"/>
            </w:r>
            <w:r w:rsidR="009459F1">
              <w:rPr>
                <w:noProof/>
                <w:webHidden/>
              </w:rPr>
              <w:instrText xml:space="preserve"> PAGEREF _Toc129202269 \h </w:instrText>
            </w:r>
            <w:r w:rsidR="009459F1">
              <w:rPr>
                <w:noProof/>
                <w:webHidden/>
              </w:rPr>
            </w:r>
            <w:r w:rsidR="009459F1">
              <w:rPr>
                <w:noProof/>
                <w:webHidden/>
              </w:rPr>
              <w:fldChar w:fldCharType="separate"/>
            </w:r>
            <w:r w:rsidR="009459F1">
              <w:rPr>
                <w:noProof/>
                <w:webHidden/>
              </w:rPr>
              <w:t>126</w:t>
            </w:r>
            <w:r w:rsidR="009459F1">
              <w:rPr>
                <w:noProof/>
                <w:webHidden/>
              </w:rPr>
              <w:fldChar w:fldCharType="end"/>
            </w:r>
          </w:hyperlink>
        </w:p>
        <w:p w14:paraId="463356CA" w14:textId="1737AACB" w:rsidR="009459F1" w:rsidRDefault="00000000">
          <w:pPr>
            <w:pStyle w:val="TDC2"/>
            <w:rPr>
              <w:noProof/>
              <w:lang w:val="es-EC" w:eastAsia="es-EC"/>
            </w:rPr>
          </w:pPr>
          <w:hyperlink w:anchor="_Toc129202270" w:history="1">
            <w:r w:rsidR="009459F1" w:rsidRPr="00E82DAF">
              <w:rPr>
                <w:rStyle w:val="Hipervnculo"/>
                <w:noProof/>
              </w:rPr>
              <w:t>Anexo 2.</w:t>
            </w:r>
            <w:r w:rsidR="009459F1" w:rsidRPr="00E82DAF">
              <w:rPr>
                <w:rStyle w:val="Hipervnculo"/>
                <w:rFonts w:cs="Times New Roman"/>
                <w:noProof/>
              </w:rPr>
              <w:t xml:space="preserve"> Equipos Industriales</w:t>
            </w:r>
            <w:r w:rsidR="009459F1">
              <w:rPr>
                <w:noProof/>
                <w:webHidden/>
              </w:rPr>
              <w:tab/>
            </w:r>
            <w:r w:rsidR="009459F1">
              <w:rPr>
                <w:noProof/>
                <w:webHidden/>
              </w:rPr>
              <w:fldChar w:fldCharType="begin"/>
            </w:r>
            <w:r w:rsidR="009459F1">
              <w:rPr>
                <w:noProof/>
                <w:webHidden/>
              </w:rPr>
              <w:instrText xml:space="preserve"> PAGEREF _Toc129202270 \h </w:instrText>
            </w:r>
            <w:r w:rsidR="009459F1">
              <w:rPr>
                <w:noProof/>
                <w:webHidden/>
              </w:rPr>
            </w:r>
            <w:r w:rsidR="009459F1">
              <w:rPr>
                <w:noProof/>
                <w:webHidden/>
              </w:rPr>
              <w:fldChar w:fldCharType="separate"/>
            </w:r>
            <w:r w:rsidR="009459F1">
              <w:rPr>
                <w:noProof/>
                <w:webHidden/>
              </w:rPr>
              <w:t>128</w:t>
            </w:r>
            <w:r w:rsidR="009459F1">
              <w:rPr>
                <w:noProof/>
                <w:webHidden/>
              </w:rPr>
              <w:fldChar w:fldCharType="end"/>
            </w:r>
          </w:hyperlink>
        </w:p>
        <w:p w14:paraId="3A955D39" w14:textId="07427B09" w:rsidR="009459F1" w:rsidRDefault="00000000">
          <w:pPr>
            <w:pStyle w:val="TDC2"/>
            <w:rPr>
              <w:noProof/>
              <w:lang w:val="es-EC" w:eastAsia="es-EC"/>
            </w:rPr>
          </w:pPr>
          <w:hyperlink w:anchor="_Toc129202271" w:history="1">
            <w:r w:rsidR="009459F1" w:rsidRPr="00E82DAF">
              <w:rPr>
                <w:rStyle w:val="Hipervnculo"/>
                <w:noProof/>
              </w:rPr>
              <w:t>Equipos de computación</w:t>
            </w:r>
            <w:r w:rsidR="009459F1">
              <w:rPr>
                <w:noProof/>
                <w:webHidden/>
              </w:rPr>
              <w:tab/>
            </w:r>
            <w:r w:rsidR="009459F1">
              <w:rPr>
                <w:noProof/>
                <w:webHidden/>
              </w:rPr>
              <w:fldChar w:fldCharType="begin"/>
            </w:r>
            <w:r w:rsidR="009459F1">
              <w:rPr>
                <w:noProof/>
                <w:webHidden/>
              </w:rPr>
              <w:instrText xml:space="preserve"> PAGEREF _Toc129202271 \h </w:instrText>
            </w:r>
            <w:r w:rsidR="009459F1">
              <w:rPr>
                <w:noProof/>
                <w:webHidden/>
              </w:rPr>
            </w:r>
            <w:r w:rsidR="009459F1">
              <w:rPr>
                <w:noProof/>
                <w:webHidden/>
              </w:rPr>
              <w:fldChar w:fldCharType="separate"/>
            </w:r>
            <w:r w:rsidR="009459F1">
              <w:rPr>
                <w:noProof/>
                <w:webHidden/>
              </w:rPr>
              <w:t>130</w:t>
            </w:r>
            <w:r w:rsidR="009459F1">
              <w:rPr>
                <w:noProof/>
                <w:webHidden/>
              </w:rPr>
              <w:fldChar w:fldCharType="end"/>
            </w:r>
          </w:hyperlink>
        </w:p>
        <w:p w14:paraId="0F262562" w14:textId="068594C0" w:rsidR="009459F1" w:rsidRDefault="00000000">
          <w:pPr>
            <w:pStyle w:val="TDC2"/>
            <w:rPr>
              <w:noProof/>
              <w:lang w:val="es-EC" w:eastAsia="es-EC"/>
            </w:rPr>
          </w:pPr>
          <w:hyperlink w:anchor="_Toc129202272" w:history="1">
            <w:r w:rsidR="009459F1" w:rsidRPr="00E82DAF">
              <w:rPr>
                <w:rStyle w:val="Hipervnculo"/>
                <w:noProof/>
              </w:rPr>
              <w:t>Muebles y enseres.</w:t>
            </w:r>
            <w:r w:rsidR="009459F1">
              <w:rPr>
                <w:noProof/>
                <w:webHidden/>
              </w:rPr>
              <w:tab/>
            </w:r>
            <w:r w:rsidR="009459F1">
              <w:rPr>
                <w:noProof/>
                <w:webHidden/>
              </w:rPr>
              <w:fldChar w:fldCharType="begin"/>
            </w:r>
            <w:r w:rsidR="009459F1">
              <w:rPr>
                <w:noProof/>
                <w:webHidden/>
              </w:rPr>
              <w:instrText xml:space="preserve"> PAGEREF _Toc129202272 \h </w:instrText>
            </w:r>
            <w:r w:rsidR="009459F1">
              <w:rPr>
                <w:noProof/>
                <w:webHidden/>
              </w:rPr>
            </w:r>
            <w:r w:rsidR="009459F1">
              <w:rPr>
                <w:noProof/>
                <w:webHidden/>
              </w:rPr>
              <w:fldChar w:fldCharType="separate"/>
            </w:r>
            <w:r w:rsidR="009459F1">
              <w:rPr>
                <w:noProof/>
                <w:webHidden/>
              </w:rPr>
              <w:t>131</w:t>
            </w:r>
            <w:r w:rsidR="009459F1">
              <w:rPr>
                <w:noProof/>
                <w:webHidden/>
              </w:rPr>
              <w:fldChar w:fldCharType="end"/>
            </w:r>
          </w:hyperlink>
        </w:p>
        <w:p w14:paraId="4574D3A1" w14:textId="71895FE7" w:rsidR="009459F1" w:rsidRDefault="00000000">
          <w:pPr>
            <w:pStyle w:val="TDC1"/>
            <w:tabs>
              <w:tab w:val="right" w:leader="dot" w:pos="7927"/>
            </w:tabs>
            <w:rPr>
              <w:noProof/>
              <w:lang w:val="es-EC" w:eastAsia="es-EC"/>
            </w:rPr>
          </w:pPr>
          <w:hyperlink w:anchor="_Toc129202273" w:history="1">
            <w:r w:rsidR="009459F1" w:rsidRPr="00E82DAF">
              <w:rPr>
                <w:rStyle w:val="Hipervnculo"/>
                <w:noProof/>
              </w:rPr>
              <w:t>Referencias</w:t>
            </w:r>
            <w:r w:rsidR="009459F1">
              <w:rPr>
                <w:noProof/>
                <w:webHidden/>
              </w:rPr>
              <w:tab/>
            </w:r>
            <w:r w:rsidR="009459F1">
              <w:rPr>
                <w:noProof/>
                <w:webHidden/>
              </w:rPr>
              <w:fldChar w:fldCharType="begin"/>
            </w:r>
            <w:r w:rsidR="009459F1">
              <w:rPr>
                <w:noProof/>
                <w:webHidden/>
              </w:rPr>
              <w:instrText xml:space="preserve"> PAGEREF _Toc129202273 \h </w:instrText>
            </w:r>
            <w:r w:rsidR="009459F1">
              <w:rPr>
                <w:noProof/>
                <w:webHidden/>
              </w:rPr>
            </w:r>
            <w:r w:rsidR="009459F1">
              <w:rPr>
                <w:noProof/>
                <w:webHidden/>
              </w:rPr>
              <w:fldChar w:fldCharType="separate"/>
            </w:r>
            <w:r w:rsidR="009459F1">
              <w:rPr>
                <w:noProof/>
                <w:webHidden/>
              </w:rPr>
              <w:t>134</w:t>
            </w:r>
            <w:r w:rsidR="009459F1">
              <w:rPr>
                <w:noProof/>
                <w:webHidden/>
              </w:rPr>
              <w:fldChar w:fldCharType="end"/>
            </w:r>
          </w:hyperlink>
        </w:p>
        <w:p w14:paraId="4DF33A3E" w14:textId="2DE795B7" w:rsidR="008F7E9C" w:rsidRPr="00050B51" w:rsidRDefault="009459F1" w:rsidP="009459F1">
          <w:pPr>
            <w:pStyle w:val="TtuloTDC"/>
            <w:spacing w:line="480" w:lineRule="auto"/>
            <w:jc w:val="center"/>
            <w:rPr>
              <w:rFonts w:cs="Times New Roman"/>
              <w:sz w:val="24"/>
              <w:szCs w:val="24"/>
            </w:rPr>
          </w:pPr>
          <w:r>
            <w:rPr>
              <w:rFonts w:eastAsia="Times New Roman" w:cs="Times New Roman"/>
              <w:bCs w:val="0"/>
              <w:sz w:val="24"/>
              <w:szCs w:val="24"/>
            </w:rPr>
            <w:fldChar w:fldCharType="end"/>
          </w:r>
        </w:p>
      </w:sdtContent>
    </w:sdt>
    <w:p w14:paraId="070E3E62" w14:textId="77777777" w:rsidR="008F7E9C" w:rsidRPr="003E181E" w:rsidRDefault="008F7E9C" w:rsidP="006E2966">
      <w:pPr>
        <w:pStyle w:val="Normal1"/>
        <w:spacing w:line="480" w:lineRule="auto"/>
        <w:outlineLvl w:val="0"/>
        <w:rPr>
          <w:noProof/>
        </w:rPr>
      </w:pPr>
      <w:r>
        <w:rPr>
          <w:rFonts w:ascii="Times New Roman" w:eastAsia="Times New Roman" w:hAnsi="Times New Roman" w:cs="Times New Roman"/>
          <w:b/>
        </w:rPr>
        <w:t xml:space="preserve"> </w:t>
      </w:r>
      <w:r>
        <w:rPr>
          <w:rFonts w:ascii="Times New Roman" w:eastAsia="Times New Roman" w:hAnsi="Times New Roman" w:cs="Times New Roman"/>
          <w:b/>
        </w:rPr>
        <w:fldChar w:fldCharType="begin"/>
      </w:r>
      <w:r>
        <w:rPr>
          <w:rFonts w:ascii="Times New Roman" w:eastAsia="Times New Roman" w:hAnsi="Times New Roman" w:cs="Times New Roman"/>
          <w:b/>
        </w:rPr>
        <w:instrText xml:space="preserve"> INDEX \h " " \c "1" \z "12298" </w:instrText>
      </w:r>
      <w:r>
        <w:rPr>
          <w:rFonts w:ascii="Times New Roman" w:eastAsia="Times New Roman" w:hAnsi="Times New Roman" w:cs="Times New Roman"/>
          <w:b/>
        </w:rPr>
        <w:fldChar w:fldCharType="separate"/>
      </w:r>
    </w:p>
    <w:p w14:paraId="487BF19E" w14:textId="77777777" w:rsidR="008F7E9C" w:rsidRDefault="008F7E9C" w:rsidP="006E2966">
      <w:pPr>
        <w:pStyle w:val="Normal1"/>
        <w:spacing w:line="480" w:lineRule="auto"/>
        <w:jc w:val="both"/>
        <w:rPr>
          <w:rFonts w:ascii="Times New Roman" w:eastAsia="Times New Roman" w:hAnsi="Times New Roman" w:cs="Times New Roman"/>
          <w:b/>
        </w:rPr>
      </w:pPr>
      <w:r>
        <w:rPr>
          <w:rFonts w:ascii="Times New Roman" w:eastAsia="Times New Roman" w:hAnsi="Times New Roman" w:cs="Times New Roman"/>
          <w:b/>
        </w:rPr>
        <w:fldChar w:fldCharType="end"/>
      </w:r>
    </w:p>
    <w:p w14:paraId="55F12731" w14:textId="77777777" w:rsidR="008F7E9C" w:rsidRDefault="008F7E9C" w:rsidP="006E2966">
      <w:pPr>
        <w:pStyle w:val="Normal1"/>
        <w:spacing w:line="480" w:lineRule="auto"/>
        <w:jc w:val="both"/>
        <w:rPr>
          <w:rFonts w:ascii="Times New Roman" w:eastAsia="Times New Roman" w:hAnsi="Times New Roman" w:cs="Times New Roman"/>
          <w:b/>
        </w:rPr>
      </w:pPr>
    </w:p>
    <w:p w14:paraId="1F79791D" w14:textId="77777777" w:rsidR="008F7E9C" w:rsidRDefault="008F7E9C" w:rsidP="006E2966">
      <w:pPr>
        <w:pStyle w:val="Normal1"/>
        <w:spacing w:line="480" w:lineRule="auto"/>
        <w:jc w:val="both"/>
        <w:rPr>
          <w:rFonts w:ascii="Times New Roman" w:eastAsia="Times New Roman" w:hAnsi="Times New Roman" w:cs="Times New Roman"/>
          <w:b/>
        </w:rPr>
      </w:pPr>
    </w:p>
    <w:p w14:paraId="1228201C" w14:textId="77777777" w:rsidR="008F7E9C" w:rsidRDefault="008F7E9C" w:rsidP="006E2966">
      <w:pPr>
        <w:pStyle w:val="Normal1"/>
        <w:spacing w:line="480" w:lineRule="auto"/>
        <w:jc w:val="both"/>
        <w:rPr>
          <w:rFonts w:ascii="Times New Roman" w:eastAsia="Times New Roman" w:hAnsi="Times New Roman" w:cs="Times New Roman"/>
          <w:b/>
        </w:rPr>
      </w:pPr>
    </w:p>
    <w:p w14:paraId="28648C18" w14:textId="7AD0D5D2" w:rsidR="008F7E9C" w:rsidRDefault="008F7E9C" w:rsidP="006E2966">
      <w:pPr>
        <w:pStyle w:val="Normal1"/>
        <w:spacing w:line="480" w:lineRule="auto"/>
        <w:jc w:val="both"/>
        <w:rPr>
          <w:rFonts w:ascii="Times New Roman" w:eastAsia="Times New Roman" w:hAnsi="Times New Roman" w:cs="Times New Roman"/>
          <w:b/>
        </w:rPr>
      </w:pPr>
    </w:p>
    <w:p w14:paraId="38A7D8D1" w14:textId="7D16ED04" w:rsidR="00A8679A" w:rsidRDefault="00A8679A" w:rsidP="006E2966">
      <w:pPr>
        <w:pStyle w:val="Normal1"/>
        <w:spacing w:line="480" w:lineRule="auto"/>
        <w:jc w:val="both"/>
        <w:rPr>
          <w:rFonts w:ascii="Times New Roman" w:eastAsia="Times New Roman" w:hAnsi="Times New Roman" w:cs="Times New Roman"/>
          <w:b/>
        </w:rPr>
      </w:pPr>
    </w:p>
    <w:p w14:paraId="738F9EA6" w14:textId="67C62B3B" w:rsidR="00A8679A" w:rsidRDefault="00A8679A" w:rsidP="006E2966">
      <w:pPr>
        <w:pStyle w:val="Normal1"/>
        <w:spacing w:line="480" w:lineRule="auto"/>
        <w:jc w:val="both"/>
        <w:rPr>
          <w:rFonts w:ascii="Times New Roman" w:eastAsia="Times New Roman" w:hAnsi="Times New Roman" w:cs="Times New Roman"/>
          <w:b/>
        </w:rPr>
      </w:pPr>
    </w:p>
    <w:p w14:paraId="38756A0C" w14:textId="0B72329E" w:rsidR="00A8679A" w:rsidRDefault="00A8679A" w:rsidP="006E2966">
      <w:pPr>
        <w:pStyle w:val="Normal1"/>
        <w:spacing w:line="480" w:lineRule="auto"/>
        <w:jc w:val="both"/>
        <w:rPr>
          <w:rFonts w:ascii="Times New Roman" w:eastAsia="Times New Roman" w:hAnsi="Times New Roman" w:cs="Times New Roman"/>
          <w:b/>
        </w:rPr>
      </w:pPr>
    </w:p>
    <w:p w14:paraId="71A89F3D" w14:textId="77777777" w:rsidR="008F7E9C" w:rsidRDefault="008F7E9C" w:rsidP="009459F1">
      <w:pPr>
        <w:pStyle w:val="Normal1"/>
        <w:spacing w:line="480" w:lineRule="auto"/>
        <w:jc w:val="both"/>
        <w:outlineLvl w:val="0"/>
        <w:rPr>
          <w:rFonts w:ascii="Times New Roman" w:eastAsia="Times New Roman" w:hAnsi="Times New Roman" w:cs="Times New Roman"/>
          <w:b/>
          <w:sz w:val="28"/>
          <w:szCs w:val="28"/>
        </w:rPr>
      </w:pPr>
    </w:p>
    <w:p w14:paraId="6CF1D4B4" w14:textId="6BF0A481" w:rsidR="008F7E9C" w:rsidRDefault="008F7E9C" w:rsidP="006E2966">
      <w:pPr>
        <w:pStyle w:val="Normal1"/>
        <w:spacing w:line="480" w:lineRule="auto"/>
        <w:outlineLvl w:val="0"/>
        <w:rPr>
          <w:rFonts w:ascii="Times New Roman" w:eastAsia="Times New Roman" w:hAnsi="Times New Roman" w:cs="Times New Roman"/>
          <w:b/>
          <w:sz w:val="28"/>
          <w:szCs w:val="28"/>
        </w:rPr>
      </w:pPr>
      <w:bookmarkStart w:id="6" w:name="_Toc129038291"/>
      <w:r>
        <w:rPr>
          <w:rFonts w:ascii="Times New Roman" w:eastAsia="Times New Roman" w:hAnsi="Times New Roman" w:cs="Times New Roman"/>
          <w:b/>
          <w:sz w:val="28"/>
          <w:szCs w:val="28"/>
        </w:rPr>
        <w:t xml:space="preserve">ÍNDICE DE </w:t>
      </w:r>
      <w:bookmarkEnd w:id="6"/>
      <w:r w:rsidR="00050B51">
        <w:rPr>
          <w:rFonts w:ascii="Times New Roman" w:eastAsia="Times New Roman" w:hAnsi="Times New Roman" w:cs="Times New Roman"/>
          <w:b/>
          <w:sz w:val="28"/>
          <w:szCs w:val="28"/>
        </w:rPr>
        <w:t>TABLAS</w:t>
      </w:r>
    </w:p>
    <w:p w14:paraId="4139A819" w14:textId="76858BE8" w:rsidR="003A6111" w:rsidRDefault="003A6111" w:rsidP="003A6111">
      <w:pPr>
        <w:pStyle w:val="TDC1"/>
        <w:tabs>
          <w:tab w:val="right" w:leader="dot" w:pos="7927"/>
        </w:tabs>
        <w:rPr>
          <w:noProof/>
          <w:lang w:val="es-EC" w:eastAsia="es-EC"/>
        </w:rPr>
      </w:pPr>
      <w:r>
        <w:rPr>
          <w:rFonts w:ascii="Times New Roman" w:eastAsia="Times New Roman" w:hAnsi="Times New Roman" w:cs="Times New Roman"/>
          <w:b/>
          <w:sz w:val="28"/>
          <w:szCs w:val="28"/>
        </w:rPr>
        <w:fldChar w:fldCharType="begin"/>
      </w:r>
      <w:r>
        <w:rPr>
          <w:rFonts w:ascii="Times New Roman" w:eastAsia="Times New Roman" w:hAnsi="Times New Roman" w:cs="Times New Roman"/>
          <w:b/>
          <w:sz w:val="28"/>
          <w:szCs w:val="28"/>
        </w:rPr>
        <w:instrText xml:space="preserve"> TOC \h \z \t "INDICE DE TABLAS;1" </w:instrText>
      </w:r>
      <w:r>
        <w:rPr>
          <w:rFonts w:ascii="Times New Roman" w:eastAsia="Times New Roman" w:hAnsi="Times New Roman" w:cs="Times New Roman"/>
          <w:b/>
          <w:sz w:val="28"/>
          <w:szCs w:val="28"/>
        </w:rPr>
        <w:fldChar w:fldCharType="separate"/>
      </w:r>
    </w:p>
    <w:p w14:paraId="59F1B621" w14:textId="77777777" w:rsidR="003A6111" w:rsidRPr="00050B51" w:rsidRDefault="003A6111" w:rsidP="006E2966">
      <w:pPr>
        <w:pStyle w:val="Normal1"/>
        <w:spacing w:line="480" w:lineRule="auto"/>
        <w:outlineLvl w:val="0"/>
        <w:rPr>
          <w:rFonts w:ascii="Times New Roman" w:hAnsi="Times New Roman" w:cs="Times New Roman"/>
          <w:noProof/>
        </w:rPr>
      </w:pPr>
      <w:r>
        <w:rPr>
          <w:rFonts w:ascii="Times New Roman" w:eastAsia="Times New Roman" w:hAnsi="Times New Roman" w:cs="Times New Roman"/>
          <w:b/>
          <w:sz w:val="28"/>
          <w:szCs w:val="28"/>
        </w:rPr>
        <w:fldChar w:fldCharType="end"/>
      </w:r>
      <w:r>
        <w:rPr>
          <w:rFonts w:ascii="Times New Roman" w:eastAsia="Times New Roman" w:hAnsi="Times New Roman" w:cs="Times New Roman"/>
          <w:b/>
          <w:sz w:val="28"/>
          <w:szCs w:val="28"/>
        </w:rPr>
        <w:fldChar w:fldCharType="begin"/>
      </w:r>
      <w:r>
        <w:rPr>
          <w:rFonts w:ascii="Times New Roman" w:eastAsia="Times New Roman" w:hAnsi="Times New Roman" w:cs="Times New Roman"/>
          <w:b/>
          <w:sz w:val="28"/>
          <w:szCs w:val="28"/>
        </w:rPr>
        <w:instrText xml:space="preserve"> TOC \t "Título;1;INDICE DE TABLAS;1" </w:instrText>
      </w:r>
      <w:r>
        <w:rPr>
          <w:rFonts w:ascii="Times New Roman" w:eastAsia="Times New Roman" w:hAnsi="Times New Roman" w:cs="Times New Roman"/>
          <w:b/>
          <w:sz w:val="28"/>
          <w:szCs w:val="28"/>
        </w:rPr>
        <w:fldChar w:fldCharType="separate"/>
      </w:r>
    </w:p>
    <w:p w14:paraId="28E502EE" w14:textId="688F01BF"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1. Detalles generales del puesto de jefe financiero administrativo</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_Toc129040304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42</w:t>
      </w:r>
      <w:r w:rsidRPr="00050B51">
        <w:rPr>
          <w:rFonts w:ascii="Times New Roman" w:hAnsi="Times New Roman" w:cs="Times New Roman"/>
          <w:noProof/>
          <w:sz w:val="24"/>
          <w:szCs w:val="24"/>
        </w:rPr>
        <w:fldChar w:fldCharType="end"/>
      </w:r>
    </w:p>
    <w:p w14:paraId="74AE305C" w14:textId="32F655CE"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2. Méritos aspectos para considerar, jefe Financiero administrativo</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_Toc129040305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43</w:t>
      </w:r>
      <w:r w:rsidRPr="00050B51">
        <w:rPr>
          <w:rFonts w:ascii="Times New Roman" w:hAnsi="Times New Roman" w:cs="Times New Roman"/>
          <w:noProof/>
          <w:sz w:val="24"/>
          <w:szCs w:val="24"/>
        </w:rPr>
        <w:fldChar w:fldCharType="end"/>
      </w:r>
    </w:p>
    <w:p w14:paraId="598239B3" w14:textId="65F58287"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3. Detalles generales del puesto Auxiliar Administrativo</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_Toc129040306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43</w:t>
      </w:r>
      <w:r w:rsidRPr="00050B51">
        <w:rPr>
          <w:rFonts w:ascii="Times New Roman" w:hAnsi="Times New Roman" w:cs="Times New Roman"/>
          <w:noProof/>
          <w:sz w:val="24"/>
          <w:szCs w:val="24"/>
        </w:rPr>
        <w:fldChar w:fldCharType="end"/>
      </w:r>
    </w:p>
    <w:p w14:paraId="73EC60AA" w14:textId="420CAC6A"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4. Méritos aspectos para considerar, Auxiliar administrativo</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_Toc129040307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44</w:t>
      </w:r>
      <w:r w:rsidRPr="00050B51">
        <w:rPr>
          <w:rFonts w:ascii="Times New Roman" w:hAnsi="Times New Roman" w:cs="Times New Roman"/>
          <w:noProof/>
          <w:sz w:val="24"/>
          <w:szCs w:val="24"/>
        </w:rPr>
        <w:fldChar w:fldCharType="end"/>
      </w:r>
    </w:p>
    <w:p w14:paraId="4E455564" w14:textId="181A1142"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5. Detalles generales del puesto de auxiliar de cocina</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_Toc129040308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44</w:t>
      </w:r>
      <w:r w:rsidRPr="00050B51">
        <w:rPr>
          <w:rFonts w:ascii="Times New Roman" w:hAnsi="Times New Roman" w:cs="Times New Roman"/>
          <w:noProof/>
          <w:sz w:val="24"/>
          <w:szCs w:val="24"/>
        </w:rPr>
        <w:fldChar w:fldCharType="end"/>
      </w:r>
    </w:p>
    <w:p w14:paraId="54E9AC14" w14:textId="52FED9D7"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6. Méritos aspectos para considerar, auxiliar de cocina</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_Toc129040309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45</w:t>
      </w:r>
      <w:r w:rsidRPr="00050B51">
        <w:rPr>
          <w:rFonts w:ascii="Times New Roman" w:hAnsi="Times New Roman" w:cs="Times New Roman"/>
          <w:noProof/>
          <w:sz w:val="24"/>
          <w:szCs w:val="24"/>
        </w:rPr>
        <w:fldChar w:fldCharType="end"/>
      </w:r>
    </w:p>
    <w:p w14:paraId="237B516F" w14:textId="1319474E"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lang w:val="es-419"/>
        </w:rPr>
        <w:t>Tabla 7. Pregunta 1</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_Toc129040310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51</w:t>
      </w:r>
      <w:r w:rsidRPr="00050B51">
        <w:rPr>
          <w:rFonts w:ascii="Times New Roman" w:hAnsi="Times New Roman" w:cs="Times New Roman"/>
          <w:noProof/>
          <w:sz w:val="24"/>
          <w:szCs w:val="24"/>
        </w:rPr>
        <w:fldChar w:fldCharType="end"/>
      </w:r>
    </w:p>
    <w:p w14:paraId="4CEFE4D1" w14:textId="0C8D172E"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lang w:val="es-419"/>
        </w:rPr>
        <w:t>Tabla 8. Pregunta 2.</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_Toc129040311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52</w:t>
      </w:r>
      <w:r w:rsidRPr="00050B51">
        <w:rPr>
          <w:rFonts w:ascii="Times New Roman" w:hAnsi="Times New Roman" w:cs="Times New Roman"/>
          <w:noProof/>
          <w:sz w:val="24"/>
          <w:szCs w:val="24"/>
        </w:rPr>
        <w:fldChar w:fldCharType="end"/>
      </w:r>
    </w:p>
    <w:p w14:paraId="2A2A096F" w14:textId="754E256E"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lang w:val="es-419"/>
        </w:rPr>
        <w:t>Tabla 9. Pregunta 3</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_Toc129040312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53</w:t>
      </w:r>
      <w:r w:rsidRPr="00050B51">
        <w:rPr>
          <w:rFonts w:ascii="Times New Roman" w:hAnsi="Times New Roman" w:cs="Times New Roman"/>
          <w:noProof/>
          <w:sz w:val="24"/>
          <w:szCs w:val="24"/>
        </w:rPr>
        <w:fldChar w:fldCharType="end"/>
      </w:r>
    </w:p>
    <w:p w14:paraId="29B8A332" w14:textId="6597872D"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lang w:val="es-419"/>
        </w:rPr>
        <w:t>Tabla 10. Pregunta 4</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_Toc129040313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55</w:t>
      </w:r>
      <w:r w:rsidRPr="00050B51">
        <w:rPr>
          <w:rFonts w:ascii="Times New Roman" w:hAnsi="Times New Roman" w:cs="Times New Roman"/>
          <w:noProof/>
          <w:sz w:val="24"/>
          <w:szCs w:val="24"/>
        </w:rPr>
        <w:fldChar w:fldCharType="end"/>
      </w:r>
    </w:p>
    <w:p w14:paraId="2B596DA9" w14:textId="7FE1942A"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lang w:val="es-419"/>
        </w:rPr>
        <w:t>Tabla 11. Pregunta 5</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_Toc129040314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56</w:t>
      </w:r>
      <w:r w:rsidRPr="00050B51">
        <w:rPr>
          <w:rFonts w:ascii="Times New Roman" w:hAnsi="Times New Roman" w:cs="Times New Roman"/>
          <w:noProof/>
          <w:sz w:val="24"/>
          <w:szCs w:val="24"/>
        </w:rPr>
        <w:fldChar w:fldCharType="end"/>
      </w:r>
    </w:p>
    <w:p w14:paraId="20D0C496" w14:textId="4014D396"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lang w:val="es-419"/>
        </w:rPr>
        <w:t>Tabla 12. Pregunta 6</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_Toc129040315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57</w:t>
      </w:r>
      <w:r w:rsidRPr="00050B51">
        <w:rPr>
          <w:rFonts w:ascii="Times New Roman" w:hAnsi="Times New Roman" w:cs="Times New Roman"/>
          <w:noProof/>
          <w:sz w:val="24"/>
          <w:szCs w:val="24"/>
        </w:rPr>
        <w:fldChar w:fldCharType="end"/>
      </w:r>
    </w:p>
    <w:p w14:paraId="04128051" w14:textId="2E74B886"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lang w:val="es-419"/>
        </w:rPr>
        <w:t>Tabla 13. Pregunta 7</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_Toc129040316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58</w:t>
      </w:r>
      <w:r w:rsidRPr="00050B51">
        <w:rPr>
          <w:rFonts w:ascii="Times New Roman" w:hAnsi="Times New Roman" w:cs="Times New Roman"/>
          <w:noProof/>
          <w:sz w:val="24"/>
          <w:szCs w:val="24"/>
        </w:rPr>
        <w:fldChar w:fldCharType="end"/>
      </w:r>
    </w:p>
    <w:p w14:paraId="54D16463" w14:textId="295E1FC9"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14. Pregunta 8</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_Toc129040317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60</w:t>
      </w:r>
      <w:r w:rsidRPr="00050B51">
        <w:rPr>
          <w:rFonts w:ascii="Times New Roman" w:hAnsi="Times New Roman" w:cs="Times New Roman"/>
          <w:noProof/>
          <w:sz w:val="24"/>
          <w:szCs w:val="24"/>
        </w:rPr>
        <w:fldChar w:fldCharType="end"/>
      </w:r>
    </w:p>
    <w:p w14:paraId="00051651" w14:textId="057E6CFC"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lang w:val="es-419"/>
        </w:rPr>
        <w:t>Tabla 15. Proveedores.</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_Toc129040318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66</w:t>
      </w:r>
      <w:r w:rsidRPr="00050B51">
        <w:rPr>
          <w:rFonts w:ascii="Times New Roman" w:hAnsi="Times New Roman" w:cs="Times New Roman"/>
          <w:noProof/>
          <w:sz w:val="24"/>
          <w:szCs w:val="24"/>
        </w:rPr>
        <w:fldChar w:fldCharType="end"/>
      </w:r>
    </w:p>
    <w:p w14:paraId="5E35C790" w14:textId="511AE54F"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lang w:val="es-419"/>
        </w:rPr>
        <w:t>Tabla 16. Publicidad</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_Toc129040319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81</w:t>
      </w:r>
      <w:r w:rsidRPr="00050B51">
        <w:rPr>
          <w:rFonts w:ascii="Times New Roman" w:hAnsi="Times New Roman" w:cs="Times New Roman"/>
          <w:noProof/>
          <w:sz w:val="24"/>
          <w:szCs w:val="24"/>
        </w:rPr>
        <w:fldChar w:fldCharType="end"/>
      </w:r>
    </w:p>
    <w:p w14:paraId="5035CA9C" w14:textId="12C664C8"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17. Sanduche de Pernil, receta estándar de costos</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_Toc129040320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84</w:t>
      </w:r>
      <w:r w:rsidRPr="00050B51">
        <w:rPr>
          <w:rFonts w:ascii="Times New Roman" w:hAnsi="Times New Roman" w:cs="Times New Roman"/>
          <w:noProof/>
          <w:sz w:val="24"/>
          <w:szCs w:val="24"/>
        </w:rPr>
        <w:fldChar w:fldCharType="end"/>
      </w:r>
    </w:p>
    <w:p w14:paraId="3AAAAE92" w14:textId="27EDB78E"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lang w:val="es-419"/>
        </w:rPr>
        <w:t xml:space="preserve">Tabla 18. </w:t>
      </w:r>
      <w:r w:rsidRPr="00050B51">
        <w:rPr>
          <w:rFonts w:ascii="Times New Roman" w:hAnsi="Times New Roman" w:cs="Times New Roman"/>
          <w:noProof/>
          <w:sz w:val="24"/>
          <w:szCs w:val="24"/>
        </w:rPr>
        <w:t>Sanwichito de pollo</w:t>
      </w:r>
      <w:r w:rsidRPr="00050B51">
        <w:rPr>
          <w:rFonts w:ascii="Times New Roman" w:hAnsi="Times New Roman" w:cs="Times New Roman"/>
          <w:noProof/>
          <w:sz w:val="24"/>
          <w:szCs w:val="24"/>
          <w:lang w:val="es-419"/>
        </w:rPr>
        <w:t xml:space="preserve">, </w:t>
      </w:r>
      <w:r w:rsidRPr="00050B51">
        <w:rPr>
          <w:rFonts w:ascii="Times New Roman" w:hAnsi="Times New Roman" w:cs="Times New Roman"/>
          <w:noProof/>
          <w:sz w:val="24"/>
          <w:szCs w:val="24"/>
        </w:rPr>
        <w:t>receta estándar de costos</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_Toc129040321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85</w:t>
      </w:r>
      <w:r w:rsidRPr="00050B51">
        <w:rPr>
          <w:rFonts w:ascii="Times New Roman" w:hAnsi="Times New Roman" w:cs="Times New Roman"/>
          <w:noProof/>
          <w:sz w:val="24"/>
          <w:szCs w:val="24"/>
        </w:rPr>
        <w:fldChar w:fldCharType="end"/>
      </w:r>
    </w:p>
    <w:p w14:paraId="40F7E018" w14:textId="341EBBA1"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19. Arriendo del local</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_Toc129040322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86</w:t>
      </w:r>
      <w:r w:rsidRPr="00050B51">
        <w:rPr>
          <w:rFonts w:ascii="Times New Roman" w:hAnsi="Times New Roman" w:cs="Times New Roman"/>
          <w:noProof/>
          <w:sz w:val="24"/>
          <w:szCs w:val="24"/>
        </w:rPr>
        <w:fldChar w:fldCharType="end"/>
      </w:r>
    </w:p>
    <w:p w14:paraId="005CD662" w14:textId="4E1C3BB6"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20. Equipos industriales</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_Toc129040323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86</w:t>
      </w:r>
      <w:r w:rsidRPr="00050B51">
        <w:rPr>
          <w:rFonts w:ascii="Times New Roman" w:hAnsi="Times New Roman" w:cs="Times New Roman"/>
          <w:noProof/>
          <w:sz w:val="24"/>
          <w:szCs w:val="24"/>
        </w:rPr>
        <w:fldChar w:fldCharType="end"/>
      </w:r>
    </w:p>
    <w:p w14:paraId="04992308" w14:textId="6ABA76A6"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21. Equipos de computación</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_Toc129040324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87</w:t>
      </w:r>
      <w:r w:rsidRPr="00050B51">
        <w:rPr>
          <w:rFonts w:ascii="Times New Roman" w:hAnsi="Times New Roman" w:cs="Times New Roman"/>
          <w:noProof/>
          <w:sz w:val="24"/>
          <w:szCs w:val="24"/>
        </w:rPr>
        <w:fldChar w:fldCharType="end"/>
      </w:r>
    </w:p>
    <w:p w14:paraId="01E18A95" w14:textId="4BAA61EE"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22. Muebles y enseres</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_Toc129040325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87</w:t>
      </w:r>
      <w:r w:rsidRPr="00050B51">
        <w:rPr>
          <w:rFonts w:ascii="Times New Roman" w:hAnsi="Times New Roman" w:cs="Times New Roman"/>
          <w:noProof/>
          <w:sz w:val="24"/>
          <w:szCs w:val="24"/>
        </w:rPr>
        <w:fldChar w:fldCharType="end"/>
      </w:r>
    </w:p>
    <w:p w14:paraId="448E191B" w14:textId="19257133"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23. Equipos industriales de seguridad</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_Toc129040326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88</w:t>
      </w:r>
      <w:r w:rsidRPr="00050B51">
        <w:rPr>
          <w:rFonts w:ascii="Times New Roman" w:hAnsi="Times New Roman" w:cs="Times New Roman"/>
          <w:noProof/>
          <w:sz w:val="24"/>
          <w:szCs w:val="24"/>
        </w:rPr>
        <w:fldChar w:fldCharType="end"/>
      </w:r>
    </w:p>
    <w:p w14:paraId="1A660376" w14:textId="4B543000"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24. Suministros de oficina.</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_Toc129040327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88</w:t>
      </w:r>
      <w:r w:rsidRPr="00050B51">
        <w:rPr>
          <w:rFonts w:ascii="Times New Roman" w:hAnsi="Times New Roman" w:cs="Times New Roman"/>
          <w:noProof/>
          <w:sz w:val="24"/>
          <w:szCs w:val="24"/>
        </w:rPr>
        <w:fldChar w:fldCharType="end"/>
      </w:r>
    </w:p>
    <w:p w14:paraId="569F89C0" w14:textId="4729C649"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25. Servicios básicos</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_Toc129040328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89</w:t>
      </w:r>
      <w:r w:rsidRPr="00050B51">
        <w:rPr>
          <w:rFonts w:ascii="Times New Roman" w:hAnsi="Times New Roman" w:cs="Times New Roman"/>
          <w:noProof/>
          <w:sz w:val="24"/>
          <w:szCs w:val="24"/>
        </w:rPr>
        <w:fldChar w:fldCharType="end"/>
      </w:r>
    </w:p>
    <w:p w14:paraId="41747A52" w14:textId="25588CEB"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hAnsi="Times New Roman" w:cs="Times New Roman"/>
          <w:noProof/>
          <w:sz w:val="24"/>
          <w:szCs w:val="24"/>
        </w:rPr>
        <w:t>Tabla 26. Materiales de Limpieza</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_Toc129040329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89</w:t>
      </w:r>
      <w:r w:rsidRPr="00050B51">
        <w:rPr>
          <w:rFonts w:ascii="Times New Roman" w:hAnsi="Times New Roman" w:cs="Times New Roman"/>
          <w:noProof/>
          <w:sz w:val="24"/>
          <w:szCs w:val="24"/>
        </w:rPr>
        <w:fldChar w:fldCharType="end"/>
      </w:r>
    </w:p>
    <w:p w14:paraId="2C856106" w14:textId="0855F849"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27. Activos fijos.</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_Toc129040330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106</w:t>
      </w:r>
      <w:r w:rsidRPr="00050B51">
        <w:rPr>
          <w:rFonts w:ascii="Times New Roman" w:hAnsi="Times New Roman" w:cs="Times New Roman"/>
          <w:noProof/>
          <w:sz w:val="24"/>
          <w:szCs w:val="24"/>
        </w:rPr>
        <w:fldChar w:fldCharType="end"/>
      </w:r>
    </w:p>
    <w:p w14:paraId="13E7F6BA" w14:textId="507F641E"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lastRenderedPageBreak/>
        <w:t>Tabla 28. Capital de trabajo.</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_Toc129040331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107</w:t>
      </w:r>
      <w:r w:rsidRPr="00050B51">
        <w:rPr>
          <w:rFonts w:ascii="Times New Roman" w:hAnsi="Times New Roman" w:cs="Times New Roman"/>
          <w:noProof/>
          <w:sz w:val="24"/>
          <w:szCs w:val="24"/>
        </w:rPr>
        <w:fldChar w:fldCharType="end"/>
      </w:r>
    </w:p>
    <w:p w14:paraId="44F1055A" w14:textId="069066D9"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29. Inversión total.</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_Toc129040332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107</w:t>
      </w:r>
      <w:r w:rsidRPr="00050B51">
        <w:rPr>
          <w:rFonts w:ascii="Times New Roman" w:hAnsi="Times New Roman" w:cs="Times New Roman"/>
          <w:noProof/>
          <w:sz w:val="24"/>
          <w:szCs w:val="24"/>
        </w:rPr>
        <w:fldChar w:fldCharType="end"/>
      </w:r>
    </w:p>
    <w:p w14:paraId="6D6727FB" w14:textId="69D0FA40"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30. Sueldos y aportaciones (IESS).</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_Toc129040333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108</w:t>
      </w:r>
      <w:r w:rsidRPr="00050B51">
        <w:rPr>
          <w:rFonts w:ascii="Times New Roman" w:hAnsi="Times New Roman" w:cs="Times New Roman"/>
          <w:noProof/>
          <w:sz w:val="24"/>
          <w:szCs w:val="24"/>
        </w:rPr>
        <w:fldChar w:fldCharType="end"/>
      </w:r>
    </w:p>
    <w:p w14:paraId="2975C3AB" w14:textId="0456CF9F"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31. Décimo tercero y décimo cuarto sueldo.</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_Toc129040334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109</w:t>
      </w:r>
      <w:r w:rsidRPr="00050B51">
        <w:rPr>
          <w:rFonts w:ascii="Times New Roman" w:hAnsi="Times New Roman" w:cs="Times New Roman"/>
          <w:noProof/>
          <w:sz w:val="24"/>
          <w:szCs w:val="24"/>
        </w:rPr>
        <w:fldChar w:fldCharType="end"/>
      </w:r>
    </w:p>
    <w:p w14:paraId="25E037C9" w14:textId="7C606013"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32. Total, sueldos y beneficios legales.</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_Toc129040335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109</w:t>
      </w:r>
      <w:r w:rsidRPr="00050B51">
        <w:rPr>
          <w:rFonts w:ascii="Times New Roman" w:hAnsi="Times New Roman" w:cs="Times New Roman"/>
          <w:noProof/>
          <w:sz w:val="24"/>
          <w:szCs w:val="24"/>
        </w:rPr>
        <w:fldChar w:fldCharType="end"/>
      </w:r>
    </w:p>
    <w:p w14:paraId="25C8EA7F" w14:textId="3B424E97"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33. Depreciación de activos fijos.</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_Toc129040336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110</w:t>
      </w:r>
      <w:r w:rsidRPr="00050B51">
        <w:rPr>
          <w:rFonts w:ascii="Times New Roman" w:hAnsi="Times New Roman" w:cs="Times New Roman"/>
          <w:noProof/>
          <w:sz w:val="24"/>
          <w:szCs w:val="24"/>
        </w:rPr>
        <w:fldChar w:fldCharType="end"/>
      </w:r>
    </w:p>
    <w:p w14:paraId="27D8C0C3" w14:textId="4C0B2427"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34. Amortización capital financiado.</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_Toc129040337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111</w:t>
      </w:r>
      <w:r w:rsidRPr="00050B51">
        <w:rPr>
          <w:rFonts w:ascii="Times New Roman" w:hAnsi="Times New Roman" w:cs="Times New Roman"/>
          <w:noProof/>
          <w:sz w:val="24"/>
          <w:szCs w:val="24"/>
        </w:rPr>
        <w:fldChar w:fldCharType="end"/>
      </w:r>
    </w:p>
    <w:p w14:paraId="4167BC47" w14:textId="754A510D"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35. Estructura del capital.</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_Toc129040338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112</w:t>
      </w:r>
      <w:r w:rsidRPr="00050B51">
        <w:rPr>
          <w:rFonts w:ascii="Times New Roman" w:hAnsi="Times New Roman" w:cs="Times New Roman"/>
          <w:noProof/>
          <w:sz w:val="24"/>
          <w:szCs w:val="24"/>
        </w:rPr>
        <w:fldChar w:fldCharType="end"/>
      </w:r>
    </w:p>
    <w:p w14:paraId="43AEB58D" w14:textId="1DEB4F41"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36. Costos fijos mensuales.</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_Toc129040339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113</w:t>
      </w:r>
      <w:r w:rsidRPr="00050B51">
        <w:rPr>
          <w:rFonts w:ascii="Times New Roman" w:hAnsi="Times New Roman" w:cs="Times New Roman"/>
          <w:noProof/>
          <w:sz w:val="24"/>
          <w:szCs w:val="24"/>
        </w:rPr>
        <w:fldChar w:fldCharType="end"/>
      </w:r>
    </w:p>
    <w:p w14:paraId="2077C02F" w14:textId="0CA315B3"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37. Margen de contribución.</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_Toc129040340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114</w:t>
      </w:r>
      <w:r w:rsidRPr="00050B51">
        <w:rPr>
          <w:rFonts w:ascii="Times New Roman" w:hAnsi="Times New Roman" w:cs="Times New Roman"/>
          <w:noProof/>
          <w:sz w:val="24"/>
          <w:szCs w:val="24"/>
        </w:rPr>
        <w:fldChar w:fldCharType="end"/>
      </w:r>
    </w:p>
    <w:p w14:paraId="2D149C5F" w14:textId="4942D9C2"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38. Punto de equilibrio.</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_Toc129040341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115</w:t>
      </w:r>
      <w:r w:rsidRPr="00050B51">
        <w:rPr>
          <w:rFonts w:ascii="Times New Roman" w:hAnsi="Times New Roman" w:cs="Times New Roman"/>
          <w:noProof/>
          <w:sz w:val="24"/>
          <w:szCs w:val="24"/>
        </w:rPr>
        <w:fldChar w:fldCharType="end"/>
      </w:r>
    </w:p>
    <w:p w14:paraId="0ABFC56D" w14:textId="46507765"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lang w:val="es-419"/>
        </w:rPr>
        <w:t>Tabla 39. Ventas proyectadas.</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_Toc129040342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116</w:t>
      </w:r>
      <w:r w:rsidRPr="00050B51">
        <w:rPr>
          <w:rFonts w:ascii="Times New Roman" w:hAnsi="Times New Roman" w:cs="Times New Roman"/>
          <w:noProof/>
          <w:sz w:val="24"/>
          <w:szCs w:val="24"/>
        </w:rPr>
        <w:fldChar w:fldCharType="end"/>
      </w:r>
    </w:p>
    <w:p w14:paraId="7A05A310" w14:textId="2AC41A3B"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40. Flujo de ventas.</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_Toc129040343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116</w:t>
      </w:r>
      <w:r w:rsidRPr="00050B51">
        <w:rPr>
          <w:rFonts w:ascii="Times New Roman" w:hAnsi="Times New Roman" w:cs="Times New Roman"/>
          <w:noProof/>
          <w:sz w:val="24"/>
          <w:szCs w:val="24"/>
        </w:rPr>
        <w:fldChar w:fldCharType="end"/>
      </w:r>
    </w:p>
    <w:p w14:paraId="454D8D0E" w14:textId="49903196"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41. Flujo de caja.</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_Toc129040344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118</w:t>
      </w:r>
      <w:r w:rsidRPr="00050B51">
        <w:rPr>
          <w:rFonts w:ascii="Times New Roman" w:hAnsi="Times New Roman" w:cs="Times New Roman"/>
          <w:noProof/>
          <w:sz w:val="24"/>
          <w:szCs w:val="24"/>
        </w:rPr>
        <w:fldChar w:fldCharType="end"/>
      </w:r>
    </w:p>
    <w:p w14:paraId="4B292FD2" w14:textId="124AD465"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42. Valor actual neto interpretación.</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_Toc129040345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119</w:t>
      </w:r>
      <w:r w:rsidRPr="00050B51">
        <w:rPr>
          <w:rFonts w:ascii="Times New Roman" w:hAnsi="Times New Roman" w:cs="Times New Roman"/>
          <w:noProof/>
          <w:sz w:val="24"/>
          <w:szCs w:val="24"/>
        </w:rPr>
        <w:fldChar w:fldCharType="end"/>
      </w:r>
    </w:p>
    <w:p w14:paraId="061C6E0C" w14:textId="072C7264" w:rsidR="003A6111" w:rsidRPr="00050B51" w:rsidRDefault="003A6111">
      <w:pPr>
        <w:pStyle w:val="TDC1"/>
        <w:tabs>
          <w:tab w:val="right" w:leader="dot" w:pos="7927"/>
        </w:tabs>
        <w:rPr>
          <w:rFonts w:ascii="Times New Roman" w:hAnsi="Times New Roman" w:cs="Times New Roman"/>
          <w:noProof/>
          <w:sz w:val="24"/>
          <w:szCs w:val="24"/>
          <w:lang w:val="es-EC" w:eastAsia="es-EC"/>
        </w:rPr>
      </w:pPr>
      <w:r w:rsidRPr="00050B51">
        <w:rPr>
          <w:rFonts w:ascii="Times New Roman" w:eastAsia="Calibri" w:hAnsi="Times New Roman" w:cs="Times New Roman"/>
          <w:noProof/>
          <w:sz w:val="24"/>
          <w:szCs w:val="24"/>
        </w:rPr>
        <w:t>Tabla 43. Interpretación del TIR.</w:t>
      </w:r>
      <w:r w:rsidRPr="00050B51">
        <w:rPr>
          <w:rFonts w:ascii="Times New Roman" w:hAnsi="Times New Roman" w:cs="Times New Roman"/>
          <w:noProof/>
          <w:sz w:val="24"/>
          <w:szCs w:val="24"/>
        </w:rPr>
        <w:tab/>
      </w:r>
      <w:r w:rsidRPr="00050B51">
        <w:rPr>
          <w:rFonts w:ascii="Times New Roman" w:hAnsi="Times New Roman" w:cs="Times New Roman"/>
          <w:noProof/>
          <w:sz w:val="24"/>
          <w:szCs w:val="24"/>
        </w:rPr>
        <w:fldChar w:fldCharType="begin"/>
      </w:r>
      <w:r w:rsidRPr="00050B51">
        <w:rPr>
          <w:rFonts w:ascii="Times New Roman" w:hAnsi="Times New Roman" w:cs="Times New Roman"/>
          <w:noProof/>
          <w:sz w:val="24"/>
          <w:szCs w:val="24"/>
        </w:rPr>
        <w:instrText xml:space="preserve"> PAGEREF _Toc129040346 \h </w:instrText>
      </w:r>
      <w:r w:rsidRPr="00050B51">
        <w:rPr>
          <w:rFonts w:ascii="Times New Roman" w:hAnsi="Times New Roman" w:cs="Times New Roman"/>
          <w:noProof/>
          <w:sz w:val="24"/>
          <w:szCs w:val="24"/>
        </w:rPr>
      </w:r>
      <w:r w:rsidRPr="00050B51">
        <w:rPr>
          <w:rFonts w:ascii="Times New Roman" w:hAnsi="Times New Roman" w:cs="Times New Roman"/>
          <w:noProof/>
          <w:sz w:val="24"/>
          <w:szCs w:val="24"/>
        </w:rPr>
        <w:fldChar w:fldCharType="separate"/>
      </w:r>
      <w:r w:rsidRPr="00050B51">
        <w:rPr>
          <w:rFonts w:ascii="Times New Roman" w:hAnsi="Times New Roman" w:cs="Times New Roman"/>
          <w:noProof/>
          <w:sz w:val="24"/>
          <w:szCs w:val="24"/>
        </w:rPr>
        <w:t>121</w:t>
      </w:r>
      <w:r w:rsidRPr="00050B51">
        <w:rPr>
          <w:rFonts w:ascii="Times New Roman" w:hAnsi="Times New Roman" w:cs="Times New Roman"/>
          <w:noProof/>
          <w:sz w:val="24"/>
          <w:szCs w:val="24"/>
        </w:rPr>
        <w:fldChar w:fldCharType="end"/>
      </w:r>
    </w:p>
    <w:p w14:paraId="0BB68546" w14:textId="305E0E53" w:rsidR="003A6111" w:rsidRDefault="003A6111">
      <w:pPr>
        <w:pStyle w:val="TDC1"/>
        <w:tabs>
          <w:tab w:val="right" w:leader="dot" w:pos="7927"/>
        </w:tabs>
        <w:rPr>
          <w:noProof/>
          <w:lang w:val="es-EC" w:eastAsia="es-EC"/>
        </w:rPr>
      </w:pPr>
      <w:r w:rsidRPr="00050B51">
        <w:rPr>
          <w:rFonts w:ascii="Times New Roman" w:eastAsia="Calibri" w:hAnsi="Times New Roman" w:cs="Times New Roman"/>
          <w:noProof/>
          <w:sz w:val="24"/>
          <w:szCs w:val="24"/>
        </w:rPr>
        <w:t>Tabla 44. Cálculo del VAN Y TIR.</w:t>
      </w:r>
      <w:r>
        <w:rPr>
          <w:noProof/>
        </w:rPr>
        <w:tab/>
      </w:r>
      <w:r>
        <w:rPr>
          <w:noProof/>
        </w:rPr>
        <w:fldChar w:fldCharType="begin"/>
      </w:r>
      <w:r>
        <w:rPr>
          <w:noProof/>
        </w:rPr>
        <w:instrText xml:space="preserve"> PAGEREF _Toc129040347 \h </w:instrText>
      </w:r>
      <w:r>
        <w:rPr>
          <w:noProof/>
        </w:rPr>
      </w:r>
      <w:r>
        <w:rPr>
          <w:noProof/>
        </w:rPr>
        <w:fldChar w:fldCharType="separate"/>
      </w:r>
      <w:r>
        <w:rPr>
          <w:noProof/>
        </w:rPr>
        <w:t>122</w:t>
      </w:r>
      <w:r>
        <w:rPr>
          <w:noProof/>
        </w:rPr>
        <w:fldChar w:fldCharType="end"/>
      </w:r>
    </w:p>
    <w:p w14:paraId="390DFE04" w14:textId="5AFA934C" w:rsidR="00A03048" w:rsidRDefault="003A6111" w:rsidP="006E2966">
      <w:pPr>
        <w:pStyle w:val="Normal1"/>
        <w:spacing w:line="480" w:lineRule="auto"/>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fldChar w:fldCharType="end"/>
      </w:r>
    </w:p>
    <w:p w14:paraId="54ED9E65" w14:textId="77777777" w:rsidR="008F7E9C" w:rsidRDefault="008F7E9C"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3AE2732A" w14:textId="77777777" w:rsidR="008F7E9C" w:rsidRDefault="008F7E9C"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1C68F05F" w14:textId="77777777" w:rsidR="008F7E9C" w:rsidRDefault="008F7E9C"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00DA2563" w14:textId="77777777" w:rsidR="008F7E9C" w:rsidRDefault="008F7E9C"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4BD8F545" w14:textId="77777777" w:rsidR="008F7E9C" w:rsidRDefault="008F7E9C"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5D463BA5" w14:textId="77777777" w:rsidR="008F7E9C" w:rsidRDefault="008F7E9C"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6A6B1D9A" w14:textId="3E311954" w:rsidR="008F7E9C" w:rsidRDefault="008F7E9C"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7CA58174" w14:textId="74644C74" w:rsidR="009459F1" w:rsidRDefault="009459F1"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46D5EE29" w14:textId="77777777" w:rsidR="009459F1" w:rsidRDefault="009459F1"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2A5B9608" w14:textId="77777777" w:rsidR="008F7E9C" w:rsidRDefault="008F7E9C"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060C92F6" w14:textId="445C58F8" w:rsidR="00050B51" w:rsidRDefault="00050B51" w:rsidP="00050B51">
      <w:pPr>
        <w:pStyle w:val="Normal1"/>
        <w:spacing w:line="480" w:lineRule="auto"/>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ÍNDICE DE FIGURAS</w:t>
      </w:r>
    </w:p>
    <w:p w14:paraId="23176CA1" w14:textId="2EBEDF86" w:rsidR="00050B51" w:rsidRDefault="00050B51">
      <w:pPr>
        <w:pStyle w:val="TDC1"/>
        <w:tabs>
          <w:tab w:val="right" w:leader="dot" w:pos="7927"/>
        </w:tabs>
        <w:rPr>
          <w:noProof/>
          <w:lang w:val="es-EC" w:eastAsia="es-EC"/>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TOC \h \z \t "Figura;1" </w:instrText>
      </w:r>
      <w:r>
        <w:rPr>
          <w:rFonts w:ascii="Times New Roman" w:eastAsia="Times New Roman" w:hAnsi="Times New Roman" w:cs="Times New Roman"/>
          <w:color w:val="000000"/>
        </w:rPr>
        <w:fldChar w:fldCharType="separate"/>
      </w:r>
      <w:hyperlink w:anchor="_Toc129040798" w:history="1">
        <w:r w:rsidRPr="00645FE1">
          <w:rPr>
            <w:rStyle w:val="Hipervnculo"/>
            <w:noProof/>
          </w:rPr>
          <w:t>Figura 1. Esquema y distribución del restaurante cafetería “SANWICHITOS</w:t>
        </w:r>
        <w:r>
          <w:rPr>
            <w:noProof/>
            <w:webHidden/>
          </w:rPr>
          <w:tab/>
        </w:r>
        <w:r>
          <w:rPr>
            <w:noProof/>
            <w:webHidden/>
          </w:rPr>
          <w:fldChar w:fldCharType="begin"/>
        </w:r>
        <w:r>
          <w:rPr>
            <w:noProof/>
            <w:webHidden/>
          </w:rPr>
          <w:instrText xml:space="preserve"> PAGEREF _Toc129040798 \h </w:instrText>
        </w:r>
        <w:r>
          <w:rPr>
            <w:noProof/>
            <w:webHidden/>
          </w:rPr>
        </w:r>
        <w:r>
          <w:rPr>
            <w:noProof/>
            <w:webHidden/>
          </w:rPr>
          <w:fldChar w:fldCharType="separate"/>
        </w:r>
        <w:r>
          <w:rPr>
            <w:noProof/>
            <w:webHidden/>
          </w:rPr>
          <w:t>23</w:t>
        </w:r>
        <w:r>
          <w:rPr>
            <w:noProof/>
            <w:webHidden/>
          </w:rPr>
          <w:fldChar w:fldCharType="end"/>
        </w:r>
      </w:hyperlink>
    </w:p>
    <w:p w14:paraId="54AF1FEC" w14:textId="3EA63A41" w:rsidR="00050B51" w:rsidRDefault="00000000">
      <w:pPr>
        <w:pStyle w:val="TDC1"/>
        <w:tabs>
          <w:tab w:val="right" w:leader="dot" w:pos="7927"/>
        </w:tabs>
        <w:rPr>
          <w:noProof/>
          <w:lang w:val="es-EC" w:eastAsia="es-EC"/>
        </w:rPr>
      </w:pPr>
      <w:hyperlink w:anchor="_Toc129040799" w:history="1">
        <w:r w:rsidR="00050B51" w:rsidRPr="00645FE1">
          <w:rPr>
            <w:rStyle w:val="Hipervnculo"/>
            <w:noProof/>
          </w:rPr>
          <w:t>Figura 2. Pirámide de Maslow</w:t>
        </w:r>
        <w:r w:rsidR="00050B51">
          <w:rPr>
            <w:noProof/>
            <w:webHidden/>
          </w:rPr>
          <w:tab/>
        </w:r>
        <w:r w:rsidR="00050B51">
          <w:rPr>
            <w:noProof/>
            <w:webHidden/>
          </w:rPr>
          <w:fldChar w:fldCharType="begin"/>
        </w:r>
        <w:r w:rsidR="00050B51">
          <w:rPr>
            <w:noProof/>
            <w:webHidden/>
          </w:rPr>
          <w:instrText xml:space="preserve"> PAGEREF _Toc129040799 \h </w:instrText>
        </w:r>
        <w:r w:rsidR="00050B51">
          <w:rPr>
            <w:noProof/>
            <w:webHidden/>
          </w:rPr>
        </w:r>
        <w:r w:rsidR="00050B51">
          <w:rPr>
            <w:noProof/>
            <w:webHidden/>
          </w:rPr>
          <w:fldChar w:fldCharType="separate"/>
        </w:r>
        <w:r w:rsidR="00050B51">
          <w:rPr>
            <w:noProof/>
            <w:webHidden/>
          </w:rPr>
          <w:t>24</w:t>
        </w:r>
        <w:r w:rsidR="00050B51">
          <w:rPr>
            <w:noProof/>
            <w:webHidden/>
          </w:rPr>
          <w:fldChar w:fldCharType="end"/>
        </w:r>
      </w:hyperlink>
    </w:p>
    <w:p w14:paraId="5D688CDB" w14:textId="701FE5A1" w:rsidR="00050B51" w:rsidRDefault="00000000">
      <w:pPr>
        <w:pStyle w:val="TDC1"/>
        <w:tabs>
          <w:tab w:val="right" w:leader="dot" w:pos="7927"/>
        </w:tabs>
        <w:rPr>
          <w:noProof/>
          <w:lang w:val="es-EC" w:eastAsia="es-EC"/>
        </w:rPr>
      </w:pPr>
      <w:hyperlink w:anchor="_Toc129040800" w:history="1">
        <w:r w:rsidR="00050B51" w:rsidRPr="00645FE1">
          <w:rPr>
            <w:rStyle w:val="Hipervnculo"/>
            <w:noProof/>
          </w:rPr>
          <w:t>Figura 3. Ubicación</w:t>
        </w:r>
        <w:r w:rsidR="00050B51">
          <w:rPr>
            <w:noProof/>
            <w:webHidden/>
          </w:rPr>
          <w:tab/>
        </w:r>
        <w:r w:rsidR="00050B51">
          <w:rPr>
            <w:noProof/>
            <w:webHidden/>
          </w:rPr>
          <w:fldChar w:fldCharType="begin"/>
        </w:r>
        <w:r w:rsidR="00050B51">
          <w:rPr>
            <w:noProof/>
            <w:webHidden/>
          </w:rPr>
          <w:instrText xml:space="preserve"> PAGEREF _Toc129040800 \h </w:instrText>
        </w:r>
        <w:r w:rsidR="00050B51">
          <w:rPr>
            <w:noProof/>
            <w:webHidden/>
          </w:rPr>
        </w:r>
        <w:r w:rsidR="00050B51">
          <w:rPr>
            <w:noProof/>
            <w:webHidden/>
          </w:rPr>
          <w:fldChar w:fldCharType="separate"/>
        </w:r>
        <w:r w:rsidR="00050B51">
          <w:rPr>
            <w:noProof/>
            <w:webHidden/>
          </w:rPr>
          <w:t>27</w:t>
        </w:r>
        <w:r w:rsidR="00050B51">
          <w:rPr>
            <w:noProof/>
            <w:webHidden/>
          </w:rPr>
          <w:fldChar w:fldCharType="end"/>
        </w:r>
      </w:hyperlink>
    </w:p>
    <w:p w14:paraId="0EF08B86" w14:textId="629ADC05" w:rsidR="00050B51" w:rsidRDefault="00000000">
      <w:pPr>
        <w:pStyle w:val="TDC1"/>
        <w:tabs>
          <w:tab w:val="right" w:leader="dot" w:pos="7927"/>
        </w:tabs>
        <w:rPr>
          <w:noProof/>
          <w:lang w:val="es-EC" w:eastAsia="es-EC"/>
        </w:rPr>
      </w:pPr>
      <w:hyperlink w:anchor="_Toc129040801" w:history="1">
        <w:r w:rsidR="00050B51" w:rsidRPr="00645FE1">
          <w:rPr>
            <w:rStyle w:val="Hipervnculo"/>
            <w:noProof/>
          </w:rPr>
          <w:t>Figura 4. Mapa de procesos de “SANWICHITOS THREE TIPS”</w:t>
        </w:r>
        <w:r w:rsidR="00050B51">
          <w:rPr>
            <w:noProof/>
            <w:webHidden/>
          </w:rPr>
          <w:tab/>
        </w:r>
        <w:r w:rsidR="00050B51">
          <w:rPr>
            <w:noProof/>
            <w:webHidden/>
          </w:rPr>
          <w:fldChar w:fldCharType="begin"/>
        </w:r>
        <w:r w:rsidR="00050B51">
          <w:rPr>
            <w:noProof/>
            <w:webHidden/>
          </w:rPr>
          <w:instrText xml:space="preserve"> PAGEREF _Toc129040801 \h </w:instrText>
        </w:r>
        <w:r w:rsidR="00050B51">
          <w:rPr>
            <w:noProof/>
            <w:webHidden/>
          </w:rPr>
        </w:r>
        <w:r w:rsidR="00050B51">
          <w:rPr>
            <w:noProof/>
            <w:webHidden/>
          </w:rPr>
          <w:fldChar w:fldCharType="separate"/>
        </w:r>
        <w:r w:rsidR="00050B51">
          <w:rPr>
            <w:noProof/>
            <w:webHidden/>
          </w:rPr>
          <w:t>39</w:t>
        </w:r>
        <w:r w:rsidR="00050B51">
          <w:rPr>
            <w:noProof/>
            <w:webHidden/>
          </w:rPr>
          <w:fldChar w:fldCharType="end"/>
        </w:r>
      </w:hyperlink>
    </w:p>
    <w:p w14:paraId="3D253E9D" w14:textId="175C1853" w:rsidR="00050B51" w:rsidRDefault="00000000">
      <w:pPr>
        <w:pStyle w:val="TDC1"/>
        <w:tabs>
          <w:tab w:val="right" w:leader="dot" w:pos="7927"/>
        </w:tabs>
        <w:rPr>
          <w:noProof/>
          <w:lang w:val="es-EC" w:eastAsia="es-EC"/>
        </w:rPr>
      </w:pPr>
      <w:hyperlink w:anchor="_Toc129040802" w:history="1">
        <w:r w:rsidR="00050B51" w:rsidRPr="00645FE1">
          <w:rPr>
            <w:rStyle w:val="Hipervnculo"/>
            <w:noProof/>
          </w:rPr>
          <w:t>Figura 5. Flujo de procesos de recepción de pedido y despacho de “SANWICHITOS THREE TIPS”</w:t>
        </w:r>
        <w:r w:rsidR="00050B51">
          <w:rPr>
            <w:noProof/>
            <w:webHidden/>
          </w:rPr>
          <w:tab/>
        </w:r>
        <w:r w:rsidR="00050B51">
          <w:rPr>
            <w:noProof/>
            <w:webHidden/>
          </w:rPr>
          <w:fldChar w:fldCharType="begin"/>
        </w:r>
        <w:r w:rsidR="00050B51">
          <w:rPr>
            <w:noProof/>
            <w:webHidden/>
          </w:rPr>
          <w:instrText xml:space="preserve"> PAGEREF _Toc129040802 \h </w:instrText>
        </w:r>
        <w:r w:rsidR="00050B51">
          <w:rPr>
            <w:noProof/>
            <w:webHidden/>
          </w:rPr>
        </w:r>
        <w:r w:rsidR="00050B51">
          <w:rPr>
            <w:noProof/>
            <w:webHidden/>
          </w:rPr>
          <w:fldChar w:fldCharType="separate"/>
        </w:r>
        <w:r w:rsidR="00050B51">
          <w:rPr>
            <w:noProof/>
            <w:webHidden/>
          </w:rPr>
          <w:t>41</w:t>
        </w:r>
        <w:r w:rsidR="00050B51">
          <w:rPr>
            <w:noProof/>
            <w:webHidden/>
          </w:rPr>
          <w:fldChar w:fldCharType="end"/>
        </w:r>
      </w:hyperlink>
    </w:p>
    <w:p w14:paraId="58DFE9F2" w14:textId="48160AE8" w:rsidR="00050B51" w:rsidRDefault="00000000">
      <w:pPr>
        <w:pStyle w:val="TDC1"/>
        <w:tabs>
          <w:tab w:val="right" w:leader="dot" w:pos="7927"/>
        </w:tabs>
        <w:rPr>
          <w:noProof/>
          <w:lang w:val="es-EC" w:eastAsia="es-EC"/>
        </w:rPr>
      </w:pPr>
      <w:hyperlink w:anchor="_Toc129040803" w:history="1">
        <w:r w:rsidR="00050B51" w:rsidRPr="00645FE1">
          <w:rPr>
            <w:rStyle w:val="Hipervnculo"/>
            <w:noProof/>
          </w:rPr>
          <w:t>Figura 6. Organigrama empresarial “SANWICHITOS THREE TIPS”</w:t>
        </w:r>
        <w:r w:rsidR="00050B51">
          <w:rPr>
            <w:noProof/>
            <w:webHidden/>
          </w:rPr>
          <w:tab/>
        </w:r>
        <w:r w:rsidR="00050B51">
          <w:rPr>
            <w:noProof/>
            <w:webHidden/>
          </w:rPr>
          <w:fldChar w:fldCharType="begin"/>
        </w:r>
        <w:r w:rsidR="00050B51">
          <w:rPr>
            <w:noProof/>
            <w:webHidden/>
          </w:rPr>
          <w:instrText xml:space="preserve"> PAGEREF _Toc129040803 \h </w:instrText>
        </w:r>
        <w:r w:rsidR="00050B51">
          <w:rPr>
            <w:noProof/>
            <w:webHidden/>
          </w:rPr>
        </w:r>
        <w:r w:rsidR="00050B51">
          <w:rPr>
            <w:noProof/>
            <w:webHidden/>
          </w:rPr>
          <w:fldChar w:fldCharType="separate"/>
        </w:r>
        <w:r w:rsidR="00050B51">
          <w:rPr>
            <w:noProof/>
            <w:webHidden/>
          </w:rPr>
          <w:t>42</w:t>
        </w:r>
        <w:r w:rsidR="00050B51">
          <w:rPr>
            <w:noProof/>
            <w:webHidden/>
          </w:rPr>
          <w:fldChar w:fldCharType="end"/>
        </w:r>
      </w:hyperlink>
    </w:p>
    <w:p w14:paraId="211ECBBF" w14:textId="59EE4137" w:rsidR="00050B51" w:rsidRDefault="00000000">
      <w:pPr>
        <w:pStyle w:val="TDC1"/>
        <w:tabs>
          <w:tab w:val="right" w:leader="dot" w:pos="7927"/>
        </w:tabs>
        <w:rPr>
          <w:noProof/>
          <w:lang w:val="es-EC" w:eastAsia="es-EC"/>
        </w:rPr>
      </w:pPr>
      <w:hyperlink w:anchor="_Toc129040804" w:history="1">
        <w:r w:rsidR="00050B51" w:rsidRPr="00645FE1">
          <w:rPr>
            <w:rStyle w:val="Hipervnculo"/>
            <w:noProof/>
          </w:rPr>
          <w:t>Figura 7. Pregunta 1, gráfico de barras.</w:t>
        </w:r>
        <w:r w:rsidR="00050B51">
          <w:rPr>
            <w:noProof/>
            <w:webHidden/>
          </w:rPr>
          <w:tab/>
        </w:r>
        <w:r w:rsidR="00050B51">
          <w:rPr>
            <w:noProof/>
            <w:webHidden/>
          </w:rPr>
          <w:fldChar w:fldCharType="begin"/>
        </w:r>
        <w:r w:rsidR="00050B51">
          <w:rPr>
            <w:noProof/>
            <w:webHidden/>
          </w:rPr>
          <w:instrText xml:space="preserve"> PAGEREF _Toc129040804 \h </w:instrText>
        </w:r>
        <w:r w:rsidR="00050B51">
          <w:rPr>
            <w:noProof/>
            <w:webHidden/>
          </w:rPr>
        </w:r>
        <w:r w:rsidR="00050B51">
          <w:rPr>
            <w:noProof/>
            <w:webHidden/>
          </w:rPr>
          <w:fldChar w:fldCharType="separate"/>
        </w:r>
        <w:r w:rsidR="00050B51">
          <w:rPr>
            <w:noProof/>
            <w:webHidden/>
          </w:rPr>
          <w:t>52</w:t>
        </w:r>
        <w:r w:rsidR="00050B51">
          <w:rPr>
            <w:noProof/>
            <w:webHidden/>
          </w:rPr>
          <w:fldChar w:fldCharType="end"/>
        </w:r>
      </w:hyperlink>
    </w:p>
    <w:p w14:paraId="357B2844" w14:textId="1679CFB8" w:rsidR="00050B51" w:rsidRDefault="00000000">
      <w:pPr>
        <w:pStyle w:val="TDC1"/>
        <w:tabs>
          <w:tab w:val="right" w:leader="dot" w:pos="7927"/>
        </w:tabs>
        <w:rPr>
          <w:noProof/>
          <w:lang w:val="es-EC" w:eastAsia="es-EC"/>
        </w:rPr>
      </w:pPr>
      <w:hyperlink w:anchor="_Toc129040805" w:history="1">
        <w:r w:rsidR="00050B51" w:rsidRPr="00645FE1">
          <w:rPr>
            <w:rStyle w:val="Hipervnculo"/>
            <w:noProof/>
          </w:rPr>
          <w:t>Figura 8. Pregunta 2, gráfico circular.</w:t>
        </w:r>
        <w:r w:rsidR="00050B51">
          <w:rPr>
            <w:noProof/>
            <w:webHidden/>
          </w:rPr>
          <w:tab/>
        </w:r>
        <w:r w:rsidR="00050B51">
          <w:rPr>
            <w:noProof/>
            <w:webHidden/>
          </w:rPr>
          <w:fldChar w:fldCharType="begin"/>
        </w:r>
        <w:r w:rsidR="00050B51">
          <w:rPr>
            <w:noProof/>
            <w:webHidden/>
          </w:rPr>
          <w:instrText xml:space="preserve"> PAGEREF _Toc129040805 \h </w:instrText>
        </w:r>
        <w:r w:rsidR="00050B51">
          <w:rPr>
            <w:noProof/>
            <w:webHidden/>
          </w:rPr>
        </w:r>
        <w:r w:rsidR="00050B51">
          <w:rPr>
            <w:noProof/>
            <w:webHidden/>
          </w:rPr>
          <w:fldChar w:fldCharType="separate"/>
        </w:r>
        <w:r w:rsidR="00050B51">
          <w:rPr>
            <w:noProof/>
            <w:webHidden/>
          </w:rPr>
          <w:t>53</w:t>
        </w:r>
        <w:r w:rsidR="00050B51">
          <w:rPr>
            <w:noProof/>
            <w:webHidden/>
          </w:rPr>
          <w:fldChar w:fldCharType="end"/>
        </w:r>
      </w:hyperlink>
    </w:p>
    <w:p w14:paraId="50C4964A" w14:textId="3C1AB2FB" w:rsidR="00050B51" w:rsidRDefault="00000000">
      <w:pPr>
        <w:pStyle w:val="TDC1"/>
        <w:tabs>
          <w:tab w:val="right" w:leader="dot" w:pos="7927"/>
        </w:tabs>
        <w:rPr>
          <w:noProof/>
          <w:lang w:val="es-EC" w:eastAsia="es-EC"/>
        </w:rPr>
      </w:pPr>
      <w:hyperlink w:anchor="_Toc129040806" w:history="1">
        <w:r w:rsidR="00050B51" w:rsidRPr="00645FE1">
          <w:rPr>
            <w:rStyle w:val="Hipervnculo"/>
            <w:noProof/>
          </w:rPr>
          <w:t>Figura 9. Pregunta 3, gráfico circular.</w:t>
        </w:r>
        <w:r w:rsidR="00050B51">
          <w:rPr>
            <w:noProof/>
            <w:webHidden/>
          </w:rPr>
          <w:tab/>
        </w:r>
        <w:r w:rsidR="00050B51">
          <w:rPr>
            <w:noProof/>
            <w:webHidden/>
          </w:rPr>
          <w:fldChar w:fldCharType="begin"/>
        </w:r>
        <w:r w:rsidR="00050B51">
          <w:rPr>
            <w:noProof/>
            <w:webHidden/>
          </w:rPr>
          <w:instrText xml:space="preserve"> PAGEREF _Toc129040806 \h </w:instrText>
        </w:r>
        <w:r w:rsidR="00050B51">
          <w:rPr>
            <w:noProof/>
            <w:webHidden/>
          </w:rPr>
        </w:r>
        <w:r w:rsidR="00050B51">
          <w:rPr>
            <w:noProof/>
            <w:webHidden/>
          </w:rPr>
          <w:fldChar w:fldCharType="separate"/>
        </w:r>
        <w:r w:rsidR="00050B51">
          <w:rPr>
            <w:noProof/>
            <w:webHidden/>
          </w:rPr>
          <w:t>54</w:t>
        </w:r>
        <w:r w:rsidR="00050B51">
          <w:rPr>
            <w:noProof/>
            <w:webHidden/>
          </w:rPr>
          <w:fldChar w:fldCharType="end"/>
        </w:r>
      </w:hyperlink>
    </w:p>
    <w:p w14:paraId="20C669B4" w14:textId="057E3308" w:rsidR="00050B51" w:rsidRDefault="00000000">
      <w:pPr>
        <w:pStyle w:val="TDC1"/>
        <w:tabs>
          <w:tab w:val="right" w:leader="dot" w:pos="7927"/>
        </w:tabs>
        <w:rPr>
          <w:noProof/>
          <w:lang w:val="es-EC" w:eastAsia="es-EC"/>
        </w:rPr>
      </w:pPr>
      <w:hyperlink w:anchor="_Toc129040807" w:history="1">
        <w:r w:rsidR="00050B51" w:rsidRPr="00645FE1">
          <w:rPr>
            <w:rStyle w:val="Hipervnculo"/>
            <w:noProof/>
          </w:rPr>
          <w:t>Figura 10. Pregunta 4, gráfico circular.</w:t>
        </w:r>
        <w:r w:rsidR="00050B51">
          <w:rPr>
            <w:noProof/>
            <w:webHidden/>
          </w:rPr>
          <w:tab/>
        </w:r>
        <w:r w:rsidR="00050B51">
          <w:rPr>
            <w:noProof/>
            <w:webHidden/>
          </w:rPr>
          <w:fldChar w:fldCharType="begin"/>
        </w:r>
        <w:r w:rsidR="00050B51">
          <w:rPr>
            <w:noProof/>
            <w:webHidden/>
          </w:rPr>
          <w:instrText xml:space="preserve"> PAGEREF _Toc129040807 \h </w:instrText>
        </w:r>
        <w:r w:rsidR="00050B51">
          <w:rPr>
            <w:noProof/>
            <w:webHidden/>
          </w:rPr>
        </w:r>
        <w:r w:rsidR="00050B51">
          <w:rPr>
            <w:noProof/>
            <w:webHidden/>
          </w:rPr>
          <w:fldChar w:fldCharType="separate"/>
        </w:r>
        <w:r w:rsidR="00050B51">
          <w:rPr>
            <w:noProof/>
            <w:webHidden/>
          </w:rPr>
          <w:t>55</w:t>
        </w:r>
        <w:r w:rsidR="00050B51">
          <w:rPr>
            <w:noProof/>
            <w:webHidden/>
          </w:rPr>
          <w:fldChar w:fldCharType="end"/>
        </w:r>
      </w:hyperlink>
    </w:p>
    <w:p w14:paraId="76D1E98A" w14:textId="215457F6" w:rsidR="00050B51" w:rsidRDefault="00000000">
      <w:pPr>
        <w:pStyle w:val="TDC1"/>
        <w:tabs>
          <w:tab w:val="right" w:leader="dot" w:pos="7927"/>
        </w:tabs>
        <w:rPr>
          <w:noProof/>
          <w:lang w:val="es-EC" w:eastAsia="es-EC"/>
        </w:rPr>
      </w:pPr>
      <w:hyperlink w:anchor="_Toc129040808" w:history="1">
        <w:r w:rsidR="00050B51" w:rsidRPr="00645FE1">
          <w:rPr>
            <w:rStyle w:val="Hipervnculo"/>
            <w:noProof/>
          </w:rPr>
          <w:t>Figura 11. Pregunta 5, gráfico circular.</w:t>
        </w:r>
        <w:r w:rsidR="00050B51">
          <w:rPr>
            <w:noProof/>
            <w:webHidden/>
          </w:rPr>
          <w:tab/>
        </w:r>
        <w:r w:rsidR="00050B51">
          <w:rPr>
            <w:noProof/>
            <w:webHidden/>
          </w:rPr>
          <w:fldChar w:fldCharType="begin"/>
        </w:r>
        <w:r w:rsidR="00050B51">
          <w:rPr>
            <w:noProof/>
            <w:webHidden/>
          </w:rPr>
          <w:instrText xml:space="preserve"> PAGEREF _Toc129040808 \h </w:instrText>
        </w:r>
        <w:r w:rsidR="00050B51">
          <w:rPr>
            <w:noProof/>
            <w:webHidden/>
          </w:rPr>
        </w:r>
        <w:r w:rsidR="00050B51">
          <w:rPr>
            <w:noProof/>
            <w:webHidden/>
          </w:rPr>
          <w:fldChar w:fldCharType="separate"/>
        </w:r>
        <w:r w:rsidR="00050B51">
          <w:rPr>
            <w:noProof/>
            <w:webHidden/>
          </w:rPr>
          <w:t>56</w:t>
        </w:r>
        <w:r w:rsidR="00050B51">
          <w:rPr>
            <w:noProof/>
            <w:webHidden/>
          </w:rPr>
          <w:fldChar w:fldCharType="end"/>
        </w:r>
      </w:hyperlink>
    </w:p>
    <w:p w14:paraId="6DF95A73" w14:textId="5E02E821" w:rsidR="00050B51" w:rsidRDefault="00000000">
      <w:pPr>
        <w:pStyle w:val="TDC1"/>
        <w:tabs>
          <w:tab w:val="right" w:leader="dot" w:pos="7927"/>
        </w:tabs>
        <w:rPr>
          <w:noProof/>
          <w:lang w:val="es-EC" w:eastAsia="es-EC"/>
        </w:rPr>
      </w:pPr>
      <w:hyperlink w:anchor="_Toc129040809" w:history="1">
        <w:r w:rsidR="00050B51" w:rsidRPr="00645FE1">
          <w:rPr>
            <w:rStyle w:val="Hipervnculo"/>
            <w:noProof/>
          </w:rPr>
          <w:t>Figura 12. Pregunta 6, gráfico circular.</w:t>
        </w:r>
        <w:r w:rsidR="00050B51">
          <w:rPr>
            <w:noProof/>
            <w:webHidden/>
          </w:rPr>
          <w:tab/>
        </w:r>
        <w:r w:rsidR="00050B51">
          <w:rPr>
            <w:noProof/>
            <w:webHidden/>
          </w:rPr>
          <w:fldChar w:fldCharType="begin"/>
        </w:r>
        <w:r w:rsidR="00050B51">
          <w:rPr>
            <w:noProof/>
            <w:webHidden/>
          </w:rPr>
          <w:instrText xml:space="preserve"> PAGEREF _Toc129040809 \h </w:instrText>
        </w:r>
        <w:r w:rsidR="00050B51">
          <w:rPr>
            <w:noProof/>
            <w:webHidden/>
          </w:rPr>
        </w:r>
        <w:r w:rsidR="00050B51">
          <w:rPr>
            <w:noProof/>
            <w:webHidden/>
          </w:rPr>
          <w:fldChar w:fldCharType="separate"/>
        </w:r>
        <w:r w:rsidR="00050B51">
          <w:rPr>
            <w:noProof/>
            <w:webHidden/>
          </w:rPr>
          <w:t>58</w:t>
        </w:r>
        <w:r w:rsidR="00050B51">
          <w:rPr>
            <w:noProof/>
            <w:webHidden/>
          </w:rPr>
          <w:fldChar w:fldCharType="end"/>
        </w:r>
      </w:hyperlink>
    </w:p>
    <w:p w14:paraId="120FEFC8" w14:textId="37160E8F" w:rsidR="00050B51" w:rsidRDefault="00000000">
      <w:pPr>
        <w:pStyle w:val="TDC1"/>
        <w:tabs>
          <w:tab w:val="right" w:leader="dot" w:pos="7927"/>
        </w:tabs>
        <w:rPr>
          <w:noProof/>
          <w:lang w:val="es-EC" w:eastAsia="es-EC"/>
        </w:rPr>
      </w:pPr>
      <w:hyperlink w:anchor="_Toc129040810" w:history="1">
        <w:r w:rsidR="00050B51" w:rsidRPr="00645FE1">
          <w:rPr>
            <w:rStyle w:val="Hipervnculo"/>
            <w:noProof/>
          </w:rPr>
          <w:t>Figura 13. Pregunta 7, gráfico de barra.</w:t>
        </w:r>
        <w:r w:rsidR="00050B51">
          <w:rPr>
            <w:noProof/>
            <w:webHidden/>
          </w:rPr>
          <w:tab/>
        </w:r>
        <w:r w:rsidR="00050B51">
          <w:rPr>
            <w:noProof/>
            <w:webHidden/>
          </w:rPr>
          <w:fldChar w:fldCharType="begin"/>
        </w:r>
        <w:r w:rsidR="00050B51">
          <w:rPr>
            <w:noProof/>
            <w:webHidden/>
          </w:rPr>
          <w:instrText xml:space="preserve"> PAGEREF _Toc129040810 \h </w:instrText>
        </w:r>
        <w:r w:rsidR="00050B51">
          <w:rPr>
            <w:noProof/>
            <w:webHidden/>
          </w:rPr>
        </w:r>
        <w:r w:rsidR="00050B51">
          <w:rPr>
            <w:noProof/>
            <w:webHidden/>
          </w:rPr>
          <w:fldChar w:fldCharType="separate"/>
        </w:r>
        <w:r w:rsidR="00050B51">
          <w:rPr>
            <w:noProof/>
            <w:webHidden/>
          </w:rPr>
          <w:t>59</w:t>
        </w:r>
        <w:r w:rsidR="00050B51">
          <w:rPr>
            <w:noProof/>
            <w:webHidden/>
          </w:rPr>
          <w:fldChar w:fldCharType="end"/>
        </w:r>
      </w:hyperlink>
    </w:p>
    <w:p w14:paraId="086E84D5" w14:textId="50A11A9A" w:rsidR="00050B51" w:rsidRDefault="00000000">
      <w:pPr>
        <w:pStyle w:val="TDC1"/>
        <w:tabs>
          <w:tab w:val="right" w:leader="dot" w:pos="7927"/>
        </w:tabs>
        <w:rPr>
          <w:noProof/>
          <w:lang w:val="es-EC" w:eastAsia="es-EC"/>
        </w:rPr>
      </w:pPr>
      <w:hyperlink w:anchor="_Toc129040811" w:history="1">
        <w:r w:rsidR="00050B51" w:rsidRPr="00645FE1">
          <w:rPr>
            <w:rStyle w:val="Hipervnculo"/>
            <w:noProof/>
          </w:rPr>
          <w:t>Figura 14. Pregunta 8, gráfico circular.</w:t>
        </w:r>
        <w:r w:rsidR="00050B51">
          <w:rPr>
            <w:noProof/>
            <w:webHidden/>
          </w:rPr>
          <w:tab/>
        </w:r>
        <w:r w:rsidR="00050B51">
          <w:rPr>
            <w:noProof/>
            <w:webHidden/>
          </w:rPr>
          <w:fldChar w:fldCharType="begin"/>
        </w:r>
        <w:r w:rsidR="00050B51">
          <w:rPr>
            <w:noProof/>
            <w:webHidden/>
          </w:rPr>
          <w:instrText xml:space="preserve"> PAGEREF _Toc129040811 \h </w:instrText>
        </w:r>
        <w:r w:rsidR="00050B51">
          <w:rPr>
            <w:noProof/>
            <w:webHidden/>
          </w:rPr>
        </w:r>
        <w:r w:rsidR="00050B51">
          <w:rPr>
            <w:noProof/>
            <w:webHidden/>
          </w:rPr>
          <w:fldChar w:fldCharType="separate"/>
        </w:r>
        <w:r w:rsidR="00050B51">
          <w:rPr>
            <w:noProof/>
            <w:webHidden/>
          </w:rPr>
          <w:t>61</w:t>
        </w:r>
        <w:r w:rsidR="00050B51">
          <w:rPr>
            <w:noProof/>
            <w:webHidden/>
          </w:rPr>
          <w:fldChar w:fldCharType="end"/>
        </w:r>
      </w:hyperlink>
    </w:p>
    <w:p w14:paraId="12EA8333" w14:textId="2D66F247" w:rsidR="00050B51" w:rsidRDefault="00000000">
      <w:pPr>
        <w:pStyle w:val="TDC1"/>
        <w:tabs>
          <w:tab w:val="right" w:leader="dot" w:pos="7927"/>
        </w:tabs>
        <w:rPr>
          <w:noProof/>
          <w:lang w:val="es-EC" w:eastAsia="es-EC"/>
        </w:rPr>
      </w:pPr>
      <w:hyperlink w:anchor="_Toc129040812" w:history="1">
        <w:r w:rsidR="00050B51" w:rsidRPr="00645FE1">
          <w:rPr>
            <w:rStyle w:val="Hipervnculo"/>
            <w:noProof/>
          </w:rPr>
          <w:t>Figura 15. Esquema microentorno SANWICHITOS THREE TIPS</w:t>
        </w:r>
        <w:r w:rsidR="00050B51">
          <w:rPr>
            <w:noProof/>
            <w:webHidden/>
          </w:rPr>
          <w:tab/>
        </w:r>
        <w:r w:rsidR="00050B51">
          <w:rPr>
            <w:noProof/>
            <w:webHidden/>
          </w:rPr>
          <w:fldChar w:fldCharType="begin"/>
        </w:r>
        <w:r w:rsidR="00050B51">
          <w:rPr>
            <w:noProof/>
            <w:webHidden/>
          </w:rPr>
          <w:instrText xml:space="preserve"> PAGEREF _Toc129040812 \h </w:instrText>
        </w:r>
        <w:r w:rsidR="00050B51">
          <w:rPr>
            <w:noProof/>
            <w:webHidden/>
          </w:rPr>
        </w:r>
        <w:r w:rsidR="00050B51">
          <w:rPr>
            <w:noProof/>
            <w:webHidden/>
          </w:rPr>
          <w:fldChar w:fldCharType="separate"/>
        </w:r>
        <w:r w:rsidR="00050B51">
          <w:rPr>
            <w:noProof/>
            <w:webHidden/>
          </w:rPr>
          <w:t>64</w:t>
        </w:r>
        <w:r w:rsidR="00050B51">
          <w:rPr>
            <w:noProof/>
            <w:webHidden/>
          </w:rPr>
          <w:fldChar w:fldCharType="end"/>
        </w:r>
      </w:hyperlink>
    </w:p>
    <w:p w14:paraId="49B7E842" w14:textId="2528A5B1" w:rsidR="00050B51" w:rsidRDefault="00000000">
      <w:pPr>
        <w:pStyle w:val="TDC1"/>
        <w:tabs>
          <w:tab w:val="right" w:leader="dot" w:pos="7927"/>
        </w:tabs>
        <w:rPr>
          <w:noProof/>
          <w:lang w:val="es-EC" w:eastAsia="es-EC"/>
        </w:rPr>
      </w:pPr>
      <w:hyperlink w:anchor="_Toc129040813" w:history="1">
        <w:r w:rsidR="00050B51" w:rsidRPr="00645FE1">
          <w:rPr>
            <w:rStyle w:val="Hipervnculo"/>
            <w:noProof/>
          </w:rPr>
          <w:t>Figura 16. Ubicación.</w:t>
        </w:r>
        <w:r w:rsidR="00050B51">
          <w:rPr>
            <w:noProof/>
            <w:webHidden/>
          </w:rPr>
          <w:tab/>
        </w:r>
        <w:r w:rsidR="00050B51">
          <w:rPr>
            <w:noProof/>
            <w:webHidden/>
          </w:rPr>
          <w:fldChar w:fldCharType="begin"/>
        </w:r>
        <w:r w:rsidR="00050B51">
          <w:rPr>
            <w:noProof/>
            <w:webHidden/>
          </w:rPr>
          <w:instrText xml:space="preserve"> PAGEREF _Toc129040813 \h </w:instrText>
        </w:r>
        <w:r w:rsidR="00050B51">
          <w:rPr>
            <w:noProof/>
            <w:webHidden/>
          </w:rPr>
        </w:r>
        <w:r w:rsidR="00050B51">
          <w:rPr>
            <w:noProof/>
            <w:webHidden/>
          </w:rPr>
          <w:fldChar w:fldCharType="separate"/>
        </w:r>
        <w:r w:rsidR="00050B51">
          <w:rPr>
            <w:noProof/>
            <w:webHidden/>
          </w:rPr>
          <w:t>64</w:t>
        </w:r>
        <w:r w:rsidR="00050B51">
          <w:rPr>
            <w:noProof/>
            <w:webHidden/>
          </w:rPr>
          <w:fldChar w:fldCharType="end"/>
        </w:r>
      </w:hyperlink>
    </w:p>
    <w:p w14:paraId="2F5616AD" w14:textId="09702435" w:rsidR="00050B51" w:rsidRDefault="00000000">
      <w:pPr>
        <w:pStyle w:val="TDC1"/>
        <w:tabs>
          <w:tab w:val="right" w:leader="dot" w:pos="7927"/>
        </w:tabs>
        <w:rPr>
          <w:noProof/>
          <w:lang w:val="es-EC" w:eastAsia="es-EC"/>
        </w:rPr>
      </w:pPr>
      <w:hyperlink w:anchor="_Toc129040814" w:history="1">
        <w:r w:rsidR="00050B51" w:rsidRPr="00645FE1">
          <w:rPr>
            <w:rStyle w:val="Hipervnculo"/>
            <w:noProof/>
          </w:rPr>
          <w:t>Figura 17. Esquema macroentorno SANWICHITOS THREE TIPS.</w:t>
        </w:r>
        <w:r w:rsidR="00050B51">
          <w:rPr>
            <w:noProof/>
            <w:webHidden/>
          </w:rPr>
          <w:tab/>
        </w:r>
        <w:r w:rsidR="00050B51">
          <w:rPr>
            <w:noProof/>
            <w:webHidden/>
          </w:rPr>
          <w:fldChar w:fldCharType="begin"/>
        </w:r>
        <w:r w:rsidR="00050B51">
          <w:rPr>
            <w:noProof/>
            <w:webHidden/>
          </w:rPr>
          <w:instrText xml:space="preserve"> PAGEREF _Toc129040814 \h </w:instrText>
        </w:r>
        <w:r w:rsidR="00050B51">
          <w:rPr>
            <w:noProof/>
            <w:webHidden/>
          </w:rPr>
        </w:r>
        <w:r w:rsidR="00050B51">
          <w:rPr>
            <w:noProof/>
            <w:webHidden/>
          </w:rPr>
          <w:fldChar w:fldCharType="separate"/>
        </w:r>
        <w:r w:rsidR="00050B51">
          <w:rPr>
            <w:noProof/>
            <w:webHidden/>
          </w:rPr>
          <w:t>67</w:t>
        </w:r>
        <w:r w:rsidR="00050B51">
          <w:rPr>
            <w:noProof/>
            <w:webHidden/>
          </w:rPr>
          <w:fldChar w:fldCharType="end"/>
        </w:r>
      </w:hyperlink>
    </w:p>
    <w:p w14:paraId="14B0B781" w14:textId="4EEF3009" w:rsidR="00050B51" w:rsidRDefault="00000000">
      <w:pPr>
        <w:pStyle w:val="TDC1"/>
        <w:tabs>
          <w:tab w:val="right" w:leader="dot" w:pos="7927"/>
        </w:tabs>
        <w:rPr>
          <w:noProof/>
          <w:lang w:val="es-EC" w:eastAsia="es-EC"/>
        </w:rPr>
      </w:pPr>
      <w:hyperlink w:anchor="_Toc129040815" w:history="1">
        <w:r w:rsidR="00050B51" w:rsidRPr="00645FE1">
          <w:rPr>
            <w:rStyle w:val="Hipervnculo"/>
            <w:rFonts w:cs="Times New Roman"/>
            <w:noProof/>
          </w:rPr>
          <w:t xml:space="preserve">Figura 18. </w:t>
        </w:r>
        <w:r w:rsidR="00050B51" w:rsidRPr="00645FE1">
          <w:rPr>
            <w:rStyle w:val="Hipervnculo"/>
            <w:noProof/>
          </w:rPr>
          <w:t xml:space="preserve"> Diseño auxiliar de cocina.</w:t>
        </w:r>
        <w:r w:rsidR="00050B51">
          <w:rPr>
            <w:noProof/>
            <w:webHidden/>
          </w:rPr>
          <w:tab/>
        </w:r>
        <w:r w:rsidR="00050B51">
          <w:rPr>
            <w:noProof/>
            <w:webHidden/>
          </w:rPr>
          <w:fldChar w:fldCharType="begin"/>
        </w:r>
        <w:r w:rsidR="00050B51">
          <w:rPr>
            <w:noProof/>
            <w:webHidden/>
          </w:rPr>
          <w:instrText xml:space="preserve"> PAGEREF _Toc129040815 \h </w:instrText>
        </w:r>
        <w:r w:rsidR="00050B51">
          <w:rPr>
            <w:noProof/>
            <w:webHidden/>
          </w:rPr>
        </w:r>
        <w:r w:rsidR="00050B51">
          <w:rPr>
            <w:noProof/>
            <w:webHidden/>
          </w:rPr>
          <w:fldChar w:fldCharType="separate"/>
        </w:r>
        <w:r w:rsidR="00050B51">
          <w:rPr>
            <w:noProof/>
            <w:webHidden/>
          </w:rPr>
          <w:t>75</w:t>
        </w:r>
        <w:r w:rsidR="00050B51">
          <w:rPr>
            <w:noProof/>
            <w:webHidden/>
          </w:rPr>
          <w:fldChar w:fldCharType="end"/>
        </w:r>
      </w:hyperlink>
    </w:p>
    <w:p w14:paraId="5A7C7C5F" w14:textId="47036B8A" w:rsidR="00050B51" w:rsidRDefault="00000000">
      <w:pPr>
        <w:pStyle w:val="TDC1"/>
        <w:tabs>
          <w:tab w:val="right" w:leader="dot" w:pos="7927"/>
        </w:tabs>
        <w:rPr>
          <w:noProof/>
          <w:lang w:val="es-EC" w:eastAsia="es-EC"/>
        </w:rPr>
      </w:pPr>
      <w:hyperlink w:anchor="_Toc129040816" w:history="1">
        <w:r w:rsidR="00050B51" w:rsidRPr="00645FE1">
          <w:rPr>
            <w:rStyle w:val="Hipervnculo"/>
            <w:noProof/>
          </w:rPr>
          <w:t xml:space="preserve">Figura 19. </w:t>
        </w:r>
        <w:r w:rsidR="00050B51" w:rsidRPr="00645FE1">
          <w:rPr>
            <w:rStyle w:val="Hipervnculo"/>
            <w:rFonts w:eastAsia="Calibri"/>
            <w:noProof/>
          </w:rPr>
          <w:t>Diseño uniforme personal del área de servicio.</w:t>
        </w:r>
        <w:r w:rsidR="00050B51">
          <w:rPr>
            <w:noProof/>
            <w:webHidden/>
          </w:rPr>
          <w:tab/>
        </w:r>
        <w:r w:rsidR="00050B51">
          <w:rPr>
            <w:noProof/>
            <w:webHidden/>
          </w:rPr>
          <w:fldChar w:fldCharType="begin"/>
        </w:r>
        <w:r w:rsidR="00050B51">
          <w:rPr>
            <w:noProof/>
            <w:webHidden/>
          </w:rPr>
          <w:instrText xml:space="preserve"> PAGEREF _Toc129040816 \h </w:instrText>
        </w:r>
        <w:r w:rsidR="00050B51">
          <w:rPr>
            <w:noProof/>
            <w:webHidden/>
          </w:rPr>
        </w:r>
        <w:r w:rsidR="00050B51">
          <w:rPr>
            <w:noProof/>
            <w:webHidden/>
          </w:rPr>
          <w:fldChar w:fldCharType="separate"/>
        </w:r>
        <w:r w:rsidR="00050B51">
          <w:rPr>
            <w:noProof/>
            <w:webHidden/>
          </w:rPr>
          <w:t>75</w:t>
        </w:r>
        <w:r w:rsidR="00050B51">
          <w:rPr>
            <w:noProof/>
            <w:webHidden/>
          </w:rPr>
          <w:fldChar w:fldCharType="end"/>
        </w:r>
      </w:hyperlink>
    </w:p>
    <w:p w14:paraId="74BC1E4D" w14:textId="6BE336B1" w:rsidR="00050B51" w:rsidRDefault="00000000">
      <w:pPr>
        <w:pStyle w:val="TDC1"/>
        <w:tabs>
          <w:tab w:val="right" w:leader="dot" w:pos="7927"/>
        </w:tabs>
        <w:rPr>
          <w:noProof/>
          <w:lang w:val="es-EC" w:eastAsia="es-EC"/>
        </w:rPr>
      </w:pPr>
      <w:hyperlink w:anchor="_Toc129040817" w:history="1">
        <w:r w:rsidR="00050B51" w:rsidRPr="00645FE1">
          <w:rPr>
            <w:rStyle w:val="Hipervnculo"/>
            <w:rFonts w:cs="Times New Roman"/>
            <w:noProof/>
          </w:rPr>
          <w:t xml:space="preserve">Figura 20. </w:t>
        </w:r>
        <w:r w:rsidR="00050B51" w:rsidRPr="00645FE1">
          <w:rPr>
            <w:rStyle w:val="Hipervnculo"/>
            <w:noProof/>
          </w:rPr>
          <w:t>Imagotipo SANWICHITOS THREE TIPS.</w:t>
        </w:r>
        <w:r w:rsidR="00050B51">
          <w:rPr>
            <w:noProof/>
            <w:webHidden/>
          </w:rPr>
          <w:tab/>
        </w:r>
        <w:r w:rsidR="00050B51">
          <w:rPr>
            <w:noProof/>
            <w:webHidden/>
          </w:rPr>
          <w:fldChar w:fldCharType="begin"/>
        </w:r>
        <w:r w:rsidR="00050B51">
          <w:rPr>
            <w:noProof/>
            <w:webHidden/>
          </w:rPr>
          <w:instrText xml:space="preserve"> PAGEREF _Toc129040817 \h </w:instrText>
        </w:r>
        <w:r w:rsidR="00050B51">
          <w:rPr>
            <w:noProof/>
            <w:webHidden/>
          </w:rPr>
        </w:r>
        <w:r w:rsidR="00050B51">
          <w:rPr>
            <w:noProof/>
            <w:webHidden/>
          </w:rPr>
          <w:fldChar w:fldCharType="separate"/>
        </w:r>
        <w:r w:rsidR="00050B51">
          <w:rPr>
            <w:noProof/>
            <w:webHidden/>
          </w:rPr>
          <w:t>76</w:t>
        </w:r>
        <w:r w:rsidR="00050B51">
          <w:rPr>
            <w:noProof/>
            <w:webHidden/>
          </w:rPr>
          <w:fldChar w:fldCharType="end"/>
        </w:r>
      </w:hyperlink>
    </w:p>
    <w:p w14:paraId="6FE36F59" w14:textId="5B1B76AC" w:rsidR="00050B51" w:rsidRDefault="00000000">
      <w:pPr>
        <w:pStyle w:val="TDC1"/>
        <w:tabs>
          <w:tab w:val="right" w:leader="dot" w:pos="7927"/>
        </w:tabs>
        <w:rPr>
          <w:noProof/>
          <w:lang w:val="es-EC" w:eastAsia="es-EC"/>
        </w:rPr>
      </w:pPr>
      <w:hyperlink w:anchor="_Toc129040818" w:history="1">
        <w:r w:rsidR="00050B51" w:rsidRPr="00645FE1">
          <w:rPr>
            <w:rStyle w:val="Hipervnculo"/>
            <w:rFonts w:cs="Times New Roman"/>
            <w:noProof/>
          </w:rPr>
          <w:t xml:space="preserve">Figura 21. </w:t>
        </w:r>
        <w:r w:rsidR="00050B51" w:rsidRPr="00645FE1">
          <w:rPr>
            <w:rStyle w:val="Hipervnculo"/>
            <w:noProof/>
          </w:rPr>
          <w:t>Hoja membretada</w:t>
        </w:r>
        <w:r w:rsidR="00050B51">
          <w:rPr>
            <w:noProof/>
            <w:webHidden/>
          </w:rPr>
          <w:tab/>
        </w:r>
        <w:r w:rsidR="00050B51">
          <w:rPr>
            <w:noProof/>
            <w:webHidden/>
          </w:rPr>
          <w:fldChar w:fldCharType="begin"/>
        </w:r>
        <w:r w:rsidR="00050B51">
          <w:rPr>
            <w:noProof/>
            <w:webHidden/>
          </w:rPr>
          <w:instrText xml:space="preserve"> PAGEREF _Toc129040818 \h </w:instrText>
        </w:r>
        <w:r w:rsidR="00050B51">
          <w:rPr>
            <w:noProof/>
            <w:webHidden/>
          </w:rPr>
        </w:r>
        <w:r w:rsidR="00050B51">
          <w:rPr>
            <w:noProof/>
            <w:webHidden/>
          </w:rPr>
          <w:fldChar w:fldCharType="separate"/>
        </w:r>
        <w:r w:rsidR="00050B51">
          <w:rPr>
            <w:noProof/>
            <w:webHidden/>
          </w:rPr>
          <w:t>79</w:t>
        </w:r>
        <w:r w:rsidR="00050B51">
          <w:rPr>
            <w:noProof/>
            <w:webHidden/>
          </w:rPr>
          <w:fldChar w:fldCharType="end"/>
        </w:r>
      </w:hyperlink>
    </w:p>
    <w:p w14:paraId="0333A172" w14:textId="4CB7BF92" w:rsidR="00050B51" w:rsidRDefault="00000000">
      <w:pPr>
        <w:pStyle w:val="TDC1"/>
        <w:tabs>
          <w:tab w:val="right" w:leader="dot" w:pos="7927"/>
        </w:tabs>
        <w:rPr>
          <w:noProof/>
          <w:lang w:val="es-EC" w:eastAsia="es-EC"/>
        </w:rPr>
      </w:pPr>
      <w:hyperlink w:anchor="_Toc129040819" w:history="1">
        <w:r w:rsidR="00050B51" w:rsidRPr="00645FE1">
          <w:rPr>
            <w:rStyle w:val="Hipervnculo"/>
            <w:noProof/>
          </w:rPr>
          <w:t>Figura 22.  Objetivos de Desarrollo sostenible</w:t>
        </w:r>
        <w:r w:rsidR="00050B51">
          <w:rPr>
            <w:noProof/>
            <w:webHidden/>
          </w:rPr>
          <w:tab/>
        </w:r>
        <w:r w:rsidR="00050B51">
          <w:rPr>
            <w:noProof/>
            <w:webHidden/>
          </w:rPr>
          <w:fldChar w:fldCharType="begin"/>
        </w:r>
        <w:r w:rsidR="00050B51">
          <w:rPr>
            <w:noProof/>
            <w:webHidden/>
          </w:rPr>
          <w:instrText xml:space="preserve"> PAGEREF _Toc129040819 \h </w:instrText>
        </w:r>
        <w:r w:rsidR="00050B51">
          <w:rPr>
            <w:noProof/>
            <w:webHidden/>
          </w:rPr>
        </w:r>
        <w:r w:rsidR="00050B51">
          <w:rPr>
            <w:noProof/>
            <w:webHidden/>
          </w:rPr>
          <w:fldChar w:fldCharType="separate"/>
        </w:r>
        <w:r w:rsidR="00050B51">
          <w:rPr>
            <w:noProof/>
            <w:webHidden/>
          </w:rPr>
          <w:t>101</w:t>
        </w:r>
        <w:r w:rsidR="00050B51">
          <w:rPr>
            <w:noProof/>
            <w:webHidden/>
          </w:rPr>
          <w:fldChar w:fldCharType="end"/>
        </w:r>
      </w:hyperlink>
    </w:p>
    <w:p w14:paraId="6EC54C7B" w14:textId="5DAB7924" w:rsidR="00050B51" w:rsidRDefault="00000000">
      <w:pPr>
        <w:pStyle w:val="TDC1"/>
        <w:tabs>
          <w:tab w:val="right" w:leader="dot" w:pos="7927"/>
        </w:tabs>
        <w:rPr>
          <w:noProof/>
          <w:lang w:val="es-EC" w:eastAsia="es-EC"/>
        </w:rPr>
      </w:pPr>
      <w:hyperlink w:anchor="_Toc129040820" w:history="1">
        <w:r w:rsidR="00050B51" w:rsidRPr="00645FE1">
          <w:rPr>
            <w:rStyle w:val="Hipervnculo"/>
            <w:noProof/>
          </w:rPr>
          <w:t xml:space="preserve">Figura 23. </w:t>
        </w:r>
        <w:r w:rsidR="00050B51" w:rsidRPr="00645FE1">
          <w:rPr>
            <w:rStyle w:val="Hipervnculo"/>
            <w:rFonts w:eastAsia="Calibri"/>
            <w:noProof/>
          </w:rPr>
          <w:t>Punto de equilibrio.</w:t>
        </w:r>
        <w:r w:rsidR="00050B51">
          <w:rPr>
            <w:noProof/>
            <w:webHidden/>
          </w:rPr>
          <w:tab/>
        </w:r>
        <w:r w:rsidR="00050B51">
          <w:rPr>
            <w:noProof/>
            <w:webHidden/>
          </w:rPr>
          <w:fldChar w:fldCharType="begin"/>
        </w:r>
        <w:r w:rsidR="00050B51">
          <w:rPr>
            <w:noProof/>
            <w:webHidden/>
          </w:rPr>
          <w:instrText xml:space="preserve"> PAGEREF _Toc129040820 \h </w:instrText>
        </w:r>
        <w:r w:rsidR="00050B51">
          <w:rPr>
            <w:noProof/>
            <w:webHidden/>
          </w:rPr>
        </w:r>
        <w:r w:rsidR="00050B51">
          <w:rPr>
            <w:noProof/>
            <w:webHidden/>
          </w:rPr>
          <w:fldChar w:fldCharType="separate"/>
        </w:r>
        <w:r w:rsidR="00050B51">
          <w:rPr>
            <w:noProof/>
            <w:webHidden/>
          </w:rPr>
          <w:t>116</w:t>
        </w:r>
        <w:r w:rsidR="00050B51">
          <w:rPr>
            <w:noProof/>
            <w:webHidden/>
          </w:rPr>
          <w:fldChar w:fldCharType="end"/>
        </w:r>
      </w:hyperlink>
    </w:p>
    <w:p w14:paraId="169778C4" w14:textId="22140220" w:rsidR="008F7E9C" w:rsidRDefault="00050B51"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fldChar w:fldCharType="end"/>
      </w:r>
    </w:p>
    <w:p w14:paraId="4C00B219" w14:textId="77777777" w:rsidR="008F7E9C" w:rsidRDefault="008F7E9C"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51BD3A14" w14:textId="77777777" w:rsidR="008F7E9C" w:rsidRDefault="008F7E9C"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6369F8AA" w14:textId="77777777" w:rsidR="008F7E9C" w:rsidRDefault="008F7E9C"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73758512" w14:textId="77777777" w:rsidR="008F7E9C" w:rsidRDefault="008F7E9C"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7E7EF248" w14:textId="77777777" w:rsidR="008F7E9C" w:rsidRDefault="008F7E9C" w:rsidP="006E2966">
      <w:pPr>
        <w:pStyle w:val="Normal1"/>
        <w:pBdr>
          <w:top w:val="nil"/>
          <w:left w:val="nil"/>
          <w:bottom w:val="nil"/>
          <w:right w:val="nil"/>
          <w:between w:val="nil"/>
        </w:pBdr>
        <w:spacing w:line="480" w:lineRule="auto"/>
        <w:ind w:left="1080" w:hanging="720"/>
        <w:jc w:val="both"/>
        <w:rPr>
          <w:rFonts w:ascii="Times New Roman" w:eastAsia="Times New Roman" w:hAnsi="Times New Roman" w:cs="Times New Roman"/>
          <w:color w:val="000000"/>
        </w:rPr>
      </w:pPr>
    </w:p>
    <w:p w14:paraId="67219FFA" w14:textId="77777777" w:rsidR="008F7E9C" w:rsidRPr="003E181E" w:rsidRDefault="008F7E9C" w:rsidP="006E2966">
      <w:pPr>
        <w:pStyle w:val="Normal1"/>
        <w:pBdr>
          <w:top w:val="nil"/>
          <w:left w:val="nil"/>
          <w:bottom w:val="nil"/>
          <w:right w:val="nil"/>
          <w:between w:val="nil"/>
        </w:pBdr>
        <w:spacing w:line="480" w:lineRule="auto"/>
        <w:ind w:left="1080" w:hanging="720"/>
        <w:rPr>
          <w:rFonts w:ascii="Times New Roman" w:eastAsia="Times New Roman" w:hAnsi="Times New Roman" w:cs="Times New Roman"/>
          <w:color w:val="000000"/>
        </w:rPr>
        <w:sectPr w:rsidR="008F7E9C" w:rsidRPr="003E181E" w:rsidSect="003A3690">
          <w:headerReference w:type="default" r:id="rId9"/>
          <w:footerReference w:type="default" r:id="rId10"/>
          <w:pgSz w:w="11906" w:h="16838"/>
          <w:pgMar w:top="1701" w:right="1701" w:bottom="1701" w:left="2268" w:header="709" w:footer="709" w:gutter="0"/>
          <w:cols w:space="708"/>
          <w:docGrid w:linePitch="360"/>
        </w:sectPr>
      </w:pPr>
    </w:p>
    <w:p w14:paraId="10032259" w14:textId="1CCB13BC" w:rsidR="008F7E9C" w:rsidRDefault="008F7E9C" w:rsidP="006E2966">
      <w:pPr>
        <w:pStyle w:val="Normal1"/>
        <w:spacing w:line="480" w:lineRule="auto"/>
        <w:jc w:val="both"/>
      </w:pPr>
    </w:p>
    <w:p w14:paraId="6E652B10" w14:textId="181E63A7" w:rsidR="00772CBD" w:rsidRDefault="00772CBD" w:rsidP="006E2966">
      <w:pPr>
        <w:pStyle w:val="Normal1"/>
        <w:spacing w:line="480" w:lineRule="auto"/>
        <w:jc w:val="both"/>
      </w:pPr>
    </w:p>
    <w:p w14:paraId="60E1BF74" w14:textId="4F7AB169" w:rsidR="009459F1" w:rsidRDefault="009459F1" w:rsidP="006E2966">
      <w:pPr>
        <w:pStyle w:val="Normal1"/>
        <w:spacing w:line="480" w:lineRule="auto"/>
        <w:jc w:val="both"/>
      </w:pPr>
    </w:p>
    <w:p w14:paraId="30F4F50B" w14:textId="4069700D" w:rsidR="009459F1" w:rsidRDefault="009459F1" w:rsidP="006E2966">
      <w:pPr>
        <w:pStyle w:val="Normal1"/>
        <w:spacing w:line="480" w:lineRule="auto"/>
        <w:jc w:val="both"/>
      </w:pPr>
    </w:p>
    <w:p w14:paraId="27FC8063" w14:textId="1CD60B64" w:rsidR="009459F1" w:rsidRDefault="009459F1" w:rsidP="006E2966">
      <w:pPr>
        <w:pStyle w:val="Normal1"/>
        <w:spacing w:line="480" w:lineRule="auto"/>
        <w:jc w:val="both"/>
      </w:pPr>
    </w:p>
    <w:p w14:paraId="5A7FC25C" w14:textId="725024C0" w:rsidR="009459F1" w:rsidRDefault="009459F1" w:rsidP="006E2966">
      <w:pPr>
        <w:pStyle w:val="Normal1"/>
        <w:spacing w:line="480" w:lineRule="auto"/>
        <w:jc w:val="both"/>
      </w:pPr>
    </w:p>
    <w:p w14:paraId="079ED815" w14:textId="77777777" w:rsidR="009459F1" w:rsidRDefault="009459F1" w:rsidP="006E2966">
      <w:pPr>
        <w:pStyle w:val="Normal1"/>
        <w:spacing w:line="480" w:lineRule="auto"/>
        <w:jc w:val="both"/>
      </w:pPr>
    </w:p>
    <w:p w14:paraId="2CB4F3AA" w14:textId="77777777" w:rsidR="00772CBD" w:rsidRDefault="00772CBD" w:rsidP="006E2966">
      <w:pPr>
        <w:pStyle w:val="Normal1"/>
        <w:spacing w:line="480" w:lineRule="auto"/>
        <w:jc w:val="both"/>
      </w:pPr>
    </w:p>
    <w:p w14:paraId="13C2D423" w14:textId="34F49DAB" w:rsidR="008F7E9C" w:rsidRDefault="00772CBD" w:rsidP="006E2966">
      <w:pPr>
        <w:pStyle w:val="Normal1"/>
        <w:spacing w:line="480" w:lineRule="auto"/>
        <w:rPr>
          <w:rFonts w:ascii="Times New Roman" w:eastAsia="Times New Roman" w:hAnsi="Times New Roman" w:cs="Times New Roman"/>
          <w:b/>
          <w:color w:val="000000"/>
        </w:rPr>
      </w:pPr>
      <w:r w:rsidRPr="00772CBD">
        <w:rPr>
          <w:rFonts w:ascii="Times New Roman" w:eastAsia="Times New Roman" w:hAnsi="Times New Roman" w:cs="Times New Roman"/>
          <w:b/>
          <w:color w:val="000000"/>
        </w:rPr>
        <w:t>“Proyecto de factibilidad para la implementación de un restaurante de comida rápida especializada en sanduches y bebidas en el sector de Carapungo al norte de Quito provincia de Pichincha.”</w:t>
      </w:r>
    </w:p>
    <w:p w14:paraId="27518BF4" w14:textId="77777777" w:rsidR="00772CBD" w:rsidRPr="008F7E9C" w:rsidRDefault="00772CBD" w:rsidP="006E2966">
      <w:pPr>
        <w:pStyle w:val="Normal1"/>
        <w:spacing w:line="480" w:lineRule="auto"/>
        <w:rPr>
          <w:rFonts w:ascii="Times New Roman" w:eastAsia="Times New Roman" w:hAnsi="Times New Roman" w:cs="Times New Roman"/>
          <w:b/>
          <w:color w:val="000000"/>
        </w:rPr>
      </w:pPr>
    </w:p>
    <w:p w14:paraId="34510DA5" w14:textId="32DBD00F" w:rsidR="008F7E9C" w:rsidRPr="008F7E9C" w:rsidRDefault="00772CBD" w:rsidP="006E2966">
      <w:pPr>
        <w:pStyle w:val="Normal1"/>
        <w:spacing w:line="48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Daniela Alexandra Duque Ramirez</w:t>
      </w:r>
    </w:p>
    <w:p w14:paraId="62BD48D3" w14:textId="77777777" w:rsidR="00772CBD" w:rsidRDefault="00772CBD" w:rsidP="006E2966">
      <w:pPr>
        <w:pStyle w:val="Normal1"/>
        <w:spacing w:line="480" w:lineRule="auto"/>
        <w:jc w:val="right"/>
        <w:rPr>
          <w:rFonts w:ascii="Times New Roman" w:eastAsia="Times New Roman" w:hAnsi="Times New Roman" w:cs="Times New Roman"/>
          <w:color w:val="000000"/>
        </w:rPr>
      </w:pPr>
      <w:r w:rsidRPr="00772CBD">
        <w:rPr>
          <w:rFonts w:ascii="Times New Roman" w:eastAsia="Times New Roman" w:hAnsi="Times New Roman" w:cs="Times New Roman"/>
          <w:color w:val="000000"/>
        </w:rPr>
        <w:t xml:space="preserve">Ing. Juan Carlos Chiriboga                                        </w:t>
      </w:r>
    </w:p>
    <w:p w14:paraId="14E7A4E4" w14:textId="77777777" w:rsidR="00772CBD" w:rsidRDefault="00772CBD" w:rsidP="006E2966">
      <w:pPr>
        <w:pStyle w:val="Normal1"/>
        <w:spacing w:line="480" w:lineRule="auto"/>
        <w:jc w:val="right"/>
        <w:rPr>
          <w:rFonts w:ascii="Times New Roman" w:eastAsia="Times New Roman" w:hAnsi="Times New Roman" w:cs="Times New Roman"/>
          <w:color w:val="000000"/>
        </w:rPr>
      </w:pPr>
    </w:p>
    <w:p w14:paraId="26CE7E20" w14:textId="795D159D" w:rsidR="008F7E9C" w:rsidRDefault="00281C5A" w:rsidP="006E2966">
      <w:pPr>
        <w:pStyle w:val="Normal1"/>
        <w:spacing w:line="48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D.M. Quito</w:t>
      </w:r>
      <w:r w:rsidR="00050B51">
        <w:rPr>
          <w:rFonts w:ascii="Times New Roman" w:eastAsia="Times New Roman" w:hAnsi="Times New Roman" w:cs="Times New Roman"/>
          <w:color w:val="000000"/>
        </w:rPr>
        <w:t>, 27 de febrero</w:t>
      </w:r>
      <w:r>
        <w:rPr>
          <w:rFonts w:ascii="Times New Roman" w:eastAsia="Times New Roman" w:hAnsi="Times New Roman" w:cs="Times New Roman"/>
          <w:color w:val="000000"/>
        </w:rPr>
        <w:t xml:space="preserve"> 2023</w:t>
      </w:r>
    </w:p>
    <w:p w14:paraId="3BD8970F" w14:textId="7F27E466" w:rsidR="00772CBD" w:rsidRDefault="00772CBD" w:rsidP="006E2966">
      <w:pPr>
        <w:pStyle w:val="Normal1"/>
        <w:spacing w:line="480" w:lineRule="auto"/>
        <w:jc w:val="right"/>
        <w:rPr>
          <w:rFonts w:ascii="Times New Roman" w:eastAsia="Times New Roman" w:hAnsi="Times New Roman" w:cs="Times New Roman"/>
          <w:color w:val="000000"/>
        </w:rPr>
      </w:pPr>
    </w:p>
    <w:p w14:paraId="387227F9" w14:textId="0E744C4F" w:rsidR="00772CBD" w:rsidRDefault="00772CBD" w:rsidP="006E2966">
      <w:pPr>
        <w:pStyle w:val="Normal1"/>
        <w:spacing w:line="480" w:lineRule="auto"/>
        <w:jc w:val="right"/>
        <w:rPr>
          <w:rFonts w:ascii="Times New Roman" w:eastAsia="Times New Roman" w:hAnsi="Times New Roman" w:cs="Times New Roman"/>
          <w:color w:val="000000"/>
        </w:rPr>
      </w:pPr>
    </w:p>
    <w:p w14:paraId="1EA025CD" w14:textId="00D6FEAC" w:rsidR="00772CBD" w:rsidRDefault="00772CBD" w:rsidP="006E2966">
      <w:pPr>
        <w:pStyle w:val="Normal1"/>
        <w:spacing w:line="480" w:lineRule="auto"/>
        <w:jc w:val="right"/>
        <w:rPr>
          <w:rFonts w:ascii="Times New Roman" w:eastAsia="Times New Roman" w:hAnsi="Times New Roman" w:cs="Times New Roman"/>
          <w:color w:val="000000"/>
        </w:rPr>
      </w:pPr>
    </w:p>
    <w:p w14:paraId="52F4ADC0" w14:textId="0FBA9178" w:rsidR="00772CBD" w:rsidRDefault="00772CBD" w:rsidP="006E2966">
      <w:pPr>
        <w:pStyle w:val="Normal1"/>
        <w:spacing w:line="480" w:lineRule="auto"/>
        <w:jc w:val="right"/>
        <w:rPr>
          <w:rFonts w:ascii="Times New Roman" w:eastAsia="Times New Roman" w:hAnsi="Times New Roman" w:cs="Times New Roman"/>
          <w:color w:val="000000"/>
        </w:rPr>
      </w:pPr>
    </w:p>
    <w:p w14:paraId="036B6B0F" w14:textId="4AF6D658" w:rsidR="00772CBD" w:rsidRDefault="00772CBD" w:rsidP="006E2966">
      <w:pPr>
        <w:pStyle w:val="Normal1"/>
        <w:spacing w:line="480" w:lineRule="auto"/>
        <w:jc w:val="right"/>
        <w:rPr>
          <w:rFonts w:ascii="Times New Roman" w:eastAsia="Times New Roman" w:hAnsi="Times New Roman" w:cs="Times New Roman"/>
          <w:color w:val="000000"/>
        </w:rPr>
      </w:pPr>
    </w:p>
    <w:p w14:paraId="7A89DB23" w14:textId="15A8C082" w:rsidR="00772CBD" w:rsidRDefault="00772CBD" w:rsidP="006E2966">
      <w:pPr>
        <w:pStyle w:val="Normal1"/>
        <w:spacing w:line="480" w:lineRule="auto"/>
        <w:jc w:val="right"/>
        <w:rPr>
          <w:rFonts w:ascii="Times New Roman" w:eastAsia="Times New Roman" w:hAnsi="Times New Roman" w:cs="Times New Roman"/>
          <w:color w:val="000000"/>
        </w:rPr>
      </w:pPr>
    </w:p>
    <w:p w14:paraId="05EDF932" w14:textId="157DAEF6" w:rsidR="00772CBD" w:rsidRDefault="00772CBD" w:rsidP="006E2966">
      <w:pPr>
        <w:pStyle w:val="Normal1"/>
        <w:spacing w:line="480" w:lineRule="auto"/>
        <w:jc w:val="right"/>
        <w:rPr>
          <w:rFonts w:ascii="Times New Roman" w:eastAsia="Times New Roman" w:hAnsi="Times New Roman" w:cs="Times New Roman"/>
          <w:color w:val="000000"/>
        </w:rPr>
      </w:pPr>
    </w:p>
    <w:p w14:paraId="11ADC4E6" w14:textId="52676181" w:rsidR="00772CBD" w:rsidRDefault="00772CBD" w:rsidP="006E2966">
      <w:pPr>
        <w:pStyle w:val="Normal1"/>
        <w:spacing w:line="480" w:lineRule="auto"/>
        <w:jc w:val="right"/>
        <w:rPr>
          <w:rFonts w:ascii="Times New Roman" w:eastAsia="Times New Roman" w:hAnsi="Times New Roman" w:cs="Times New Roman"/>
          <w:color w:val="000000"/>
        </w:rPr>
      </w:pPr>
    </w:p>
    <w:p w14:paraId="7AC25632" w14:textId="56382F91" w:rsidR="008F7E9C" w:rsidRDefault="008F7E9C" w:rsidP="006E2966">
      <w:pPr>
        <w:pStyle w:val="Normal1"/>
        <w:spacing w:line="480" w:lineRule="auto"/>
        <w:outlineLvl w:val="0"/>
        <w:rPr>
          <w:rFonts w:ascii="Times New Roman" w:eastAsia="Times New Roman" w:hAnsi="Times New Roman" w:cs="Times New Roman"/>
          <w:b/>
          <w:color w:val="000000"/>
          <w:sz w:val="28"/>
          <w:szCs w:val="28"/>
        </w:rPr>
      </w:pPr>
      <w:bookmarkStart w:id="7" w:name="_Toc129038292"/>
      <w:r>
        <w:rPr>
          <w:rFonts w:ascii="Times New Roman" w:eastAsia="Times New Roman" w:hAnsi="Times New Roman" w:cs="Times New Roman"/>
          <w:b/>
          <w:color w:val="000000"/>
          <w:sz w:val="28"/>
          <w:szCs w:val="28"/>
        </w:rPr>
        <w:t>RESUMEN</w:t>
      </w:r>
      <w:bookmarkEnd w:id="7"/>
    </w:p>
    <w:p w14:paraId="705B59B8" w14:textId="09C4B775" w:rsidR="005543B5" w:rsidRDefault="005543B5" w:rsidP="006E2966">
      <w:pPr>
        <w:pStyle w:val="Normal1"/>
        <w:spacing w:line="480" w:lineRule="auto"/>
        <w:outlineLvl w:val="0"/>
        <w:rPr>
          <w:rFonts w:ascii="Times New Roman" w:eastAsia="Times New Roman" w:hAnsi="Times New Roman" w:cs="Times New Roman"/>
          <w:b/>
          <w:color w:val="000000"/>
          <w:sz w:val="28"/>
          <w:szCs w:val="28"/>
        </w:rPr>
      </w:pPr>
    </w:p>
    <w:p w14:paraId="2A3F6AC6" w14:textId="267C2A3A" w:rsidR="004C4C11" w:rsidRDefault="00C30C8C" w:rsidP="006E2966">
      <w:pPr>
        <w:spacing w:line="480" w:lineRule="auto"/>
        <w:jc w:val="both"/>
        <w:rPr>
          <w:rFonts w:ascii="Times New Roman" w:eastAsia="Times New Roman" w:hAnsi="Times New Roman" w:cs="Times New Roman"/>
        </w:rPr>
      </w:pPr>
      <w:r>
        <w:rPr>
          <w:rFonts w:ascii="Times New Roman" w:eastAsia="Times New Roman" w:hAnsi="Times New Roman" w:cs="Times New Roman"/>
        </w:rPr>
        <w:t>En la actualidad l</w:t>
      </w:r>
      <w:r w:rsidR="00C003BF">
        <w:rPr>
          <w:rFonts w:ascii="Times New Roman" w:eastAsia="Times New Roman" w:hAnsi="Times New Roman" w:cs="Times New Roman"/>
        </w:rPr>
        <w:t>os establecimientos ha</w:t>
      </w:r>
      <w:r>
        <w:rPr>
          <w:rFonts w:ascii="Times New Roman" w:eastAsia="Times New Roman" w:hAnsi="Times New Roman" w:cs="Times New Roman"/>
        </w:rPr>
        <w:t>n</w:t>
      </w:r>
      <w:r w:rsidR="00C003BF">
        <w:rPr>
          <w:rFonts w:ascii="Times New Roman" w:eastAsia="Times New Roman" w:hAnsi="Times New Roman" w:cs="Times New Roman"/>
        </w:rPr>
        <w:t xml:space="preserve"> tomado una gran </w:t>
      </w:r>
      <w:r>
        <w:rPr>
          <w:rFonts w:ascii="Times New Roman" w:eastAsia="Times New Roman" w:hAnsi="Times New Roman" w:cs="Times New Roman"/>
        </w:rPr>
        <w:t>importancia en los últimos años tomando en cuenta los cambios que ha surgido el mercado por esta razón e</w:t>
      </w:r>
      <w:r w:rsidR="005543B5">
        <w:rPr>
          <w:rFonts w:ascii="Times New Roman" w:eastAsia="Times New Roman" w:hAnsi="Times New Roman" w:cs="Times New Roman"/>
        </w:rPr>
        <w:t xml:space="preserve">l </w:t>
      </w:r>
      <w:r>
        <w:rPr>
          <w:rFonts w:ascii="Times New Roman" w:eastAsia="Times New Roman" w:hAnsi="Times New Roman" w:cs="Times New Roman"/>
        </w:rPr>
        <w:t xml:space="preserve">proyecto de emprendimiento de “SANWICHITOS THREE TIPS” surge como idea empresarial con un modelo gastronómico que ofrece variedad de alternativas de sabores. </w:t>
      </w:r>
      <w:r w:rsidR="004C4C11">
        <w:rPr>
          <w:rFonts w:ascii="Times New Roman" w:eastAsia="Times New Roman" w:hAnsi="Times New Roman" w:cs="Times New Roman"/>
        </w:rPr>
        <w:t>En la actualidad contar con herramientas tecnológicas que permita la interacción directa con los consumidores es de vital importancia para brindar una experiencia única al cliente y así fidelizar con ellos</w:t>
      </w:r>
      <w:r w:rsidR="00F66639">
        <w:rPr>
          <w:rFonts w:ascii="Times New Roman" w:eastAsia="Times New Roman" w:hAnsi="Times New Roman" w:cs="Times New Roman"/>
        </w:rPr>
        <w:t xml:space="preserve"> con atención y producto de primera calidad</w:t>
      </w:r>
      <w:r w:rsidR="004C4C11">
        <w:rPr>
          <w:rFonts w:ascii="Times New Roman" w:eastAsia="Times New Roman" w:hAnsi="Times New Roman" w:cs="Times New Roman"/>
        </w:rPr>
        <w:t>.</w:t>
      </w:r>
    </w:p>
    <w:p w14:paraId="5BF1078A" w14:textId="77777777" w:rsidR="004C4C11" w:rsidRDefault="004C4C11" w:rsidP="006E2966">
      <w:pPr>
        <w:spacing w:line="480" w:lineRule="auto"/>
        <w:jc w:val="both"/>
        <w:rPr>
          <w:rFonts w:ascii="Times New Roman" w:eastAsia="Times New Roman" w:hAnsi="Times New Roman" w:cs="Times New Roman"/>
        </w:rPr>
      </w:pPr>
    </w:p>
    <w:p w14:paraId="6E7E2FCD" w14:textId="77777777" w:rsidR="00304AB7" w:rsidRDefault="00C30C8C" w:rsidP="006E2966">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El </w:t>
      </w:r>
      <w:r w:rsidR="00C003BF">
        <w:rPr>
          <w:rFonts w:ascii="Times New Roman" w:eastAsia="Times New Roman" w:hAnsi="Times New Roman" w:cs="Times New Roman"/>
        </w:rPr>
        <w:t xml:space="preserve">presente </w:t>
      </w:r>
      <w:r w:rsidR="004C4C11">
        <w:rPr>
          <w:rFonts w:ascii="Times New Roman" w:eastAsia="Times New Roman" w:hAnsi="Times New Roman" w:cs="Times New Roman"/>
        </w:rPr>
        <w:t>trabajo tiene</w:t>
      </w:r>
      <w:r w:rsidR="005543B5">
        <w:rPr>
          <w:rFonts w:ascii="Times New Roman" w:eastAsia="Times New Roman" w:hAnsi="Times New Roman" w:cs="Times New Roman"/>
        </w:rPr>
        <w:t xml:space="preserve"> la finalidad de determinar la </w:t>
      </w:r>
      <w:r w:rsidR="004C4C11">
        <w:rPr>
          <w:rFonts w:ascii="Times New Roman" w:eastAsia="Times New Roman" w:hAnsi="Times New Roman" w:cs="Times New Roman"/>
        </w:rPr>
        <w:t>factibilidad para</w:t>
      </w:r>
      <w:r w:rsidR="005543B5">
        <w:rPr>
          <w:rFonts w:ascii="Times New Roman" w:eastAsia="Times New Roman" w:hAnsi="Times New Roman" w:cs="Times New Roman"/>
        </w:rPr>
        <w:t xml:space="preserve"> la </w:t>
      </w:r>
      <w:r w:rsidR="004C4C11">
        <w:rPr>
          <w:rFonts w:ascii="Times New Roman" w:eastAsia="Times New Roman" w:hAnsi="Times New Roman" w:cs="Times New Roman"/>
        </w:rPr>
        <w:t>creación de</w:t>
      </w:r>
      <w:r w:rsidR="005543B5">
        <w:rPr>
          <w:rFonts w:ascii="Times New Roman" w:eastAsia="Times New Roman" w:hAnsi="Times New Roman" w:cs="Times New Roman"/>
        </w:rPr>
        <w:t xml:space="preserve"> una microempresa dedicada exclusivamente a la preparación y comercialización de sanduches en la </w:t>
      </w:r>
      <w:r w:rsidR="00F66639">
        <w:rPr>
          <w:rFonts w:ascii="Times New Roman" w:eastAsia="Times New Roman" w:hAnsi="Times New Roman" w:cs="Times New Roman"/>
        </w:rPr>
        <w:t>provincia de</w:t>
      </w:r>
      <w:r w:rsidR="005543B5">
        <w:rPr>
          <w:rFonts w:ascii="Times New Roman" w:eastAsia="Times New Roman" w:hAnsi="Times New Roman" w:cs="Times New Roman"/>
        </w:rPr>
        <w:t xml:space="preserve"> Pichincha, cantón Quito, parroquia de Calderon. </w:t>
      </w:r>
      <w:r>
        <w:rPr>
          <w:rFonts w:ascii="Times New Roman" w:eastAsia="Times New Roman" w:hAnsi="Times New Roman" w:cs="Times New Roman"/>
        </w:rPr>
        <w:t>Mediante</w:t>
      </w:r>
      <w:r w:rsidR="00772CBD" w:rsidRPr="007C23F6">
        <w:rPr>
          <w:rFonts w:ascii="Times New Roman" w:eastAsia="Times New Roman" w:hAnsi="Times New Roman" w:cs="Times New Roman"/>
        </w:rPr>
        <w:t xml:space="preserve"> de la realización de un estudio de mercado, se determina</w:t>
      </w:r>
      <w:r w:rsidR="005543B5">
        <w:rPr>
          <w:rFonts w:ascii="Times New Roman" w:eastAsia="Times New Roman" w:hAnsi="Times New Roman" w:cs="Times New Roman"/>
        </w:rPr>
        <w:t xml:space="preserve"> varios factores</w:t>
      </w:r>
      <w:r>
        <w:rPr>
          <w:rFonts w:ascii="Times New Roman" w:eastAsia="Times New Roman" w:hAnsi="Times New Roman" w:cs="Times New Roman"/>
        </w:rPr>
        <w:t xml:space="preserve"> tales como</w:t>
      </w:r>
      <w:r w:rsidR="004C4C11">
        <w:rPr>
          <w:rFonts w:ascii="Times New Roman" w:eastAsia="Times New Roman" w:hAnsi="Times New Roman" w:cs="Times New Roman"/>
        </w:rPr>
        <w:t xml:space="preserve"> gusto e inclinación por el valor</w:t>
      </w:r>
      <w:r w:rsidR="004C4C11" w:rsidRPr="004C4C11">
        <w:rPr>
          <w:rFonts w:ascii="Times New Roman" w:eastAsia="Times New Roman" w:hAnsi="Times New Roman" w:cs="Times New Roman"/>
        </w:rPr>
        <w:t xml:space="preserve"> nutritivo y contenido natural, </w:t>
      </w:r>
      <w:r w:rsidR="004C4C11">
        <w:rPr>
          <w:rFonts w:ascii="Times New Roman" w:eastAsia="Times New Roman" w:hAnsi="Times New Roman" w:cs="Times New Roman"/>
        </w:rPr>
        <w:t>p</w:t>
      </w:r>
      <w:r w:rsidR="004C4C11" w:rsidRPr="004C4C11">
        <w:rPr>
          <w:rFonts w:ascii="Times New Roman" w:eastAsia="Times New Roman" w:hAnsi="Times New Roman" w:cs="Times New Roman"/>
        </w:rPr>
        <w:t xml:space="preserve">recio y accesibilidad en los </w:t>
      </w:r>
      <w:r w:rsidR="004C4C11">
        <w:rPr>
          <w:rFonts w:ascii="Times New Roman" w:eastAsia="Times New Roman" w:hAnsi="Times New Roman" w:cs="Times New Roman"/>
        </w:rPr>
        <w:t>productos</w:t>
      </w:r>
      <w:r w:rsidR="00F66639">
        <w:rPr>
          <w:rFonts w:ascii="Times New Roman" w:eastAsia="Times New Roman" w:hAnsi="Times New Roman" w:cs="Times New Roman"/>
        </w:rPr>
        <w:t xml:space="preserve"> y necesidades a satisfacer, en cuanto al producto ofertamos servicio, productos y precios competitivos.</w:t>
      </w:r>
    </w:p>
    <w:p w14:paraId="61793137" w14:textId="5E11CF4A" w:rsidR="00304AB7" w:rsidRDefault="00304AB7" w:rsidP="006E2966">
      <w:pPr>
        <w:spacing w:line="480" w:lineRule="auto"/>
        <w:jc w:val="both"/>
        <w:rPr>
          <w:rFonts w:ascii="Times New Roman" w:eastAsia="Times New Roman" w:hAnsi="Times New Roman" w:cs="Times New Roman"/>
        </w:rPr>
      </w:pPr>
      <w:r w:rsidRPr="00304AB7">
        <w:rPr>
          <w:rFonts w:ascii="Times New Roman" w:eastAsia="Times New Roman" w:hAnsi="Times New Roman" w:cs="Times New Roman"/>
        </w:rPr>
        <w:t>Los aspectos</w:t>
      </w:r>
      <w:r>
        <w:rPr>
          <w:rFonts w:ascii="Times New Roman" w:eastAsia="Times New Roman" w:hAnsi="Times New Roman" w:cs="Times New Roman"/>
        </w:rPr>
        <w:t xml:space="preserve"> tanto</w:t>
      </w:r>
      <w:r w:rsidRPr="00304AB7">
        <w:rPr>
          <w:rFonts w:ascii="Times New Roman" w:eastAsia="Times New Roman" w:hAnsi="Times New Roman" w:cs="Times New Roman"/>
        </w:rPr>
        <w:t xml:space="preserve"> organizacionales</w:t>
      </w:r>
      <w:r>
        <w:rPr>
          <w:rFonts w:ascii="Times New Roman" w:eastAsia="Times New Roman" w:hAnsi="Times New Roman" w:cs="Times New Roman"/>
        </w:rPr>
        <w:t xml:space="preserve"> como </w:t>
      </w:r>
      <w:r w:rsidRPr="00304AB7">
        <w:rPr>
          <w:rFonts w:ascii="Times New Roman" w:eastAsia="Times New Roman" w:hAnsi="Times New Roman" w:cs="Times New Roman"/>
        </w:rPr>
        <w:t>legales son</w:t>
      </w:r>
      <w:r>
        <w:rPr>
          <w:rFonts w:ascii="Times New Roman" w:eastAsia="Times New Roman" w:hAnsi="Times New Roman" w:cs="Times New Roman"/>
        </w:rPr>
        <w:t xml:space="preserve"> de suma</w:t>
      </w:r>
      <w:r w:rsidRPr="00304AB7">
        <w:rPr>
          <w:rFonts w:ascii="Times New Roman" w:eastAsia="Times New Roman" w:hAnsi="Times New Roman" w:cs="Times New Roman"/>
        </w:rPr>
        <w:t xml:space="preserve"> importan</w:t>
      </w:r>
      <w:r>
        <w:rPr>
          <w:rFonts w:ascii="Times New Roman" w:eastAsia="Times New Roman" w:hAnsi="Times New Roman" w:cs="Times New Roman"/>
        </w:rPr>
        <w:t>cia</w:t>
      </w:r>
      <w:r w:rsidRPr="00304AB7">
        <w:rPr>
          <w:rFonts w:ascii="Times New Roman" w:eastAsia="Times New Roman" w:hAnsi="Times New Roman" w:cs="Times New Roman"/>
        </w:rPr>
        <w:t xml:space="preserve"> al momento de realizar el análisis estratégico mediante la misión, visión, y estructura general para la empresa. Se desarrolló una matriz </w:t>
      </w:r>
      <w:r>
        <w:rPr>
          <w:rFonts w:ascii="Times New Roman" w:eastAsia="Times New Roman" w:hAnsi="Times New Roman" w:cs="Times New Roman"/>
        </w:rPr>
        <w:t>FODA</w:t>
      </w:r>
      <w:r w:rsidRPr="00304AB7">
        <w:rPr>
          <w:rFonts w:ascii="Times New Roman" w:eastAsia="Times New Roman" w:hAnsi="Times New Roman" w:cs="Times New Roman"/>
        </w:rPr>
        <w:t xml:space="preserve"> que </w:t>
      </w:r>
      <w:r>
        <w:rPr>
          <w:rFonts w:ascii="Times New Roman" w:eastAsia="Times New Roman" w:hAnsi="Times New Roman" w:cs="Times New Roman"/>
        </w:rPr>
        <w:t>es</w:t>
      </w:r>
      <w:r w:rsidRPr="00304AB7">
        <w:rPr>
          <w:rFonts w:ascii="Times New Roman" w:eastAsia="Times New Roman" w:hAnsi="Times New Roman" w:cs="Times New Roman"/>
        </w:rPr>
        <w:t xml:space="preserve"> parte de este análisis para poder </w:t>
      </w:r>
      <w:r w:rsidRPr="00304AB7">
        <w:rPr>
          <w:rFonts w:ascii="Times New Roman" w:eastAsia="Times New Roman" w:hAnsi="Times New Roman" w:cs="Times New Roman"/>
        </w:rPr>
        <w:lastRenderedPageBreak/>
        <w:t>implementar las estrategias que permit</w:t>
      </w:r>
      <w:r>
        <w:rPr>
          <w:rFonts w:ascii="Times New Roman" w:eastAsia="Times New Roman" w:hAnsi="Times New Roman" w:cs="Times New Roman"/>
        </w:rPr>
        <w:t>en</w:t>
      </w:r>
      <w:r w:rsidRPr="00304AB7">
        <w:rPr>
          <w:rFonts w:ascii="Times New Roman" w:eastAsia="Times New Roman" w:hAnsi="Times New Roman" w:cs="Times New Roman"/>
        </w:rPr>
        <w:t xml:space="preserve"> mitigar </w:t>
      </w:r>
      <w:r>
        <w:rPr>
          <w:rFonts w:ascii="Times New Roman" w:eastAsia="Times New Roman" w:hAnsi="Times New Roman" w:cs="Times New Roman"/>
        </w:rPr>
        <w:t>tanto el</w:t>
      </w:r>
      <w:r w:rsidRPr="00304AB7">
        <w:rPr>
          <w:rFonts w:ascii="Times New Roman" w:eastAsia="Times New Roman" w:hAnsi="Times New Roman" w:cs="Times New Roman"/>
        </w:rPr>
        <w:t xml:space="preserve"> impacto negativo y los positivos </w:t>
      </w:r>
      <w:r>
        <w:rPr>
          <w:rFonts w:ascii="Times New Roman" w:eastAsia="Times New Roman" w:hAnsi="Times New Roman" w:cs="Times New Roman"/>
        </w:rPr>
        <w:t>para de esta manera mantener y mejorar</w:t>
      </w:r>
      <w:r w:rsidRPr="00304AB7">
        <w:rPr>
          <w:rFonts w:ascii="Times New Roman" w:eastAsia="Times New Roman" w:hAnsi="Times New Roman" w:cs="Times New Roman"/>
        </w:rPr>
        <w:t xml:space="preserve"> en la proyección empresarial.</w:t>
      </w:r>
    </w:p>
    <w:p w14:paraId="261800FE" w14:textId="77777777" w:rsidR="00304AB7" w:rsidRDefault="00304AB7" w:rsidP="006E2966">
      <w:pPr>
        <w:spacing w:line="480" w:lineRule="auto"/>
        <w:jc w:val="both"/>
        <w:rPr>
          <w:rFonts w:ascii="Times New Roman" w:eastAsia="Times New Roman" w:hAnsi="Times New Roman" w:cs="Times New Roman"/>
        </w:rPr>
      </w:pPr>
    </w:p>
    <w:p w14:paraId="2858004C" w14:textId="571E4C76" w:rsidR="00772CBD" w:rsidRPr="005543B5" w:rsidRDefault="00677FE3" w:rsidP="006E2966">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 La estructura de la organización la definimos en</w:t>
      </w:r>
      <w:r w:rsidR="00772CBD" w:rsidRPr="007C23F6">
        <w:rPr>
          <w:rFonts w:ascii="Times New Roman" w:eastAsia="Times New Roman" w:hAnsi="Times New Roman" w:cs="Times New Roman"/>
        </w:rPr>
        <w:t xml:space="preserve"> bases de funcionamiento del negocio,</w:t>
      </w:r>
      <w:r>
        <w:rPr>
          <w:rFonts w:ascii="Times New Roman" w:eastAsia="Times New Roman" w:hAnsi="Times New Roman" w:cs="Times New Roman"/>
        </w:rPr>
        <w:t xml:space="preserve"> </w:t>
      </w:r>
      <w:r w:rsidR="00772CBD" w:rsidRPr="007C23F6">
        <w:rPr>
          <w:rFonts w:ascii="Times New Roman" w:eastAsia="Times New Roman" w:hAnsi="Times New Roman" w:cs="Times New Roman"/>
        </w:rPr>
        <w:t xml:space="preserve">tamaño de la empresa, </w:t>
      </w:r>
      <w:r>
        <w:rPr>
          <w:rFonts w:ascii="Times New Roman" w:eastAsia="Times New Roman" w:hAnsi="Times New Roman" w:cs="Times New Roman"/>
        </w:rPr>
        <w:t>el</w:t>
      </w:r>
      <w:r w:rsidR="00772CBD" w:rsidRPr="007C23F6">
        <w:rPr>
          <w:rFonts w:ascii="Times New Roman" w:eastAsia="Times New Roman" w:hAnsi="Times New Roman" w:cs="Times New Roman"/>
        </w:rPr>
        <w:t xml:space="preserve"> personal necesario y </w:t>
      </w:r>
      <w:r w:rsidR="00772CBD" w:rsidRPr="007C23F6">
        <w:rPr>
          <w:rFonts w:ascii="Times New Roman" w:hAnsi="Times New Roman" w:cs="Times New Roman"/>
        </w:rPr>
        <w:t xml:space="preserve">las acciones que garantizaran la capacitación </w:t>
      </w:r>
      <w:r>
        <w:rPr>
          <w:rFonts w:ascii="Times New Roman" w:hAnsi="Times New Roman" w:cs="Times New Roman"/>
        </w:rPr>
        <w:t>de operación</w:t>
      </w:r>
      <w:r w:rsidRPr="007C23F6">
        <w:rPr>
          <w:rFonts w:ascii="Times New Roman" w:hAnsi="Times New Roman" w:cs="Times New Roman"/>
        </w:rPr>
        <w:t>, atención</w:t>
      </w:r>
      <w:r w:rsidR="00772CBD" w:rsidRPr="007C23F6">
        <w:rPr>
          <w:rFonts w:ascii="Times New Roman" w:hAnsi="Times New Roman" w:cs="Times New Roman"/>
        </w:rPr>
        <w:t xml:space="preserve"> al cliente, el manejo de inventarios, así como los procesos </w:t>
      </w:r>
      <w:r>
        <w:rPr>
          <w:rFonts w:ascii="Times New Roman" w:hAnsi="Times New Roman" w:cs="Times New Roman"/>
        </w:rPr>
        <w:t>administrativos y financieros</w:t>
      </w:r>
      <w:r w:rsidR="00772CBD" w:rsidRPr="007C23F6">
        <w:rPr>
          <w:rFonts w:ascii="Times New Roman" w:hAnsi="Times New Roman" w:cs="Times New Roman"/>
        </w:rPr>
        <w:t>.</w:t>
      </w:r>
      <w:r w:rsidR="00772CBD" w:rsidRPr="007C23F6">
        <w:rPr>
          <w:rFonts w:ascii="Times New Roman" w:hAnsi="Times New Roman" w:cs="Times New Roman"/>
          <w:lang w:val="es-ES" w:eastAsia="es-ES"/>
        </w:rPr>
        <w:t xml:space="preserve"> </w:t>
      </w:r>
      <w:r w:rsidR="00772CBD" w:rsidRPr="007C23F6">
        <w:rPr>
          <w:rFonts w:ascii="Times New Roman" w:hAnsi="Times New Roman" w:cs="Times New Roman"/>
        </w:rPr>
        <w:t xml:space="preserve">Para </w:t>
      </w:r>
      <w:r>
        <w:rPr>
          <w:rFonts w:ascii="Times New Roman" w:hAnsi="Times New Roman" w:cs="Times New Roman"/>
        </w:rPr>
        <w:t>obtener</w:t>
      </w:r>
      <w:r w:rsidR="00772CBD" w:rsidRPr="007C23F6">
        <w:rPr>
          <w:rFonts w:ascii="Times New Roman" w:hAnsi="Times New Roman" w:cs="Times New Roman"/>
        </w:rPr>
        <w:t xml:space="preserve"> l</w:t>
      </w:r>
      <w:r>
        <w:rPr>
          <w:rFonts w:ascii="Times New Roman" w:hAnsi="Times New Roman" w:cs="Times New Roman"/>
        </w:rPr>
        <w:t>a</w:t>
      </w:r>
      <w:r w:rsidR="00772CBD" w:rsidRPr="007C23F6">
        <w:rPr>
          <w:rFonts w:ascii="Times New Roman" w:hAnsi="Times New Roman" w:cs="Times New Roman"/>
        </w:rPr>
        <w:t>s</w:t>
      </w:r>
      <w:r>
        <w:rPr>
          <w:rFonts w:ascii="Times New Roman" w:hAnsi="Times New Roman" w:cs="Times New Roman"/>
        </w:rPr>
        <w:t xml:space="preserve"> metas establecidas</w:t>
      </w:r>
      <w:r w:rsidR="00772CBD" w:rsidRPr="007C23F6">
        <w:rPr>
          <w:rFonts w:ascii="Times New Roman" w:hAnsi="Times New Roman" w:cs="Times New Roman"/>
        </w:rPr>
        <w:t xml:space="preserve"> del negocio; resulta imprescindible disponer de un capital para inversión de </w:t>
      </w:r>
      <w:r>
        <w:rPr>
          <w:rFonts w:ascii="Times New Roman" w:hAnsi="Times New Roman" w:cs="Times New Roman"/>
        </w:rPr>
        <w:t xml:space="preserve">$ </w:t>
      </w:r>
      <w:r w:rsidRPr="00677FE3">
        <w:rPr>
          <w:rFonts w:ascii="Times New Roman" w:eastAsia="Times New Roman" w:hAnsi="Times New Roman" w:cs="Times New Roman"/>
          <w:lang w:val="es-ES" w:eastAsia="es-ES"/>
        </w:rPr>
        <w:t>41</w:t>
      </w:r>
      <w:r>
        <w:rPr>
          <w:rFonts w:ascii="Times New Roman" w:eastAsia="Times New Roman" w:hAnsi="Times New Roman" w:cs="Times New Roman"/>
          <w:lang w:val="es-ES" w:eastAsia="es-ES"/>
        </w:rPr>
        <w:t>.</w:t>
      </w:r>
      <w:r w:rsidRPr="00677FE3">
        <w:rPr>
          <w:rFonts w:ascii="Times New Roman" w:eastAsia="Times New Roman" w:hAnsi="Times New Roman" w:cs="Times New Roman"/>
          <w:lang w:val="es-ES" w:eastAsia="es-ES"/>
        </w:rPr>
        <w:t>611,85</w:t>
      </w:r>
      <w:r>
        <w:rPr>
          <w:rFonts w:ascii="Times New Roman" w:eastAsia="Times New Roman" w:hAnsi="Times New Roman" w:cs="Times New Roman"/>
          <w:lang w:val="es-ES" w:eastAsia="es-ES"/>
        </w:rPr>
        <w:t xml:space="preserve"> </w:t>
      </w:r>
      <w:r w:rsidR="00772CBD" w:rsidRPr="007C23F6">
        <w:rPr>
          <w:rFonts w:ascii="Times New Roman" w:hAnsi="Times New Roman" w:cs="Times New Roman"/>
          <w:lang w:val="es-ES" w:eastAsia="es-ES"/>
        </w:rPr>
        <w:t>dólares estadounidenses, contar con procesos estandarizados y tecnología de punta, trabajadores capacitados para brindar</w:t>
      </w:r>
      <w:r w:rsidR="00304AB7">
        <w:rPr>
          <w:rFonts w:ascii="Times New Roman" w:hAnsi="Times New Roman" w:cs="Times New Roman"/>
          <w:lang w:val="es-ES" w:eastAsia="es-ES"/>
        </w:rPr>
        <w:t xml:space="preserve"> buen servicio </w:t>
      </w:r>
      <w:r w:rsidR="00772CBD" w:rsidRPr="007C23F6">
        <w:rPr>
          <w:rFonts w:ascii="Times New Roman" w:hAnsi="Times New Roman" w:cs="Times New Roman"/>
          <w:lang w:val="es-ES" w:eastAsia="es-ES"/>
        </w:rPr>
        <w:t xml:space="preserve">y garantizar las </w:t>
      </w:r>
      <w:r w:rsidR="00304AB7" w:rsidRPr="007C23F6">
        <w:rPr>
          <w:rFonts w:ascii="Times New Roman" w:hAnsi="Times New Roman" w:cs="Times New Roman"/>
          <w:lang w:val="es-ES" w:eastAsia="es-ES"/>
        </w:rPr>
        <w:t xml:space="preserve">formaciones </w:t>
      </w:r>
      <w:r w:rsidR="00304AB7">
        <w:rPr>
          <w:rFonts w:ascii="Times New Roman" w:hAnsi="Times New Roman" w:cs="Times New Roman"/>
          <w:lang w:val="es-ES" w:eastAsia="es-ES"/>
        </w:rPr>
        <w:t>constantes</w:t>
      </w:r>
      <w:r w:rsidR="00772CBD" w:rsidRPr="007C23F6">
        <w:rPr>
          <w:rFonts w:ascii="Times New Roman" w:hAnsi="Times New Roman" w:cs="Times New Roman"/>
          <w:lang w:val="es-ES" w:eastAsia="es-ES"/>
        </w:rPr>
        <w:t xml:space="preserve"> según</w:t>
      </w:r>
      <w:r w:rsidR="00304AB7">
        <w:rPr>
          <w:rFonts w:ascii="Times New Roman" w:hAnsi="Times New Roman" w:cs="Times New Roman"/>
          <w:lang w:val="es-ES" w:eastAsia="es-ES"/>
        </w:rPr>
        <w:t xml:space="preserve"> las </w:t>
      </w:r>
      <w:r w:rsidR="00772CBD" w:rsidRPr="007C23F6">
        <w:rPr>
          <w:rFonts w:ascii="Times New Roman" w:hAnsi="Times New Roman" w:cs="Times New Roman"/>
          <w:lang w:val="es-ES" w:eastAsia="es-ES"/>
        </w:rPr>
        <w:t xml:space="preserve">necesidades. </w:t>
      </w:r>
    </w:p>
    <w:p w14:paraId="683B9BF7" w14:textId="40683DF5" w:rsidR="00772CBD" w:rsidRDefault="00772CBD" w:rsidP="006E2966">
      <w:pPr>
        <w:spacing w:line="480" w:lineRule="auto"/>
        <w:jc w:val="both"/>
        <w:rPr>
          <w:rFonts w:ascii="Times New Roman" w:hAnsi="Times New Roman" w:cs="Times New Roman"/>
          <w:lang w:val="es-ES" w:eastAsia="es-ES"/>
        </w:rPr>
      </w:pPr>
    </w:p>
    <w:p w14:paraId="7A1DB9D7" w14:textId="616F6524" w:rsidR="00731A76" w:rsidRDefault="00731A76" w:rsidP="006E2966">
      <w:pPr>
        <w:spacing w:line="480" w:lineRule="auto"/>
        <w:jc w:val="both"/>
        <w:rPr>
          <w:rFonts w:ascii="Times New Roman" w:hAnsi="Times New Roman" w:cs="Times New Roman"/>
          <w:lang w:val="es-ES" w:eastAsia="es-ES"/>
        </w:rPr>
      </w:pPr>
    </w:p>
    <w:p w14:paraId="0987EF9F" w14:textId="3F005C90" w:rsidR="00731A76" w:rsidRDefault="00731A76" w:rsidP="006E2966">
      <w:pPr>
        <w:spacing w:line="480" w:lineRule="auto"/>
        <w:jc w:val="both"/>
        <w:rPr>
          <w:rFonts w:ascii="Times New Roman" w:hAnsi="Times New Roman" w:cs="Times New Roman"/>
          <w:lang w:val="es-ES" w:eastAsia="es-ES"/>
        </w:rPr>
      </w:pPr>
    </w:p>
    <w:p w14:paraId="0BEBC3D4" w14:textId="6EC44260" w:rsidR="00731A76" w:rsidRDefault="00731A76" w:rsidP="006E2966">
      <w:pPr>
        <w:spacing w:line="480" w:lineRule="auto"/>
        <w:jc w:val="both"/>
        <w:rPr>
          <w:rFonts w:ascii="Times New Roman" w:hAnsi="Times New Roman" w:cs="Times New Roman"/>
          <w:lang w:val="es-ES" w:eastAsia="es-ES"/>
        </w:rPr>
      </w:pPr>
    </w:p>
    <w:p w14:paraId="7A335D13" w14:textId="1F869A04" w:rsidR="00731A76" w:rsidRDefault="00731A76" w:rsidP="006E2966">
      <w:pPr>
        <w:spacing w:line="480" w:lineRule="auto"/>
        <w:jc w:val="both"/>
        <w:rPr>
          <w:rFonts w:ascii="Times New Roman" w:hAnsi="Times New Roman" w:cs="Times New Roman"/>
          <w:lang w:val="es-ES" w:eastAsia="es-ES"/>
        </w:rPr>
      </w:pPr>
    </w:p>
    <w:p w14:paraId="09CF4587" w14:textId="6FAAF6C0" w:rsidR="00731A76" w:rsidRDefault="00731A76" w:rsidP="006E2966">
      <w:pPr>
        <w:spacing w:line="480" w:lineRule="auto"/>
        <w:jc w:val="both"/>
        <w:rPr>
          <w:rFonts w:ascii="Times New Roman" w:hAnsi="Times New Roman" w:cs="Times New Roman"/>
          <w:lang w:val="es-ES" w:eastAsia="es-ES"/>
        </w:rPr>
      </w:pPr>
    </w:p>
    <w:p w14:paraId="36BD10C7" w14:textId="0E396FB2" w:rsidR="00731A76" w:rsidRDefault="00731A76" w:rsidP="006E2966">
      <w:pPr>
        <w:spacing w:line="480" w:lineRule="auto"/>
        <w:jc w:val="both"/>
        <w:rPr>
          <w:rFonts w:ascii="Times New Roman" w:hAnsi="Times New Roman" w:cs="Times New Roman"/>
          <w:lang w:val="es-ES" w:eastAsia="es-ES"/>
        </w:rPr>
      </w:pPr>
    </w:p>
    <w:p w14:paraId="4C7ECB7E" w14:textId="375173B8" w:rsidR="00731A76" w:rsidRDefault="00731A76" w:rsidP="006E2966">
      <w:pPr>
        <w:spacing w:line="480" w:lineRule="auto"/>
        <w:jc w:val="both"/>
        <w:rPr>
          <w:rFonts w:ascii="Times New Roman" w:hAnsi="Times New Roman" w:cs="Times New Roman"/>
          <w:lang w:val="es-ES" w:eastAsia="es-ES"/>
        </w:rPr>
      </w:pPr>
    </w:p>
    <w:p w14:paraId="601AA6CC" w14:textId="791C54EA" w:rsidR="005F1FC6" w:rsidRDefault="005F1FC6" w:rsidP="006E2966">
      <w:pPr>
        <w:keepNext/>
        <w:keepLines/>
        <w:spacing w:before="240" w:line="480" w:lineRule="auto"/>
        <w:outlineLvl w:val="0"/>
        <w:rPr>
          <w:rFonts w:ascii="Times New Roman" w:eastAsiaTheme="majorEastAsia" w:hAnsi="Times New Roman" w:cstheme="majorBidi"/>
          <w:b/>
          <w:sz w:val="28"/>
          <w:szCs w:val="32"/>
        </w:rPr>
      </w:pPr>
      <w:bookmarkStart w:id="8" w:name="_Toc113748189"/>
      <w:bookmarkStart w:id="9" w:name="_Toc129038293"/>
      <w:bookmarkStart w:id="10" w:name="_Toc62753791"/>
      <w:bookmarkStart w:id="11" w:name="_Toc82372056"/>
      <w:r w:rsidRPr="005F1FC6">
        <w:rPr>
          <w:rFonts w:ascii="Times New Roman" w:eastAsiaTheme="majorEastAsia" w:hAnsi="Times New Roman" w:cstheme="majorBidi"/>
          <w:b/>
          <w:sz w:val="28"/>
          <w:szCs w:val="32"/>
        </w:rPr>
        <w:lastRenderedPageBreak/>
        <w:t>CAPÍTULO II</w:t>
      </w:r>
      <w:bookmarkEnd w:id="8"/>
      <w:bookmarkEnd w:id="9"/>
    </w:p>
    <w:p w14:paraId="4EF27F68" w14:textId="77777777" w:rsidR="005F1FC6" w:rsidRPr="005F1FC6" w:rsidRDefault="005F1FC6" w:rsidP="006E2966">
      <w:pPr>
        <w:keepNext/>
        <w:keepLines/>
        <w:spacing w:before="240" w:line="480" w:lineRule="auto"/>
        <w:outlineLvl w:val="0"/>
        <w:rPr>
          <w:rFonts w:ascii="Times New Roman" w:eastAsiaTheme="majorEastAsia" w:hAnsi="Times New Roman" w:cstheme="majorBidi"/>
          <w:b/>
          <w:sz w:val="28"/>
          <w:szCs w:val="32"/>
        </w:rPr>
      </w:pPr>
    </w:p>
    <w:p w14:paraId="6B173466" w14:textId="5284F700" w:rsidR="008D7AA2" w:rsidRPr="008D7AA2" w:rsidRDefault="008D7AA2" w:rsidP="006E2966">
      <w:pPr>
        <w:spacing w:after="160" w:line="480" w:lineRule="auto"/>
        <w:ind w:left="720"/>
        <w:outlineLvl w:val="0"/>
        <w:rPr>
          <w:rFonts w:ascii="Times New Roman" w:hAnsi="Times New Roman" w:cs="Times New Roman"/>
          <w:b/>
          <w:bCs/>
          <w:sz w:val="28"/>
          <w:szCs w:val="28"/>
        </w:rPr>
      </w:pPr>
      <w:bookmarkStart w:id="12" w:name="_Toc129038294"/>
      <w:r w:rsidRPr="008D7AA2">
        <w:rPr>
          <w:rFonts w:ascii="Times New Roman" w:hAnsi="Times New Roman" w:cs="Times New Roman"/>
          <w:b/>
          <w:bCs/>
          <w:sz w:val="28"/>
          <w:szCs w:val="28"/>
        </w:rPr>
        <w:t>ORGANIZACIÓN EMPRESARIAL</w:t>
      </w:r>
      <w:bookmarkEnd w:id="10"/>
      <w:bookmarkEnd w:id="11"/>
      <w:bookmarkEnd w:id="12"/>
    </w:p>
    <w:p w14:paraId="744227B6" w14:textId="77777777" w:rsidR="008D7AA2" w:rsidRPr="008D7AA2" w:rsidRDefault="008D7AA2" w:rsidP="006E2966">
      <w:pPr>
        <w:spacing w:line="480" w:lineRule="auto"/>
        <w:jc w:val="both"/>
        <w:outlineLvl w:val="1"/>
        <w:rPr>
          <w:rFonts w:ascii="Times New Roman" w:hAnsi="Times New Roman" w:cs="Times New Roman"/>
        </w:rPr>
      </w:pPr>
      <w:bookmarkStart w:id="13" w:name="_Toc62753792"/>
      <w:bookmarkStart w:id="14" w:name="_Toc82372057"/>
      <w:bookmarkStart w:id="15" w:name="_Toc47266460"/>
    </w:p>
    <w:p w14:paraId="28FA584C" w14:textId="5B4178B5" w:rsidR="008D7AA2" w:rsidRPr="008D7AA2" w:rsidRDefault="008D7AA2" w:rsidP="006E2966">
      <w:pPr>
        <w:spacing w:line="480" w:lineRule="auto"/>
        <w:jc w:val="both"/>
        <w:outlineLvl w:val="1"/>
        <w:rPr>
          <w:rFonts w:ascii="Times New Roman" w:hAnsi="Times New Roman" w:cs="Times New Roman"/>
          <w:b/>
          <w:bCs/>
        </w:rPr>
      </w:pPr>
      <w:bookmarkStart w:id="16" w:name="_Toc129038295"/>
      <w:r w:rsidRPr="008D7AA2">
        <w:rPr>
          <w:rFonts w:ascii="Times New Roman" w:hAnsi="Times New Roman" w:cs="Times New Roman"/>
          <w:b/>
          <w:bCs/>
        </w:rPr>
        <w:t xml:space="preserve">Creación de la </w:t>
      </w:r>
      <w:r w:rsidR="004F00EB">
        <w:rPr>
          <w:rFonts w:ascii="Times New Roman" w:hAnsi="Times New Roman" w:cs="Times New Roman"/>
          <w:b/>
          <w:bCs/>
        </w:rPr>
        <w:t>E</w:t>
      </w:r>
      <w:r w:rsidRPr="008D7AA2">
        <w:rPr>
          <w:rFonts w:ascii="Times New Roman" w:hAnsi="Times New Roman" w:cs="Times New Roman"/>
          <w:b/>
          <w:bCs/>
        </w:rPr>
        <w:t>mpresa</w:t>
      </w:r>
      <w:bookmarkEnd w:id="13"/>
      <w:bookmarkEnd w:id="14"/>
      <w:bookmarkEnd w:id="15"/>
      <w:bookmarkEnd w:id="16"/>
    </w:p>
    <w:p w14:paraId="271A13BC" w14:textId="77777777" w:rsidR="008D7AA2" w:rsidRPr="008D7AA2" w:rsidRDefault="008D7AA2" w:rsidP="006E2966">
      <w:pPr>
        <w:spacing w:line="480" w:lineRule="auto"/>
        <w:ind w:firstLine="709"/>
        <w:jc w:val="both"/>
        <w:rPr>
          <w:rFonts w:ascii="Times New Roman" w:hAnsi="Times New Roman" w:cs="Times New Roman"/>
        </w:rPr>
      </w:pPr>
    </w:p>
    <w:p w14:paraId="2E73C8A6"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 xml:space="preserve">La creación e implementación de una empresa no es nada más que plasmar ideas en un proyecto y ponerlo en marcha, claro que suena fácil, realmente es un proceso que lleva tiempo que con un excelente desarrollo podemos llevarlo al éxito total. </w:t>
      </w:r>
    </w:p>
    <w:p w14:paraId="2AE5485F"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Puedo mantener la convicción que el amor y pasión a lo que hacemos será un plus para llegar al punto más alto a donde quiero llegar con mi empresa</w:t>
      </w:r>
      <w:r w:rsidRPr="008D7AA2">
        <w:rPr>
          <w:rFonts w:ascii="Times New Roman" w:hAnsi="Times New Roman" w:cs="Times New Roman"/>
          <w:highlight w:val="yellow"/>
        </w:rPr>
        <w:t xml:space="preserve"> </w:t>
      </w:r>
    </w:p>
    <w:p w14:paraId="3916239A" w14:textId="77777777" w:rsidR="008D7AA2" w:rsidRPr="008D7AA2" w:rsidRDefault="008D7AA2" w:rsidP="006E2966">
      <w:pPr>
        <w:spacing w:line="480" w:lineRule="auto"/>
        <w:ind w:firstLine="709"/>
        <w:jc w:val="both"/>
        <w:rPr>
          <w:rFonts w:ascii="Times New Roman" w:hAnsi="Times New Roman" w:cs="Times New Roman"/>
        </w:rPr>
      </w:pPr>
      <w:r w:rsidRPr="008D7AA2">
        <w:rPr>
          <w:rFonts w:ascii="Times New Roman" w:hAnsi="Times New Roman" w:cs="Times New Roman"/>
        </w:rPr>
        <w:t>“SANWICHITOS THREE TIPS” es un bar restaurante con un compromiso tanto social y ecológicos donde se utilizarán productos amigables con el medio ambiente. El proyecto surge de la necesidad de ofrecer un producto de calidad a las personas, dando como prioridad un espacio de convivencia. Actualmente las personas se inclinan por espacios donde se pueda disfrutar no solo de un ambiente cálido sino también de productos de primera, existen varios factores que influyen para ser escogidos como primera opción: la comodidad y ambiente, el servicio y los precios. Adicional a los productos que ofrecemos queremos llegar a concientizar la disminución de uso de insumos plásticos.</w:t>
      </w:r>
    </w:p>
    <w:p w14:paraId="58871571" w14:textId="3D70E976" w:rsidR="008D7AA2" w:rsidRPr="008D7AA2" w:rsidRDefault="008D7AA2" w:rsidP="00FB4AE7">
      <w:pPr>
        <w:spacing w:line="480" w:lineRule="auto"/>
        <w:ind w:firstLine="709"/>
        <w:jc w:val="both"/>
        <w:rPr>
          <w:rFonts w:ascii="Times New Roman" w:hAnsi="Times New Roman" w:cs="Times New Roman"/>
        </w:rPr>
      </w:pPr>
      <w:r w:rsidRPr="008D7AA2">
        <w:rPr>
          <w:rFonts w:ascii="Times New Roman" w:hAnsi="Times New Roman" w:cs="Times New Roman"/>
        </w:rPr>
        <w:t xml:space="preserve"> </w:t>
      </w:r>
    </w:p>
    <w:p w14:paraId="514E78BA" w14:textId="73C8830C" w:rsidR="008D7AA2" w:rsidRPr="008D7AA2" w:rsidRDefault="008D7AA2" w:rsidP="006E2966">
      <w:pPr>
        <w:pStyle w:val="Ttulo2"/>
        <w:spacing w:line="480" w:lineRule="auto"/>
      </w:pPr>
      <w:bookmarkStart w:id="17" w:name="_Toc47266461"/>
      <w:bookmarkStart w:id="18" w:name="_Toc62753793"/>
      <w:bookmarkStart w:id="19" w:name="_Toc82372058"/>
      <w:bookmarkStart w:id="20" w:name="_Toc129038296"/>
      <w:bookmarkStart w:id="21" w:name="_Toc129202157"/>
      <w:r w:rsidRPr="008D7AA2">
        <w:lastRenderedPageBreak/>
        <w:t>Descripción de la empresa</w:t>
      </w:r>
      <w:bookmarkEnd w:id="17"/>
      <w:bookmarkEnd w:id="18"/>
      <w:bookmarkEnd w:id="19"/>
      <w:bookmarkEnd w:id="20"/>
      <w:bookmarkEnd w:id="21"/>
    </w:p>
    <w:p w14:paraId="4A7A47E5" w14:textId="07ED1772" w:rsidR="008D7AA2" w:rsidRPr="008D7AA2" w:rsidRDefault="008D7AA2" w:rsidP="006E2966">
      <w:pPr>
        <w:pStyle w:val="Ttulo3"/>
        <w:spacing w:line="480" w:lineRule="auto"/>
      </w:pPr>
      <w:bookmarkStart w:id="22" w:name="_Toc47266462"/>
      <w:bookmarkStart w:id="23" w:name="_Toc62753794"/>
      <w:bookmarkStart w:id="24" w:name="_Toc82372059"/>
      <w:bookmarkStart w:id="25" w:name="_Toc129038297"/>
      <w:bookmarkStart w:id="26" w:name="_Toc129202158"/>
      <w:r w:rsidRPr="0095027A">
        <w:t>Importancia</w:t>
      </w:r>
      <w:bookmarkEnd w:id="22"/>
      <w:bookmarkEnd w:id="23"/>
      <w:bookmarkEnd w:id="24"/>
      <w:bookmarkEnd w:id="25"/>
      <w:bookmarkEnd w:id="26"/>
    </w:p>
    <w:p w14:paraId="5024EB3D"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 xml:space="preserve">La importancia de la empresa se basa en tener un espacio donde sea cubierta las necesidades de las personas quien buscan el producto de calidad que ofrecemos, dar a conocer que está a su alcance e incluso con precios accesibles de tal manera que se pueda fidelizar a nuestros clientes. </w:t>
      </w:r>
    </w:p>
    <w:p w14:paraId="33617534" w14:textId="77777777" w:rsidR="008D7AA2" w:rsidRPr="008D7AA2" w:rsidRDefault="008D7AA2" w:rsidP="006E2966">
      <w:pPr>
        <w:spacing w:line="480" w:lineRule="auto"/>
        <w:ind w:firstLine="708"/>
        <w:jc w:val="both"/>
        <w:rPr>
          <w:rFonts w:ascii="Times New Roman" w:hAnsi="Times New Roman" w:cs="Times New Roman"/>
        </w:rPr>
      </w:pPr>
      <w:r w:rsidRPr="008D7AA2">
        <w:rPr>
          <w:rFonts w:ascii="Times New Roman" w:hAnsi="Times New Roman" w:cs="Times New Roman"/>
        </w:rPr>
        <w:t>Es de alta importancia resaltar que este tipo de negocios se inclinan a dar un servicio de calidad con características que nos hacen únicos en el mercado, al hablar de alimentos preparados debemos ser minuciosos con los procesos que se llevan a cabo para dar a un producto final.</w:t>
      </w:r>
    </w:p>
    <w:p w14:paraId="3CDA10E6" w14:textId="77777777" w:rsidR="008D7AA2" w:rsidRPr="008D7AA2" w:rsidRDefault="008D7AA2" w:rsidP="006E2966">
      <w:pPr>
        <w:spacing w:line="480" w:lineRule="auto"/>
        <w:jc w:val="both"/>
        <w:rPr>
          <w:rFonts w:ascii="Times New Roman" w:hAnsi="Times New Roman" w:cs="Times New Roman"/>
        </w:rPr>
      </w:pPr>
    </w:p>
    <w:p w14:paraId="14C72C90" w14:textId="4F81B078" w:rsidR="008D7AA2" w:rsidRPr="008D7AA2" w:rsidRDefault="008D7AA2" w:rsidP="006E2966">
      <w:pPr>
        <w:pStyle w:val="Ttulo3"/>
        <w:spacing w:line="480" w:lineRule="auto"/>
      </w:pPr>
      <w:bookmarkStart w:id="27" w:name="_Toc47266463"/>
      <w:bookmarkStart w:id="28" w:name="_Toc62753795"/>
      <w:bookmarkStart w:id="29" w:name="_Toc82372060"/>
      <w:bookmarkStart w:id="30" w:name="_Toc129038298"/>
      <w:bookmarkStart w:id="31" w:name="_Toc129202159"/>
      <w:r w:rsidRPr="0095027A">
        <w:t>Características</w:t>
      </w:r>
      <w:bookmarkEnd w:id="27"/>
      <w:bookmarkEnd w:id="28"/>
      <w:bookmarkEnd w:id="29"/>
      <w:bookmarkEnd w:id="30"/>
      <w:bookmarkEnd w:id="31"/>
    </w:p>
    <w:p w14:paraId="38053E18"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 xml:space="preserve">“SANWICHITOS THREE TIPS” tiene un compromiso tanto con las personas y con el medio ambiente, queremos ser parte del cuidado constante ser atractivos para quienes comparten nuestra ideología con respecto al cuidado del medio ambiente, de esta manera impulsamos la ayuda indirecta de nuestro consumidor y a crear un futuro mejor. </w:t>
      </w:r>
    </w:p>
    <w:p w14:paraId="3C2BF7E2" w14:textId="77777777" w:rsidR="008D7AA2" w:rsidRPr="008D7AA2" w:rsidRDefault="008D7AA2" w:rsidP="006E2966">
      <w:pPr>
        <w:spacing w:line="480" w:lineRule="auto"/>
        <w:jc w:val="both"/>
        <w:rPr>
          <w:rFonts w:ascii="Times New Roman" w:hAnsi="Times New Roman" w:cs="Times New Roman"/>
        </w:rPr>
      </w:pPr>
    </w:p>
    <w:p w14:paraId="7DD178C8" w14:textId="77777777" w:rsidR="008D7AA2" w:rsidRPr="008D7AA2" w:rsidRDefault="008D7AA2" w:rsidP="006E2966">
      <w:pPr>
        <w:spacing w:line="480" w:lineRule="auto"/>
        <w:ind w:firstLine="708"/>
        <w:jc w:val="both"/>
        <w:rPr>
          <w:rFonts w:ascii="Times New Roman" w:hAnsi="Times New Roman" w:cs="Times New Roman"/>
        </w:rPr>
      </w:pPr>
      <w:r w:rsidRPr="008D7AA2">
        <w:rPr>
          <w:rFonts w:ascii="Times New Roman" w:hAnsi="Times New Roman" w:cs="Times New Roman"/>
        </w:rPr>
        <w:t xml:space="preserve">“SANWICHITOS THREE TIPS” es más que un sanduche es tiempo, calidad, espacio, compromiso, amor, pasión utilizando proceso establecidos para cada producto que se encuentra a su servicio para generar una experiencia inigualable para nuestra exclusiva clientela. </w:t>
      </w:r>
    </w:p>
    <w:p w14:paraId="68138F22" w14:textId="77777777" w:rsidR="008D7AA2" w:rsidRPr="008D7AA2" w:rsidRDefault="008D7AA2" w:rsidP="006E2966">
      <w:pPr>
        <w:spacing w:line="480" w:lineRule="auto"/>
        <w:jc w:val="both"/>
        <w:rPr>
          <w:rFonts w:ascii="Times New Roman" w:hAnsi="Times New Roman" w:cs="Times New Roman"/>
        </w:rPr>
      </w:pPr>
    </w:p>
    <w:p w14:paraId="5166FC91" w14:textId="77777777" w:rsidR="008D7AA2" w:rsidRPr="008D7AA2" w:rsidRDefault="008D7AA2" w:rsidP="006E2966">
      <w:pPr>
        <w:spacing w:line="480" w:lineRule="auto"/>
        <w:ind w:firstLine="708"/>
        <w:jc w:val="both"/>
        <w:rPr>
          <w:rFonts w:ascii="Times New Roman" w:hAnsi="Times New Roman" w:cs="Times New Roman"/>
        </w:rPr>
      </w:pPr>
      <w:r w:rsidRPr="008D7AA2">
        <w:rPr>
          <w:rFonts w:ascii="Times New Roman" w:hAnsi="Times New Roman" w:cs="Times New Roman"/>
        </w:rPr>
        <w:t xml:space="preserve">En “SANWICHITOS THREE TIPS” ofrece a los empleados contrato de trabajo individual, con afiliación al seguro social con todos los derechos estipulados en el código de trabajo de Ecuador, además contaran con capacitaciones frecuentes de tal manera que personal tenga un compromiso a dar un servicio de calidad y establecer una relación cordial con los clientes, siempre con amabilidad y profesionalismo. </w:t>
      </w:r>
    </w:p>
    <w:p w14:paraId="76F4321F" w14:textId="77777777" w:rsidR="008D7AA2" w:rsidRPr="008D7AA2" w:rsidRDefault="008D7AA2" w:rsidP="006E2966">
      <w:pPr>
        <w:spacing w:line="480" w:lineRule="auto"/>
        <w:ind w:firstLine="709"/>
        <w:jc w:val="both"/>
        <w:rPr>
          <w:rFonts w:ascii="Times New Roman" w:hAnsi="Times New Roman" w:cs="Times New Roman"/>
        </w:rPr>
      </w:pPr>
    </w:p>
    <w:p w14:paraId="66357DB2" w14:textId="6C2870E4" w:rsidR="008D7AA2" w:rsidRPr="008D7AA2" w:rsidRDefault="008D7AA2" w:rsidP="006E2966">
      <w:pPr>
        <w:spacing w:line="480" w:lineRule="auto"/>
        <w:ind w:firstLine="709"/>
        <w:contextualSpacing/>
        <w:jc w:val="both"/>
        <w:rPr>
          <w:rFonts w:ascii="Times New Roman" w:hAnsi="Times New Roman" w:cs="Times New Roman"/>
        </w:rPr>
      </w:pPr>
      <w:r w:rsidRPr="008D7AA2">
        <w:rPr>
          <w:rFonts w:ascii="Times New Roman" w:hAnsi="Times New Roman" w:cs="Times New Roman"/>
        </w:rPr>
        <w:t>En cuanto al medio ambiente, la empresa se compromete a ser respetuoso con el entorno natural, cuidar el origen de los alimentos, reciclar y separar los residuos, ahorrar energía.</w:t>
      </w:r>
    </w:p>
    <w:p w14:paraId="2D241412" w14:textId="3217B993" w:rsidR="008D7AA2" w:rsidRPr="008D7AA2" w:rsidRDefault="008D7AA2" w:rsidP="006E2966">
      <w:pPr>
        <w:pStyle w:val="Ttulo3"/>
        <w:spacing w:line="480" w:lineRule="auto"/>
      </w:pPr>
      <w:bookmarkStart w:id="32" w:name="_Toc47266464"/>
      <w:bookmarkStart w:id="33" w:name="_Toc62753796"/>
      <w:bookmarkStart w:id="34" w:name="_Toc82372061"/>
      <w:bookmarkStart w:id="35" w:name="_Toc129038299"/>
      <w:bookmarkStart w:id="36" w:name="_Toc129202160"/>
      <w:r w:rsidRPr="008D7AA2">
        <w:t>Actividad</w:t>
      </w:r>
      <w:bookmarkEnd w:id="32"/>
      <w:bookmarkEnd w:id="33"/>
      <w:bookmarkEnd w:id="34"/>
      <w:bookmarkEnd w:id="35"/>
      <w:bookmarkEnd w:id="36"/>
    </w:p>
    <w:p w14:paraId="3B56B0CE" w14:textId="667FBCC2" w:rsidR="008D7AA2" w:rsidRPr="000269A9" w:rsidRDefault="008D7AA2" w:rsidP="006E2966">
      <w:pPr>
        <w:spacing w:line="480" w:lineRule="auto"/>
        <w:jc w:val="both"/>
        <w:rPr>
          <w:rFonts w:ascii="Times New Roman" w:hAnsi="Times New Roman" w:cs="Times New Roman"/>
          <w:color w:val="FF0000"/>
        </w:rPr>
      </w:pPr>
      <w:r w:rsidRPr="008D7AA2">
        <w:rPr>
          <w:rFonts w:ascii="Times New Roman" w:hAnsi="Times New Roman" w:cs="Times New Roman"/>
        </w:rPr>
        <w:t xml:space="preserve">“SANWICHITOS THREE TIPS” es un establecimiento que está inmerso en la actividad de servicio donde se ofrece una variedad de sanduches </w:t>
      </w:r>
      <w:bookmarkStart w:id="37" w:name="_Toc47266465"/>
      <w:bookmarkStart w:id="38" w:name="_Toc62753797"/>
      <w:r w:rsidRPr="008D7AA2">
        <w:rPr>
          <w:rFonts w:ascii="Times New Roman" w:hAnsi="Times New Roman" w:cs="Times New Roman"/>
        </w:rPr>
        <w:t>en un ambiente diseñado especialmente para brindar una experiencia gastronómica única y perfecta.</w:t>
      </w:r>
      <w:r w:rsidRPr="008D7AA2">
        <w:rPr>
          <w:rFonts w:ascii="Times New Roman" w:hAnsi="Times New Roman" w:cs="Times New Roman"/>
          <w:color w:val="FF0000"/>
        </w:rPr>
        <w:t xml:space="preserve"> </w:t>
      </w:r>
    </w:p>
    <w:p w14:paraId="07C99413" w14:textId="15D63949" w:rsidR="008D7AA2" w:rsidRPr="008D7AA2" w:rsidRDefault="008D7AA2" w:rsidP="006E2966">
      <w:pPr>
        <w:pStyle w:val="Ttulo2"/>
        <w:spacing w:line="480" w:lineRule="auto"/>
      </w:pPr>
      <w:bookmarkStart w:id="39" w:name="_Toc82372062"/>
      <w:bookmarkStart w:id="40" w:name="_Toc129038300"/>
      <w:bookmarkStart w:id="41" w:name="_Toc129202161"/>
      <w:r w:rsidRPr="008D7AA2">
        <w:t xml:space="preserve">Tamaño y </w:t>
      </w:r>
      <w:r w:rsidRPr="0095027A">
        <w:t>distribución</w:t>
      </w:r>
      <w:r w:rsidRPr="008D7AA2">
        <w:t xml:space="preserve"> de la empresa</w:t>
      </w:r>
      <w:bookmarkEnd w:id="37"/>
      <w:bookmarkEnd w:id="38"/>
      <w:bookmarkEnd w:id="39"/>
      <w:bookmarkEnd w:id="40"/>
      <w:bookmarkEnd w:id="41"/>
    </w:p>
    <w:p w14:paraId="5B424A15" w14:textId="5FC44EFB" w:rsidR="008D7AA2" w:rsidRPr="008D7AA2" w:rsidRDefault="008D7AA2" w:rsidP="006E2966">
      <w:pPr>
        <w:spacing w:line="480" w:lineRule="auto"/>
        <w:contextualSpacing/>
        <w:jc w:val="both"/>
        <w:rPr>
          <w:rFonts w:ascii="Times New Roman" w:hAnsi="Times New Roman" w:cs="Times New Roman"/>
        </w:rPr>
      </w:pPr>
      <w:r w:rsidRPr="008D7AA2">
        <w:rPr>
          <w:rFonts w:ascii="Times New Roman" w:hAnsi="Times New Roman" w:cs="Times New Roman"/>
        </w:rPr>
        <w:t>Cuando hablamos de la microempresa estamos hablando de una forma de producción en menor escala y con características personales o familiares en el área de comercio, producción, o servicios que tiene como de 1 a 15 empleados máximo.</w:t>
      </w:r>
      <w:sdt>
        <w:sdtPr>
          <w:rPr>
            <w:rFonts w:ascii="Times New Roman" w:hAnsi="Times New Roman" w:cs="Times New Roman"/>
          </w:rPr>
          <w:id w:val="965393782"/>
          <w:citation/>
        </w:sdtPr>
        <w:sdtContent>
          <w:r w:rsidRPr="008D7AA2">
            <w:rPr>
              <w:rFonts w:ascii="Times New Roman" w:hAnsi="Times New Roman" w:cs="Times New Roman"/>
            </w:rPr>
            <w:fldChar w:fldCharType="begin"/>
          </w:r>
          <w:r w:rsidRPr="008D7AA2">
            <w:rPr>
              <w:rFonts w:ascii="Times New Roman" w:hAnsi="Times New Roman" w:cs="Times New Roman"/>
              <w:lang w:val="es-MX"/>
            </w:rPr>
            <w:instrText xml:space="preserve"> CITATION MSc18 \l 2058 </w:instrText>
          </w:r>
          <w:r w:rsidRPr="008D7AA2">
            <w:rPr>
              <w:rFonts w:ascii="Times New Roman" w:hAnsi="Times New Roman" w:cs="Times New Roman"/>
            </w:rPr>
            <w:fldChar w:fldCharType="separate"/>
          </w:r>
          <w:r w:rsidR="00FB4AE7">
            <w:rPr>
              <w:rFonts w:ascii="Times New Roman" w:hAnsi="Times New Roman" w:cs="Times New Roman"/>
              <w:noProof/>
              <w:lang w:val="es-MX"/>
            </w:rPr>
            <w:t xml:space="preserve"> </w:t>
          </w:r>
          <w:r w:rsidR="00FB4AE7" w:rsidRPr="00FB4AE7">
            <w:rPr>
              <w:rFonts w:ascii="Times New Roman" w:hAnsi="Times New Roman" w:cs="Times New Roman"/>
              <w:noProof/>
              <w:lang w:val="es-MX"/>
            </w:rPr>
            <w:t>(Flores M. J., 2018)</w:t>
          </w:r>
          <w:r w:rsidRPr="008D7AA2">
            <w:rPr>
              <w:rFonts w:ascii="Times New Roman" w:hAnsi="Times New Roman" w:cs="Times New Roman"/>
            </w:rPr>
            <w:fldChar w:fldCharType="end"/>
          </w:r>
        </w:sdtContent>
      </w:sdt>
    </w:p>
    <w:p w14:paraId="1920F5C7" w14:textId="77777777" w:rsidR="008D7AA2" w:rsidRPr="008D7AA2" w:rsidRDefault="008D7AA2" w:rsidP="006E2966">
      <w:pPr>
        <w:spacing w:line="480" w:lineRule="auto"/>
        <w:ind w:firstLine="708"/>
        <w:contextualSpacing/>
        <w:jc w:val="both"/>
        <w:rPr>
          <w:rFonts w:ascii="Times New Roman" w:hAnsi="Times New Roman" w:cs="Times New Roman"/>
          <w:color w:val="FF0000"/>
        </w:rPr>
      </w:pPr>
      <w:r w:rsidRPr="008D7AA2">
        <w:rPr>
          <w:rFonts w:ascii="Times New Roman" w:hAnsi="Times New Roman" w:cs="Times New Roman"/>
        </w:rPr>
        <w:t xml:space="preserve">Según lo mencionado “SANWICHITOS THREE TIPS” es considerada una microempresa ya que tendrá tres colaboradores. </w:t>
      </w:r>
    </w:p>
    <w:p w14:paraId="20818738" w14:textId="77777777" w:rsidR="008D7AA2" w:rsidRPr="008D7AA2" w:rsidRDefault="008D7AA2" w:rsidP="006E2966">
      <w:pPr>
        <w:spacing w:line="480" w:lineRule="auto"/>
        <w:ind w:firstLine="708"/>
        <w:contextualSpacing/>
        <w:jc w:val="both"/>
        <w:rPr>
          <w:rFonts w:ascii="Times New Roman" w:hAnsi="Times New Roman" w:cs="Times New Roman"/>
        </w:rPr>
      </w:pPr>
      <w:r w:rsidRPr="008D7AA2">
        <w:rPr>
          <w:rFonts w:ascii="Times New Roman" w:hAnsi="Times New Roman" w:cs="Times New Roman"/>
        </w:rPr>
        <w:lastRenderedPageBreak/>
        <w:t xml:space="preserve"> La manera en que “SANWICHITOS THREE TIPS” se distribuirá de la siguiente manera; áreas de counter recibidor, sala de espera para pedidos a domicilio, espacio de recreación y comedor para servirse los productos. </w:t>
      </w:r>
    </w:p>
    <w:p w14:paraId="242D4477" w14:textId="77777777" w:rsidR="008D7AA2" w:rsidRPr="008D7AA2" w:rsidRDefault="008D7AA2" w:rsidP="006E2966">
      <w:pPr>
        <w:spacing w:line="480" w:lineRule="auto"/>
        <w:contextualSpacing/>
        <w:jc w:val="both"/>
        <w:rPr>
          <w:rFonts w:ascii="Times New Roman" w:hAnsi="Times New Roman" w:cs="Times New Roman"/>
        </w:rPr>
      </w:pPr>
    </w:p>
    <w:p w14:paraId="77A849E4"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El recibidor y los comedores debe estar habilitada para la comodidad de nuestros clientes con suficiente capacidad contamos con los siguientes espacios:</w:t>
      </w:r>
    </w:p>
    <w:p w14:paraId="0E27A6AB" w14:textId="77777777" w:rsidR="008D7AA2" w:rsidRPr="008D7AA2" w:rsidRDefault="008D7AA2" w:rsidP="006E2966">
      <w:pPr>
        <w:spacing w:line="480" w:lineRule="auto"/>
        <w:jc w:val="both"/>
        <w:rPr>
          <w:rFonts w:ascii="Times New Roman" w:hAnsi="Times New Roman" w:cs="Times New Roman"/>
        </w:rPr>
      </w:pPr>
    </w:p>
    <w:p w14:paraId="2231A4E5" w14:textId="51830048" w:rsidR="008D7AA2" w:rsidRPr="008D7AA2" w:rsidRDefault="008D7AA2" w:rsidP="006E2966">
      <w:pPr>
        <w:pStyle w:val="Ttulo3"/>
        <w:spacing w:line="480" w:lineRule="auto"/>
      </w:pPr>
      <w:bookmarkStart w:id="42" w:name="_Toc82372063"/>
      <w:bookmarkStart w:id="43" w:name="_Toc129038301"/>
      <w:bookmarkStart w:id="44" w:name="_Toc129202162"/>
      <w:r w:rsidRPr="008D7AA2">
        <w:t xml:space="preserve">Estudio </w:t>
      </w:r>
      <w:r w:rsidRPr="0095027A">
        <w:t>arquitectónico</w:t>
      </w:r>
      <w:bookmarkEnd w:id="42"/>
      <w:bookmarkEnd w:id="43"/>
      <w:bookmarkEnd w:id="44"/>
    </w:p>
    <w:p w14:paraId="658FB690"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 xml:space="preserve">Tomamos en cuenta el diseño del restaurante </w:t>
      </w:r>
      <w:bookmarkStart w:id="45" w:name="_Hlk124591595"/>
      <w:r w:rsidRPr="008D7AA2">
        <w:rPr>
          <w:rFonts w:ascii="Times New Roman" w:hAnsi="Times New Roman" w:cs="Times New Roman"/>
        </w:rPr>
        <w:t xml:space="preserve">“SANWICHITOS THREE TIPS” </w:t>
      </w:r>
      <w:bookmarkEnd w:id="45"/>
      <w:r w:rsidRPr="008D7AA2">
        <w:rPr>
          <w:rFonts w:ascii="Times New Roman" w:hAnsi="Times New Roman" w:cs="Times New Roman"/>
        </w:rPr>
        <w:t>la capacidad instalada, el número de trabajadores que va a tener la empresa y el aforo que se manejará (15 personas). Se ha considerado el espacio que necesitara cada área y se ha agregado espacios específicos para bodega.</w:t>
      </w:r>
    </w:p>
    <w:p w14:paraId="555B9631" w14:textId="77777777" w:rsidR="008D7AA2" w:rsidRPr="008D7AA2" w:rsidRDefault="008D7AA2" w:rsidP="006E2966">
      <w:pPr>
        <w:spacing w:line="480" w:lineRule="auto"/>
        <w:ind w:firstLine="709"/>
        <w:jc w:val="both"/>
        <w:rPr>
          <w:rFonts w:ascii="Times New Roman" w:hAnsi="Times New Roman" w:cs="Times New Roman"/>
        </w:rPr>
      </w:pPr>
      <w:r w:rsidRPr="008D7AA2">
        <w:rPr>
          <w:rFonts w:ascii="Times New Roman" w:hAnsi="Times New Roman" w:cs="Times New Roman"/>
        </w:rPr>
        <w:t>“SANWICHITOS THREE TIP “será dividido de esta manera:</w:t>
      </w:r>
    </w:p>
    <w:p w14:paraId="359DB483" w14:textId="77777777" w:rsidR="008D7AA2" w:rsidRPr="008D7AA2" w:rsidRDefault="008D7AA2" w:rsidP="006E2966">
      <w:pPr>
        <w:numPr>
          <w:ilvl w:val="0"/>
          <w:numId w:val="5"/>
        </w:numPr>
        <w:spacing w:after="200" w:line="480" w:lineRule="auto"/>
        <w:contextualSpacing/>
        <w:jc w:val="both"/>
        <w:rPr>
          <w:rFonts w:ascii="Times New Roman" w:hAnsi="Times New Roman" w:cs="Times New Roman"/>
        </w:rPr>
      </w:pPr>
      <w:r w:rsidRPr="008D7AA2">
        <w:rPr>
          <w:rFonts w:ascii="Times New Roman" w:hAnsi="Times New Roman" w:cs="Times New Roman"/>
        </w:rPr>
        <w:t>Área de servicio (Capacidad para 2 personas)</w:t>
      </w:r>
    </w:p>
    <w:p w14:paraId="7E22CFD7" w14:textId="77777777" w:rsidR="008D7AA2" w:rsidRPr="008D7AA2" w:rsidRDefault="008D7AA2" w:rsidP="006E2966">
      <w:pPr>
        <w:numPr>
          <w:ilvl w:val="0"/>
          <w:numId w:val="5"/>
        </w:numPr>
        <w:spacing w:after="200" w:line="480" w:lineRule="auto"/>
        <w:contextualSpacing/>
        <w:jc w:val="both"/>
        <w:rPr>
          <w:rFonts w:ascii="Times New Roman" w:hAnsi="Times New Roman" w:cs="Times New Roman"/>
        </w:rPr>
      </w:pPr>
      <w:r w:rsidRPr="008D7AA2">
        <w:rPr>
          <w:rFonts w:ascii="Times New Roman" w:hAnsi="Times New Roman" w:cs="Times New Roman"/>
        </w:rPr>
        <w:t xml:space="preserve">Caja (Caja y recepción) </w:t>
      </w:r>
    </w:p>
    <w:p w14:paraId="188C6B89" w14:textId="77777777" w:rsidR="008D7AA2" w:rsidRPr="008D7AA2" w:rsidRDefault="008D7AA2" w:rsidP="006E2966">
      <w:pPr>
        <w:numPr>
          <w:ilvl w:val="0"/>
          <w:numId w:val="5"/>
        </w:numPr>
        <w:spacing w:after="200" w:line="480" w:lineRule="auto"/>
        <w:contextualSpacing/>
        <w:jc w:val="both"/>
        <w:rPr>
          <w:rFonts w:ascii="Times New Roman" w:hAnsi="Times New Roman" w:cs="Times New Roman"/>
        </w:rPr>
      </w:pPr>
      <w:r w:rsidRPr="008D7AA2">
        <w:rPr>
          <w:rFonts w:ascii="Times New Roman" w:hAnsi="Times New Roman" w:cs="Times New Roman"/>
        </w:rPr>
        <w:t>Baño</w:t>
      </w:r>
    </w:p>
    <w:p w14:paraId="5E062722" w14:textId="77777777" w:rsidR="008D7AA2" w:rsidRPr="008D7AA2" w:rsidRDefault="008D7AA2" w:rsidP="006E2966">
      <w:pPr>
        <w:numPr>
          <w:ilvl w:val="0"/>
          <w:numId w:val="5"/>
        </w:numPr>
        <w:spacing w:after="200" w:line="480" w:lineRule="auto"/>
        <w:contextualSpacing/>
        <w:jc w:val="both"/>
        <w:rPr>
          <w:rFonts w:ascii="Times New Roman" w:hAnsi="Times New Roman" w:cs="Times New Roman"/>
        </w:rPr>
      </w:pPr>
      <w:r w:rsidRPr="008D7AA2">
        <w:rPr>
          <w:rFonts w:ascii="Times New Roman" w:hAnsi="Times New Roman" w:cs="Times New Roman"/>
        </w:rPr>
        <w:t>Dos mesas cada una para 4 personas</w:t>
      </w:r>
    </w:p>
    <w:p w14:paraId="2D181E51" w14:textId="77777777" w:rsidR="008D7AA2" w:rsidRPr="008D7AA2" w:rsidRDefault="008D7AA2" w:rsidP="006E2966">
      <w:pPr>
        <w:numPr>
          <w:ilvl w:val="0"/>
          <w:numId w:val="5"/>
        </w:numPr>
        <w:spacing w:after="200" w:line="480" w:lineRule="auto"/>
        <w:contextualSpacing/>
        <w:jc w:val="both"/>
        <w:rPr>
          <w:rFonts w:ascii="Times New Roman" w:hAnsi="Times New Roman" w:cs="Times New Roman"/>
        </w:rPr>
      </w:pPr>
      <w:r w:rsidRPr="008D7AA2">
        <w:rPr>
          <w:rFonts w:ascii="Times New Roman" w:hAnsi="Times New Roman" w:cs="Times New Roman"/>
        </w:rPr>
        <w:t xml:space="preserve">1 barra para 3 personas  </w:t>
      </w:r>
    </w:p>
    <w:p w14:paraId="1D1D577A" w14:textId="2D403674" w:rsidR="0095027A" w:rsidRPr="00136C49" w:rsidRDefault="008D7AA2" w:rsidP="006E2966">
      <w:pPr>
        <w:numPr>
          <w:ilvl w:val="0"/>
          <w:numId w:val="5"/>
        </w:numPr>
        <w:spacing w:after="200" w:line="480" w:lineRule="auto"/>
        <w:contextualSpacing/>
        <w:jc w:val="both"/>
        <w:rPr>
          <w:rFonts w:ascii="Times New Roman" w:hAnsi="Times New Roman" w:cs="Times New Roman"/>
        </w:rPr>
      </w:pPr>
      <w:r w:rsidRPr="008D7AA2">
        <w:rPr>
          <w:rFonts w:ascii="Times New Roman" w:hAnsi="Times New Roman" w:cs="Times New Roman"/>
        </w:rPr>
        <w:t>Zona recreativa</w:t>
      </w:r>
      <w:bookmarkStart w:id="46" w:name="_Toc47266533"/>
      <w:bookmarkStart w:id="47" w:name="_Toc62654341"/>
      <w:bookmarkStart w:id="48" w:name="_Toc62753893"/>
      <w:bookmarkStart w:id="49" w:name="_Toc82372064"/>
    </w:p>
    <w:p w14:paraId="586AE2F7" w14:textId="59E0B8C6" w:rsidR="008D7AA2" w:rsidRPr="008D7AA2" w:rsidRDefault="008D7AA2" w:rsidP="006E2966">
      <w:pPr>
        <w:pStyle w:val="Ttulo3"/>
        <w:spacing w:line="480" w:lineRule="auto"/>
      </w:pPr>
      <w:bookmarkStart w:id="50" w:name="_Toc129038302"/>
      <w:bookmarkStart w:id="51" w:name="_Toc129202163"/>
      <w:r w:rsidRPr="008D7AA2">
        <w:lastRenderedPageBreak/>
        <w:t>Estructura interna del establecimiento</w:t>
      </w:r>
      <w:bookmarkStart w:id="52" w:name="_Toc82372501"/>
      <w:bookmarkEnd w:id="46"/>
      <w:bookmarkEnd w:id="47"/>
      <w:bookmarkEnd w:id="48"/>
      <w:bookmarkEnd w:id="49"/>
      <w:bookmarkEnd w:id="50"/>
      <w:bookmarkEnd w:id="51"/>
    </w:p>
    <w:p w14:paraId="5557D345" w14:textId="6A25C52D" w:rsidR="008D7AA2" w:rsidRPr="008D7AA2" w:rsidRDefault="008D7AA2" w:rsidP="006E2966">
      <w:pPr>
        <w:spacing w:after="200" w:line="480" w:lineRule="auto"/>
        <w:jc w:val="left"/>
        <w:rPr>
          <w:rFonts w:ascii="Times New Roman" w:eastAsia="Times New Roman" w:hAnsi="Times New Roman" w:cs="Times New Roman"/>
          <w:b/>
          <w:bCs/>
        </w:rPr>
      </w:pPr>
      <w:bookmarkStart w:id="53" w:name="_Toc129040798"/>
      <w:bookmarkStart w:id="54" w:name="_Toc129038481"/>
      <w:bookmarkStart w:id="55" w:name="_Toc129039403"/>
      <w:r w:rsidRPr="00050B51">
        <w:rPr>
          <w:rStyle w:val="FiguraCar"/>
        </w:rPr>
        <w:t xml:space="preserve">Figura </w:t>
      </w:r>
      <w:r w:rsidRPr="00050B51">
        <w:rPr>
          <w:rStyle w:val="FiguraCar"/>
        </w:rPr>
        <w:fldChar w:fldCharType="begin"/>
      </w:r>
      <w:r w:rsidRPr="00050B51">
        <w:rPr>
          <w:rStyle w:val="FiguraCar"/>
        </w:rPr>
        <w:instrText xml:space="preserve"> SEQ Ilustración \* ARABIC </w:instrText>
      </w:r>
      <w:r w:rsidRPr="00050B51">
        <w:rPr>
          <w:rStyle w:val="FiguraCar"/>
        </w:rPr>
        <w:fldChar w:fldCharType="separate"/>
      </w:r>
      <w:r w:rsidRPr="00050B51">
        <w:rPr>
          <w:rStyle w:val="FiguraCar"/>
        </w:rPr>
        <w:t>1</w:t>
      </w:r>
      <w:r w:rsidRPr="00050B51">
        <w:rPr>
          <w:rStyle w:val="FiguraCar"/>
        </w:rPr>
        <w:fldChar w:fldCharType="end"/>
      </w:r>
      <w:r w:rsidRPr="00050B51">
        <w:rPr>
          <w:rStyle w:val="FiguraCar"/>
        </w:rPr>
        <w:t>. Esquema y distribución del restaurante cafetería “SANWICHITOS</w:t>
      </w:r>
      <w:bookmarkEnd w:id="53"/>
      <w:r w:rsidRPr="008D7AA2">
        <w:rPr>
          <w:rFonts w:ascii="Times New Roman" w:eastAsia="Times New Roman" w:hAnsi="Times New Roman" w:cs="Times New Roman"/>
          <w:b/>
          <w:bCs/>
        </w:rPr>
        <w:t xml:space="preserve"> THREE TIPS”</w:t>
      </w:r>
      <w:bookmarkEnd w:id="54"/>
      <w:bookmarkEnd w:id="55"/>
    </w:p>
    <w:p w14:paraId="2550EF36" w14:textId="77777777" w:rsidR="008D7AA2" w:rsidRPr="008D7AA2" w:rsidRDefault="008D7AA2" w:rsidP="006E2966">
      <w:pPr>
        <w:spacing w:line="480" w:lineRule="auto"/>
      </w:pPr>
    </w:p>
    <w:p w14:paraId="2CF5A8BC" w14:textId="77777777" w:rsidR="008D7AA2" w:rsidRPr="008D7AA2" w:rsidRDefault="008D7AA2" w:rsidP="006E2966">
      <w:pPr>
        <w:pStyle w:val="Tabladeilustraciones"/>
        <w:spacing w:line="480" w:lineRule="auto"/>
      </w:pPr>
      <w:r w:rsidRPr="008D7AA2">
        <w:rPr>
          <w:noProof/>
        </w:rPr>
        <w:drawing>
          <wp:inline distT="0" distB="0" distL="0" distR="0" wp14:anchorId="097613B8" wp14:editId="11DF32DE">
            <wp:extent cx="2933700" cy="3869691"/>
            <wp:effectExtent l="0" t="0" r="0" b="0"/>
            <wp:docPr id="22" name="Imagen 2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8365" cy="3889035"/>
                    </a:xfrm>
                    <a:prstGeom prst="rect">
                      <a:avLst/>
                    </a:prstGeom>
                    <a:noFill/>
                    <a:ln>
                      <a:noFill/>
                    </a:ln>
                  </pic:spPr>
                </pic:pic>
              </a:graphicData>
            </a:graphic>
          </wp:inline>
        </w:drawing>
      </w:r>
    </w:p>
    <w:p w14:paraId="64603511" w14:textId="77777777" w:rsidR="0095027A" w:rsidRDefault="008D7AA2" w:rsidP="006E2966">
      <w:pPr>
        <w:spacing w:after="200" w:line="480" w:lineRule="auto"/>
        <w:jc w:val="left"/>
        <w:rPr>
          <w:rFonts w:ascii="Times New Roman" w:hAnsi="Times New Roman" w:cs="Times New Roman"/>
          <w:bCs/>
        </w:rPr>
      </w:pPr>
      <w:r w:rsidRPr="008D7AA2">
        <w:rPr>
          <w:rFonts w:ascii="Times New Roman" w:hAnsi="Times New Roman" w:cs="Times New Roman"/>
          <w:bCs/>
        </w:rPr>
        <w:t>Descripción y esquema del restaurante cafetería “SANWICHITOS THREE TIPS” (D. Duque 2023)</w:t>
      </w:r>
      <w:bookmarkStart w:id="56" w:name="_Toc47266466"/>
      <w:bookmarkStart w:id="57" w:name="_Toc62753798"/>
      <w:bookmarkStart w:id="58" w:name="_Toc82372065"/>
      <w:bookmarkEnd w:id="52"/>
    </w:p>
    <w:p w14:paraId="7FFDDEBB" w14:textId="77777777" w:rsidR="0095027A" w:rsidRDefault="0095027A" w:rsidP="006E2966">
      <w:pPr>
        <w:spacing w:after="200" w:line="480" w:lineRule="auto"/>
        <w:jc w:val="left"/>
        <w:rPr>
          <w:b/>
        </w:rPr>
      </w:pPr>
    </w:p>
    <w:p w14:paraId="1C617489" w14:textId="77777777" w:rsidR="0095027A" w:rsidRDefault="0095027A" w:rsidP="006E2966">
      <w:pPr>
        <w:spacing w:after="200" w:line="480" w:lineRule="auto"/>
        <w:jc w:val="left"/>
        <w:rPr>
          <w:b/>
        </w:rPr>
      </w:pPr>
    </w:p>
    <w:p w14:paraId="306B3383" w14:textId="77777777" w:rsidR="0095027A" w:rsidRDefault="0095027A" w:rsidP="006E2966">
      <w:pPr>
        <w:spacing w:after="200" w:line="480" w:lineRule="auto"/>
        <w:jc w:val="left"/>
        <w:rPr>
          <w:b/>
        </w:rPr>
      </w:pPr>
    </w:p>
    <w:p w14:paraId="5C917874" w14:textId="3C9C719B" w:rsidR="008D7AA2" w:rsidRPr="0095027A" w:rsidRDefault="008D7AA2" w:rsidP="006E2966">
      <w:pPr>
        <w:spacing w:after="200" w:line="480" w:lineRule="auto"/>
        <w:jc w:val="left"/>
        <w:rPr>
          <w:rFonts w:ascii="Times New Roman" w:hAnsi="Times New Roman" w:cs="Times New Roman"/>
          <w:bCs/>
        </w:rPr>
      </w:pPr>
      <w:r w:rsidRPr="008D7AA2">
        <w:rPr>
          <w:b/>
        </w:rPr>
        <w:lastRenderedPageBreak/>
        <w:t xml:space="preserve">Necesidades que </w:t>
      </w:r>
      <w:r w:rsidR="0095027A">
        <w:t>S</w:t>
      </w:r>
      <w:r w:rsidRPr="008D7AA2">
        <w:rPr>
          <w:b/>
        </w:rPr>
        <w:t>atisfacer</w:t>
      </w:r>
      <w:bookmarkEnd w:id="56"/>
      <w:bookmarkEnd w:id="57"/>
      <w:bookmarkEnd w:id="58"/>
    </w:p>
    <w:p w14:paraId="10DE31E8" w14:textId="460A34E0" w:rsidR="008D7AA2" w:rsidRPr="008D7AA2" w:rsidRDefault="008D7AA2" w:rsidP="00050B51">
      <w:pPr>
        <w:pStyle w:val="Figura"/>
      </w:pPr>
      <w:bookmarkStart w:id="59" w:name="_Toc82372502"/>
      <w:bookmarkStart w:id="60" w:name="_Toc129038482"/>
      <w:bookmarkStart w:id="61" w:name="_Toc129039404"/>
      <w:bookmarkStart w:id="62" w:name="_Toc129040799"/>
      <w:r w:rsidRPr="008D7AA2">
        <w:t xml:space="preserve">Figura </w:t>
      </w:r>
      <w:r w:rsidRPr="008D7AA2">
        <w:fldChar w:fldCharType="begin"/>
      </w:r>
      <w:r w:rsidRPr="008D7AA2">
        <w:instrText xml:space="preserve"> SEQ Ilustración \* ARABIC </w:instrText>
      </w:r>
      <w:r w:rsidRPr="008D7AA2">
        <w:fldChar w:fldCharType="separate"/>
      </w:r>
      <w:r w:rsidRPr="008D7AA2">
        <w:t>2</w:t>
      </w:r>
      <w:r w:rsidRPr="008D7AA2">
        <w:fldChar w:fldCharType="end"/>
      </w:r>
      <w:r w:rsidRPr="008D7AA2">
        <w:t>. Pirámide de Maslow</w:t>
      </w:r>
      <w:bookmarkEnd w:id="59"/>
      <w:bookmarkEnd w:id="60"/>
      <w:bookmarkEnd w:id="61"/>
      <w:bookmarkEnd w:id="62"/>
    </w:p>
    <w:p w14:paraId="372D498E" w14:textId="051902E5" w:rsidR="008D7AA2" w:rsidRPr="008D7AA2" w:rsidRDefault="004B34F1" w:rsidP="006E2966">
      <w:pPr>
        <w:spacing w:line="480" w:lineRule="auto"/>
        <w:jc w:val="left"/>
        <w:rPr>
          <w:rFonts w:ascii="Times New Roman" w:hAnsi="Times New Roman" w:cs="Times New Roman"/>
        </w:rPr>
      </w:pPr>
      <w:r w:rsidRPr="008D7AA2">
        <w:rPr>
          <w:rFonts w:ascii="Times New Roman" w:hAnsi="Times New Roman" w:cs="Times New Roman"/>
          <w:noProof/>
          <w:lang w:val="en-US" w:eastAsia="en-US"/>
        </w:rPr>
        <mc:AlternateContent>
          <mc:Choice Requires="wps">
            <w:drawing>
              <wp:anchor distT="0" distB="0" distL="114300" distR="114300" simplePos="0" relativeHeight="251662336" behindDoc="0" locked="0" layoutInCell="1" allowOverlap="1" wp14:anchorId="31965D35" wp14:editId="2B90CB2F">
                <wp:simplePos x="0" y="0"/>
                <wp:positionH relativeFrom="margin">
                  <wp:align>right</wp:align>
                </wp:positionH>
                <wp:positionV relativeFrom="paragraph">
                  <wp:posOffset>902336</wp:posOffset>
                </wp:positionV>
                <wp:extent cx="1403350" cy="286385"/>
                <wp:effectExtent l="0" t="0" r="25400" b="18415"/>
                <wp:wrapNone/>
                <wp:docPr id="7" name="7 Rectángulo redondeado"/>
                <wp:cNvGraphicFramePr/>
                <a:graphic xmlns:a="http://schemas.openxmlformats.org/drawingml/2006/main">
                  <a:graphicData uri="http://schemas.microsoft.com/office/word/2010/wordprocessingShape">
                    <wps:wsp>
                      <wps:cNvSpPr/>
                      <wps:spPr>
                        <a:xfrm>
                          <a:off x="0" y="0"/>
                          <a:ext cx="1403350" cy="286385"/>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5B3301A0" w14:textId="77777777" w:rsidR="008D7AA2" w:rsidRPr="00304108" w:rsidRDefault="008D7AA2" w:rsidP="008D7AA2">
                            <w:pPr>
                              <w:rPr>
                                <w:rFonts w:ascii="Times New Roman" w:hAnsi="Times New Roman" w:cs="Times New Roman"/>
                              </w:rPr>
                            </w:pPr>
                            <w:r w:rsidRPr="00304108">
                              <w:rPr>
                                <w:rFonts w:ascii="Times New Roman" w:hAnsi="Times New Roman" w:cs="Times New Roman"/>
                              </w:rPr>
                              <w:t>Necesidad social</w:t>
                            </w:r>
                          </w:p>
                          <w:p w14:paraId="4ED23948" w14:textId="77777777" w:rsidR="008D7AA2" w:rsidRPr="00304108" w:rsidRDefault="008D7AA2" w:rsidP="008D7AA2">
                            <w:pPr>
                              <w:rPr>
                                <w:sz w:val="20"/>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965D35" id="7 Rectángulo redondeado" o:spid="_x0000_s1026" style="position:absolute;margin-left:59.3pt;margin-top:71.05pt;width:110.5pt;height:22.5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" fillcolor="#ffdd9c" strokecolor="#ffc000" strokeweight=".5pt">
                <v:fill color2="#ffd479" rotate="t" colors="0 #ffdd9c;.5 #ffd78e;1 #ffd479" focus="100%" type="gradient">
                  <o:fill v:ext="view" type="gradientUnscaled"/>
                </v:fill>
                <v:stroke joinstyle="miter"/>
                <v:textbox>
                  <w:txbxContent>
                    <w:p w14:paraId="5B3301A0" w14:textId="77777777" w:rsidR="008D7AA2" w:rsidRPr="00304108" w:rsidRDefault="008D7AA2" w:rsidP="008D7AA2">
                      <w:pPr>
                        <w:rPr>
                          <w:rFonts w:ascii="Times New Roman" w:hAnsi="Times New Roman" w:cs="Times New Roman"/>
                        </w:rPr>
                      </w:pPr>
                      <w:r w:rsidRPr="00304108">
                        <w:rPr>
                          <w:rFonts w:ascii="Times New Roman" w:hAnsi="Times New Roman" w:cs="Times New Roman"/>
                        </w:rPr>
                        <w:t>Necesidad social</w:t>
                      </w:r>
                    </w:p>
                    <w:p w14:paraId="4ED23948" w14:textId="77777777" w:rsidR="008D7AA2" w:rsidRPr="00304108" w:rsidRDefault="008D7AA2" w:rsidP="008D7AA2">
                      <w:pPr>
                        <w:rPr>
                          <w:sz w:val="20"/>
                          <w:lang w:val="es-MX"/>
                        </w:rPr>
                      </w:pPr>
                    </w:p>
                  </w:txbxContent>
                </v:textbox>
                <w10:wrap anchorx="margin"/>
              </v:roundrect>
            </w:pict>
          </mc:Fallback>
        </mc:AlternateContent>
      </w:r>
      <w:r w:rsidR="008D7AA2" w:rsidRPr="008D7AA2">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3AAF2AE4" wp14:editId="253EAD11">
                <wp:simplePos x="0" y="0"/>
                <wp:positionH relativeFrom="column">
                  <wp:posOffset>3686175</wp:posOffset>
                </wp:positionH>
                <wp:positionV relativeFrom="paragraph">
                  <wp:posOffset>900430</wp:posOffset>
                </wp:positionV>
                <wp:extent cx="340995" cy="286385"/>
                <wp:effectExtent l="19050" t="19050" r="20955" b="37465"/>
                <wp:wrapNone/>
                <wp:docPr id="10" name="10 Flecha derecha"/>
                <wp:cNvGraphicFramePr/>
                <a:graphic xmlns:a="http://schemas.openxmlformats.org/drawingml/2006/main">
                  <a:graphicData uri="http://schemas.microsoft.com/office/word/2010/wordprocessingShape">
                    <wps:wsp>
                      <wps:cNvSpPr/>
                      <wps:spPr>
                        <a:xfrm rot="10800000">
                          <a:off x="0" y="0"/>
                          <a:ext cx="340995" cy="286385"/>
                        </a:xfrm>
                        <a:prstGeom prst="right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7C0823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10 Flecha derecha" o:spid="_x0000_s1026" type="#_x0000_t13" style="position:absolute;margin-left:290.25pt;margin-top:70.9pt;width:26.85pt;height:22.55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" adj="12530" fillcolor="#9b9b9b" strokecolor="windowText" strokeweight=".5pt">
                <v:fill color2="#797979" rotate="t" colors="0 #9b9b9b;.5 #8e8e8e;1 #797979" focus="100%" type="gradient">
                  <o:fill v:ext="view" type="gradientUnscaled"/>
                </v:fill>
              </v:shape>
            </w:pict>
          </mc:Fallback>
        </mc:AlternateContent>
      </w:r>
      <w:r w:rsidR="008D7AA2" w:rsidRPr="008D7AA2">
        <w:rPr>
          <w:rFonts w:ascii="Times New Roman" w:hAnsi="Times New Roman" w:cs="Times New Roman"/>
          <w:noProof/>
        </w:rPr>
        <w:drawing>
          <wp:inline distT="0" distB="0" distL="0" distR="0" wp14:anchorId="5B9238BC" wp14:editId="303975B3">
            <wp:extent cx="3439955" cy="2224679"/>
            <wp:effectExtent l="0" t="0" r="8255" b="4445"/>
            <wp:docPr id="5" name="Imagen 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agrama&#10;&#10;Descripción generada automáticamente"/>
                    <pic:cNvPicPr/>
                  </pic:nvPicPr>
                  <pic:blipFill>
                    <a:blip r:embed="rId12"/>
                    <a:stretch>
                      <a:fillRect/>
                    </a:stretch>
                  </pic:blipFill>
                  <pic:spPr>
                    <a:xfrm>
                      <a:off x="0" y="0"/>
                      <a:ext cx="3453686" cy="2233559"/>
                    </a:xfrm>
                    <a:prstGeom prst="rect">
                      <a:avLst/>
                    </a:prstGeom>
                  </pic:spPr>
                </pic:pic>
              </a:graphicData>
            </a:graphic>
          </wp:inline>
        </w:drawing>
      </w:r>
    </w:p>
    <w:p w14:paraId="5F6B8FDF" w14:textId="77777777" w:rsidR="008D7AA2" w:rsidRPr="008D7AA2" w:rsidRDefault="008D7AA2" w:rsidP="006E2966">
      <w:pPr>
        <w:spacing w:line="480" w:lineRule="auto"/>
        <w:rPr>
          <w:rFonts w:ascii="Times New Roman" w:hAnsi="Times New Roman" w:cs="Times New Roman"/>
        </w:rPr>
      </w:pPr>
    </w:p>
    <w:p w14:paraId="3C7B3C32" w14:textId="6F1909F1" w:rsidR="008D7AA2" w:rsidRPr="008D7AA2" w:rsidRDefault="008D7AA2" w:rsidP="006E2966">
      <w:pPr>
        <w:spacing w:after="200" w:line="480" w:lineRule="auto"/>
        <w:jc w:val="both"/>
        <w:rPr>
          <w:rFonts w:ascii="Times New Roman" w:hAnsi="Times New Roman" w:cs="Times New Roman"/>
          <w:bCs/>
        </w:rPr>
      </w:pPr>
      <w:r w:rsidRPr="008D7AA2">
        <w:rPr>
          <w:rFonts w:ascii="Times New Roman" w:hAnsi="Times New Roman" w:cs="Times New Roman"/>
          <w:bCs/>
        </w:rPr>
        <w:t xml:space="preserve">Descripción de la pirámide de Maslow, recuperado de </w:t>
      </w:r>
      <w:hyperlink r:id="rId13" w:history="1">
        <w:r w:rsidRPr="008D7AA2">
          <w:rPr>
            <w:rFonts w:ascii="Times New Roman" w:hAnsi="Times New Roman" w:cs="Times New Roman"/>
            <w:bCs/>
            <w:color w:val="0563C1"/>
            <w:u w:val="single"/>
          </w:rPr>
          <w:t>https://yiminshum.com/piramide-maslow-que-es/</w:t>
        </w:r>
      </w:hyperlink>
      <w:r w:rsidRPr="008D7AA2">
        <w:rPr>
          <w:rFonts w:ascii="Times New Roman" w:hAnsi="Times New Roman" w:cs="Times New Roman"/>
          <w:bCs/>
        </w:rPr>
        <w:t xml:space="preserve">  </w:t>
      </w:r>
      <w:r w:rsidRPr="008D7AA2">
        <w:rPr>
          <w:rFonts w:ascii="Times New Roman" w:hAnsi="Times New Roman" w:cs="Times New Roman"/>
          <w:bCs/>
        </w:rPr>
        <w:fldChar w:fldCharType="begin"/>
      </w:r>
      <w:r w:rsidRPr="008D7AA2">
        <w:rPr>
          <w:rFonts w:ascii="Times New Roman" w:hAnsi="Times New Roman" w:cs="Times New Roman"/>
          <w:bCs/>
          <w:lang w:val="es-MX"/>
        </w:rPr>
        <w:instrText xml:space="preserve">CITATION Tej16 \l 2058 </w:instrText>
      </w:r>
      <w:r w:rsidRPr="008D7AA2">
        <w:rPr>
          <w:rFonts w:ascii="Times New Roman" w:hAnsi="Times New Roman" w:cs="Times New Roman"/>
          <w:bCs/>
        </w:rPr>
        <w:fldChar w:fldCharType="separate"/>
      </w:r>
      <w:r w:rsidR="00FB4AE7" w:rsidRPr="00FB4AE7">
        <w:rPr>
          <w:rFonts w:ascii="Times New Roman" w:hAnsi="Times New Roman" w:cs="Times New Roman"/>
          <w:noProof/>
          <w:lang w:val="es-MX"/>
        </w:rPr>
        <w:t>(Tejo, 2016)</w:t>
      </w:r>
      <w:r w:rsidRPr="008D7AA2">
        <w:rPr>
          <w:rFonts w:ascii="Times New Roman" w:hAnsi="Times New Roman" w:cs="Times New Roman"/>
          <w:bCs/>
        </w:rPr>
        <w:fldChar w:fldCharType="end"/>
      </w:r>
      <w:sdt>
        <w:sdtPr>
          <w:rPr>
            <w:rFonts w:ascii="Times New Roman" w:hAnsi="Times New Roman" w:cs="Times New Roman"/>
            <w:bCs/>
          </w:rPr>
          <w:id w:val="-463194484"/>
          <w:citation/>
        </w:sdtPr>
        <w:sdtContent/>
      </w:sdt>
      <w:r w:rsidRPr="008D7AA2">
        <w:rPr>
          <w:rFonts w:ascii="Times New Roman" w:hAnsi="Times New Roman" w:cs="Times New Roman"/>
          <w:bCs/>
        </w:rPr>
        <w:t xml:space="preserve">. </w:t>
      </w:r>
    </w:p>
    <w:p w14:paraId="5EC1305D" w14:textId="77777777" w:rsidR="008D7AA2" w:rsidRPr="008D7AA2" w:rsidRDefault="008D7AA2" w:rsidP="006E2966">
      <w:pPr>
        <w:spacing w:line="480" w:lineRule="auto"/>
        <w:rPr>
          <w:rFonts w:ascii="Times New Roman" w:hAnsi="Times New Roman" w:cs="Times New Roman"/>
        </w:rPr>
      </w:pPr>
    </w:p>
    <w:p w14:paraId="2626C0AE" w14:textId="1375D1D1" w:rsidR="004B34F1" w:rsidRPr="00136C49" w:rsidRDefault="008D7AA2" w:rsidP="00136C49">
      <w:pPr>
        <w:spacing w:line="480" w:lineRule="auto"/>
        <w:ind w:firstLine="709"/>
        <w:jc w:val="both"/>
        <w:rPr>
          <w:rFonts w:ascii="Times New Roman" w:hAnsi="Times New Roman" w:cs="Times New Roman"/>
        </w:rPr>
      </w:pPr>
      <w:r w:rsidRPr="008D7AA2">
        <w:rPr>
          <w:rFonts w:ascii="Times New Roman" w:hAnsi="Times New Roman" w:cs="Times New Roman"/>
        </w:rPr>
        <w:t xml:space="preserve">La pirámide de Maslow fue creada en 1943 por Abraham Maslow se divide en cinco niveles que están ordenados de manera jerárquica teniendo en cuenta las necesidades que van atravesando los seres humanos. Cuando las personas tengan cubiertas sus necesidades básicas pasarán a los siguientes niveles es decir a las necesidades más avanzadas hasta llegar a la cima. Maslow estaba interesado en descubrir lo que mueve a la persona y por qué su nivel de satisfacción es diferente entre ellas. </w:t>
      </w:r>
      <w:bookmarkStart w:id="63" w:name="_Toc47266467"/>
      <w:bookmarkStart w:id="64" w:name="_Toc62753799"/>
      <w:bookmarkStart w:id="65" w:name="_Toc82372066"/>
    </w:p>
    <w:p w14:paraId="6D166913" w14:textId="610BF366" w:rsidR="008D7AA2" w:rsidRPr="008D7AA2" w:rsidRDefault="008D7AA2" w:rsidP="006E2966">
      <w:pPr>
        <w:pStyle w:val="Ttulo3"/>
        <w:spacing w:line="480" w:lineRule="auto"/>
        <w:rPr>
          <w:color w:val="FF0000"/>
        </w:rPr>
      </w:pPr>
      <w:bookmarkStart w:id="66" w:name="_Toc129038303"/>
      <w:bookmarkStart w:id="67" w:name="_Toc129202164"/>
      <w:r w:rsidRPr="008D7AA2">
        <w:lastRenderedPageBreak/>
        <w:t xml:space="preserve">Necesidad </w:t>
      </w:r>
      <w:bookmarkStart w:id="68" w:name="_Toc47266468"/>
      <w:bookmarkStart w:id="69" w:name="_Toc62753800"/>
      <w:bookmarkEnd w:id="63"/>
      <w:bookmarkEnd w:id="64"/>
      <w:r w:rsidRPr="008D7AA2">
        <w:t>de Seguridad</w:t>
      </w:r>
      <w:bookmarkEnd w:id="65"/>
      <w:bookmarkEnd w:id="66"/>
      <w:bookmarkEnd w:id="67"/>
      <w:bookmarkEnd w:id="68"/>
      <w:bookmarkEnd w:id="69"/>
      <w:r w:rsidRPr="008D7AA2">
        <w:t xml:space="preserve"> </w:t>
      </w:r>
    </w:p>
    <w:p w14:paraId="0FC9EA67" w14:textId="77777777" w:rsidR="008D7AA2" w:rsidRPr="008D7AA2" w:rsidRDefault="008D7AA2" w:rsidP="006E2966">
      <w:pPr>
        <w:spacing w:after="160" w:line="480" w:lineRule="auto"/>
        <w:jc w:val="both"/>
        <w:rPr>
          <w:rFonts w:ascii="Times New Roman" w:eastAsia="Times New Roman" w:hAnsi="Times New Roman" w:cs="Times New Roman"/>
          <w:bCs/>
        </w:rPr>
      </w:pPr>
      <w:r w:rsidRPr="008D7AA2">
        <w:rPr>
          <w:rFonts w:ascii="Times New Roman" w:eastAsia="Times New Roman" w:hAnsi="Times New Roman" w:cs="Times New Roman"/>
          <w:bCs/>
        </w:rPr>
        <w:t>El segundo nivel de la pirámide de Maslow hace referencia a las necesidades de seguridad. Son aquellas que se relacionan con la seguridad y estabilidad de una persona, es decir, seguridad física y saludable.</w:t>
      </w:r>
    </w:p>
    <w:p w14:paraId="5032257E" w14:textId="77777777" w:rsidR="008D7AA2" w:rsidRPr="008D7AA2" w:rsidRDefault="008D7AA2" w:rsidP="006E2966">
      <w:pPr>
        <w:spacing w:line="480" w:lineRule="auto"/>
        <w:ind w:firstLine="720"/>
        <w:jc w:val="both"/>
        <w:rPr>
          <w:rFonts w:ascii="Times New Roman" w:hAnsi="Times New Roman" w:cs="Times New Roman"/>
        </w:rPr>
      </w:pPr>
      <w:r w:rsidRPr="008D7AA2">
        <w:rPr>
          <w:rFonts w:ascii="Times New Roman" w:eastAsia="Times New Roman" w:hAnsi="Times New Roman" w:cs="Times New Roman"/>
        </w:rPr>
        <w:t xml:space="preserve">Según lo expuesto “SANWICHITOS THREE TIPS” se rige en medidas de bioseguridad con respecto a la crisis que aun atravesamos del </w:t>
      </w:r>
      <w:r w:rsidRPr="008D7AA2">
        <w:rPr>
          <w:rFonts w:ascii="Times New Roman" w:hAnsi="Times New Roman" w:cs="Times New Roman"/>
        </w:rPr>
        <w:t>COVID-19, utilización de mascarilla, el uso de alcohol para desinfección de manos. También valoramos la seguridad hacia los trabajadores de la empresa tanto física y mental que está garantizada por el seguimiento de todas las leyes y reglamentos de trabajo vigentes en Ecuador.</w:t>
      </w:r>
    </w:p>
    <w:p w14:paraId="2ED535D4" w14:textId="77777777" w:rsidR="008D7AA2" w:rsidRPr="008D7AA2" w:rsidRDefault="008D7AA2" w:rsidP="006E2966">
      <w:pPr>
        <w:spacing w:line="480" w:lineRule="auto"/>
        <w:jc w:val="both"/>
        <w:rPr>
          <w:rFonts w:ascii="Times New Roman" w:hAnsi="Times New Roman" w:cs="Times New Roman"/>
        </w:rPr>
      </w:pPr>
    </w:p>
    <w:p w14:paraId="447EE4CD" w14:textId="5A5D534D" w:rsidR="008D7AA2" w:rsidRPr="008D7AA2" w:rsidRDefault="008D7AA2" w:rsidP="006E2966">
      <w:pPr>
        <w:pStyle w:val="Ttulo3"/>
        <w:spacing w:line="480" w:lineRule="auto"/>
      </w:pPr>
      <w:bookmarkStart w:id="70" w:name="_Toc82372067"/>
      <w:bookmarkStart w:id="71" w:name="_Toc129038304"/>
      <w:bookmarkStart w:id="72" w:name="_Toc129202165"/>
      <w:bookmarkStart w:id="73" w:name="_Toc47266469"/>
      <w:bookmarkStart w:id="74" w:name="_Toc62753801"/>
      <w:r w:rsidRPr="008D7AA2">
        <w:t>Necesidad Social</w:t>
      </w:r>
      <w:bookmarkEnd w:id="70"/>
      <w:bookmarkEnd w:id="71"/>
      <w:bookmarkEnd w:id="72"/>
      <w:r w:rsidRPr="008D7AA2">
        <w:t xml:space="preserve"> </w:t>
      </w:r>
      <w:bookmarkEnd w:id="73"/>
      <w:bookmarkEnd w:id="74"/>
    </w:p>
    <w:p w14:paraId="531C5DB2"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El tercer nivel de la pirámide hace referencia a las necesidades sociales. También conocidas como de afiliación y afecto, se puede encontrar el desarrollo afectivo, la asociación, la aceptación, el afecto o la intimidad sexual.</w:t>
      </w:r>
    </w:p>
    <w:p w14:paraId="02434B9C" w14:textId="77777777" w:rsidR="008D7AA2" w:rsidRPr="008D7AA2" w:rsidRDefault="008D7AA2" w:rsidP="006E2966">
      <w:pPr>
        <w:spacing w:line="480" w:lineRule="auto"/>
        <w:ind w:firstLine="708"/>
        <w:jc w:val="both"/>
        <w:rPr>
          <w:rFonts w:ascii="Times New Roman" w:hAnsi="Times New Roman" w:cs="Times New Roman"/>
        </w:rPr>
      </w:pPr>
      <w:r w:rsidRPr="008D7AA2">
        <w:rPr>
          <w:rFonts w:ascii="Times New Roman" w:hAnsi="Times New Roman" w:cs="Times New Roman"/>
        </w:rPr>
        <w:t xml:space="preserve">El enfoque de la empresa va dirigida a satisfacer la necesidad humana e innata de relacionarnos. En “SANWICHITOS THREE TIPS” queremos hacer que disfruten de un espacio y tiempo magnifico en compañía de quienes son importantes como son las amistades, pareja y familia. </w:t>
      </w:r>
    </w:p>
    <w:p w14:paraId="6AB86042" w14:textId="77777777" w:rsidR="008D7AA2" w:rsidRPr="008D7AA2" w:rsidRDefault="008D7AA2" w:rsidP="006E2966">
      <w:pPr>
        <w:spacing w:line="480" w:lineRule="auto"/>
        <w:jc w:val="both"/>
        <w:rPr>
          <w:rFonts w:ascii="Times New Roman" w:hAnsi="Times New Roman" w:cs="Times New Roman"/>
        </w:rPr>
      </w:pPr>
    </w:p>
    <w:p w14:paraId="3E51B3D9" w14:textId="67C6C21B" w:rsidR="008D7AA2" w:rsidRPr="008D7AA2" w:rsidRDefault="008D7AA2" w:rsidP="006E2966">
      <w:pPr>
        <w:pStyle w:val="Ttulo3"/>
        <w:spacing w:line="480" w:lineRule="auto"/>
      </w:pPr>
      <w:bookmarkStart w:id="75" w:name="_Toc47266470"/>
      <w:bookmarkStart w:id="76" w:name="_Toc62753802"/>
      <w:bookmarkStart w:id="77" w:name="_Toc82372068"/>
      <w:bookmarkStart w:id="78" w:name="_Toc129038305"/>
      <w:bookmarkStart w:id="79" w:name="_Toc129202166"/>
      <w:r w:rsidRPr="008D7AA2">
        <w:lastRenderedPageBreak/>
        <w:t>Necesidad de Autoestima</w:t>
      </w:r>
      <w:bookmarkEnd w:id="75"/>
      <w:bookmarkEnd w:id="76"/>
      <w:bookmarkEnd w:id="77"/>
      <w:bookmarkEnd w:id="78"/>
      <w:bookmarkEnd w:id="79"/>
    </w:p>
    <w:p w14:paraId="5F6D5D94"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Por medio de capacitaciones continuas, cada colaborador podrá palpar su crecimiento siendo capaces de ofrecer una atención de calidad obteniendo éxito tanto personal como empresarial, a su vez con un servicio de calidad se consigue fidelizar a nuestros clientes alcanzando un crecimiento organizacional, hasta llegar a ser un establecimiento conocido en el sector.</w:t>
      </w:r>
    </w:p>
    <w:p w14:paraId="01ABD721" w14:textId="77777777" w:rsidR="008D7AA2" w:rsidRPr="008D7AA2" w:rsidRDefault="008D7AA2" w:rsidP="006E2966">
      <w:pPr>
        <w:spacing w:line="480" w:lineRule="auto"/>
        <w:ind w:firstLine="709"/>
        <w:jc w:val="both"/>
        <w:rPr>
          <w:rFonts w:ascii="Times New Roman" w:hAnsi="Times New Roman" w:cs="Times New Roman"/>
        </w:rPr>
      </w:pPr>
    </w:p>
    <w:p w14:paraId="3868B0BB" w14:textId="49E5BC90" w:rsidR="008D7AA2" w:rsidRPr="008D7AA2" w:rsidRDefault="008D7AA2" w:rsidP="006E2966">
      <w:pPr>
        <w:pStyle w:val="Ttulo3"/>
        <w:spacing w:line="480" w:lineRule="auto"/>
      </w:pPr>
      <w:bookmarkStart w:id="80" w:name="_Toc47266471"/>
      <w:bookmarkStart w:id="81" w:name="_Toc62753803"/>
      <w:bookmarkStart w:id="82" w:name="_Toc82372069"/>
      <w:bookmarkStart w:id="83" w:name="_Toc129038306"/>
      <w:bookmarkStart w:id="84" w:name="_Toc129202167"/>
      <w:r w:rsidRPr="008D7AA2">
        <w:t>Necesidad de Autorrealización</w:t>
      </w:r>
      <w:bookmarkEnd w:id="80"/>
      <w:bookmarkEnd w:id="81"/>
      <w:bookmarkEnd w:id="82"/>
      <w:bookmarkEnd w:id="83"/>
      <w:bookmarkEnd w:id="84"/>
    </w:p>
    <w:p w14:paraId="2350C211" w14:textId="77777777" w:rsidR="008D7AA2" w:rsidRPr="008D7AA2" w:rsidRDefault="008D7AA2" w:rsidP="006E2966">
      <w:pPr>
        <w:spacing w:after="160" w:line="480" w:lineRule="auto"/>
        <w:jc w:val="both"/>
        <w:rPr>
          <w:rFonts w:ascii="Times New Roman" w:hAnsi="Times New Roman" w:cs="Times New Roman"/>
        </w:rPr>
      </w:pPr>
      <w:r w:rsidRPr="008D7AA2">
        <w:rPr>
          <w:rFonts w:ascii="Times New Roman" w:hAnsi="Times New Roman" w:cs="Times New Roman"/>
        </w:rPr>
        <w:t>El quinto nivel de la pirámide hace referencia a las necesidades de autorrealización. También conocida como motivación de crecimiento o necesidad de ser es decir todas las aptitudes que permiten el desarrollo personal.</w:t>
      </w:r>
    </w:p>
    <w:p w14:paraId="6C31BF45"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ab/>
        <w:t xml:space="preserve">Partiendo de esta explicación “SANWICHITOS THREE TIPS” será el impulsador para nuestros colaboradores sigan preparándose, estudiando y aprendiendo con las capacitaciones continuas para mejorar tanto nivel profesional como personal para poder desarrollar todo el potencial y alcanzar juntos el éxito. </w:t>
      </w:r>
    </w:p>
    <w:p w14:paraId="0664939B" w14:textId="77777777" w:rsidR="008D7AA2" w:rsidRPr="008D7AA2" w:rsidRDefault="008D7AA2" w:rsidP="006E2966">
      <w:pPr>
        <w:spacing w:line="480" w:lineRule="auto"/>
        <w:jc w:val="both"/>
        <w:rPr>
          <w:rFonts w:ascii="Times New Roman" w:hAnsi="Times New Roman" w:cs="Times New Roman"/>
        </w:rPr>
      </w:pPr>
    </w:p>
    <w:p w14:paraId="5B7F62CB" w14:textId="359138F7" w:rsidR="008D7AA2" w:rsidRPr="008D7AA2" w:rsidRDefault="008D7AA2" w:rsidP="006E2966">
      <w:pPr>
        <w:pStyle w:val="Ttulo2"/>
        <w:spacing w:line="480" w:lineRule="auto"/>
      </w:pPr>
      <w:bookmarkStart w:id="85" w:name="_Toc47266472"/>
      <w:bookmarkStart w:id="86" w:name="_Toc62753804"/>
      <w:bookmarkStart w:id="87" w:name="_Toc82372070"/>
      <w:bookmarkStart w:id="88" w:name="_Toc129038307"/>
      <w:bookmarkStart w:id="89" w:name="_Toc129202168"/>
      <w:r w:rsidRPr="008D7AA2">
        <w:t>Localización de la empresa</w:t>
      </w:r>
      <w:bookmarkEnd w:id="85"/>
      <w:bookmarkEnd w:id="86"/>
      <w:bookmarkEnd w:id="87"/>
      <w:bookmarkEnd w:id="88"/>
      <w:bookmarkEnd w:id="89"/>
    </w:p>
    <w:p w14:paraId="40FDFC82"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 xml:space="preserve">“SANWICHITOS THREE TIPS” estará ubicada al norte de la ciudad de Quito, provincia de Pichincha, Ecuador, </w:t>
      </w:r>
      <w:bookmarkStart w:id="90" w:name="_Toc62753983"/>
      <w:r w:rsidRPr="008D7AA2">
        <w:rPr>
          <w:rFonts w:ascii="Times New Roman" w:hAnsi="Times New Roman" w:cs="Times New Roman"/>
        </w:rPr>
        <w:t xml:space="preserve">Avenida Padre Luis Vaccari y Rio Cayambe.  </w:t>
      </w:r>
    </w:p>
    <w:p w14:paraId="038C4AE4" w14:textId="77777777" w:rsidR="0095027A" w:rsidRPr="008D7AA2" w:rsidRDefault="0095027A" w:rsidP="006E2966">
      <w:pPr>
        <w:spacing w:after="200" w:line="480" w:lineRule="auto"/>
        <w:jc w:val="left"/>
        <w:rPr>
          <w:rFonts w:ascii="Times New Roman" w:hAnsi="Times New Roman" w:cs="Times New Roman"/>
          <w:b/>
          <w:bCs/>
        </w:rPr>
      </w:pPr>
      <w:bookmarkStart w:id="91" w:name="_Toc82372503"/>
      <w:bookmarkEnd w:id="90"/>
    </w:p>
    <w:p w14:paraId="3B82B7E0" w14:textId="599E692B" w:rsidR="008D7AA2" w:rsidRPr="008D7AA2" w:rsidRDefault="008D7AA2" w:rsidP="00050B51">
      <w:pPr>
        <w:pStyle w:val="Figura"/>
      </w:pPr>
      <w:bookmarkStart w:id="92" w:name="_Toc129038483"/>
      <w:bookmarkStart w:id="93" w:name="_Toc129039405"/>
      <w:bookmarkStart w:id="94" w:name="_Toc129040800"/>
      <w:r w:rsidRPr="008D7AA2">
        <w:lastRenderedPageBreak/>
        <w:t xml:space="preserve">Figura </w:t>
      </w:r>
      <w:r w:rsidRPr="008D7AA2">
        <w:fldChar w:fldCharType="begin"/>
      </w:r>
      <w:r w:rsidRPr="008D7AA2">
        <w:instrText xml:space="preserve"> SEQ Ilustración \* ARABIC </w:instrText>
      </w:r>
      <w:r w:rsidRPr="008D7AA2">
        <w:fldChar w:fldCharType="separate"/>
      </w:r>
      <w:r w:rsidRPr="008D7AA2">
        <w:t>3</w:t>
      </w:r>
      <w:r w:rsidRPr="008D7AA2">
        <w:fldChar w:fldCharType="end"/>
      </w:r>
      <w:r w:rsidRPr="008D7AA2">
        <w:t>.</w:t>
      </w:r>
      <w:r w:rsidR="00C603A9">
        <w:t xml:space="preserve"> </w:t>
      </w:r>
      <w:r w:rsidRPr="008D7AA2">
        <w:t>Ubicación</w:t>
      </w:r>
      <w:bookmarkEnd w:id="91"/>
      <w:bookmarkEnd w:id="92"/>
      <w:bookmarkEnd w:id="93"/>
      <w:bookmarkEnd w:id="94"/>
    </w:p>
    <w:p w14:paraId="20D4CE77" w14:textId="77777777" w:rsidR="008D7AA2" w:rsidRPr="008D7AA2" w:rsidRDefault="008D7AA2" w:rsidP="00FB4AE7">
      <w:pPr>
        <w:spacing w:line="480" w:lineRule="auto"/>
        <w:jc w:val="both"/>
        <w:rPr>
          <w:rFonts w:ascii="Times New Roman" w:hAnsi="Times New Roman" w:cs="Times New Roman"/>
        </w:rPr>
      </w:pPr>
      <w:r w:rsidRPr="008D7AA2">
        <w:rPr>
          <w:rFonts w:ascii="Times New Roman" w:hAnsi="Times New Roman" w:cs="Times New Roman"/>
          <w:noProof/>
        </w:rPr>
        <w:drawing>
          <wp:inline distT="0" distB="0" distL="0" distR="0" wp14:anchorId="34618F97" wp14:editId="1DCE648E">
            <wp:extent cx="3933825" cy="2381250"/>
            <wp:effectExtent l="0" t="0" r="9525" b="0"/>
            <wp:docPr id="1"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Mapa&#10;&#10;Descripción generada automáticamente"/>
                    <pic:cNvPicPr/>
                  </pic:nvPicPr>
                  <pic:blipFill rotWithShape="1">
                    <a:blip r:embed="rId14"/>
                    <a:srcRect r="3717" b="12178"/>
                    <a:stretch/>
                  </pic:blipFill>
                  <pic:spPr bwMode="auto">
                    <a:xfrm>
                      <a:off x="0" y="0"/>
                      <a:ext cx="3945343" cy="2388222"/>
                    </a:xfrm>
                    <a:prstGeom prst="rect">
                      <a:avLst/>
                    </a:prstGeom>
                    <a:ln>
                      <a:noFill/>
                    </a:ln>
                    <a:extLst>
                      <a:ext uri="{53640926-AAD7-44D8-BBD7-CCE9431645EC}">
                        <a14:shadowObscured xmlns:a14="http://schemas.microsoft.com/office/drawing/2010/main"/>
                      </a:ext>
                    </a:extLst>
                  </pic:spPr>
                </pic:pic>
              </a:graphicData>
            </a:graphic>
          </wp:inline>
        </w:drawing>
      </w:r>
    </w:p>
    <w:p w14:paraId="1F0166A7" w14:textId="77777777" w:rsidR="008D7AA2" w:rsidRPr="008D7AA2" w:rsidRDefault="008D7AA2" w:rsidP="006E2966">
      <w:pPr>
        <w:spacing w:after="200" w:line="480" w:lineRule="auto"/>
        <w:jc w:val="both"/>
        <w:rPr>
          <w:rFonts w:ascii="Times New Roman" w:hAnsi="Times New Roman" w:cs="Times New Roman"/>
          <w:b/>
          <w:bCs/>
        </w:rPr>
      </w:pPr>
      <w:r w:rsidRPr="008D7AA2">
        <w:rPr>
          <w:rFonts w:ascii="Times New Roman" w:hAnsi="Times New Roman" w:cs="Times New Roman"/>
          <w:b/>
          <w:bCs/>
        </w:rPr>
        <w:t xml:space="preserve">Nota: descripción de ubicación, </w:t>
      </w:r>
      <w:r w:rsidRPr="008D7AA2">
        <w:rPr>
          <w:rFonts w:ascii="Times New Roman" w:hAnsi="Times New Roman" w:cs="Times New Roman"/>
          <w:bCs/>
        </w:rPr>
        <w:t>(Google maps, 2023).</w:t>
      </w:r>
      <w:r w:rsidRPr="008D7AA2">
        <w:rPr>
          <w:rFonts w:ascii="Times New Roman" w:hAnsi="Times New Roman" w:cs="Times New Roman"/>
          <w:b/>
          <w:bCs/>
        </w:rPr>
        <w:t xml:space="preserve"> </w:t>
      </w:r>
    </w:p>
    <w:p w14:paraId="2B8AD0FF" w14:textId="77777777" w:rsidR="008D7AA2" w:rsidRPr="008D7AA2" w:rsidRDefault="008D7AA2" w:rsidP="006E2966">
      <w:pPr>
        <w:spacing w:line="480" w:lineRule="auto"/>
        <w:jc w:val="both"/>
        <w:rPr>
          <w:rFonts w:ascii="Times New Roman" w:hAnsi="Times New Roman" w:cs="Times New Roman"/>
        </w:rPr>
      </w:pPr>
    </w:p>
    <w:p w14:paraId="07808308" w14:textId="2E220EB7" w:rsidR="008D7AA2" w:rsidRPr="008D7AA2" w:rsidRDefault="008D7AA2" w:rsidP="006E2966">
      <w:pPr>
        <w:pStyle w:val="Ttulo2"/>
        <w:spacing w:line="480" w:lineRule="auto"/>
      </w:pPr>
      <w:bookmarkStart w:id="95" w:name="_Toc47266473"/>
      <w:bookmarkStart w:id="96" w:name="_Toc62753805"/>
      <w:bookmarkStart w:id="97" w:name="_Toc82372071"/>
      <w:bookmarkStart w:id="98" w:name="_Toc129038308"/>
      <w:bookmarkStart w:id="99" w:name="_Toc129202169"/>
      <w:r w:rsidRPr="008D7AA2">
        <w:t xml:space="preserve">Filosofía </w:t>
      </w:r>
      <w:r w:rsidRPr="0095027A">
        <w:t>empresaria</w:t>
      </w:r>
      <w:bookmarkEnd w:id="95"/>
      <w:r w:rsidRPr="0095027A">
        <w:t>l</w:t>
      </w:r>
      <w:bookmarkEnd w:id="96"/>
      <w:bookmarkEnd w:id="97"/>
      <w:bookmarkEnd w:id="98"/>
      <w:bookmarkEnd w:id="99"/>
    </w:p>
    <w:p w14:paraId="682F8CD1" w14:textId="6AA77411" w:rsidR="008D7AA2" w:rsidRDefault="008D7AA2" w:rsidP="006E2966">
      <w:pPr>
        <w:pStyle w:val="Ttulo3"/>
        <w:spacing w:line="480" w:lineRule="auto"/>
      </w:pPr>
      <w:bookmarkStart w:id="100" w:name="_Toc47266474"/>
      <w:bookmarkStart w:id="101" w:name="_Toc62753806"/>
      <w:bookmarkStart w:id="102" w:name="_Toc82372072"/>
      <w:bookmarkStart w:id="103" w:name="_Toc129038309"/>
      <w:bookmarkStart w:id="104" w:name="_Toc129202170"/>
      <w:r w:rsidRPr="008D7AA2">
        <w:t>Misión</w:t>
      </w:r>
      <w:bookmarkEnd w:id="100"/>
      <w:bookmarkEnd w:id="101"/>
      <w:bookmarkEnd w:id="102"/>
      <w:bookmarkEnd w:id="103"/>
      <w:bookmarkEnd w:id="104"/>
    </w:p>
    <w:p w14:paraId="52A9B17F" w14:textId="530B2DA0" w:rsidR="001D6206" w:rsidRDefault="001D6206" w:rsidP="001D6206">
      <w:pPr>
        <w:pStyle w:val="Normal1"/>
      </w:pPr>
    </w:p>
    <w:p w14:paraId="6EE240D1" w14:textId="6F37CCF3" w:rsidR="001D6206" w:rsidRDefault="001D6206" w:rsidP="001D6206">
      <w:pPr>
        <w:pStyle w:val="Normal1"/>
        <w:spacing w:line="480" w:lineRule="auto"/>
        <w:ind w:left="720"/>
        <w:jc w:val="both"/>
      </w:pPr>
      <w:r w:rsidRPr="001D6206">
        <w:t xml:space="preserve">La misión es el propósito general o razón de ser de la empresa u organización que enuncia a qué clientes sirve, qué necesidades satisface, qué tipos de productos ofrece y en general, cuáles son los límites de sus actividades; por tanto, es aquello que todos los que componen la empresa u organización se sienten impelidos a realizar en el presente y futuro para hacer realidad la visión del empresario o de los ejecutivos, y por ello, la misión es el marco de referencia que orienta las acciones, enlaza lo deseado con lo posible, condiciona las </w:t>
      </w:r>
      <w:r w:rsidRPr="001D6206">
        <w:lastRenderedPageBreak/>
        <w:t>actividades presentes y futuras, proporciona unidad, sentido de dirección y guía en la toma de decisiones estratégicas.</w:t>
      </w:r>
      <w:sdt>
        <w:sdtPr>
          <w:id w:val="197138170"/>
          <w:citation/>
        </w:sdtPr>
        <w:sdtContent>
          <w:r>
            <w:fldChar w:fldCharType="begin"/>
          </w:r>
          <w:r>
            <w:rPr>
              <w:lang w:val="es-MX"/>
            </w:rPr>
            <w:instrText xml:space="preserve"> CITATION Iva07 \l 2058 </w:instrText>
          </w:r>
          <w:r>
            <w:fldChar w:fldCharType="separate"/>
          </w:r>
          <w:r w:rsidR="00FB4AE7">
            <w:rPr>
              <w:noProof/>
              <w:lang w:val="es-MX"/>
            </w:rPr>
            <w:t xml:space="preserve"> (Thompson, 2007)</w:t>
          </w:r>
          <w:r>
            <w:fldChar w:fldCharType="end"/>
          </w:r>
        </w:sdtContent>
      </w:sdt>
    </w:p>
    <w:p w14:paraId="641AECA0" w14:textId="77777777" w:rsidR="001D6206" w:rsidRPr="001D6206" w:rsidRDefault="001D6206" w:rsidP="001D6206">
      <w:pPr>
        <w:pStyle w:val="Normal1"/>
        <w:spacing w:line="480" w:lineRule="auto"/>
        <w:ind w:left="720"/>
        <w:jc w:val="both"/>
      </w:pPr>
    </w:p>
    <w:p w14:paraId="2D397EB9"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ab/>
        <w:t>En base a lo expuesto “SANWICHITOS THREE TIPS” enfoca como misión ofrecer una atención de calidad, basados en valores y principios éticos, que brindan amor, respeto, responsabilidad y compromiso hacia nuestros clientes mediante nuestros productos, satisfaciendo todas las necesidades y exigencias de nuestros clientes, cuidando los precios, el tiempo, la calidad y el inigualable servicio.</w:t>
      </w:r>
    </w:p>
    <w:p w14:paraId="08687FC5" w14:textId="77777777" w:rsidR="008D7AA2" w:rsidRPr="008D7AA2" w:rsidRDefault="008D7AA2" w:rsidP="006E2966">
      <w:pPr>
        <w:spacing w:line="480" w:lineRule="auto"/>
        <w:jc w:val="both"/>
        <w:rPr>
          <w:rFonts w:ascii="Times New Roman" w:hAnsi="Times New Roman" w:cs="Times New Roman"/>
        </w:rPr>
      </w:pPr>
    </w:p>
    <w:p w14:paraId="2BFA639D" w14:textId="725C83FB" w:rsidR="008D7AA2" w:rsidRPr="008D7AA2" w:rsidRDefault="008D7AA2" w:rsidP="006E2966">
      <w:pPr>
        <w:pStyle w:val="Ttulo3"/>
        <w:spacing w:line="480" w:lineRule="auto"/>
      </w:pPr>
      <w:bookmarkStart w:id="105" w:name="_Toc47266475"/>
      <w:bookmarkStart w:id="106" w:name="_Toc62753807"/>
      <w:bookmarkStart w:id="107" w:name="_Toc82372073"/>
      <w:bookmarkStart w:id="108" w:name="_Toc129038310"/>
      <w:bookmarkStart w:id="109" w:name="_Toc129202171"/>
      <w:r w:rsidRPr="008D7AA2">
        <w:t>Visión</w:t>
      </w:r>
      <w:bookmarkEnd w:id="105"/>
      <w:bookmarkEnd w:id="106"/>
      <w:bookmarkEnd w:id="107"/>
      <w:bookmarkEnd w:id="108"/>
      <w:bookmarkEnd w:id="109"/>
    </w:p>
    <w:p w14:paraId="3FCC369B" w14:textId="77777777" w:rsidR="008D7AA2" w:rsidRPr="008D7AA2" w:rsidRDefault="008D7AA2" w:rsidP="006E2966">
      <w:pPr>
        <w:spacing w:after="160" w:line="480" w:lineRule="auto"/>
        <w:jc w:val="both"/>
        <w:rPr>
          <w:rFonts w:ascii="Times New Roman" w:hAnsi="Times New Roman" w:cs="Times New Roman"/>
        </w:rPr>
      </w:pPr>
      <w:r w:rsidRPr="008D7AA2">
        <w:rPr>
          <w:rFonts w:ascii="Times New Roman" w:hAnsi="Times New Roman" w:cs="Times New Roman"/>
        </w:rPr>
        <w:t>La visión hace referencia a lo que la empresa desea llegar a ser, en lo que la empresa se convertirá en un futuro de esta manera se desprende los objetivos generales, específicos, estrategias, procesos y sus actividades en general.</w:t>
      </w:r>
    </w:p>
    <w:p w14:paraId="1857B778"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ab/>
        <w:t xml:space="preserve">Partiendo de este concepto “SANWICHITOS THREE TIPS” busca ser un restaurante reconocido y destacado por la calidad en atención y productos satisfaciendo todos los requerimientos y expectativas de los clientes. </w:t>
      </w:r>
      <w:bookmarkStart w:id="110" w:name="_Toc47266476"/>
      <w:bookmarkStart w:id="111" w:name="_Toc62753808"/>
    </w:p>
    <w:p w14:paraId="7826444B" w14:textId="77777777" w:rsidR="008D7AA2" w:rsidRPr="008D7AA2" w:rsidRDefault="008D7AA2" w:rsidP="006E2966">
      <w:pPr>
        <w:spacing w:line="480" w:lineRule="auto"/>
        <w:jc w:val="both"/>
        <w:rPr>
          <w:rFonts w:ascii="Times New Roman" w:hAnsi="Times New Roman" w:cs="Times New Roman"/>
        </w:rPr>
      </w:pPr>
    </w:p>
    <w:p w14:paraId="6F16D8F2" w14:textId="5A36875E" w:rsidR="008D7AA2" w:rsidRPr="008D7AA2" w:rsidRDefault="008D7AA2" w:rsidP="006E2966">
      <w:pPr>
        <w:pStyle w:val="Ttulo3"/>
        <w:spacing w:line="480" w:lineRule="auto"/>
      </w:pPr>
      <w:bookmarkStart w:id="112" w:name="_Toc129038311"/>
      <w:bookmarkStart w:id="113" w:name="_Toc129202172"/>
      <w:r w:rsidRPr="008D7AA2">
        <w:t>Objetivos</w:t>
      </w:r>
      <w:bookmarkEnd w:id="110"/>
      <w:bookmarkEnd w:id="111"/>
      <w:bookmarkEnd w:id="112"/>
      <w:bookmarkEnd w:id="113"/>
    </w:p>
    <w:p w14:paraId="7FDA57E3" w14:textId="74B4865B" w:rsidR="008B5E29" w:rsidRDefault="008B5E29" w:rsidP="008B5E29">
      <w:pPr>
        <w:rPr>
          <w:rFonts w:ascii="Times New Roman" w:hAnsi="Times New Roman" w:cs="Times New Roman"/>
        </w:rPr>
      </w:pPr>
      <w:r w:rsidRPr="008B5E29">
        <w:rPr>
          <w:rFonts w:ascii="Times New Roman" w:hAnsi="Times New Roman" w:cs="Times New Roman"/>
        </w:rPr>
        <w:t>Los objetivos de una empresa son los estados o situaciones que la empresa pretende conseguir en el futuro utilizando sus recursos disponibles presentes y los previsibles.</w:t>
      </w:r>
    </w:p>
    <w:p w14:paraId="4C933430" w14:textId="44BBA6AB" w:rsidR="008B5E29" w:rsidRPr="008B5E29" w:rsidRDefault="00000000" w:rsidP="008B5E29">
      <w:pPr>
        <w:jc w:val="left"/>
        <w:rPr>
          <w:rFonts w:ascii="Times New Roman" w:hAnsi="Times New Roman" w:cs="Times New Roman"/>
        </w:rPr>
      </w:pPr>
      <w:sdt>
        <w:sdtPr>
          <w:rPr>
            <w:rFonts w:ascii="Times New Roman" w:hAnsi="Times New Roman" w:cs="Times New Roman"/>
          </w:rPr>
          <w:id w:val="-222304414"/>
          <w:citation/>
        </w:sdtPr>
        <w:sdtContent>
          <w:r w:rsidR="008B5E29">
            <w:rPr>
              <w:rFonts w:ascii="Times New Roman" w:hAnsi="Times New Roman" w:cs="Times New Roman"/>
            </w:rPr>
            <w:fldChar w:fldCharType="begin"/>
          </w:r>
          <w:r w:rsidR="008B5E29">
            <w:rPr>
              <w:rFonts w:ascii="Times New Roman" w:hAnsi="Times New Roman" w:cs="Times New Roman"/>
              <w:lang w:val="es-MX"/>
            </w:rPr>
            <w:instrText xml:space="preserve"> CITATION Enr20 \l 2058 </w:instrText>
          </w:r>
          <w:r w:rsidR="008B5E29">
            <w:rPr>
              <w:rFonts w:ascii="Times New Roman" w:hAnsi="Times New Roman" w:cs="Times New Roman"/>
            </w:rPr>
            <w:fldChar w:fldCharType="separate"/>
          </w:r>
          <w:r w:rsidR="00FB4AE7" w:rsidRPr="00FB4AE7">
            <w:rPr>
              <w:rFonts w:ascii="Times New Roman" w:hAnsi="Times New Roman" w:cs="Times New Roman"/>
              <w:noProof/>
              <w:lang w:val="es-MX"/>
            </w:rPr>
            <w:t>(Arias E. R., 2020)</w:t>
          </w:r>
          <w:r w:rsidR="008B5E29">
            <w:rPr>
              <w:rFonts w:ascii="Times New Roman" w:hAnsi="Times New Roman" w:cs="Times New Roman"/>
            </w:rPr>
            <w:fldChar w:fldCharType="end"/>
          </w:r>
        </w:sdtContent>
      </w:sdt>
    </w:p>
    <w:p w14:paraId="50FFF42E" w14:textId="77777777" w:rsidR="008B5E29" w:rsidRDefault="008B5E29" w:rsidP="006E2966">
      <w:pPr>
        <w:spacing w:after="160" w:line="480" w:lineRule="auto"/>
        <w:jc w:val="both"/>
        <w:rPr>
          <w:rFonts w:ascii="Times New Roman" w:hAnsi="Times New Roman" w:cs="Times New Roman"/>
        </w:rPr>
      </w:pPr>
    </w:p>
    <w:p w14:paraId="06F5C500" w14:textId="77777777" w:rsidR="008D7AA2" w:rsidRPr="008D7AA2" w:rsidRDefault="008D7AA2" w:rsidP="006E2966">
      <w:pPr>
        <w:spacing w:after="160" w:line="480" w:lineRule="auto"/>
        <w:jc w:val="both"/>
        <w:rPr>
          <w:rFonts w:ascii="Times New Roman" w:hAnsi="Times New Roman" w:cs="Times New Roman"/>
        </w:rPr>
      </w:pPr>
      <w:r w:rsidRPr="008D7AA2">
        <w:rPr>
          <w:rFonts w:ascii="Times New Roman" w:hAnsi="Times New Roman" w:cs="Times New Roman"/>
        </w:rPr>
        <w:lastRenderedPageBreak/>
        <w:tab/>
        <w:t>Partiendo de este concepto “SANWICHITOS THREE TIPS” plantea como objetivo lo siguiente:</w:t>
      </w:r>
    </w:p>
    <w:p w14:paraId="1D93386A" w14:textId="77777777" w:rsidR="008D7AA2" w:rsidRPr="008D7AA2" w:rsidRDefault="008D7AA2" w:rsidP="006E2966">
      <w:pPr>
        <w:numPr>
          <w:ilvl w:val="0"/>
          <w:numId w:val="17"/>
        </w:numPr>
        <w:spacing w:after="16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Desarrollar un servicio gastronómico donde se pueda incluir un menú especializado en sanduches rescatando sabores tradicionales con precio adecuados y accesibles al mercado.</w:t>
      </w:r>
    </w:p>
    <w:p w14:paraId="33E802D1" w14:textId="77777777" w:rsidR="008D7AA2" w:rsidRPr="008D7AA2" w:rsidRDefault="008D7AA2" w:rsidP="006E2966">
      <w:pPr>
        <w:numPr>
          <w:ilvl w:val="0"/>
          <w:numId w:val="2"/>
        </w:numPr>
        <w:spacing w:after="16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Establecer una relación estrecha con los clientes.</w:t>
      </w:r>
    </w:p>
    <w:p w14:paraId="66C0CA44" w14:textId="77777777" w:rsidR="008D7AA2" w:rsidRPr="008D7AA2" w:rsidRDefault="008D7AA2" w:rsidP="006E2966">
      <w:pPr>
        <w:numPr>
          <w:ilvl w:val="0"/>
          <w:numId w:val="2"/>
        </w:numPr>
        <w:spacing w:after="16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Mejorar el nivel de satisfacción del cliente.</w:t>
      </w:r>
    </w:p>
    <w:p w14:paraId="0D1C7157" w14:textId="77777777" w:rsidR="008D7AA2" w:rsidRPr="008D7AA2" w:rsidRDefault="008D7AA2" w:rsidP="006E2966">
      <w:pPr>
        <w:numPr>
          <w:ilvl w:val="0"/>
          <w:numId w:val="2"/>
        </w:numPr>
        <w:spacing w:after="160" w:line="480" w:lineRule="auto"/>
        <w:contextualSpacing/>
        <w:jc w:val="both"/>
        <w:rPr>
          <w:rFonts w:ascii="Times New Roman" w:hAnsi="Times New Roman" w:cs="Times New Roman"/>
        </w:rPr>
      </w:pPr>
      <w:r w:rsidRPr="008D7AA2">
        <w:rPr>
          <w:rFonts w:ascii="Times New Roman" w:hAnsi="Times New Roman" w:cs="Times New Roman"/>
        </w:rPr>
        <w:t>Elaborar protocolos de manejo para cada producto a elaborar con el objetivo de no descuidar cada detalle en la elaboración de este.</w:t>
      </w:r>
    </w:p>
    <w:p w14:paraId="1734D9E5" w14:textId="77777777" w:rsidR="008D7AA2" w:rsidRPr="008D7AA2" w:rsidRDefault="008D7AA2" w:rsidP="006E2966">
      <w:pPr>
        <w:numPr>
          <w:ilvl w:val="0"/>
          <w:numId w:val="2"/>
        </w:numPr>
        <w:spacing w:after="160" w:line="480" w:lineRule="auto"/>
        <w:contextualSpacing/>
        <w:jc w:val="both"/>
        <w:rPr>
          <w:rFonts w:ascii="Times New Roman" w:hAnsi="Times New Roman" w:cs="Times New Roman"/>
        </w:rPr>
      </w:pPr>
      <w:r w:rsidRPr="008D7AA2">
        <w:rPr>
          <w:rFonts w:ascii="Times New Roman" w:hAnsi="Times New Roman" w:cs="Times New Roman"/>
        </w:rPr>
        <w:t>Capacitar constantemente a los empleados para ofrecer un servicio y una atención al cliente de alto nivel.</w:t>
      </w:r>
    </w:p>
    <w:p w14:paraId="6197DE03" w14:textId="77777777" w:rsidR="008D7AA2" w:rsidRPr="008D7AA2" w:rsidRDefault="008D7AA2" w:rsidP="006E2966">
      <w:pPr>
        <w:spacing w:after="160" w:line="480" w:lineRule="auto"/>
        <w:ind w:left="720"/>
        <w:contextualSpacing/>
        <w:jc w:val="both"/>
        <w:rPr>
          <w:rFonts w:ascii="Times New Roman" w:hAnsi="Times New Roman" w:cs="Times New Roman"/>
        </w:rPr>
      </w:pPr>
    </w:p>
    <w:p w14:paraId="1A2CFF4B" w14:textId="6371CA82" w:rsidR="008D7AA2" w:rsidRPr="008D7AA2" w:rsidRDefault="008D7AA2" w:rsidP="006E2966">
      <w:pPr>
        <w:pStyle w:val="Ttulo3"/>
        <w:spacing w:line="480" w:lineRule="auto"/>
      </w:pPr>
      <w:bookmarkStart w:id="114" w:name="_Toc82372074"/>
      <w:bookmarkStart w:id="115" w:name="_Toc47266477"/>
      <w:bookmarkStart w:id="116" w:name="_Toc129038312"/>
      <w:bookmarkStart w:id="117" w:name="_Toc129202173"/>
      <w:r w:rsidRPr="008D7AA2">
        <w:t>Meta</w:t>
      </w:r>
      <w:bookmarkEnd w:id="114"/>
      <w:bookmarkEnd w:id="115"/>
      <w:bookmarkEnd w:id="116"/>
      <w:bookmarkEnd w:id="117"/>
    </w:p>
    <w:p w14:paraId="4B4AB0CB" w14:textId="77777777" w:rsidR="008D7AA2" w:rsidRPr="008D7AA2" w:rsidRDefault="008D7AA2" w:rsidP="006E2966">
      <w:pPr>
        <w:spacing w:beforeLines="30" w:before="72" w:afterLines="30" w:after="72" w:line="480" w:lineRule="auto"/>
        <w:contextualSpacing/>
        <w:jc w:val="both"/>
        <w:rPr>
          <w:rFonts w:ascii="Times New Roman" w:eastAsia="Calibri" w:hAnsi="Times New Roman" w:cs="Times New Roman"/>
          <w:lang w:eastAsia="en-US" w:bidi="en-US"/>
        </w:rPr>
      </w:pPr>
      <w:r w:rsidRPr="008D7AA2">
        <w:rPr>
          <w:rFonts w:ascii="Times New Roman" w:eastAsia="Calibri" w:hAnsi="Times New Roman" w:cs="Times New Roman"/>
          <w:lang w:eastAsia="en-US" w:bidi="en-US"/>
        </w:rPr>
        <w:tab/>
        <w:t>Implementar un restaurante dedicado a la elaboración de sanduches con alimentos de primera ofreciendo una atención integral para los clientes, creando protocolos para el adecuado manejo de los productos, garantizando el crecimiento y rentabilidad del negocio.</w:t>
      </w:r>
    </w:p>
    <w:p w14:paraId="0B6D3FB4" w14:textId="77777777" w:rsidR="008D7AA2" w:rsidRPr="008D7AA2" w:rsidRDefault="008D7AA2" w:rsidP="006E2966">
      <w:pPr>
        <w:spacing w:line="480" w:lineRule="auto"/>
        <w:jc w:val="both"/>
        <w:rPr>
          <w:rFonts w:ascii="Times New Roman" w:hAnsi="Times New Roman" w:cs="Times New Roman"/>
        </w:rPr>
      </w:pPr>
    </w:p>
    <w:p w14:paraId="79319BB4" w14:textId="13A58863" w:rsidR="008D7AA2" w:rsidRPr="008D7AA2" w:rsidRDefault="008D7AA2" w:rsidP="006E2966">
      <w:pPr>
        <w:pStyle w:val="Ttulo3"/>
        <w:spacing w:line="480" w:lineRule="auto"/>
      </w:pPr>
      <w:bookmarkStart w:id="118" w:name="_Toc47266478"/>
      <w:bookmarkStart w:id="119" w:name="_Toc62753810"/>
      <w:bookmarkStart w:id="120" w:name="_Toc82372075"/>
      <w:bookmarkStart w:id="121" w:name="_Toc129038313"/>
      <w:bookmarkStart w:id="122" w:name="_Toc129202174"/>
      <w:r w:rsidRPr="008D7AA2">
        <w:t>Estrategias</w:t>
      </w:r>
      <w:bookmarkEnd w:id="118"/>
      <w:bookmarkEnd w:id="119"/>
      <w:bookmarkEnd w:id="120"/>
      <w:bookmarkEnd w:id="121"/>
      <w:bookmarkEnd w:id="122"/>
    </w:p>
    <w:p w14:paraId="7F2F34E2" w14:textId="42BD27FB" w:rsidR="008D7AA2" w:rsidRDefault="008D7AA2" w:rsidP="006E2966">
      <w:pPr>
        <w:spacing w:after="160" w:line="480" w:lineRule="auto"/>
        <w:ind w:left="720"/>
        <w:jc w:val="both"/>
        <w:rPr>
          <w:rFonts w:ascii="Times New Roman" w:hAnsi="Times New Roman" w:cs="Times New Roman"/>
        </w:rPr>
      </w:pPr>
      <w:r w:rsidRPr="006A2C52">
        <w:rPr>
          <w:rFonts w:ascii="Times New Roman" w:hAnsi="Times New Roman" w:cs="Times New Roman"/>
        </w:rPr>
        <w:t xml:space="preserve">La estrategia constituye una herramienta para lograr un fin, asegurar la toma de decisiones o para accionar frente a escenarios específicos, con la finalidad de </w:t>
      </w:r>
      <w:r w:rsidRPr="006A2C52">
        <w:rPr>
          <w:rFonts w:ascii="Times New Roman" w:hAnsi="Times New Roman" w:cs="Times New Roman"/>
        </w:rPr>
        <w:lastRenderedPageBreak/>
        <w:t>alcanzar uno o varios objetivos definidos previamente. Por lo tanto, la estrategia se constituye en un plan para alcanzar las metas trazadas y se diferencia de la táctica; en la primera, es un proceso planeado y la segunda es la manera de ejecutar.</w:t>
      </w:r>
      <w:r w:rsidRPr="008D7AA2">
        <w:rPr>
          <w:rFonts w:ascii="Times New Roman" w:hAnsi="Times New Roman" w:cs="Times New Roman"/>
        </w:rPr>
        <w:t xml:space="preserve"> </w:t>
      </w:r>
      <w:sdt>
        <w:sdtPr>
          <w:rPr>
            <w:rFonts w:ascii="Times New Roman" w:hAnsi="Times New Roman" w:cs="Times New Roman"/>
          </w:rPr>
          <w:id w:val="-983999491"/>
          <w:citation/>
        </w:sdtPr>
        <w:sdtContent>
          <w:r w:rsidR="006A2C52" w:rsidRPr="00E22385">
            <w:rPr>
              <w:rFonts w:ascii="Times New Roman" w:hAnsi="Times New Roman" w:cs="Times New Roman"/>
            </w:rPr>
            <w:fldChar w:fldCharType="begin"/>
          </w:r>
          <w:r w:rsidR="006A2C52" w:rsidRPr="00E22385">
            <w:rPr>
              <w:rFonts w:ascii="Times New Roman" w:hAnsi="Times New Roman" w:cs="Times New Roman"/>
              <w:lang w:val="es-ES"/>
            </w:rPr>
            <w:instrText xml:space="preserve">CITATION Wes20 \l 3082 </w:instrText>
          </w:r>
          <w:r w:rsidR="006A2C52" w:rsidRPr="00E22385">
            <w:rPr>
              <w:rFonts w:ascii="Times New Roman" w:hAnsi="Times New Roman" w:cs="Times New Roman"/>
            </w:rPr>
            <w:fldChar w:fldCharType="separate"/>
          </w:r>
          <w:r w:rsidR="00FB4AE7" w:rsidRPr="00FB4AE7">
            <w:rPr>
              <w:rFonts w:ascii="Times New Roman" w:hAnsi="Times New Roman" w:cs="Times New Roman"/>
              <w:noProof/>
              <w:lang w:val="es-ES"/>
            </w:rPr>
            <w:t>(Westreicher, Estrategia, 2020)</w:t>
          </w:r>
          <w:r w:rsidR="006A2C52" w:rsidRPr="00E22385">
            <w:rPr>
              <w:rFonts w:ascii="Times New Roman" w:hAnsi="Times New Roman" w:cs="Times New Roman"/>
            </w:rPr>
            <w:fldChar w:fldCharType="end"/>
          </w:r>
        </w:sdtContent>
      </w:sdt>
    </w:p>
    <w:p w14:paraId="444C830C" w14:textId="77777777" w:rsidR="006A2C52" w:rsidRPr="008D7AA2" w:rsidRDefault="006A2C52" w:rsidP="006E2966">
      <w:pPr>
        <w:spacing w:after="160" w:line="480" w:lineRule="auto"/>
        <w:ind w:left="720"/>
        <w:jc w:val="both"/>
        <w:rPr>
          <w:rFonts w:ascii="Times New Roman" w:hAnsi="Times New Roman" w:cs="Times New Roman"/>
          <w:color w:val="FF0000"/>
        </w:rPr>
      </w:pPr>
    </w:p>
    <w:p w14:paraId="510CC2E7" w14:textId="77777777" w:rsidR="008D7AA2" w:rsidRPr="008D7AA2" w:rsidRDefault="008D7AA2" w:rsidP="006E2966">
      <w:pPr>
        <w:spacing w:after="160" w:line="480" w:lineRule="auto"/>
        <w:jc w:val="both"/>
        <w:rPr>
          <w:rFonts w:ascii="Times New Roman" w:hAnsi="Times New Roman" w:cs="Times New Roman"/>
          <w:color w:val="FF0000"/>
        </w:rPr>
      </w:pPr>
      <w:r w:rsidRPr="008D7AA2">
        <w:rPr>
          <w:rFonts w:ascii="Times New Roman" w:hAnsi="Times New Roman" w:cs="Times New Roman"/>
          <w:color w:val="FF0000"/>
        </w:rPr>
        <w:tab/>
      </w:r>
      <w:r w:rsidRPr="008D7AA2">
        <w:rPr>
          <w:rFonts w:ascii="Times New Roman" w:hAnsi="Times New Roman" w:cs="Times New Roman"/>
        </w:rPr>
        <w:t>En base a lo expuesto para la empresa “SANWICHITOS THREE TIPS” considera que la estrategia es una herramienta poderosa que ayuda a cumplir objetivos, en base a una planificación y lineamentos a seguir más un buen manejo de técnicas de Marketing podemos ser un éxito de tal manera que sus estrategias son las siguientes:</w:t>
      </w:r>
    </w:p>
    <w:p w14:paraId="719DFB0C" w14:textId="77777777" w:rsidR="008D7AA2" w:rsidRPr="008D7AA2" w:rsidRDefault="008D7AA2" w:rsidP="006E2966">
      <w:pPr>
        <w:numPr>
          <w:ilvl w:val="0"/>
          <w:numId w:val="1"/>
        </w:numPr>
        <w:spacing w:after="160" w:line="480" w:lineRule="auto"/>
        <w:contextualSpacing/>
        <w:jc w:val="both"/>
        <w:rPr>
          <w:rFonts w:ascii="Times New Roman" w:hAnsi="Times New Roman" w:cs="Times New Roman"/>
        </w:rPr>
      </w:pPr>
      <w:r w:rsidRPr="008D7AA2">
        <w:rPr>
          <w:rFonts w:ascii="Times New Roman" w:hAnsi="Times New Roman" w:cs="Times New Roman"/>
        </w:rPr>
        <w:t>Incentivar a la compra por medio de servicio a domicilio en diferentes plataformas sin afectar la visita de los clientes al punto de venta.</w:t>
      </w:r>
    </w:p>
    <w:p w14:paraId="54B4E11C" w14:textId="77777777" w:rsidR="008D7AA2" w:rsidRPr="008D7AA2" w:rsidRDefault="008D7AA2" w:rsidP="006E2966">
      <w:pPr>
        <w:numPr>
          <w:ilvl w:val="0"/>
          <w:numId w:val="1"/>
        </w:numPr>
        <w:spacing w:after="160" w:line="480" w:lineRule="auto"/>
        <w:contextualSpacing/>
        <w:jc w:val="both"/>
        <w:rPr>
          <w:rFonts w:ascii="Times New Roman" w:hAnsi="Times New Roman" w:cs="Times New Roman"/>
        </w:rPr>
      </w:pPr>
      <w:r w:rsidRPr="008D7AA2">
        <w:rPr>
          <w:rFonts w:ascii="Times New Roman" w:hAnsi="Times New Roman" w:cs="Times New Roman"/>
        </w:rPr>
        <w:t>Cross Selling: incentivar venta cruzada para que accedan a otros productos que ofrecemos.</w:t>
      </w:r>
    </w:p>
    <w:p w14:paraId="3A2CE2C9" w14:textId="77777777" w:rsidR="008D7AA2" w:rsidRPr="008D7AA2" w:rsidRDefault="008D7AA2" w:rsidP="006E2966">
      <w:pPr>
        <w:numPr>
          <w:ilvl w:val="0"/>
          <w:numId w:val="1"/>
        </w:numPr>
        <w:spacing w:after="160" w:line="480" w:lineRule="auto"/>
        <w:contextualSpacing/>
        <w:jc w:val="both"/>
        <w:rPr>
          <w:rFonts w:ascii="Times New Roman" w:hAnsi="Times New Roman" w:cs="Times New Roman"/>
        </w:rPr>
      </w:pPr>
      <w:r w:rsidRPr="008D7AA2">
        <w:rPr>
          <w:rFonts w:ascii="Times New Roman" w:hAnsi="Times New Roman" w:cs="Times New Roman"/>
        </w:rPr>
        <w:t>Aumentar los clientes potenciales mediante publicidad dirigida utilizando las principales redes sociales y página web mantener una comunicación constante con el público, por medio de principales redes sociales.</w:t>
      </w:r>
    </w:p>
    <w:p w14:paraId="67051D46" w14:textId="77777777" w:rsidR="008D7AA2" w:rsidRPr="008D7AA2" w:rsidRDefault="008D7AA2" w:rsidP="006E2966">
      <w:pPr>
        <w:spacing w:after="160" w:line="480" w:lineRule="auto"/>
        <w:contextualSpacing/>
        <w:jc w:val="both"/>
        <w:rPr>
          <w:rFonts w:ascii="Times New Roman" w:hAnsi="Times New Roman" w:cs="Times New Roman"/>
        </w:rPr>
      </w:pPr>
    </w:p>
    <w:p w14:paraId="4A40E19E" w14:textId="0543CB59" w:rsidR="008D7AA2" w:rsidRDefault="008D7AA2" w:rsidP="006E2966">
      <w:pPr>
        <w:pStyle w:val="Ttulo3"/>
        <w:spacing w:line="480" w:lineRule="auto"/>
      </w:pPr>
      <w:bookmarkStart w:id="123" w:name="_Toc47266479"/>
      <w:bookmarkStart w:id="124" w:name="_Toc62753811"/>
      <w:bookmarkStart w:id="125" w:name="_Toc82372076"/>
      <w:bookmarkStart w:id="126" w:name="_Toc129038314"/>
      <w:bookmarkStart w:id="127" w:name="_Toc129202175"/>
      <w:r w:rsidRPr="008D7AA2">
        <w:t>Políticas</w:t>
      </w:r>
      <w:bookmarkEnd w:id="123"/>
      <w:bookmarkEnd w:id="124"/>
      <w:bookmarkEnd w:id="125"/>
      <w:bookmarkEnd w:id="126"/>
      <w:bookmarkEnd w:id="127"/>
    </w:p>
    <w:p w14:paraId="1628027D" w14:textId="3D0C5F25" w:rsidR="004F00EB" w:rsidRPr="00E22385" w:rsidRDefault="004F00EB" w:rsidP="006E2966">
      <w:pPr>
        <w:spacing w:after="120" w:line="480" w:lineRule="auto"/>
        <w:jc w:val="both"/>
        <w:rPr>
          <w:rFonts w:ascii="Times New Roman" w:eastAsiaTheme="majorEastAsia" w:hAnsi="Times New Roman" w:cs="Times New Roman"/>
        </w:rPr>
      </w:pPr>
      <w:r w:rsidRPr="00E22385">
        <w:rPr>
          <w:rFonts w:ascii="Times New Roman" w:hAnsi="Times New Roman" w:cs="Times New Roman"/>
          <w:bCs/>
          <w:shd w:val="clear" w:color="auto" w:fill="FFFFFF"/>
        </w:rPr>
        <w:t>“Política empresarial</w:t>
      </w:r>
      <w:r w:rsidRPr="00E22385">
        <w:rPr>
          <w:rFonts w:ascii="Times New Roman" w:hAnsi="Times New Roman" w:cs="Times New Roman"/>
          <w:shd w:val="clear" w:color="auto" w:fill="FFFFFF"/>
        </w:rPr>
        <w:t xml:space="preserve">, o también </w:t>
      </w:r>
      <w:r w:rsidRPr="00E22385">
        <w:rPr>
          <w:rStyle w:val="Textoennegrita"/>
          <w:rFonts w:ascii="Times New Roman" w:hAnsi="Times New Roman" w:cs="Times New Roman"/>
          <w:shd w:val="clear" w:color="auto" w:fill="FFFFFF"/>
        </w:rPr>
        <w:t>políticas organizacionales</w:t>
      </w:r>
      <w:r w:rsidRPr="00E22385">
        <w:rPr>
          <w:rFonts w:ascii="Times New Roman" w:hAnsi="Times New Roman" w:cs="Times New Roman"/>
          <w:shd w:val="clear" w:color="auto" w:fill="FFFFFF"/>
        </w:rPr>
        <w:t>, se hace referencia a un </w:t>
      </w:r>
      <w:r w:rsidRPr="00E22385">
        <w:rPr>
          <w:rFonts w:ascii="Times New Roman" w:hAnsi="Times New Roman" w:cs="Times New Roman"/>
        </w:rPr>
        <w:t>sistema </w:t>
      </w:r>
      <w:r w:rsidRPr="00E22385">
        <w:rPr>
          <w:rFonts w:ascii="Times New Roman" w:hAnsi="Times New Roman" w:cs="Times New Roman"/>
          <w:shd w:val="clear" w:color="auto" w:fill="FFFFFF"/>
        </w:rPr>
        <w:t xml:space="preserve">estructurado y deliberado de principios que orientan la toma de </w:t>
      </w:r>
      <w:r w:rsidRPr="00E22385">
        <w:rPr>
          <w:rFonts w:ascii="Times New Roman" w:hAnsi="Times New Roman" w:cs="Times New Roman"/>
          <w:shd w:val="clear" w:color="auto" w:fill="FFFFFF"/>
        </w:rPr>
        <w:lastRenderedPageBreak/>
        <w:t xml:space="preserve">decisiones de la empresa y que aspiran a lograr resultados racionales”. </w:t>
      </w:r>
      <w:sdt>
        <w:sdtPr>
          <w:rPr>
            <w:rFonts w:ascii="Times New Roman" w:hAnsi="Times New Roman" w:cs="Times New Roman"/>
            <w:shd w:val="clear" w:color="auto" w:fill="FFFFFF"/>
          </w:rPr>
          <w:id w:val="1368104801"/>
          <w:citation/>
        </w:sdtPr>
        <w:sdtContent>
          <w:r w:rsidRPr="00E22385">
            <w:rPr>
              <w:rFonts w:ascii="Times New Roman" w:hAnsi="Times New Roman" w:cs="Times New Roman"/>
              <w:shd w:val="clear" w:color="auto" w:fill="FFFFFF"/>
            </w:rPr>
            <w:fldChar w:fldCharType="begin"/>
          </w:r>
          <w:r w:rsidRPr="00E22385">
            <w:rPr>
              <w:rFonts w:ascii="Times New Roman" w:hAnsi="Times New Roman" w:cs="Times New Roman"/>
              <w:shd w:val="clear" w:color="auto" w:fill="FFFFFF"/>
              <w:lang w:val="es-ES"/>
            </w:rPr>
            <w:instrText xml:space="preserve"> CITATION EUR22 \l 3082 </w:instrText>
          </w:r>
          <w:r w:rsidRPr="00E22385">
            <w:rPr>
              <w:rFonts w:ascii="Times New Roman" w:hAnsi="Times New Roman" w:cs="Times New Roman"/>
              <w:shd w:val="clear" w:color="auto" w:fill="FFFFFF"/>
            </w:rPr>
            <w:fldChar w:fldCharType="separate"/>
          </w:r>
          <w:r w:rsidR="00FB4AE7" w:rsidRPr="00FB4AE7">
            <w:rPr>
              <w:rFonts w:ascii="Times New Roman" w:hAnsi="Times New Roman" w:cs="Times New Roman"/>
              <w:noProof/>
              <w:shd w:val="clear" w:color="auto" w:fill="FFFFFF"/>
              <w:lang w:val="es-ES"/>
            </w:rPr>
            <w:t>(EUROINNOVA, 2022)</w:t>
          </w:r>
          <w:r w:rsidRPr="00E22385">
            <w:rPr>
              <w:rFonts w:ascii="Times New Roman" w:hAnsi="Times New Roman" w:cs="Times New Roman"/>
              <w:shd w:val="clear" w:color="auto" w:fill="FFFFFF"/>
            </w:rPr>
            <w:fldChar w:fldCharType="end"/>
          </w:r>
        </w:sdtContent>
      </w:sdt>
    </w:p>
    <w:p w14:paraId="5EE51A1F" w14:textId="77777777" w:rsidR="004F00EB" w:rsidRPr="008D7AA2" w:rsidRDefault="004F00EB" w:rsidP="006E2966">
      <w:pPr>
        <w:spacing w:after="160" w:line="480" w:lineRule="auto"/>
        <w:jc w:val="both"/>
        <w:outlineLvl w:val="2"/>
        <w:rPr>
          <w:rFonts w:ascii="Times New Roman" w:eastAsia="Times New Roman" w:hAnsi="Times New Roman" w:cs="Times New Roman"/>
          <w:b/>
        </w:rPr>
      </w:pPr>
    </w:p>
    <w:p w14:paraId="361C4669" w14:textId="4980FD9A" w:rsidR="008D7AA2" w:rsidRPr="008D7AA2" w:rsidRDefault="008D7AA2" w:rsidP="006E2966">
      <w:pPr>
        <w:pStyle w:val="Ttulo3"/>
        <w:spacing w:line="480" w:lineRule="auto"/>
      </w:pPr>
      <w:bookmarkStart w:id="128" w:name="_Toc129038315"/>
      <w:bookmarkStart w:id="129" w:name="_Toc129202176"/>
      <w:r w:rsidRPr="008D7AA2">
        <w:t>La empresa</w:t>
      </w:r>
      <w:bookmarkEnd w:id="128"/>
      <w:bookmarkEnd w:id="129"/>
    </w:p>
    <w:p w14:paraId="75C60614" w14:textId="77777777" w:rsidR="008D7AA2" w:rsidRPr="008D7AA2" w:rsidRDefault="008D7AA2" w:rsidP="006E2966">
      <w:pPr>
        <w:keepNext/>
        <w:keepLines/>
        <w:spacing w:before="40" w:line="480" w:lineRule="auto"/>
        <w:ind w:firstLine="709"/>
        <w:jc w:val="both"/>
        <w:outlineLvl w:val="3"/>
        <w:rPr>
          <w:rFonts w:ascii="Times New Roman" w:eastAsia="Times New Roman" w:hAnsi="Times New Roman" w:cs="Times New Roman"/>
          <w:b/>
        </w:rPr>
      </w:pPr>
    </w:p>
    <w:p w14:paraId="48E42899" w14:textId="77777777" w:rsidR="008D7AA2" w:rsidRPr="008D7AA2" w:rsidRDefault="008D7AA2" w:rsidP="006E2966">
      <w:pPr>
        <w:numPr>
          <w:ilvl w:val="0"/>
          <w:numId w:val="3"/>
        </w:numPr>
        <w:spacing w:after="160" w:line="480" w:lineRule="auto"/>
        <w:ind w:left="1134"/>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Brindar capacitaciones constantes a los trabajadores de la empresa para ofrecer servicio de calidad.</w:t>
      </w:r>
    </w:p>
    <w:p w14:paraId="73F64ED2" w14:textId="77777777" w:rsidR="008D7AA2" w:rsidRPr="008D7AA2" w:rsidRDefault="008D7AA2" w:rsidP="006E2966">
      <w:pPr>
        <w:numPr>
          <w:ilvl w:val="0"/>
          <w:numId w:val="3"/>
        </w:numPr>
        <w:spacing w:after="160" w:line="480" w:lineRule="auto"/>
        <w:ind w:left="1134"/>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Cumplir con todas las obligaciones: jurídicas, sociales y económicas con los empleados, con los proveedores y con el estado.</w:t>
      </w:r>
    </w:p>
    <w:p w14:paraId="4B3AB4F1" w14:textId="77777777" w:rsidR="008D7AA2" w:rsidRPr="008D7AA2" w:rsidRDefault="008D7AA2" w:rsidP="006E2966">
      <w:pPr>
        <w:numPr>
          <w:ilvl w:val="0"/>
          <w:numId w:val="3"/>
        </w:numPr>
        <w:spacing w:after="160" w:line="480" w:lineRule="auto"/>
        <w:ind w:left="1134"/>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Mantener un servicio de calidad a través de procesos y controles en todas las áreas de la empresa.</w:t>
      </w:r>
    </w:p>
    <w:p w14:paraId="263C55B2" w14:textId="77777777" w:rsidR="008D7AA2" w:rsidRPr="008D7AA2" w:rsidRDefault="008D7AA2" w:rsidP="006E2966">
      <w:pPr>
        <w:numPr>
          <w:ilvl w:val="0"/>
          <w:numId w:val="3"/>
        </w:numPr>
        <w:spacing w:after="160" w:line="480" w:lineRule="auto"/>
        <w:ind w:left="1134"/>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Ofrecer precios accesibles que sean atractivas al consumidor.</w:t>
      </w:r>
    </w:p>
    <w:p w14:paraId="45855538" w14:textId="77777777" w:rsidR="008D7AA2" w:rsidRPr="008D7AA2" w:rsidRDefault="008D7AA2" w:rsidP="006E2966">
      <w:pPr>
        <w:spacing w:after="160" w:line="480" w:lineRule="auto"/>
        <w:ind w:left="1134"/>
        <w:contextualSpacing/>
        <w:jc w:val="both"/>
        <w:rPr>
          <w:rFonts w:ascii="Times New Roman" w:eastAsia="Calibri" w:hAnsi="Times New Roman" w:cs="Times New Roman"/>
          <w:lang w:eastAsia="en-US"/>
        </w:rPr>
      </w:pPr>
    </w:p>
    <w:p w14:paraId="2723172B" w14:textId="3D3D4149" w:rsidR="008D7AA2" w:rsidRPr="008D7AA2" w:rsidRDefault="008D7AA2" w:rsidP="006E2966">
      <w:pPr>
        <w:pStyle w:val="Ttulo3"/>
        <w:spacing w:line="480" w:lineRule="auto"/>
      </w:pPr>
      <w:bookmarkStart w:id="130" w:name="_Toc129038316"/>
      <w:bookmarkStart w:id="131" w:name="_Toc129202177"/>
      <w:r w:rsidRPr="008D7AA2">
        <w:t>Los trabajadores</w:t>
      </w:r>
      <w:bookmarkEnd w:id="130"/>
      <w:bookmarkEnd w:id="131"/>
    </w:p>
    <w:p w14:paraId="083C8D96" w14:textId="77777777" w:rsidR="008D7AA2" w:rsidRPr="008D7AA2" w:rsidRDefault="008D7AA2" w:rsidP="006E2966">
      <w:pPr>
        <w:keepNext/>
        <w:keepLines/>
        <w:spacing w:before="40" w:line="480" w:lineRule="auto"/>
        <w:ind w:firstLine="709"/>
        <w:jc w:val="both"/>
        <w:outlineLvl w:val="3"/>
        <w:rPr>
          <w:rFonts w:ascii="Times New Roman" w:eastAsia="Times New Roman" w:hAnsi="Times New Roman" w:cs="Times New Roman"/>
          <w:b/>
        </w:rPr>
      </w:pPr>
    </w:p>
    <w:p w14:paraId="1610797A" w14:textId="77777777" w:rsidR="008D7AA2" w:rsidRPr="008D7AA2" w:rsidRDefault="008D7AA2" w:rsidP="006E2966">
      <w:pPr>
        <w:numPr>
          <w:ilvl w:val="0"/>
          <w:numId w:val="4"/>
        </w:numPr>
        <w:spacing w:after="160" w:line="480" w:lineRule="auto"/>
        <w:ind w:left="1134"/>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 xml:space="preserve">Se comprometen a dar un trato amable y respetuoso a los clientes. </w:t>
      </w:r>
    </w:p>
    <w:p w14:paraId="111109D3" w14:textId="77777777" w:rsidR="008D7AA2" w:rsidRPr="008D7AA2" w:rsidRDefault="008D7AA2" w:rsidP="006E2966">
      <w:pPr>
        <w:numPr>
          <w:ilvl w:val="0"/>
          <w:numId w:val="4"/>
        </w:numPr>
        <w:spacing w:after="160" w:line="480" w:lineRule="auto"/>
        <w:ind w:left="1134"/>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 xml:space="preserve">Asistirán las capacitaciones y cursos que se brinden en la empresa. </w:t>
      </w:r>
    </w:p>
    <w:p w14:paraId="55B2A896" w14:textId="77777777" w:rsidR="008D7AA2" w:rsidRPr="008D7AA2" w:rsidRDefault="008D7AA2" w:rsidP="006E2966">
      <w:pPr>
        <w:numPr>
          <w:ilvl w:val="0"/>
          <w:numId w:val="4"/>
        </w:numPr>
        <w:spacing w:after="160" w:line="480" w:lineRule="auto"/>
        <w:ind w:left="1134"/>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Cumplirán adecuadamente con las tareas que les sean asignadas.</w:t>
      </w:r>
    </w:p>
    <w:p w14:paraId="41FA6087" w14:textId="77777777" w:rsidR="008D7AA2" w:rsidRPr="008D7AA2" w:rsidRDefault="008D7AA2" w:rsidP="006E2966">
      <w:pPr>
        <w:numPr>
          <w:ilvl w:val="0"/>
          <w:numId w:val="4"/>
        </w:numPr>
        <w:spacing w:after="160" w:line="480" w:lineRule="auto"/>
        <w:ind w:left="1134"/>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Utilizaran adecuadamente todas las herramientas de trabajo.</w:t>
      </w:r>
    </w:p>
    <w:p w14:paraId="3D55F34F" w14:textId="77777777" w:rsidR="008D7AA2" w:rsidRPr="008D7AA2" w:rsidRDefault="008D7AA2" w:rsidP="006E2966">
      <w:pPr>
        <w:numPr>
          <w:ilvl w:val="0"/>
          <w:numId w:val="4"/>
        </w:numPr>
        <w:spacing w:after="160" w:line="480" w:lineRule="auto"/>
        <w:ind w:left="1134"/>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Respetar y cumplir políticas establecidas en la empresa.</w:t>
      </w:r>
    </w:p>
    <w:p w14:paraId="2563F67E" w14:textId="77777777" w:rsidR="008D7AA2" w:rsidRPr="008D7AA2" w:rsidRDefault="008D7AA2" w:rsidP="006E2966">
      <w:pPr>
        <w:spacing w:line="480" w:lineRule="auto"/>
        <w:jc w:val="both"/>
        <w:rPr>
          <w:rFonts w:ascii="Times New Roman" w:hAnsi="Times New Roman" w:cs="Times New Roman"/>
        </w:rPr>
      </w:pPr>
    </w:p>
    <w:p w14:paraId="52323FED" w14:textId="6FDD411C" w:rsidR="008B5E29" w:rsidRDefault="008B5E29" w:rsidP="008B5E29">
      <w:pPr>
        <w:pStyle w:val="Ttulo2"/>
      </w:pPr>
      <w:bookmarkStart w:id="132" w:name="_Toc129038317"/>
      <w:bookmarkStart w:id="133" w:name="_Toc129202178"/>
      <w:r>
        <w:lastRenderedPageBreak/>
        <w:t>FODA</w:t>
      </w:r>
      <w:bookmarkEnd w:id="132"/>
      <w:bookmarkEnd w:id="133"/>
    </w:p>
    <w:p w14:paraId="592EFFC1" w14:textId="1578B130" w:rsidR="008D7AA2" w:rsidRPr="008D7AA2" w:rsidRDefault="008D7AA2" w:rsidP="006E2966">
      <w:pPr>
        <w:spacing w:line="480" w:lineRule="auto"/>
        <w:jc w:val="both"/>
        <w:rPr>
          <w:rFonts w:ascii="Times New Roman" w:eastAsia="Times New Roman" w:hAnsi="Times New Roman" w:cs="Times New Roman"/>
        </w:rPr>
      </w:pPr>
      <w:r w:rsidRPr="008D7AA2">
        <w:rPr>
          <w:rFonts w:ascii="Times New Roman" w:eastAsia="Times New Roman" w:hAnsi="Times New Roman" w:cs="Times New Roman"/>
        </w:rPr>
        <w:t xml:space="preserve">El análisis F.O.D.A es una herramienta estratégica mediante de ella se analizan los factores tanto positivos y negativos dentro de cualquier empresa y sirve como apoyo para el planteamiento de estrategias y acciones para poder tomar decisiones correctas.  </w:t>
      </w:r>
    </w:p>
    <w:p w14:paraId="7B167E74" w14:textId="77777777" w:rsidR="008D7AA2" w:rsidRPr="008D7AA2" w:rsidRDefault="008D7AA2" w:rsidP="006E2966">
      <w:pPr>
        <w:spacing w:line="480" w:lineRule="auto"/>
        <w:jc w:val="both"/>
        <w:rPr>
          <w:rFonts w:ascii="Times New Roman" w:eastAsia="Times New Roman" w:hAnsi="Times New Roman" w:cs="Times New Roman"/>
        </w:rPr>
      </w:pPr>
    </w:p>
    <w:p w14:paraId="28FE2533" w14:textId="3610D084" w:rsidR="008D7AA2" w:rsidRPr="008D7AA2" w:rsidRDefault="008D7AA2" w:rsidP="006E2966">
      <w:pPr>
        <w:pStyle w:val="Ttulo3"/>
        <w:spacing w:line="480" w:lineRule="auto"/>
      </w:pPr>
      <w:bookmarkStart w:id="134" w:name="_Toc129038318"/>
      <w:bookmarkStart w:id="135" w:name="_Toc129202179"/>
      <w:r w:rsidRPr="008D7AA2">
        <w:t>Análisis interno</w:t>
      </w:r>
      <w:bookmarkEnd w:id="134"/>
      <w:bookmarkEnd w:id="135"/>
    </w:p>
    <w:p w14:paraId="38E5CF26" w14:textId="77777777" w:rsidR="008D7AA2" w:rsidRPr="008D7AA2" w:rsidRDefault="008D7AA2" w:rsidP="006E2966">
      <w:pPr>
        <w:spacing w:line="480" w:lineRule="auto"/>
        <w:jc w:val="both"/>
        <w:rPr>
          <w:rFonts w:ascii="Times New Roman" w:eastAsia="Times New Roman" w:hAnsi="Times New Roman" w:cs="Times New Roman"/>
        </w:rPr>
      </w:pPr>
      <w:r w:rsidRPr="008D7AA2">
        <w:rPr>
          <w:rFonts w:ascii="Times New Roman" w:eastAsia="Times New Roman" w:hAnsi="Times New Roman" w:cs="Times New Roman"/>
        </w:rPr>
        <w:t>Se analizan las fortalezas y debilidades considerando la estructura empresarial, la operatividad, la dirección y los aspectos financieros que influyen en el funcionamiento.</w:t>
      </w:r>
    </w:p>
    <w:p w14:paraId="6348B26E" w14:textId="77777777" w:rsidR="008D7AA2" w:rsidRPr="008D7AA2" w:rsidRDefault="008D7AA2" w:rsidP="006E2966">
      <w:pPr>
        <w:spacing w:line="480" w:lineRule="auto"/>
        <w:jc w:val="both"/>
        <w:rPr>
          <w:rFonts w:ascii="Times New Roman" w:eastAsia="Times New Roman" w:hAnsi="Times New Roman" w:cs="Times New Roman"/>
        </w:rPr>
      </w:pPr>
      <w:r w:rsidRPr="008D7AA2">
        <w:rPr>
          <w:rFonts w:ascii="Times New Roman" w:eastAsia="Times New Roman" w:hAnsi="Times New Roman" w:cs="Times New Roman"/>
        </w:rPr>
        <w:t xml:space="preserve"> </w:t>
      </w:r>
      <w:r w:rsidRPr="008D7AA2">
        <w:rPr>
          <w:rFonts w:ascii="Times New Roman" w:eastAsia="Times New Roman" w:hAnsi="Times New Roman" w:cs="Times New Roman"/>
        </w:rPr>
        <w:tab/>
        <w:t>Las fortalezas son las características positivas de la empresa que sirven como inspiración o modelo a seguir. Son elementos diferenciadores y que hacen que la compañía se destaque del resto. En cambio, las debilidades son elementos de la empresa que afectar el desarrollo y cumplimiento de objetivos los cuales dificultan el objetivo planteado.</w:t>
      </w:r>
    </w:p>
    <w:p w14:paraId="76F206B1" w14:textId="77777777" w:rsidR="008D7AA2" w:rsidRPr="008D7AA2" w:rsidRDefault="008D7AA2" w:rsidP="006E2966">
      <w:pPr>
        <w:spacing w:line="480" w:lineRule="auto"/>
        <w:jc w:val="both"/>
        <w:rPr>
          <w:rFonts w:ascii="Times New Roman" w:eastAsia="Times New Roman" w:hAnsi="Times New Roman" w:cs="Times New Roman"/>
        </w:rPr>
      </w:pPr>
    </w:p>
    <w:p w14:paraId="3DF7A13F" w14:textId="1D5B06B4" w:rsidR="008D7AA2" w:rsidRPr="008D7AA2" w:rsidRDefault="008D7AA2" w:rsidP="006E2966">
      <w:pPr>
        <w:pStyle w:val="Ttulo3"/>
        <w:spacing w:line="480" w:lineRule="auto"/>
      </w:pPr>
      <w:bookmarkStart w:id="136" w:name="_Toc129038319"/>
      <w:bookmarkStart w:id="137" w:name="_Toc129202180"/>
      <w:r w:rsidRPr="008D7AA2">
        <w:t>Análisis externo</w:t>
      </w:r>
      <w:bookmarkEnd w:id="136"/>
      <w:bookmarkEnd w:id="137"/>
    </w:p>
    <w:p w14:paraId="5FF1CBEC" w14:textId="77777777" w:rsidR="008D7AA2" w:rsidRPr="008D7AA2" w:rsidRDefault="008D7AA2" w:rsidP="006E2966">
      <w:pPr>
        <w:spacing w:line="480" w:lineRule="auto"/>
        <w:jc w:val="both"/>
        <w:rPr>
          <w:rFonts w:ascii="Times New Roman" w:eastAsia="Times New Roman" w:hAnsi="Times New Roman" w:cs="Times New Roman"/>
        </w:rPr>
      </w:pPr>
      <w:r w:rsidRPr="008D7AA2">
        <w:rPr>
          <w:rFonts w:ascii="Times New Roman" w:eastAsia="Times New Roman" w:hAnsi="Times New Roman" w:cs="Times New Roman"/>
        </w:rPr>
        <w:t>En el análisis externo se presentarse como amenazas u oportunidades, dependiendo del impacto que tengan en su operación.  Algunos ejemplos podrían ser los factores sociales, ambientales, políticos o legales.</w:t>
      </w:r>
    </w:p>
    <w:p w14:paraId="5A28F500" w14:textId="77777777" w:rsidR="008D7AA2" w:rsidRPr="008D7AA2" w:rsidRDefault="008D7AA2" w:rsidP="006E2966">
      <w:pPr>
        <w:spacing w:line="480" w:lineRule="auto"/>
        <w:jc w:val="both"/>
        <w:rPr>
          <w:rFonts w:ascii="Times New Roman" w:eastAsia="Times New Roman" w:hAnsi="Times New Roman" w:cs="Times New Roman"/>
        </w:rPr>
      </w:pPr>
      <w:r w:rsidRPr="008D7AA2">
        <w:rPr>
          <w:rFonts w:ascii="Times New Roman" w:eastAsia="Times New Roman" w:hAnsi="Times New Roman" w:cs="Times New Roman"/>
        </w:rPr>
        <w:t xml:space="preserve">Las amenazas son aspectos negativos que afectan a la empresa lo cual requieren tratamiento especial o un plan estratégico para prevenir o aminorar su efecto impacto. Las oportunidades son las situaciones positivas del entorno que se deben aprovechar, </w:t>
      </w:r>
      <w:r w:rsidRPr="008D7AA2">
        <w:rPr>
          <w:rFonts w:ascii="Times New Roman" w:eastAsia="Times New Roman" w:hAnsi="Times New Roman" w:cs="Times New Roman"/>
        </w:rPr>
        <w:lastRenderedPageBreak/>
        <w:t>ya que de ello depende atraer mayores inversiones o beneficios para su futuro y crecimiento.</w:t>
      </w:r>
    </w:p>
    <w:p w14:paraId="704BD9CA" w14:textId="77777777" w:rsidR="008D7AA2" w:rsidRPr="008D7AA2" w:rsidRDefault="008D7AA2" w:rsidP="006E2966">
      <w:pPr>
        <w:spacing w:line="480" w:lineRule="auto"/>
        <w:ind w:firstLine="720"/>
        <w:jc w:val="both"/>
        <w:rPr>
          <w:rFonts w:ascii="Times New Roman" w:eastAsia="Times New Roman" w:hAnsi="Times New Roman" w:cs="Times New Roman"/>
        </w:rPr>
      </w:pPr>
      <w:r w:rsidRPr="008D7AA2">
        <w:rPr>
          <w:rFonts w:ascii="Times New Roman" w:eastAsia="Times New Roman" w:hAnsi="Times New Roman" w:cs="Times New Roman"/>
        </w:rPr>
        <w:t>Partiendo de estos conceptos el FODA de “SANWICHITOS THREE TIPS” lo desarrollamos de esta manera.</w:t>
      </w:r>
    </w:p>
    <w:p w14:paraId="28EEFD97" w14:textId="75B73069" w:rsidR="008D7AA2" w:rsidRPr="008D7AA2" w:rsidRDefault="008D7AA2" w:rsidP="006E2966">
      <w:pPr>
        <w:pStyle w:val="Ttulo3"/>
        <w:spacing w:line="480" w:lineRule="auto"/>
      </w:pPr>
      <w:bookmarkStart w:id="138" w:name="_Toc129038320"/>
      <w:bookmarkStart w:id="139" w:name="_Toc129202181"/>
      <w:r w:rsidRPr="008D7AA2">
        <w:t>Fortalezas.</w:t>
      </w:r>
      <w:bookmarkEnd w:id="138"/>
      <w:bookmarkEnd w:id="139"/>
    </w:p>
    <w:p w14:paraId="73835036" w14:textId="77777777" w:rsidR="008D7AA2" w:rsidRPr="008D7AA2" w:rsidRDefault="008D7AA2" w:rsidP="006E2966">
      <w:pPr>
        <w:keepNext/>
        <w:keepLines/>
        <w:spacing w:before="40" w:line="480" w:lineRule="auto"/>
        <w:ind w:left="360"/>
        <w:jc w:val="both"/>
        <w:outlineLvl w:val="3"/>
        <w:rPr>
          <w:rFonts w:ascii="Times New Roman" w:eastAsia="Times New Roman" w:hAnsi="Times New Roman" w:cs="Times New Roman"/>
        </w:rPr>
      </w:pPr>
      <w:r w:rsidRPr="008D7AA2">
        <w:rPr>
          <w:rFonts w:ascii="Times New Roman" w:eastAsia="Times New Roman" w:hAnsi="Times New Roman" w:cs="Times New Roman"/>
        </w:rPr>
        <w:t>Las fortalezas hacen referencia a las iniciativas que se maneja internamente, las mismas que funcionan a la perfección.</w:t>
      </w:r>
    </w:p>
    <w:p w14:paraId="0FA916F7" w14:textId="77777777" w:rsidR="008D7AA2" w:rsidRPr="008D7AA2" w:rsidRDefault="008D7AA2" w:rsidP="006E2966">
      <w:pPr>
        <w:keepNext/>
        <w:keepLines/>
        <w:numPr>
          <w:ilvl w:val="0"/>
          <w:numId w:val="18"/>
        </w:numPr>
        <w:spacing w:before="40" w:after="200" w:line="480" w:lineRule="auto"/>
        <w:contextualSpacing/>
        <w:jc w:val="both"/>
        <w:outlineLvl w:val="3"/>
        <w:rPr>
          <w:rFonts w:ascii="Times New Roman" w:eastAsia="Times New Roman" w:hAnsi="Times New Roman" w:cs="Times New Roman"/>
          <w:lang w:eastAsia="en-US"/>
        </w:rPr>
      </w:pPr>
      <w:r w:rsidRPr="008D7AA2">
        <w:rPr>
          <w:rFonts w:ascii="Times New Roman" w:eastAsia="Times New Roman" w:hAnsi="Times New Roman" w:cs="Times New Roman"/>
          <w:lang w:eastAsia="en-US"/>
        </w:rPr>
        <w:t>Un equipo de trabajo capacitado y comprometido que está en constante actualización.</w:t>
      </w:r>
    </w:p>
    <w:p w14:paraId="64E2B235" w14:textId="77777777" w:rsidR="008D7AA2" w:rsidRPr="008D7AA2" w:rsidRDefault="008D7AA2" w:rsidP="006E2966">
      <w:pPr>
        <w:numPr>
          <w:ilvl w:val="0"/>
          <w:numId w:val="18"/>
        </w:numPr>
        <w:spacing w:after="160" w:line="480" w:lineRule="auto"/>
        <w:contextualSpacing/>
        <w:jc w:val="both"/>
        <w:rPr>
          <w:rFonts w:ascii="Times New Roman" w:eastAsia="Times New Roman" w:hAnsi="Times New Roman" w:cs="Times New Roman"/>
          <w:lang w:eastAsia="en-US"/>
        </w:rPr>
      </w:pPr>
      <w:r w:rsidRPr="008D7AA2">
        <w:rPr>
          <w:rFonts w:ascii="Times New Roman" w:eastAsia="Times New Roman" w:hAnsi="Times New Roman" w:cs="Times New Roman"/>
          <w:lang w:eastAsia="en-US"/>
        </w:rPr>
        <w:t>Servicio delivery.</w:t>
      </w:r>
    </w:p>
    <w:p w14:paraId="67DB8919" w14:textId="77777777" w:rsidR="008D7AA2" w:rsidRPr="008D7AA2" w:rsidRDefault="008D7AA2" w:rsidP="006E2966">
      <w:pPr>
        <w:numPr>
          <w:ilvl w:val="0"/>
          <w:numId w:val="18"/>
        </w:numPr>
        <w:spacing w:after="160" w:line="480" w:lineRule="auto"/>
        <w:contextualSpacing/>
        <w:jc w:val="both"/>
        <w:rPr>
          <w:rFonts w:ascii="Times New Roman" w:eastAsia="Times New Roman" w:hAnsi="Times New Roman" w:cs="Times New Roman"/>
          <w:lang w:eastAsia="en-US"/>
        </w:rPr>
      </w:pPr>
      <w:r w:rsidRPr="008D7AA2">
        <w:rPr>
          <w:rFonts w:ascii="Times New Roman" w:eastAsia="Times New Roman" w:hAnsi="Times New Roman" w:cs="Times New Roman"/>
          <w:lang w:eastAsia="en-US"/>
        </w:rPr>
        <w:t>Un buen ambiente con precios accesibles.</w:t>
      </w:r>
    </w:p>
    <w:p w14:paraId="6C2768DC" w14:textId="77777777" w:rsidR="008D7AA2" w:rsidRPr="008D7AA2" w:rsidRDefault="008D7AA2" w:rsidP="006E2966">
      <w:pPr>
        <w:numPr>
          <w:ilvl w:val="0"/>
          <w:numId w:val="18"/>
        </w:numPr>
        <w:spacing w:after="160" w:line="480" w:lineRule="auto"/>
        <w:contextualSpacing/>
        <w:jc w:val="both"/>
        <w:rPr>
          <w:rFonts w:ascii="Times New Roman" w:eastAsia="Times New Roman" w:hAnsi="Times New Roman" w:cs="Times New Roman"/>
          <w:lang w:eastAsia="en-US"/>
        </w:rPr>
      </w:pPr>
      <w:r w:rsidRPr="008D7AA2">
        <w:rPr>
          <w:rFonts w:ascii="Times New Roman" w:eastAsia="Times New Roman" w:hAnsi="Times New Roman" w:cs="Times New Roman"/>
          <w:lang w:eastAsia="en-US"/>
        </w:rPr>
        <w:t>Producto único y diferenciador.</w:t>
      </w:r>
    </w:p>
    <w:p w14:paraId="3EEEA586" w14:textId="77777777" w:rsidR="008D7AA2" w:rsidRPr="008D7AA2" w:rsidRDefault="008D7AA2" w:rsidP="006E2966">
      <w:pPr>
        <w:numPr>
          <w:ilvl w:val="0"/>
          <w:numId w:val="18"/>
        </w:numPr>
        <w:spacing w:after="160" w:line="480" w:lineRule="auto"/>
        <w:contextualSpacing/>
        <w:jc w:val="both"/>
        <w:rPr>
          <w:rFonts w:ascii="Times New Roman" w:eastAsia="Times New Roman" w:hAnsi="Times New Roman" w:cs="Times New Roman"/>
          <w:lang w:eastAsia="en-US"/>
        </w:rPr>
      </w:pPr>
      <w:r w:rsidRPr="008D7AA2">
        <w:rPr>
          <w:rFonts w:ascii="Times New Roman" w:eastAsia="Times New Roman" w:hAnsi="Times New Roman" w:cs="Times New Roman"/>
          <w:lang w:eastAsia="en-US"/>
        </w:rPr>
        <w:t>Servicio de atención al cliente de alta calidad</w:t>
      </w:r>
    </w:p>
    <w:p w14:paraId="6450EB35" w14:textId="77777777" w:rsidR="008D7AA2" w:rsidRPr="008D7AA2" w:rsidRDefault="008D7AA2" w:rsidP="006E2966">
      <w:pPr>
        <w:numPr>
          <w:ilvl w:val="0"/>
          <w:numId w:val="18"/>
        </w:numPr>
        <w:spacing w:after="160" w:line="480" w:lineRule="auto"/>
        <w:contextualSpacing/>
        <w:jc w:val="both"/>
        <w:rPr>
          <w:rFonts w:ascii="Times New Roman" w:eastAsia="Times New Roman" w:hAnsi="Times New Roman" w:cs="Times New Roman"/>
          <w:lang w:eastAsia="en-US"/>
        </w:rPr>
      </w:pPr>
      <w:r w:rsidRPr="008D7AA2">
        <w:rPr>
          <w:rFonts w:ascii="Times New Roman" w:eastAsia="Times New Roman" w:hAnsi="Times New Roman" w:cs="Times New Roman"/>
          <w:lang w:eastAsia="en-US"/>
        </w:rPr>
        <w:t>Practicas sostenibles</w:t>
      </w:r>
    </w:p>
    <w:p w14:paraId="0F5C2ED1" w14:textId="09C4EC33" w:rsidR="008D7AA2" w:rsidRPr="008D7AA2" w:rsidRDefault="008D7AA2" w:rsidP="006E2966">
      <w:pPr>
        <w:pStyle w:val="Ttulo3"/>
        <w:spacing w:line="480" w:lineRule="auto"/>
      </w:pPr>
      <w:bookmarkStart w:id="140" w:name="_Toc129038321"/>
      <w:bookmarkStart w:id="141" w:name="_Toc129202182"/>
      <w:r w:rsidRPr="008D7AA2">
        <w:lastRenderedPageBreak/>
        <w:t>Oportunidades.</w:t>
      </w:r>
      <w:bookmarkEnd w:id="140"/>
      <w:bookmarkEnd w:id="141"/>
      <w:r w:rsidRPr="008D7AA2">
        <w:t xml:space="preserve"> </w:t>
      </w:r>
    </w:p>
    <w:p w14:paraId="5E7CC43E" w14:textId="77777777" w:rsidR="008D7AA2" w:rsidRPr="008D7AA2" w:rsidRDefault="008D7AA2" w:rsidP="006E2966">
      <w:pPr>
        <w:keepNext/>
        <w:keepLines/>
        <w:spacing w:before="40" w:line="480" w:lineRule="auto"/>
        <w:jc w:val="both"/>
        <w:rPr>
          <w:rFonts w:ascii="Times New Roman" w:eastAsia="Calibri" w:hAnsi="Times New Roman" w:cs="Times New Roman"/>
          <w:lang w:eastAsia="en-US"/>
        </w:rPr>
      </w:pPr>
      <w:r w:rsidRPr="008D7AA2">
        <w:rPr>
          <w:rFonts w:ascii="Times New Roman" w:eastAsia="Calibri" w:hAnsi="Times New Roman" w:cs="Times New Roman"/>
          <w:lang w:eastAsia="en-US"/>
        </w:rPr>
        <w:t>En el FODA las oportunidades son los resultados de las fortalezas y las debilidades, que sumando una iniciativa externa que permite posicionarnos siendo una competencia fuerte.</w:t>
      </w:r>
    </w:p>
    <w:p w14:paraId="738160D4" w14:textId="77777777" w:rsidR="008D7AA2" w:rsidRPr="008D7AA2" w:rsidRDefault="008D7AA2" w:rsidP="006E2966">
      <w:pPr>
        <w:keepNext/>
        <w:keepLines/>
        <w:numPr>
          <w:ilvl w:val="0"/>
          <w:numId w:val="19"/>
        </w:numPr>
        <w:spacing w:before="40"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Mejorar la visibilidad en el mercado digital haremos campañas en las principales redes sociales.</w:t>
      </w:r>
    </w:p>
    <w:p w14:paraId="456C8AD8" w14:textId="77777777" w:rsidR="008D7AA2" w:rsidRPr="008D7AA2" w:rsidRDefault="008D7AA2" w:rsidP="006E2966">
      <w:pPr>
        <w:numPr>
          <w:ilvl w:val="0"/>
          <w:numId w:val="19"/>
        </w:numPr>
        <w:spacing w:after="16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Ventaja competitiva es decir la inserción de un nuevo modelo de negocio en el sector donde no existe competencia nos puede ayudar para un crecimiento rápido.</w:t>
      </w:r>
    </w:p>
    <w:p w14:paraId="7017549C" w14:textId="023F01F6" w:rsidR="008D7AA2" w:rsidRPr="008D7AA2" w:rsidRDefault="008D7AA2" w:rsidP="006E2966">
      <w:pPr>
        <w:numPr>
          <w:ilvl w:val="0"/>
          <w:numId w:val="19"/>
        </w:numPr>
        <w:spacing w:after="16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 xml:space="preserve">Posibilidad de crecimiento en un nuevo nicho o segmento de mercado  </w:t>
      </w:r>
    </w:p>
    <w:p w14:paraId="4A15E433" w14:textId="77777777" w:rsidR="008D7AA2" w:rsidRPr="008D7AA2" w:rsidRDefault="008D7AA2" w:rsidP="006E2966">
      <w:pPr>
        <w:numPr>
          <w:ilvl w:val="0"/>
          <w:numId w:val="19"/>
        </w:numPr>
        <w:spacing w:after="16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Calidad de menú</w:t>
      </w:r>
    </w:p>
    <w:p w14:paraId="44E0585C" w14:textId="77777777" w:rsidR="008D7AA2" w:rsidRPr="008D7AA2" w:rsidRDefault="008D7AA2" w:rsidP="006E2966">
      <w:pPr>
        <w:numPr>
          <w:ilvl w:val="0"/>
          <w:numId w:val="19"/>
        </w:numPr>
        <w:spacing w:after="16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Nuevas relaciones estratégicas</w:t>
      </w:r>
    </w:p>
    <w:p w14:paraId="6DAAA779" w14:textId="77777777" w:rsidR="008D7AA2" w:rsidRPr="008D7AA2" w:rsidRDefault="008D7AA2" w:rsidP="006E2966">
      <w:pPr>
        <w:spacing w:after="200" w:line="480" w:lineRule="auto"/>
        <w:ind w:left="1134"/>
        <w:contextualSpacing/>
        <w:jc w:val="both"/>
        <w:rPr>
          <w:rFonts w:ascii="Times New Roman" w:eastAsia="Calibri" w:hAnsi="Times New Roman" w:cs="Times New Roman"/>
          <w:lang w:eastAsia="en-US"/>
        </w:rPr>
      </w:pPr>
    </w:p>
    <w:p w14:paraId="46E7B5EE" w14:textId="272BCDE2" w:rsidR="008D7AA2" w:rsidRPr="008D7AA2" w:rsidRDefault="008D7AA2" w:rsidP="006E2966">
      <w:pPr>
        <w:pStyle w:val="Ttulo3"/>
        <w:spacing w:line="480" w:lineRule="auto"/>
        <w:rPr>
          <w:lang w:eastAsia="en-US"/>
        </w:rPr>
      </w:pPr>
      <w:bookmarkStart w:id="142" w:name="_Toc129038322"/>
      <w:bookmarkStart w:id="143" w:name="_Toc129202183"/>
      <w:r w:rsidRPr="008D7AA2">
        <w:rPr>
          <w:lang w:eastAsia="en-US"/>
        </w:rPr>
        <w:t>Debilidades.</w:t>
      </w:r>
      <w:bookmarkEnd w:id="142"/>
      <w:bookmarkEnd w:id="143"/>
    </w:p>
    <w:p w14:paraId="423B57BC" w14:textId="77777777" w:rsidR="008D7AA2" w:rsidRPr="008D7AA2" w:rsidRDefault="008D7AA2" w:rsidP="006E2966">
      <w:p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Se refieren a las iniciativas internas que no funcionan correctamente. Es una buena idea analizar las fortalezas antes que las debilidades para generar referencias de lo que significan el éxito y el fracaso. La identificación de las debilidades internas ofrece un punto de partida desde el cual mejorar los proyectos.</w:t>
      </w:r>
    </w:p>
    <w:p w14:paraId="79A18CD4" w14:textId="77777777" w:rsidR="008D7AA2" w:rsidRPr="008D7AA2" w:rsidRDefault="008D7AA2" w:rsidP="006E2966">
      <w:pPr>
        <w:numPr>
          <w:ilvl w:val="0"/>
          <w:numId w:val="20"/>
        </w:numPr>
        <w:spacing w:after="160" w:line="480" w:lineRule="auto"/>
        <w:contextualSpacing/>
        <w:jc w:val="both"/>
        <w:rPr>
          <w:rFonts w:ascii="Times New Roman" w:eastAsia="Times New Roman" w:hAnsi="Times New Roman" w:cs="Times New Roman"/>
          <w:lang w:eastAsia="en-US"/>
        </w:rPr>
      </w:pPr>
      <w:r w:rsidRPr="008D7AA2">
        <w:rPr>
          <w:rFonts w:ascii="Times New Roman" w:eastAsia="Times New Roman" w:hAnsi="Times New Roman" w:cs="Times New Roman"/>
          <w:lang w:eastAsia="en-US"/>
        </w:rPr>
        <w:t>Mayor inversión económica: Al realizar campañas publicitarias para una mayor visualización en las principales redes sociales se requiere una inversión económica constante lo cual puede ser una debilidad por falta de presupuesto.</w:t>
      </w:r>
    </w:p>
    <w:p w14:paraId="45A4906F" w14:textId="77777777" w:rsidR="008D7AA2" w:rsidRPr="008D7AA2" w:rsidRDefault="008D7AA2" w:rsidP="006E2966">
      <w:pPr>
        <w:numPr>
          <w:ilvl w:val="0"/>
          <w:numId w:val="20"/>
        </w:numPr>
        <w:spacing w:after="160" w:line="480" w:lineRule="auto"/>
        <w:contextualSpacing/>
        <w:jc w:val="both"/>
        <w:rPr>
          <w:rFonts w:ascii="Times New Roman" w:eastAsia="Times New Roman" w:hAnsi="Times New Roman" w:cs="Times New Roman"/>
          <w:lang w:eastAsia="en-US"/>
        </w:rPr>
      </w:pPr>
      <w:r w:rsidRPr="008D7AA2">
        <w:rPr>
          <w:rFonts w:ascii="Times New Roman" w:eastAsia="Times New Roman" w:hAnsi="Times New Roman" w:cs="Times New Roman"/>
          <w:lang w:eastAsia="en-US"/>
        </w:rPr>
        <w:lastRenderedPageBreak/>
        <w:t>Desventaja en el mercado por ser una empresa joven y nueva en comparación de las que tienen más experiencia.</w:t>
      </w:r>
    </w:p>
    <w:p w14:paraId="5545D00F" w14:textId="77777777" w:rsidR="008D7AA2" w:rsidRPr="008D7AA2" w:rsidRDefault="008D7AA2" w:rsidP="006E2966">
      <w:pPr>
        <w:numPr>
          <w:ilvl w:val="0"/>
          <w:numId w:val="20"/>
        </w:numPr>
        <w:spacing w:after="160" w:line="480" w:lineRule="auto"/>
        <w:contextualSpacing/>
        <w:jc w:val="both"/>
        <w:rPr>
          <w:rFonts w:ascii="Times New Roman" w:eastAsia="Times New Roman" w:hAnsi="Times New Roman" w:cs="Times New Roman"/>
          <w:lang w:eastAsia="en-US"/>
        </w:rPr>
      </w:pPr>
      <w:r w:rsidRPr="008D7AA2">
        <w:rPr>
          <w:rFonts w:ascii="Times New Roman" w:eastAsia="Times New Roman" w:hAnsi="Times New Roman" w:cs="Times New Roman"/>
          <w:lang w:eastAsia="en-US"/>
        </w:rPr>
        <w:t>Al no cubrir la demanda en elaboración y entrega de producto.</w:t>
      </w:r>
    </w:p>
    <w:p w14:paraId="724BB234" w14:textId="77777777" w:rsidR="008D7AA2" w:rsidRPr="008D7AA2" w:rsidRDefault="008D7AA2" w:rsidP="006E2966">
      <w:pPr>
        <w:numPr>
          <w:ilvl w:val="0"/>
          <w:numId w:val="20"/>
        </w:numPr>
        <w:spacing w:after="160" w:line="480" w:lineRule="auto"/>
        <w:contextualSpacing/>
        <w:jc w:val="both"/>
        <w:rPr>
          <w:rFonts w:ascii="Times New Roman" w:eastAsia="Times New Roman" w:hAnsi="Times New Roman" w:cs="Times New Roman"/>
          <w:lang w:eastAsia="en-US"/>
        </w:rPr>
      </w:pPr>
      <w:r w:rsidRPr="008D7AA2">
        <w:rPr>
          <w:rFonts w:ascii="Times New Roman" w:eastAsia="Times New Roman" w:hAnsi="Times New Roman" w:cs="Times New Roman"/>
          <w:lang w:eastAsia="en-US"/>
        </w:rPr>
        <w:t>Incumplimiento y faltas en las políticas de la empresa por parte de los colaboradores.</w:t>
      </w:r>
    </w:p>
    <w:p w14:paraId="5D005E2A" w14:textId="77777777" w:rsidR="008D7AA2" w:rsidRPr="008D7AA2" w:rsidRDefault="008D7AA2" w:rsidP="006E2966">
      <w:pPr>
        <w:spacing w:after="200" w:line="480" w:lineRule="auto"/>
        <w:ind w:left="1134"/>
        <w:contextualSpacing/>
        <w:jc w:val="both"/>
        <w:rPr>
          <w:rFonts w:ascii="Times New Roman" w:eastAsia="Times New Roman" w:hAnsi="Times New Roman" w:cs="Times New Roman"/>
          <w:lang w:eastAsia="en-US"/>
        </w:rPr>
      </w:pPr>
    </w:p>
    <w:p w14:paraId="72295309" w14:textId="4CA1EF2F" w:rsidR="008D7AA2" w:rsidRPr="008D7AA2" w:rsidRDefault="008D7AA2" w:rsidP="006E2966">
      <w:pPr>
        <w:pStyle w:val="Ttulo3"/>
        <w:spacing w:line="480" w:lineRule="auto"/>
      </w:pPr>
      <w:bookmarkStart w:id="144" w:name="_Toc129038323"/>
      <w:bookmarkStart w:id="145" w:name="_Toc129202184"/>
      <w:r w:rsidRPr="008D7AA2">
        <w:t>Amenazas.</w:t>
      </w:r>
      <w:bookmarkEnd w:id="144"/>
      <w:bookmarkEnd w:id="145"/>
    </w:p>
    <w:p w14:paraId="3663820C"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Las amenazas son problemas, desafíos, obstáculos o dificultades por los que puede atravesar una empresa. Son situaciones negativas se convierten en problemas, conflictos que poner en riesgo la permanencia de la empresa.</w:t>
      </w:r>
    </w:p>
    <w:p w14:paraId="2280D0EA" w14:textId="77777777" w:rsidR="008D7AA2" w:rsidRPr="008D7AA2" w:rsidRDefault="008D7AA2" w:rsidP="006E2966">
      <w:pPr>
        <w:numPr>
          <w:ilvl w:val="0"/>
          <w:numId w:val="21"/>
        </w:numPr>
        <w:spacing w:after="16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 xml:space="preserve">Alza de precios en materia prima. </w:t>
      </w:r>
    </w:p>
    <w:p w14:paraId="42DB7095" w14:textId="77777777" w:rsidR="008D7AA2" w:rsidRPr="008D7AA2" w:rsidRDefault="008D7AA2" w:rsidP="006E2966">
      <w:pPr>
        <w:numPr>
          <w:ilvl w:val="0"/>
          <w:numId w:val="21"/>
        </w:numPr>
        <w:spacing w:after="16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Apertura de nuevos negocios convirtiéndose en competencia directa.</w:t>
      </w:r>
    </w:p>
    <w:p w14:paraId="777ADA38" w14:textId="77777777" w:rsidR="008D7AA2" w:rsidRPr="008D7AA2" w:rsidRDefault="008D7AA2" w:rsidP="006E2966">
      <w:pPr>
        <w:numPr>
          <w:ilvl w:val="0"/>
          <w:numId w:val="20"/>
        </w:numPr>
        <w:spacing w:after="160" w:line="480" w:lineRule="auto"/>
        <w:contextualSpacing/>
        <w:jc w:val="both"/>
        <w:rPr>
          <w:rFonts w:ascii="Times New Roman" w:eastAsia="Times New Roman" w:hAnsi="Times New Roman" w:cs="Times New Roman"/>
          <w:lang w:eastAsia="en-US"/>
        </w:rPr>
      </w:pPr>
      <w:r w:rsidRPr="008D7AA2">
        <w:rPr>
          <w:rFonts w:ascii="Times New Roman" w:eastAsia="Times New Roman" w:hAnsi="Times New Roman" w:cs="Times New Roman"/>
          <w:lang w:eastAsia="en-US"/>
        </w:rPr>
        <w:t>Incumplimiento y retraso de entrega de materia prima.</w:t>
      </w:r>
    </w:p>
    <w:p w14:paraId="3F128B3B" w14:textId="77777777" w:rsidR="008D7AA2" w:rsidRPr="008D7AA2" w:rsidRDefault="008D7AA2" w:rsidP="006E2966">
      <w:pPr>
        <w:numPr>
          <w:ilvl w:val="0"/>
          <w:numId w:val="20"/>
        </w:numPr>
        <w:spacing w:after="160" w:line="480" w:lineRule="auto"/>
        <w:contextualSpacing/>
        <w:jc w:val="both"/>
        <w:rPr>
          <w:rFonts w:ascii="Times New Roman" w:eastAsia="Times New Roman" w:hAnsi="Times New Roman" w:cs="Times New Roman"/>
          <w:lang w:eastAsia="en-US"/>
        </w:rPr>
      </w:pPr>
      <w:r w:rsidRPr="008D7AA2">
        <w:rPr>
          <w:rFonts w:ascii="Times New Roman" w:eastAsia="Times New Roman" w:hAnsi="Times New Roman" w:cs="Times New Roman"/>
          <w:lang w:eastAsia="en-US"/>
        </w:rPr>
        <w:t>Incremento en costos de alimento.</w:t>
      </w:r>
    </w:p>
    <w:p w14:paraId="45743E0F" w14:textId="77777777" w:rsidR="008D7AA2" w:rsidRPr="008D7AA2" w:rsidRDefault="008D7AA2" w:rsidP="006E2966">
      <w:pPr>
        <w:spacing w:after="160" w:line="480" w:lineRule="auto"/>
        <w:ind w:left="720"/>
        <w:contextualSpacing/>
        <w:jc w:val="both"/>
        <w:rPr>
          <w:rFonts w:ascii="Times New Roman" w:eastAsia="Times New Roman" w:hAnsi="Times New Roman" w:cs="Times New Roman"/>
          <w:lang w:eastAsia="en-US"/>
        </w:rPr>
      </w:pPr>
    </w:p>
    <w:p w14:paraId="177DA74F" w14:textId="74757CA0" w:rsidR="008D7AA2" w:rsidRPr="008D7AA2" w:rsidRDefault="008D7AA2" w:rsidP="006E2966">
      <w:pPr>
        <w:pStyle w:val="Ttulo2"/>
        <w:spacing w:line="480" w:lineRule="auto"/>
      </w:pPr>
      <w:bookmarkStart w:id="146" w:name="_Toc47266481"/>
      <w:bookmarkStart w:id="147" w:name="_Toc62753813"/>
      <w:bookmarkStart w:id="148" w:name="_Toc82372078"/>
      <w:bookmarkStart w:id="149" w:name="_Toc129038324"/>
      <w:bookmarkStart w:id="150" w:name="_Toc129202185"/>
      <w:r w:rsidRPr="008D7AA2">
        <w:t xml:space="preserve">Desarrollo </w:t>
      </w:r>
      <w:r w:rsidR="0095027A">
        <w:t>O</w:t>
      </w:r>
      <w:r w:rsidRPr="008D7AA2">
        <w:t>rganizacional</w:t>
      </w:r>
      <w:bookmarkStart w:id="151" w:name="_Toc47266482"/>
      <w:bookmarkStart w:id="152" w:name="_Toc62753814"/>
      <w:bookmarkStart w:id="153" w:name="_Toc82372079"/>
      <w:bookmarkEnd w:id="146"/>
      <w:bookmarkEnd w:id="147"/>
      <w:bookmarkEnd w:id="148"/>
      <w:bookmarkEnd w:id="149"/>
      <w:bookmarkEnd w:id="150"/>
    </w:p>
    <w:p w14:paraId="4A883DB7" w14:textId="747A4BD1" w:rsidR="008D7AA2" w:rsidRPr="008D7AA2" w:rsidRDefault="008D7AA2" w:rsidP="006E2966">
      <w:pPr>
        <w:pStyle w:val="Ttulo3"/>
        <w:spacing w:line="480" w:lineRule="auto"/>
        <w:rPr>
          <w:color w:val="FF0000"/>
        </w:rPr>
      </w:pPr>
      <w:bookmarkStart w:id="154" w:name="_Toc129038325"/>
      <w:bookmarkStart w:id="155" w:name="_Toc129202186"/>
      <w:r w:rsidRPr="008D7AA2">
        <w:t>Tipo de Estructura</w:t>
      </w:r>
      <w:bookmarkEnd w:id="151"/>
      <w:bookmarkEnd w:id="152"/>
      <w:bookmarkEnd w:id="153"/>
      <w:r w:rsidRPr="008D7AA2">
        <w:t xml:space="preserve"> </w:t>
      </w:r>
      <w:r w:rsidR="004F00EB">
        <w:t>D</w:t>
      </w:r>
      <w:r w:rsidRPr="008D7AA2">
        <w:t>efinición</w:t>
      </w:r>
      <w:bookmarkEnd w:id="154"/>
      <w:bookmarkEnd w:id="155"/>
    </w:p>
    <w:p w14:paraId="1AA6EBFA" w14:textId="6A031C67" w:rsidR="004F00EB" w:rsidRPr="00E22385" w:rsidRDefault="004F00EB" w:rsidP="006E2966">
      <w:pPr>
        <w:spacing w:line="480" w:lineRule="auto"/>
        <w:jc w:val="both"/>
        <w:rPr>
          <w:rFonts w:ascii="Times New Roman" w:eastAsiaTheme="majorEastAsia" w:hAnsi="Times New Roman" w:cs="Times New Roman"/>
          <w:b/>
        </w:rPr>
      </w:pPr>
      <w:r w:rsidRPr="00E22385">
        <w:rPr>
          <w:rFonts w:ascii="Times New Roman" w:hAnsi="Times New Roman" w:cs="Times New Roman"/>
          <w:shd w:val="clear" w:color="auto" w:fill="FFFFFF"/>
        </w:rPr>
        <w:t>Un esfuerzo total de la organización para mejorar efectividad de equipo, procesos de toma de decisiones, en colaboración con Consultores de comportamiento… enfatizado en la efectividad de equipo y la misión.</w:t>
      </w:r>
      <w:sdt>
        <w:sdtPr>
          <w:rPr>
            <w:rFonts w:ascii="Times New Roman" w:hAnsi="Times New Roman" w:cs="Times New Roman"/>
            <w:shd w:val="clear" w:color="auto" w:fill="FFFFFF"/>
          </w:rPr>
          <w:id w:val="1935078687"/>
          <w:citation/>
        </w:sdtPr>
        <w:sdtContent>
          <w:r w:rsidRPr="00E22385">
            <w:rPr>
              <w:rFonts w:ascii="Times New Roman" w:hAnsi="Times New Roman" w:cs="Times New Roman"/>
              <w:shd w:val="clear" w:color="auto" w:fill="FFFFFF"/>
            </w:rPr>
            <w:fldChar w:fldCharType="begin"/>
          </w:r>
          <w:r w:rsidRPr="00E22385">
            <w:rPr>
              <w:rFonts w:ascii="Times New Roman" w:hAnsi="Times New Roman" w:cs="Times New Roman"/>
              <w:shd w:val="clear" w:color="auto" w:fill="FFFFFF"/>
              <w:lang w:val="es-ES"/>
            </w:rPr>
            <w:instrText xml:space="preserve"> CITATION Fre96 \l 3082 </w:instrText>
          </w:r>
          <w:r w:rsidRPr="00E22385">
            <w:rPr>
              <w:rFonts w:ascii="Times New Roman" w:hAnsi="Times New Roman" w:cs="Times New Roman"/>
              <w:shd w:val="clear" w:color="auto" w:fill="FFFFFF"/>
            </w:rPr>
            <w:fldChar w:fldCharType="separate"/>
          </w:r>
          <w:r w:rsidR="00FB4AE7">
            <w:rPr>
              <w:rFonts w:ascii="Times New Roman" w:hAnsi="Times New Roman" w:cs="Times New Roman"/>
              <w:noProof/>
              <w:shd w:val="clear" w:color="auto" w:fill="FFFFFF"/>
              <w:lang w:val="es-ES"/>
            </w:rPr>
            <w:t xml:space="preserve"> </w:t>
          </w:r>
          <w:r w:rsidR="00FB4AE7" w:rsidRPr="00FB4AE7">
            <w:rPr>
              <w:rFonts w:ascii="Times New Roman" w:hAnsi="Times New Roman" w:cs="Times New Roman"/>
              <w:noProof/>
              <w:shd w:val="clear" w:color="auto" w:fill="FFFFFF"/>
              <w:lang w:val="es-ES"/>
            </w:rPr>
            <w:t>(French, 1996)</w:t>
          </w:r>
          <w:r w:rsidRPr="00E22385">
            <w:rPr>
              <w:rFonts w:ascii="Times New Roman" w:hAnsi="Times New Roman" w:cs="Times New Roman"/>
              <w:shd w:val="clear" w:color="auto" w:fill="FFFFFF"/>
            </w:rPr>
            <w:fldChar w:fldCharType="end"/>
          </w:r>
        </w:sdtContent>
      </w:sdt>
      <w:r>
        <w:rPr>
          <w:rFonts w:ascii="Times New Roman" w:hAnsi="Times New Roman" w:cs="Times New Roman"/>
          <w:shd w:val="clear" w:color="auto" w:fill="FFFFFF"/>
        </w:rPr>
        <w:t>:</w:t>
      </w:r>
    </w:p>
    <w:p w14:paraId="12F6ADBF" w14:textId="77777777" w:rsidR="008D7AA2" w:rsidRPr="008D7AA2" w:rsidRDefault="008D7AA2" w:rsidP="006E2966">
      <w:pPr>
        <w:spacing w:line="480" w:lineRule="auto"/>
        <w:contextualSpacing/>
        <w:jc w:val="both"/>
        <w:rPr>
          <w:rFonts w:ascii="Times New Roman" w:hAnsi="Times New Roman" w:cs="Times New Roman"/>
        </w:rPr>
      </w:pPr>
      <w:r w:rsidRPr="008D7AA2">
        <w:rPr>
          <w:rFonts w:ascii="Times New Roman" w:hAnsi="Times New Roman" w:cs="Times New Roman"/>
        </w:rPr>
        <w:lastRenderedPageBreak/>
        <w:tab/>
      </w:r>
    </w:p>
    <w:p w14:paraId="1C742499" w14:textId="77777777" w:rsidR="008D7AA2" w:rsidRPr="008D7AA2" w:rsidRDefault="008D7AA2" w:rsidP="006E2966">
      <w:pPr>
        <w:spacing w:line="480" w:lineRule="auto"/>
        <w:ind w:firstLine="720"/>
        <w:contextualSpacing/>
        <w:jc w:val="both"/>
        <w:rPr>
          <w:rFonts w:ascii="Times New Roman" w:hAnsi="Times New Roman" w:cs="Times New Roman"/>
        </w:rPr>
      </w:pPr>
      <w:r w:rsidRPr="008D7AA2">
        <w:rPr>
          <w:rFonts w:ascii="Times New Roman" w:hAnsi="Times New Roman" w:cs="Times New Roman"/>
        </w:rPr>
        <w:t>En “SANWICHITOS THREE TIPS” la organización de la empresa será de tipo plana u horizontal o bajo procesos (Ver ilustración 4), dentro del restaurante los trabajadores serán productivos teniendo una autonomía en el desarrollo de sus funciones de esta manera estarán más involucrados en la toma de decisiones y ser responsables en el área que manejan. La estructura de la empresa se dividirá por procesos de esta manera:</w:t>
      </w:r>
    </w:p>
    <w:p w14:paraId="2EACBB81" w14:textId="77777777" w:rsidR="008D7AA2" w:rsidRPr="008D7AA2" w:rsidRDefault="008D7AA2" w:rsidP="006E2966">
      <w:pPr>
        <w:numPr>
          <w:ilvl w:val="0"/>
          <w:numId w:val="6"/>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Estratégicos</w:t>
      </w:r>
    </w:p>
    <w:p w14:paraId="33A20700" w14:textId="77777777" w:rsidR="008D7AA2" w:rsidRPr="008D7AA2" w:rsidRDefault="008D7AA2" w:rsidP="006E2966">
      <w:pPr>
        <w:numPr>
          <w:ilvl w:val="0"/>
          <w:numId w:val="6"/>
        </w:numPr>
        <w:spacing w:after="16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Operacionales</w:t>
      </w:r>
    </w:p>
    <w:p w14:paraId="69F35B3F" w14:textId="07FD756D" w:rsidR="008D7AA2" w:rsidRPr="008D7AA2" w:rsidRDefault="008D7AA2" w:rsidP="006E2966">
      <w:pPr>
        <w:pStyle w:val="Ttulo3"/>
        <w:spacing w:line="480" w:lineRule="auto"/>
      </w:pPr>
      <w:bookmarkStart w:id="156" w:name="_Toc129038326"/>
      <w:bookmarkStart w:id="157" w:name="_Toc129202187"/>
      <w:r w:rsidRPr="008D7AA2">
        <w:t>Procesos Estratégicos</w:t>
      </w:r>
      <w:bookmarkEnd w:id="156"/>
      <w:bookmarkEnd w:id="157"/>
      <w:r w:rsidRPr="008D7AA2">
        <w:t xml:space="preserve"> </w:t>
      </w:r>
      <w:r w:rsidRPr="008D7AA2">
        <w:tab/>
      </w:r>
    </w:p>
    <w:p w14:paraId="38006E55" w14:textId="77777777" w:rsidR="008D7AA2" w:rsidRPr="008D7AA2" w:rsidRDefault="008D7AA2" w:rsidP="006E2966">
      <w:pPr>
        <w:spacing w:line="480" w:lineRule="auto"/>
        <w:contextualSpacing/>
        <w:jc w:val="both"/>
        <w:rPr>
          <w:rFonts w:ascii="Times New Roman" w:hAnsi="Times New Roman" w:cs="Times New Roman"/>
        </w:rPr>
      </w:pPr>
      <w:r w:rsidRPr="008D7AA2">
        <w:rPr>
          <w:rFonts w:ascii="Times New Roman" w:hAnsi="Times New Roman" w:cs="Times New Roman"/>
        </w:rPr>
        <w:t xml:space="preserve">Son aquellos establecidos por la alta dirección para definir cómo opera el negocio y cómo se crea valor. Constituyen el soporte de la toma de decisiones relacionadas con la planificación, las estrategias y las mejoras en la organización. También proporcionan directrices y límites al resto de los procesos. </w:t>
      </w:r>
    </w:p>
    <w:p w14:paraId="039582AE" w14:textId="77777777" w:rsidR="008D7AA2" w:rsidRPr="008D7AA2" w:rsidRDefault="008D7AA2" w:rsidP="006E2966">
      <w:pPr>
        <w:spacing w:line="480" w:lineRule="auto"/>
        <w:contextualSpacing/>
        <w:jc w:val="both"/>
        <w:rPr>
          <w:rFonts w:ascii="Times New Roman" w:hAnsi="Times New Roman" w:cs="Times New Roman"/>
        </w:rPr>
      </w:pPr>
    </w:p>
    <w:p w14:paraId="19C311D9" w14:textId="77777777" w:rsidR="008D7AA2" w:rsidRPr="008D7AA2" w:rsidRDefault="008D7AA2" w:rsidP="006E2966">
      <w:pPr>
        <w:spacing w:line="480" w:lineRule="auto"/>
        <w:contextualSpacing/>
        <w:jc w:val="both"/>
        <w:rPr>
          <w:rFonts w:ascii="Times New Roman" w:hAnsi="Times New Roman" w:cs="Times New Roman"/>
        </w:rPr>
      </w:pPr>
      <w:r w:rsidRPr="008D7AA2">
        <w:rPr>
          <w:rFonts w:ascii="Times New Roman" w:hAnsi="Times New Roman" w:cs="Times New Roman"/>
        </w:rPr>
        <w:t>Partiendo de este concepto en “SANWICHITOS THREE TIPS” el Jefe Administrativo se encargara de procesos estratégicos como:</w:t>
      </w:r>
    </w:p>
    <w:p w14:paraId="6B9073FE" w14:textId="77777777" w:rsidR="008D7AA2" w:rsidRPr="008D7AA2" w:rsidRDefault="008D7AA2" w:rsidP="006E2966">
      <w:pPr>
        <w:spacing w:line="480" w:lineRule="auto"/>
        <w:contextualSpacing/>
        <w:jc w:val="both"/>
        <w:rPr>
          <w:rFonts w:ascii="Times New Roman" w:hAnsi="Times New Roman" w:cs="Times New Roman"/>
        </w:rPr>
      </w:pPr>
    </w:p>
    <w:p w14:paraId="1FBEC007" w14:textId="328B7747" w:rsidR="008D7AA2" w:rsidRPr="008D7AA2" w:rsidRDefault="008D7AA2" w:rsidP="006E2966">
      <w:pPr>
        <w:pStyle w:val="Ttulo3"/>
        <w:spacing w:line="480" w:lineRule="auto"/>
        <w:rPr>
          <w:lang w:eastAsia="en-US"/>
        </w:rPr>
      </w:pPr>
      <w:bookmarkStart w:id="158" w:name="_Toc129038327"/>
      <w:bookmarkStart w:id="159" w:name="_Toc129202188"/>
      <w:r w:rsidRPr="008D7AA2">
        <w:rPr>
          <w:lang w:eastAsia="en-US"/>
        </w:rPr>
        <w:t>La planificación estratégica</w:t>
      </w:r>
      <w:bookmarkEnd w:id="158"/>
      <w:bookmarkEnd w:id="159"/>
    </w:p>
    <w:p w14:paraId="73D97D9E" w14:textId="77777777" w:rsidR="008D7AA2" w:rsidRPr="008D7AA2" w:rsidRDefault="008D7AA2" w:rsidP="006E2966">
      <w:pPr>
        <w:spacing w:line="480" w:lineRule="auto"/>
        <w:contextualSpacing/>
        <w:jc w:val="both"/>
        <w:rPr>
          <w:rFonts w:ascii="Times New Roman" w:hAnsi="Times New Roman" w:cs="Times New Roman"/>
        </w:rPr>
      </w:pPr>
      <w:r w:rsidRPr="008D7AA2">
        <w:rPr>
          <w:rFonts w:ascii="Times New Roman" w:hAnsi="Times New Roman" w:cs="Times New Roman"/>
        </w:rPr>
        <w:t xml:space="preserve">La Planeación Estratégica es una herramienta de gestión que permite establecer las acciones a realizar o camino que se debe recorrer para alcanzar las metas previstas, </w:t>
      </w:r>
      <w:r w:rsidRPr="008D7AA2">
        <w:rPr>
          <w:rFonts w:ascii="Times New Roman" w:hAnsi="Times New Roman" w:cs="Times New Roman"/>
        </w:rPr>
        <w:lastRenderedPageBreak/>
        <w:t>teniendo en cuenta los cambios y demandas que el entorno obliga la toma decisiones. En este sentido, es una herramienta fundamental para la toma de decisiones al interior de cualquier organización.</w:t>
      </w:r>
    </w:p>
    <w:p w14:paraId="79B515A0" w14:textId="7289E6BC" w:rsidR="008D7AA2" w:rsidRPr="008D7AA2" w:rsidRDefault="008D7AA2" w:rsidP="006E2966">
      <w:pPr>
        <w:pStyle w:val="Ttulo3"/>
        <w:spacing w:line="480" w:lineRule="auto"/>
        <w:rPr>
          <w:lang w:eastAsia="en-US"/>
        </w:rPr>
      </w:pPr>
      <w:bookmarkStart w:id="160" w:name="_Toc129038328"/>
      <w:bookmarkStart w:id="161" w:name="_Toc129202189"/>
      <w:r w:rsidRPr="008D7AA2">
        <w:rPr>
          <w:lang w:eastAsia="en-US"/>
        </w:rPr>
        <w:t>Gestión Administrativa</w:t>
      </w:r>
      <w:bookmarkEnd w:id="160"/>
      <w:bookmarkEnd w:id="161"/>
    </w:p>
    <w:p w14:paraId="330B8573" w14:textId="77777777" w:rsidR="008D7AA2" w:rsidRPr="008D7AA2" w:rsidRDefault="008D7AA2" w:rsidP="006E2966">
      <w:pPr>
        <w:spacing w:after="200" w:line="480" w:lineRule="auto"/>
        <w:contextualSpacing/>
        <w:jc w:val="both"/>
        <w:rPr>
          <w:rFonts w:ascii="Times New Roman" w:hAnsi="Times New Roman" w:cs="Times New Roman"/>
        </w:rPr>
      </w:pPr>
      <w:r w:rsidRPr="008D7AA2">
        <w:rPr>
          <w:rFonts w:ascii="Times New Roman" w:hAnsi="Times New Roman" w:cs="Times New Roman"/>
        </w:rPr>
        <w:t>La gestión administrativa se aplican técnicas y procedimientos para dar un uso eficiente a los recursos humanos, financieros y materiales que tiene una empresa. El uso de los recursos se orienta en función de los objetivos que persigue la empresa.</w:t>
      </w:r>
    </w:p>
    <w:p w14:paraId="5C0B5D06" w14:textId="77777777" w:rsidR="008D7AA2" w:rsidRPr="008D7AA2" w:rsidRDefault="008D7AA2" w:rsidP="006E2966">
      <w:pPr>
        <w:spacing w:after="200" w:line="480" w:lineRule="auto"/>
        <w:ind w:firstLine="708"/>
        <w:contextualSpacing/>
        <w:jc w:val="both"/>
        <w:rPr>
          <w:rFonts w:ascii="Times New Roman" w:hAnsi="Times New Roman" w:cs="Times New Roman"/>
        </w:rPr>
      </w:pPr>
      <w:r w:rsidRPr="008D7AA2">
        <w:rPr>
          <w:rFonts w:ascii="Times New Roman" w:hAnsi="Times New Roman" w:cs="Times New Roman"/>
        </w:rPr>
        <w:t>Es decir, la gestión administrativa se responsabiliza de utilizar coordinada y eficientemente los recursos. Por ello todas las funciones se organizan de manera que se pueda dirigir y controlar el manejo más adecuado de éstos. Estas funciones son la planificación, la organización, la dirección, la coordinación y el control.</w:t>
      </w:r>
    </w:p>
    <w:p w14:paraId="3AFC9DA0" w14:textId="77777777" w:rsidR="008D7AA2" w:rsidRPr="008D7AA2" w:rsidRDefault="008D7AA2" w:rsidP="006E2966">
      <w:pPr>
        <w:spacing w:after="200" w:line="480" w:lineRule="auto"/>
        <w:contextualSpacing/>
        <w:jc w:val="both"/>
        <w:rPr>
          <w:rFonts w:ascii="Times New Roman" w:hAnsi="Times New Roman" w:cs="Times New Roman"/>
        </w:rPr>
      </w:pPr>
    </w:p>
    <w:p w14:paraId="0837D2ED" w14:textId="77777777" w:rsidR="008D7AA2" w:rsidRPr="008D7AA2" w:rsidRDefault="008D7AA2" w:rsidP="006E2966">
      <w:pPr>
        <w:spacing w:after="200" w:line="480" w:lineRule="auto"/>
        <w:contextualSpacing/>
        <w:jc w:val="both"/>
        <w:rPr>
          <w:rFonts w:ascii="Times New Roman" w:hAnsi="Times New Roman" w:cs="Times New Roman"/>
        </w:rPr>
      </w:pPr>
      <w:r w:rsidRPr="008D7AA2">
        <w:rPr>
          <w:rFonts w:ascii="Times New Roman" w:hAnsi="Times New Roman" w:cs="Times New Roman"/>
        </w:rPr>
        <w:t>Además, la gestión administrativa permite mediante la conducción racional de tareas, esfuerzos y recursos prevenir problemas futuros y sobre todo lograr la consecución de resultados favorables para la empresa.</w:t>
      </w:r>
    </w:p>
    <w:p w14:paraId="60A392BB" w14:textId="77777777" w:rsidR="008D7AA2" w:rsidRPr="008D7AA2" w:rsidRDefault="008D7AA2" w:rsidP="006E2966">
      <w:pPr>
        <w:spacing w:after="200" w:line="480" w:lineRule="auto"/>
        <w:contextualSpacing/>
        <w:jc w:val="both"/>
        <w:rPr>
          <w:rFonts w:ascii="Times New Roman" w:hAnsi="Times New Roman" w:cs="Times New Roman"/>
        </w:rPr>
      </w:pPr>
    </w:p>
    <w:p w14:paraId="7E40F875" w14:textId="5D71854C" w:rsidR="008D7AA2" w:rsidRPr="008D7AA2" w:rsidRDefault="008D7AA2" w:rsidP="006E2966">
      <w:pPr>
        <w:pStyle w:val="Ttulo3"/>
        <w:spacing w:line="480" w:lineRule="auto"/>
        <w:rPr>
          <w:lang w:eastAsia="en-US"/>
        </w:rPr>
      </w:pPr>
      <w:bookmarkStart w:id="162" w:name="_Toc129038329"/>
      <w:bookmarkStart w:id="163" w:name="_Toc129202190"/>
      <w:r w:rsidRPr="008D7AA2">
        <w:rPr>
          <w:lang w:eastAsia="en-US"/>
        </w:rPr>
        <w:t>Procesos Operacionales</w:t>
      </w:r>
      <w:bookmarkEnd w:id="162"/>
      <w:bookmarkEnd w:id="163"/>
      <w:r w:rsidRPr="008D7AA2">
        <w:rPr>
          <w:lang w:eastAsia="en-US"/>
        </w:rPr>
        <w:t xml:space="preserve"> </w:t>
      </w:r>
    </w:p>
    <w:p w14:paraId="1D888942" w14:textId="77777777" w:rsidR="008D7AA2" w:rsidRPr="008D7AA2" w:rsidRDefault="008D7AA2" w:rsidP="006E2966">
      <w:p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Los procesos operativos son conocidos como procesos claves dentro de una empresa porque influyen de manera directa en la satisfacción o insatisfacción de los clientes.</w:t>
      </w:r>
    </w:p>
    <w:p w14:paraId="1A065A0F" w14:textId="77777777" w:rsidR="008D7AA2" w:rsidRPr="008D7AA2" w:rsidRDefault="008D7AA2" w:rsidP="006E2966">
      <w:p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 xml:space="preserve">Son aquellos que se vincular directamente con los bienes o servicios que se prestan y, en consecuencia, son orientados y percibidos directamente por el cliente. La ejecución </w:t>
      </w:r>
      <w:r w:rsidRPr="008D7AA2">
        <w:rPr>
          <w:rFonts w:ascii="Times New Roman" w:eastAsia="Calibri" w:hAnsi="Times New Roman" w:cs="Times New Roman"/>
          <w:lang w:eastAsia="en-US"/>
        </w:rPr>
        <w:lastRenderedPageBreak/>
        <w:t>de estos procesos interviene varias áreas funcionales y son los que emplean los mayores recursos.</w:t>
      </w:r>
    </w:p>
    <w:p w14:paraId="00B9A3F5" w14:textId="77777777" w:rsidR="008D7AA2" w:rsidRPr="008D7AA2" w:rsidRDefault="008D7AA2" w:rsidP="006E2966">
      <w:pPr>
        <w:spacing w:line="480" w:lineRule="auto"/>
        <w:ind w:firstLine="720"/>
        <w:contextualSpacing/>
        <w:jc w:val="both"/>
        <w:rPr>
          <w:rFonts w:ascii="Times New Roman" w:hAnsi="Times New Roman" w:cs="Times New Roman"/>
        </w:rPr>
      </w:pPr>
      <w:r w:rsidRPr="008D7AA2">
        <w:rPr>
          <w:rFonts w:ascii="Times New Roman" w:hAnsi="Times New Roman" w:cs="Times New Roman"/>
        </w:rPr>
        <w:t xml:space="preserve">El personal operativo se encargará del proceso de recepción de pedidos, cobros, preparación, despacho y limpieza. </w:t>
      </w:r>
    </w:p>
    <w:p w14:paraId="6CD38B73" w14:textId="77777777" w:rsidR="008D7AA2" w:rsidRPr="008D7AA2" w:rsidRDefault="008D7AA2" w:rsidP="006E2966">
      <w:pPr>
        <w:spacing w:line="480" w:lineRule="auto"/>
        <w:ind w:firstLine="720"/>
        <w:contextualSpacing/>
        <w:jc w:val="both"/>
        <w:rPr>
          <w:rFonts w:ascii="Times New Roman" w:hAnsi="Times New Roman" w:cs="Times New Roman"/>
        </w:rPr>
      </w:pPr>
    </w:p>
    <w:p w14:paraId="0A99A362" w14:textId="266F7AC7" w:rsidR="008D7AA2" w:rsidRPr="008D7AA2" w:rsidRDefault="008D7AA2" w:rsidP="006E2966">
      <w:pPr>
        <w:pStyle w:val="Ttulo3"/>
        <w:spacing w:line="480" w:lineRule="auto"/>
        <w:rPr>
          <w:lang w:eastAsia="en-US"/>
        </w:rPr>
      </w:pPr>
      <w:bookmarkStart w:id="164" w:name="_Toc129038330"/>
      <w:bookmarkStart w:id="165" w:name="_Toc129202191"/>
      <w:r w:rsidRPr="008D7AA2">
        <w:rPr>
          <w:lang w:eastAsia="en-US"/>
        </w:rPr>
        <w:t>Recepción de pedidos</w:t>
      </w:r>
      <w:bookmarkEnd w:id="164"/>
      <w:bookmarkEnd w:id="165"/>
    </w:p>
    <w:p w14:paraId="431D9522" w14:textId="77777777" w:rsidR="008D7AA2" w:rsidRPr="008D7AA2" w:rsidRDefault="008D7AA2" w:rsidP="006E2966">
      <w:p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La recepción de pedidos es un proceso importante en cualquier negocio. Consiste en la receptar y el registrar las órdenes realizadas por los clientes. Este proceso es clave para garantizar que los pedidos sean entregados a los clientes de manera eficiente y en el tiempo establecido. También es una oportunidad para ofrecer un servicio de calidad al cliente, ya que es la primera impresión que tendrán del negocio. Por lo tanto, es importante que el proceso de recepción de pedidos sea lo más eficiente y profesional posible.</w:t>
      </w:r>
    </w:p>
    <w:p w14:paraId="60EF0B79" w14:textId="69FA61D3" w:rsidR="008D7AA2" w:rsidRPr="008D7AA2" w:rsidRDefault="008D7AA2" w:rsidP="006E2966">
      <w:pPr>
        <w:pStyle w:val="Ttulo3"/>
        <w:spacing w:line="480" w:lineRule="auto"/>
      </w:pPr>
      <w:bookmarkStart w:id="166" w:name="_Toc129038331"/>
      <w:bookmarkStart w:id="167" w:name="_Toc129202192"/>
      <w:r w:rsidRPr="008D7AA2">
        <w:t>Preparación de pedido</w:t>
      </w:r>
      <w:bookmarkEnd w:id="166"/>
      <w:bookmarkEnd w:id="167"/>
    </w:p>
    <w:p w14:paraId="4D97FDCB" w14:textId="77777777" w:rsidR="008D7AA2" w:rsidRPr="008D7AA2" w:rsidRDefault="008D7AA2" w:rsidP="006E2966">
      <w:pPr>
        <w:spacing w:line="480" w:lineRule="auto"/>
        <w:jc w:val="left"/>
        <w:rPr>
          <w:rFonts w:ascii="Times New Roman" w:hAnsi="Times New Roman" w:cs="Times New Roman"/>
        </w:rPr>
      </w:pPr>
      <w:r w:rsidRPr="008D7AA2">
        <w:rPr>
          <w:rFonts w:ascii="Times New Roman" w:hAnsi="Times New Roman" w:cs="Times New Roman"/>
        </w:rPr>
        <w:t>La preparación del pedido es importante, puesto que es el momento en que los productos se convierten en delicioso producto. La creatividad nos ayuda a dar vida las recetas ideadas y seguir las indicaciones en cuanto a la preparación de cada alimento. Cada ingrediente tiene un proceso diferente de elaboración y habrá que utilizar distintas técnicas para lograr los mejores resultados.</w:t>
      </w:r>
    </w:p>
    <w:p w14:paraId="5AF0309B" w14:textId="77777777" w:rsidR="008D7AA2" w:rsidRPr="008D7AA2" w:rsidRDefault="008D7AA2" w:rsidP="006E2966">
      <w:pPr>
        <w:spacing w:line="480" w:lineRule="auto"/>
        <w:jc w:val="left"/>
        <w:rPr>
          <w:rFonts w:ascii="Times New Roman" w:hAnsi="Times New Roman" w:cs="Times New Roman"/>
        </w:rPr>
      </w:pPr>
    </w:p>
    <w:p w14:paraId="4B859EAC" w14:textId="711FAF2F" w:rsidR="008D7AA2" w:rsidRPr="008D7AA2" w:rsidRDefault="008D7AA2" w:rsidP="006E2966">
      <w:pPr>
        <w:pStyle w:val="Ttulo3"/>
        <w:spacing w:line="480" w:lineRule="auto"/>
      </w:pPr>
      <w:bookmarkStart w:id="168" w:name="_Toc129038332"/>
      <w:bookmarkStart w:id="169" w:name="_Toc129202193"/>
      <w:r w:rsidRPr="008D7AA2">
        <w:lastRenderedPageBreak/>
        <w:t>Despacho de pedido</w:t>
      </w:r>
      <w:bookmarkStart w:id="170" w:name="_Toc82372504"/>
      <w:bookmarkEnd w:id="168"/>
      <w:bookmarkEnd w:id="169"/>
    </w:p>
    <w:p w14:paraId="14231486" w14:textId="6EF8A077" w:rsidR="004F00EB" w:rsidRDefault="008D7AA2" w:rsidP="006E2966">
      <w:pPr>
        <w:spacing w:line="480" w:lineRule="auto"/>
        <w:jc w:val="both"/>
        <w:rPr>
          <w:rFonts w:ascii="Times New Roman" w:hAnsi="Times New Roman" w:cs="Times New Roman"/>
        </w:rPr>
      </w:pPr>
      <w:r w:rsidRPr="008D7AA2">
        <w:rPr>
          <w:rFonts w:ascii="Times New Roman" w:hAnsi="Times New Roman" w:cs="Times New Roman"/>
        </w:rPr>
        <w:t xml:space="preserve">Comprende la salida del producto garantizando el buen estado o condiciones y de buena calidad </w:t>
      </w:r>
    </w:p>
    <w:p w14:paraId="748171A2" w14:textId="77777777" w:rsidR="004F00EB" w:rsidRPr="008D7AA2" w:rsidRDefault="004F00EB" w:rsidP="006E2966">
      <w:pPr>
        <w:spacing w:line="480" w:lineRule="auto"/>
        <w:jc w:val="both"/>
        <w:rPr>
          <w:rFonts w:ascii="Times New Roman" w:hAnsi="Times New Roman" w:cs="Times New Roman"/>
        </w:rPr>
      </w:pPr>
    </w:p>
    <w:p w14:paraId="61DF681F" w14:textId="2D357C73" w:rsidR="008D7AA2" w:rsidRPr="008D7AA2" w:rsidRDefault="008D7AA2" w:rsidP="00050B51">
      <w:pPr>
        <w:pStyle w:val="Figura"/>
      </w:pPr>
      <w:bookmarkStart w:id="171" w:name="_Toc129038484"/>
      <w:bookmarkStart w:id="172" w:name="_Toc129039406"/>
      <w:bookmarkStart w:id="173" w:name="_Toc129040801"/>
      <w:r w:rsidRPr="008D7AA2">
        <w:t xml:space="preserve">Figura </w:t>
      </w:r>
      <w:r w:rsidRPr="008D7AA2">
        <w:fldChar w:fldCharType="begin"/>
      </w:r>
      <w:r w:rsidRPr="008D7AA2">
        <w:instrText xml:space="preserve"> SEQ Ilustración \* ARABIC </w:instrText>
      </w:r>
      <w:r w:rsidRPr="008D7AA2">
        <w:fldChar w:fldCharType="separate"/>
      </w:r>
      <w:r w:rsidRPr="008D7AA2">
        <w:t>4</w:t>
      </w:r>
      <w:r w:rsidRPr="008D7AA2">
        <w:fldChar w:fldCharType="end"/>
      </w:r>
      <w:r w:rsidRPr="008D7AA2">
        <w:t>. Mapa de procesos de</w:t>
      </w:r>
      <w:bookmarkEnd w:id="170"/>
      <w:r w:rsidRPr="008D7AA2">
        <w:t xml:space="preserve"> “SANWICHITOS THREE TIPS”</w:t>
      </w:r>
      <w:bookmarkStart w:id="174" w:name="_Hlk124700174"/>
      <w:bookmarkEnd w:id="171"/>
      <w:bookmarkEnd w:id="172"/>
      <w:bookmarkEnd w:id="173"/>
    </w:p>
    <w:p w14:paraId="52AA4C58" w14:textId="77777777" w:rsidR="008D7AA2" w:rsidRPr="008D7AA2" w:rsidRDefault="008D7AA2" w:rsidP="006E2966">
      <w:pPr>
        <w:spacing w:after="200" w:line="480" w:lineRule="auto"/>
        <w:jc w:val="left"/>
        <w:rPr>
          <w:rFonts w:ascii="Times New Roman" w:hAnsi="Times New Roman" w:cs="Times New Roman"/>
          <w:b/>
          <w:bCs/>
          <w:noProof/>
          <w:lang w:val="es-419"/>
        </w:rPr>
      </w:pPr>
      <w:r w:rsidRPr="008D7AA2">
        <w:rPr>
          <w:rFonts w:ascii="Times New Roman" w:hAnsi="Times New Roman" w:cs="Times New Roman"/>
          <w:b/>
          <w:bCs/>
          <w:noProof/>
          <w:lang w:val="es-419"/>
        </w:rPr>
        <mc:AlternateContent>
          <mc:Choice Requires="wps">
            <w:drawing>
              <wp:anchor distT="0" distB="0" distL="114300" distR="114300" simplePos="0" relativeHeight="251666432" behindDoc="0" locked="0" layoutInCell="1" allowOverlap="1" wp14:anchorId="11F4671E" wp14:editId="6824A0F8">
                <wp:simplePos x="0" y="0"/>
                <wp:positionH relativeFrom="column">
                  <wp:posOffset>4580610</wp:posOffset>
                </wp:positionH>
                <wp:positionV relativeFrom="paragraph">
                  <wp:posOffset>69068</wp:posOffset>
                </wp:positionV>
                <wp:extent cx="847725" cy="3230088"/>
                <wp:effectExtent l="0" t="0" r="28575" b="27940"/>
                <wp:wrapNone/>
                <wp:docPr id="17" name="Rectángulo: esquinas redondeadas 17"/>
                <wp:cNvGraphicFramePr/>
                <a:graphic xmlns:a="http://schemas.openxmlformats.org/drawingml/2006/main">
                  <a:graphicData uri="http://schemas.microsoft.com/office/word/2010/wordprocessingShape">
                    <wps:wsp>
                      <wps:cNvSpPr/>
                      <wps:spPr>
                        <a:xfrm>
                          <a:off x="0" y="0"/>
                          <a:ext cx="847725" cy="3230088"/>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12D443AD" w14:textId="77777777" w:rsidR="008D7AA2" w:rsidRPr="0077393F" w:rsidRDefault="008D7AA2" w:rsidP="008D7AA2">
                            <w:pPr>
                              <w:rPr>
                                <w:sz w:val="38"/>
                                <w:szCs w:val="38"/>
                                <w:lang w:val="es-MX"/>
                              </w:rPr>
                            </w:pPr>
                            <w:r w:rsidRPr="0077393F">
                              <w:rPr>
                                <w:sz w:val="38"/>
                                <w:szCs w:val="38"/>
                                <w:lang w:val="es-MX"/>
                              </w:rPr>
                              <w:t>CLIENTE</w:t>
                            </w:r>
                          </w:p>
                          <w:p w14:paraId="7434EEEE" w14:textId="77777777" w:rsidR="008D7AA2" w:rsidRPr="00DF0A92" w:rsidRDefault="008D7AA2" w:rsidP="008D7AA2">
                            <w:pPr>
                              <w:rPr>
                                <w:lang w:val="es-MX"/>
                              </w:rPr>
                            </w:pP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671E" id="Rectángulo: esquinas redondeadas 17" o:spid="_x0000_s1027" style="position:absolute;margin-left:360.7pt;margin-top:5.45pt;width:66.75pt;height:25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" fillcolor="#4472c4" strokecolor="#2f528f" strokeweight="1pt">
                <v:stroke joinstyle="miter"/>
                <v:textbox style="layout-flow:vertical">
                  <w:txbxContent>
                    <w:p w14:paraId="12D443AD" w14:textId="77777777" w:rsidR="008D7AA2" w:rsidRPr="0077393F" w:rsidRDefault="008D7AA2" w:rsidP="008D7AA2">
                      <w:pPr>
                        <w:rPr>
                          <w:sz w:val="38"/>
                          <w:szCs w:val="38"/>
                          <w:lang w:val="es-MX"/>
                        </w:rPr>
                      </w:pPr>
                      <w:r w:rsidRPr="0077393F">
                        <w:rPr>
                          <w:sz w:val="38"/>
                          <w:szCs w:val="38"/>
                          <w:lang w:val="es-MX"/>
                        </w:rPr>
                        <w:t>CLIENTE</w:t>
                      </w:r>
                    </w:p>
                    <w:p w14:paraId="7434EEEE" w14:textId="77777777" w:rsidR="008D7AA2" w:rsidRPr="00DF0A92" w:rsidRDefault="008D7AA2" w:rsidP="008D7AA2">
                      <w:pPr>
                        <w:rPr>
                          <w:lang w:val="es-MX"/>
                        </w:rPr>
                      </w:pPr>
                    </w:p>
                  </w:txbxContent>
                </v:textbox>
              </v:roundrect>
            </w:pict>
          </mc:Fallback>
        </mc:AlternateContent>
      </w:r>
      <w:r w:rsidRPr="008D7AA2">
        <w:rPr>
          <w:rFonts w:ascii="Times New Roman" w:hAnsi="Times New Roman" w:cs="Times New Roman"/>
          <w:b/>
          <w:bCs/>
          <w:noProof/>
          <w:lang w:val="es-419"/>
        </w:rPr>
        <mc:AlternateContent>
          <mc:Choice Requires="wps">
            <w:drawing>
              <wp:anchor distT="0" distB="0" distL="114300" distR="114300" simplePos="0" relativeHeight="251665408" behindDoc="0" locked="0" layoutInCell="1" allowOverlap="1" wp14:anchorId="60403756" wp14:editId="1A97D801">
                <wp:simplePos x="0" y="0"/>
                <wp:positionH relativeFrom="column">
                  <wp:posOffset>-122019</wp:posOffset>
                </wp:positionH>
                <wp:positionV relativeFrom="paragraph">
                  <wp:posOffset>92817</wp:posOffset>
                </wp:positionV>
                <wp:extent cx="847725" cy="3224967"/>
                <wp:effectExtent l="0" t="0" r="28575" b="13970"/>
                <wp:wrapNone/>
                <wp:docPr id="16" name="Rectángulo: esquinas redondeadas 16"/>
                <wp:cNvGraphicFramePr/>
                <a:graphic xmlns:a="http://schemas.openxmlformats.org/drawingml/2006/main">
                  <a:graphicData uri="http://schemas.microsoft.com/office/word/2010/wordprocessingShape">
                    <wps:wsp>
                      <wps:cNvSpPr/>
                      <wps:spPr>
                        <a:xfrm>
                          <a:off x="0" y="0"/>
                          <a:ext cx="847725" cy="3224967"/>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1521B071" w14:textId="77777777" w:rsidR="008D7AA2" w:rsidRPr="0077393F" w:rsidRDefault="008D7AA2" w:rsidP="008D7AA2">
                            <w:pPr>
                              <w:rPr>
                                <w:sz w:val="38"/>
                                <w:szCs w:val="38"/>
                                <w:lang w:val="es-MX"/>
                              </w:rPr>
                            </w:pPr>
                            <w:r w:rsidRPr="0077393F">
                              <w:rPr>
                                <w:sz w:val="38"/>
                                <w:szCs w:val="38"/>
                                <w:lang w:val="es-MX"/>
                              </w:rPr>
                              <w:t>CLIENTE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403756" id="Rectángulo: esquinas redondeadas 16" o:spid="_x0000_s1028" style="position:absolute;margin-left:-9.6pt;margin-top:7.3pt;width:66.75pt;height:25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" fillcolor="#4472c4" strokecolor="#2f528f" strokeweight="1pt">
                <v:stroke joinstyle="miter"/>
                <v:textbox style="layout-flow:vertical;mso-layout-flow-alt:bottom-to-top">
                  <w:txbxContent>
                    <w:p w14:paraId="1521B071" w14:textId="77777777" w:rsidR="008D7AA2" w:rsidRPr="0077393F" w:rsidRDefault="008D7AA2" w:rsidP="008D7AA2">
                      <w:pPr>
                        <w:rPr>
                          <w:sz w:val="38"/>
                          <w:szCs w:val="38"/>
                          <w:lang w:val="es-MX"/>
                        </w:rPr>
                      </w:pPr>
                      <w:r w:rsidRPr="0077393F">
                        <w:rPr>
                          <w:sz w:val="38"/>
                          <w:szCs w:val="38"/>
                          <w:lang w:val="es-MX"/>
                        </w:rPr>
                        <w:t>CLIENTE</w:t>
                      </w:r>
                    </w:p>
                  </w:txbxContent>
                </v:textbox>
              </v:roundrect>
            </w:pict>
          </mc:Fallback>
        </mc:AlternateContent>
      </w:r>
      <w:r w:rsidRPr="008D7AA2">
        <w:rPr>
          <w:rFonts w:ascii="Times New Roman" w:hAnsi="Times New Roman" w:cs="Times New Roman"/>
          <w:b/>
          <w:bCs/>
          <w:noProof/>
          <w:lang w:val="es-419"/>
        </w:rPr>
        <mc:AlternateContent>
          <mc:Choice Requires="wps">
            <w:drawing>
              <wp:anchor distT="0" distB="0" distL="114300" distR="114300" simplePos="0" relativeHeight="251669504" behindDoc="0" locked="0" layoutInCell="1" allowOverlap="1" wp14:anchorId="4E465835" wp14:editId="7BB2CBC8">
                <wp:simplePos x="0" y="0"/>
                <wp:positionH relativeFrom="margin">
                  <wp:posOffset>3478340</wp:posOffset>
                </wp:positionH>
                <wp:positionV relativeFrom="paragraph">
                  <wp:posOffset>114935</wp:posOffset>
                </wp:positionV>
                <wp:extent cx="783590" cy="415290"/>
                <wp:effectExtent l="342900" t="57150" r="54610" b="327660"/>
                <wp:wrapNone/>
                <wp:docPr id="20" name="Rectángulo 20"/>
                <wp:cNvGraphicFramePr/>
                <a:graphic xmlns:a="http://schemas.openxmlformats.org/drawingml/2006/main">
                  <a:graphicData uri="http://schemas.microsoft.com/office/word/2010/wordprocessingShape">
                    <wps:wsp>
                      <wps:cNvSpPr/>
                      <wps:spPr>
                        <a:xfrm>
                          <a:off x="0" y="0"/>
                          <a:ext cx="783590" cy="415290"/>
                        </a:xfrm>
                        <a:prstGeom prst="rect">
                          <a:avLst/>
                        </a:prstGeom>
                        <a:solidFill>
                          <a:srgbClr val="ED7D31">
                            <a:lumMod val="60000"/>
                            <a:lumOff val="40000"/>
                          </a:srgbClr>
                        </a:solidFill>
                        <a:ln w="1270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212338EA" w14:textId="77777777" w:rsidR="008D7AA2" w:rsidRPr="0077393F" w:rsidRDefault="008D7AA2" w:rsidP="008D7AA2">
                            <w:pPr>
                              <w:rPr>
                                <w:sz w:val="16"/>
                                <w:szCs w:val="16"/>
                                <w:lang w:val="es-MX"/>
                              </w:rPr>
                            </w:pPr>
                            <w:r>
                              <w:rPr>
                                <w:sz w:val="16"/>
                                <w:szCs w:val="16"/>
                                <w:lang w:val="es-MX"/>
                              </w:rPr>
                              <w:t>CONTROL INTERNO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65835" id="Rectángulo 20" o:spid="_x0000_s1029" style="position:absolute;margin-left:273.9pt;margin-top:9.05pt;width:61.7pt;height:32.7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" fillcolor="#f4b183" stroked="f" strokeweight="1pt">
                <v:shadow on="t" color="black" opacity="18350f" offset="-5.40094mm,4.37361mm"/>
                <v:textbox>
                  <w:txbxContent>
                    <w:p w14:paraId="212338EA" w14:textId="77777777" w:rsidR="008D7AA2" w:rsidRPr="0077393F" w:rsidRDefault="008D7AA2" w:rsidP="008D7AA2">
                      <w:pPr>
                        <w:rPr>
                          <w:sz w:val="16"/>
                          <w:szCs w:val="16"/>
                          <w:lang w:val="es-MX"/>
                        </w:rPr>
                      </w:pPr>
                      <w:r>
                        <w:rPr>
                          <w:sz w:val="16"/>
                          <w:szCs w:val="16"/>
                          <w:lang w:val="es-MX"/>
                        </w:rPr>
                        <w:t>CONTROL INTERNO</w:t>
                      </w:r>
                    </w:p>
                  </w:txbxContent>
                </v:textbox>
                <w10:wrap anchorx="margin"/>
              </v:rect>
            </w:pict>
          </mc:Fallback>
        </mc:AlternateContent>
      </w:r>
      <w:r w:rsidRPr="008D7AA2">
        <w:rPr>
          <w:rFonts w:ascii="Times New Roman" w:hAnsi="Times New Roman" w:cs="Times New Roman"/>
          <w:b/>
          <w:bCs/>
          <w:noProof/>
          <w:lang w:val="es-419"/>
        </w:rPr>
        <mc:AlternateContent>
          <mc:Choice Requires="wps">
            <w:drawing>
              <wp:anchor distT="0" distB="0" distL="114300" distR="114300" simplePos="0" relativeHeight="251667456" behindDoc="0" locked="0" layoutInCell="1" allowOverlap="1" wp14:anchorId="1540B264" wp14:editId="6E086E2F">
                <wp:simplePos x="0" y="0"/>
                <wp:positionH relativeFrom="column">
                  <wp:posOffset>1049465</wp:posOffset>
                </wp:positionH>
                <wp:positionV relativeFrom="paragraph">
                  <wp:posOffset>104140</wp:posOffset>
                </wp:positionV>
                <wp:extent cx="1021080" cy="415290"/>
                <wp:effectExtent l="342900" t="57150" r="45720" b="327660"/>
                <wp:wrapNone/>
                <wp:docPr id="18" name="Rectángulo 18"/>
                <wp:cNvGraphicFramePr/>
                <a:graphic xmlns:a="http://schemas.openxmlformats.org/drawingml/2006/main">
                  <a:graphicData uri="http://schemas.microsoft.com/office/word/2010/wordprocessingShape">
                    <wps:wsp>
                      <wps:cNvSpPr/>
                      <wps:spPr>
                        <a:xfrm>
                          <a:off x="0" y="0"/>
                          <a:ext cx="1021080" cy="415290"/>
                        </a:xfrm>
                        <a:prstGeom prst="rect">
                          <a:avLst/>
                        </a:prstGeom>
                        <a:solidFill>
                          <a:srgbClr val="ED7D31">
                            <a:lumMod val="60000"/>
                            <a:lumOff val="40000"/>
                          </a:srgbClr>
                        </a:solidFill>
                        <a:ln w="1270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643F3CCA" w14:textId="77777777" w:rsidR="008D7AA2" w:rsidRPr="004C0A86" w:rsidRDefault="008D7AA2" w:rsidP="008D7AA2">
                            <w:pPr>
                              <w:rPr>
                                <w:sz w:val="16"/>
                                <w:szCs w:val="16"/>
                                <w:lang w:val="es-MX"/>
                              </w:rPr>
                            </w:pPr>
                            <w:r w:rsidRPr="004C0A86">
                              <w:rPr>
                                <w:sz w:val="16"/>
                                <w:szCs w:val="16"/>
                                <w:lang w:val="es-MX"/>
                              </w:rPr>
                              <w:t>PLANIFICACIO N ESTRATEGICA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0B264" id="Rectángulo 18" o:spid="_x0000_s1030" style="position:absolute;margin-left:82.65pt;margin-top:8.2pt;width:80.4pt;height:3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" fillcolor="#f4b183" stroked="f" strokeweight="1pt">
                <v:shadow on="t" color="black" opacity="18350f" offset="-5.40094mm,4.37361mm"/>
                <v:textbox>
                  <w:txbxContent>
                    <w:p w14:paraId="643F3CCA" w14:textId="77777777" w:rsidR="008D7AA2" w:rsidRPr="004C0A86" w:rsidRDefault="008D7AA2" w:rsidP="008D7AA2">
                      <w:pPr>
                        <w:rPr>
                          <w:sz w:val="16"/>
                          <w:szCs w:val="16"/>
                          <w:lang w:val="es-MX"/>
                        </w:rPr>
                      </w:pPr>
                      <w:r w:rsidRPr="004C0A86">
                        <w:rPr>
                          <w:sz w:val="16"/>
                          <w:szCs w:val="16"/>
                          <w:lang w:val="es-MX"/>
                        </w:rPr>
                        <w:t>PLANIFICACIO N ESTRATEGICA</w:t>
                      </w:r>
                    </w:p>
                  </w:txbxContent>
                </v:textbox>
              </v:rect>
            </w:pict>
          </mc:Fallback>
        </mc:AlternateContent>
      </w:r>
      <w:r w:rsidRPr="008D7AA2">
        <w:rPr>
          <w:rFonts w:ascii="Times New Roman" w:hAnsi="Times New Roman" w:cs="Times New Roman"/>
          <w:b/>
          <w:bCs/>
          <w:noProof/>
          <w:lang w:val="es-419"/>
        </w:rPr>
        <mc:AlternateContent>
          <mc:Choice Requires="wps">
            <w:drawing>
              <wp:anchor distT="0" distB="0" distL="114300" distR="114300" simplePos="0" relativeHeight="251664384" behindDoc="0" locked="0" layoutInCell="1" allowOverlap="1" wp14:anchorId="5477E255" wp14:editId="1632A807">
                <wp:simplePos x="0" y="0"/>
                <wp:positionH relativeFrom="margin">
                  <wp:posOffset>887384</wp:posOffset>
                </wp:positionH>
                <wp:positionV relativeFrom="paragraph">
                  <wp:posOffset>33441</wp:posOffset>
                </wp:positionV>
                <wp:extent cx="3609975" cy="843148"/>
                <wp:effectExtent l="0" t="0" r="28575" b="14605"/>
                <wp:wrapNone/>
                <wp:docPr id="14" name="Rectángulo: esquinas redondeadas 14"/>
                <wp:cNvGraphicFramePr/>
                <a:graphic xmlns:a="http://schemas.openxmlformats.org/drawingml/2006/main">
                  <a:graphicData uri="http://schemas.microsoft.com/office/word/2010/wordprocessingShape">
                    <wps:wsp>
                      <wps:cNvSpPr/>
                      <wps:spPr>
                        <a:xfrm>
                          <a:off x="0" y="0"/>
                          <a:ext cx="3609975" cy="843148"/>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0A684E94" w14:textId="77777777" w:rsidR="008D7AA2" w:rsidRDefault="008D7AA2" w:rsidP="008D7AA2">
                            <w:pPr>
                              <w:rPr>
                                <w:lang w:val="es-MX"/>
                              </w:rPr>
                            </w:pPr>
                          </w:p>
                          <w:p w14:paraId="5E9B44CD" w14:textId="77777777" w:rsidR="008D7AA2" w:rsidRDefault="008D7AA2" w:rsidP="008D7AA2">
                            <w:pPr>
                              <w:rPr>
                                <w:lang w:val="es-MX"/>
                              </w:rPr>
                            </w:pPr>
                          </w:p>
                          <w:p w14:paraId="05AB5FCB" w14:textId="77777777" w:rsidR="008D7AA2" w:rsidRPr="004C0A86" w:rsidRDefault="008D7AA2" w:rsidP="008D7AA2">
                            <w:pPr>
                              <w:jc w:val="left"/>
                              <w:rPr>
                                <w:sz w:val="18"/>
                                <w:szCs w:val="18"/>
                                <w:lang w:val="es-MX"/>
                              </w:rPr>
                            </w:pPr>
                            <w:r w:rsidRPr="004C0A86">
                              <w:rPr>
                                <w:sz w:val="18"/>
                                <w:szCs w:val="18"/>
                                <w:lang w:val="es-MX"/>
                              </w:rPr>
                              <w:t>PROCESOS GOBERNANTES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77E255" id="Rectángulo: esquinas redondeadas 14" o:spid="_x0000_s1031" style="position:absolute;margin-left:69.85pt;margin-top:2.65pt;width:284.25pt;height:66.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" fillcolor="#4472c4" strokecolor="#2f528f" strokeweight="1pt">
                <v:stroke joinstyle="miter"/>
                <v:textbox>
                  <w:txbxContent>
                    <w:p w14:paraId="0A684E94" w14:textId="77777777" w:rsidR="008D7AA2" w:rsidRDefault="008D7AA2" w:rsidP="008D7AA2">
                      <w:pPr>
                        <w:rPr>
                          <w:lang w:val="es-MX"/>
                        </w:rPr>
                      </w:pPr>
                    </w:p>
                    <w:p w14:paraId="5E9B44CD" w14:textId="77777777" w:rsidR="008D7AA2" w:rsidRDefault="008D7AA2" w:rsidP="008D7AA2">
                      <w:pPr>
                        <w:rPr>
                          <w:lang w:val="es-MX"/>
                        </w:rPr>
                      </w:pPr>
                    </w:p>
                    <w:p w14:paraId="05AB5FCB" w14:textId="77777777" w:rsidR="008D7AA2" w:rsidRPr="004C0A86" w:rsidRDefault="008D7AA2" w:rsidP="008D7AA2">
                      <w:pPr>
                        <w:jc w:val="left"/>
                        <w:rPr>
                          <w:sz w:val="18"/>
                          <w:szCs w:val="18"/>
                          <w:lang w:val="es-MX"/>
                        </w:rPr>
                      </w:pPr>
                      <w:r w:rsidRPr="004C0A86">
                        <w:rPr>
                          <w:sz w:val="18"/>
                          <w:szCs w:val="18"/>
                          <w:lang w:val="es-MX"/>
                        </w:rPr>
                        <w:t>PROCESOS GOBERNANTES</w:t>
                      </w:r>
                    </w:p>
                  </w:txbxContent>
                </v:textbox>
                <w10:wrap anchorx="margin"/>
              </v:roundrect>
            </w:pict>
          </mc:Fallback>
        </mc:AlternateContent>
      </w:r>
      <w:r w:rsidRPr="008D7AA2">
        <w:rPr>
          <w:rFonts w:ascii="Times New Roman" w:hAnsi="Times New Roman" w:cs="Times New Roman"/>
          <w:b/>
          <w:bCs/>
          <w:noProof/>
          <w:lang w:val="es-419"/>
        </w:rPr>
        <mc:AlternateContent>
          <mc:Choice Requires="wps">
            <w:drawing>
              <wp:anchor distT="0" distB="0" distL="114300" distR="114300" simplePos="0" relativeHeight="251668480" behindDoc="0" locked="0" layoutInCell="1" allowOverlap="1" wp14:anchorId="3064E385" wp14:editId="29792A07">
                <wp:simplePos x="0" y="0"/>
                <wp:positionH relativeFrom="margin">
                  <wp:align>center</wp:align>
                </wp:positionH>
                <wp:positionV relativeFrom="paragraph">
                  <wp:posOffset>116461</wp:posOffset>
                </wp:positionV>
                <wp:extent cx="1092530" cy="415290"/>
                <wp:effectExtent l="342900" t="57150" r="50800" b="327660"/>
                <wp:wrapNone/>
                <wp:docPr id="19" name="Rectángulo 19"/>
                <wp:cNvGraphicFramePr/>
                <a:graphic xmlns:a="http://schemas.openxmlformats.org/drawingml/2006/main">
                  <a:graphicData uri="http://schemas.microsoft.com/office/word/2010/wordprocessingShape">
                    <wps:wsp>
                      <wps:cNvSpPr/>
                      <wps:spPr>
                        <a:xfrm>
                          <a:off x="0" y="0"/>
                          <a:ext cx="1092530" cy="415290"/>
                        </a:xfrm>
                        <a:prstGeom prst="rect">
                          <a:avLst/>
                        </a:prstGeom>
                        <a:solidFill>
                          <a:srgbClr val="ED7D31">
                            <a:lumMod val="60000"/>
                            <a:lumOff val="40000"/>
                          </a:srgbClr>
                        </a:solidFill>
                        <a:ln w="1270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376C7483" w14:textId="77777777" w:rsidR="008D7AA2" w:rsidRPr="0077393F" w:rsidRDefault="008D7AA2" w:rsidP="008D7AA2">
                            <w:pPr>
                              <w:rPr>
                                <w:sz w:val="16"/>
                                <w:szCs w:val="16"/>
                                <w:lang w:val="es-MX"/>
                              </w:rPr>
                            </w:pPr>
                            <w:r>
                              <w:rPr>
                                <w:sz w:val="16"/>
                                <w:szCs w:val="16"/>
                                <w:lang w:val="es-MX"/>
                              </w:rPr>
                              <w:t>GESTION ADMINISTRATIVA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4E385" id="Rectángulo 19" o:spid="_x0000_s1032" style="position:absolute;margin-left:0;margin-top:9.15pt;width:86.05pt;height:32.7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" fillcolor="#f4b183" stroked="f" strokeweight="1pt">
                <v:shadow on="t" color="black" opacity="18350f" offset="-5.40094mm,4.37361mm"/>
                <v:textbox>
                  <w:txbxContent>
                    <w:p w14:paraId="376C7483" w14:textId="77777777" w:rsidR="008D7AA2" w:rsidRPr="0077393F" w:rsidRDefault="008D7AA2" w:rsidP="008D7AA2">
                      <w:pPr>
                        <w:rPr>
                          <w:sz w:val="16"/>
                          <w:szCs w:val="16"/>
                          <w:lang w:val="es-MX"/>
                        </w:rPr>
                      </w:pPr>
                      <w:r>
                        <w:rPr>
                          <w:sz w:val="16"/>
                          <w:szCs w:val="16"/>
                          <w:lang w:val="es-MX"/>
                        </w:rPr>
                        <w:t>GESTION ADMINISTRATIVA</w:t>
                      </w:r>
                    </w:p>
                  </w:txbxContent>
                </v:textbox>
                <w10:wrap anchorx="margin"/>
              </v:rect>
            </w:pict>
          </mc:Fallback>
        </mc:AlternateContent>
      </w:r>
    </w:p>
    <w:p w14:paraId="6A3FB910" w14:textId="77777777" w:rsidR="008D7AA2" w:rsidRPr="008D7AA2" w:rsidRDefault="008D7AA2" w:rsidP="006E2966">
      <w:pPr>
        <w:spacing w:line="480" w:lineRule="auto"/>
        <w:rPr>
          <w:rFonts w:ascii="Times New Roman" w:hAnsi="Times New Roman" w:cs="Times New Roman"/>
          <w:lang w:val="es-419"/>
        </w:rPr>
      </w:pPr>
    </w:p>
    <w:p w14:paraId="29AB86A3" w14:textId="77777777" w:rsidR="008D7AA2" w:rsidRPr="008D7AA2" w:rsidRDefault="008D7AA2" w:rsidP="006E2966">
      <w:pPr>
        <w:spacing w:line="480" w:lineRule="auto"/>
        <w:rPr>
          <w:rFonts w:ascii="Times New Roman" w:hAnsi="Times New Roman" w:cs="Times New Roman"/>
          <w:lang w:val="es-419"/>
        </w:rPr>
      </w:pPr>
    </w:p>
    <w:p w14:paraId="3458DD4D" w14:textId="77777777" w:rsidR="008D7AA2" w:rsidRPr="008D7AA2" w:rsidRDefault="008D7AA2" w:rsidP="006E2966">
      <w:pPr>
        <w:spacing w:line="480" w:lineRule="auto"/>
        <w:rPr>
          <w:rFonts w:ascii="Times New Roman" w:hAnsi="Times New Roman" w:cs="Times New Roman"/>
          <w:lang w:val="es-419"/>
        </w:rPr>
      </w:pPr>
      <w:r w:rsidRPr="008D7AA2">
        <w:rPr>
          <w:rFonts w:ascii="Times New Roman" w:hAnsi="Times New Roman" w:cs="Times New Roman"/>
          <w:noProof/>
          <w:lang w:val="es-419"/>
        </w:rPr>
        <mc:AlternateContent>
          <mc:Choice Requires="wps">
            <w:drawing>
              <wp:anchor distT="0" distB="0" distL="114300" distR="114300" simplePos="0" relativeHeight="251670528" behindDoc="0" locked="0" layoutInCell="1" allowOverlap="1" wp14:anchorId="284E17AD" wp14:editId="56EF061D">
                <wp:simplePos x="0" y="0"/>
                <wp:positionH relativeFrom="column">
                  <wp:posOffset>2514303</wp:posOffset>
                </wp:positionH>
                <wp:positionV relativeFrom="paragraph">
                  <wp:posOffset>159171</wp:posOffset>
                </wp:positionV>
                <wp:extent cx="356260" cy="570015"/>
                <wp:effectExtent l="19050" t="19050" r="43815" b="40005"/>
                <wp:wrapNone/>
                <wp:docPr id="21" name="Flecha: arriba y abajo 21"/>
                <wp:cNvGraphicFramePr/>
                <a:graphic xmlns:a="http://schemas.openxmlformats.org/drawingml/2006/main">
                  <a:graphicData uri="http://schemas.microsoft.com/office/word/2010/wordprocessingShape">
                    <wps:wsp>
                      <wps:cNvSpPr/>
                      <wps:spPr>
                        <a:xfrm>
                          <a:off x="0" y="0"/>
                          <a:ext cx="356260" cy="570015"/>
                        </a:xfrm>
                        <a:prstGeom prst="up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D3BAF5"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Flecha: arriba y abajo 21" o:spid="_x0000_s1026" type="#_x0000_t70" style="position:absolute;margin-left:198pt;margin-top:12.55pt;width:28.05pt;height:44.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" adj=",6750" fillcolor="#4472c4" strokecolor="#2f528f" strokeweight="1pt"/>
            </w:pict>
          </mc:Fallback>
        </mc:AlternateContent>
      </w:r>
    </w:p>
    <w:p w14:paraId="502EB4C1" w14:textId="77777777" w:rsidR="008D7AA2" w:rsidRPr="008D7AA2" w:rsidRDefault="008D7AA2" w:rsidP="006E2966">
      <w:pPr>
        <w:spacing w:line="480" w:lineRule="auto"/>
        <w:rPr>
          <w:rFonts w:ascii="Times New Roman" w:hAnsi="Times New Roman" w:cs="Times New Roman"/>
          <w:lang w:val="es-419"/>
        </w:rPr>
      </w:pPr>
    </w:p>
    <w:p w14:paraId="2AD92B87" w14:textId="77777777" w:rsidR="008D7AA2" w:rsidRPr="008D7AA2" w:rsidRDefault="008D7AA2" w:rsidP="006E2966">
      <w:pPr>
        <w:spacing w:line="480" w:lineRule="auto"/>
        <w:rPr>
          <w:rFonts w:ascii="Times New Roman" w:hAnsi="Times New Roman" w:cs="Times New Roman"/>
          <w:lang w:val="es-419"/>
        </w:rPr>
      </w:pPr>
    </w:p>
    <w:p w14:paraId="6867A498" w14:textId="77777777" w:rsidR="008D7AA2" w:rsidRPr="008D7AA2" w:rsidRDefault="008D7AA2" w:rsidP="006E2966">
      <w:pPr>
        <w:spacing w:line="480" w:lineRule="auto"/>
        <w:rPr>
          <w:rFonts w:ascii="Times New Roman" w:hAnsi="Times New Roman" w:cs="Times New Roman"/>
          <w:lang w:val="es-419"/>
        </w:rPr>
      </w:pPr>
      <w:r w:rsidRPr="008D7AA2">
        <w:rPr>
          <w:rFonts w:ascii="Times New Roman" w:hAnsi="Times New Roman" w:cs="Times New Roman"/>
          <w:noProof/>
          <w:lang w:val="es-419"/>
        </w:rPr>
        <mc:AlternateContent>
          <mc:Choice Requires="wps">
            <w:drawing>
              <wp:anchor distT="0" distB="0" distL="114300" distR="114300" simplePos="0" relativeHeight="251672576" behindDoc="0" locked="0" layoutInCell="1" allowOverlap="1" wp14:anchorId="2ACA5E34" wp14:editId="308CB84C">
                <wp:simplePos x="0" y="0"/>
                <wp:positionH relativeFrom="column">
                  <wp:posOffset>2227135</wp:posOffset>
                </wp:positionH>
                <wp:positionV relativeFrom="paragraph">
                  <wp:posOffset>133985</wp:posOffset>
                </wp:positionV>
                <wp:extent cx="927760" cy="415290"/>
                <wp:effectExtent l="342900" t="57150" r="43815" b="327660"/>
                <wp:wrapNone/>
                <wp:docPr id="31" name="Rectángulo 31"/>
                <wp:cNvGraphicFramePr/>
                <a:graphic xmlns:a="http://schemas.openxmlformats.org/drawingml/2006/main">
                  <a:graphicData uri="http://schemas.microsoft.com/office/word/2010/wordprocessingShape">
                    <wps:wsp>
                      <wps:cNvSpPr/>
                      <wps:spPr>
                        <a:xfrm>
                          <a:off x="0" y="0"/>
                          <a:ext cx="927760" cy="415290"/>
                        </a:xfrm>
                        <a:prstGeom prst="rect">
                          <a:avLst/>
                        </a:prstGeom>
                        <a:solidFill>
                          <a:srgbClr val="ED7D31">
                            <a:lumMod val="60000"/>
                            <a:lumOff val="40000"/>
                          </a:srgbClr>
                        </a:solidFill>
                        <a:ln w="1270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6A10EF77" w14:textId="77777777" w:rsidR="008D7AA2" w:rsidRPr="004C0A86" w:rsidRDefault="008D7AA2" w:rsidP="008D7AA2">
                            <w:pPr>
                              <w:rPr>
                                <w:sz w:val="16"/>
                                <w:szCs w:val="16"/>
                                <w:lang w:val="es-MX"/>
                              </w:rPr>
                            </w:pPr>
                            <w:r>
                              <w:rPr>
                                <w:sz w:val="16"/>
                                <w:szCs w:val="16"/>
                                <w:lang w:val="es-MX"/>
                              </w:rPr>
                              <w:t>PREPARACION DE PEDIDO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A5E34" id="Rectángulo 31" o:spid="_x0000_s1033" style="position:absolute;left:0;text-align:left;margin-left:175.35pt;margin-top:10.55pt;width:73.05pt;height:3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" fillcolor="#f4b183" stroked="f" strokeweight="1pt">
                <v:shadow on="t" color="black" opacity="18350f" offset="-5.40094mm,4.37361mm"/>
                <v:textbox>
                  <w:txbxContent>
                    <w:p w14:paraId="6A10EF77" w14:textId="77777777" w:rsidR="008D7AA2" w:rsidRPr="004C0A86" w:rsidRDefault="008D7AA2" w:rsidP="008D7AA2">
                      <w:pPr>
                        <w:rPr>
                          <w:sz w:val="16"/>
                          <w:szCs w:val="16"/>
                          <w:lang w:val="es-MX"/>
                        </w:rPr>
                      </w:pPr>
                      <w:r>
                        <w:rPr>
                          <w:sz w:val="16"/>
                          <w:szCs w:val="16"/>
                          <w:lang w:val="es-MX"/>
                        </w:rPr>
                        <w:t>PREPARACION DE PEDIDO</w:t>
                      </w:r>
                    </w:p>
                  </w:txbxContent>
                </v:textbox>
              </v:rect>
            </w:pict>
          </mc:Fallback>
        </mc:AlternateContent>
      </w:r>
      <w:r w:rsidRPr="008D7AA2">
        <w:rPr>
          <w:rFonts w:ascii="Times New Roman" w:hAnsi="Times New Roman" w:cs="Times New Roman"/>
          <w:noProof/>
          <w:lang w:val="es-419"/>
        </w:rPr>
        <mc:AlternateContent>
          <mc:Choice Requires="wps">
            <w:drawing>
              <wp:anchor distT="0" distB="0" distL="114300" distR="114300" simplePos="0" relativeHeight="251679744" behindDoc="0" locked="0" layoutInCell="1" allowOverlap="1" wp14:anchorId="2187196C" wp14:editId="56E70798">
                <wp:simplePos x="0" y="0"/>
                <wp:positionH relativeFrom="column">
                  <wp:posOffset>4351465</wp:posOffset>
                </wp:positionH>
                <wp:positionV relativeFrom="paragraph">
                  <wp:posOffset>238125</wp:posOffset>
                </wp:positionV>
                <wp:extent cx="213360" cy="189865"/>
                <wp:effectExtent l="0" t="19050" r="34290" b="38735"/>
                <wp:wrapNone/>
                <wp:docPr id="38" name="Flecha: a la derecha 38"/>
                <wp:cNvGraphicFramePr/>
                <a:graphic xmlns:a="http://schemas.openxmlformats.org/drawingml/2006/main">
                  <a:graphicData uri="http://schemas.microsoft.com/office/word/2010/wordprocessingShape">
                    <wps:wsp>
                      <wps:cNvSpPr/>
                      <wps:spPr>
                        <a:xfrm>
                          <a:off x="0" y="0"/>
                          <a:ext cx="213360" cy="189865"/>
                        </a:xfrm>
                        <a:prstGeom prst="rightArrow">
                          <a:avLst/>
                        </a:prstGeom>
                        <a:solidFill>
                          <a:srgbClr val="4472C4"/>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D965E5" id="Flecha: a la derecha 38" o:spid="_x0000_s1026" type="#_x0000_t13" style="position:absolute;margin-left:342.65pt;margin-top:18.75pt;width:16.8pt;height:14.9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" adj="11989" fillcolor="#4472c4" strokecolor="windowText" strokeweight="1pt"/>
            </w:pict>
          </mc:Fallback>
        </mc:AlternateContent>
      </w:r>
      <w:r w:rsidRPr="008D7AA2">
        <w:rPr>
          <w:rFonts w:ascii="Times New Roman" w:hAnsi="Times New Roman" w:cs="Times New Roman"/>
          <w:noProof/>
          <w:lang w:val="es-419"/>
        </w:rPr>
        <mc:AlternateContent>
          <mc:Choice Requires="wps">
            <w:drawing>
              <wp:anchor distT="0" distB="0" distL="114300" distR="114300" simplePos="0" relativeHeight="251677696" behindDoc="0" locked="0" layoutInCell="1" allowOverlap="1" wp14:anchorId="781B375E" wp14:editId="47281998">
                <wp:simplePos x="0" y="0"/>
                <wp:positionH relativeFrom="column">
                  <wp:posOffset>3115120</wp:posOffset>
                </wp:positionH>
                <wp:positionV relativeFrom="paragraph">
                  <wp:posOffset>240030</wp:posOffset>
                </wp:positionV>
                <wp:extent cx="213360" cy="189865"/>
                <wp:effectExtent l="0" t="19050" r="34290" b="38735"/>
                <wp:wrapNone/>
                <wp:docPr id="36" name="Flecha: a la derecha 36"/>
                <wp:cNvGraphicFramePr/>
                <a:graphic xmlns:a="http://schemas.openxmlformats.org/drawingml/2006/main">
                  <a:graphicData uri="http://schemas.microsoft.com/office/word/2010/wordprocessingShape">
                    <wps:wsp>
                      <wps:cNvSpPr/>
                      <wps:spPr>
                        <a:xfrm>
                          <a:off x="0" y="0"/>
                          <a:ext cx="213360" cy="189865"/>
                        </a:xfrm>
                        <a:prstGeom prst="rightArrow">
                          <a:avLst/>
                        </a:prstGeom>
                        <a:solidFill>
                          <a:srgbClr val="4472C4"/>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0C214D" id="Flecha: a la derecha 36" o:spid="_x0000_s1026" type="#_x0000_t13" style="position:absolute;margin-left:245.3pt;margin-top:18.9pt;width:16.8pt;height:14.9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" adj="11989" fillcolor="#4472c4" strokecolor="windowText" strokeweight="1pt"/>
            </w:pict>
          </mc:Fallback>
        </mc:AlternateContent>
      </w:r>
      <w:r w:rsidRPr="008D7AA2">
        <w:rPr>
          <w:rFonts w:ascii="Times New Roman" w:hAnsi="Times New Roman" w:cs="Times New Roman"/>
          <w:noProof/>
          <w:lang w:val="es-419"/>
        </w:rPr>
        <mc:AlternateContent>
          <mc:Choice Requires="wps">
            <w:drawing>
              <wp:anchor distT="0" distB="0" distL="114300" distR="114300" simplePos="0" relativeHeight="251676672" behindDoc="0" locked="0" layoutInCell="1" allowOverlap="1" wp14:anchorId="686AAD37" wp14:editId="5F83FE61">
                <wp:simplePos x="0" y="0"/>
                <wp:positionH relativeFrom="column">
                  <wp:posOffset>2014385</wp:posOffset>
                </wp:positionH>
                <wp:positionV relativeFrom="paragraph">
                  <wp:posOffset>236905</wp:posOffset>
                </wp:positionV>
                <wp:extent cx="213756" cy="190005"/>
                <wp:effectExtent l="0" t="19050" r="34290" b="38735"/>
                <wp:wrapNone/>
                <wp:docPr id="35" name="Flecha: a la derecha 35"/>
                <wp:cNvGraphicFramePr/>
                <a:graphic xmlns:a="http://schemas.openxmlformats.org/drawingml/2006/main">
                  <a:graphicData uri="http://schemas.microsoft.com/office/word/2010/wordprocessingShape">
                    <wps:wsp>
                      <wps:cNvSpPr/>
                      <wps:spPr>
                        <a:xfrm>
                          <a:off x="0" y="0"/>
                          <a:ext cx="213756" cy="190005"/>
                        </a:xfrm>
                        <a:prstGeom prst="rightArrow">
                          <a:avLst/>
                        </a:prstGeom>
                        <a:solidFill>
                          <a:srgbClr val="4472C4"/>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DFB080" id="Flecha: a la derecha 35" o:spid="_x0000_s1026" type="#_x0000_t13" style="position:absolute;margin-left:158.6pt;margin-top:18.65pt;width:16.85pt;height:14.9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" adj="12000" fillcolor="#4472c4" strokecolor="windowText" strokeweight="1pt"/>
            </w:pict>
          </mc:Fallback>
        </mc:AlternateContent>
      </w:r>
      <w:r w:rsidRPr="008D7AA2">
        <w:rPr>
          <w:rFonts w:ascii="Times New Roman" w:hAnsi="Times New Roman" w:cs="Times New Roman"/>
          <w:noProof/>
          <w:lang w:val="es-419"/>
        </w:rPr>
        <mc:AlternateContent>
          <mc:Choice Requires="wps">
            <w:drawing>
              <wp:anchor distT="0" distB="0" distL="114300" distR="114300" simplePos="0" relativeHeight="251673600" behindDoc="0" locked="0" layoutInCell="1" allowOverlap="1" wp14:anchorId="65C2C28D" wp14:editId="7BAE89F7">
                <wp:simplePos x="0" y="0"/>
                <wp:positionH relativeFrom="column">
                  <wp:posOffset>3370770</wp:posOffset>
                </wp:positionH>
                <wp:positionV relativeFrom="paragraph">
                  <wp:posOffset>137795</wp:posOffset>
                </wp:positionV>
                <wp:extent cx="855980" cy="415290"/>
                <wp:effectExtent l="342900" t="57150" r="39370" b="327660"/>
                <wp:wrapNone/>
                <wp:docPr id="32" name="Rectángulo 32"/>
                <wp:cNvGraphicFramePr/>
                <a:graphic xmlns:a="http://schemas.openxmlformats.org/drawingml/2006/main">
                  <a:graphicData uri="http://schemas.microsoft.com/office/word/2010/wordprocessingShape">
                    <wps:wsp>
                      <wps:cNvSpPr/>
                      <wps:spPr>
                        <a:xfrm>
                          <a:off x="0" y="0"/>
                          <a:ext cx="855980" cy="415290"/>
                        </a:xfrm>
                        <a:prstGeom prst="rect">
                          <a:avLst/>
                        </a:prstGeom>
                        <a:solidFill>
                          <a:srgbClr val="ED7D31">
                            <a:lumMod val="60000"/>
                            <a:lumOff val="40000"/>
                          </a:srgbClr>
                        </a:solidFill>
                        <a:ln w="1270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21CD1A93" w14:textId="77777777" w:rsidR="008D7AA2" w:rsidRPr="004C0A86" w:rsidRDefault="008D7AA2" w:rsidP="008D7AA2">
                            <w:pPr>
                              <w:rPr>
                                <w:sz w:val="16"/>
                                <w:szCs w:val="16"/>
                                <w:lang w:val="es-MX"/>
                              </w:rPr>
                            </w:pPr>
                            <w:r>
                              <w:rPr>
                                <w:sz w:val="16"/>
                                <w:szCs w:val="16"/>
                                <w:lang w:val="es-MX"/>
                              </w:rPr>
                              <w:t>DESPACHO DE PEDIDOS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2C28D" id="Rectángulo 32" o:spid="_x0000_s1034" style="position:absolute;left:0;text-align:left;margin-left:265.4pt;margin-top:10.85pt;width:67.4pt;height:3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" fillcolor="#f4b183" stroked="f" strokeweight="1pt">
                <v:shadow on="t" color="black" opacity="18350f" offset="-5.40094mm,4.37361mm"/>
                <v:textbox>
                  <w:txbxContent>
                    <w:p w14:paraId="21CD1A93" w14:textId="77777777" w:rsidR="008D7AA2" w:rsidRPr="004C0A86" w:rsidRDefault="008D7AA2" w:rsidP="008D7AA2">
                      <w:pPr>
                        <w:rPr>
                          <w:sz w:val="16"/>
                          <w:szCs w:val="16"/>
                          <w:lang w:val="es-MX"/>
                        </w:rPr>
                      </w:pPr>
                      <w:r>
                        <w:rPr>
                          <w:sz w:val="16"/>
                          <w:szCs w:val="16"/>
                          <w:lang w:val="es-MX"/>
                        </w:rPr>
                        <w:t>DESPACHO DE PEDIDOS</w:t>
                      </w:r>
                    </w:p>
                  </w:txbxContent>
                </v:textbox>
              </v:rect>
            </w:pict>
          </mc:Fallback>
        </mc:AlternateContent>
      </w:r>
      <w:r w:rsidRPr="008D7AA2">
        <w:rPr>
          <w:rFonts w:ascii="Times New Roman" w:hAnsi="Times New Roman" w:cs="Times New Roman"/>
          <w:noProof/>
          <w:lang w:val="es-419"/>
        </w:rPr>
        <mc:AlternateContent>
          <mc:Choice Requires="wps">
            <w:drawing>
              <wp:anchor distT="0" distB="0" distL="114300" distR="114300" simplePos="0" relativeHeight="251663360" behindDoc="0" locked="0" layoutInCell="1" allowOverlap="1" wp14:anchorId="71EFB466" wp14:editId="13E8AE02">
                <wp:simplePos x="0" y="0"/>
                <wp:positionH relativeFrom="column">
                  <wp:posOffset>994262</wp:posOffset>
                </wp:positionH>
                <wp:positionV relativeFrom="paragraph">
                  <wp:posOffset>23644</wp:posOffset>
                </wp:positionV>
                <wp:extent cx="3352800" cy="1068780"/>
                <wp:effectExtent l="0" t="0" r="19050" b="17145"/>
                <wp:wrapNone/>
                <wp:docPr id="11" name="Rectángulo: esquinas redondeadas 11"/>
                <wp:cNvGraphicFramePr/>
                <a:graphic xmlns:a="http://schemas.openxmlformats.org/drawingml/2006/main">
                  <a:graphicData uri="http://schemas.microsoft.com/office/word/2010/wordprocessingShape">
                    <wps:wsp>
                      <wps:cNvSpPr/>
                      <wps:spPr>
                        <a:xfrm>
                          <a:off x="0" y="0"/>
                          <a:ext cx="3352800" cy="106878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7F46AFFF" w14:textId="77777777" w:rsidR="008D7AA2" w:rsidRDefault="008D7AA2" w:rsidP="008D7AA2">
                            <w:pPr>
                              <w:rPr>
                                <w:lang w:val="es-MX"/>
                              </w:rPr>
                            </w:pPr>
                          </w:p>
                          <w:p w14:paraId="55DABB60" w14:textId="77777777" w:rsidR="008D7AA2" w:rsidRDefault="008D7AA2" w:rsidP="008D7AA2">
                            <w:pPr>
                              <w:rPr>
                                <w:lang w:val="es-MX"/>
                              </w:rPr>
                            </w:pPr>
                          </w:p>
                          <w:p w14:paraId="435347E3" w14:textId="77777777" w:rsidR="008D7AA2" w:rsidRPr="00F37E29" w:rsidRDefault="008D7AA2" w:rsidP="008D7AA2">
                            <w:pPr>
                              <w:jc w:val="left"/>
                              <w:rPr>
                                <w:sz w:val="18"/>
                                <w:szCs w:val="18"/>
                                <w:lang w:val="es-MX"/>
                              </w:rPr>
                            </w:pPr>
                            <w:r w:rsidRPr="00F37E29">
                              <w:rPr>
                                <w:sz w:val="18"/>
                                <w:szCs w:val="18"/>
                                <w:lang w:val="es-MX"/>
                              </w:rPr>
                              <w:t>PROCESOS OPERACIONALES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EFB466" id="Rectángulo: esquinas redondeadas 11" o:spid="_x0000_s1035" style="position:absolute;left:0;text-align:left;margin-left:78.3pt;margin-top:1.85pt;width:264pt;height:8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" fillcolor="#4472c4" strokecolor="#2f528f" strokeweight="1pt">
                <v:stroke joinstyle="miter"/>
                <v:textbox>
                  <w:txbxContent>
                    <w:p w14:paraId="7F46AFFF" w14:textId="77777777" w:rsidR="008D7AA2" w:rsidRDefault="008D7AA2" w:rsidP="008D7AA2">
                      <w:pPr>
                        <w:rPr>
                          <w:lang w:val="es-MX"/>
                        </w:rPr>
                      </w:pPr>
                    </w:p>
                    <w:p w14:paraId="55DABB60" w14:textId="77777777" w:rsidR="008D7AA2" w:rsidRDefault="008D7AA2" w:rsidP="008D7AA2">
                      <w:pPr>
                        <w:rPr>
                          <w:lang w:val="es-MX"/>
                        </w:rPr>
                      </w:pPr>
                    </w:p>
                    <w:p w14:paraId="435347E3" w14:textId="77777777" w:rsidR="008D7AA2" w:rsidRPr="00F37E29" w:rsidRDefault="008D7AA2" w:rsidP="008D7AA2">
                      <w:pPr>
                        <w:jc w:val="left"/>
                        <w:rPr>
                          <w:sz w:val="18"/>
                          <w:szCs w:val="18"/>
                          <w:lang w:val="es-MX"/>
                        </w:rPr>
                      </w:pPr>
                      <w:r w:rsidRPr="00F37E29">
                        <w:rPr>
                          <w:sz w:val="18"/>
                          <w:szCs w:val="18"/>
                          <w:lang w:val="es-MX"/>
                        </w:rPr>
                        <w:t>PROCESOS OPERACIONALES</w:t>
                      </w:r>
                    </w:p>
                  </w:txbxContent>
                </v:textbox>
              </v:roundrect>
            </w:pict>
          </mc:Fallback>
        </mc:AlternateContent>
      </w:r>
      <w:r w:rsidRPr="008D7AA2">
        <w:rPr>
          <w:rFonts w:ascii="Times New Roman" w:hAnsi="Times New Roman" w:cs="Times New Roman"/>
          <w:noProof/>
          <w:lang w:val="es-419"/>
        </w:rPr>
        <mc:AlternateContent>
          <mc:Choice Requires="wps">
            <w:drawing>
              <wp:anchor distT="0" distB="0" distL="114300" distR="114300" simplePos="0" relativeHeight="251671552" behindDoc="0" locked="0" layoutInCell="1" allowOverlap="1" wp14:anchorId="60684D6E" wp14:editId="1C6F5279">
                <wp:simplePos x="0" y="0"/>
                <wp:positionH relativeFrom="column">
                  <wp:posOffset>1158430</wp:posOffset>
                </wp:positionH>
                <wp:positionV relativeFrom="paragraph">
                  <wp:posOffset>150495</wp:posOffset>
                </wp:positionV>
                <wp:extent cx="820882" cy="415290"/>
                <wp:effectExtent l="342900" t="57150" r="55880" b="327660"/>
                <wp:wrapNone/>
                <wp:docPr id="30" name="Rectángulo 30"/>
                <wp:cNvGraphicFramePr/>
                <a:graphic xmlns:a="http://schemas.openxmlformats.org/drawingml/2006/main">
                  <a:graphicData uri="http://schemas.microsoft.com/office/word/2010/wordprocessingShape">
                    <wps:wsp>
                      <wps:cNvSpPr/>
                      <wps:spPr>
                        <a:xfrm>
                          <a:off x="0" y="0"/>
                          <a:ext cx="820882" cy="415290"/>
                        </a:xfrm>
                        <a:prstGeom prst="rect">
                          <a:avLst/>
                        </a:prstGeom>
                        <a:solidFill>
                          <a:srgbClr val="ED7D31">
                            <a:lumMod val="60000"/>
                            <a:lumOff val="40000"/>
                          </a:srgbClr>
                        </a:solidFill>
                        <a:ln w="1270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415C8172" w14:textId="77777777" w:rsidR="008D7AA2" w:rsidRPr="004C0A86" w:rsidRDefault="008D7AA2" w:rsidP="008D7AA2">
                            <w:pPr>
                              <w:rPr>
                                <w:sz w:val="16"/>
                                <w:szCs w:val="16"/>
                                <w:lang w:val="es-MX"/>
                              </w:rPr>
                            </w:pPr>
                            <w:r>
                              <w:rPr>
                                <w:sz w:val="16"/>
                                <w:szCs w:val="16"/>
                                <w:lang w:val="es-MX"/>
                              </w:rPr>
                              <w:t>RECEPCION DE PEDIDO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84D6E" id="Rectángulo 30" o:spid="_x0000_s1036" style="position:absolute;left:0;text-align:left;margin-left:91.2pt;margin-top:11.85pt;width:64.65pt;height:3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" fillcolor="#f4b183" stroked="f" strokeweight="1pt">
                <v:shadow on="t" color="black" opacity="18350f" offset="-5.40094mm,4.37361mm"/>
                <v:textbox>
                  <w:txbxContent>
                    <w:p w14:paraId="415C8172" w14:textId="77777777" w:rsidR="008D7AA2" w:rsidRPr="004C0A86" w:rsidRDefault="008D7AA2" w:rsidP="008D7AA2">
                      <w:pPr>
                        <w:rPr>
                          <w:sz w:val="16"/>
                          <w:szCs w:val="16"/>
                          <w:lang w:val="es-MX"/>
                        </w:rPr>
                      </w:pPr>
                      <w:r>
                        <w:rPr>
                          <w:sz w:val="16"/>
                          <w:szCs w:val="16"/>
                          <w:lang w:val="es-MX"/>
                        </w:rPr>
                        <w:t>RECEPCION DE PEDIDO</w:t>
                      </w:r>
                    </w:p>
                  </w:txbxContent>
                </v:textbox>
              </v:rect>
            </w:pict>
          </mc:Fallback>
        </mc:AlternateContent>
      </w:r>
    </w:p>
    <w:p w14:paraId="6B225127" w14:textId="77777777" w:rsidR="008D7AA2" w:rsidRPr="008D7AA2" w:rsidRDefault="008D7AA2" w:rsidP="006E2966">
      <w:pPr>
        <w:spacing w:line="480" w:lineRule="auto"/>
        <w:rPr>
          <w:rFonts w:ascii="Times New Roman" w:hAnsi="Times New Roman" w:cs="Times New Roman"/>
          <w:lang w:val="es-419"/>
        </w:rPr>
      </w:pPr>
      <w:r w:rsidRPr="008D7AA2">
        <w:rPr>
          <w:rFonts w:ascii="Times New Roman" w:hAnsi="Times New Roman" w:cs="Times New Roman"/>
          <w:noProof/>
          <w:lang w:val="es-419"/>
        </w:rPr>
        <mc:AlternateContent>
          <mc:Choice Requires="wps">
            <w:drawing>
              <wp:anchor distT="0" distB="0" distL="114300" distR="114300" simplePos="0" relativeHeight="251678720" behindDoc="0" locked="0" layoutInCell="1" allowOverlap="1" wp14:anchorId="75BBB9CE" wp14:editId="3DD40979">
                <wp:simplePos x="0" y="0"/>
                <wp:positionH relativeFrom="column">
                  <wp:posOffset>760540</wp:posOffset>
                </wp:positionH>
                <wp:positionV relativeFrom="paragraph">
                  <wp:posOffset>26035</wp:posOffset>
                </wp:positionV>
                <wp:extent cx="213360" cy="189865"/>
                <wp:effectExtent l="0" t="19050" r="34290" b="38735"/>
                <wp:wrapNone/>
                <wp:docPr id="37" name="Flecha: a la derecha 37"/>
                <wp:cNvGraphicFramePr/>
                <a:graphic xmlns:a="http://schemas.openxmlformats.org/drawingml/2006/main">
                  <a:graphicData uri="http://schemas.microsoft.com/office/word/2010/wordprocessingShape">
                    <wps:wsp>
                      <wps:cNvSpPr/>
                      <wps:spPr>
                        <a:xfrm>
                          <a:off x="0" y="0"/>
                          <a:ext cx="213360" cy="189865"/>
                        </a:xfrm>
                        <a:prstGeom prst="rightArrow">
                          <a:avLst/>
                        </a:prstGeom>
                        <a:solidFill>
                          <a:srgbClr val="4472C4"/>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EFEC7A" id="Flecha: a la derecha 37" o:spid="_x0000_s1026" type="#_x0000_t13" style="position:absolute;margin-left:59.9pt;margin-top:2.05pt;width:16.8pt;height:14.9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" adj="11989" fillcolor="#4472c4" strokecolor="windowText" strokeweight="1pt"/>
            </w:pict>
          </mc:Fallback>
        </mc:AlternateContent>
      </w:r>
    </w:p>
    <w:p w14:paraId="1E9041A0" w14:textId="77777777" w:rsidR="008D7AA2" w:rsidRPr="008D7AA2" w:rsidRDefault="008D7AA2" w:rsidP="006E2966">
      <w:pPr>
        <w:spacing w:line="480" w:lineRule="auto"/>
        <w:rPr>
          <w:rFonts w:ascii="Times New Roman" w:hAnsi="Times New Roman" w:cs="Times New Roman"/>
          <w:lang w:val="es-419"/>
        </w:rPr>
      </w:pPr>
      <w:r w:rsidRPr="008D7AA2">
        <w:rPr>
          <w:rFonts w:ascii="Times New Roman" w:hAnsi="Times New Roman" w:cs="Times New Roman"/>
          <w:noProof/>
          <w:lang w:val="es-419"/>
        </w:rPr>
        <mc:AlternateContent>
          <mc:Choice Requires="wps">
            <w:drawing>
              <wp:anchor distT="0" distB="0" distL="114300" distR="114300" simplePos="0" relativeHeight="251675648" behindDoc="0" locked="0" layoutInCell="1" allowOverlap="1" wp14:anchorId="0A7C47B1" wp14:editId="5CD717E2">
                <wp:simplePos x="0" y="0"/>
                <wp:positionH relativeFrom="column">
                  <wp:posOffset>4436110</wp:posOffset>
                </wp:positionH>
                <wp:positionV relativeFrom="paragraph">
                  <wp:posOffset>248095</wp:posOffset>
                </wp:positionV>
                <wp:extent cx="1200892" cy="818960"/>
                <wp:effectExtent l="342900" t="57150" r="37465" b="324485"/>
                <wp:wrapNone/>
                <wp:docPr id="34" name="Elipse 34"/>
                <wp:cNvGraphicFramePr/>
                <a:graphic xmlns:a="http://schemas.openxmlformats.org/drawingml/2006/main">
                  <a:graphicData uri="http://schemas.microsoft.com/office/word/2010/wordprocessingShape">
                    <wps:wsp>
                      <wps:cNvSpPr/>
                      <wps:spPr>
                        <a:xfrm>
                          <a:off x="0" y="0"/>
                          <a:ext cx="1200892" cy="818960"/>
                        </a:xfrm>
                        <a:prstGeom prst="ellipse">
                          <a:avLst/>
                        </a:prstGeom>
                        <a:solidFill>
                          <a:srgbClr val="ED7D31">
                            <a:lumMod val="60000"/>
                            <a:lumOff val="40000"/>
                          </a:srgbClr>
                        </a:solidFill>
                        <a:ln w="1270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4470D2B7" w14:textId="77777777" w:rsidR="008D7AA2" w:rsidRPr="00DF0A92" w:rsidRDefault="008D7AA2" w:rsidP="008D7AA2">
                            <w:pPr>
                              <w:jc w:val="both"/>
                              <w:rPr>
                                <w:sz w:val="14"/>
                                <w:szCs w:val="14"/>
                                <w:lang w:val="es-MX"/>
                              </w:rPr>
                            </w:pPr>
                            <w:r>
                              <w:rPr>
                                <w:sz w:val="14"/>
                                <w:szCs w:val="14"/>
                                <w:lang w:val="es-MX"/>
                              </w:rPr>
                              <w:t>SATISFACCION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7C47B1" id="Elipse 34" o:spid="_x0000_s1037" style="position:absolute;left:0;text-align:left;margin-left:349.3pt;margin-top:19.55pt;width:94.55pt;height: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" fillcolor="#f4b183" stroked="f" strokeweight="1pt">
                <v:stroke joinstyle="miter"/>
                <v:shadow on="t" color="black" opacity="18350f" offset="-5.40094mm,4.37361mm"/>
                <v:textbox>
                  <w:txbxContent>
                    <w:p w14:paraId="4470D2B7" w14:textId="77777777" w:rsidR="008D7AA2" w:rsidRPr="00DF0A92" w:rsidRDefault="008D7AA2" w:rsidP="008D7AA2">
                      <w:pPr>
                        <w:jc w:val="both"/>
                        <w:rPr>
                          <w:sz w:val="14"/>
                          <w:szCs w:val="14"/>
                          <w:lang w:val="es-MX"/>
                        </w:rPr>
                      </w:pPr>
                      <w:r>
                        <w:rPr>
                          <w:sz w:val="14"/>
                          <w:szCs w:val="14"/>
                          <w:lang w:val="es-MX"/>
                        </w:rPr>
                        <w:t>SATISFACCION</w:t>
                      </w:r>
                    </w:p>
                  </w:txbxContent>
                </v:textbox>
              </v:oval>
            </w:pict>
          </mc:Fallback>
        </mc:AlternateContent>
      </w:r>
      <w:r w:rsidRPr="008D7AA2">
        <w:rPr>
          <w:rFonts w:ascii="Times New Roman" w:hAnsi="Times New Roman" w:cs="Times New Roman"/>
          <w:noProof/>
          <w:lang w:val="es-419"/>
        </w:rPr>
        <mc:AlternateContent>
          <mc:Choice Requires="wps">
            <w:drawing>
              <wp:anchor distT="0" distB="0" distL="114300" distR="114300" simplePos="0" relativeHeight="251674624" behindDoc="0" locked="0" layoutInCell="1" allowOverlap="1" wp14:anchorId="42BC16FD" wp14:editId="44CAB23D">
                <wp:simplePos x="0" y="0"/>
                <wp:positionH relativeFrom="column">
                  <wp:posOffset>-416758</wp:posOffset>
                </wp:positionH>
                <wp:positionV relativeFrom="paragraph">
                  <wp:posOffset>209962</wp:posOffset>
                </wp:positionV>
                <wp:extent cx="1306286" cy="818960"/>
                <wp:effectExtent l="342900" t="57150" r="27305" b="324485"/>
                <wp:wrapNone/>
                <wp:docPr id="33" name="Elipse 33"/>
                <wp:cNvGraphicFramePr/>
                <a:graphic xmlns:a="http://schemas.openxmlformats.org/drawingml/2006/main">
                  <a:graphicData uri="http://schemas.microsoft.com/office/word/2010/wordprocessingShape">
                    <wps:wsp>
                      <wps:cNvSpPr/>
                      <wps:spPr>
                        <a:xfrm>
                          <a:off x="0" y="0"/>
                          <a:ext cx="1306286" cy="818960"/>
                        </a:xfrm>
                        <a:prstGeom prst="ellipse">
                          <a:avLst/>
                        </a:prstGeom>
                        <a:solidFill>
                          <a:srgbClr val="ED7D31">
                            <a:lumMod val="60000"/>
                            <a:lumOff val="40000"/>
                          </a:srgbClr>
                        </a:solidFill>
                        <a:ln w="12700" cap="flat" cmpd="sng" algn="ctr">
                          <a:noFill/>
                          <a:prstDash val="solid"/>
                          <a:miter lim="800000"/>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26508766" w14:textId="77777777" w:rsidR="008D7AA2" w:rsidRPr="00DF0A92" w:rsidRDefault="008D7AA2" w:rsidP="008D7AA2">
                            <w:pPr>
                              <w:rPr>
                                <w:sz w:val="14"/>
                                <w:szCs w:val="14"/>
                                <w:lang w:val="es-MX"/>
                              </w:rPr>
                            </w:pPr>
                            <w:r w:rsidRPr="00DF0A92">
                              <w:rPr>
                                <w:sz w:val="14"/>
                                <w:szCs w:val="14"/>
                                <w:lang w:val="es-MX"/>
                              </w:rPr>
                              <w:t>NECESIDADES Y REQUERIMIETOS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BC16FD" id="Elipse 33" o:spid="_x0000_s1038" style="position:absolute;left:0;text-align:left;margin-left:-32.8pt;margin-top:16.55pt;width:102.85pt;height: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" fillcolor="#f4b183" stroked="f" strokeweight="1pt">
                <v:stroke joinstyle="miter"/>
                <v:shadow on="t" color="black" opacity="18350f" offset="-5.40094mm,4.37361mm"/>
                <v:textbox>
                  <w:txbxContent>
                    <w:p w14:paraId="26508766" w14:textId="77777777" w:rsidR="008D7AA2" w:rsidRPr="00DF0A92" w:rsidRDefault="008D7AA2" w:rsidP="008D7AA2">
                      <w:pPr>
                        <w:rPr>
                          <w:sz w:val="14"/>
                          <w:szCs w:val="14"/>
                          <w:lang w:val="es-MX"/>
                        </w:rPr>
                      </w:pPr>
                      <w:r w:rsidRPr="00DF0A92">
                        <w:rPr>
                          <w:sz w:val="14"/>
                          <w:szCs w:val="14"/>
                          <w:lang w:val="es-MX"/>
                        </w:rPr>
                        <w:t>NECESIDADES Y REQUERIMIETOS</w:t>
                      </w:r>
                    </w:p>
                  </w:txbxContent>
                </v:textbox>
              </v:oval>
            </w:pict>
          </mc:Fallback>
        </mc:AlternateContent>
      </w:r>
    </w:p>
    <w:p w14:paraId="1F3265BA" w14:textId="77777777" w:rsidR="008D7AA2" w:rsidRPr="008D7AA2" w:rsidRDefault="008D7AA2" w:rsidP="006E2966">
      <w:pPr>
        <w:spacing w:line="480" w:lineRule="auto"/>
        <w:rPr>
          <w:rFonts w:ascii="Times New Roman" w:hAnsi="Times New Roman" w:cs="Times New Roman"/>
          <w:lang w:val="es-419"/>
        </w:rPr>
      </w:pPr>
    </w:p>
    <w:p w14:paraId="6B7558CD" w14:textId="77777777" w:rsidR="008D7AA2" w:rsidRPr="008D7AA2" w:rsidRDefault="008D7AA2" w:rsidP="006E2966">
      <w:pPr>
        <w:spacing w:line="480" w:lineRule="auto"/>
        <w:rPr>
          <w:rFonts w:ascii="Times New Roman" w:hAnsi="Times New Roman" w:cs="Times New Roman"/>
          <w:lang w:val="es-419"/>
        </w:rPr>
      </w:pPr>
    </w:p>
    <w:bookmarkEnd w:id="174"/>
    <w:p w14:paraId="0FDC8E36" w14:textId="77777777" w:rsidR="008D7AA2" w:rsidRPr="008D7AA2" w:rsidRDefault="008D7AA2" w:rsidP="006E2966">
      <w:pPr>
        <w:spacing w:line="480" w:lineRule="auto"/>
        <w:jc w:val="both"/>
        <w:rPr>
          <w:rFonts w:ascii="Times New Roman" w:hAnsi="Times New Roman" w:cs="Times New Roman"/>
          <w:lang w:val="es-419"/>
        </w:rPr>
      </w:pPr>
    </w:p>
    <w:p w14:paraId="1B486A16" w14:textId="77777777" w:rsidR="008D7AA2" w:rsidRPr="008D7AA2" w:rsidRDefault="008D7AA2" w:rsidP="006E2966">
      <w:pPr>
        <w:spacing w:line="480" w:lineRule="auto"/>
        <w:jc w:val="left"/>
        <w:rPr>
          <w:rFonts w:ascii="Times New Roman" w:hAnsi="Times New Roman" w:cs="Times New Roman"/>
          <w:bCs/>
        </w:rPr>
      </w:pPr>
      <w:r w:rsidRPr="008D7AA2">
        <w:rPr>
          <w:rFonts w:ascii="Times New Roman" w:hAnsi="Times New Roman" w:cs="Times New Roman"/>
          <w:bCs/>
        </w:rPr>
        <w:t xml:space="preserve">Daniela,.D. (2023) Descripción de mapa de procesos “SANWICHITOS THREE TIPS” </w:t>
      </w:r>
    </w:p>
    <w:p w14:paraId="441A97DF" w14:textId="77777777" w:rsidR="008D7AA2" w:rsidRPr="008D7AA2" w:rsidRDefault="008D7AA2" w:rsidP="006E2966">
      <w:pPr>
        <w:spacing w:line="480" w:lineRule="auto"/>
        <w:jc w:val="left"/>
        <w:rPr>
          <w:rFonts w:ascii="Times New Roman" w:hAnsi="Times New Roman" w:cs="Times New Roman"/>
          <w:lang w:val="es-419"/>
        </w:rPr>
      </w:pPr>
    </w:p>
    <w:p w14:paraId="4B412399" w14:textId="151D6CFF" w:rsidR="008D7AA2" w:rsidRPr="008D7AA2" w:rsidRDefault="008D7AA2" w:rsidP="006E2966">
      <w:pPr>
        <w:pStyle w:val="Ttulo3"/>
        <w:spacing w:line="480" w:lineRule="auto"/>
      </w:pPr>
      <w:bookmarkStart w:id="175" w:name="_Toc47266483"/>
      <w:bookmarkStart w:id="176" w:name="_Toc62753815"/>
      <w:bookmarkStart w:id="177" w:name="_Toc82372080"/>
      <w:bookmarkStart w:id="178" w:name="_Toc129038333"/>
      <w:bookmarkStart w:id="179" w:name="_Toc129202194"/>
      <w:r w:rsidRPr="008D7AA2">
        <w:lastRenderedPageBreak/>
        <w:t>Formalización</w:t>
      </w:r>
      <w:bookmarkEnd w:id="175"/>
      <w:bookmarkEnd w:id="176"/>
      <w:bookmarkEnd w:id="177"/>
      <w:bookmarkEnd w:id="178"/>
      <w:bookmarkEnd w:id="179"/>
    </w:p>
    <w:p w14:paraId="1CFF7967"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 xml:space="preserve">“SANWICHITO THRE TIPS” estará orientada a procesos, políticas, normas y estrategias basadas en la misión de esta, cumpliendo las leyes, ordenanzas y legislación laboral. Para su operación será legalmente constituida y cumplirá con las exigencias solicitadas por los entes de control legislativo y tributario, contando con todos los documentos necesarios y actualizados para el correcto funcionamiento de la empresa. </w:t>
      </w:r>
    </w:p>
    <w:p w14:paraId="0FE12F93" w14:textId="77777777" w:rsidR="008D7AA2" w:rsidRPr="008D7AA2" w:rsidRDefault="008D7AA2" w:rsidP="006E2966">
      <w:pPr>
        <w:spacing w:line="480" w:lineRule="auto"/>
        <w:ind w:firstLine="709"/>
        <w:jc w:val="both"/>
        <w:rPr>
          <w:rFonts w:ascii="Times New Roman" w:hAnsi="Times New Roman" w:cs="Times New Roman"/>
        </w:rPr>
      </w:pPr>
    </w:p>
    <w:p w14:paraId="4CEAD4FF" w14:textId="77777777" w:rsidR="008D7AA2" w:rsidRPr="008D7AA2" w:rsidRDefault="008D7AA2" w:rsidP="006E2966">
      <w:pPr>
        <w:spacing w:line="480" w:lineRule="auto"/>
        <w:ind w:firstLine="709"/>
        <w:jc w:val="both"/>
        <w:rPr>
          <w:rFonts w:ascii="Times New Roman" w:hAnsi="Times New Roman" w:cs="Times New Roman"/>
        </w:rPr>
      </w:pPr>
    </w:p>
    <w:p w14:paraId="67FA161F" w14:textId="1CB5FA54" w:rsidR="008D7AA2" w:rsidRPr="008D7AA2" w:rsidRDefault="008D7AA2" w:rsidP="006E2966">
      <w:pPr>
        <w:pStyle w:val="Ttulo3"/>
        <w:spacing w:line="480" w:lineRule="auto"/>
      </w:pPr>
      <w:bookmarkStart w:id="180" w:name="_Toc47266484"/>
      <w:bookmarkStart w:id="181" w:name="_Toc62753816"/>
      <w:bookmarkStart w:id="182" w:name="_Toc82372081"/>
      <w:bookmarkStart w:id="183" w:name="_Toc129038334"/>
      <w:bookmarkStart w:id="184" w:name="_Toc129202195"/>
      <w:r w:rsidRPr="008D7AA2">
        <w:t>Centralización – Descentralización</w:t>
      </w:r>
      <w:bookmarkEnd w:id="180"/>
      <w:bookmarkEnd w:id="181"/>
      <w:bookmarkEnd w:id="182"/>
      <w:bookmarkEnd w:id="183"/>
      <w:bookmarkEnd w:id="184"/>
    </w:p>
    <w:p w14:paraId="002F9B27"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“SANWICHITO THRE TIPS” centrará sus actividades en la atención al cliente, ofreciendo un servicio de calidad, personalizado y brindando seguimiento de posventa con cada cliente, todo esto contribuirá a la obtención de valor para el posicionamiento de la empresa.</w:t>
      </w:r>
    </w:p>
    <w:p w14:paraId="3D5FCC42" w14:textId="77777777" w:rsidR="008D7AA2" w:rsidRPr="008D7AA2" w:rsidRDefault="008D7AA2" w:rsidP="006E2966">
      <w:pPr>
        <w:spacing w:line="480" w:lineRule="auto"/>
        <w:ind w:firstLine="709"/>
        <w:jc w:val="both"/>
        <w:rPr>
          <w:rFonts w:ascii="Times New Roman" w:hAnsi="Times New Roman" w:cs="Times New Roman"/>
        </w:rPr>
      </w:pPr>
    </w:p>
    <w:p w14:paraId="1F2BD673" w14:textId="77777777" w:rsidR="008D7AA2" w:rsidRPr="008D7AA2" w:rsidRDefault="008D7AA2" w:rsidP="006E2966">
      <w:pPr>
        <w:spacing w:line="480" w:lineRule="auto"/>
        <w:ind w:firstLine="709"/>
        <w:jc w:val="both"/>
        <w:rPr>
          <w:rFonts w:ascii="Times New Roman" w:hAnsi="Times New Roman" w:cs="Times New Roman"/>
        </w:rPr>
      </w:pPr>
      <w:r w:rsidRPr="008D7AA2">
        <w:rPr>
          <w:rFonts w:ascii="Times New Roman" w:hAnsi="Times New Roman" w:cs="Times New Roman"/>
        </w:rPr>
        <w:t xml:space="preserve">La descentralización se dará en la delegación de funciones y la responsabilidad por áreas, como la organización de la empresa es plana, cada trabajador será responsable de su zona de trabajo, de cuidar sus herramientas. Mediante la participación de todos y cada uno de los miembros que conforman la empresa aportarán con decisiones e ideas que impulse al desarrollo y crecimiento, como producto de estas actividades los colaboradores se sentirán valorados y apreciados. </w:t>
      </w:r>
    </w:p>
    <w:p w14:paraId="6FCEACCD" w14:textId="77777777" w:rsidR="008D7AA2" w:rsidRPr="008D7AA2" w:rsidRDefault="008D7AA2" w:rsidP="006E2966">
      <w:pPr>
        <w:pStyle w:val="Ttulo2"/>
        <w:spacing w:line="480" w:lineRule="auto"/>
      </w:pPr>
    </w:p>
    <w:p w14:paraId="66C8290F" w14:textId="297EB095" w:rsidR="008D7AA2" w:rsidRPr="008D7AA2" w:rsidRDefault="008D7AA2" w:rsidP="006E2966">
      <w:pPr>
        <w:pStyle w:val="Ttulo3"/>
        <w:spacing w:line="480" w:lineRule="auto"/>
      </w:pPr>
      <w:bookmarkStart w:id="185" w:name="_Toc47266485"/>
      <w:bookmarkStart w:id="186" w:name="_Toc62753817"/>
      <w:bookmarkStart w:id="187" w:name="_Toc82372082"/>
      <w:bookmarkStart w:id="188" w:name="_Toc129038335"/>
      <w:bookmarkStart w:id="189" w:name="_Toc129202196"/>
      <w:r w:rsidRPr="008D7AA2">
        <w:t>Integración</w:t>
      </w:r>
      <w:bookmarkEnd w:id="185"/>
      <w:bookmarkEnd w:id="186"/>
      <w:bookmarkEnd w:id="187"/>
      <w:bookmarkEnd w:id="188"/>
      <w:bookmarkEnd w:id="189"/>
    </w:p>
    <w:p w14:paraId="27DC1691" w14:textId="77777777" w:rsidR="008D7AA2" w:rsidRPr="008D7AA2" w:rsidRDefault="008D7AA2" w:rsidP="006E2966">
      <w:pPr>
        <w:spacing w:line="480" w:lineRule="auto"/>
        <w:ind w:firstLine="709"/>
        <w:jc w:val="both"/>
        <w:rPr>
          <w:rFonts w:ascii="Times New Roman" w:hAnsi="Times New Roman" w:cs="Times New Roman"/>
        </w:rPr>
      </w:pPr>
      <w:r w:rsidRPr="008D7AA2">
        <w:rPr>
          <w:rFonts w:ascii="Times New Roman" w:hAnsi="Times New Roman" w:cs="Times New Roman"/>
        </w:rPr>
        <w:t>La integración organizacional se basará en procesos que el personal cumpla de una manera individual, de esta manera se logrará llevar un control de cada área, identificando la interrelación entre estos y a la vez tomando en cuenta que se debe llevar un registro de actividades, en las cuales participen todos los miembros de la empresa de manera equitativa e igualitaria (Ver ilustración 5 y 6).</w:t>
      </w:r>
    </w:p>
    <w:p w14:paraId="415A84A7" w14:textId="77777777" w:rsidR="008D7AA2" w:rsidRPr="008D7AA2" w:rsidRDefault="008D7AA2" w:rsidP="006E2966">
      <w:pPr>
        <w:spacing w:line="480" w:lineRule="auto"/>
        <w:ind w:firstLine="709"/>
        <w:jc w:val="both"/>
        <w:rPr>
          <w:rFonts w:ascii="Times New Roman" w:hAnsi="Times New Roman" w:cs="Times New Roman"/>
        </w:rPr>
      </w:pPr>
    </w:p>
    <w:p w14:paraId="69D270D5" w14:textId="042CF7F3" w:rsidR="00864853" w:rsidRPr="008D7AA2" w:rsidRDefault="00864853" w:rsidP="00050B51">
      <w:pPr>
        <w:pStyle w:val="Figura"/>
      </w:pPr>
      <w:bookmarkStart w:id="190" w:name="_Toc82372505"/>
      <w:bookmarkStart w:id="191" w:name="_Toc129038485"/>
      <w:bookmarkStart w:id="192" w:name="_Toc129039407"/>
      <w:bookmarkStart w:id="193" w:name="_Toc129040802"/>
      <w:r w:rsidRPr="008D7AA2">
        <w:drawing>
          <wp:anchor distT="0" distB="0" distL="114300" distR="114300" simplePos="0" relativeHeight="251680768" behindDoc="0" locked="0" layoutInCell="1" allowOverlap="1" wp14:anchorId="2F24AF32" wp14:editId="7A4A019E">
            <wp:simplePos x="0" y="0"/>
            <wp:positionH relativeFrom="margin">
              <wp:align>left</wp:align>
            </wp:positionH>
            <wp:positionV relativeFrom="paragraph">
              <wp:posOffset>924560</wp:posOffset>
            </wp:positionV>
            <wp:extent cx="5105400" cy="2308225"/>
            <wp:effectExtent l="0" t="0" r="0" b="0"/>
            <wp:wrapSquare wrapText="bothSides"/>
            <wp:docPr id="41" name="Imagen 4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Diagrama&#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5105400" cy="2308225"/>
                    </a:xfrm>
                    <a:prstGeom prst="rect">
                      <a:avLst/>
                    </a:prstGeom>
                  </pic:spPr>
                </pic:pic>
              </a:graphicData>
            </a:graphic>
            <wp14:sizeRelH relativeFrom="margin">
              <wp14:pctWidth>0</wp14:pctWidth>
            </wp14:sizeRelH>
            <wp14:sizeRelV relativeFrom="margin">
              <wp14:pctHeight>0</wp14:pctHeight>
            </wp14:sizeRelV>
          </wp:anchor>
        </w:drawing>
      </w:r>
      <w:r w:rsidR="008D7AA2" w:rsidRPr="008D7AA2">
        <w:t xml:space="preserve">Figura </w:t>
      </w:r>
      <w:r w:rsidR="008D7AA2" w:rsidRPr="008D7AA2">
        <w:fldChar w:fldCharType="begin"/>
      </w:r>
      <w:r w:rsidR="008D7AA2" w:rsidRPr="008D7AA2">
        <w:instrText xml:space="preserve"> SEQ Ilustración \* ARABIC </w:instrText>
      </w:r>
      <w:r w:rsidR="008D7AA2" w:rsidRPr="008D7AA2">
        <w:fldChar w:fldCharType="separate"/>
      </w:r>
      <w:r w:rsidR="008D7AA2" w:rsidRPr="008D7AA2">
        <w:t>5</w:t>
      </w:r>
      <w:r w:rsidR="008D7AA2" w:rsidRPr="008D7AA2">
        <w:fldChar w:fldCharType="end"/>
      </w:r>
      <w:r w:rsidR="008D7AA2" w:rsidRPr="008D7AA2">
        <w:t>. Flujo de procesos de</w:t>
      </w:r>
      <w:bookmarkEnd w:id="190"/>
      <w:r w:rsidR="008D7AA2" w:rsidRPr="008D7AA2">
        <w:t xml:space="preserve"> recepción de pedido y despacho de “SANWICHITOS THREE TIPS”</w:t>
      </w:r>
      <w:bookmarkEnd w:id="191"/>
      <w:bookmarkEnd w:id="192"/>
      <w:bookmarkEnd w:id="193"/>
    </w:p>
    <w:p w14:paraId="700F42AA" w14:textId="77777777" w:rsidR="008D7AA2" w:rsidRPr="008D7AA2" w:rsidRDefault="008D7AA2" w:rsidP="006E2966">
      <w:pPr>
        <w:spacing w:line="480" w:lineRule="auto"/>
        <w:jc w:val="left"/>
        <w:rPr>
          <w:rFonts w:ascii="Times New Roman" w:hAnsi="Times New Roman" w:cs="Times New Roman"/>
          <w:bCs/>
        </w:rPr>
      </w:pPr>
      <w:r w:rsidRPr="008D7AA2">
        <w:rPr>
          <w:rFonts w:ascii="Times New Roman" w:hAnsi="Times New Roman" w:cs="Times New Roman"/>
          <w:bCs/>
        </w:rPr>
        <w:t xml:space="preserve">Daniela,.D. (2023)Descripción de mapa de procesos recepción de pedido y despacho “SANWICHITO THREE TIPS” </w:t>
      </w:r>
    </w:p>
    <w:p w14:paraId="7256F731" w14:textId="77777777" w:rsidR="008D7AA2" w:rsidRPr="008D7AA2" w:rsidRDefault="008D7AA2" w:rsidP="006E2966">
      <w:pPr>
        <w:spacing w:line="480" w:lineRule="auto"/>
        <w:jc w:val="left"/>
        <w:rPr>
          <w:rFonts w:ascii="Times New Roman" w:hAnsi="Times New Roman" w:cs="Times New Roman"/>
          <w:lang w:val="es-419"/>
        </w:rPr>
      </w:pPr>
      <w:bookmarkStart w:id="194" w:name="_Toc47266486"/>
      <w:bookmarkStart w:id="195" w:name="_Toc62753818"/>
      <w:bookmarkStart w:id="196" w:name="_Toc82372083"/>
    </w:p>
    <w:p w14:paraId="0D5611E2" w14:textId="05209527" w:rsidR="008D7AA2" w:rsidRPr="008D7AA2" w:rsidRDefault="008D7AA2" w:rsidP="006E2966">
      <w:pPr>
        <w:pStyle w:val="Ttulo2"/>
        <w:spacing w:line="480" w:lineRule="auto"/>
      </w:pPr>
      <w:bookmarkStart w:id="197" w:name="_Toc129038336"/>
      <w:bookmarkStart w:id="198" w:name="_Toc129202197"/>
      <w:r w:rsidRPr="008D7AA2">
        <w:lastRenderedPageBreak/>
        <w:t xml:space="preserve">Organigrama </w:t>
      </w:r>
      <w:r w:rsidR="004F00EB">
        <w:t>E</w:t>
      </w:r>
      <w:r w:rsidRPr="008D7AA2">
        <w:t>mpresarial</w:t>
      </w:r>
      <w:bookmarkEnd w:id="194"/>
      <w:bookmarkEnd w:id="195"/>
      <w:bookmarkEnd w:id="196"/>
      <w:bookmarkEnd w:id="197"/>
      <w:bookmarkEnd w:id="198"/>
    </w:p>
    <w:p w14:paraId="1710014D" w14:textId="6ADD2607" w:rsidR="008D7AA2" w:rsidRPr="008D7AA2" w:rsidRDefault="008D7AA2" w:rsidP="00050B51">
      <w:pPr>
        <w:pStyle w:val="Figura"/>
      </w:pPr>
      <w:bookmarkStart w:id="199" w:name="_Toc82372507"/>
      <w:bookmarkStart w:id="200" w:name="_Toc129038486"/>
      <w:bookmarkStart w:id="201" w:name="_Toc129039408"/>
      <w:bookmarkStart w:id="202" w:name="_Toc129040803"/>
      <w:r w:rsidRPr="008D7AA2">
        <w:t xml:space="preserve">Figura </w:t>
      </w:r>
      <w:r w:rsidRPr="008D7AA2">
        <w:fldChar w:fldCharType="begin"/>
      </w:r>
      <w:r w:rsidRPr="008D7AA2">
        <w:instrText xml:space="preserve"> SEQ Ilustración \* ARABIC </w:instrText>
      </w:r>
      <w:r w:rsidRPr="008D7AA2">
        <w:fldChar w:fldCharType="separate"/>
      </w:r>
      <w:r w:rsidRPr="008D7AA2">
        <w:rPr>
          <w:noProof w:val="0"/>
        </w:rPr>
        <w:t>6</w:t>
      </w:r>
      <w:r w:rsidRPr="008D7AA2">
        <w:fldChar w:fldCharType="end"/>
      </w:r>
      <w:r w:rsidRPr="008D7AA2">
        <w:t xml:space="preserve">. </w:t>
      </w:r>
      <w:r w:rsidRPr="00864853">
        <w:t xml:space="preserve">Organigrama empresarial </w:t>
      </w:r>
      <w:bookmarkEnd w:id="199"/>
      <w:r w:rsidRPr="00864853">
        <w:t>“SANWICHITOS THREE TIPS”</w:t>
      </w:r>
      <w:bookmarkEnd w:id="200"/>
      <w:bookmarkEnd w:id="201"/>
      <w:bookmarkEnd w:id="202"/>
    </w:p>
    <w:p w14:paraId="5C0EAF94" w14:textId="77777777" w:rsidR="008D7AA2" w:rsidRPr="008D7AA2" w:rsidRDefault="008D7AA2" w:rsidP="006E2966">
      <w:pPr>
        <w:spacing w:line="480" w:lineRule="auto"/>
        <w:rPr>
          <w:rFonts w:ascii="Times New Roman" w:hAnsi="Times New Roman" w:cs="Times New Roman"/>
        </w:rPr>
      </w:pPr>
      <w:r w:rsidRPr="008D7AA2">
        <w:rPr>
          <w:rFonts w:ascii="Times New Roman" w:hAnsi="Times New Roman" w:cs="Times New Roman"/>
          <w:noProof/>
          <w:lang w:val="en-US" w:eastAsia="en-US"/>
        </w:rPr>
        <w:drawing>
          <wp:inline distT="0" distB="0" distL="0" distR="0" wp14:anchorId="1C0C2A61" wp14:editId="19C29712">
            <wp:extent cx="3000375" cy="1806575"/>
            <wp:effectExtent l="0" t="57150" r="0" b="41275"/>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A729AFB" w14:textId="5A7FAA5F" w:rsidR="008D7AA2" w:rsidRDefault="008D7AA2" w:rsidP="006E2966">
      <w:pPr>
        <w:spacing w:line="480" w:lineRule="auto"/>
        <w:jc w:val="left"/>
        <w:rPr>
          <w:rFonts w:ascii="Times New Roman" w:hAnsi="Times New Roman" w:cs="Times New Roman"/>
          <w:bCs/>
        </w:rPr>
      </w:pPr>
      <w:r w:rsidRPr="008D7AA2">
        <w:rPr>
          <w:rFonts w:ascii="Times New Roman" w:hAnsi="Times New Roman" w:cs="Times New Roman"/>
          <w:bCs/>
        </w:rPr>
        <w:t xml:space="preserve">Daniela. D. (2023). Descripción de organigrama empresarial de “SANWICHITOS THRE TIPS” </w:t>
      </w:r>
    </w:p>
    <w:p w14:paraId="6EB7EA55" w14:textId="655036C2" w:rsidR="004F00EB" w:rsidRDefault="004F00EB" w:rsidP="006E2966">
      <w:pPr>
        <w:spacing w:line="480" w:lineRule="auto"/>
        <w:jc w:val="left"/>
        <w:rPr>
          <w:rFonts w:ascii="Times New Roman" w:hAnsi="Times New Roman" w:cs="Times New Roman"/>
          <w:bCs/>
        </w:rPr>
      </w:pPr>
    </w:p>
    <w:p w14:paraId="51519FE5" w14:textId="66B087A9" w:rsidR="005538F2" w:rsidRPr="005538F2" w:rsidRDefault="005538F2" w:rsidP="006E2966">
      <w:pPr>
        <w:pStyle w:val="Ttulo2"/>
        <w:spacing w:line="480" w:lineRule="auto"/>
      </w:pPr>
      <w:bookmarkStart w:id="203" w:name="_Toc129038337"/>
      <w:bookmarkStart w:id="204" w:name="_Toc129202198"/>
      <w:r w:rsidRPr="007C23F6">
        <w:t>Funciones del personal.</w:t>
      </w:r>
      <w:bookmarkEnd w:id="203"/>
      <w:bookmarkEnd w:id="204"/>
    </w:p>
    <w:p w14:paraId="389E13FC" w14:textId="77777777" w:rsidR="005538F2" w:rsidRPr="008D7AA2" w:rsidRDefault="005538F2" w:rsidP="006E2966">
      <w:pPr>
        <w:spacing w:line="480" w:lineRule="auto"/>
        <w:jc w:val="left"/>
        <w:rPr>
          <w:rFonts w:ascii="Times New Roman" w:hAnsi="Times New Roman" w:cs="Times New Roman"/>
          <w:bCs/>
        </w:rPr>
      </w:pPr>
    </w:p>
    <w:p w14:paraId="5DF97106" w14:textId="01FB6B88" w:rsidR="008D7AA2" w:rsidRPr="008D7AA2" w:rsidRDefault="008D7AA2" w:rsidP="006E2966">
      <w:pPr>
        <w:spacing w:line="480" w:lineRule="auto"/>
        <w:jc w:val="left"/>
        <w:rPr>
          <w:rFonts w:ascii="Times New Roman" w:hAnsi="Times New Roman" w:cs="Times New Roman"/>
          <w:b/>
        </w:rPr>
      </w:pPr>
      <w:bookmarkStart w:id="205" w:name="_Toc129039696"/>
      <w:bookmarkStart w:id="206" w:name="_Toc129039869"/>
      <w:bookmarkStart w:id="207" w:name="_Toc129040304"/>
      <w:r w:rsidRPr="00D97959">
        <w:rPr>
          <w:rStyle w:val="INDICEDETABLASCar"/>
        </w:rPr>
        <w:t>Tabla 1.</w:t>
      </w:r>
      <w:r w:rsidR="004B34F1" w:rsidRPr="00D97959">
        <w:rPr>
          <w:rStyle w:val="INDICEDETABLASCar"/>
        </w:rPr>
        <w:t xml:space="preserve"> </w:t>
      </w:r>
      <w:r w:rsidRPr="00D97959">
        <w:rPr>
          <w:rStyle w:val="INDICEDETABLASCar"/>
        </w:rPr>
        <w:t>Detalles generales del puesto de jefe financiero administrativo</w:t>
      </w:r>
      <w:bookmarkEnd w:id="205"/>
      <w:bookmarkEnd w:id="206"/>
      <w:bookmarkEnd w:id="207"/>
      <w:r w:rsidRPr="008D7AA2">
        <w:rPr>
          <w:rFonts w:ascii="Times New Roman" w:hAnsi="Times New Roman" w:cs="Times New Roman"/>
          <w:b/>
        </w:rPr>
        <w:t>.</w:t>
      </w:r>
    </w:p>
    <w:tbl>
      <w:tblPr>
        <w:tblW w:w="6840" w:type="dxa"/>
        <w:tblCellMar>
          <w:left w:w="70" w:type="dxa"/>
          <w:right w:w="70" w:type="dxa"/>
        </w:tblCellMar>
        <w:tblLook w:val="04A0" w:firstRow="1" w:lastRow="0" w:firstColumn="1" w:lastColumn="0" w:noHBand="0" w:noVBand="1"/>
      </w:tblPr>
      <w:tblGrid>
        <w:gridCol w:w="3093"/>
        <w:gridCol w:w="3747"/>
      </w:tblGrid>
      <w:tr w:rsidR="008D7AA2" w:rsidRPr="008D7AA2" w14:paraId="3E1D1916" w14:textId="77777777" w:rsidTr="00216C00">
        <w:trPr>
          <w:trHeight w:val="315"/>
        </w:trPr>
        <w:tc>
          <w:tcPr>
            <w:tcW w:w="68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1E9A4"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bookmarkStart w:id="208" w:name="RANGE!A1"/>
            <w:r w:rsidRPr="008D7AA2">
              <w:rPr>
                <w:rFonts w:ascii="Times New Roman" w:eastAsia="Times New Roman" w:hAnsi="Times New Roman" w:cs="Times New Roman"/>
                <w:b/>
                <w:bCs/>
                <w:color w:val="000000"/>
                <w:sz w:val="16"/>
                <w:szCs w:val="16"/>
              </w:rPr>
              <w:t>Funciones del personal</w:t>
            </w:r>
            <w:bookmarkEnd w:id="208"/>
          </w:p>
        </w:tc>
      </w:tr>
      <w:tr w:rsidR="008D7AA2" w:rsidRPr="008D7AA2" w14:paraId="3C90D228" w14:textId="77777777" w:rsidTr="00216C00">
        <w:trPr>
          <w:trHeight w:val="315"/>
        </w:trPr>
        <w:tc>
          <w:tcPr>
            <w:tcW w:w="68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83908"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bookmarkStart w:id="209" w:name="RANGE!A2"/>
            <w:r w:rsidRPr="008D7AA2">
              <w:rPr>
                <w:rFonts w:ascii="Times New Roman" w:eastAsia="Times New Roman" w:hAnsi="Times New Roman" w:cs="Times New Roman"/>
                <w:b/>
                <w:bCs/>
                <w:color w:val="000000"/>
                <w:sz w:val="16"/>
                <w:szCs w:val="16"/>
              </w:rPr>
              <w:t>Detalles generales del puesto de jefe financiero administrativo.</w:t>
            </w:r>
            <w:bookmarkEnd w:id="209"/>
          </w:p>
        </w:tc>
      </w:tr>
      <w:tr w:rsidR="008D7AA2" w:rsidRPr="008D7AA2" w14:paraId="6FA0AC84" w14:textId="77777777" w:rsidTr="00216C00">
        <w:trPr>
          <w:trHeight w:val="315"/>
        </w:trPr>
        <w:tc>
          <w:tcPr>
            <w:tcW w:w="3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B11E3"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Empresa</w:t>
            </w:r>
          </w:p>
        </w:tc>
        <w:tc>
          <w:tcPr>
            <w:tcW w:w="3747" w:type="dxa"/>
            <w:tcBorders>
              <w:top w:val="single" w:sz="4" w:space="0" w:color="auto"/>
              <w:left w:val="nil"/>
              <w:bottom w:val="single" w:sz="4" w:space="0" w:color="auto"/>
              <w:right w:val="single" w:sz="4" w:space="0" w:color="auto"/>
            </w:tcBorders>
            <w:shd w:val="clear" w:color="auto" w:fill="auto"/>
            <w:noWrap/>
            <w:vAlign w:val="center"/>
            <w:hideMark/>
          </w:tcPr>
          <w:p w14:paraId="614A04A2"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SANWICHITOS THREE TIPS</w:t>
            </w:r>
          </w:p>
        </w:tc>
      </w:tr>
      <w:tr w:rsidR="008D7AA2" w:rsidRPr="008D7AA2" w14:paraId="6B290B89" w14:textId="77777777" w:rsidTr="00216C00">
        <w:trPr>
          <w:trHeight w:val="315"/>
        </w:trPr>
        <w:tc>
          <w:tcPr>
            <w:tcW w:w="3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732DA"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Unidad administrativa</w:t>
            </w:r>
          </w:p>
        </w:tc>
        <w:tc>
          <w:tcPr>
            <w:tcW w:w="3747" w:type="dxa"/>
            <w:tcBorders>
              <w:top w:val="single" w:sz="4" w:space="0" w:color="auto"/>
              <w:left w:val="nil"/>
              <w:bottom w:val="single" w:sz="4" w:space="0" w:color="auto"/>
              <w:right w:val="single" w:sz="4" w:space="0" w:color="auto"/>
            </w:tcBorders>
            <w:shd w:val="clear" w:color="auto" w:fill="auto"/>
            <w:noWrap/>
            <w:vAlign w:val="center"/>
            <w:hideMark/>
          </w:tcPr>
          <w:p w14:paraId="69368213"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Área Dirección General</w:t>
            </w:r>
          </w:p>
        </w:tc>
      </w:tr>
      <w:tr w:rsidR="008D7AA2" w:rsidRPr="008D7AA2" w14:paraId="797E0B14" w14:textId="77777777" w:rsidTr="00216C00">
        <w:trPr>
          <w:trHeight w:val="2121"/>
        </w:trPr>
        <w:tc>
          <w:tcPr>
            <w:tcW w:w="3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C888C"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 xml:space="preserve">Misión del puesto </w:t>
            </w:r>
          </w:p>
        </w:tc>
        <w:tc>
          <w:tcPr>
            <w:tcW w:w="3747" w:type="dxa"/>
            <w:tcBorders>
              <w:top w:val="single" w:sz="4" w:space="0" w:color="auto"/>
              <w:left w:val="nil"/>
              <w:bottom w:val="single" w:sz="4" w:space="0" w:color="auto"/>
              <w:right w:val="single" w:sz="4" w:space="0" w:color="auto"/>
            </w:tcBorders>
            <w:shd w:val="clear" w:color="auto" w:fill="auto"/>
            <w:hideMark/>
          </w:tcPr>
          <w:p w14:paraId="15FF2D6A" w14:textId="77777777" w:rsidR="008D7AA2" w:rsidRPr="008D7AA2" w:rsidRDefault="008D7AA2" w:rsidP="006E2966">
            <w:pPr>
              <w:spacing w:line="480" w:lineRule="auto"/>
              <w:jc w:val="both"/>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Dirigir las actividades administrativas y comerciales. Supervisar las funciones delegadas a los empleados para un eficiente manejo general de todas las áreas, dentro de sus responsabilidades será la comprar los materiales, insumos, trato con proveedores, manejo de redes sociales.</w:t>
            </w:r>
          </w:p>
        </w:tc>
      </w:tr>
      <w:tr w:rsidR="008D7AA2" w:rsidRPr="008D7AA2" w14:paraId="36D82282" w14:textId="77777777" w:rsidTr="00216C00">
        <w:trPr>
          <w:trHeight w:val="315"/>
        </w:trPr>
        <w:tc>
          <w:tcPr>
            <w:tcW w:w="3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BFAB8"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Denominación del puesto</w:t>
            </w:r>
          </w:p>
        </w:tc>
        <w:tc>
          <w:tcPr>
            <w:tcW w:w="3747" w:type="dxa"/>
            <w:tcBorders>
              <w:top w:val="single" w:sz="4" w:space="0" w:color="auto"/>
              <w:left w:val="nil"/>
              <w:bottom w:val="single" w:sz="4" w:space="0" w:color="auto"/>
              <w:right w:val="single" w:sz="4" w:space="0" w:color="auto"/>
            </w:tcBorders>
            <w:shd w:val="clear" w:color="auto" w:fill="auto"/>
            <w:hideMark/>
          </w:tcPr>
          <w:p w14:paraId="764E59CE"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Jefe Financiero administrativo</w:t>
            </w:r>
          </w:p>
        </w:tc>
      </w:tr>
      <w:tr w:rsidR="008D7AA2" w:rsidRPr="008D7AA2" w14:paraId="17D12A3E" w14:textId="77777777" w:rsidTr="00216C00">
        <w:trPr>
          <w:trHeight w:val="615"/>
        </w:trPr>
        <w:tc>
          <w:tcPr>
            <w:tcW w:w="3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093A5"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lastRenderedPageBreak/>
              <w:t>Rol del puesto</w:t>
            </w:r>
          </w:p>
        </w:tc>
        <w:tc>
          <w:tcPr>
            <w:tcW w:w="3747" w:type="dxa"/>
            <w:tcBorders>
              <w:top w:val="single" w:sz="4" w:space="0" w:color="auto"/>
              <w:left w:val="nil"/>
              <w:bottom w:val="single" w:sz="4" w:space="0" w:color="auto"/>
              <w:right w:val="single" w:sz="4" w:space="0" w:color="auto"/>
            </w:tcBorders>
            <w:shd w:val="clear" w:color="auto" w:fill="auto"/>
            <w:hideMark/>
          </w:tcPr>
          <w:p w14:paraId="3D1CE02E"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Administración, supervisión de procesos.</w:t>
            </w:r>
          </w:p>
        </w:tc>
      </w:tr>
      <w:tr w:rsidR="008D7AA2" w:rsidRPr="008D7AA2" w14:paraId="79D8DBFB" w14:textId="77777777" w:rsidTr="00216C00">
        <w:trPr>
          <w:trHeight w:val="315"/>
        </w:trPr>
        <w:tc>
          <w:tcPr>
            <w:tcW w:w="3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E44B8"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Remuneración</w:t>
            </w:r>
          </w:p>
        </w:tc>
        <w:tc>
          <w:tcPr>
            <w:tcW w:w="3747" w:type="dxa"/>
            <w:tcBorders>
              <w:top w:val="single" w:sz="4" w:space="0" w:color="auto"/>
              <w:left w:val="nil"/>
              <w:bottom w:val="single" w:sz="4" w:space="0" w:color="auto"/>
              <w:right w:val="single" w:sz="4" w:space="0" w:color="auto"/>
            </w:tcBorders>
            <w:shd w:val="clear" w:color="auto" w:fill="auto"/>
            <w:hideMark/>
          </w:tcPr>
          <w:p w14:paraId="2BAF2987"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$550,00</w:t>
            </w:r>
          </w:p>
        </w:tc>
      </w:tr>
    </w:tbl>
    <w:p w14:paraId="0F7C3861" w14:textId="77777777" w:rsidR="008D7AA2" w:rsidRPr="008D7AA2" w:rsidRDefault="008D7AA2" w:rsidP="006E2966">
      <w:pPr>
        <w:spacing w:line="480" w:lineRule="auto"/>
        <w:jc w:val="left"/>
        <w:rPr>
          <w:rFonts w:ascii="Times New Roman" w:hAnsi="Times New Roman" w:cs="Times New Roman"/>
          <w:bCs/>
        </w:rPr>
      </w:pPr>
      <w:r w:rsidRPr="008D7AA2">
        <w:rPr>
          <w:rFonts w:ascii="Times New Roman" w:hAnsi="Times New Roman" w:cs="Times New Roman"/>
          <w:bCs/>
        </w:rPr>
        <w:t>Daniela, D. (2023) Detalles generales del puesto de jefe financiero administrativo.</w:t>
      </w:r>
    </w:p>
    <w:p w14:paraId="2B8B8F05" w14:textId="77777777" w:rsidR="008D7AA2" w:rsidRPr="008D7AA2" w:rsidRDefault="008D7AA2" w:rsidP="006E2966">
      <w:pPr>
        <w:spacing w:line="480" w:lineRule="auto"/>
        <w:jc w:val="both"/>
        <w:rPr>
          <w:rFonts w:ascii="Times New Roman" w:hAnsi="Times New Roman" w:cs="Times New Roman"/>
        </w:rPr>
      </w:pPr>
    </w:p>
    <w:p w14:paraId="23FA8BFC" w14:textId="715867AC" w:rsidR="008D7AA2" w:rsidRPr="008D7AA2" w:rsidRDefault="00D97959" w:rsidP="00D97959">
      <w:pPr>
        <w:spacing w:line="480" w:lineRule="auto"/>
        <w:jc w:val="both"/>
        <w:rPr>
          <w:rFonts w:ascii="Times New Roman" w:hAnsi="Times New Roman" w:cs="Times New Roman"/>
          <w:b/>
          <w:bCs/>
        </w:rPr>
      </w:pPr>
      <w:r w:rsidRPr="008D7AA2">
        <w:rPr>
          <w:rFonts w:ascii="Times New Roman" w:hAnsi="Times New Roman" w:cs="Times New Roman"/>
          <w:b/>
          <w:bCs/>
        </w:rPr>
        <w:t xml:space="preserve">Méritos </w:t>
      </w:r>
      <w:r>
        <w:rPr>
          <w:rFonts w:ascii="Times New Roman" w:hAnsi="Times New Roman" w:cs="Times New Roman"/>
          <w:b/>
          <w:bCs/>
        </w:rPr>
        <w:t>a</w:t>
      </w:r>
      <w:r w:rsidRPr="008D7AA2">
        <w:rPr>
          <w:rFonts w:ascii="Times New Roman" w:hAnsi="Times New Roman" w:cs="Times New Roman"/>
          <w:b/>
          <w:bCs/>
        </w:rPr>
        <w:t>spectos para considerar</w:t>
      </w:r>
    </w:p>
    <w:p w14:paraId="68434BC3" w14:textId="08F41902" w:rsidR="008D7AA2" w:rsidRPr="00D97959" w:rsidRDefault="008D7AA2" w:rsidP="00D97959">
      <w:pPr>
        <w:pStyle w:val="INDICEDETABLAS0"/>
      </w:pPr>
      <w:bookmarkStart w:id="210" w:name="_Toc82372449"/>
      <w:bookmarkStart w:id="211" w:name="_Toc129039697"/>
      <w:bookmarkStart w:id="212" w:name="_Toc129039870"/>
      <w:bookmarkStart w:id="213" w:name="_Toc129040305"/>
      <w:r w:rsidRPr="00D97959">
        <w:t xml:space="preserve">Tabla 2. Méritos aspectos para considerar, </w:t>
      </w:r>
      <w:bookmarkEnd w:id="210"/>
      <w:r w:rsidRPr="00D97959">
        <w:t>jefe Financiero administrativo</w:t>
      </w:r>
      <w:bookmarkEnd w:id="211"/>
      <w:bookmarkEnd w:id="212"/>
      <w:bookmarkEnd w:id="213"/>
    </w:p>
    <w:tbl>
      <w:tblPr>
        <w:tblW w:w="8244" w:type="dxa"/>
        <w:tblCellMar>
          <w:left w:w="70" w:type="dxa"/>
          <w:right w:w="70" w:type="dxa"/>
        </w:tblCellMar>
        <w:tblLook w:val="04A0" w:firstRow="1" w:lastRow="0" w:firstColumn="1" w:lastColumn="0" w:noHBand="0" w:noVBand="1"/>
      </w:tblPr>
      <w:tblGrid>
        <w:gridCol w:w="2102"/>
        <w:gridCol w:w="1896"/>
        <w:gridCol w:w="2028"/>
        <w:gridCol w:w="2218"/>
      </w:tblGrid>
      <w:tr w:rsidR="008D7AA2" w:rsidRPr="008D7AA2" w14:paraId="13E54EAA" w14:textId="77777777" w:rsidTr="00216C00">
        <w:trPr>
          <w:trHeight w:val="406"/>
        </w:trPr>
        <w:tc>
          <w:tcPr>
            <w:tcW w:w="2102" w:type="dxa"/>
            <w:tcBorders>
              <w:top w:val="single" w:sz="8" w:space="0" w:color="93C571"/>
              <w:left w:val="single" w:sz="8" w:space="0" w:color="93C571"/>
              <w:bottom w:val="single" w:sz="4" w:space="0" w:color="70AD47"/>
              <w:right w:val="single" w:sz="4" w:space="0" w:color="70AD47"/>
            </w:tcBorders>
            <w:shd w:val="clear" w:color="E2EFDA" w:fill="E2EFDA"/>
            <w:vAlign w:val="center"/>
            <w:hideMark/>
          </w:tcPr>
          <w:p w14:paraId="78BE690E"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Instrucción formal</w:t>
            </w:r>
          </w:p>
        </w:tc>
        <w:tc>
          <w:tcPr>
            <w:tcW w:w="1896" w:type="dxa"/>
            <w:tcBorders>
              <w:top w:val="single" w:sz="4" w:space="0" w:color="70AD47"/>
              <w:left w:val="single" w:sz="4" w:space="0" w:color="70AD47"/>
              <w:bottom w:val="single" w:sz="8" w:space="0" w:color="93C571"/>
              <w:right w:val="single" w:sz="4" w:space="0" w:color="70AD47"/>
            </w:tcBorders>
            <w:shd w:val="clear" w:color="E2EFDA" w:fill="E2EFDA"/>
            <w:vAlign w:val="center"/>
            <w:hideMark/>
          </w:tcPr>
          <w:p w14:paraId="3BD12989"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Experiencia</w:t>
            </w:r>
          </w:p>
        </w:tc>
        <w:tc>
          <w:tcPr>
            <w:tcW w:w="2028" w:type="dxa"/>
            <w:tcBorders>
              <w:top w:val="single" w:sz="8" w:space="0" w:color="93C571"/>
              <w:left w:val="single" w:sz="4" w:space="0" w:color="70AD47"/>
              <w:bottom w:val="single" w:sz="4" w:space="0" w:color="70AD47"/>
              <w:right w:val="single" w:sz="4" w:space="0" w:color="70AD47"/>
            </w:tcBorders>
            <w:shd w:val="clear" w:color="E2EFDA" w:fill="E2EFDA"/>
            <w:vAlign w:val="center"/>
            <w:hideMark/>
          </w:tcPr>
          <w:p w14:paraId="62333287"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Capacitación</w:t>
            </w:r>
          </w:p>
        </w:tc>
        <w:tc>
          <w:tcPr>
            <w:tcW w:w="2218" w:type="dxa"/>
            <w:tcBorders>
              <w:top w:val="single" w:sz="8" w:space="0" w:color="93C571"/>
              <w:left w:val="single" w:sz="4" w:space="0" w:color="70AD47"/>
              <w:bottom w:val="single" w:sz="4" w:space="0" w:color="70AD47"/>
              <w:right w:val="single" w:sz="8" w:space="0" w:color="93C571"/>
            </w:tcBorders>
            <w:shd w:val="clear" w:color="E2EFDA" w:fill="E2EFDA"/>
            <w:vAlign w:val="center"/>
            <w:hideMark/>
          </w:tcPr>
          <w:p w14:paraId="61264300"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Competencias del puesto</w:t>
            </w:r>
          </w:p>
        </w:tc>
      </w:tr>
      <w:tr w:rsidR="008D7AA2" w:rsidRPr="008D7AA2" w14:paraId="708614CF" w14:textId="77777777" w:rsidTr="00216C00">
        <w:trPr>
          <w:trHeight w:val="3159"/>
        </w:trPr>
        <w:tc>
          <w:tcPr>
            <w:tcW w:w="2102" w:type="dxa"/>
            <w:tcBorders>
              <w:top w:val="single" w:sz="4" w:space="0" w:color="70AD47"/>
              <w:left w:val="single" w:sz="8" w:space="0" w:color="auto"/>
              <w:bottom w:val="single" w:sz="8" w:space="0" w:color="auto"/>
              <w:right w:val="single" w:sz="4" w:space="0" w:color="70AD47"/>
            </w:tcBorders>
            <w:shd w:val="clear" w:color="auto" w:fill="auto"/>
            <w:hideMark/>
          </w:tcPr>
          <w:p w14:paraId="5F07864E"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Tecnólogo en Administración.</w:t>
            </w:r>
          </w:p>
        </w:tc>
        <w:tc>
          <w:tcPr>
            <w:tcW w:w="1896" w:type="dxa"/>
            <w:tcBorders>
              <w:top w:val="single" w:sz="4" w:space="0" w:color="70AD47"/>
              <w:left w:val="single" w:sz="4" w:space="0" w:color="70AD47"/>
              <w:bottom w:val="single" w:sz="8" w:space="0" w:color="auto"/>
              <w:right w:val="single" w:sz="4" w:space="0" w:color="70AD47"/>
            </w:tcBorders>
            <w:shd w:val="clear" w:color="auto" w:fill="auto"/>
            <w:hideMark/>
          </w:tcPr>
          <w:p w14:paraId="3EB8412B"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 año de experiencia en el cargo como jefe administrativo</w:t>
            </w:r>
          </w:p>
        </w:tc>
        <w:tc>
          <w:tcPr>
            <w:tcW w:w="2028" w:type="dxa"/>
            <w:tcBorders>
              <w:top w:val="single" w:sz="4" w:space="0" w:color="70AD47"/>
              <w:left w:val="single" w:sz="4" w:space="0" w:color="70AD47"/>
              <w:bottom w:val="single" w:sz="8" w:space="0" w:color="auto"/>
              <w:right w:val="single" w:sz="4" w:space="0" w:color="70AD47"/>
            </w:tcBorders>
            <w:shd w:val="clear" w:color="auto" w:fill="auto"/>
            <w:hideMark/>
          </w:tcPr>
          <w:p w14:paraId="3DA8D880"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Procesamiento de alimentos.</w:t>
            </w:r>
            <w:r w:rsidRPr="008D7AA2">
              <w:rPr>
                <w:rFonts w:ascii="Times New Roman" w:eastAsia="Times New Roman" w:hAnsi="Times New Roman" w:cs="Times New Roman"/>
                <w:color w:val="000000"/>
                <w:sz w:val="16"/>
                <w:szCs w:val="16"/>
              </w:rPr>
              <w:br/>
              <w:t>Administracion de empresas.</w:t>
            </w:r>
            <w:r w:rsidRPr="008D7AA2">
              <w:rPr>
                <w:rFonts w:ascii="Times New Roman" w:eastAsia="Times New Roman" w:hAnsi="Times New Roman" w:cs="Times New Roman"/>
                <w:color w:val="000000"/>
                <w:sz w:val="16"/>
                <w:szCs w:val="16"/>
              </w:rPr>
              <w:br/>
              <w:t>Conocimiento en procesos contables y manejo de inventario.</w:t>
            </w:r>
            <w:r w:rsidRPr="008D7AA2">
              <w:rPr>
                <w:rFonts w:ascii="Times New Roman" w:eastAsia="Times New Roman" w:hAnsi="Times New Roman" w:cs="Times New Roman"/>
                <w:color w:val="000000"/>
                <w:sz w:val="16"/>
                <w:szCs w:val="16"/>
              </w:rPr>
              <w:br/>
              <w:t>Técnicas de venta y atención al cliente</w:t>
            </w:r>
          </w:p>
        </w:tc>
        <w:tc>
          <w:tcPr>
            <w:tcW w:w="2218" w:type="dxa"/>
            <w:tcBorders>
              <w:top w:val="single" w:sz="4" w:space="0" w:color="70AD47"/>
              <w:left w:val="single" w:sz="4" w:space="0" w:color="70AD47"/>
              <w:bottom w:val="single" w:sz="8" w:space="0" w:color="auto"/>
              <w:right w:val="single" w:sz="8" w:space="0" w:color="auto"/>
            </w:tcBorders>
            <w:shd w:val="clear" w:color="auto" w:fill="auto"/>
            <w:hideMark/>
          </w:tcPr>
          <w:p w14:paraId="11868417"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Puntualidad</w:t>
            </w:r>
            <w:r w:rsidRPr="008D7AA2">
              <w:rPr>
                <w:rFonts w:ascii="Times New Roman" w:eastAsia="Times New Roman" w:hAnsi="Times New Roman" w:cs="Times New Roman"/>
                <w:color w:val="000000"/>
                <w:sz w:val="16"/>
                <w:szCs w:val="16"/>
              </w:rPr>
              <w:br/>
              <w:t>Respeto</w:t>
            </w:r>
            <w:r w:rsidRPr="008D7AA2">
              <w:rPr>
                <w:rFonts w:ascii="Times New Roman" w:eastAsia="Times New Roman" w:hAnsi="Times New Roman" w:cs="Times New Roman"/>
                <w:color w:val="000000"/>
                <w:sz w:val="16"/>
                <w:szCs w:val="16"/>
              </w:rPr>
              <w:br/>
              <w:t>Adaptabilidad, Atención al cliente.</w:t>
            </w:r>
            <w:r w:rsidRPr="008D7AA2">
              <w:rPr>
                <w:rFonts w:ascii="Times New Roman" w:eastAsia="Times New Roman" w:hAnsi="Times New Roman" w:cs="Times New Roman"/>
                <w:color w:val="000000"/>
                <w:sz w:val="16"/>
                <w:szCs w:val="16"/>
              </w:rPr>
              <w:br/>
              <w:t>Creatividad, Delegación.</w:t>
            </w:r>
            <w:r w:rsidRPr="008D7AA2">
              <w:rPr>
                <w:rFonts w:ascii="Times New Roman" w:eastAsia="Times New Roman" w:hAnsi="Times New Roman" w:cs="Times New Roman"/>
                <w:color w:val="000000"/>
                <w:sz w:val="16"/>
                <w:szCs w:val="16"/>
              </w:rPr>
              <w:br/>
              <w:t>Trabajo bajo presión</w:t>
            </w:r>
            <w:r w:rsidRPr="008D7AA2">
              <w:rPr>
                <w:rFonts w:ascii="Times New Roman" w:eastAsia="Times New Roman" w:hAnsi="Times New Roman" w:cs="Times New Roman"/>
                <w:color w:val="000000"/>
                <w:sz w:val="16"/>
                <w:szCs w:val="16"/>
              </w:rPr>
              <w:br/>
              <w:t>Liderazgo, Planificación y organización.</w:t>
            </w:r>
            <w:r w:rsidRPr="008D7AA2">
              <w:rPr>
                <w:rFonts w:ascii="Times New Roman" w:eastAsia="Times New Roman" w:hAnsi="Times New Roman" w:cs="Times New Roman"/>
                <w:color w:val="000000"/>
                <w:sz w:val="16"/>
                <w:szCs w:val="16"/>
              </w:rPr>
              <w:br/>
              <w:t>Trabajo en equipo.</w:t>
            </w:r>
            <w:r w:rsidRPr="008D7AA2">
              <w:rPr>
                <w:rFonts w:ascii="Times New Roman" w:eastAsia="Times New Roman" w:hAnsi="Times New Roman" w:cs="Times New Roman"/>
                <w:color w:val="000000"/>
                <w:sz w:val="16"/>
                <w:szCs w:val="16"/>
              </w:rPr>
              <w:br/>
              <w:t>Responsabilidad.</w:t>
            </w:r>
          </w:p>
        </w:tc>
      </w:tr>
    </w:tbl>
    <w:p w14:paraId="62D93AB7" w14:textId="77777777" w:rsidR="008D7AA2" w:rsidRPr="008D7AA2" w:rsidRDefault="008D7AA2" w:rsidP="006E2966">
      <w:pPr>
        <w:spacing w:line="480" w:lineRule="auto"/>
        <w:jc w:val="left"/>
        <w:rPr>
          <w:rFonts w:ascii="Times New Roman" w:hAnsi="Times New Roman" w:cs="Times New Roman"/>
          <w:bCs/>
        </w:rPr>
      </w:pPr>
      <w:r w:rsidRPr="008D7AA2">
        <w:rPr>
          <w:rFonts w:ascii="Times New Roman" w:hAnsi="Times New Roman" w:cs="Times New Roman"/>
          <w:bCs/>
        </w:rPr>
        <w:t xml:space="preserve">Daniela, D. (2023) Descripción de méritos a considerar jefe Financiero administrativo </w:t>
      </w:r>
    </w:p>
    <w:p w14:paraId="21B507F0" w14:textId="77777777" w:rsidR="008D7AA2" w:rsidRPr="008D7AA2" w:rsidRDefault="008D7AA2" w:rsidP="006E2966">
      <w:pPr>
        <w:spacing w:line="480" w:lineRule="auto"/>
        <w:jc w:val="both"/>
        <w:rPr>
          <w:rFonts w:ascii="Times New Roman" w:hAnsi="Times New Roman" w:cs="Times New Roman"/>
          <w:b/>
          <w:bCs/>
        </w:rPr>
      </w:pPr>
    </w:p>
    <w:p w14:paraId="105F92C1" w14:textId="13182A0B" w:rsidR="008D7AA2" w:rsidRPr="008D7AA2" w:rsidRDefault="008D7AA2" w:rsidP="00D97959">
      <w:pPr>
        <w:pStyle w:val="INDICEDETABLAS0"/>
      </w:pPr>
      <w:bookmarkStart w:id="214" w:name="_Toc129039698"/>
      <w:bookmarkStart w:id="215" w:name="_Toc129039871"/>
      <w:bookmarkStart w:id="216" w:name="_Toc129040306"/>
      <w:r w:rsidRPr="008D7AA2">
        <w:t>Tabla 3.</w:t>
      </w:r>
      <w:r w:rsidR="004B34F1">
        <w:t xml:space="preserve"> </w:t>
      </w:r>
      <w:r w:rsidRPr="008D7AA2">
        <w:t>Detalles generales del puesto Auxiliar Administrativo</w:t>
      </w:r>
      <w:bookmarkEnd w:id="214"/>
      <w:bookmarkEnd w:id="215"/>
      <w:bookmarkEnd w:id="216"/>
    </w:p>
    <w:tbl>
      <w:tblPr>
        <w:tblW w:w="6840" w:type="dxa"/>
        <w:tblCellMar>
          <w:left w:w="70" w:type="dxa"/>
          <w:right w:w="70" w:type="dxa"/>
        </w:tblCellMar>
        <w:tblLook w:val="04A0" w:firstRow="1" w:lastRow="0" w:firstColumn="1" w:lastColumn="0" w:noHBand="0" w:noVBand="1"/>
      </w:tblPr>
      <w:tblGrid>
        <w:gridCol w:w="3600"/>
        <w:gridCol w:w="3240"/>
      </w:tblGrid>
      <w:tr w:rsidR="008D7AA2" w:rsidRPr="008D7AA2" w14:paraId="7F22D25A" w14:textId="77777777" w:rsidTr="00216C00">
        <w:trPr>
          <w:trHeight w:val="315"/>
        </w:trPr>
        <w:tc>
          <w:tcPr>
            <w:tcW w:w="68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D8DAC96"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bookmarkStart w:id="217" w:name="_Toc62753819"/>
            <w:r w:rsidRPr="008D7AA2">
              <w:rPr>
                <w:rFonts w:ascii="Times New Roman" w:eastAsia="Times New Roman" w:hAnsi="Times New Roman" w:cs="Times New Roman"/>
                <w:b/>
                <w:bCs/>
                <w:color w:val="000000"/>
                <w:sz w:val="16"/>
                <w:szCs w:val="16"/>
              </w:rPr>
              <w:t>Funciones del personal</w:t>
            </w:r>
            <w:bookmarkEnd w:id="217"/>
          </w:p>
        </w:tc>
      </w:tr>
      <w:tr w:rsidR="008D7AA2" w:rsidRPr="008D7AA2" w14:paraId="15D10BBD" w14:textId="77777777" w:rsidTr="00216C00">
        <w:trPr>
          <w:trHeight w:val="315"/>
        </w:trPr>
        <w:tc>
          <w:tcPr>
            <w:tcW w:w="68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5ECBB0E"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bookmarkStart w:id="218" w:name="_Hlk128597857"/>
            <w:r w:rsidRPr="008D7AA2">
              <w:rPr>
                <w:rFonts w:ascii="Times New Roman" w:eastAsia="Times New Roman" w:hAnsi="Times New Roman" w:cs="Times New Roman"/>
                <w:b/>
                <w:bCs/>
                <w:color w:val="000000"/>
                <w:sz w:val="16"/>
                <w:szCs w:val="16"/>
              </w:rPr>
              <w:t>Detalles generales del puesto Auxiliar Administrativo</w:t>
            </w:r>
            <w:bookmarkEnd w:id="218"/>
          </w:p>
        </w:tc>
      </w:tr>
      <w:tr w:rsidR="008D7AA2" w:rsidRPr="008D7AA2" w14:paraId="64B70843" w14:textId="77777777" w:rsidTr="00216C00">
        <w:trPr>
          <w:trHeight w:val="315"/>
        </w:trPr>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FBC0AAF"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Empresa</w:t>
            </w:r>
          </w:p>
        </w:tc>
        <w:tc>
          <w:tcPr>
            <w:tcW w:w="3240" w:type="dxa"/>
            <w:tcBorders>
              <w:top w:val="single" w:sz="4" w:space="0" w:color="auto"/>
              <w:left w:val="nil"/>
              <w:bottom w:val="single" w:sz="4" w:space="0" w:color="auto"/>
              <w:right w:val="single" w:sz="4" w:space="0" w:color="000000"/>
            </w:tcBorders>
            <w:shd w:val="clear" w:color="auto" w:fill="auto"/>
            <w:vAlign w:val="center"/>
            <w:hideMark/>
          </w:tcPr>
          <w:p w14:paraId="3BF297D1"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SANWICHITOS THREE TIPS</w:t>
            </w:r>
          </w:p>
        </w:tc>
      </w:tr>
      <w:tr w:rsidR="008D7AA2" w:rsidRPr="008D7AA2" w14:paraId="508BC17C" w14:textId="77777777" w:rsidTr="00216C00">
        <w:trPr>
          <w:trHeight w:val="315"/>
        </w:trPr>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CC4DC49"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Unidad administrativa</w:t>
            </w:r>
          </w:p>
        </w:tc>
        <w:tc>
          <w:tcPr>
            <w:tcW w:w="3240" w:type="dxa"/>
            <w:tcBorders>
              <w:top w:val="single" w:sz="4" w:space="0" w:color="auto"/>
              <w:left w:val="nil"/>
              <w:bottom w:val="single" w:sz="4" w:space="0" w:color="auto"/>
              <w:right w:val="single" w:sz="4" w:space="0" w:color="000000"/>
            </w:tcBorders>
            <w:shd w:val="clear" w:color="auto" w:fill="auto"/>
            <w:vAlign w:val="center"/>
            <w:hideMark/>
          </w:tcPr>
          <w:p w14:paraId="0743D695"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Área operacional</w:t>
            </w:r>
          </w:p>
        </w:tc>
      </w:tr>
      <w:tr w:rsidR="008D7AA2" w:rsidRPr="008D7AA2" w14:paraId="08A4F47B" w14:textId="77777777" w:rsidTr="00216C00">
        <w:trPr>
          <w:trHeight w:val="1074"/>
        </w:trPr>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C8A8419"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 xml:space="preserve">Misión del puesto </w:t>
            </w:r>
          </w:p>
        </w:tc>
        <w:tc>
          <w:tcPr>
            <w:tcW w:w="3240" w:type="dxa"/>
            <w:tcBorders>
              <w:top w:val="single" w:sz="4" w:space="0" w:color="auto"/>
              <w:left w:val="nil"/>
              <w:bottom w:val="single" w:sz="4" w:space="0" w:color="auto"/>
              <w:right w:val="single" w:sz="4" w:space="0" w:color="000000"/>
            </w:tcBorders>
            <w:shd w:val="clear" w:color="auto" w:fill="auto"/>
            <w:hideMark/>
          </w:tcPr>
          <w:p w14:paraId="08FA6297"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Atención al cliente, receptar pedidos de clientes presenciales y domicilio, facturación, cobro, despacho de pedido.</w:t>
            </w:r>
          </w:p>
        </w:tc>
      </w:tr>
      <w:tr w:rsidR="008D7AA2" w:rsidRPr="008D7AA2" w14:paraId="5618FBE3" w14:textId="77777777" w:rsidTr="00216C00">
        <w:trPr>
          <w:trHeight w:val="429"/>
        </w:trPr>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B43B9F2"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Denominación del puesto</w:t>
            </w:r>
          </w:p>
        </w:tc>
        <w:tc>
          <w:tcPr>
            <w:tcW w:w="3240" w:type="dxa"/>
            <w:tcBorders>
              <w:top w:val="single" w:sz="4" w:space="0" w:color="auto"/>
              <w:left w:val="nil"/>
              <w:bottom w:val="single" w:sz="4" w:space="0" w:color="auto"/>
              <w:right w:val="single" w:sz="4" w:space="0" w:color="000000"/>
            </w:tcBorders>
            <w:shd w:val="clear" w:color="auto" w:fill="auto"/>
            <w:hideMark/>
          </w:tcPr>
          <w:p w14:paraId="304159A6"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Auxiliar administrativo.</w:t>
            </w:r>
          </w:p>
        </w:tc>
      </w:tr>
      <w:tr w:rsidR="008D7AA2" w:rsidRPr="008D7AA2" w14:paraId="0061EB37" w14:textId="77777777" w:rsidTr="00216C00">
        <w:trPr>
          <w:trHeight w:val="690"/>
        </w:trPr>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784115A"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lastRenderedPageBreak/>
              <w:t>Rol del puesto</w:t>
            </w:r>
          </w:p>
        </w:tc>
        <w:tc>
          <w:tcPr>
            <w:tcW w:w="3240" w:type="dxa"/>
            <w:tcBorders>
              <w:top w:val="single" w:sz="4" w:space="0" w:color="auto"/>
              <w:left w:val="nil"/>
              <w:bottom w:val="single" w:sz="4" w:space="0" w:color="auto"/>
              <w:right w:val="single" w:sz="4" w:space="0" w:color="000000"/>
            </w:tcBorders>
            <w:shd w:val="clear" w:color="auto" w:fill="auto"/>
            <w:hideMark/>
          </w:tcPr>
          <w:p w14:paraId="409A7406"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Atención a los clientes, cobros y facturación.</w:t>
            </w:r>
          </w:p>
        </w:tc>
      </w:tr>
      <w:tr w:rsidR="008D7AA2" w:rsidRPr="008D7AA2" w14:paraId="3AF7B98D" w14:textId="77777777" w:rsidTr="00216C00">
        <w:trPr>
          <w:trHeight w:val="315"/>
        </w:trPr>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7895913"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Remuneración</w:t>
            </w:r>
          </w:p>
        </w:tc>
        <w:tc>
          <w:tcPr>
            <w:tcW w:w="3240" w:type="dxa"/>
            <w:tcBorders>
              <w:top w:val="single" w:sz="4" w:space="0" w:color="auto"/>
              <w:left w:val="nil"/>
              <w:bottom w:val="single" w:sz="4" w:space="0" w:color="auto"/>
              <w:right w:val="single" w:sz="4" w:space="0" w:color="000000"/>
            </w:tcBorders>
            <w:shd w:val="clear" w:color="auto" w:fill="auto"/>
            <w:hideMark/>
          </w:tcPr>
          <w:p w14:paraId="7B2AFB4D"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$450,00</w:t>
            </w:r>
          </w:p>
        </w:tc>
      </w:tr>
    </w:tbl>
    <w:p w14:paraId="4C96245F" w14:textId="38FA8DA8" w:rsidR="008D7AA2" w:rsidRDefault="008D7AA2" w:rsidP="006E2966">
      <w:pPr>
        <w:spacing w:line="480" w:lineRule="auto"/>
        <w:jc w:val="left"/>
        <w:rPr>
          <w:rFonts w:ascii="Times New Roman" w:hAnsi="Times New Roman" w:cs="Times New Roman"/>
          <w:bCs/>
          <w:sz w:val="20"/>
          <w:szCs w:val="20"/>
        </w:rPr>
      </w:pPr>
      <w:r w:rsidRPr="008D7AA2">
        <w:rPr>
          <w:rFonts w:ascii="Times New Roman" w:hAnsi="Times New Roman" w:cs="Times New Roman"/>
          <w:bCs/>
          <w:sz w:val="20"/>
          <w:szCs w:val="20"/>
        </w:rPr>
        <w:t>Daniela, D. (2023) Detalles generales del puesto Auxiliar Administrativo</w:t>
      </w:r>
    </w:p>
    <w:p w14:paraId="7F194077" w14:textId="77777777" w:rsidR="004B34F1" w:rsidRPr="008D7AA2" w:rsidRDefault="004B34F1" w:rsidP="006E2966">
      <w:pPr>
        <w:spacing w:line="480" w:lineRule="auto"/>
        <w:jc w:val="left"/>
        <w:rPr>
          <w:rFonts w:ascii="Times New Roman" w:hAnsi="Times New Roman" w:cs="Times New Roman"/>
          <w:b/>
          <w:bCs/>
          <w:sz w:val="20"/>
          <w:szCs w:val="20"/>
        </w:rPr>
      </w:pPr>
    </w:p>
    <w:p w14:paraId="36FE3BA9" w14:textId="77777777" w:rsidR="008D7AA2" w:rsidRPr="008D7AA2" w:rsidRDefault="008D7AA2" w:rsidP="006E2966">
      <w:pPr>
        <w:spacing w:line="480" w:lineRule="auto"/>
        <w:rPr>
          <w:rFonts w:ascii="Times New Roman" w:eastAsia="Times New Roman" w:hAnsi="Times New Roman" w:cs="Times New Roman"/>
          <w:b/>
          <w:lang w:eastAsia="es-ES"/>
        </w:rPr>
      </w:pPr>
      <w:r w:rsidRPr="008D7AA2">
        <w:rPr>
          <w:rFonts w:ascii="Times New Roman" w:eastAsia="Times New Roman" w:hAnsi="Times New Roman" w:cs="Times New Roman"/>
          <w:b/>
          <w:lang w:eastAsia="es-ES"/>
        </w:rPr>
        <w:t>Méritos aspectos para considerar</w:t>
      </w:r>
    </w:p>
    <w:p w14:paraId="0557CC49" w14:textId="7240BF5F" w:rsidR="008D7AA2" w:rsidRPr="008D7AA2" w:rsidRDefault="008D7AA2" w:rsidP="00D97959">
      <w:pPr>
        <w:pStyle w:val="INDICEDETABLAS0"/>
      </w:pPr>
      <w:bookmarkStart w:id="219" w:name="_Toc82372450"/>
      <w:bookmarkStart w:id="220" w:name="_Toc129039699"/>
      <w:bookmarkStart w:id="221" w:name="_Toc129039872"/>
      <w:bookmarkStart w:id="222" w:name="_Toc129040307"/>
      <w:r w:rsidRPr="008D7AA2">
        <w:t xml:space="preserve">Tabla 4. Méritos aspectos para considerar, </w:t>
      </w:r>
      <w:bookmarkEnd w:id="219"/>
      <w:r w:rsidRPr="008D7AA2">
        <w:t>Auxiliar administrativo</w:t>
      </w:r>
      <w:bookmarkEnd w:id="220"/>
      <w:bookmarkEnd w:id="221"/>
      <w:bookmarkEnd w:id="222"/>
    </w:p>
    <w:tbl>
      <w:tblPr>
        <w:tblW w:w="8244" w:type="dxa"/>
        <w:tblCellMar>
          <w:left w:w="70" w:type="dxa"/>
          <w:right w:w="70" w:type="dxa"/>
        </w:tblCellMar>
        <w:tblLook w:val="04A0" w:firstRow="1" w:lastRow="0" w:firstColumn="1" w:lastColumn="0" w:noHBand="0" w:noVBand="1"/>
      </w:tblPr>
      <w:tblGrid>
        <w:gridCol w:w="2102"/>
        <w:gridCol w:w="1896"/>
        <w:gridCol w:w="2028"/>
        <w:gridCol w:w="2218"/>
      </w:tblGrid>
      <w:tr w:rsidR="008D7AA2" w:rsidRPr="008D7AA2" w14:paraId="1E007607" w14:textId="77777777" w:rsidTr="00216C00">
        <w:trPr>
          <w:trHeight w:val="406"/>
        </w:trPr>
        <w:tc>
          <w:tcPr>
            <w:tcW w:w="2102" w:type="dxa"/>
            <w:tcBorders>
              <w:top w:val="single" w:sz="8" w:space="0" w:color="93C571"/>
              <w:left w:val="single" w:sz="8" w:space="0" w:color="93C571"/>
              <w:bottom w:val="single" w:sz="4" w:space="0" w:color="70AD47"/>
              <w:right w:val="single" w:sz="4" w:space="0" w:color="70AD47"/>
            </w:tcBorders>
            <w:shd w:val="clear" w:color="E2EFDA" w:fill="E2EFDA"/>
            <w:vAlign w:val="center"/>
            <w:hideMark/>
          </w:tcPr>
          <w:p w14:paraId="1444BE33"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Instrucción formal</w:t>
            </w:r>
          </w:p>
        </w:tc>
        <w:tc>
          <w:tcPr>
            <w:tcW w:w="1896" w:type="dxa"/>
            <w:tcBorders>
              <w:top w:val="single" w:sz="4" w:space="0" w:color="70AD47"/>
              <w:left w:val="single" w:sz="4" w:space="0" w:color="70AD47"/>
              <w:bottom w:val="single" w:sz="8" w:space="0" w:color="93C571"/>
              <w:right w:val="single" w:sz="4" w:space="0" w:color="70AD47"/>
            </w:tcBorders>
            <w:shd w:val="clear" w:color="E2EFDA" w:fill="E2EFDA"/>
            <w:vAlign w:val="center"/>
            <w:hideMark/>
          </w:tcPr>
          <w:p w14:paraId="2C416E6A"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Experiencia</w:t>
            </w:r>
          </w:p>
        </w:tc>
        <w:tc>
          <w:tcPr>
            <w:tcW w:w="2028" w:type="dxa"/>
            <w:tcBorders>
              <w:top w:val="single" w:sz="8" w:space="0" w:color="93C571"/>
              <w:left w:val="single" w:sz="4" w:space="0" w:color="70AD47"/>
              <w:bottom w:val="single" w:sz="4" w:space="0" w:color="70AD47"/>
              <w:right w:val="single" w:sz="4" w:space="0" w:color="70AD47"/>
            </w:tcBorders>
            <w:shd w:val="clear" w:color="E2EFDA" w:fill="E2EFDA"/>
            <w:vAlign w:val="center"/>
            <w:hideMark/>
          </w:tcPr>
          <w:p w14:paraId="6535A1B6"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Capacitación</w:t>
            </w:r>
          </w:p>
        </w:tc>
        <w:tc>
          <w:tcPr>
            <w:tcW w:w="2218" w:type="dxa"/>
            <w:tcBorders>
              <w:top w:val="single" w:sz="8" w:space="0" w:color="93C571"/>
              <w:left w:val="single" w:sz="4" w:space="0" w:color="70AD47"/>
              <w:bottom w:val="single" w:sz="4" w:space="0" w:color="70AD47"/>
              <w:right w:val="single" w:sz="8" w:space="0" w:color="93C571"/>
            </w:tcBorders>
            <w:shd w:val="clear" w:color="E2EFDA" w:fill="E2EFDA"/>
            <w:vAlign w:val="center"/>
            <w:hideMark/>
          </w:tcPr>
          <w:p w14:paraId="5589AEB7"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Competencias del puesto</w:t>
            </w:r>
          </w:p>
        </w:tc>
      </w:tr>
      <w:tr w:rsidR="008D7AA2" w:rsidRPr="008D7AA2" w14:paraId="0AACBF48" w14:textId="77777777" w:rsidTr="00216C00">
        <w:trPr>
          <w:trHeight w:val="2274"/>
        </w:trPr>
        <w:tc>
          <w:tcPr>
            <w:tcW w:w="2102" w:type="dxa"/>
            <w:tcBorders>
              <w:top w:val="single" w:sz="4" w:space="0" w:color="70AD47"/>
              <w:left w:val="single" w:sz="8" w:space="0" w:color="auto"/>
              <w:bottom w:val="single" w:sz="8" w:space="0" w:color="auto"/>
              <w:right w:val="single" w:sz="4" w:space="0" w:color="70AD47"/>
            </w:tcBorders>
            <w:shd w:val="clear" w:color="auto" w:fill="auto"/>
            <w:hideMark/>
          </w:tcPr>
          <w:p w14:paraId="12BCB254"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Tecnólogo en Administración.</w:t>
            </w:r>
          </w:p>
        </w:tc>
        <w:tc>
          <w:tcPr>
            <w:tcW w:w="1896" w:type="dxa"/>
            <w:tcBorders>
              <w:top w:val="single" w:sz="4" w:space="0" w:color="70AD47"/>
              <w:left w:val="single" w:sz="4" w:space="0" w:color="70AD47"/>
              <w:bottom w:val="single" w:sz="8" w:space="0" w:color="auto"/>
              <w:right w:val="single" w:sz="4" w:space="0" w:color="70AD47"/>
            </w:tcBorders>
            <w:shd w:val="clear" w:color="auto" w:fill="auto"/>
            <w:hideMark/>
          </w:tcPr>
          <w:p w14:paraId="6C11F470"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 año de experiencia en el cargo como cajero, atención al cliente.</w:t>
            </w:r>
          </w:p>
        </w:tc>
        <w:tc>
          <w:tcPr>
            <w:tcW w:w="2028" w:type="dxa"/>
            <w:tcBorders>
              <w:top w:val="single" w:sz="4" w:space="0" w:color="70AD47"/>
              <w:left w:val="single" w:sz="4" w:space="0" w:color="70AD47"/>
              <w:bottom w:val="single" w:sz="8" w:space="0" w:color="auto"/>
              <w:right w:val="single" w:sz="4" w:space="0" w:color="70AD47"/>
            </w:tcBorders>
            <w:shd w:val="clear" w:color="auto" w:fill="auto"/>
            <w:hideMark/>
          </w:tcPr>
          <w:p w14:paraId="07DB682C"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Procesamiento de alimentos.</w:t>
            </w:r>
            <w:r w:rsidRPr="008D7AA2">
              <w:rPr>
                <w:rFonts w:ascii="Times New Roman" w:eastAsia="Times New Roman" w:hAnsi="Times New Roman" w:cs="Times New Roman"/>
                <w:color w:val="000000"/>
                <w:sz w:val="16"/>
                <w:szCs w:val="16"/>
              </w:rPr>
              <w:br/>
              <w:t>Administracion de empresas.</w:t>
            </w:r>
            <w:r w:rsidRPr="008D7AA2">
              <w:rPr>
                <w:rFonts w:ascii="Times New Roman" w:eastAsia="Times New Roman" w:hAnsi="Times New Roman" w:cs="Times New Roman"/>
                <w:color w:val="000000"/>
                <w:sz w:val="16"/>
                <w:szCs w:val="16"/>
              </w:rPr>
              <w:br/>
              <w:t>Técnicas de venta y atención al cliente</w:t>
            </w:r>
          </w:p>
        </w:tc>
        <w:tc>
          <w:tcPr>
            <w:tcW w:w="2218" w:type="dxa"/>
            <w:tcBorders>
              <w:top w:val="single" w:sz="4" w:space="0" w:color="70AD47"/>
              <w:left w:val="single" w:sz="4" w:space="0" w:color="70AD47"/>
              <w:bottom w:val="single" w:sz="8" w:space="0" w:color="auto"/>
              <w:right w:val="single" w:sz="8" w:space="0" w:color="auto"/>
            </w:tcBorders>
            <w:shd w:val="clear" w:color="auto" w:fill="auto"/>
            <w:hideMark/>
          </w:tcPr>
          <w:p w14:paraId="073820A7"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Puntualidad</w:t>
            </w:r>
            <w:r w:rsidRPr="008D7AA2">
              <w:rPr>
                <w:rFonts w:ascii="Times New Roman" w:eastAsia="Times New Roman" w:hAnsi="Times New Roman" w:cs="Times New Roman"/>
                <w:color w:val="000000"/>
                <w:sz w:val="16"/>
                <w:szCs w:val="16"/>
              </w:rPr>
              <w:br/>
              <w:t>Respeto</w:t>
            </w:r>
            <w:r w:rsidRPr="008D7AA2">
              <w:rPr>
                <w:rFonts w:ascii="Times New Roman" w:eastAsia="Times New Roman" w:hAnsi="Times New Roman" w:cs="Times New Roman"/>
                <w:color w:val="000000"/>
                <w:sz w:val="16"/>
                <w:szCs w:val="16"/>
              </w:rPr>
              <w:br/>
              <w:t>Adaptabilidad, Atención al cliente.</w:t>
            </w:r>
            <w:r w:rsidRPr="008D7AA2">
              <w:rPr>
                <w:rFonts w:ascii="Times New Roman" w:eastAsia="Times New Roman" w:hAnsi="Times New Roman" w:cs="Times New Roman"/>
                <w:color w:val="000000"/>
                <w:sz w:val="16"/>
                <w:szCs w:val="16"/>
              </w:rPr>
              <w:br/>
              <w:t>Trabajo bajo presión</w:t>
            </w:r>
            <w:r w:rsidRPr="008D7AA2">
              <w:rPr>
                <w:rFonts w:ascii="Times New Roman" w:eastAsia="Times New Roman" w:hAnsi="Times New Roman" w:cs="Times New Roman"/>
                <w:color w:val="000000"/>
                <w:sz w:val="16"/>
                <w:szCs w:val="16"/>
              </w:rPr>
              <w:br/>
              <w:t>organización.</w:t>
            </w:r>
            <w:r w:rsidRPr="008D7AA2">
              <w:rPr>
                <w:rFonts w:ascii="Times New Roman" w:eastAsia="Times New Roman" w:hAnsi="Times New Roman" w:cs="Times New Roman"/>
                <w:color w:val="000000"/>
                <w:sz w:val="16"/>
                <w:szCs w:val="16"/>
              </w:rPr>
              <w:br/>
              <w:t>Trabajo en equipo.</w:t>
            </w:r>
            <w:r w:rsidRPr="008D7AA2">
              <w:rPr>
                <w:rFonts w:ascii="Times New Roman" w:eastAsia="Times New Roman" w:hAnsi="Times New Roman" w:cs="Times New Roman"/>
                <w:color w:val="000000"/>
                <w:sz w:val="16"/>
                <w:szCs w:val="16"/>
              </w:rPr>
              <w:br/>
              <w:t>Responsabilidad.</w:t>
            </w:r>
          </w:p>
          <w:p w14:paraId="0F4950C8"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Honestidad.</w:t>
            </w:r>
          </w:p>
        </w:tc>
      </w:tr>
    </w:tbl>
    <w:p w14:paraId="2032F098" w14:textId="77777777" w:rsidR="008D7AA2" w:rsidRPr="008D7AA2" w:rsidRDefault="008D7AA2" w:rsidP="006E2966">
      <w:pPr>
        <w:spacing w:line="480" w:lineRule="auto"/>
        <w:jc w:val="left"/>
        <w:rPr>
          <w:rFonts w:ascii="Times New Roman" w:hAnsi="Times New Roman" w:cs="Times New Roman"/>
          <w:sz w:val="20"/>
          <w:szCs w:val="20"/>
          <w:lang w:val="es-419"/>
        </w:rPr>
      </w:pPr>
      <w:r w:rsidRPr="008D7AA2">
        <w:rPr>
          <w:rFonts w:ascii="Times New Roman" w:hAnsi="Times New Roman" w:cs="Times New Roman"/>
          <w:bCs/>
          <w:sz w:val="20"/>
          <w:szCs w:val="20"/>
        </w:rPr>
        <w:t xml:space="preserve">Daniela, D. (2023). Descripción de méritos a considerar Auxiliar administrativo </w:t>
      </w:r>
    </w:p>
    <w:p w14:paraId="5D44BCFA" w14:textId="163393D3" w:rsidR="008D7AA2" w:rsidRDefault="008D7AA2" w:rsidP="006E2966">
      <w:pPr>
        <w:spacing w:line="480" w:lineRule="auto"/>
        <w:rPr>
          <w:rFonts w:ascii="Times New Roman" w:hAnsi="Times New Roman" w:cs="Times New Roman"/>
          <w:b/>
          <w:bCs/>
        </w:rPr>
      </w:pPr>
    </w:p>
    <w:p w14:paraId="710E241C" w14:textId="77777777" w:rsidR="004F00EB" w:rsidRPr="008D7AA2" w:rsidRDefault="004F00EB" w:rsidP="006E2966">
      <w:pPr>
        <w:spacing w:line="480" w:lineRule="auto"/>
        <w:rPr>
          <w:rFonts w:ascii="Times New Roman" w:hAnsi="Times New Roman" w:cs="Times New Roman"/>
          <w:b/>
          <w:bCs/>
        </w:rPr>
      </w:pPr>
    </w:p>
    <w:p w14:paraId="3112A0C8" w14:textId="77777777" w:rsidR="008D7AA2" w:rsidRPr="008D7AA2" w:rsidRDefault="008D7AA2" w:rsidP="006E2966">
      <w:pPr>
        <w:spacing w:line="480" w:lineRule="auto"/>
        <w:rPr>
          <w:rFonts w:ascii="Times New Roman" w:hAnsi="Times New Roman" w:cs="Times New Roman"/>
          <w:b/>
          <w:bCs/>
        </w:rPr>
      </w:pPr>
    </w:p>
    <w:p w14:paraId="7B52128C" w14:textId="4381C9B1" w:rsidR="008D7AA2" w:rsidRPr="008D7AA2" w:rsidRDefault="008D7AA2" w:rsidP="00D97959">
      <w:pPr>
        <w:pStyle w:val="INDICEDETABLAS0"/>
      </w:pPr>
      <w:bookmarkStart w:id="223" w:name="_Toc129039700"/>
      <w:bookmarkStart w:id="224" w:name="_Toc129039873"/>
      <w:bookmarkStart w:id="225" w:name="_Toc129040308"/>
      <w:r w:rsidRPr="008D7AA2">
        <w:t xml:space="preserve">Tabla </w:t>
      </w:r>
      <w:r w:rsidR="00C603A9">
        <w:t>5</w:t>
      </w:r>
      <w:r w:rsidRPr="008D7AA2">
        <w:t>. Detalles generales del puesto de auxiliar de cocina</w:t>
      </w:r>
      <w:bookmarkEnd w:id="223"/>
      <w:bookmarkEnd w:id="224"/>
      <w:bookmarkEnd w:id="225"/>
    </w:p>
    <w:tbl>
      <w:tblPr>
        <w:tblW w:w="6840" w:type="dxa"/>
        <w:tblCellMar>
          <w:left w:w="70" w:type="dxa"/>
          <w:right w:w="70" w:type="dxa"/>
        </w:tblCellMar>
        <w:tblLook w:val="04A0" w:firstRow="1" w:lastRow="0" w:firstColumn="1" w:lastColumn="0" w:noHBand="0" w:noVBand="1"/>
      </w:tblPr>
      <w:tblGrid>
        <w:gridCol w:w="3600"/>
        <w:gridCol w:w="3240"/>
      </w:tblGrid>
      <w:tr w:rsidR="008D7AA2" w:rsidRPr="008D7AA2" w14:paraId="5BBC790A" w14:textId="77777777" w:rsidTr="00216C00">
        <w:trPr>
          <w:trHeight w:val="315"/>
        </w:trPr>
        <w:tc>
          <w:tcPr>
            <w:tcW w:w="68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69E8E0E"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Funciones del personal</w:t>
            </w:r>
          </w:p>
        </w:tc>
      </w:tr>
      <w:tr w:rsidR="008D7AA2" w:rsidRPr="008D7AA2" w14:paraId="05765724" w14:textId="77777777" w:rsidTr="00216C00">
        <w:trPr>
          <w:trHeight w:val="390"/>
        </w:trPr>
        <w:tc>
          <w:tcPr>
            <w:tcW w:w="68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87C592F" w14:textId="77777777" w:rsidR="008D7AA2" w:rsidRPr="008D7AA2" w:rsidRDefault="008D7AA2" w:rsidP="006E2966">
            <w:pPr>
              <w:spacing w:line="480" w:lineRule="auto"/>
              <w:rPr>
                <w:rFonts w:ascii="Times New Roman" w:hAnsi="Times New Roman" w:cs="Times New Roman"/>
                <w:b/>
                <w:bCs/>
                <w:sz w:val="16"/>
                <w:szCs w:val="16"/>
              </w:rPr>
            </w:pPr>
            <w:r w:rsidRPr="008D7AA2">
              <w:rPr>
                <w:rFonts w:ascii="Times New Roman" w:hAnsi="Times New Roman" w:cs="Times New Roman"/>
                <w:b/>
                <w:bCs/>
                <w:sz w:val="16"/>
                <w:szCs w:val="16"/>
              </w:rPr>
              <w:t>Detalles generales del puesto de auxiliar de cocina</w:t>
            </w:r>
          </w:p>
        </w:tc>
      </w:tr>
      <w:tr w:rsidR="008D7AA2" w:rsidRPr="008D7AA2" w14:paraId="08DB5C41" w14:textId="77777777" w:rsidTr="00216C00">
        <w:trPr>
          <w:trHeight w:val="315"/>
        </w:trPr>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7F9A53F"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Empresa</w:t>
            </w:r>
          </w:p>
        </w:tc>
        <w:tc>
          <w:tcPr>
            <w:tcW w:w="3240" w:type="dxa"/>
            <w:tcBorders>
              <w:top w:val="single" w:sz="4" w:space="0" w:color="auto"/>
              <w:left w:val="nil"/>
              <w:bottom w:val="single" w:sz="4" w:space="0" w:color="auto"/>
              <w:right w:val="single" w:sz="4" w:space="0" w:color="000000"/>
            </w:tcBorders>
            <w:shd w:val="clear" w:color="auto" w:fill="auto"/>
            <w:vAlign w:val="center"/>
            <w:hideMark/>
          </w:tcPr>
          <w:p w14:paraId="2F4518F6"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SANWICHITOS THREE TIPS</w:t>
            </w:r>
          </w:p>
        </w:tc>
      </w:tr>
      <w:tr w:rsidR="008D7AA2" w:rsidRPr="008D7AA2" w14:paraId="539B8C56" w14:textId="77777777" w:rsidTr="00216C00">
        <w:trPr>
          <w:trHeight w:val="315"/>
        </w:trPr>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26ED6A5"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Unidad administrativa</w:t>
            </w:r>
          </w:p>
        </w:tc>
        <w:tc>
          <w:tcPr>
            <w:tcW w:w="3240" w:type="dxa"/>
            <w:tcBorders>
              <w:top w:val="single" w:sz="4" w:space="0" w:color="auto"/>
              <w:left w:val="nil"/>
              <w:bottom w:val="single" w:sz="4" w:space="0" w:color="auto"/>
              <w:right w:val="single" w:sz="4" w:space="0" w:color="000000"/>
            </w:tcBorders>
            <w:shd w:val="clear" w:color="auto" w:fill="auto"/>
            <w:vAlign w:val="center"/>
            <w:hideMark/>
          </w:tcPr>
          <w:p w14:paraId="512D5826"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Área operacional</w:t>
            </w:r>
          </w:p>
        </w:tc>
      </w:tr>
      <w:tr w:rsidR="008D7AA2" w:rsidRPr="008D7AA2" w14:paraId="32A30D58" w14:textId="77777777" w:rsidTr="00216C00">
        <w:trPr>
          <w:trHeight w:val="730"/>
        </w:trPr>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163939D"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 xml:space="preserve">Misión del puesto </w:t>
            </w:r>
          </w:p>
        </w:tc>
        <w:tc>
          <w:tcPr>
            <w:tcW w:w="3240" w:type="dxa"/>
            <w:tcBorders>
              <w:top w:val="single" w:sz="4" w:space="0" w:color="auto"/>
              <w:left w:val="nil"/>
              <w:bottom w:val="single" w:sz="4" w:space="0" w:color="auto"/>
              <w:right w:val="single" w:sz="4" w:space="0" w:color="000000"/>
            </w:tcBorders>
            <w:shd w:val="clear" w:color="auto" w:fill="auto"/>
            <w:hideMark/>
          </w:tcPr>
          <w:p w14:paraId="3422B5BE"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Preparar y Servir eficazmente los productos bajo el protocolo de sanidad.</w:t>
            </w:r>
          </w:p>
        </w:tc>
      </w:tr>
      <w:tr w:rsidR="008D7AA2" w:rsidRPr="008D7AA2" w14:paraId="57190546" w14:textId="77777777" w:rsidTr="00216C00">
        <w:trPr>
          <w:trHeight w:val="315"/>
        </w:trPr>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443C236"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Denominación del puesto</w:t>
            </w:r>
          </w:p>
        </w:tc>
        <w:tc>
          <w:tcPr>
            <w:tcW w:w="3240" w:type="dxa"/>
            <w:tcBorders>
              <w:top w:val="single" w:sz="4" w:space="0" w:color="auto"/>
              <w:left w:val="nil"/>
              <w:bottom w:val="single" w:sz="4" w:space="0" w:color="auto"/>
              <w:right w:val="single" w:sz="4" w:space="0" w:color="000000"/>
            </w:tcBorders>
            <w:shd w:val="clear" w:color="auto" w:fill="auto"/>
            <w:hideMark/>
          </w:tcPr>
          <w:p w14:paraId="267E51E8"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Auxiliar de cocina</w:t>
            </w:r>
          </w:p>
        </w:tc>
      </w:tr>
      <w:tr w:rsidR="008D7AA2" w:rsidRPr="008D7AA2" w14:paraId="37A73B77" w14:textId="77777777" w:rsidTr="00216C00">
        <w:trPr>
          <w:trHeight w:val="732"/>
        </w:trPr>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5EC4005"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lastRenderedPageBreak/>
              <w:t>Rol del puesto</w:t>
            </w:r>
          </w:p>
        </w:tc>
        <w:tc>
          <w:tcPr>
            <w:tcW w:w="3240" w:type="dxa"/>
            <w:tcBorders>
              <w:top w:val="single" w:sz="4" w:space="0" w:color="auto"/>
              <w:left w:val="nil"/>
              <w:bottom w:val="single" w:sz="4" w:space="0" w:color="auto"/>
              <w:right w:val="single" w:sz="4" w:space="0" w:color="000000"/>
            </w:tcBorders>
            <w:shd w:val="clear" w:color="auto" w:fill="auto"/>
            <w:hideMark/>
          </w:tcPr>
          <w:p w14:paraId="0360E7BF"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Preparación de productos solicitados, empaque de productos o emplatados. </w:t>
            </w:r>
          </w:p>
        </w:tc>
      </w:tr>
      <w:tr w:rsidR="008D7AA2" w:rsidRPr="008D7AA2" w14:paraId="0463126F" w14:textId="77777777" w:rsidTr="00216C00">
        <w:trPr>
          <w:trHeight w:val="315"/>
        </w:trPr>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5A11D19" w14:textId="77777777" w:rsidR="008D7AA2" w:rsidRPr="008D7AA2" w:rsidRDefault="008D7AA2" w:rsidP="006E2966">
            <w:pPr>
              <w:spacing w:line="480" w:lineRule="auto"/>
              <w:jc w:val="lef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Remuneración</w:t>
            </w:r>
          </w:p>
        </w:tc>
        <w:tc>
          <w:tcPr>
            <w:tcW w:w="3240" w:type="dxa"/>
            <w:tcBorders>
              <w:top w:val="single" w:sz="4" w:space="0" w:color="auto"/>
              <w:left w:val="nil"/>
              <w:bottom w:val="single" w:sz="4" w:space="0" w:color="auto"/>
              <w:right w:val="single" w:sz="4" w:space="0" w:color="000000"/>
            </w:tcBorders>
            <w:shd w:val="clear" w:color="auto" w:fill="auto"/>
            <w:hideMark/>
          </w:tcPr>
          <w:p w14:paraId="30E60BE5"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$450,00</w:t>
            </w:r>
          </w:p>
        </w:tc>
      </w:tr>
    </w:tbl>
    <w:p w14:paraId="67C6CF50" w14:textId="77777777" w:rsidR="008D7AA2" w:rsidRPr="008D7AA2" w:rsidRDefault="008D7AA2" w:rsidP="006E2966">
      <w:pPr>
        <w:spacing w:line="480" w:lineRule="auto"/>
        <w:jc w:val="left"/>
        <w:rPr>
          <w:rFonts w:ascii="Times New Roman" w:hAnsi="Times New Roman" w:cs="Times New Roman"/>
          <w:b/>
          <w:bCs/>
          <w:sz w:val="20"/>
          <w:szCs w:val="20"/>
        </w:rPr>
      </w:pPr>
      <w:r w:rsidRPr="008D7AA2">
        <w:rPr>
          <w:rFonts w:ascii="Times New Roman" w:hAnsi="Times New Roman" w:cs="Times New Roman"/>
          <w:bCs/>
          <w:sz w:val="20"/>
          <w:szCs w:val="20"/>
        </w:rPr>
        <w:t>Daniela, D. (2023) Detalles generales del puesto de auxiliar de cocina.</w:t>
      </w:r>
    </w:p>
    <w:p w14:paraId="510C2998" w14:textId="77777777" w:rsidR="008D7AA2" w:rsidRPr="008D7AA2" w:rsidRDefault="008D7AA2" w:rsidP="006E2966">
      <w:pPr>
        <w:spacing w:line="480" w:lineRule="auto"/>
        <w:contextualSpacing/>
        <w:jc w:val="both"/>
        <w:rPr>
          <w:rFonts w:ascii="Times New Roman" w:hAnsi="Times New Roman" w:cs="Times New Roman"/>
        </w:rPr>
      </w:pPr>
    </w:p>
    <w:p w14:paraId="5AA49DE2" w14:textId="77777777" w:rsidR="008D7AA2" w:rsidRPr="008D7AA2" w:rsidRDefault="008D7AA2" w:rsidP="006E2966">
      <w:pPr>
        <w:spacing w:line="480" w:lineRule="auto"/>
        <w:rPr>
          <w:rFonts w:ascii="Times New Roman" w:hAnsi="Times New Roman" w:cs="Times New Roman"/>
          <w:b/>
          <w:bCs/>
        </w:rPr>
      </w:pPr>
      <w:r w:rsidRPr="008D7AA2">
        <w:rPr>
          <w:rFonts w:ascii="Times New Roman" w:hAnsi="Times New Roman" w:cs="Times New Roman"/>
          <w:b/>
          <w:bCs/>
        </w:rPr>
        <w:t>Méritos aspectos para considerar</w:t>
      </w:r>
    </w:p>
    <w:p w14:paraId="43A36AE2" w14:textId="1A02E6B8" w:rsidR="008D7AA2" w:rsidRPr="008D7AA2" w:rsidRDefault="008D7AA2" w:rsidP="00D97959">
      <w:pPr>
        <w:pStyle w:val="INDICEDETABLAS0"/>
      </w:pPr>
      <w:bookmarkStart w:id="226" w:name="_Toc82372451"/>
      <w:bookmarkStart w:id="227" w:name="_Toc129039701"/>
      <w:bookmarkStart w:id="228" w:name="_Toc129039874"/>
      <w:bookmarkStart w:id="229" w:name="_Toc129040309"/>
      <w:r w:rsidRPr="008D7AA2">
        <w:t xml:space="preserve">Tabla </w:t>
      </w:r>
      <w:r w:rsidR="00C603A9">
        <w:t>6</w:t>
      </w:r>
      <w:r w:rsidRPr="008D7AA2">
        <w:t xml:space="preserve">. Méritos aspectos para considerar, auxiliar </w:t>
      </w:r>
      <w:bookmarkEnd w:id="226"/>
      <w:r w:rsidRPr="008D7AA2">
        <w:t>de cocina</w:t>
      </w:r>
      <w:bookmarkEnd w:id="227"/>
      <w:bookmarkEnd w:id="228"/>
      <w:bookmarkEnd w:id="229"/>
    </w:p>
    <w:tbl>
      <w:tblPr>
        <w:tblW w:w="8244" w:type="dxa"/>
        <w:tblCellMar>
          <w:left w:w="70" w:type="dxa"/>
          <w:right w:w="70" w:type="dxa"/>
        </w:tblCellMar>
        <w:tblLook w:val="04A0" w:firstRow="1" w:lastRow="0" w:firstColumn="1" w:lastColumn="0" w:noHBand="0" w:noVBand="1"/>
      </w:tblPr>
      <w:tblGrid>
        <w:gridCol w:w="2102"/>
        <w:gridCol w:w="1896"/>
        <w:gridCol w:w="2028"/>
        <w:gridCol w:w="2218"/>
      </w:tblGrid>
      <w:tr w:rsidR="008D7AA2" w:rsidRPr="008D7AA2" w14:paraId="1DF44656" w14:textId="77777777" w:rsidTr="00216C00">
        <w:trPr>
          <w:trHeight w:val="406"/>
        </w:trPr>
        <w:tc>
          <w:tcPr>
            <w:tcW w:w="2102" w:type="dxa"/>
            <w:tcBorders>
              <w:top w:val="single" w:sz="8" w:space="0" w:color="93C571"/>
              <w:left w:val="single" w:sz="8" w:space="0" w:color="93C571"/>
              <w:bottom w:val="single" w:sz="4" w:space="0" w:color="70AD47"/>
              <w:right w:val="single" w:sz="4" w:space="0" w:color="70AD47"/>
            </w:tcBorders>
            <w:shd w:val="clear" w:color="E2EFDA" w:fill="E2EFDA"/>
            <w:vAlign w:val="center"/>
            <w:hideMark/>
          </w:tcPr>
          <w:p w14:paraId="6F483272"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Instrucción formal</w:t>
            </w:r>
          </w:p>
        </w:tc>
        <w:tc>
          <w:tcPr>
            <w:tcW w:w="1896" w:type="dxa"/>
            <w:tcBorders>
              <w:top w:val="single" w:sz="4" w:space="0" w:color="70AD47"/>
              <w:left w:val="single" w:sz="4" w:space="0" w:color="70AD47"/>
              <w:bottom w:val="single" w:sz="8" w:space="0" w:color="93C571"/>
              <w:right w:val="single" w:sz="4" w:space="0" w:color="70AD47"/>
            </w:tcBorders>
            <w:shd w:val="clear" w:color="E2EFDA" w:fill="E2EFDA"/>
            <w:vAlign w:val="center"/>
            <w:hideMark/>
          </w:tcPr>
          <w:p w14:paraId="3FC43128"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Experiencia</w:t>
            </w:r>
          </w:p>
        </w:tc>
        <w:tc>
          <w:tcPr>
            <w:tcW w:w="2028" w:type="dxa"/>
            <w:tcBorders>
              <w:top w:val="single" w:sz="8" w:space="0" w:color="93C571"/>
              <w:left w:val="single" w:sz="4" w:space="0" w:color="70AD47"/>
              <w:bottom w:val="single" w:sz="4" w:space="0" w:color="70AD47"/>
              <w:right w:val="single" w:sz="4" w:space="0" w:color="70AD47"/>
            </w:tcBorders>
            <w:shd w:val="clear" w:color="E2EFDA" w:fill="E2EFDA"/>
            <w:vAlign w:val="center"/>
            <w:hideMark/>
          </w:tcPr>
          <w:p w14:paraId="649E9B2E"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Capacitación</w:t>
            </w:r>
          </w:p>
        </w:tc>
        <w:tc>
          <w:tcPr>
            <w:tcW w:w="2218" w:type="dxa"/>
            <w:tcBorders>
              <w:top w:val="single" w:sz="8" w:space="0" w:color="93C571"/>
              <w:left w:val="single" w:sz="4" w:space="0" w:color="70AD47"/>
              <w:bottom w:val="single" w:sz="4" w:space="0" w:color="70AD47"/>
              <w:right w:val="single" w:sz="8" w:space="0" w:color="93C571"/>
            </w:tcBorders>
            <w:shd w:val="clear" w:color="E2EFDA" w:fill="E2EFDA"/>
            <w:vAlign w:val="center"/>
            <w:hideMark/>
          </w:tcPr>
          <w:p w14:paraId="33B410C6"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Competencias del puesto</w:t>
            </w:r>
          </w:p>
        </w:tc>
      </w:tr>
      <w:tr w:rsidR="008D7AA2" w:rsidRPr="008D7AA2" w14:paraId="3E55DB68" w14:textId="77777777" w:rsidTr="00216C00">
        <w:trPr>
          <w:trHeight w:val="1119"/>
        </w:trPr>
        <w:tc>
          <w:tcPr>
            <w:tcW w:w="2102" w:type="dxa"/>
            <w:tcBorders>
              <w:top w:val="single" w:sz="4" w:space="0" w:color="70AD47"/>
              <w:left w:val="single" w:sz="8" w:space="0" w:color="auto"/>
              <w:bottom w:val="single" w:sz="8" w:space="0" w:color="auto"/>
              <w:right w:val="single" w:sz="4" w:space="0" w:color="70AD47"/>
            </w:tcBorders>
            <w:shd w:val="clear" w:color="auto" w:fill="auto"/>
            <w:hideMark/>
          </w:tcPr>
          <w:p w14:paraId="3F3B12E1"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Bachiller</w:t>
            </w:r>
          </w:p>
        </w:tc>
        <w:tc>
          <w:tcPr>
            <w:tcW w:w="1896" w:type="dxa"/>
            <w:tcBorders>
              <w:top w:val="single" w:sz="4" w:space="0" w:color="70AD47"/>
              <w:left w:val="single" w:sz="4" w:space="0" w:color="70AD47"/>
              <w:bottom w:val="single" w:sz="8" w:space="0" w:color="auto"/>
              <w:right w:val="single" w:sz="4" w:space="0" w:color="70AD47"/>
            </w:tcBorders>
            <w:shd w:val="clear" w:color="auto" w:fill="auto"/>
            <w:hideMark/>
          </w:tcPr>
          <w:p w14:paraId="58502012" w14:textId="0AF8C80D"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 año de experiencia en el cargo en man</w:t>
            </w:r>
            <w:r w:rsidR="000269A9">
              <w:rPr>
                <w:rFonts w:ascii="Times New Roman" w:eastAsia="Times New Roman" w:hAnsi="Times New Roman" w:cs="Times New Roman"/>
                <w:color w:val="000000"/>
                <w:sz w:val="16"/>
                <w:szCs w:val="16"/>
              </w:rPr>
              <w:t>i</w:t>
            </w:r>
            <w:r w:rsidRPr="008D7AA2">
              <w:rPr>
                <w:rFonts w:ascii="Times New Roman" w:eastAsia="Times New Roman" w:hAnsi="Times New Roman" w:cs="Times New Roman"/>
                <w:color w:val="000000"/>
                <w:sz w:val="16"/>
                <w:szCs w:val="16"/>
              </w:rPr>
              <w:t>pulación y preparación de alimentos.</w:t>
            </w:r>
          </w:p>
        </w:tc>
        <w:tc>
          <w:tcPr>
            <w:tcW w:w="2028" w:type="dxa"/>
            <w:tcBorders>
              <w:top w:val="single" w:sz="4" w:space="0" w:color="70AD47"/>
              <w:left w:val="single" w:sz="4" w:space="0" w:color="70AD47"/>
              <w:bottom w:val="single" w:sz="8" w:space="0" w:color="auto"/>
              <w:right w:val="single" w:sz="4" w:space="0" w:color="70AD47"/>
            </w:tcBorders>
            <w:shd w:val="clear" w:color="auto" w:fill="auto"/>
            <w:hideMark/>
          </w:tcPr>
          <w:p w14:paraId="14EB46AE"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Procesamiento de alimentos.</w:t>
            </w:r>
            <w:r w:rsidRPr="008D7AA2">
              <w:rPr>
                <w:rFonts w:ascii="Times New Roman" w:eastAsia="Times New Roman" w:hAnsi="Times New Roman" w:cs="Times New Roman"/>
                <w:color w:val="000000"/>
                <w:sz w:val="16"/>
                <w:szCs w:val="16"/>
              </w:rPr>
              <w:br/>
              <w:t>Técnicas de venta y atención al cliente.</w:t>
            </w:r>
          </w:p>
          <w:p w14:paraId="21034985" w14:textId="77777777" w:rsidR="008D7AA2" w:rsidRPr="008D7AA2" w:rsidRDefault="008D7AA2" w:rsidP="006E2966">
            <w:pPr>
              <w:spacing w:line="480" w:lineRule="auto"/>
              <w:rPr>
                <w:rFonts w:ascii="Times New Roman" w:eastAsia="Times New Roman" w:hAnsi="Times New Roman" w:cs="Times New Roman"/>
                <w:color w:val="000000"/>
                <w:sz w:val="16"/>
                <w:szCs w:val="16"/>
              </w:rPr>
            </w:pPr>
          </w:p>
        </w:tc>
        <w:tc>
          <w:tcPr>
            <w:tcW w:w="2218" w:type="dxa"/>
            <w:tcBorders>
              <w:top w:val="single" w:sz="4" w:space="0" w:color="70AD47"/>
              <w:left w:val="single" w:sz="4" w:space="0" w:color="70AD47"/>
              <w:bottom w:val="single" w:sz="8" w:space="0" w:color="auto"/>
              <w:right w:val="single" w:sz="8" w:space="0" w:color="auto"/>
            </w:tcBorders>
            <w:shd w:val="clear" w:color="auto" w:fill="auto"/>
            <w:hideMark/>
          </w:tcPr>
          <w:p w14:paraId="162831A9"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Puntualidad</w:t>
            </w:r>
            <w:r w:rsidRPr="008D7AA2">
              <w:rPr>
                <w:rFonts w:ascii="Times New Roman" w:eastAsia="Times New Roman" w:hAnsi="Times New Roman" w:cs="Times New Roman"/>
                <w:color w:val="000000"/>
                <w:sz w:val="16"/>
                <w:szCs w:val="16"/>
              </w:rPr>
              <w:br/>
              <w:t>Respeto</w:t>
            </w:r>
            <w:r w:rsidRPr="008D7AA2">
              <w:rPr>
                <w:rFonts w:ascii="Times New Roman" w:eastAsia="Times New Roman" w:hAnsi="Times New Roman" w:cs="Times New Roman"/>
                <w:color w:val="000000"/>
                <w:sz w:val="16"/>
                <w:szCs w:val="16"/>
              </w:rPr>
              <w:br/>
              <w:t>Adaptabilidad, Atención al cliente.</w:t>
            </w:r>
            <w:r w:rsidRPr="008D7AA2">
              <w:rPr>
                <w:rFonts w:ascii="Times New Roman" w:eastAsia="Times New Roman" w:hAnsi="Times New Roman" w:cs="Times New Roman"/>
                <w:color w:val="000000"/>
                <w:sz w:val="16"/>
                <w:szCs w:val="16"/>
              </w:rPr>
              <w:br/>
              <w:t>Trabajo bajo presión</w:t>
            </w:r>
            <w:r w:rsidRPr="008D7AA2">
              <w:rPr>
                <w:rFonts w:ascii="Times New Roman" w:eastAsia="Times New Roman" w:hAnsi="Times New Roman" w:cs="Times New Roman"/>
                <w:color w:val="000000"/>
                <w:sz w:val="16"/>
                <w:szCs w:val="16"/>
              </w:rPr>
              <w:br/>
              <w:t>organización.</w:t>
            </w:r>
            <w:r w:rsidRPr="008D7AA2">
              <w:rPr>
                <w:rFonts w:ascii="Times New Roman" w:eastAsia="Times New Roman" w:hAnsi="Times New Roman" w:cs="Times New Roman"/>
                <w:color w:val="000000"/>
                <w:sz w:val="16"/>
                <w:szCs w:val="16"/>
              </w:rPr>
              <w:br/>
              <w:t>Trabajo en equipo.</w:t>
            </w:r>
            <w:r w:rsidRPr="008D7AA2">
              <w:rPr>
                <w:rFonts w:ascii="Times New Roman" w:eastAsia="Times New Roman" w:hAnsi="Times New Roman" w:cs="Times New Roman"/>
                <w:color w:val="000000"/>
                <w:sz w:val="16"/>
                <w:szCs w:val="16"/>
              </w:rPr>
              <w:br/>
              <w:t>Responsabilidad.</w:t>
            </w:r>
          </w:p>
          <w:p w14:paraId="1F05D8AB"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Honestidad.</w:t>
            </w:r>
          </w:p>
        </w:tc>
      </w:tr>
    </w:tbl>
    <w:p w14:paraId="7ECF02F6" w14:textId="77777777" w:rsidR="008D7AA2" w:rsidRPr="008D7AA2" w:rsidRDefault="008D7AA2" w:rsidP="006E2966">
      <w:pPr>
        <w:spacing w:after="200" w:line="480" w:lineRule="auto"/>
        <w:jc w:val="left"/>
        <w:rPr>
          <w:rFonts w:ascii="Times New Roman" w:hAnsi="Times New Roman" w:cs="Times New Roman"/>
          <w:sz w:val="20"/>
          <w:szCs w:val="20"/>
        </w:rPr>
      </w:pPr>
      <w:r w:rsidRPr="008D7AA2">
        <w:rPr>
          <w:rFonts w:ascii="Times New Roman" w:hAnsi="Times New Roman" w:cs="Times New Roman"/>
          <w:sz w:val="20"/>
          <w:szCs w:val="20"/>
        </w:rPr>
        <w:t>Daniela, D. (2023) Méritos aspectos para considerar, auxiliar de cocina</w:t>
      </w:r>
    </w:p>
    <w:p w14:paraId="66B1A3EE" w14:textId="77777777" w:rsidR="008D7AA2" w:rsidRPr="008D7AA2" w:rsidRDefault="008D7AA2" w:rsidP="006E2966">
      <w:pPr>
        <w:spacing w:line="480" w:lineRule="auto"/>
        <w:jc w:val="left"/>
        <w:rPr>
          <w:rFonts w:ascii="Times New Roman" w:hAnsi="Times New Roman" w:cs="Times New Roman"/>
          <w:b/>
          <w:bCs/>
          <w:sz w:val="20"/>
          <w:szCs w:val="20"/>
        </w:rPr>
      </w:pPr>
    </w:p>
    <w:p w14:paraId="47EAD85F" w14:textId="468C2CAC" w:rsidR="008D7AA2" w:rsidRDefault="008D7AA2" w:rsidP="006E2966">
      <w:pPr>
        <w:spacing w:line="480" w:lineRule="auto"/>
        <w:jc w:val="left"/>
        <w:rPr>
          <w:rFonts w:ascii="Times New Roman" w:hAnsi="Times New Roman" w:cs="Times New Roman"/>
          <w:bCs/>
        </w:rPr>
      </w:pPr>
    </w:p>
    <w:p w14:paraId="0A9AAEE9" w14:textId="766DEE33" w:rsidR="004F00EB" w:rsidRDefault="004F00EB" w:rsidP="006E2966">
      <w:pPr>
        <w:spacing w:line="480" w:lineRule="auto"/>
        <w:jc w:val="left"/>
        <w:rPr>
          <w:rFonts w:ascii="Times New Roman" w:hAnsi="Times New Roman" w:cs="Times New Roman"/>
          <w:bCs/>
        </w:rPr>
      </w:pPr>
    </w:p>
    <w:p w14:paraId="72580260" w14:textId="356013CA" w:rsidR="005538F2" w:rsidRDefault="005538F2" w:rsidP="006E2966">
      <w:pPr>
        <w:spacing w:line="480" w:lineRule="auto"/>
        <w:jc w:val="left"/>
        <w:rPr>
          <w:rFonts w:ascii="Times New Roman" w:hAnsi="Times New Roman" w:cs="Times New Roman"/>
          <w:bCs/>
        </w:rPr>
      </w:pPr>
    </w:p>
    <w:p w14:paraId="41E3EA0D" w14:textId="39631679" w:rsidR="005538F2" w:rsidRDefault="005538F2" w:rsidP="006E2966">
      <w:pPr>
        <w:spacing w:line="480" w:lineRule="auto"/>
        <w:jc w:val="left"/>
        <w:rPr>
          <w:rFonts w:ascii="Times New Roman" w:hAnsi="Times New Roman" w:cs="Times New Roman"/>
          <w:bCs/>
        </w:rPr>
      </w:pPr>
    </w:p>
    <w:p w14:paraId="2961FF7E" w14:textId="1E0A4BFF" w:rsidR="005538F2" w:rsidRDefault="005538F2" w:rsidP="006E2966">
      <w:pPr>
        <w:spacing w:line="480" w:lineRule="auto"/>
        <w:jc w:val="left"/>
        <w:rPr>
          <w:rFonts w:ascii="Times New Roman" w:hAnsi="Times New Roman" w:cs="Times New Roman"/>
          <w:bCs/>
        </w:rPr>
      </w:pPr>
    </w:p>
    <w:p w14:paraId="0C12424B" w14:textId="55B6F54C" w:rsidR="005538F2" w:rsidRDefault="005538F2" w:rsidP="006E2966">
      <w:pPr>
        <w:spacing w:line="480" w:lineRule="auto"/>
        <w:jc w:val="left"/>
        <w:rPr>
          <w:rFonts w:ascii="Times New Roman" w:hAnsi="Times New Roman" w:cs="Times New Roman"/>
          <w:bCs/>
        </w:rPr>
      </w:pPr>
    </w:p>
    <w:p w14:paraId="66ED365B" w14:textId="2A3075F3" w:rsidR="005538F2" w:rsidRDefault="005538F2" w:rsidP="006E2966">
      <w:pPr>
        <w:spacing w:line="480" w:lineRule="auto"/>
        <w:jc w:val="left"/>
        <w:rPr>
          <w:rFonts w:ascii="Times New Roman" w:hAnsi="Times New Roman" w:cs="Times New Roman"/>
          <w:bCs/>
        </w:rPr>
      </w:pPr>
    </w:p>
    <w:p w14:paraId="2029B3BC" w14:textId="7B8ED637" w:rsidR="005538F2" w:rsidRDefault="005538F2" w:rsidP="006E2966">
      <w:pPr>
        <w:spacing w:line="480" w:lineRule="auto"/>
        <w:jc w:val="left"/>
        <w:rPr>
          <w:rFonts w:ascii="Times New Roman" w:hAnsi="Times New Roman" w:cs="Times New Roman"/>
          <w:bCs/>
        </w:rPr>
      </w:pPr>
    </w:p>
    <w:p w14:paraId="31BD0074" w14:textId="3E9DBC14" w:rsidR="005538F2" w:rsidRDefault="005538F2" w:rsidP="006E2966">
      <w:pPr>
        <w:spacing w:line="480" w:lineRule="auto"/>
        <w:jc w:val="left"/>
        <w:rPr>
          <w:rFonts w:ascii="Times New Roman" w:hAnsi="Times New Roman" w:cs="Times New Roman"/>
          <w:bCs/>
        </w:rPr>
      </w:pPr>
    </w:p>
    <w:p w14:paraId="44450E1A" w14:textId="1540DEE2" w:rsidR="005538F2" w:rsidRDefault="005538F2" w:rsidP="006E2966">
      <w:pPr>
        <w:spacing w:line="480" w:lineRule="auto"/>
        <w:jc w:val="left"/>
        <w:rPr>
          <w:rFonts w:ascii="Times New Roman" w:hAnsi="Times New Roman" w:cs="Times New Roman"/>
          <w:bCs/>
        </w:rPr>
      </w:pPr>
    </w:p>
    <w:p w14:paraId="74B33088" w14:textId="2A0F7E6F" w:rsidR="005538F2" w:rsidRDefault="005538F2" w:rsidP="006E2966">
      <w:pPr>
        <w:spacing w:line="480" w:lineRule="auto"/>
        <w:jc w:val="left"/>
        <w:rPr>
          <w:rFonts w:ascii="Times New Roman" w:hAnsi="Times New Roman" w:cs="Times New Roman"/>
          <w:bCs/>
        </w:rPr>
      </w:pPr>
    </w:p>
    <w:p w14:paraId="2F7225D7" w14:textId="2908E9C7" w:rsidR="005538F2" w:rsidRDefault="005538F2" w:rsidP="006E2966">
      <w:pPr>
        <w:spacing w:line="480" w:lineRule="auto"/>
        <w:jc w:val="left"/>
        <w:rPr>
          <w:rFonts w:ascii="Times New Roman" w:hAnsi="Times New Roman" w:cs="Times New Roman"/>
          <w:bCs/>
        </w:rPr>
      </w:pPr>
    </w:p>
    <w:p w14:paraId="55FD3781" w14:textId="7A953BFD" w:rsidR="005538F2" w:rsidRDefault="005538F2" w:rsidP="006E2966">
      <w:pPr>
        <w:spacing w:line="480" w:lineRule="auto"/>
        <w:jc w:val="left"/>
        <w:rPr>
          <w:rFonts w:ascii="Times New Roman" w:hAnsi="Times New Roman" w:cs="Times New Roman"/>
          <w:bCs/>
        </w:rPr>
      </w:pPr>
    </w:p>
    <w:p w14:paraId="4A2B6121" w14:textId="32FDFACB" w:rsidR="005538F2" w:rsidRDefault="005538F2" w:rsidP="006E2966">
      <w:pPr>
        <w:spacing w:line="480" w:lineRule="auto"/>
        <w:jc w:val="left"/>
        <w:rPr>
          <w:rFonts w:ascii="Times New Roman" w:hAnsi="Times New Roman" w:cs="Times New Roman"/>
          <w:bCs/>
        </w:rPr>
      </w:pPr>
    </w:p>
    <w:p w14:paraId="548B1F01" w14:textId="6676E59A" w:rsidR="005538F2" w:rsidRDefault="005538F2" w:rsidP="006E2966">
      <w:pPr>
        <w:spacing w:line="480" w:lineRule="auto"/>
        <w:jc w:val="left"/>
        <w:rPr>
          <w:rFonts w:ascii="Times New Roman" w:hAnsi="Times New Roman" w:cs="Times New Roman"/>
          <w:bCs/>
        </w:rPr>
      </w:pPr>
    </w:p>
    <w:p w14:paraId="2CC471A3" w14:textId="77777777" w:rsidR="005538F2" w:rsidRPr="008D7AA2" w:rsidRDefault="005538F2" w:rsidP="006E2966">
      <w:pPr>
        <w:spacing w:line="480" w:lineRule="auto"/>
        <w:jc w:val="left"/>
        <w:rPr>
          <w:rFonts w:ascii="Times New Roman" w:hAnsi="Times New Roman" w:cs="Times New Roman"/>
          <w:bCs/>
        </w:rPr>
      </w:pPr>
    </w:p>
    <w:p w14:paraId="43A9D395" w14:textId="1454F553" w:rsidR="004F00EB" w:rsidRPr="004F00EB" w:rsidRDefault="004F00EB" w:rsidP="006E2966">
      <w:pPr>
        <w:pStyle w:val="Ttulo1"/>
        <w:spacing w:line="480" w:lineRule="auto"/>
      </w:pPr>
      <w:bookmarkStart w:id="230" w:name="_Toc113748219"/>
      <w:bookmarkStart w:id="231" w:name="_Toc129038338"/>
      <w:bookmarkStart w:id="232" w:name="_Toc129039702"/>
      <w:bookmarkStart w:id="233" w:name="_Toc129202199"/>
      <w:r w:rsidRPr="004F00EB">
        <w:t>CAPÍTULO III</w:t>
      </w:r>
      <w:bookmarkEnd w:id="230"/>
      <w:bookmarkEnd w:id="231"/>
      <w:bookmarkEnd w:id="232"/>
      <w:bookmarkEnd w:id="233"/>
    </w:p>
    <w:p w14:paraId="6526D6D7" w14:textId="1C2A828D" w:rsidR="004F00EB" w:rsidRPr="00A84E14" w:rsidRDefault="004F00EB" w:rsidP="00A84E14">
      <w:pPr>
        <w:pStyle w:val="Ttulo1"/>
      </w:pPr>
      <w:bookmarkStart w:id="234" w:name="_Toc47266488"/>
      <w:bookmarkStart w:id="235" w:name="_Toc62753820"/>
      <w:bookmarkStart w:id="236" w:name="_Toc113748220"/>
      <w:bookmarkStart w:id="237" w:name="_Toc129038339"/>
      <w:bookmarkStart w:id="238" w:name="_Toc129039703"/>
      <w:bookmarkStart w:id="239" w:name="_Toc129202200"/>
      <w:r w:rsidRPr="00A84E14">
        <w:t>PROCESO DE INVESTIGACIÓN DE MERCADOS Y MARKETING</w:t>
      </w:r>
      <w:bookmarkEnd w:id="234"/>
      <w:bookmarkEnd w:id="235"/>
      <w:bookmarkEnd w:id="236"/>
      <w:bookmarkEnd w:id="237"/>
      <w:bookmarkEnd w:id="238"/>
      <w:bookmarkEnd w:id="239"/>
    </w:p>
    <w:p w14:paraId="7B94F2E8" w14:textId="77777777" w:rsidR="008D7AA2" w:rsidRPr="008D7AA2" w:rsidRDefault="008D7AA2" w:rsidP="006E2966">
      <w:pPr>
        <w:spacing w:line="480" w:lineRule="auto"/>
        <w:jc w:val="both"/>
        <w:rPr>
          <w:rFonts w:ascii="Times New Roman" w:hAnsi="Times New Roman" w:cs="Times New Roman"/>
          <w:b/>
          <w:bCs/>
        </w:rPr>
      </w:pPr>
    </w:p>
    <w:p w14:paraId="1C379AC8" w14:textId="32283638" w:rsidR="008D7AA2" w:rsidRPr="008D7AA2" w:rsidRDefault="008D7AA2" w:rsidP="006E2966">
      <w:pPr>
        <w:pStyle w:val="Ttulo2"/>
        <w:spacing w:line="480" w:lineRule="auto"/>
      </w:pPr>
      <w:r w:rsidRPr="008D7AA2">
        <w:t xml:space="preserve"> </w:t>
      </w:r>
      <w:bookmarkStart w:id="240" w:name="_Toc47266489"/>
      <w:bookmarkStart w:id="241" w:name="_Toc62753821"/>
      <w:bookmarkStart w:id="242" w:name="_Toc129038340"/>
      <w:bookmarkStart w:id="243" w:name="_Toc129202201"/>
      <w:r w:rsidRPr="008D7AA2">
        <w:t xml:space="preserve">Objetivo de </w:t>
      </w:r>
      <w:r w:rsidR="00275C6E">
        <w:t>M</w:t>
      </w:r>
      <w:r w:rsidRPr="008D7AA2">
        <w:t>ercadotecnia</w:t>
      </w:r>
      <w:bookmarkEnd w:id="240"/>
      <w:bookmarkEnd w:id="241"/>
      <w:bookmarkEnd w:id="242"/>
      <w:bookmarkEnd w:id="243"/>
    </w:p>
    <w:p w14:paraId="1C399EBC"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La mercadotecnia identifica necesidades las cuales son insatisfechas. Es un conjunto de técnicas cuyo objetivo en mejorar la comercialización de los productos busca la manera de incrementar la demanda del producto dentro del mercado.</w:t>
      </w:r>
    </w:p>
    <w:p w14:paraId="698B4EFD"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 xml:space="preserve"> </w:t>
      </w:r>
    </w:p>
    <w:p w14:paraId="20621EB2" w14:textId="77777777" w:rsidR="008D7AA2" w:rsidRPr="008D7AA2" w:rsidRDefault="008D7AA2" w:rsidP="006E2966">
      <w:pPr>
        <w:spacing w:line="480" w:lineRule="auto"/>
        <w:ind w:firstLine="709"/>
        <w:jc w:val="both"/>
        <w:rPr>
          <w:rFonts w:ascii="Times New Roman" w:hAnsi="Times New Roman" w:cs="Times New Roman"/>
        </w:rPr>
      </w:pPr>
      <w:r w:rsidRPr="008D7AA2">
        <w:rPr>
          <w:rFonts w:ascii="Times New Roman" w:hAnsi="Times New Roman" w:cs="Times New Roman"/>
        </w:rPr>
        <w:t xml:space="preserve">Partiendo de este concepto “SANWICHITOS THREE TIPS” tiene como objetivo posicionarse como primera opción en la mente del consumidor en el sector de Carapungo, ofreciendo un excelente servicio a través de una atención personalizada y de calidad con todos los accesos posibles para que nuestros clientes se sientan cómodos </w:t>
      </w:r>
      <w:r w:rsidRPr="008D7AA2">
        <w:rPr>
          <w:rFonts w:ascii="Times New Roman" w:hAnsi="Times New Roman" w:cs="Times New Roman"/>
        </w:rPr>
        <w:lastRenderedPageBreak/>
        <w:t>como medios digitales y físicos y de esta manera lograr mayor captación de clientes potenciales.</w:t>
      </w:r>
    </w:p>
    <w:p w14:paraId="5641FAAC" w14:textId="77777777" w:rsidR="008D7AA2" w:rsidRPr="008D7AA2" w:rsidRDefault="008D7AA2" w:rsidP="006E2966">
      <w:pPr>
        <w:spacing w:line="480" w:lineRule="auto"/>
        <w:jc w:val="both"/>
        <w:rPr>
          <w:rFonts w:ascii="Times New Roman" w:hAnsi="Times New Roman" w:cs="Times New Roman"/>
          <w:b/>
          <w:bCs/>
        </w:rPr>
      </w:pPr>
    </w:p>
    <w:p w14:paraId="4A0494CE" w14:textId="4457E85B" w:rsidR="00275C6E" w:rsidRPr="007C23F6" w:rsidRDefault="00275C6E" w:rsidP="006E2966">
      <w:pPr>
        <w:pStyle w:val="Ttulo2"/>
        <w:spacing w:before="0" w:after="120" w:line="480" w:lineRule="auto"/>
      </w:pPr>
      <w:bookmarkStart w:id="244" w:name="_Toc129038341"/>
      <w:bookmarkStart w:id="245" w:name="_Toc129202202"/>
      <w:r w:rsidRPr="007C23F6">
        <w:rPr>
          <w:rStyle w:val="Ttulo2Car"/>
          <w:b/>
        </w:rPr>
        <w:t>Investigación de mercado</w:t>
      </w:r>
      <w:bookmarkEnd w:id="244"/>
      <w:bookmarkEnd w:id="245"/>
    </w:p>
    <w:p w14:paraId="56C11FF0" w14:textId="77777777" w:rsidR="00275C6E" w:rsidRDefault="00275C6E" w:rsidP="006E2966">
      <w:pPr>
        <w:pStyle w:val="Ttulo3"/>
        <w:spacing w:before="0" w:after="120" w:line="480" w:lineRule="auto"/>
        <w:rPr>
          <w:lang w:eastAsia="en-US"/>
        </w:rPr>
      </w:pPr>
      <w:bookmarkStart w:id="246" w:name="_Toc113748223"/>
    </w:p>
    <w:p w14:paraId="2CCD79FB" w14:textId="26DDD6C2" w:rsidR="00275C6E" w:rsidRPr="007C23F6" w:rsidRDefault="00275C6E" w:rsidP="006E2966">
      <w:pPr>
        <w:pStyle w:val="Ttulo3"/>
        <w:spacing w:before="0" w:after="120" w:line="480" w:lineRule="auto"/>
        <w:rPr>
          <w:lang w:eastAsia="en-US"/>
        </w:rPr>
      </w:pPr>
      <w:bookmarkStart w:id="247" w:name="_Toc129038342"/>
      <w:bookmarkStart w:id="248" w:name="_Toc129202203"/>
      <w:r w:rsidRPr="007C23F6">
        <w:rPr>
          <w:lang w:eastAsia="en-US"/>
        </w:rPr>
        <w:t>Segmentación de Mercado</w:t>
      </w:r>
      <w:bookmarkEnd w:id="246"/>
      <w:bookmarkEnd w:id="247"/>
      <w:bookmarkEnd w:id="248"/>
    </w:p>
    <w:p w14:paraId="29B96665" w14:textId="77777777" w:rsidR="008D7AA2" w:rsidRPr="008D7AA2" w:rsidRDefault="008D7AA2" w:rsidP="006E2966">
      <w:pPr>
        <w:spacing w:line="480" w:lineRule="auto"/>
        <w:jc w:val="both"/>
        <w:outlineLvl w:val="1"/>
        <w:rPr>
          <w:rFonts w:ascii="Times New Roman" w:hAnsi="Times New Roman" w:cs="Times New Roman"/>
          <w:b/>
          <w:bCs/>
        </w:rPr>
      </w:pPr>
    </w:p>
    <w:p w14:paraId="4899F673"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 xml:space="preserve"> La segmentación de mercados es una técnica de marketing en la que consiste categorizar a los consumidores en grupos similares en base a sus características socioeconómicas, psicológicas, geográficas entre otras de esta manera podemos identificarlas de acuerdo a variables que harán que actúan de forma similar a determinadas estrategias de mercadeo.</w:t>
      </w:r>
    </w:p>
    <w:p w14:paraId="559077BD" w14:textId="77777777" w:rsidR="008D7AA2" w:rsidRPr="008D7AA2" w:rsidRDefault="008D7AA2" w:rsidP="006E2966">
      <w:pPr>
        <w:spacing w:line="480" w:lineRule="auto"/>
        <w:jc w:val="both"/>
        <w:outlineLvl w:val="1"/>
        <w:rPr>
          <w:rFonts w:ascii="Times New Roman" w:hAnsi="Times New Roman" w:cs="Times New Roman"/>
        </w:rPr>
      </w:pPr>
    </w:p>
    <w:p w14:paraId="224E5EF6" w14:textId="60C33D42" w:rsidR="008D7AA2" w:rsidRDefault="008D7AA2" w:rsidP="006E2966">
      <w:pPr>
        <w:spacing w:line="480" w:lineRule="auto"/>
        <w:ind w:firstLine="709"/>
        <w:jc w:val="both"/>
        <w:rPr>
          <w:rFonts w:ascii="Times New Roman" w:hAnsi="Times New Roman" w:cs="Times New Roman"/>
        </w:rPr>
      </w:pPr>
      <w:r w:rsidRPr="008D7AA2">
        <w:rPr>
          <w:rFonts w:ascii="Times New Roman" w:hAnsi="Times New Roman" w:cs="Times New Roman"/>
        </w:rPr>
        <w:t>“SANWICHITO THREE TIPS” realiza un estudio de mercado utilizando la investigación aplicada y documental de campo, del cual obtendremos información que nos hará conocer demanda insatisfecha, así como también los gustos, preferencias y necesidades que puede cumplir en cuanto a los productos que ofrece “SANWICHITOS THREE TIPS” de esta manera confirmar si existe o no una demanda insatisfecha en el sector de Carapungo. Utilizaremos la encuesta como herramienta para recolección de la información requerida en el formulario.</w:t>
      </w:r>
    </w:p>
    <w:p w14:paraId="339DB9EB" w14:textId="77777777" w:rsidR="008D7AA2" w:rsidRPr="008D7AA2" w:rsidRDefault="008D7AA2" w:rsidP="006E2966">
      <w:pPr>
        <w:spacing w:line="480" w:lineRule="auto"/>
        <w:jc w:val="both"/>
        <w:rPr>
          <w:rFonts w:ascii="Times New Roman" w:hAnsi="Times New Roman" w:cs="Times New Roman"/>
        </w:rPr>
      </w:pPr>
    </w:p>
    <w:p w14:paraId="44F228D7" w14:textId="718F7CAE" w:rsidR="008D7AA2" w:rsidRPr="008D7AA2" w:rsidRDefault="008D7AA2" w:rsidP="006E2966">
      <w:pPr>
        <w:pStyle w:val="Ttulo3"/>
        <w:spacing w:line="480" w:lineRule="auto"/>
      </w:pPr>
      <w:bookmarkStart w:id="249" w:name="_Toc129038343"/>
      <w:bookmarkStart w:id="250" w:name="_Toc129202204"/>
      <w:r w:rsidRPr="008D7AA2">
        <w:lastRenderedPageBreak/>
        <w:t>Variable Geográfica</w:t>
      </w:r>
      <w:bookmarkEnd w:id="249"/>
      <w:bookmarkEnd w:id="250"/>
    </w:p>
    <w:p w14:paraId="191589FD" w14:textId="77777777" w:rsidR="008D7AA2" w:rsidRPr="008D7AA2" w:rsidRDefault="008D7AA2" w:rsidP="006E2966">
      <w:pPr>
        <w:spacing w:line="480" w:lineRule="auto"/>
        <w:jc w:val="both"/>
        <w:rPr>
          <w:rFonts w:ascii="Times New Roman" w:eastAsia="Times New Roman" w:hAnsi="Times New Roman" w:cs="Times New Roman"/>
          <w:b/>
        </w:rPr>
      </w:pPr>
    </w:p>
    <w:p w14:paraId="6A5B6621"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La recolección de datos a través de encuestas se realizó de forma virtual, en donde se encuesto a 109 personas del sector de Carapungo sector norte de la ciudad de Quito, esta encuesta constó de 8 preguntas cerradas.</w:t>
      </w:r>
    </w:p>
    <w:p w14:paraId="4F69FB2B" w14:textId="77777777" w:rsidR="008D7AA2" w:rsidRPr="008D7AA2" w:rsidRDefault="008D7AA2" w:rsidP="006E2966">
      <w:pPr>
        <w:spacing w:line="480" w:lineRule="auto"/>
        <w:jc w:val="both"/>
        <w:rPr>
          <w:rFonts w:ascii="Times New Roman" w:hAnsi="Times New Roman" w:cs="Times New Roman"/>
        </w:rPr>
      </w:pPr>
    </w:p>
    <w:p w14:paraId="2FD59224" w14:textId="77777777" w:rsidR="008D7AA2" w:rsidRPr="008D7AA2" w:rsidRDefault="008D7AA2" w:rsidP="006E2966">
      <w:pPr>
        <w:spacing w:line="480" w:lineRule="auto"/>
        <w:jc w:val="both"/>
        <w:rPr>
          <w:rFonts w:ascii="Times New Roman" w:hAnsi="Times New Roman" w:cs="Times New Roman"/>
        </w:rPr>
      </w:pPr>
    </w:p>
    <w:p w14:paraId="2F5429AC" w14:textId="6A7EE1C3" w:rsidR="008D7AA2" w:rsidRPr="008D7AA2" w:rsidRDefault="008D7AA2" w:rsidP="006E2966">
      <w:pPr>
        <w:pStyle w:val="Ttulo3"/>
        <w:spacing w:line="480" w:lineRule="auto"/>
      </w:pPr>
      <w:bookmarkStart w:id="251" w:name="_Toc129038344"/>
      <w:bookmarkStart w:id="252" w:name="_Toc129202205"/>
      <w:r w:rsidRPr="008D7AA2">
        <w:t>Variable Demográfica</w:t>
      </w:r>
      <w:bookmarkEnd w:id="251"/>
      <w:bookmarkEnd w:id="252"/>
    </w:p>
    <w:p w14:paraId="4ACF86F9" w14:textId="77777777" w:rsidR="008D7AA2" w:rsidRPr="008D7AA2" w:rsidRDefault="008D7AA2" w:rsidP="006E2966">
      <w:pPr>
        <w:spacing w:line="480" w:lineRule="auto"/>
        <w:jc w:val="both"/>
        <w:rPr>
          <w:rFonts w:ascii="Times New Roman" w:hAnsi="Times New Roman" w:cs="Times New Roman"/>
          <w:b/>
          <w:bCs/>
        </w:rPr>
      </w:pPr>
    </w:p>
    <w:p w14:paraId="1679CFFB" w14:textId="56723F03" w:rsid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La segmentación demográfica se trata de dividir el mercado en grupos de consumidores con base a variables demográficas “SANWICHITOS THREE TIPS” utiliza como variables la edad, el estudio está dirigido a las personas con un rango de edad con la capacidad adquisitiva para comprar los productos.</w:t>
      </w:r>
    </w:p>
    <w:p w14:paraId="5A2C9BA3" w14:textId="77777777" w:rsidR="008D7AA2" w:rsidRPr="008D7AA2" w:rsidRDefault="008D7AA2" w:rsidP="006E2966">
      <w:pPr>
        <w:spacing w:line="480" w:lineRule="auto"/>
        <w:jc w:val="both"/>
        <w:rPr>
          <w:rFonts w:ascii="Times New Roman" w:hAnsi="Times New Roman" w:cs="Times New Roman"/>
        </w:rPr>
      </w:pPr>
    </w:p>
    <w:p w14:paraId="7C5B92AE" w14:textId="04F6B297" w:rsidR="008D7AA2" w:rsidRPr="008D7AA2" w:rsidRDefault="008D7AA2" w:rsidP="006E2966">
      <w:pPr>
        <w:pStyle w:val="Ttulo3"/>
        <w:spacing w:line="480" w:lineRule="auto"/>
      </w:pPr>
      <w:bookmarkStart w:id="253" w:name="_Toc129038345"/>
      <w:bookmarkStart w:id="254" w:name="_Toc129202206"/>
      <w:r w:rsidRPr="008D7AA2">
        <w:t>Variable Pictográfica</w:t>
      </w:r>
      <w:bookmarkEnd w:id="253"/>
      <w:bookmarkEnd w:id="254"/>
    </w:p>
    <w:p w14:paraId="60170E93" w14:textId="77777777" w:rsidR="008D7AA2" w:rsidRPr="008D7AA2" w:rsidRDefault="008D7AA2" w:rsidP="006E2966">
      <w:pPr>
        <w:spacing w:line="480" w:lineRule="auto"/>
        <w:jc w:val="both"/>
        <w:rPr>
          <w:rFonts w:ascii="Times New Roman" w:hAnsi="Times New Roman" w:cs="Times New Roman"/>
          <w:b/>
          <w:bCs/>
        </w:rPr>
      </w:pPr>
    </w:p>
    <w:p w14:paraId="6F9716DC"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La segmentación psicográfica es la manera en cómo se sección al consumidor actual y potencial dando importancia a detalles como personalidad, estilo de vida, deseos, sentimientos, intereses y sus motivaciones.</w:t>
      </w:r>
    </w:p>
    <w:p w14:paraId="1254E09F"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Se basa en la población económicamente activa del sector de Carapungo, ya que la variable mencionada se basa en los distintos estilos de economía.</w:t>
      </w:r>
    </w:p>
    <w:p w14:paraId="5D3A0069" w14:textId="77777777" w:rsidR="008D7AA2" w:rsidRPr="008D7AA2" w:rsidRDefault="008D7AA2" w:rsidP="006E2966">
      <w:pPr>
        <w:spacing w:line="480" w:lineRule="auto"/>
        <w:jc w:val="both"/>
        <w:rPr>
          <w:rFonts w:ascii="Times New Roman" w:hAnsi="Times New Roman" w:cs="Times New Roman"/>
          <w:b/>
          <w:bCs/>
        </w:rPr>
      </w:pPr>
    </w:p>
    <w:p w14:paraId="152EB562" w14:textId="56E1EB9D" w:rsidR="008D7AA2" w:rsidRPr="008D7AA2" w:rsidRDefault="008D7AA2" w:rsidP="006E2966">
      <w:pPr>
        <w:pStyle w:val="Ttulo2"/>
        <w:spacing w:line="480" w:lineRule="auto"/>
      </w:pPr>
      <w:r w:rsidRPr="008D7AA2">
        <w:t xml:space="preserve"> </w:t>
      </w:r>
      <w:bookmarkStart w:id="255" w:name="_Toc47266492"/>
      <w:bookmarkStart w:id="256" w:name="_Toc62753824"/>
      <w:bookmarkStart w:id="257" w:name="_Toc129038346"/>
      <w:bookmarkStart w:id="258" w:name="_Toc129202207"/>
      <w:r w:rsidRPr="008D7AA2">
        <w:t>Plan de Muestreo</w:t>
      </w:r>
      <w:bookmarkEnd w:id="255"/>
      <w:bookmarkEnd w:id="256"/>
      <w:bookmarkEnd w:id="257"/>
      <w:bookmarkEnd w:id="258"/>
    </w:p>
    <w:p w14:paraId="3BF12008" w14:textId="77777777" w:rsidR="008D7AA2" w:rsidRPr="008D7AA2" w:rsidRDefault="008D7AA2" w:rsidP="006E2966">
      <w:pPr>
        <w:spacing w:line="480" w:lineRule="auto"/>
        <w:jc w:val="both"/>
        <w:outlineLvl w:val="1"/>
        <w:rPr>
          <w:rFonts w:ascii="Times New Roman" w:hAnsi="Times New Roman" w:cs="Times New Roman"/>
          <w:b/>
          <w:bCs/>
        </w:rPr>
      </w:pPr>
    </w:p>
    <w:p w14:paraId="2C66ABEC"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El plan de muestreo es un conjunto de métodos que mediante de ellos podemos obtener una muestra finita de una población finita o infinita y su objetivo es tener un valor estimado o corroborar una hipótesis.</w:t>
      </w:r>
    </w:p>
    <w:p w14:paraId="79DE4E7A" w14:textId="77777777" w:rsidR="008D7AA2" w:rsidRPr="008D7AA2" w:rsidRDefault="008D7AA2" w:rsidP="006E2966">
      <w:pPr>
        <w:spacing w:line="480" w:lineRule="auto"/>
        <w:ind w:firstLine="708"/>
        <w:jc w:val="both"/>
        <w:rPr>
          <w:rFonts w:ascii="Times New Roman" w:hAnsi="Times New Roman" w:cs="Times New Roman"/>
        </w:rPr>
      </w:pPr>
      <w:r w:rsidRPr="008D7AA2">
        <w:rPr>
          <w:rFonts w:ascii="Times New Roman" w:hAnsi="Times New Roman" w:cs="Times New Roman"/>
        </w:rPr>
        <w:t xml:space="preserve"> Partiendo de estos conceptos “SAWICHITOS THREE TIPS” por medio de la encuesta a una población finita en Carapungo al norte de la ciudad de Quito cuya población en base al censo 2010 es de 152.242 habitantes, correspondiente al 5.09% del total de la provincia de Pichincha. Del total de la población el 49% son hombre y el 51% son mujeres, realizando una segmentación demográfica se escogió a los pobladores de la segunda etapa, sector B calles Rio Cayambe y Rio Marañon con una población de 152 personas.</w:t>
      </w:r>
    </w:p>
    <w:p w14:paraId="4A4EE252" w14:textId="7838129D" w:rsidR="006A2C52" w:rsidRPr="008D7AA2" w:rsidRDefault="008D7AA2" w:rsidP="006E2966">
      <w:pPr>
        <w:spacing w:line="480" w:lineRule="auto"/>
        <w:ind w:firstLine="708"/>
        <w:jc w:val="both"/>
        <w:rPr>
          <w:rFonts w:ascii="Times New Roman" w:hAnsi="Times New Roman" w:cs="Times New Roman"/>
        </w:rPr>
      </w:pPr>
      <w:r w:rsidRPr="008D7AA2">
        <w:rPr>
          <w:rFonts w:ascii="Times New Roman" w:hAnsi="Times New Roman" w:cs="Times New Roman"/>
        </w:rPr>
        <w:t>Se considero además realizar una muestra de tipo probabilístico utilizando de tal objeto la fórmula de población finita receptando un total de personas encuestadas 109 personas permitiendo realizar un análisis de las diferentes variables y preferencias de nuestro público. Para discriminar el número total de encuestas a realizar se aplicó la siguiente fórmula:</w:t>
      </w:r>
    </w:p>
    <w:p w14:paraId="1C496141" w14:textId="77777777" w:rsidR="008D7AA2" w:rsidRPr="008D7AA2" w:rsidRDefault="008D7AA2" w:rsidP="006E2966">
      <w:pPr>
        <w:spacing w:line="480" w:lineRule="auto"/>
        <w:ind w:firstLine="709"/>
        <w:jc w:val="both"/>
        <w:rPr>
          <w:rFonts w:ascii="Times New Roman" w:hAnsi="Times New Roman" w:cs="Times New Roman"/>
        </w:rPr>
      </w:pPr>
    </w:p>
    <w:p w14:paraId="3CCA28A6" w14:textId="4F4D4B1D" w:rsidR="006A2C52" w:rsidRPr="006A2C52" w:rsidRDefault="008D7AA2" w:rsidP="006E2966">
      <w:pPr>
        <w:spacing w:line="480" w:lineRule="auto"/>
        <w:ind w:firstLine="709"/>
        <w:jc w:val="both"/>
        <w:rPr>
          <w:rFonts w:ascii="Times New Roman" w:hAnsi="Times New Roman" w:cs="Times New Roman"/>
        </w:rPr>
      </w:pPr>
      <m:oMathPara>
        <m:oMath>
          <m:r>
            <m:rPr>
              <m:sty m:val="p"/>
            </m:rPr>
            <w:rPr>
              <w:rFonts w:ascii="Cambria Math" w:hAnsi="Cambria Math" w:cs="Times New Roman"/>
              <w:lang w:eastAsia="es-ES"/>
            </w:rPr>
            <m:t>n=</m:t>
          </m:r>
          <m:f>
            <m:fPr>
              <m:ctrlPr>
                <w:rPr>
                  <w:rFonts w:ascii="Cambria Math" w:hAnsi="Cambria Math" w:cs="Times New Roman"/>
                  <w:lang w:eastAsia="es-ES"/>
                </w:rPr>
              </m:ctrlPr>
            </m:fPr>
            <m:num>
              <m:r>
                <m:rPr>
                  <m:sty m:val="p"/>
                </m:rPr>
                <w:rPr>
                  <w:rFonts w:ascii="Cambria Math" w:hAnsi="Cambria Math" w:cs="Times New Roman"/>
                  <w:lang w:eastAsia="es-ES"/>
                </w:rPr>
                <m:t>N*</m:t>
              </m:r>
              <m:sSup>
                <m:sSupPr>
                  <m:ctrlPr>
                    <w:rPr>
                      <w:rFonts w:ascii="Cambria Math" w:hAnsi="Cambria Math" w:cs="Times New Roman"/>
                      <w:lang w:eastAsia="es-ES"/>
                    </w:rPr>
                  </m:ctrlPr>
                </m:sSupPr>
                <m:e>
                  <m:d>
                    <m:dPr>
                      <m:ctrlPr>
                        <w:rPr>
                          <w:rFonts w:ascii="Cambria Math" w:hAnsi="Cambria Math" w:cs="Times New Roman"/>
                          <w:lang w:eastAsia="es-ES"/>
                        </w:rPr>
                      </m:ctrlPr>
                    </m:dPr>
                    <m:e>
                      <m:r>
                        <m:rPr>
                          <m:sty m:val="p"/>
                        </m:rPr>
                        <w:rPr>
                          <w:rFonts w:ascii="Cambria Math" w:hAnsi="Cambria Math" w:cs="Times New Roman"/>
                          <w:lang w:eastAsia="es-ES"/>
                        </w:rPr>
                        <m:t>Z</m:t>
                      </m:r>
                    </m:e>
                  </m:d>
                </m:e>
                <m:sup>
                  <m:r>
                    <m:rPr>
                      <m:sty m:val="p"/>
                    </m:rPr>
                    <w:rPr>
                      <w:rFonts w:ascii="Cambria Math" w:hAnsi="Cambria Math" w:cs="Times New Roman"/>
                      <w:lang w:eastAsia="es-ES"/>
                    </w:rPr>
                    <m:t>2</m:t>
                  </m:r>
                </m:sup>
              </m:sSup>
              <m:r>
                <m:rPr>
                  <m:sty m:val="p"/>
                </m:rPr>
                <w:rPr>
                  <w:rFonts w:ascii="Cambria Math" w:hAnsi="Cambria Math" w:cs="Times New Roman"/>
                  <w:lang w:eastAsia="es-ES"/>
                </w:rPr>
                <m:t>*P*Q</m:t>
              </m:r>
            </m:num>
            <m:den>
              <m:sSup>
                <m:sSupPr>
                  <m:ctrlPr>
                    <w:rPr>
                      <w:rFonts w:ascii="Cambria Math" w:hAnsi="Cambria Math" w:cs="Times New Roman"/>
                      <w:lang w:eastAsia="es-ES"/>
                    </w:rPr>
                  </m:ctrlPr>
                </m:sSupPr>
                <m:e>
                  <m:r>
                    <m:rPr>
                      <m:sty m:val="p"/>
                    </m:rPr>
                    <w:rPr>
                      <w:rFonts w:ascii="Cambria Math" w:hAnsi="Cambria Math" w:cs="Times New Roman"/>
                      <w:lang w:eastAsia="es-ES"/>
                    </w:rPr>
                    <m:t>(e)</m:t>
                  </m:r>
                </m:e>
                <m:sup>
                  <m:r>
                    <m:rPr>
                      <m:sty m:val="p"/>
                    </m:rPr>
                    <w:rPr>
                      <w:rFonts w:ascii="Cambria Math" w:hAnsi="Cambria Math" w:cs="Times New Roman"/>
                      <w:lang w:eastAsia="es-ES"/>
                    </w:rPr>
                    <m:t>2</m:t>
                  </m:r>
                </m:sup>
              </m:sSup>
              <m:r>
                <m:rPr>
                  <m:sty m:val="p"/>
                </m:rPr>
                <w:rPr>
                  <w:rFonts w:ascii="Cambria Math" w:hAnsi="Cambria Math" w:cs="Times New Roman"/>
                  <w:lang w:eastAsia="es-ES"/>
                </w:rPr>
                <m:t>*</m:t>
              </m:r>
              <m:d>
                <m:dPr>
                  <m:ctrlPr>
                    <w:rPr>
                      <w:rFonts w:ascii="Cambria Math" w:hAnsi="Cambria Math" w:cs="Times New Roman"/>
                      <w:lang w:eastAsia="es-ES"/>
                    </w:rPr>
                  </m:ctrlPr>
                </m:dPr>
                <m:e>
                  <m:r>
                    <m:rPr>
                      <m:sty m:val="p"/>
                    </m:rPr>
                    <w:rPr>
                      <w:rFonts w:ascii="Cambria Math" w:hAnsi="Cambria Math" w:cs="Times New Roman"/>
                      <w:lang w:eastAsia="es-ES"/>
                    </w:rPr>
                    <m:t>N-1</m:t>
                  </m:r>
                </m:e>
              </m:d>
              <m:r>
                <m:rPr>
                  <m:sty m:val="p"/>
                </m:rPr>
                <w:rPr>
                  <w:rFonts w:ascii="Cambria Math" w:hAnsi="Cambria Math" w:cs="Times New Roman"/>
                  <w:lang w:eastAsia="es-ES"/>
                </w:rPr>
                <m:t>+</m:t>
              </m:r>
              <m:sSup>
                <m:sSupPr>
                  <m:ctrlPr>
                    <w:rPr>
                      <w:rFonts w:ascii="Cambria Math" w:hAnsi="Cambria Math" w:cs="Times New Roman"/>
                      <w:lang w:eastAsia="es-ES"/>
                    </w:rPr>
                  </m:ctrlPr>
                </m:sSupPr>
                <m:e>
                  <m:d>
                    <m:dPr>
                      <m:ctrlPr>
                        <w:rPr>
                          <w:rFonts w:ascii="Cambria Math" w:hAnsi="Cambria Math" w:cs="Times New Roman"/>
                          <w:lang w:eastAsia="es-ES"/>
                        </w:rPr>
                      </m:ctrlPr>
                    </m:dPr>
                    <m:e>
                      <m:r>
                        <m:rPr>
                          <m:sty m:val="p"/>
                        </m:rPr>
                        <w:rPr>
                          <w:rFonts w:ascii="Cambria Math" w:hAnsi="Cambria Math" w:cs="Times New Roman"/>
                          <w:lang w:eastAsia="es-ES"/>
                        </w:rPr>
                        <m:t>Z</m:t>
                      </m:r>
                    </m:e>
                  </m:d>
                </m:e>
                <m:sup>
                  <m:r>
                    <m:rPr>
                      <m:sty m:val="p"/>
                    </m:rPr>
                    <w:rPr>
                      <w:rFonts w:ascii="Cambria Math" w:hAnsi="Cambria Math" w:cs="Times New Roman"/>
                      <w:lang w:eastAsia="es-ES"/>
                    </w:rPr>
                    <m:t>2</m:t>
                  </m:r>
                </m:sup>
              </m:sSup>
              <m:r>
                <m:rPr>
                  <m:sty m:val="p"/>
                </m:rPr>
                <w:rPr>
                  <w:rFonts w:ascii="Cambria Math" w:hAnsi="Cambria Math" w:cs="Times New Roman"/>
                  <w:lang w:eastAsia="es-ES"/>
                </w:rPr>
                <m:t>*P*Q</m:t>
              </m:r>
            </m:den>
          </m:f>
        </m:oMath>
      </m:oMathPara>
    </w:p>
    <w:p w14:paraId="61B30D7C" w14:textId="77777777" w:rsidR="006A2C52" w:rsidRPr="008D7AA2" w:rsidRDefault="006A2C52" w:rsidP="006E2966">
      <w:pPr>
        <w:spacing w:line="480" w:lineRule="auto"/>
        <w:jc w:val="both"/>
        <w:rPr>
          <w:rFonts w:ascii="Times New Roman" w:eastAsia="Times New Roman" w:hAnsi="Times New Roman" w:cs="Times New Roman"/>
          <w:lang w:eastAsia="es-ES"/>
        </w:rPr>
      </w:pPr>
    </w:p>
    <w:p w14:paraId="1E24759B" w14:textId="77777777" w:rsidR="008D7AA2" w:rsidRPr="008D7AA2" w:rsidRDefault="008D7AA2" w:rsidP="006E2966">
      <w:pPr>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lastRenderedPageBreak/>
        <w:t xml:space="preserve">Dónde: </w:t>
      </w:r>
    </w:p>
    <w:p w14:paraId="77C08AA8" w14:textId="77777777" w:rsidR="008D7AA2" w:rsidRPr="008D7AA2" w:rsidRDefault="008D7AA2" w:rsidP="006E2966">
      <w:pPr>
        <w:spacing w:line="480" w:lineRule="auto"/>
        <w:jc w:val="both"/>
        <w:rPr>
          <w:rFonts w:ascii="Times New Roman" w:eastAsia="Times New Roman" w:hAnsi="Times New Roman" w:cs="Times New Roman"/>
          <w:lang w:eastAsia="es-ES"/>
        </w:rPr>
      </w:pPr>
    </w:p>
    <w:p w14:paraId="30943695" w14:textId="77777777" w:rsidR="008D7AA2" w:rsidRPr="008D7AA2" w:rsidRDefault="008D7AA2" w:rsidP="006E2966">
      <w:pPr>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N= Población segmentada</w:t>
      </w:r>
    </w:p>
    <w:p w14:paraId="40FECD2B" w14:textId="77777777" w:rsidR="008D7AA2" w:rsidRPr="008D7AA2" w:rsidRDefault="008D7AA2" w:rsidP="006E2966">
      <w:pPr>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Z= Nivel de confianza 95% (1.96)</w:t>
      </w:r>
    </w:p>
    <w:p w14:paraId="0A11B8B3" w14:textId="77777777" w:rsidR="008D7AA2" w:rsidRPr="008D7AA2" w:rsidRDefault="008D7AA2" w:rsidP="006E2966">
      <w:pPr>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P= Proporción de defectos esperados 50% (0.5)</w:t>
      </w:r>
      <w:r w:rsidRPr="008D7AA2">
        <w:rPr>
          <w:rFonts w:ascii="Times New Roman" w:eastAsia="Times New Roman" w:hAnsi="Times New Roman" w:cs="Times New Roman"/>
          <w:lang w:eastAsia="es-ES"/>
        </w:rPr>
        <w:tab/>
      </w:r>
      <w:r w:rsidRPr="008D7AA2">
        <w:rPr>
          <w:rFonts w:ascii="Times New Roman" w:eastAsia="Times New Roman" w:hAnsi="Times New Roman" w:cs="Times New Roman"/>
          <w:lang w:eastAsia="es-ES"/>
        </w:rPr>
        <w:tab/>
      </w:r>
    </w:p>
    <w:p w14:paraId="64E768D7" w14:textId="77777777" w:rsidR="008D7AA2" w:rsidRPr="008D7AA2" w:rsidRDefault="008D7AA2" w:rsidP="006E2966">
      <w:pPr>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Q= Probabilidad negativa 50% (0.5)</w:t>
      </w:r>
      <w:r w:rsidRPr="008D7AA2">
        <w:rPr>
          <w:rFonts w:ascii="Times New Roman" w:eastAsia="Times New Roman" w:hAnsi="Times New Roman" w:cs="Times New Roman"/>
          <w:lang w:eastAsia="es-ES"/>
        </w:rPr>
        <w:tab/>
      </w:r>
      <w:r w:rsidRPr="008D7AA2">
        <w:rPr>
          <w:rFonts w:ascii="Times New Roman" w:eastAsia="Times New Roman" w:hAnsi="Times New Roman" w:cs="Times New Roman"/>
          <w:lang w:eastAsia="es-ES"/>
        </w:rPr>
        <w:tab/>
      </w:r>
      <w:r w:rsidRPr="008D7AA2">
        <w:rPr>
          <w:rFonts w:ascii="Times New Roman" w:eastAsia="Times New Roman" w:hAnsi="Times New Roman" w:cs="Times New Roman"/>
          <w:lang w:eastAsia="es-ES"/>
        </w:rPr>
        <w:tab/>
      </w:r>
      <w:r w:rsidRPr="008D7AA2">
        <w:rPr>
          <w:rFonts w:ascii="Times New Roman" w:eastAsia="Times New Roman" w:hAnsi="Times New Roman" w:cs="Times New Roman"/>
          <w:lang w:eastAsia="es-ES"/>
        </w:rPr>
        <w:tab/>
      </w:r>
    </w:p>
    <w:p w14:paraId="1CADFAB1" w14:textId="77777777" w:rsidR="008D7AA2" w:rsidRPr="008D7AA2" w:rsidRDefault="008D7AA2" w:rsidP="006E2966">
      <w:pPr>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e= Error de estimación 5% (0.05)</w:t>
      </w:r>
    </w:p>
    <w:p w14:paraId="59771212" w14:textId="77777777" w:rsidR="008D7AA2" w:rsidRPr="008D7AA2" w:rsidRDefault="008D7AA2" w:rsidP="006E2966">
      <w:pPr>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n= tamaño de la muestra</w:t>
      </w:r>
    </w:p>
    <w:p w14:paraId="47FD181A" w14:textId="77777777" w:rsidR="008D7AA2" w:rsidRPr="008D7AA2" w:rsidRDefault="008D7AA2" w:rsidP="006E2966">
      <w:pPr>
        <w:spacing w:line="480" w:lineRule="auto"/>
        <w:jc w:val="both"/>
        <w:rPr>
          <w:rFonts w:ascii="Times New Roman" w:eastAsia="Times New Roman" w:hAnsi="Times New Roman" w:cs="Times New Roman"/>
          <w:lang w:eastAsia="es-ES"/>
        </w:rPr>
      </w:pPr>
    </w:p>
    <w:p w14:paraId="539275EF" w14:textId="77777777" w:rsidR="008D7AA2" w:rsidRPr="008D7AA2" w:rsidRDefault="008D7AA2" w:rsidP="006E2966">
      <w:pPr>
        <w:spacing w:line="480" w:lineRule="auto"/>
        <w:jc w:val="both"/>
        <w:rPr>
          <w:rFonts w:ascii="Times New Roman" w:eastAsia="Times New Roman" w:hAnsi="Times New Roman" w:cs="Times New Roman"/>
          <w:lang w:eastAsia="es-ES"/>
        </w:rPr>
      </w:pPr>
      <m:oMathPara>
        <m:oMath>
          <m:r>
            <m:rPr>
              <m:sty m:val="p"/>
            </m:rPr>
            <w:rPr>
              <w:rFonts w:ascii="Cambria Math" w:eastAsia="Times New Roman" w:hAnsi="Cambria Math" w:cs="Times New Roman"/>
              <w:lang w:eastAsia="es-ES"/>
            </w:rPr>
            <m:t>n=</m:t>
          </m:r>
          <m:f>
            <m:fPr>
              <m:ctrlPr>
                <w:rPr>
                  <w:rFonts w:ascii="Cambria Math" w:eastAsia="Times New Roman" w:hAnsi="Cambria Math" w:cs="Times New Roman"/>
                  <w:lang w:eastAsia="es-ES"/>
                </w:rPr>
              </m:ctrlPr>
            </m:fPr>
            <m:num>
              <m:r>
                <m:rPr>
                  <m:sty m:val="p"/>
                </m:rPr>
                <w:rPr>
                  <w:rFonts w:ascii="Cambria Math" w:eastAsia="Times New Roman" w:hAnsi="Cambria Math" w:cs="Times New Roman"/>
                  <w:lang w:eastAsia="es-ES"/>
                </w:rPr>
                <m:t>152*</m:t>
              </m:r>
              <m:sSup>
                <m:sSupPr>
                  <m:ctrlPr>
                    <w:rPr>
                      <w:rFonts w:ascii="Cambria Math" w:eastAsia="Times New Roman" w:hAnsi="Cambria Math" w:cs="Times New Roman"/>
                      <w:lang w:eastAsia="es-ES"/>
                    </w:rPr>
                  </m:ctrlPr>
                </m:sSupPr>
                <m:e>
                  <m:d>
                    <m:dPr>
                      <m:ctrlPr>
                        <w:rPr>
                          <w:rFonts w:ascii="Cambria Math" w:eastAsia="Times New Roman" w:hAnsi="Cambria Math" w:cs="Times New Roman"/>
                          <w:lang w:eastAsia="es-ES"/>
                        </w:rPr>
                      </m:ctrlPr>
                    </m:dPr>
                    <m:e>
                      <m:r>
                        <m:rPr>
                          <m:sty m:val="p"/>
                        </m:rPr>
                        <w:rPr>
                          <w:rFonts w:ascii="Cambria Math" w:eastAsia="Times New Roman" w:hAnsi="Cambria Math" w:cs="Times New Roman"/>
                          <w:lang w:eastAsia="es-ES"/>
                        </w:rPr>
                        <m:t>1,96</m:t>
                      </m:r>
                    </m:e>
                  </m:d>
                </m:e>
                <m:sup>
                  <m:r>
                    <m:rPr>
                      <m:sty m:val="p"/>
                    </m:rPr>
                    <w:rPr>
                      <w:rFonts w:ascii="Cambria Math" w:eastAsia="Times New Roman" w:hAnsi="Cambria Math" w:cs="Times New Roman"/>
                      <w:lang w:eastAsia="es-ES"/>
                    </w:rPr>
                    <m:t>2</m:t>
                  </m:r>
                </m:sup>
              </m:sSup>
              <m:r>
                <m:rPr>
                  <m:sty m:val="p"/>
                </m:rPr>
                <w:rPr>
                  <w:rFonts w:ascii="Cambria Math" w:eastAsia="Times New Roman" w:hAnsi="Cambria Math" w:cs="Times New Roman"/>
                  <w:lang w:eastAsia="es-ES"/>
                </w:rPr>
                <m:t>*0,5*0,5</m:t>
              </m:r>
            </m:num>
            <m:den>
              <m:sSup>
                <m:sSupPr>
                  <m:ctrlPr>
                    <w:rPr>
                      <w:rFonts w:ascii="Cambria Math" w:eastAsia="Times New Roman" w:hAnsi="Cambria Math" w:cs="Times New Roman"/>
                      <w:lang w:eastAsia="es-ES"/>
                    </w:rPr>
                  </m:ctrlPr>
                </m:sSupPr>
                <m:e>
                  <m:r>
                    <m:rPr>
                      <m:sty m:val="p"/>
                    </m:rPr>
                    <w:rPr>
                      <w:rFonts w:ascii="Cambria Math" w:eastAsia="Times New Roman" w:hAnsi="Cambria Math" w:cs="Times New Roman"/>
                      <w:lang w:eastAsia="es-ES"/>
                    </w:rPr>
                    <m:t>0,05</m:t>
                  </m:r>
                </m:e>
                <m:sup>
                  <m:r>
                    <m:rPr>
                      <m:sty m:val="p"/>
                    </m:rPr>
                    <w:rPr>
                      <w:rFonts w:ascii="Cambria Math" w:eastAsia="Times New Roman" w:hAnsi="Cambria Math" w:cs="Times New Roman"/>
                      <w:lang w:eastAsia="es-ES"/>
                    </w:rPr>
                    <m:t>2</m:t>
                  </m:r>
                </m:sup>
              </m:sSup>
              <m:r>
                <m:rPr>
                  <m:sty m:val="p"/>
                </m:rPr>
                <w:rPr>
                  <w:rFonts w:ascii="Cambria Math" w:eastAsia="Times New Roman" w:hAnsi="Cambria Math" w:cs="Times New Roman"/>
                  <w:lang w:eastAsia="es-ES"/>
                </w:rPr>
                <m:t>*</m:t>
              </m:r>
              <m:d>
                <m:dPr>
                  <m:ctrlPr>
                    <w:rPr>
                      <w:rFonts w:ascii="Cambria Math" w:eastAsia="Times New Roman" w:hAnsi="Cambria Math" w:cs="Times New Roman"/>
                      <w:lang w:eastAsia="es-ES"/>
                    </w:rPr>
                  </m:ctrlPr>
                </m:dPr>
                <m:e>
                  <m:r>
                    <m:rPr>
                      <m:sty m:val="p"/>
                    </m:rPr>
                    <w:rPr>
                      <w:rFonts w:ascii="Cambria Math" w:eastAsia="Times New Roman" w:hAnsi="Cambria Math" w:cs="Times New Roman"/>
                      <w:lang w:eastAsia="es-ES"/>
                    </w:rPr>
                    <m:t>152-1</m:t>
                  </m:r>
                </m:e>
              </m:d>
              <m:r>
                <m:rPr>
                  <m:sty m:val="p"/>
                </m:rPr>
                <w:rPr>
                  <w:rFonts w:ascii="Cambria Math" w:eastAsia="Times New Roman" w:hAnsi="Cambria Math" w:cs="Times New Roman"/>
                  <w:lang w:eastAsia="es-ES"/>
                </w:rPr>
                <m:t xml:space="preserve">+ </m:t>
              </m:r>
              <m:sSup>
                <m:sSupPr>
                  <m:ctrlPr>
                    <w:rPr>
                      <w:rFonts w:ascii="Cambria Math" w:eastAsia="Times New Roman" w:hAnsi="Cambria Math" w:cs="Times New Roman"/>
                      <w:lang w:eastAsia="es-ES"/>
                    </w:rPr>
                  </m:ctrlPr>
                </m:sSupPr>
                <m:e>
                  <m:r>
                    <m:rPr>
                      <m:sty m:val="p"/>
                    </m:rPr>
                    <w:rPr>
                      <w:rFonts w:ascii="Cambria Math" w:eastAsia="Times New Roman" w:hAnsi="Cambria Math" w:cs="Times New Roman"/>
                      <w:lang w:eastAsia="es-ES"/>
                    </w:rPr>
                    <m:t>(1,96)</m:t>
                  </m:r>
                </m:e>
                <m:sup>
                  <m:r>
                    <m:rPr>
                      <m:sty m:val="p"/>
                    </m:rPr>
                    <w:rPr>
                      <w:rFonts w:ascii="Cambria Math" w:eastAsia="Times New Roman" w:hAnsi="Cambria Math" w:cs="Times New Roman"/>
                      <w:lang w:eastAsia="es-ES"/>
                    </w:rPr>
                    <m:t>2</m:t>
                  </m:r>
                </m:sup>
              </m:sSup>
              <m:r>
                <m:rPr>
                  <m:sty m:val="p"/>
                </m:rPr>
                <w:rPr>
                  <w:rFonts w:ascii="Cambria Math" w:eastAsia="Times New Roman" w:hAnsi="Cambria Math" w:cs="Times New Roman"/>
                  <w:lang w:eastAsia="es-ES"/>
                </w:rPr>
                <m:t>*0,5*0,5</m:t>
              </m:r>
            </m:den>
          </m:f>
        </m:oMath>
      </m:oMathPara>
    </w:p>
    <w:p w14:paraId="34C33F85" w14:textId="77777777" w:rsidR="008D7AA2" w:rsidRPr="008D7AA2" w:rsidRDefault="008D7AA2" w:rsidP="006E2966">
      <w:pPr>
        <w:spacing w:line="480" w:lineRule="auto"/>
        <w:jc w:val="both"/>
        <w:rPr>
          <w:rFonts w:ascii="Times New Roman" w:hAnsi="Times New Roman" w:cs="Times New Roman"/>
        </w:rPr>
      </w:pPr>
    </w:p>
    <w:p w14:paraId="4168A829" w14:textId="77777777" w:rsidR="008D7AA2" w:rsidRPr="008D7AA2" w:rsidRDefault="008D7AA2" w:rsidP="006E2966">
      <w:pPr>
        <w:spacing w:line="480" w:lineRule="auto"/>
        <w:jc w:val="both"/>
        <w:rPr>
          <w:rFonts w:ascii="Times New Roman" w:eastAsia="Times New Roman" w:hAnsi="Times New Roman" w:cs="Times New Roman"/>
          <w:lang w:eastAsia="es-ES"/>
        </w:rPr>
      </w:pPr>
    </w:p>
    <w:p w14:paraId="6707F460" w14:textId="77777777" w:rsidR="008D7AA2" w:rsidRPr="008D7AA2" w:rsidRDefault="008D7AA2" w:rsidP="006E2966">
      <w:pPr>
        <w:spacing w:line="480" w:lineRule="auto"/>
        <w:jc w:val="both"/>
        <w:rPr>
          <w:rFonts w:ascii="Times New Roman" w:eastAsia="Times New Roman" w:hAnsi="Times New Roman" w:cs="Times New Roman"/>
          <w:lang w:eastAsia="es-ES"/>
        </w:rPr>
      </w:pPr>
      <m:oMathPara>
        <m:oMath>
          <m:r>
            <m:rPr>
              <m:sty m:val="p"/>
            </m:rPr>
            <w:rPr>
              <w:rFonts w:ascii="Cambria Math" w:eastAsia="Times New Roman" w:hAnsi="Cambria Math" w:cs="Times New Roman"/>
              <w:lang w:eastAsia="es-ES"/>
            </w:rPr>
            <m:t>n=</m:t>
          </m:r>
          <m:f>
            <m:fPr>
              <m:ctrlPr>
                <w:rPr>
                  <w:rFonts w:ascii="Cambria Math" w:eastAsia="Times New Roman" w:hAnsi="Cambria Math" w:cs="Times New Roman"/>
                  <w:lang w:eastAsia="es-ES"/>
                </w:rPr>
              </m:ctrlPr>
            </m:fPr>
            <m:num>
              <m:r>
                <m:rPr>
                  <m:sty m:val="p"/>
                </m:rPr>
                <w:rPr>
                  <w:rFonts w:ascii="Cambria Math" w:eastAsia="Times New Roman" w:hAnsi="Cambria Math" w:cs="Times New Roman"/>
                  <w:lang w:eastAsia="es-ES"/>
                </w:rPr>
                <m:t>146</m:t>
              </m:r>
            </m:num>
            <m:den>
              <m:r>
                <m:rPr>
                  <m:sty m:val="p"/>
                </m:rPr>
                <w:rPr>
                  <w:rFonts w:ascii="Cambria Math" w:eastAsia="Times New Roman" w:hAnsi="Cambria Math" w:cs="Times New Roman"/>
                  <w:lang w:eastAsia="es-ES"/>
                </w:rPr>
                <m:t>1,3379</m:t>
              </m:r>
            </m:den>
          </m:f>
        </m:oMath>
      </m:oMathPara>
    </w:p>
    <w:p w14:paraId="3736EBA8" w14:textId="77777777" w:rsidR="008D7AA2" w:rsidRPr="008D7AA2" w:rsidRDefault="008D7AA2" w:rsidP="006E2966">
      <w:pPr>
        <w:spacing w:line="480" w:lineRule="auto"/>
        <w:rPr>
          <w:rFonts w:ascii="Times New Roman" w:eastAsia="Times New Roman" w:hAnsi="Times New Roman" w:cs="Times New Roman"/>
          <w:lang w:eastAsia="es-ES"/>
        </w:rPr>
      </w:pPr>
    </w:p>
    <w:p w14:paraId="50FB4B45" w14:textId="77777777" w:rsidR="008D7AA2" w:rsidRPr="008D7AA2" w:rsidRDefault="008D7AA2" w:rsidP="006E2966">
      <w:pPr>
        <w:spacing w:line="480" w:lineRule="auto"/>
        <w:rPr>
          <w:rFonts w:ascii="Times New Roman" w:eastAsia="Times New Roman" w:hAnsi="Times New Roman" w:cs="Times New Roman"/>
          <w:lang w:eastAsia="es-ES"/>
        </w:rPr>
      </w:pPr>
    </w:p>
    <w:p w14:paraId="53837B98" w14:textId="77777777" w:rsidR="008D7AA2" w:rsidRPr="008D7AA2" w:rsidRDefault="008D7AA2" w:rsidP="006E2966">
      <w:pPr>
        <w:spacing w:line="480" w:lineRule="auto"/>
        <w:ind w:firstLine="709"/>
        <w:jc w:val="both"/>
        <w:rPr>
          <w:rFonts w:ascii="Times New Roman" w:eastAsia="Times New Roman" w:hAnsi="Times New Roman" w:cs="Times New Roman"/>
          <w:lang w:eastAsia="es-ES"/>
        </w:rPr>
      </w:pPr>
      <m:oMathPara>
        <m:oMath>
          <m:r>
            <m:rPr>
              <m:sty m:val="p"/>
            </m:rPr>
            <w:rPr>
              <w:rFonts w:ascii="Cambria Math" w:eastAsia="Times New Roman" w:hAnsi="Cambria Math" w:cs="Times New Roman"/>
              <w:lang w:eastAsia="es-ES"/>
            </w:rPr>
            <m:t>n=109</m:t>
          </m:r>
        </m:oMath>
      </m:oMathPara>
    </w:p>
    <w:p w14:paraId="762954C6" w14:textId="634783E1" w:rsidR="008D7AA2" w:rsidRDefault="008D7AA2" w:rsidP="006E2966">
      <w:pPr>
        <w:spacing w:line="480" w:lineRule="auto"/>
        <w:jc w:val="both"/>
        <w:rPr>
          <w:rFonts w:ascii="Times New Roman" w:eastAsia="Times New Roman" w:hAnsi="Times New Roman" w:cs="Times New Roman"/>
          <w:lang w:eastAsia="es-ES"/>
        </w:rPr>
      </w:pPr>
    </w:p>
    <w:p w14:paraId="499B419A" w14:textId="64309C3E" w:rsidR="006A2C52" w:rsidRDefault="006A2C52" w:rsidP="006E2966">
      <w:pPr>
        <w:spacing w:line="480" w:lineRule="auto"/>
        <w:jc w:val="both"/>
        <w:rPr>
          <w:rFonts w:ascii="Times New Roman" w:eastAsia="Times New Roman" w:hAnsi="Times New Roman" w:cs="Times New Roman"/>
          <w:lang w:eastAsia="es-ES"/>
        </w:rPr>
      </w:pPr>
    </w:p>
    <w:p w14:paraId="454D7B94" w14:textId="77777777" w:rsidR="00275C6E" w:rsidRPr="00275C6E" w:rsidRDefault="00275C6E" w:rsidP="006E2966">
      <w:pPr>
        <w:pStyle w:val="Ttulo2"/>
        <w:spacing w:line="480" w:lineRule="auto"/>
      </w:pPr>
      <w:bookmarkStart w:id="259" w:name="_Toc129038347"/>
      <w:bookmarkStart w:id="260" w:name="_Toc129202208"/>
      <w:bookmarkStart w:id="261" w:name="_Toc47266494"/>
      <w:bookmarkStart w:id="262" w:name="_Toc62753826"/>
      <w:r w:rsidRPr="00275C6E">
        <w:lastRenderedPageBreak/>
        <w:t>Ejemplo Encuesta</w:t>
      </w:r>
      <w:bookmarkEnd w:id="259"/>
      <w:bookmarkEnd w:id="260"/>
    </w:p>
    <w:p w14:paraId="488AB69B" w14:textId="577D26D8" w:rsidR="00275C6E" w:rsidRPr="00275C6E" w:rsidRDefault="00275C6E" w:rsidP="006E2966">
      <w:pPr>
        <w:pStyle w:val="Ttulo2"/>
        <w:spacing w:line="480" w:lineRule="auto"/>
      </w:pPr>
      <w:bookmarkStart w:id="263" w:name="_Toc47266493"/>
      <w:bookmarkStart w:id="264" w:name="_Toc62753825"/>
      <w:bookmarkStart w:id="265" w:name="_Toc113748230"/>
      <w:bookmarkStart w:id="266" w:name="_Toc129038348"/>
      <w:bookmarkStart w:id="267" w:name="_Toc129202209"/>
      <w:r w:rsidRPr="00275C6E">
        <w:t>Análisis de las encuestas</w:t>
      </w:r>
      <w:bookmarkEnd w:id="263"/>
      <w:bookmarkEnd w:id="264"/>
      <w:bookmarkEnd w:id="265"/>
      <w:bookmarkEnd w:id="266"/>
      <w:bookmarkEnd w:id="267"/>
      <w:r w:rsidRPr="00275C6E">
        <w:t xml:space="preserve"> </w:t>
      </w:r>
    </w:p>
    <w:p w14:paraId="6BAF2089" w14:textId="348452F4" w:rsidR="008D7AA2" w:rsidRPr="005538F2" w:rsidRDefault="008D7AA2" w:rsidP="006E2966">
      <w:pPr>
        <w:pStyle w:val="Ttulo2"/>
        <w:spacing w:line="480" w:lineRule="auto"/>
        <w:rPr>
          <w:color w:val="1F3763"/>
        </w:rPr>
      </w:pPr>
      <w:bookmarkStart w:id="268" w:name="_Toc129038349"/>
      <w:bookmarkStart w:id="269" w:name="_Toc129202210"/>
      <w:r w:rsidRPr="005538F2">
        <w:t>Pregunta 1</w:t>
      </w:r>
      <w:r w:rsidRPr="005538F2">
        <w:rPr>
          <w:color w:val="1F3763"/>
        </w:rPr>
        <w:t>.</w:t>
      </w:r>
      <w:bookmarkEnd w:id="261"/>
      <w:bookmarkEnd w:id="262"/>
      <w:bookmarkEnd w:id="268"/>
      <w:bookmarkEnd w:id="269"/>
    </w:p>
    <w:tbl>
      <w:tblPr>
        <w:tblpPr w:leftFromText="141" w:rightFromText="141" w:vertAnchor="text" w:horzAnchor="margin" w:tblpY="897"/>
        <w:tblW w:w="5320" w:type="dxa"/>
        <w:tblCellMar>
          <w:left w:w="70" w:type="dxa"/>
          <w:right w:w="70" w:type="dxa"/>
        </w:tblCellMar>
        <w:tblLook w:val="04A0" w:firstRow="1" w:lastRow="0" w:firstColumn="1" w:lastColumn="0" w:noHBand="0" w:noVBand="1"/>
      </w:tblPr>
      <w:tblGrid>
        <w:gridCol w:w="2254"/>
        <w:gridCol w:w="1677"/>
        <w:gridCol w:w="1389"/>
      </w:tblGrid>
      <w:tr w:rsidR="008D7AA2" w:rsidRPr="005538F2" w14:paraId="260EDE47" w14:textId="77777777" w:rsidTr="00D97959">
        <w:trPr>
          <w:trHeight w:val="300"/>
        </w:trPr>
        <w:tc>
          <w:tcPr>
            <w:tcW w:w="53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01E15" w14:textId="77777777" w:rsidR="008D7AA2" w:rsidRPr="005538F2" w:rsidRDefault="008D7AA2" w:rsidP="00D97959">
            <w:pPr>
              <w:spacing w:line="480" w:lineRule="auto"/>
              <w:rPr>
                <w:rFonts w:ascii="Times New Roman" w:eastAsia="Times New Roman" w:hAnsi="Times New Roman" w:cs="Times New Roman"/>
                <w:b/>
                <w:bCs/>
                <w:color w:val="000000"/>
                <w:sz w:val="16"/>
                <w:szCs w:val="16"/>
              </w:rPr>
            </w:pPr>
            <w:bookmarkStart w:id="270" w:name="_Toc62753938"/>
            <w:r w:rsidRPr="005538F2">
              <w:rPr>
                <w:rFonts w:ascii="Times New Roman" w:eastAsia="Times New Roman" w:hAnsi="Times New Roman" w:cs="Times New Roman"/>
                <w:b/>
                <w:bCs/>
                <w:color w:val="000000"/>
                <w:sz w:val="16"/>
                <w:szCs w:val="16"/>
              </w:rPr>
              <w:t>¿A qué categoría de edad pertenece?</w:t>
            </w:r>
          </w:p>
        </w:tc>
      </w:tr>
      <w:tr w:rsidR="008D7AA2" w:rsidRPr="005538F2" w14:paraId="5F802A3E" w14:textId="77777777" w:rsidTr="00D97959">
        <w:trPr>
          <w:trHeight w:val="300"/>
        </w:trPr>
        <w:tc>
          <w:tcPr>
            <w:tcW w:w="2254" w:type="dxa"/>
            <w:tcBorders>
              <w:top w:val="nil"/>
              <w:left w:val="single" w:sz="4" w:space="0" w:color="auto"/>
              <w:bottom w:val="single" w:sz="4" w:space="0" w:color="auto"/>
              <w:right w:val="single" w:sz="4" w:space="0" w:color="auto"/>
            </w:tcBorders>
            <w:shd w:val="clear" w:color="auto" w:fill="auto"/>
            <w:noWrap/>
            <w:vAlign w:val="center"/>
            <w:hideMark/>
          </w:tcPr>
          <w:p w14:paraId="23720AAF" w14:textId="77777777" w:rsidR="008D7AA2" w:rsidRPr="005538F2" w:rsidRDefault="008D7AA2" w:rsidP="00D97959">
            <w:pPr>
              <w:spacing w:line="480" w:lineRule="auto"/>
              <w:rPr>
                <w:rFonts w:ascii="Times New Roman" w:eastAsia="Times New Roman" w:hAnsi="Times New Roman" w:cs="Times New Roman"/>
                <w:b/>
                <w:bCs/>
                <w:color w:val="000000"/>
              </w:rPr>
            </w:pPr>
            <w:r w:rsidRPr="005538F2">
              <w:rPr>
                <w:rFonts w:ascii="Times New Roman" w:eastAsia="Times New Roman" w:hAnsi="Times New Roman" w:cs="Times New Roman"/>
                <w:b/>
                <w:bCs/>
                <w:color w:val="000000"/>
              </w:rPr>
              <w:t>RESPUESTA</w:t>
            </w:r>
          </w:p>
        </w:tc>
        <w:tc>
          <w:tcPr>
            <w:tcW w:w="1677" w:type="dxa"/>
            <w:tcBorders>
              <w:top w:val="nil"/>
              <w:left w:val="nil"/>
              <w:bottom w:val="single" w:sz="4" w:space="0" w:color="auto"/>
              <w:right w:val="single" w:sz="4" w:space="0" w:color="auto"/>
            </w:tcBorders>
            <w:shd w:val="clear" w:color="auto" w:fill="auto"/>
            <w:noWrap/>
            <w:vAlign w:val="center"/>
            <w:hideMark/>
          </w:tcPr>
          <w:p w14:paraId="69109A96" w14:textId="77777777" w:rsidR="008D7AA2" w:rsidRPr="005538F2" w:rsidRDefault="008D7AA2" w:rsidP="00D97959">
            <w:pPr>
              <w:spacing w:line="480" w:lineRule="auto"/>
              <w:rPr>
                <w:rFonts w:ascii="Times New Roman" w:eastAsia="Times New Roman" w:hAnsi="Times New Roman" w:cs="Times New Roman"/>
                <w:b/>
                <w:bCs/>
                <w:color w:val="000000"/>
                <w:sz w:val="16"/>
                <w:szCs w:val="16"/>
              </w:rPr>
            </w:pPr>
            <w:r w:rsidRPr="005538F2">
              <w:rPr>
                <w:rFonts w:ascii="Times New Roman" w:eastAsia="Times New Roman" w:hAnsi="Times New Roman" w:cs="Times New Roman"/>
                <w:b/>
                <w:bCs/>
                <w:color w:val="000000"/>
                <w:sz w:val="16"/>
                <w:szCs w:val="16"/>
              </w:rPr>
              <w:t>PORCENTAJE</w:t>
            </w:r>
          </w:p>
        </w:tc>
        <w:tc>
          <w:tcPr>
            <w:tcW w:w="1389" w:type="dxa"/>
            <w:tcBorders>
              <w:top w:val="nil"/>
              <w:left w:val="nil"/>
              <w:bottom w:val="single" w:sz="4" w:space="0" w:color="auto"/>
              <w:right w:val="single" w:sz="4" w:space="0" w:color="auto"/>
            </w:tcBorders>
            <w:shd w:val="clear" w:color="auto" w:fill="auto"/>
            <w:noWrap/>
            <w:vAlign w:val="center"/>
            <w:hideMark/>
          </w:tcPr>
          <w:p w14:paraId="3D07637B" w14:textId="77777777" w:rsidR="008D7AA2" w:rsidRPr="005538F2" w:rsidRDefault="008D7AA2" w:rsidP="00D97959">
            <w:pPr>
              <w:spacing w:line="480" w:lineRule="auto"/>
              <w:rPr>
                <w:rFonts w:ascii="Times New Roman" w:eastAsia="Times New Roman" w:hAnsi="Times New Roman" w:cs="Times New Roman"/>
                <w:b/>
                <w:bCs/>
                <w:color w:val="000000"/>
                <w:sz w:val="16"/>
                <w:szCs w:val="16"/>
              </w:rPr>
            </w:pPr>
            <w:r w:rsidRPr="005538F2">
              <w:rPr>
                <w:rFonts w:ascii="Times New Roman" w:eastAsia="Times New Roman" w:hAnsi="Times New Roman" w:cs="Times New Roman"/>
                <w:b/>
                <w:bCs/>
                <w:color w:val="000000"/>
                <w:sz w:val="16"/>
                <w:szCs w:val="16"/>
              </w:rPr>
              <w:t>CANTIDAD</w:t>
            </w:r>
          </w:p>
        </w:tc>
      </w:tr>
      <w:tr w:rsidR="008D7AA2" w:rsidRPr="005538F2" w14:paraId="1AE8284E" w14:textId="77777777" w:rsidTr="00D97959">
        <w:trPr>
          <w:trHeight w:val="300"/>
        </w:trPr>
        <w:tc>
          <w:tcPr>
            <w:tcW w:w="2254" w:type="dxa"/>
            <w:tcBorders>
              <w:top w:val="nil"/>
              <w:left w:val="single" w:sz="4" w:space="0" w:color="auto"/>
              <w:bottom w:val="single" w:sz="4" w:space="0" w:color="auto"/>
              <w:right w:val="single" w:sz="4" w:space="0" w:color="auto"/>
            </w:tcBorders>
            <w:shd w:val="clear" w:color="auto" w:fill="auto"/>
            <w:noWrap/>
            <w:vAlign w:val="bottom"/>
            <w:hideMark/>
          </w:tcPr>
          <w:p w14:paraId="52E16E14" w14:textId="77777777" w:rsidR="008D7AA2" w:rsidRPr="005538F2" w:rsidRDefault="008D7AA2" w:rsidP="00D97959">
            <w:pPr>
              <w:spacing w:line="480" w:lineRule="auto"/>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Menor a 18</w:t>
            </w:r>
          </w:p>
        </w:tc>
        <w:tc>
          <w:tcPr>
            <w:tcW w:w="1677" w:type="dxa"/>
            <w:tcBorders>
              <w:top w:val="nil"/>
              <w:left w:val="nil"/>
              <w:bottom w:val="single" w:sz="4" w:space="0" w:color="auto"/>
              <w:right w:val="single" w:sz="4" w:space="0" w:color="auto"/>
            </w:tcBorders>
            <w:shd w:val="clear" w:color="auto" w:fill="auto"/>
            <w:noWrap/>
            <w:vAlign w:val="bottom"/>
            <w:hideMark/>
          </w:tcPr>
          <w:p w14:paraId="2D48E223" w14:textId="77777777" w:rsidR="008D7AA2" w:rsidRPr="005538F2" w:rsidRDefault="008D7AA2" w:rsidP="00D97959">
            <w:pPr>
              <w:spacing w:line="480" w:lineRule="auto"/>
              <w:jc w:val="right"/>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9%</w:t>
            </w:r>
          </w:p>
        </w:tc>
        <w:tc>
          <w:tcPr>
            <w:tcW w:w="1389" w:type="dxa"/>
            <w:tcBorders>
              <w:top w:val="nil"/>
              <w:left w:val="nil"/>
              <w:bottom w:val="single" w:sz="4" w:space="0" w:color="auto"/>
              <w:right w:val="single" w:sz="4" w:space="0" w:color="auto"/>
            </w:tcBorders>
            <w:shd w:val="clear" w:color="auto" w:fill="auto"/>
            <w:noWrap/>
            <w:vAlign w:val="bottom"/>
            <w:hideMark/>
          </w:tcPr>
          <w:p w14:paraId="60182FA1" w14:textId="77777777" w:rsidR="008D7AA2" w:rsidRPr="005538F2" w:rsidRDefault="008D7AA2" w:rsidP="00D97959">
            <w:pPr>
              <w:spacing w:line="480" w:lineRule="auto"/>
              <w:jc w:val="right"/>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10</w:t>
            </w:r>
          </w:p>
        </w:tc>
      </w:tr>
      <w:tr w:rsidR="008D7AA2" w:rsidRPr="005538F2" w14:paraId="7BD2D91C" w14:textId="77777777" w:rsidTr="00D97959">
        <w:trPr>
          <w:trHeight w:val="300"/>
        </w:trPr>
        <w:tc>
          <w:tcPr>
            <w:tcW w:w="2254" w:type="dxa"/>
            <w:tcBorders>
              <w:top w:val="nil"/>
              <w:left w:val="single" w:sz="4" w:space="0" w:color="auto"/>
              <w:bottom w:val="single" w:sz="4" w:space="0" w:color="auto"/>
              <w:right w:val="single" w:sz="4" w:space="0" w:color="auto"/>
            </w:tcBorders>
            <w:shd w:val="clear" w:color="auto" w:fill="auto"/>
            <w:noWrap/>
            <w:vAlign w:val="bottom"/>
            <w:hideMark/>
          </w:tcPr>
          <w:p w14:paraId="575EF2A1" w14:textId="77777777" w:rsidR="008D7AA2" w:rsidRPr="005538F2" w:rsidRDefault="008D7AA2" w:rsidP="00D97959">
            <w:pPr>
              <w:spacing w:line="480" w:lineRule="auto"/>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18 años a 24 años</w:t>
            </w:r>
          </w:p>
        </w:tc>
        <w:tc>
          <w:tcPr>
            <w:tcW w:w="1677" w:type="dxa"/>
            <w:tcBorders>
              <w:top w:val="nil"/>
              <w:left w:val="nil"/>
              <w:bottom w:val="single" w:sz="4" w:space="0" w:color="auto"/>
              <w:right w:val="single" w:sz="4" w:space="0" w:color="auto"/>
            </w:tcBorders>
            <w:shd w:val="clear" w:color="auto" w:fill="auto"/>
            <w:noWrap/>
            <w:vAlign w:val="bottom"/>
            <w:hideMark/>
          </w:tcPr>
          <w:p w14:paraId="708EF077" w14:textId="77777777" w:rsidR="008D7AA2" w:rsidRPr="005538F2" w:rsidRDefault="008D7AA2" w:rsidP="00D97959">
            <w:pPr>
              <w:spacing w:line="480" w:lineRule="auto"/>
              <w:jc w:val="right"/>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8%</w:t>
            </w:r>
          </w:p>
        </w:tc>
        <w:tc>
          <w:tcPr>
            <w:tcW w:w="1389" w:type="dxa"/>
            <w:tcBorders>
              <w:top w:val="nil"/>
              <w:left w:val="nil"/>
              <w:bottom w:val="single" w:sz="4" w:space="0" w:color="auto"/>
              <w:right w:val="single" w:sz="4" w:space="0" w:color="auto"/>
            </w:tcBorders>
            <w:shd w:val="clear" w:color="auto" w:fill="auto"/>
            <w:noWrap/>
            <w:vAlign w:val="bottom"/>
            <w:hideMark/>
          </w:tcPr>
          <w:p w14:paraId="36ABE73D" w14:textId="77777777" w:rsidR="008D7AA2" w:rsidRPr="005538F2" w:rsidRDefault="008D7AA2" w:rsidP="00D97959">
            <w:pPr>
              <w:spacing w:line="480" w:lineRule="auto"/>
              <w:jc w:val="right"/>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9</w:t>
            </w:r>
          </w:p>
        </w:tc>
      </w:tr>
      <w:tr w:rsidR="008D7AA2" w:rsidRPr="005538F2" w14:paraId="129E0141" w14:textId="77777777" w:rsidTr="00D97959">
        <w:trPr>
          <w:trHeight w:val="300"/>
        </w:trPr>
        <w:tc>
          <w:tcPr>
            <w:tcW w:w="2254" w:type="dxa"/>
            <w:tcBorders>
              <w:top w:val="nil"/>
              <w:left w:val="single" w:sz="4" w:space="0" w:color="auto"/>
              <w:bottom w:val="single" w:sz="4" w:space="0" w:color="auto"/>
              <w:right w:val="single" w:sz="4" w:space="0" w:color="auto"/>
            </w:tcBorders>
            <w:shd w:val="clear" w:color="auto" w:fill="auto"/>
            <w:noWrap/>
            <w:vAlign w:val="bottom"/>
            <w:hideMark/>
          </w:tcPr>
          <w:p w14:paraId="62E01216" w14:textId="77777777" w:rsidR="008D7AA2" w:rsidRPr="005538F2" w:rsidRDefault="008D7AA2" w:rsidP="00D97959">
            <w:pPr>
              <w:spacing w:line="480" w:lineRule="auto"/>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25 años a 34 años</w:t>
            </w:r>
          </w:p>
        </w:tc>
        <w:tc>
          <w:tcPr>
            <w:tcW w:w="1677" w:type="dxa"/>
            <w:tcBorders>
              <w:top w:val="nil"/>
              <w:left w:val="nil"/>
              <w:bottom w:val="single" w:sz="4" w:space="0" w:color="auto"/>
              <w:right w:val="single" w:sz="4" w:space="0" w:color="auto"/>
            </w:tcBorders>
            <w:shd w:val="clear" w:color="auto" w:fill="auto"/>
            <w:noWrap/>
            <w:vAlign w:val="bottom"/>
            <w:hideMark/>
          </w:tcPr>
          <w:p w14:paraId="4922CD34" w14:textId="77777777" w:rsidR="008D7AA2" w:rsidRPr="005538F2" w:rsidRDefault="008D7AA2" w:rsidP="00D97959">
            <w:pPr>
              <w:spacing w:line="480" w:lineRule="auto"/>
              <w:jc w:val="right"/>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40%</w:t>
            </w:r>
          </w:p>
        </w:tc>
        <w:tc>
          <w:tcPr>
            <w:tcW w:w="1389" w:type="dxa"/>
            <w:tcBorders>
              <w:top w:val="nil"/>
              <w:left w:val="nil"/>
              <w:bottom w:val="single" w:sz="4" w:space="0" w:color="auto"/>
              <w:right w:val="single" w:sz="4" w:space="0" w:color="auto"/>
            </w:tcBorders>
            <w:shd w:val="clear" w:color="auto" w:fill="auto"/>
            <w:noWrap/>
            <w:vAlign w:val="bottom"/>
            <w:hideMark/>
          </w:tcPr>
          <w:p w14:paraId="57271D5B" w14:textId="77777777" w:rsidR="008D7AA2" w:rsidRPr="005538F2" w:rsidRDefault="008D7AA2" w:rsidP="00D97959">
            <w:pPr>
              <w:spacing w:line="480" w:lineRule="auto"/>
              <w:jc w:val="right"/>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44</w:t>
            </w:r>
          </w:p>
        </w:tc>
      </w:tr>
      <w:tr w:rsidR="008D7AA2" w:rsidRPr="005538F2" w14:paraId="0C828099" w14:textId="77777777" w:rsidTr="00D97959">
        <w:trPr>
          <w:trHeight w:val="300"/>
        </w:trPr>
        <w:tc>
          <w:tcPr>
            <w:tcW w:w="2254" w:type="dxa"/>
            <w:tcBorders>
              <w:top w:val="nil"/>
              <w:left w:val="single" w:sz="4" w:space="0" w:color="auto"/>
              <w:bottom w:val="single" w:sz="4" w:space="0" w:color="auto"/>
              <w:right w:val="single" w:sz="4" w:space="0" w:color="auto"/>
            </w:tcBorders>
            <w:shd w:val="clear" w:color="auto" w:fill="auto"/>
            <w:noWrap/>
            <w:vAlign w:val="bottom"/>
            <w:hideMark/>
          </w:tcPr>
          <w:p w14:paraId="52A2E23E" w14:textId="77777777" w:rsidR="008D7AA2" w:rsidRPr="005538F2" w:rsidRDefault="008D7AA2" w:rsidP="00D97959">
            <w:pPr>
              <w:spacing w:line="480" w:lineRule="auto"/>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35 años a 44 años</w:t>
            </w:r>
          </w:p>
        </w:tc>
        <w:tc>
          <w:tcPr>
            <w:tcW w:w="1677" w:type="dxa"/>
            <w:tcBorders>
              <w:top w:val="nil"/>
              <w:left w:val="nil"/>
              <w:bottom w:val="single" w:sz="4" w:space="0" w:color="auto"/>
              <w:right w:val="single" w:sz="4" w:space="0" w:color="auto"/>
            </w:tcBorders>
            <w:shd w:val="clear" w:color="auto" w:fill="auto"/>
            <w:noWrap/>
            <w:vAlign w:val="bottom"/>
            <w:hideMark/>
          </w:tcPr>
          <w:p w14:paraId="4DCE573D" w14:textId="77777777" w:rsidR="008D7AA2" w:rsidRPr="005538F2" w:rsidRDefault="008D7AA2" w:rsidP="00D97959">
            <w:pPr>
              <w:spacing w:line="480" w:lineRule="auto"/>
              <w:jc w:val="right"/>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34%</w:t>
            </w:r>
          </w:p>
        </w:tc>
        <w:tc>
          <w:tcPr>
            <w:tcW w:w="1389" w:type="dxa"/>
            <w:tcBorders>
              <w:top w:val="nil"/>
              <w:left w:val="nil"/>
              <w:bottom w:val="single" w:sz="4" w:space="0" w:color="auto"/>
              <w:right w:val="single" w:sz="4" w:space="0" w:color="auto"/>
            </w:tcBorders>
            <w:shd w:val="clear" w:color="auto" w:fill="auto"/>
            <w:noWrap/>
            <w:vAlign w:val="bottom"/>
            <w:hideMark/>
          </w:tcPr>
          <w:p w14:paraId="7FF59C84" w14:textId="77777777" w:rsidR="008D7AA2" w:rsidRPr="005538F2" w:rsidRDefault="008D7AA2" w:rsidP="00D97959">
            <w:pPr>
              <w:spacing w:line="480" w:lineRule="auto"/>
              <w:jc w:val="right"/>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37</w:t>
            </w:r>
          </w:p>
        </w:tc>
      </w:tr>
      <w:tr w:rsidR="008D7AA2" w:rsidRPr="005538F2" w14:paraId="7C2932E2" w14:textId="77777777" w:rsidTr="00D97959">
        <w:trPr>
          <w:trHeight w:val="300"/>
        </w:trPr>
        <w:tc>
          <w:tcPr>
            <w:tcW w:w="2254" w:type="dxa"/>
            <w:tcBorders>
              <w:top w:val="nil"/>
              <w:left w:val="single" w:sz="4" w:space="0" w:color="auto"/>
              <w:bottom w:val="single" w:sz="4" w:space="0" w:color="auto"/>
              <w:right w:val="single" w:sz="4" w:space="0" w:color="auto"/>
            </w:tcBorders>
            <w:shd w:val="clear" w:color="auto" w:fill="auto"/>
            <w:noWrap/>
            <w:vAlign w:val="bottom"/>
            <w:hideMark/>
          </w:tcPr>
          <w:p w14:paraId="058C1ED0" w14:textId="77777777" w:rsidR="008D7AA2" w:rsidRPr="005538F2" w:rsidRDefault="008D7AA2" w:rsidP="00D97959">
            <w:pPr>
              <w:spacing w:line="480" w:lineRule="auto"/>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45 años a 54 años</w:t>
            </w:r>
          </w:p>
        </w:tc>
        <w:tc>
          <w:tcPr>
            <w:tcW w:w="1677" w:type="dxa"/>
            <w:tcBorders>
              <w:top w:val="nil"/>
              <w:left w:val="nil"/>
              <w:bottom w:val="single" w:sz="4" w:space="0" w:color="auto"/>
              <w:right w:val="single" w:sz="4" w:space="0" w:color="auto"/>
            </w:tcBorders>
            <w:shd w:val="clear" w:color="auto" w:fill="auto"/>
            <w:noWrap/>
            <w:vAlign w:val="bottom"/>
            <w:hideMark/>
          </w:tcPr>
          <w:p w14:paraId="6B86D200" w14:textId="77777777" w:rsidR="008D7AA2" w:rsidRPr="005538F2" w:rsidRDefault="008D7AA2" w:rsidP="00D97959">
            <w:pPr>
              <w:spacing w:line="480" w:lineRule="auto"/>
              <w:jc w:val="right"/>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4%</w:t>
            </w:r>
          </w:p>
        </w:tc>
        <w:tc>
          <w:tcPr>
            <w:tcW w:w="1389" w:type="dxa"/>
            <w:tcBorders>
              <w:top w:val="nil"/>
              <w:left w:val="nil"/>
              <w:bottom w:val="single" w:sz="4" w:space="0" w:color="auto"/>
              <w:right w:val="single" w:sz="4" w:space="0" w:color="auto"/>
            </w:tcBorders>
            <w:shd w:val="clear" w:color="auto" w:fill="auto"/>
            <w:noWrap/>
            <w:vAlign w:val="bottom"/>
            <w:hideMark/>
          </w:tcPr>
          <w:p w14:paraId="2E332BEF" w14:textId="77777777" w:rsidR="008D7AA2" w:rsidRPr="005538F2" w:rsidRDefault="008D7AA2" w:rsidP="00D97959">
            <w:pPr>
              <w:spacing w:line="480" w:lineRule="auto"/>
              <w:jc w:val="right"/>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4</w:t>
            </w:r>
          </w:p>
        </w:tc>
      </w:tr>
      <w:tr w:rsidR="008D7AA2" w:rsidRPr="005538F2" w14:paraId="1279EC19" w14:textId="77777777" w:rsidTr="00D97959">
        <w:trPr>
          <w:trHeight w:val="300"/>
        </w:trPr>
        <w:tc>
          <w:tcPr>
            <w:tcW w:w="2254" w:type="dxa"/>
            <w:tcBorders>
              <w:top w:val="nil"/>
              <w:left w:val="single" w:sz="4" w:space="0" w:color="auto"/>
              <w:bottom w:val="single" w:sz="4" w:space="0" w:color="auto"/>
              <w:right w:val="single" w:sz="4" w:space="0" w:color="auto"/>
            </w:tcBorders>
            <w:shd w:val="clear" w:color="auto" w:fill="auto"/>
            <w:noWrap/>
            <w:vAlign w:val="bottom"/>
            <w:hideMark/>
          </w:tcPr>
          <w:p w14:paraId="5391F7BE" w14:textId="77777777" w:rsidR="008D7AA2" w:rsidRPr="005538F2" w:rsidRDefault="008D7AA2" w:rsidP="00D97959">
            <w:pPr>
              <w:spacing w:line="480" w:lineRule="auto"/>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Mas de 54</w:t>
            </w:r>
          </w:p>
        </w:tc>
        <w:tc>
          <w:tcPr>
            <w:tcW w:w="1677" w:type="dxa"/>
            <w:tcBorders>
              <w:top w:val="nil"/>
              <w:left w:val="nil"/>
              <w:bottom w:val="single" w:sz="4" w:space="0" w:color="auto"/>
              <w:right w:val="single" w:sz="4" w:space="0" w:color="auto"/>
            </w:tcBorders>
            <w:shd w:val="clear" w:color="auto" w:fill="auto"/>
            <w:noWrap/>
            <w:vAlign w:val="bottom"/>
            <w:hideMark/>
          </w:tcPr>
          <w:p w14:paraId="21DA26BE" w14:textId="77777777" w:rsidR="008D7AA2" w:rsidRPr="005538F2" w:rsidRDefault="008D7AA2" w:rsidP="00D97959">
            <w:pPr>
              <w:spacing w:line="480" w:lineRule="auto"/>
              <w:jc w:val="right"/>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5%</w:t>
            </w:r>
          </w:p>
        </w:tc>
        <w:tc>
          <w:tcPr>
            <w:tcW w:w="1389" w:type="dxa"/>
            <w:tcBorders>
              <w:top w:val="nil"/>
              <w:left w:val="nil"/>
              <w:bottom w:val="single" w:sz="4" w:space="0" w:color="auto"/>
              <w:right w:val="single" w:sz="4" w:space="0" w:color="auto"/>
            </w:tcBorders>
            <w:shd w:val="clear" w:color="auto" w:fill="auto"/>
            <w:noWrap/>
            <w:vAlign w:val="bottom"/>
            <w:hideMark/>
          </w:tcPr>
          <w:p w14:paraId="490CFE05" w14:textId="77777777" w:rsidR="008D7AA2" w:rsidRPr="005538F2" w:rsidRDefault="008D7AA2" w:rsidP="00D97959">
            <w:pPr>
              <w:spacing w:line="480" w:lineRule="auto"/>
              <w:jc w:val="right"/>
              <w:rPr>
                <w:rFonts w:ascii="Times New Roman" w:eastAsia="Times New Roman" w:hAnsi="Times New Roman" w:cs="Times New Roman"/>
                <w:color w:val="000000"/>
                <w:sz w:val="16"/>
                <w:szCs w:val="16"/>
              </w:rPr>
            </w:pPr>
            <w:r w:rsidRPr="005538F2">
              <w:rPr>
                <w:rFonts w:ascii="Times New Roman" w:eastAsia="Times New Roman" w:hAnsi="Times New Roman" w:cs="Times New Roman"/>
                <w:color w:val="000000"/>
                <w:sz w:val="16"/>
                <w:szCs w:val="16"/>
              </w:rPr>
              <w:t>5</w:t>
            </w:r>
          </w:p>
        </w:tc>
      </w:tr>
      <w:tr w:rsidR="008D7AA2" w:rsidRPr="005538F2" w14:paraId="141C2643" w14:textId="77777777" w:rsidTr="00D97959">
        <w:trPr>
          <w:trHeight w:val="300"/>
        </w:trPr>
        <w:tc>
          <w:tcPr>
            <w:tcW w:w="2254" w:type="dxa"/>
            <w:tcBorders>
              <w:top w:val="nil"/>
              <w:left w:val="single" w:sz="4" w:space="0" w:color="auto"/>
              <w:bottom w:val="single" w:sz="4" w:space="0" w:color="auto"/>
              <w:right w:val="single" w:sz="4" w:space="0" w:color="auto"/>
            </w:tcBorders>
            <w:shd w:val="clear" w:color="auto" w:fill="auto"/>
            <w:noWrap/>
            <w:vAlign w:val="center"/>
            <w:hideMark/>
          </w:tcPr>
          <w:p w14:paraId="6A632C3C" w14:textId="77777777" w:rsidR="008D7AA2" w:rsidRPr="005538F2" w:rsidRDefault="008D7AA2" w:rsidP="00D97959">
            <w:pPr>
              <w:spacing w:line="480" w:lineRule="auto"/>
              <w:rPr>
                <w:rFonts w:ascii="Times New Roman" w:eastAsia="Times New Roman" w:hAnsi="Times New Roman" w:cs="Times New Roman"/>
                <w:b/>
                <w:bCs/>
                <w:color w:val="000000"/>
                <w:sz w:val="16"/>
                <w:szCs w:val="16"/>
              </w:rPr>
            </w:pPr>
            <w:r w:rsidRPr="005538F2">
              <w:rPr>
                <w:rFonts w:ascii="Times New Roman" w:eastAsia="Times New Roman" w:hAnsi="Times New Roman" w:cs="Times New Roman"/>
                <w:b/>
                <w:bCs/>
                <w:color w:val="000000"/>
                <w:sz w:val="16"/>
                <w:szCs w:val="16"/>
              </w:rPr>
              <w:t>Total general</w:t>
            </w:r>
          </w:p>
        </w:tc>
        <w:tc>
          <w:tcPr>
            <w:tcW w:w="1677" w:type="dxa"/>
            <w:tcBorders>
              <w:top w:val="nil"/>
              <w:left w:val="nil"/>
              <w:bottom w:val="single" w:sz="4" w:space="0" w:color="auto"/>
              <w:right w:val="single" w:sz="4" w:space="0" w:color="auto"/>
            </w:tcBorders>
            <w:shd w:val="clear" w:color="auto" w:fill="auto"/>
            <w:noWrap/>
            <w:vAlign w:val="center"/>
            <w:hideMark/>
          </w:tcPr>
          <w:p w14:paraId="79A4D9A1" w14:textId="77777777" w:rsidR="008D7AA2" w:rsidRPr="005538F2" w:rsidRDefault="008D7AA2" w:rsidP="00D97959">
            <w:pPr>
              <w:spacing w:line="480" w:lineRule="auto"/>
              <w:jc w:val="right"/>
              <w:rPr>
                <w:rFonts w:ascii="Times New Roman" w:eastAsia="Times New Roman" w:hAnsi="Times New Roman" w:cs="Times New Roman"/>
                <w:b/>
                <w:bCs/>
                <w:color w:val="000000"/>
                <w:sz w:val="16"/>
                <w:szCs w:val="16"/>
              </w:rPr>
            </w:pPr>
            <w:r w:rsidRPr="005538F2">
              <w:rPr>
                <w:rFonts w:ascii="Times New Roman" w:eastAsia="Times New Roman" w:hAnsi="Times New Roman" w:cs="Times New Roman"/>
                <w:b/>
                <w:bCs/>
                <w:color w:val="000000"/>
                <w:sz w:val="16"/>
                <w:szCs w:val="16"/>
              </w:rPr>
              <w:t>100%</w:t>
            </w:r>
          </w:p>
        </w:tc>
        <w:tc>
          <w:tcPr>
            <w:tcW w:w="1389" w:type="dxa"/>
            <w:tcBorders>
              <w:top w:val="nil"/>
              <w:left w:val="nil"/>
              <w:bottom w:val="single" w:sz="4" w:space="0" w:color="auto"/>
              <w:right w:val="single" w:sz="4" w:space="0" w:color="auto"/>
            </w:tcBorders>
            <w:shd w:val="clear" w:color="auto" w:fill="auto"/>
            <w:noWrap/>
            <w:vAlign w:val="center"/>
            <w:hideMark/>
          </w:tcPr>
          <w:p w14:paraId="443DDB8A" w14:textId="77777777" w:rsidR="008D7AA2" w:rsidRPr="005538F2" w:rsidRDefault="008D7AA2" w:rsidP="00D97959">
            <w:pPr>
              <w:spacing w:line="480" w:lineRule="auto"/>
              <w:jc w:val="right"/>
              <w:rPr>
                <w:rFonts w:ascii="Times New Roman" w:eastAsia="Times New Roman" w:hAnsi="Times New Roman" w:cs="Times New Roman"/>
                <w:b/>
                <w:bCs/>
                <w:color w:val="000000"/>
                <w:sz w:val="16"/>
                <w:szCs w:val="16"/>
              </w:rPr>
            </w:pPr>
            <w:r w:rsidRPr="005538F2">
              <w:rPr>
                <w:rFonts w:ascii="Times New Roman" w:eastAsia="Times New Roman" w:hAnsi="Times New Roman" w:cs="Times New Roman"/>
                <w:b/>
                <w:bCs/>
                <w:color w:val="000000"/>
                <w:sz w:val="16"/>
                <w:szCs w:val="16"/>
              </w:rPr>
              <w:t>109</w:t>
            </w:r>
          </w:p>
        </w:tc>
      </w:tr>
    </w:tbl>
    <w:p w14:paraId="16F485C0" w14:textId="1DF0D6EE" w:rsidR="008D7AA2" w:rsidRPr="008D7AA2" w:rsidRDefault="008D7AA2" w:rsidP="00D97959">
      <w:pPr>
        <w:pStyle w:val="INDICEDETABLAS0"/>
        <w:rPr>
          <w:noProof/>
          <w:lang w:val="es-419"/>
        </w:rPr>
      </w:pPr>
      <w:bookmarkStart w:id="271" w:name="_Toc129039704"/>
      <w:bookmarkStart w:id="272" w:name="_Toc129039875"/>
      <w:bookmarkStart w:id="273" w:name="_Toc129040310"/>
      <w:r w:rsidRPr="005538F2">
        <w:rPr>
          <w:noProof/>
          <w:lang w:val="es-419"/>
        </w:rPr>
        <w:t xml:space="preserve">Tabla </w:t>
      </w:r>
      <w:r w:rsidR="00C603A9" w:rsidRPr="005538F2">
        <w:rPr>
          <w:noProof/>
          <w:lang w:val="es-419"/>
        </w:rPr>
        <w:t>7</w:t>
      </w:r>
      <w:r w:rsidRPr="005538F2">
        <w:rPr>
          <w:noProof/>
          <w:lang w:val="es-419"/>
        </w:rPr>
        <w:t>. Pregunta 1</w:t>
      </w:r>
      <w:bookmarkEnd w:id="270"/>
      <w:bookmarkEnd w:id="271"/>
      <w:bookmarkEnd w:id="272"/>
      <w:bookmarkEnd w:id="273"/>
    </w:p>
    <w:p w14:paraId="3DBBCD13" w14:textId="77777777" w:rsidR="008D7AA2" w:rsidRPr="008D7AA2" w:rsidRDefault="008D7AA2" w:rsidP="006E2966">
      <w:pPr>
        <w:spacing w:line="480" w:lineRule="auto"/>
        <w:rPr>
          <w:rFonts w:ascii="Times New Roman" w:eastAsia="Times New Roman" w:hAnsi="Times New Roman" w:cs="Times New Roman"/>
          <w:lang w:eastAsia="es-ES"/>
        </w:rPr>
      </w:pPr>
    </w:p>
    <w:p w14:paraId="68B71FD3" w14:textId="77777777" w:rsidR="008D7AA2" w:rsidRPr="008D7AA2" w:rsidRDefault="008D7AA2" w:rsidP="006E2966">
      <w:pPr>
        <w:spacing w:line="480" w:lineRule="auto"/>
        <w:rPr>
          <w:rFonts w:ascii="Times New Roman" w:eastAsia="Times New Roman" w:hAnsi="Times New Roman" w:cs="Times New Roman"/>
          <w:lang w:eastAsia="es-ES"/>
        </w:rPr>
      </w:pPr>
    </w:p>
    <w:p w14:paraId="544CDE42" w14:textId="77777777" w:rsidR="008D7AA2" w:rsidRPr="008D7AA2" w:rsidRDefault="008D7AA2" w:rsidP="006E2966">
      <w:pPr>
        <w:spacing w:line="480" w:lineRule="auto"/>
        <w:rPr>
          <w:rFonts w:ascii="Times New Roman" w:eastAsia="Times New Roman" w:hAnsi="Times New Roman" w:cs="Times New Roman"/>
          <w:lang w:eastAsia="es-ES"/>
        </w:rPr>
      </w:pPr>
    </w:p>
    <w:p w14:paraId="23F76671" w14:textId="77777777" w:rsidR="008D7AA2" w:rsidRPr="008D7AA2" w:rsidRDefault="008D7AA2" w:rsidP="006E2966">
      <w:pPr>
        <w:spacing w:line="480" w:lineRule="auto"/>
        <w:rPr>
          <w:rFonts w:ascii="Times New Roman" w:eastAsia="Times New Roman" w:hAnsi="Times New Roman" w:cs="Times New Roman"/>
          <w:lang w:eastAsia="es-ES"/>
        </w:rPr>
      </w:pPr>
    </w:p>
    <w:p w14:paraId="6521B612" w14:textId="77777777" w:rsidR="008D7AA2" w:rsidRPr="008D7AA2" w:rsidRDefault="008D7AA2" w:rsidP="006E2966">
      <w:pPr>
        <w:spacing w:line="480" w:lineRule="auto"/>
        <w:rPr>
          <w:rFonts w:ascii="Times New Roman" w:eastAsia="Times New Roman" w:hAnsi="Times New Roman" w:cs="Times New Roman"/>
          <w:lang w:eastAsia="es-ES"/>
        </w:rPr>
      </w:pPr>
    </w:p>
    <w:p w14:paraId="5952B325" w14:textId="77777777" w:rsidR="008D7AA2" w:rsidRPr="008D7AA2" w:rsidRDefault="008D7AA2" w:rsidP="006E2966">
      <w:pPr>
        <w:spacing w:line="480" w:lineRule="auto"/>
        <w:jc w:val="both"/>
        <w:rPr>
          <w:rFonts w:ascii="Times New Roman" w:eastAsia="Times New Roman" w:hAnsi="Times New Roman" w:cs="Times New Roman"/>
          <w:lang w:eastAsia="es-ES"/>
        </w:rPr>
      </w:pPr>
    </w:p>
    <w:p w14:paraId="12BC2C00" w14:textId="77777777" w:rsidR="00D97959" w:rsidRDefault="00D97959" w:rsidP="006E2966">
      <w:pPr>
        <w:spacing w:after="160" w:line="480" w:lineRule="auto"/>
        <w:jc w:val="both"/>
        <w:rPr>
          <w:rFonts w:ascii="Times New Roman" w:eastAsia="Calibri" w:hAnsi="Times New Roman" w:cs="Times New Roman"/>
          <w:noProof/>
          <w:sz w:val="20"/>
          <w:szCs w:val="20"/>
          <w:lang w:val="es-419" w:eastAsia="en-US"/>
        </w:rPr>
      </w:pPr>
    </w:p>
    <w:p w14:paraId="54AF6DC7" w14:textId="3099AE30" w:rsidR="008D7AA2" w:rsidRPr="008D7AA2" w:rsidRDefault="008D7AA2" w:rsidP="006E2966">
      <w:pPr>
        <w:spacing w:after="160" w:line="480" w:lineRule="auto"/>
        <w:jc w:val="both"/>
        <w:rPr>
          <w:rFonts w:ascii="Times New Roman" w:eastAsia="Calibri" w:hAnsi="Times New Roman" w:cs="Times New Roman"/>
          <w:noProof/>
          <w:sz w:val="20"/>
          <w:szCs w:val="20"/>
          <w:lang w:val="es-419" w:eastAsia="en-US"/>
        </w:rPr>
      </w:pPr>
      <w:r w:rsidRPr="008D7AA2">
        <w:rPr>
          <w:rFonts w:ascii="Times New Roman" w:eastAsia="Calibri" w:hAnsi="Times New Roman" w:cs="Times New Roman"/>
          <w:noProof/>
          <w:sz w:val="20"/>
          <w:szCs w:val="20"/>
          <w:lang w:val="es-419" w:eastAsia="en-US"/>
        </w:rPr>
        <w:t>Daniela, D. (2023). ¿A qué categoría de edad petenece?. Quito.</w:t>
      </w:r>
    </w:p>
    <w:p w14:paraId="6B80DD0F" w14:textId="1D486746" w:rsidR="008D7AA2" w:rsidRDefault="008D7AA2" w:rsidP="006E2966">
      <w:pPr>
        <w:spacing w:line="480" w:lineRule="auto"/>
        <w:jc w:val="both"/>
        <w:rPr>
          <w:lang w:val="es-419" w:eastAsia="en-US"/>
        </w:rPr>
      </w:pPr>
    </w:p>
    <w:p w14:paraId="7DAE9C80" w14:textId="2F03C87F" w:rsidR="005538F2" w:rsidRDefault="005538F2" w:rsidP="006E2966">
      <w:pPr>
        <w:spacing w:line="480" w:lineRule="auto"/>
        <w:jc w:val="both"/>
        <w:rPr>
          <w:lang w:val="es-419" w:eastAsia="en-US"/>
        </w:rPr>
      </w:pPr>
    </w:p>
    <w:p w14:paraId="3F2F7DD6" w14:textId="10A97CA3" w:rsidR="005538F2" w:rsidRDefault="005538F2" w:rsidP="006E2966">
      <w:pPr>
        <w:spacing w:line="480" w:lineRule="auto"/>
        <w:jc w:val="both"/>
        <w:rPr>
          <w:lang w:val="es-419" w:eastAsia="en-US"/>
        </w:rPr>
      </w:pPr>
    </w:p>
    <w:p w14:paraId="511F4005" w14:textId="3B7F375F" w:rsidR="005538F2" w:rsidRDefault="005538F2" w:rsidP="006E2966">
      <w:pPr>
        <w:spacing w:line="480" w:lineRule="auto"/>
        <w:jc w:val="both"/>
        <w:rPr>
          <w:lang w:val="es-419" w:eastAsia="en-US"/>
        </w:rPr>
      </w:pPr>
    </w:p>
    <w:p w14:paraId="1A7C0F8E" w14:textId="7E2E5D7D" w:rsidR="005538F2" w:rsidRDefault="005538F2" w:rsidP="006E2966">
      <w:pPr>
        <w:spacing w:line="480" w:lineRule="auto"/>
        <w:jc w:val="both"/>
        <w:rPr>
          <w:lang w:val="es-419" w:eastAsia="en-US"/>
        </w:rPr>
      </w:pPr>
    </w:p>
    <w:p w14:paraId="53C57E51" w14:textId="77777777" w:rsidR="005538F2" w:rsidRPr="008D7AA2" w:rsidRDefault="005538F2" w:rsidP="006E2966">
      <w:pPr>
        <w:spacing w:line="480" w:lineRule="auto"/>
        <w:jc w:val="both"/>
        <w:rPr>
          <w:lang w:val="es-419" w:eastAsia="en-US"/>
        </w:rPr>
      </w:pPr>
    </w:p>
    <w:p w14:paraId="20354DDE" w14:textId="1AB9A130" w:rsidR="008D7AA2" w:rsidRPr="00864853" w:rsidRDefault="008D7AA2" w:rsidP="00050B51">
      <w:pPr>
        <w:pStyle w:val="Figura"/>
      </w:pPr>
      <w:bookmarkStart w:id="274" w:name="_Toc62753985"/>
      <w:bookmarkStart w:id="275" w:name="_Toc129040804"/>
      <w:r w:rsidRPr="00864853">
        <w:lastRenderedPageBreak/>
        <w:t>Figura 7. Pregunta 1, gráfico de barras.</w:t>
      </w:r>
      <w:bookmarkEnd w:id="274"/>
      <w:bookmarkEnd w:id="275"/>
    </w:p>
    <w:p w14:paraId="37F8FE3D" w14:textId="77777777" w:rsidR="008D7AA2" w:rsidRPr="008D7AA2" w:rsidRDefault="008D7AA2" w:rsidP="006E2966">
      <w:pPr>
        <w:spacing w:after="200" w:line="480" w:lineRule="auto"/>
        <w:jc w:val="both"/>
        <w:rPr>
          <w:rFonts w:ascii="Times New Roman" w:eastAsia="Times New Roman" w:hAnsi="Times New Roman" w:cs="Times New Roman"/>
          <w:lang w:eastAsia="es-ES"/>
        </w:rPr>
      </w:pPr>
      <w:r w:rsidRPr="008D7AA2">
        <w:rPr>
          <w:rFonts w:ascii="Times New Roman" w:hAnsi="Times New Roman" w:cs="Times New Roman"/>
          <w:noProof/>
        </w:rPr>
        <w:drawing>
          <wp:inline distT="0" distB="0" distL="0" distR="0" wp14:anchorId="592A3A1F" wp14:editId="44049406">
            <wp:extent cx="4305300" cy="2219325"/>
            <wp:effectExtent l="0" t="0" r="0" b="9525"/>
            <wp:docPr id="67" name="Gráfico 67">
              <a:extLst xmlns:a="http://schemas.openxmlformats.org/drawingml/2006/main">
                <a:ext uri="{FF2B5EF4-FFF2-40B4-BE49-F238E27FC236}">
                  <a16:creationId xmlns:a16="http://schemas.microsoft.com/office/drawing/2014/main" id="{73163B8E-42B8-2CE1-7C42-FB897E118F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63E33AA" w14:textId="77777777" w:rsidR="008D7AA2" w:rsidRPr="008D7AA2" w:rsidRDefault="008D7AA2" w:rsidP="006E2966">
      <w:pPr>
        <w:spacing w:after="200" w:line="480" w:lineRule="auto"/>
        <w:jc w:val="left"/>
        <w:rPr>
          <w:rFonts w:ascii="Times New Roman" w:hAnsi="Times New Roman" w:cs="Times New Roman"/>
          <w:sz w:val="20"/>
          <w:szCs w:val="20"/>
        </w:rPr>
      </w:pPr>
      <w:r w:rsidRPr="008D7AA2">
        <w:rPr>
          <w:rFonts w:ascii="Times New Roman" w:hAnsi="Times New Roman" w:cs="Times New Roman"/>
          <w:sz w:val="20"/>
          <w:szCs w:val="20"/>
        </w:rPr>
        <w:t>Daniela, D. (2023). Pregunta 1, gráfico de barra. Quito.</w:t>
      </w:r>
    </w:p>
    <w:p w14:paraId="7B50E1DD" w14:textId="77777777" w:rsidR="008D7AA2" w:rsidRPr="008D7AA2" w:rsidRDefault="008D7AA2" w:rsidP="006E2966">
      <w:pPr>
        <w:spacing w:line="480" w:lineRule="auto"/>
        <w:rPr>
          <w:rFonts w:ascii="Times New Roman" w:eastAsia="Times New Roman" w:hAnsi="Times New Roman" w:cs="Times New Roman"/>
          <w:lang w:eastAsia="es-ES"/>
        </w:rPr>
      </w:pPr>
    </w:p>
    <w:p w14:paraId="3E22594B" w14:textId="06E8F24B" w:rsidR="008D7AA2" w:rsidRDefault="008D7AA2" w:rsidP="006E2966">
      <w:pPr>
        <w:spacing w:line="480" w:lineRule="auto"/>
        <w:ind w:firstLine="709"/>
        <w:jc w:val="both"/>
        <w:rPr>
          <w:rFonts w:ascii="Times New Roman" w:hAnsi="Times New Roman" w:cs="Times New Roman"/>
        </w:rPr>
      </w:pPr>
      <w:r w:rsidRPr="008D7AA2">
        <w:rPr>
          <w:rFonts w:ascii="Times New Roman" w:hAnsi="Times New Roman" w:cs="Times New Roman"/>
          <w:b/>
          <w:bCs/>
        </w:rPr>
        <w:t>Análisis:</w:t>
      </w:r>
      <w:r w:rsidRPr="008D7AA2">
        <w:rPr>
          <w:rFonts w:ascii="Times New Roman" w:hAnsi="Times New Roman" w:cs="Times New Roman"/>
        </w:rPr>
        <w:t xml:space="preserve"> Los encuestados manifestaron en su mayoría son jóvenes de 25 y 35 años, pero un balance general da como resultado que en su gran mayoría son adultos de entre 35 a 44 años, esto ayuda a determinar el rango de edades para el cual nuestro target va dirigido, es de conocimiento general que las personas que consumen comida rápida en su mayoría siempre son jóvenes.</w:t>
      </w:r>
      <w:bookmarkStart w:id="276" w:name="_Toc47266495"/>
      <w:bookmarkStart w:id="277" w:name="_Toc62753827"/>
    </w:p>
    <w:p w14:paraId="31A3C9DD" w14:textId="77777777" w:rsidR="006A2C52" w:rsidRPr="006A2C52" w:rsidRDefault="006A2C52" w:rsidP="006E2966">
      <w:pPr>
        <w:spacing w:line="480" w:lineRule="auto"/>
        <w:ind w:firstLine="709"/>
        <w:jc w:val="both"/>
        <w:rPr>
          <w:rFonts w:ascii="Times New Roman" w:hAnsi="Times New Roman" w:cs="Times New Roman"/>
        </w:rPr>
      </w:pPr>
    </w:p>
    <w:p w14:paraId="46C85AC7" w14:textId="50A7F7C8" w:rsidR="008D7AA2" w:rsidRPr="008D7AA2" w:rsidRDefault="008D7AA2" w:rsidP="006E2966">
      <w:pPr>
        <w:pStyle w:val="Ttulo2"/>
        <w:spacing w:line="480" w:lineRule="auto"/>
      </w:pPr>
      <w:bookmarkStart w:id="278" w:name="_Toc129038350"/>
      <w:bookmarkStart w:id="279" w:name="_Toc129202211"/>
      <w:r w:rsidRPr="008D7AA2">
        <w:t>Pregunta 2.</w:t>
      </w:r>
      <w:bookmarkEnd w:id="276"/>
      <w:bookmarkEnd w:id="277"/>
      <w:bookmarkEnd w:id="278"/>
      <w:bookmarkEnd w:id="279"/>
      <w:r w:rsidRPr="008D7AA2">
        <w:t xml:space="preserve"> </w:t>
      </w:r>
    </w:p>
    <w:p w14:paraId="0F4F6301" w14:textId="23111E96" w:rsidR="008D7AA2" w:rsidRPr="008D7AA2" w:rsidRDefault="008D7AA2" w:rsidP="00D97959">
      <w:pPr>
        <w:pStyle w:val="INDICEDETABLAS0"/>
        <w:rPr>
          <w:noProof/>
          <w:lang w:val="es-419"/>
        </w:rPr>
      </w:pPr>
      <w:bookmarkStart w:id="280" w:name="_Toc62753939"/>
      <w:bookmarkStart w:id="281" w:name="_Toc129039705"/>
      <w:bookmarkStart w:id="282" w:name="_Toc129039876"/>
      <w:bookmarkStart w:id="283" w:name="_Toc129040311"/>
      <w:r w:rsidRPr="008D7AA2">
        <w:rPr>
          <w:noProof/>
          <w:lang w:val="es-419"/>
        </w:rPr>
        <w:t xml:space="preserve">Tabla </w:t>
      </w:r>
      <w:r w:rsidR="00C603A9">
        <w:rPr>
          <w:noProof/>
          <w:lang w:val="es-419"/>
        </w:rPr>
        <w:t>8</w:t>
      </w:r>
      <w:r w:rsidRPr="008D7AA2">
        <w:rPr>
          <w:noProof/>
          <w:lang w:val="es-419"/>
        </w:rPr>
        <w:t>. Pregunta 2.</w:t>
      </w:r>
      <w:bookmarkEnd w:id="280"/>
      <w:bookmarkEnd w:id="281"/>
      <w:bookmarkEnd w:id="282"/>
      <w:bookmarkEnd w:id="283"/>
    </w:p>
    <w:tbl>
      <w:tblPr>
        <w:tblW w:w="5320" w:type="dxa"/>
        <w:tblCellMar>
          <w:left w:w="70" w:type="dxa"/>
          <w:right w:w="70" w:type="dxa"/>
        </w:tblCellMar>
        <w:tblLook w:val="04A0" w:firstRow="1" w:lastRow="0" w:firstColumn="1" w:lastColumn="0" w:noHBand="0" w:noVBand="1"/>
      </w:tblPr>
      <w:tblGrid>
        <w:gridCol w:w="1901"/>
        <w:gridCol w:w="1870"/>
        <w:gridCol w:w="1549"/>
      </w:tblGrid>
      <w:tr w:rsidR="008D7AA2" w:rsidRPr="008D7AA2" w14:paraId="58E37276" w14:textId="77777777" w:rsidTr="00216C00">
        <w:trPr>
          <w:trHeight w:val="300"/>
        </w:trPr>
        <w:tc>
          <w:tcPr>
            <w:tcW w:w="53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5E79D"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bookmarkStart w:id="284" w:name="_Hlk125917414"/>
            <w:r w:rsidRPr="008D7AA2">
              <w:rPr>
                <w:rFonts w:ascii="Times New Roman" w:eastAsia="Times New Roman" w:hAnsi="Times New Roman" w:cs="Times New Roman"/>
                <w:b/>
                <w:bCs/>
                <w:color w:val="000000"/>
                <w:sz w:val="16"/>
                <w:szCs w:val="16"/>
              </w:rPr>
              <w:t>¿Consume frecuentemente sanduches?</w:t>
            </w:r>
            <w:bookmarkEnd w:id="284"/>
          </w:p>
        </w:tc>
      </w:tr>
      <w:tr w:rsidR="008D7AA2" w:rsidRPr="008D7AA2" w14:paraId="6D964402"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center"/>
            <w:hideMark/>
          </w:tcPr>
          <w:p w14:paraId="28AAFF98"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RESPUESTA</w:t>
            </w:r>
          </w:p>
        </w:tc>
        <w:tc>
          <w:tcPr>
            <w:tcW w:w="1870" w:type="dxa"/>
            <w:tcBorders>
              <w:top w:val="nil"/>
              <w:left w:val="nil"/>
              <w:bottom w:val="single" w:sz="4" w:space="0" w:color="auto"/>
              <w:right w:val="single" w:sz="4" w:space="0" w:color="auto"/>
            </w:tcBorders>
            <w:shd w:val="clear" w:color="auto" w:fill="auto"/>
            <w:noWrap/>
            <w:vAlign w:val="center"/>
            <w:hideMark/>
          </w:tcPr>
          <w:p w14:paraId="431C452F"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PORCENTAJE</w:t>
            </w:r>
          </w:p>
        </w:tc>
        <w:tc>
          <w:tcPr>
            <w:tcW w:w="1549" w:type="dxa"/>
            <w:tcBorders>
              <w:top w:val="nil"/>
              <w:left w:val="nil"/>
              <w:bottom w:val="single" w:sz="4" w:space="0" w:color="auto"/>
              <w:right w:val="single" w:sz="4" w:space="0" w:color="auto"/>
            </w:tcBorders>
            <w:shd w:val="clear" w:color="auto" w:fill="auto"/>
            <w:noWrap/>
            <w:vAlign w:val="center"/>
            <w:hideMark/>
          </w:tcPr>
          <w:p w14:paraId="2E96E32F"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CANTIDAD</w:t>
            </w:r>
          </w:p>
        </w:tc>
      </w:tr>
      <w:tr w:rsidR="008D7AA2" w:rsidRPr="008D7AA2" w14:paraId="252A89EB"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14:paraId="38BBFAEF"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Si</w:t>
            </w:r>
          </w:p>
        </w:tc>
        <w:tc>
          <w:tcPr>
            <w:tcW w:w="1870" w:type="dxa"/>
            <w:tcBorders>
              <w:top w:val="nil"/>
              <w:left w:val="nil"/>
              <w:bottom w:val="single" w:sz="4" w:space="0" w:color="auto"/>
              <w:right w:val="single" w:sz="4" w:space="0" w:color="auto"/>
            </w:tcBorders>
            <w:shd w:val="clear" w:color="auto" w:fill="auto"/>
            <w:noWrap/>
            <w:vAlign w:val="bottom"/>
            <w:hideMark/>
          </w:tcPr>
          <w:p w14:paraId="1E96868E" w14:textId="77777777" w:rsidR="008D7AA2" w:rsidRPr="008D7AA2" w:rsidRDefault="008D7AA2" w:rsidP="006E2966">
            <w:pPr>
              <w:spacing w:line="480" w:lineRule="auto"/>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72%</w:t>
            </w:r>
          </w:p>
        </w:tc>
        <w:tc>
          <w:tcPr>
            <w:tcW w:w="1549" w:type="dxa"/>
            <w:tcBorders>
              <w:top w:val="nil"/>
              <w:left w:val="nil"/>
              <w:bottom w:val="single" w:sz="4" w:space="0" w:color="auto"/>
              <w:right w:val="single" w:sz="4" w:space="0" w:color="auto"/>
            </w:tcBorders>
            <w:shd w:val="clear" w:color="auto" w:fill="auto"/>
            <w:noWrap/>
            <w:vAlign w:val="bottom"/>
            <w:hideMark/>
          </w:tcPr>
          <w:p w14:paraId="0FB4C65D" w14:textId="77777777" w:rsidR="008D7AA2" w:rsidRPr="008D7AA2" w:rsidRDefault="008D7AA2" w:rsidP="006E2966">
            <w:pPr>
              <w:spacing w:line="480" w:lineRule="auto"/>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78</w:t>
            </w:r>
          </w:p>
        </w:tc>
      </w:tr>
      <w:tr w:rsidR="008D7AA2" w:rsidRPr="008D7AA2" w14:paraId="20D7491C"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14:paraId="6BF9D5AF"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No</w:t>
            </w:r>
          </w:p>
        </w:tc>
        <w:tc>
          <w:tcPr>
            <w:tcW w:w="1870" w:type="dxa"/>
            <w:tcBorders>
              <w:top w:val="nil"/>
              <w:left w:val="nil"/>
              <w:bottom w:val="single" w:sz="4" w:space="0" w:color="auto"/>
              <w:right w:val="single" w:sz="4" w:space="0" w:color="auto"/>
            </w:tcBorders>
            <w:shd w:val="clear" w:color="auto" w:fill="auto"/>
            <w:noWrap/>
            <w:vAlign w:val="bottom"/>
            <w:hideMark/>
          </w:tcPr>
          <w:p w14:paraId="6A878831" w14:textId="77777777" w:rsidR="008D7AA2" w:rsidRPr="008D7AA2" w:rsidRDefault="008D7AA2" w:rsidP="006E2966">
            <w:pPr>
              <w:spacing w:line="480" w:lineRule="auto"/>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28%</w:t>
            </w:r>
          </w:p>
        </w:tc>
        <w:tc>
          <w:tcPr>
            <w:tcW w:w="1549" w:type="dxa"/>
            <w:tcBorders>
              <w:top w:val="nil"/>
              <w:left w:val="nil"/>
              <w:bottom w:val="single" w:sz="4" w:space="0" w:color="auto"/>
              <w:right w:val="single" w:sz="4" w:space="0" w:color="auto"/>
            </w:tcBorders>
            <w:shd w:val="clear" w:color="auto" w:fill="auto"/>
            <w:noWrap/>
            <w:vAlign w:val="bottom"/>
            <w:hideMark/>
          </w:tcPr>
          <w:p w14:paraId="6C80B61C" w14:textId="77777777" w:rsidR="008D7AA2" w:rsidRPr="008D7AA2" w:rsidRDefault="008D7AA2" w:rsidP="006E2966">
            <w:pPr>
              <w:spacing w:line="480" w:lineRule="auto"/>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31</w:t>
            </w:r>
          </w:p>
        </w:tc>
      </w:tr>
      <w:tr w:rsidR="008D7AA2" w:rsidRPr="008D7AA2" w14:paraId="5120526D"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center"/>
            <w:hideMark/>
          </w:tcPr>
          <w:p w14:paraId="7E1C713D"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Total general</w:t>
            </w:r>
          </w:p>
        </w:tc>
        <w:tc>
          <w:tcPr>
            <w:tcW w:w="1870" w:type="dxa"/>
            <w:tcBorders>
              <w:top w:val="nil"/>
              <w:left w:val="nil"/>
              <w:bottom w:val="single" w:sz="4" w:space="0" w:color="auto"/>
              <w:right w:val="single" w:sz="4" w:space="0" w:color="auto"/>
            </w:tcBorders>
            <w:shd w:val="clear" w:color="auto" w:fill="auto"/>
            <w:noWrap/>
            <w:vAlign w:val="center"/>
            <w:hideMark/>
          </w:tcPr>
          <w:p w14:paraId="24312899" w14:textId="77777777" w:rsidR="008D7AA2" w:rsidRPr="008D7AA2" w:rsidRDefault="008D7AA2" w:rsidP="006E2966">
            <w:pPr>
              <w:spacing w:line="480" w:lineRule="auto"/>
              <w:jc w:val="righ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100%</w:t>
            </w:r>
          </w:p>
        </w:tc>
        <w:tc>
          <w:tcPr>
            <w:tcW w:w="1549" w:type="dxa"/>
            <w:tcBorders>
              <w:top w:val="nil"/>
              <w:left w:val="nil"/>
              <w:bottom w:val="single" w:sz="4" w:space="0" w:color="auto"/>
              <w:right w:val="single" w:sz="4" w:space="0" w:color="auto"/>
            </w:tcBorders>
            <w:shd w:val="clear" w:color="auto" w:fill="auto"/>
            <w:noWrap/>
            <w:vAlign w:val="center"/>
            <w:hideMark/>
          </w:tcPr>
          <w:p w14:paraId="0CEF3DBE" w14:textId="77777777" w:rsidR="008D7AA2" w:rsidRPr="008D7AA2" w:rsidRDefault="008D7AA2" w:rsidP="006E2966">
            <w:pPr>
              <w:spacing w:line="480" w:lineRule="auto"/>
              <w:jc w:val="right"/>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109</w:t>
            </w:r>
          </w:p>
        </w:tc>
      </w:tr>
    </w:tbl>
    <w:p w14:paraId="089038DC" w14:textId="5DA98B97" w:rsidR="008D7AA2" w:rsidRPr="006A2C52" w:rsidRDefault="008D7AA2" w:rsidP="006E2966">
      <w:pPr>
        <w:spacing w:after="160" w:line="480" w:lineRule="auto"/>
        <w:jc w:val="both"/>
        <w:rPr>
          <w:rFonts w:ascii="Times New Roman" w:eastAsia="Calibri" w:hAnsi="Times New Roman" w:cs="Times New Roman"/>
          <w:noProof/>
          <w:lang w:val="es-419" w:eastAsia="en-US"/>
        </w:rPr>
      </w:pPr>
      <w:r w:rsidRPr="008D7AA2">
        <w:rPr>
          <w:rFonts w:ascii="Times New Roman" w:eastAsia="Calibri" w:hAnsi="Times New Roman" w:cs="Times New Roman"/>
          <w:noProof/>
          <w:lang w:val="es-419" w:eastAsia="en-US"/>
        </w:rPr>
        <w:lastRenderedPageBreak/>
        <w:t>Daniela, D. (2023). ¿Consume frecuentemente sanduches?. Quito.</w:t>
      </w:r>
    </w:p>
    <w:p w14:paraId="3E5E1E12" w14:textId="4108BE6C" w:rsidR="008D7AA2" w:rsidRPr="008D7AA2" w:rsidRDefault="008D7AA2" w:rsidP="00050B51">
      <w:pPr>
        <w:pStyle w:val="Figura"/>
      </w:pPr>
      <w:bookmarkStart w:id="285" w:name="_Toc62753986"/>
      <w:bookmarkStart w:id="286" w:name="_Toc129040805"/>
      <w:r w:rsidRPr="008D7AA2">
        <w:t>Figura 8. Pregunta 2, gráfico circular.</w:t>
      </w:r>
      <w:bookmarkEnd w:id="285"/>
      <w:bookmarkEnd w:id="286"/>
      <w:r w:rsidRPr="008D7AA2">
        <w:t xml:space="preserve"> </w:t>
      </w:r>
    </w:p>
    <w:p w14:paraId="3BB46557" w14:textId="77777777" w:rsidR="008D7AA2" w:rsidRPr="008D7AA2" w:rsidRDefault="008D7AA2" w:rsidP="006E2966">
      <w:pPr>
        <w:spacing w:after="200" w:line="480" w:lineRule="auto"/>
        <w:jc w:val="left"/>
        <w:rPr>
          <w:rFonts w:ascii="Times New Roman" w:eastAsia="Times New Roman" w:hAnsi="Times New Roman" w:cs="Times New Roman"/>
          <w:noProof/>
          <w:lang w:val="es-419" w:eastAsia="es-ES"/>
        </w:rPr>
      </w:pPr>
      <w:r w:rsidRPr="008D7AA2">
        <w:rPr>
          <w:rFonts w:ascii="Times New Roman" w:hAnsi="Times New Roman" w:cs="Times New Roman"/>
          <w:noProof/>
        </w:rPr>
        <w:drawing>
          <wp:inline distT="0" distB="0" distL="0" distR="0" wp14:anchorId="7EAF7F12" wp14:editId="2DAACE06">
            <wp:extent cx="4572000" cy="2347595"/>
            <wp:effectExtent l="0" t="0" r="0" b="14605"/>
            <wp:docPr id="68" name="Gráfico 68">
              <a:extLst xmlns:a="http://schemas.openxmlformats.org/drawingml/2006/main">
                <a:ext uri="{FF2B5EF4-FFF2-40B4-BE49-F238E27FC236}">
                  <a16:creationId xmlns:a16="http://schemas.microsoft.com/office/drawing/2014/main" id="{BDF05EE3-DF81-A9C2-60E1-9141E238A7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2A09B6A" w14:textId="77777777" w:rsidR="008D7AA2" w:rsidRPr="008D7AA2" w:rsidRDefault="008D7AA2" w:rsidP="006E2966">
      <w:pPr>
        <w:spacing w:after="160" w:line="480" w:lineRule="auto"/>
        <w:jc w:val="both"/>
        <w:rPr>
          <w:rFonts w:ascii="Times New Roman" w:eastAsia="Calibri" w:hAnsi="Times New Roman" w:cs="Times New Roman"/>
          <w:noProof/>
          <w:lang w:val="es-419" w:eastAsia="en-US"/>
        </w:rPr>
      </w:pPr>
      <w:r w:rsidRPr="008D7AA2">
        <w:rPr>
          <w:rFonts w:ascii="Times New Roman" w:eastAsia="Calibri" w:hAnsi="Times New Roman" w:cs="Times New Roman"/>
          <w:noProof/>
          <w:lang w:val="es-419" w:eastAsia="en-US"/>
        </w:rPr>
        <w:t>Daniela, D. (2023). Pregunta 2, gráfico circular. Quito.</w:t>
      </w:r>
    </w:p>
    <w:p w14:paraId="3676FF0F" w14:textId="77777777" w:rsidR="008D7AA2" w:rsidRPr="008D7AA2" w:rsidRDefault="008D7AA2" w:rsidP="006E2966">
      <w:pPr>
        <w:spacing w:line="480" w:lineRule="auto"/>
        <w:ind w:firstLine="709"/>
        <w:rPr>
          <w:rFonts w:ascii="Times New Roman" w:eastAsia="Times New Roman" w:hAnsi="Times New Roman" w:cs="Times New Roman"/>
          <w:lang w:eastAsia="es-ES"/>
        </w:rPr>
      </w:pPr>
    </w:p>
    <w:p w14:paraId="0E23BC37"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b/>
          <w:bCs/>
        </w:rPr>
        <w:t>Análisis:</w:t>
      </w:r>
      <w:r w:rsidRPr="008D7AA2">
        <w:rPr>
          <w:rFonts w:ascii="Times New Roman" w:hAnsi="Times New Roman" w:cs="Times New Roman"/>
        </w:rPr>
        <w:t xml:space="preserve"> De los 109 encuestados el 72% manifestaron que, si consumen sanduches, esto es de gran aporte para la empresa, ya que siendo un restaurante que produce sanduches esto nos da como resultado que en su mayoría consumirían nuestros productos.</w:t>
      </w:r>
    </w:p>
    <w:p w14:paraId="50D59B16" w14:textId="77777777" w:rsidR="008D7AA2" w:rsidRPr="008D7AA2" w:rsidRDefault="008D7AA2" w:rsidP="006E2966">
      <w:pPr>
        <w:tabs>
          <w:tab w:val="left" w:pos="2355"/>
        </w:tabs>
        <w:spacing w:line="480" w:lineRule="auto"/>
        <w:jc w:val="both"/>
        <w:rPr>
          <w:rFonts w:ascii="Times New Roman" w:eastAsia="Times New Roman" w:hAnsi="Times New Roman" w:cs="Times New Roman"/>
          <w:lang w:eastAsia="es-ES"/>
        </w:rPr>
      </w:pPr>
    </w:p>
    <w:p w14:paraId="2DAB68D8" w14:textId="07400F6B" w:rsidR="008D7AA2" w:rsidRPr="008D7AA2" w:rsidRDefault="008D7AA2" w:rsidP="006E2966">
      <w:pPr>
        <w:pStyle w:val="Ttulo2"/>
        <w:spacing w:line="480" w:lineRule="auto"/>
      </w:pPr>
      <w:bookmarkStart w:id="287" w:name="_Toc62753828"/>
      <w:bookmarkStart w:id="288" w:name="_Toc129038351"/>
      <w:bookmarkStart w:id="289" w:name="_Toc129202212"/>
      <w:r w:rsidRPr="008D7AA2">
        <w:t>Pregunta 3.</w:t>
      </w:r>
      <w:bookmarkEnd w:id="287"/>
      <w:bookmarkEnd w:id="288"/>
      <w:bookmarkEnd w:id="289"/>
      <w:r w:rsidRPr="008D7AA2">
        <w:t xml:space="preserve"> </w:t>
      </w:r>
    </w:p>
    <w:p w14:paraId="23E1F5BF" w14:textId="77777777" w:rsidR="008D7AA2" w:rsidRPr="008D7AA2" w:rsidRDefault="008D7AA2" w:rsidP="006E2966">
      <w:pPr>
        <w:spacing w:line="480" w:lineRule="auto"/>
        <w:ind w:firstLine="709"/>
        <w:jc w:val="both"/>
        <w:rPr>
          <w:rFonts w:ascii="Times New Roman" w:hAnsi="Times New Roman" w:cs="Times New Roman"/>
        </w:rPr>
      </w:pPr>
    </w:p>
    <w:p w14:paraId="2E9D5A9B" w14:textId="408AFCBE" w:rsidR="008D7AA2" w:rsidRPr="008D7AA2" w:rsidRDefault="008D7AA2" w:rsidP="00D97959">
      <w:pPr>
        <w:pStyle w:val="INDICEDETABLAS0"/>
        <w:rPr>
          <w:noProof/>
          <w:lang w:val="es-419"/>
        </w:rPr>
      </w:pPr>
      <w:bookmarkStart w:id="290" w:name="_Toc62753940"/>
      <w:bookmarkStart w:id="291" w:name="_Toc129039706"/>
      <w:bookmarkStart w:id="292" w:name="_Toc129039877"/>
      <w:bookmarkStart w:id="293" w:name="_Toc129040312"/>
      <w:r w:rsidRPr="008D7AA2">
        <w:rPr>
          <w:noProof/>
          <w:lang w:val="es-419"/>
        </w:rPr>
        <w:t xml:space="preserve">Tabla </w:t>
      </w:r>
      <w:r w:rsidR="00C603A9">
        <w:rPr>
          <w:noProof/>
          <w:lang w:val="es-419"/>
        </w:rPr>
        <w:t>9</w:t>
      </w:r>
      <w:r w:rsidRPr="008D7AA2">
        <w:rPr>
          <w:noProof/>
          <w:lang w:val="es-419"/>
        </w:rPr>
        <w:t>. Pregunta 3</w:t>
      </w:r>
      <w:bookmarkEnd w:id="290"/>
      <w:bookmarkEnd w:id="291"/>
      <w:bookmarkEnd w:id="292"/>
      <w:bookmarkEnd w:id="293"/>
    </w:p>
    <w:tbl>
      <w:tblPr>
        <w:tblW w:w="5320" w:type="dxa"/>
        <w:tblCellMar>
          <w:left w:w="70" w:type="dxa"/>
          <w:right w:w="70" w:type="dxa"/>
        </w:tblCellMar>
        <w:tblLook w:val="04A0" w:firstRow="1" w:lastRow="0" w:firstColumn="1" w:lastColumn="0" w:noHBand="0" w:noVBand="1"/>
      </w:tblPr>
      <w:tblGrid>
        <w:gridCol w:w="1901"/>
        <w:gridCol w:w="1870"/>
        <w:gridCol w:w="1549"/>
      </w:tblGrid>
      <w:tr w:rsidR="008D7AA2" w:rsidRPr="008D7AA2" w14:paraId="3DE9C88E" w14:textId="77777777" w:rsidTr="00216C00">
        <w:trPr>
          <w:trHeight w:val="300"/>
        </w:trPr>
        <w:tc>
          <w:tcPr>
            <w:tcW w:w="53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A9CB51"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bookmarkStart w:id="294" w:name="_Hlk125917639"/>
            <w:r w:rsidRPr="006A2C52">
              <w:rPr>
                <w:rFonts w:ascii="Times New Roman" w:eastAsia="Times New Roman" w:hAnsi="Times New Roman" w:cs="Times New Roman"/>
                <w:b/>
                <w:bCs/>
                <w:color w:val="000000"/>
                <w:sz w:val="16"/>
                <w:szCs w:val="16"/>
              </w:rPr>
              <w:t>¿Conoce o ha escuchado acerca de SANWICHITOS THREE TIPS?  </w:t>
            </w:r>
            <w:bookmarkEnd w:id="294"/>
          </w:p>
        </w:tc>
      </w:tr>
      <w:tr w:rsidR="008D7AA2" w:rsidRPr="008D7AA2" w14:paraId="007056BC"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center"/>
            <w:hideMark/>
          </w:tcPr>
          <w:p w14:paraId="4CBFB92A"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RESPUESTA</w:t>
            </w:r>
          </w:p>
        </w:tc>
        <w:tc>
          <w:tcPr>
            <w:tcW w:w="1870" w:type="dxa"/>
            <w:tcBorders>
              <w:top w:val="nil"/>
              <w:left w:val="nil"/>
              <w:bottom w:val="single" w:sz="4" w:space="0" w:color="auto"/>
              <w:right w:val="single" w:sz="4" w:space="0" w:color="auto"/>
            </w:tcBorders>
            <w:shd w:val="clear" w:color="auto" w:fill="auto"/>
            <w:noWrap/>
            <w:vAlign w:val="center"/>
            <w:hideMark/>
          </w:tcPr>
          <w:p w14:paraId="722F6855"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PORCENTAJE</w:t>
            </w:r>
          </w:p>
        </w:tc>
        <w:tc>
          <w:tcPr>
            <w:tcW w:w="1549" w:type="dxa"/>
            <w:tcBorders>
              <w:top w:val="nil"/>
              <w:left w:val="nil"/>
              <w:bottom w:val="single" w:sz="4" w:space="0" w:color="auto"/>
              <w:right w:val="single" w:sz="4" w:space="0" w:color="auto"/>
            </w:tcBorders>
            <w:shd w:val="clear" w:color="auto" w:fill="auto"/>
            <w:noWrap/>
            <w:vAlign w:val="center"/>
            <w:hideMark/>
          </w:tcPr>
          <w:p w14:paraId="1FC26A2F"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CANTIDAD</w:t>
            </w:r>
          </w:p>
        </w:tc>
      </w:tr>
      <w:tr w:rsidR="008D7AA2" w:rsidRPr="008D7AA2" w14:paraId="61C84E10"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14:paraId="70BC0C9D"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lastRenderedPageBreak/>
              <w:t>Si</w:t>
            </w:r>
          </w:p>
        </w:tc>
        <w:tc>
          <w:tcPr>
            <w:tcW w:w="1870" w:type="dxa"/>
            <w:tcBorders>
              <w:top w:val="nil"/>
              <w:left w:val="nil"/>
              <w:bottom w:val="single" w:sz="4" w:space="0" w:color="auto"/>
              <w:right w:val="single" w:sz="4" w:space="0" w:color="auto"/>
            </w:tcBorders>
            <w:shd w:val="clear" w:color="auto" w:fill="auto"/>
            <w:noWrap/>
            <w:vAlign w:val="bottom"/>
            <w:hideMark/>
          </w:tcPr>
          <w:p w14:paraId="793CC437"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55%</w:t>
            </w:r>
          </w:p>
        </w:tc>
        <w:tc>
          <w:tcPr>
            <w:tcW w:w="1549" w:type="dxa"/>
            <w:tcBorders>
              <w:top w:val="nil"/>
              <w:left w:val="nil"/>
              <w:bottom w:val="single" w:sz="4" w:space="0" w:color="auto"/>
              <w:right w:val="single" w:sz="4" w:space="0" w:color="auto"/>
            </w:tcBorders>
            <w:shd w:val="clear" w:color="auto" w:fill="auto"/>
            <w:noWrap/>
            <w:vAlign w:val="bottom"/>
            <w:hideMark/>
          </w:tcPr>
          <w:p w14:paraId="2B406DFD"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60</w:t>
            </w:r>
          </w:p>
        </w:tc>
      </w:tr>
      <w:tr w:rsidR="008D7AA2" w:rsidRPr="008D7AA2" w14:paraId="7714631F"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14:paraId="5C679CC5"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No</w:t>
            </w:r>
          </w:p>
        </w:tc>
        <w:tc>
          <w:tcPr>
            <w:tcW w:w="1870" w:type="dxa"/>
            <w:tcBorders>
              <w:top w:val="nil"/>
              <w:left w:val="nil"/>
              <w:bottom w:val="single" w:sz="4" w:space="0" w:color="auto"/>
              <w:right w:val="single" w:sz="4" w:space="0" w:color="auto"/>
            </w:tcBorders>
            <w:shd w:val="clear" w:color="auto" w:fill="auto"/>
            <w:noWrap/>
            <w:vAlign w:val="bottom"/>
            <w:hideMark/>
          </w:tcPr>
          <w:p w14:paraId="0DF60D0F"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45%</w:t>
            </w:r>
          </w:p>
        </w:tc>
        <w:tc>
          <w:tcPr>
            <w:tcW w:w="1549" w:type="dxa"/>
            <w:tcBorders>
              <w:top w:val="nil"/>
              <w:left w:val="nil"/>
              <w:bottom w:val="single" w:sz="4" w:space="0" w:color="auto"/>
              <w:right w:val="single" w:sz="4" w:space="0" w:color="auto"/>
            </w:tcBorders>
            <w:shd w:val="clear" w:color="auto" w:fill="auto"/>
            <w:noWrap/>
            <w:vAlign w:val="bottom"/>
            <w:hideMark/>
          </w:tcPr>
          <w:p w14:paraId="335FA39C"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49</w:t>
            </w:r>
          </w:p>
        </w:tc>
      </w:tr>
      <w:tr w:rsidR="008D7AA2" w:rsidRPr="008D7AA2" w14:paraId="2F7BFCBB"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center"/>
            <w:hideMark/>
          </w:tcPr>
          <w:p w14:paraId="642B9917"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Total general</w:t>
            </w:r>
          </w:p>
        </w:tc>
        <w:tc>
          <w:tcPr>
            <w:tcW w:w="1870" w:type="dxa"/>
            <w:tcBorders>
              <w:top w:val="nil"/>
              <w:left w:val="nil"/>
              <w:bottom w:val="single" w:sz="4" w:space="0" w:color="auto"/>
              <w:right w:val="single" w:sz="4" w:space="0" w:color="auto"/>
            </w:tcBorders>
            <w:shd w:val="clear" w:color="auto" w:fill="auto"/>
            <w:noWrap/>
            <w:vAlign w:val="center"/>
            <w:hideMark/>
          </w:tcPr>
          <w:p w14:paraId="779CF8DE" w14:textId="77777777" w:rsidR="008D7AA2" w:rsidRPr="006A2C52" w:rsidRDefault="008D7AA2" w:rsidP="006E2966">
            <w:pPr>
              <w:spacing w:line="480" w:lineRule="auto"/>
              <w:jc w:val="right"/>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100%</w:t>
            </w:r>
          </w:p>
        </w:tc>
        <w:tc>
          <w:tcPr>
            <w:tcW w:w="1549" w:type="dxa"/>
            <w:tcBorders>
              <w:top w:val="nil"/>
              <w:left w:val="nil"/>
              <w:bottom w:val="single" w:sz="4" w:space="0" w:color="auto"/>
              <w:right w:val="single" w:sz="4" w:space="0" w:color="auto"/>
            </w:tcBorders>
            <w:shd w:val="clear" w:color="auto" w:fill="auto"/>
            <w:noWrap/>
            <w:vAlign w:val="center"/>
            <w:hideMark/>
          </w:tcPr>
          <w:p w14:paraId="5C0463F8" w14:textId="77777777" w:rsidR="008D7AA2" w:rsidRPr="006A2C52" w:rsidRDefault="008D7AA2" w:rsidP="006E2966">
            <w:pPr>
              <w:spacing w:line="480" w:lineRule="auto"/>
              <w:jc w:val="right"/>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109</w:t>
            </w:r>
          </w:p>
        </w:tc>
      </w:tr>
    </w:tbl>
    <w:p w14:paraId="66730E18" w14:textId="34308E68" w:rsidR="008D7AA2" w:rsidRPr="006A2C52" w:rsidRDefault="008D7AA2" w:rsidP="006E2966">
      <w:pPr>
        <w:spacing w:after="160" w:line="480" w:lineRule="auto"/>
        <w:jc w:val="both"/>
        <w:rPr>
          <w:rFonts w:ascii="Times New Roman" w:eastAsia="Calibri" w:hAnsi="Times New Roman" w:cs="Times New Roman"/>
          <w:noProof/>
          <w:sz w:val="20"/>
          <w:szCs w:val="20"/>
          <w:lang w:val="es-419" w:eastAsia="en-US"/>
        </w:rPr>
      </w:pPr>
      <w:r w:rsidRPr="006A2C52">
        <w:rPr>
          <w:rFonts w:ascii="Times New Roman" w:eastAsia="Calibri" w:hAnsi="Times New Roman" w:cs="Times New Roman"/>
          <w:noProof/>
          <w:sz w:val="20"/>
          <w:szCs w:val="20"/>
          <w:lang w:val="es-419" w:eastAsia="en-US"/>
        </w:rPr>
        <w:t>Daniela, D. (2023). ¿Conoce o ha escuchado acerca de SANWICHITOS THREE TIPS? . Quito.</w:t>
      </w:r>
    </w:p>
    <w:p w14:paraId="37CA240F" w14:textId="5E6962D0" w:rsidR="008D7AA2" w:rsidRPr="008D7AA2" w:rsidRDefault="008D7AA2" w:rsidP="00050B51">
      <w:pPr>
        <w:pStyle w:val="Figura"/>
        <w:rPr>
          <w:rFonts w:eastAsia="Times New Roman"/>
          <w:lang w:eastAsia="es-ES"/>
        </w:rPr>
      </w:pPr>
      <w:bookmarkStart w:id="295" w:name="_Toc62753987"/>
      <w:bookmarkStart w:id="296" w:name="_Toc129040806"/>
      <w:r w:rsidRPr="008D7AA2">
        <w:t>Figura 9. Pregunta 3, gráfico circular.</w:t>
      </w:r>
      <w:bookmarkEnd w:id="295"/>
      <w:bookmarkEnd w:id="296"/>
    </w:p>
    <w:p w14:paraId="60D61815" w14:textId="77777777" w:rsidR="008D7AA2" w:rsidRPr="008D7AA2" w:rsidRDefault="008D7AA2" w:rsidP="006E2966">
      <w:pPr>
        <w:tabs>
          <w:tab w:val="left" w:pos="2355"/>
        </w:tabs>
        <w:spacing w:line="480" w:lineRule="auto"/>
        <w:jc w:val="left"/>
        <w:rPr>
          <w:rFonts w:ascii="Times New Roman" w:eastAsia="Times New Roman" w:hAnsi="Times New Roman" w:cs="Times New Roman"/>
          <w:lang w:eastAsia="es-ES"/>
        </w:rPr>
      </w:pPr>
      <w:r w:rsidRPr="008D7AA2">
        <w:rPr>
          <w:rFonts w:ascii="Times New Roman" w:hAnsi="Times New Roman" w:cs="Times New Roman"/>
          <w:noProof/>
        </w:rPr>
        <w:drawing>
          <wp:inline distT="0" distB="0" distL="0" distR="0" wp14:anchorId="0CAE9905" wp14:editId="21310A51">
            <wp:extent cx="4186239" cy="2562226"/>
            <wp:effectExtent l="0" t="0" r="5080" b="9525"/>
            <wp:docPr id="4" name="Gráfico 4">
              <a:extLst xmlns:a="http://schemas.openxmlformats.org/drawingml/2006/main">
                <a:ext uri="{FF2B5EF4-FFF2-40B4-BE49-F238E27FC236}">
                  <a16:creationId xmlns:a16="http://schemas.microsoft.com/office/drawing/2014/main" id="{C53E8A0B-BACA-C248-B27C-BD0B0BBEF5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066C628" w14:textId="77777777" w:rsidR="008D7AA2" w:rsidRPr="008D7AA2" w:rsidRDefault="008D7AA2" w:rsidP="006E2966">
      <w:pPr>
        <w:spacing w:after="160" w:line="480" w:lineRule="auto"/>
        <w:jc w:val="both"/>
        <w:rPr>
          <w:rFonts w:ascii="Times New Roman" w:eastAsia="Calibri" w:hAnsi="Times New Roman" w:cs="Times New Roman"/>
          <w:noProof/>
          <w:lang w:val="es-419" w:eastAsia="en-US"/>
        </w:rPr>
      </w:pPr>
      <w:r w:rsidRPr="008D7AA2">
        <w:rPr>
          <w:rFonts w:ascii="Times New Roman" w:eastAsia="Calibri" w:hAnsi="Times New Roman" w:cs="Times New Roman"/>
          <w:noProof/>
          <w:lang w:val="es-419" w:eastAsia="en-US"/>
        </w:rPr>
        <w:t>Daniela, D. (2023). Pregunta 3, gráfico circular. Quito.</w:t>
      </w:r>
    </w:p>
    <w:p w14:paraId="51CCAEEB" w14:textId="77777777" w:rsidR="008D7AA2" w:rsidRPr="008D7AA2" w:rsidRDefault="008D7AA2" w:rsidP="006E2966">
      <w:pPr>
        <w:tabs>
          <w:tab w:val="left" w:pos="3855"/>
        </w:tabs>
        <w:spacing w:line="480" w:lineRule="auto"/>
        <w:ind w:firstLine="709"/>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ab/>
      </w:r>
    </w:p>
    <w:p w14:paraId="55A5B773" w14:textId="70840678" w:rsid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b/>
          <w:bCs/>
        </w:rPr>
        <w:t>Análisis:</w:t>
      </w:r>
      <w:r w:rsidRPr="008D7AA2">
        <w:rPr>
          <w:rFonts w:ascii="Times New Roman" w:hAnsi="Times New Roman" w:cs="Times New Roman"/>
        </w:rPr>
        <w:t xml:space="preserve"> De los 109 encuestados el 55% de los encuestados que son la gran mayoría respondió que conoce o al menos a escuchado de SANWICHITOS THREE TIPS esto sin duda es de gran ayuda ya que estamos ganando mercado y podemos captar clientes potenciales.</w:t>
      </w:r>
    </w:p>
    <w:p w14:paraId="13F90F46" w14:textId="77777777" w:rsidR="006A2C52" w:rsidRPr="006A2C52" w:rsidRDefault="006A2C52" w:rsidP="006E2966">
      <w:pPr>
        <w:spacing w:line="480" w:lineRule="auto"/>
        <w:jc w:val="both"/>
        <w:rPr>
          <w:rFonts w:ascii="Times New Roman" w:hAnsi="Times New Roman" w:cs="Times New Roman"/>
        </w:rPr>
      </w:pPr>
    </w:p>
    <w:p w14:paraId="517B9842" w14:textId="28C7AA22" w:rsidR="008D7AA2" w:rsidRPr="008D7AA2" w:rsidRDefault="008D7AA2" w:rsidP="006E2966">
      <w:pPr>
        <w:pStyle w:val="Ttulo2"/>
        <w:spacing w:line="480" w:lineRule="auto"/>
      </w:pPr>
      <w:bookmarkStart w:id="297" w:name="_Toc62753829"/>
      <w:bookmarkStart w:id="298" w:name="_Toc129038352"/>
      <w:bookmarkStart w:id="299" w:name="_Toc129202213"/>
      <w:r w:rsidRPr="008D7AA2">
        <w:t>Pregunta 4.</w:t>
      </w:r>
      <w:bookmarkEnd w:id="297"/>
      <w:bookmarkEnd w:id="298"/>
      <w:bookmarkEnd w:id="299"/>
      <w:r w:rsidRPr="008D7AA2">
        <w:t xml:space="preserve"> </w:t>
      </w:r>
    </w:p>
    <w:p w14:paraId="0D8D01E2" w14:textId="77777777" w:rsidR="008D7AA2" w:rsidRPr="008D7AA2" w:rsidRDefault="008D7AA2" w:rsidP="006E2966">
      <w:pPr>
        <w:spacing w:line="480" w:lineRule="auto"/>
        <w:ind w:firstLine="709"/>
        <w:jc w:val="both"/>
        <w:rPr>
          <w:rFonts w:ascii="Times New Roman" w:hAnsi="Times New Roman" w:cs="Times New Roman"/>
        </w:rPr>
      </w:pPr>
    </w:p>
    <w:p w14:paraId="758DEFC6" w14:textId="7423BAA6" w:rsidR="008D7AA2" w:rsidRPr="008D7AA2" w:rsidRDefault="008D7AA2" w:rsidP="00D97959">
      <w:pPr>
        <w:pStyle w:val="INDICEDETABLAS0"/>
        <w:rPr>
          <w:noProof/>
          <w:lang w:val="es-419"/>
        </w:rPr>
      </w:pPr>
      <w:bookmarkStart w:id="300" w:name="_Toc62753941"/>
      <w:bookmarkStart w:id="301" w:name="_Toc129039707"/>
      <w:bookmarkStart w:id="302" w:name="_Toc129039878"/>
      <w:bookmarkStart w:id="303" w:name="_Toc129040313"/>
      <w:r w:rsidRPr="008D7AA2">
        <w:rPr>
          <w:noProof/>
          <w:lang w:val="es-419"/>
        </w:rPr>
        <w:lastRenderedPageBreak/>
        <w:t xml:space="preserve">Tabla </w:t>
      </w:r>
      <w:r w:rsidR="00C603A9">
        <w:rPr>
          <w:noProof/>
          <w:lang w:val="es-419"/>
        </w:rPr>
        <w:t>10</w:t>
      </w:r>
      <w:r w:rsidRPr="008D7AA2">
        <w:rPr>
          <w:noProof/>
          <w:lang w:val="es-419"/>
        </w:rPr>
        <w:t>. Pregunta 4</w:t>
      </w:r>
      <w:bookmarkEnd w:id="300"/>
      <w:bookmarkEnd w:id="301"/>
      <w:bookmarkEnd w:id="302"/>
      <w:bookmarkEnd w:id="303"/>
    </w:p>
    <w:tbl>
      <w:tblPr>
        <w:tblW w:w="5320" w:type="dxa"/>
        <w:tblCellMar>
          <w:left w:w="70" w:type="dxa"/>
          <w:right w:w="70" w:type="dxa"/>
        </w:tblCellMar>
        <w:tblLook w:val="04A0" w:firstRow="1" w:lastRow="0" w:firstColumn="1" w:lastColumn="0" w:noHBand="0" w:noVBand="1"/>
      </w:tblPr>
      <w:tblGrid>
        <w:gridCol w:w="2029"/>
        <w:gridCol w:w="1800"/>
        <w:gridCol w:w="1491"/>
      </w:tblGrid>
      <w:tr w:rsidR="008D7AA2" w:rsidRPr="008D7AA2" w14:paraId="343AC17A" w14:textId="77777777" w:rsidTr="00216C00">
        <w:trPr>
          <w:trHeight w:val="300"/>
        </w:trPr>
        <w:tc>
          <w:tcPr>
            <w:tcW w:w="53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4735E"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¿Cuál es el sanduches de su preferencia?  </w:t>
            </w:r>
          </w:p>
        </w:tc>
      </w:tr>
      <w:tr w:rsidR="008D7AA2" w:rsidRPr="008D7AA2" w14:paraId="19F945E9" w14:textId="77777777" w:rsidTr="00216C00">
        <w:trPr>
          <w:trHeight w:val="300"/>
        </w:trPr>
        <w:tc>
          <w:tcPr>
            <w:tcW w:w="2029" w:type="dxa"/>
            <w:tcBorders>
              <w:top w:val="nil"/>
              <w:left w:val="single" w:sz="4" w:space="0" w:color="auto"/>
              <w:bottom w:val="single" w:sz="4" w:space="0" w:color="auto"/>
              <w:right w:val="single" w:sz="4" w:space="0" w:color="auto"/>
            </w:tcBorders>
            <w:shd w:val="clear" w:color="auto" w:fill="auto"/>
            <w:noWrap/>
            <w:vAlign w:val="center"/>
            <w:hideMark/>
          </w:tcPr>
          <w:p w14:paraId="4D1D477A"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RESPUESTA</w:t>
            </w:r>
          </w:p>
        </w:tc>
        <w:tc>
          <w:tcPr>
            <w:tcW w:w="1800" w:type="dxa"/>
            <w:tcBorders>
              <w:top w:val="nil"/>
              <w:left w:val="nil"/>
              <w:bottom w:val="single" w:sz="4" w:space="0" w:color="auto"/>
              <w:right w:val="single" w:sz="4" w:space="0" w:color="auto"/>
            </w:tcBorders>
            <w:shd w:val="clear" w:color="auto" w:fill="auto"/>
            <w:noWrap/>
            <w:vAlign w:val="center"/>
            <w:hideMark/>
          </w:tcPr>
          <w:p w14:paraId="774BEB35"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PORCENTAJE</w:t>
            </w:r>
          </w:p>
        </w:tc>
        <w:tc>
          <w:tcPr>
            <w:tcW w:w="1491" w:type="dxa"/>
            <w:tcBorders>
              <w:top w:val="nil"/>
              <w:left w:val="nil"/>
              <w:bottom w:val="single" w:sz="4" w:space="0" w:color="auto"/>
              <w:right w:val="single" w:sz="4" w:space="0" w:color="auto"/>
            </w:tcBorders>
            <w:shd w:val="clear" w:color="auto" w:fill="auto"/>
            <w:noWrap/>
            <w:vAlign w:val="center"/>
            <w:hideMark/>
          </w:tcPr>
          <w:p w14:paraId="368B52EE"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CANTIDAD</w:t>
            </w:r>
          </w:p>
        </w:tc>
      </w:tr>
      <w:tr w:rsidR="008D7AA2" w:rsidRPr="008D7AA2" w14:paraId="651FFD3B" w14:textId="77777777" w:rsidTr="00216C00">
        <w:trPr>
          <w:trHeight w:val="300"/>
        </w:trPr>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0AFBC022"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Carne punzada</w:t>
            </w:r>
          </w:p>
        </w:tc>
        <w:tc>
          <w:tcPr>
            <w:tcW w:w="1800" w:type="dxa"/>
            <w:tcBorders>
              <w:top w:val="nil"/>
              <w:left w:val="nil"/>
              <w:bottom w:val="single" w:sz="4" w:space="0" w:color="auto"/>
              <w:right w:val="single" w:sz="4" w:space="0" w:color="auto"/>
            </w:tcBorders>
            <w:shd w:val="clear" w:color="auto" w:fill="auto"/>
            <w:noWrap/>
            <w:vAlign w:val="bottom"/>
            <w:hideMark/>
          </w:tcPr>
          <w:p w14:paraId="77068C93"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9%</w:t>
            </w:r>
          </w:p>
        </w:tc>
        <w:tc>
          <w:tcPr>
            <w:tcW w:w="1491" w:type="dxa"/>
            <w:tcBorders>
              <w:top w:val="nil"/>
              <w:left w:val="nil"/>
              <w:bottom w:val="single" w:sz="4" w:space="0" w:color="auto"/>
              <w:right w:val="single" w:sz="4" w:space="0" w:color="auto"/>
            </w:tcBorders>
            <w:shd w:val="clear" w:color="auto" w:fill="auto"/>
            <w:noWrap/>
            <w:vAlign w:val="bottom"/>
            <w:hideMark/>
          </w:tcPr>
          <w:p w14:paraId="514BD465"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10</w:t>
            </w:r>
          </w:p>
        </w:tc>
      </w:tr>
      <w:tr w:rsidR="008D7AA2" w:rsidRPr="008D7AA2" w14:paraId="0106717F" w14:textId="77777777" w:rsidTr="00216C00">
        <w:trPr>
          <w:trHeight w:val="300"/>
        </w:trPr>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1742B8C5"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Pernil</w:t>
            </w:r>
          </w:p>
        </w:tc>
        <w:tc>
          <w:tcPr>
            <w:tcW w:w="1800" w:type="dxa"/>
            <w:tcBorders>
              <w:top w:val="nil"/>
              <w:left w:val="nil"/>
              <w:bottom w:val="single" w:sz="4" w:space="0" w:color="auto"/>
              <w:right w:val="single" w:sz="4" w:space="0" w:color="auto"/>
            </w:tcBorders>
            <w:shd w:val="clear" w:color="auto" w:fill="auto"/>
            <w:noWrap/>
            <w:vAlign w:val="bottom"/>
            <w:hideMark/>
          </w:tcPr>
          <w:p w14:paraId="75B72C77"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45%</w:t>
            </w:r>
          </w:p>
        </w:tc>
        <w:tc>
          <w:tcPr>
            <w:tcW w:w="1491" w:type="dxa"/>
            <w:tcBorders>
              <w:top w:val="nil"/>
              <w:left w:val="nil"/>
              <w:bottom w:val="single" w:sz="4" w:space="0" w:color="auto"/>
              <w:right w:val="single" w:sz="4" w:space="0" w:color="auto"/>
            </w:tcBorders>
            <w:shd w:val="clear" w:color="auto" w:fill="auto"/>
            <w:noWrap/>
            <w:vAlign w:val="bottom"/>
            <w:hideMark/>
          </w:tcPr>
          <w:p w14:paraId="0F31B557"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49</w:t>
            </w:r>
          </w:p>
        </w:tc>
      </w:tr>
      <w:tr w:rsidR="008D7AA2" w:rsidRPr="008D7AA2" w14:paraId="00ABE6CF" w14:textId="77777777" w:rsidTr="00216C00">
        <w:trPr>
          <w:trHeight w:val="300"/>
        </w:trPr>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F3CD306"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Pollo</w:t>
            </w:r>
          </w:p>
        </w:tc>
        <w:tc>
          <w:tcPr>
            <w:tcW w:w="1800" w:type="dxa"/>
            <w:tcBorders>
              <w:top w:val="nil"/>
              <w:left w:val="nil"/>
              <w:bottom w:val="single" w:sz="4" w:space="0" w:color="auto"/>
              <w:right w:val="single" w:sz="4" w:space="0" w:color="auto"/>
            </w:tcBorders>
            <w:shd w:val="clear" w:color="auto" w:fill="auto"/>
            <w:noWrap/>
            <w:vAlign w:val="bottom"/>
            <w:hideMark/>
          </w:tcPr>
          <w:p w14:paraId="0B788EBC"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45%</w:t>
            </w:r>
          </w:p>
        </w:tc>
        <w:tc>
          <w:tcPr>
            <w:tcW w:w="1491" w:type="dxa"/>
            <w:tcBorders>
              <w:top w:val="nil"/>
              <w:left w:val="nil"/>
              <w:bottom w:val="single" w:sz="4" w:space="0" w:color="auto"/>
              <w:right w:val="single" w:sz="4" w:space="0" w:color="auto"/>
            </w:tcBorders>
            <w:shd w:val="clear" w:color="auto" w:fill="auto"/>
            <w:noWrap/>
            <w:vAlign w:val="bottom"/>
            <w:hideMark/>
          </w:tcPr>
          <w:p w14:paraId="2B088390"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49</w:t>
            </w:r>
          </w:p>
        </w:tc>
      </w:tr>
      <w:tr w:rsidR="008D7AA2" w:rsidRPr="008D7AA2" w14:paraId="487A484F" w14:textId="77777777" w:rsidTr="00216C00">
        <w:trPr>
          <w:trHeight w:val="720"/>
        </w:trPr>
        <w:tc>
          <w:tcPr>
            <w:tcW w:w="2029" w:type="dxa"/>
            <w:tcBorders>
              <w:top w:val="nil"/>
              <w:left w:val="single" w:sz="4" w:space="0" w:color="auto"/>
              <w:bottom w:val="single" w:sz="4" w:space="0" w:color="auto"/>
              <w:right w:val="single" w:sz="4" w:space="0" w:color="auto"/>
            </w:tcBorders>
            <w:shd w:val="clear" w:color="auto" w:fill="auto"/>
            <w:noWrap/>
            <w:vAlign w:val="center"/>
            <w:hideMark/>
          </w:tcPr>
          <w:p w14:paraId="5DC24F37"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Total general</w:t>
            </w:r>
          </w:p>
        </w:tc>
        <w:tc>
          <w:tcPr>
            <w:tcW w:w="1800" w:type="dxa"/>
            <w:tcBorders>
              <w:top w:val="nil"/>
              <w:left w:val="nil"/>
              <w:bottom w:val="single" w:sz="4" w:space="0" w:color="auto"/>
              <w:right w:val="single" w:sz="4" w:space="0" w:color="auto"/>
            </w:tcBorders>
            <w:shd w:val="clear" w:color="auto" w:fill="auto"/>
            <w:noWrap/>
            <w:vAlign w:val="center"/>
            <w:hideMark/>
          </w:tcPr>
          <w:p w14:paraId="0265DDC8" w14:textId="77777777" w:rsidR="008D7AA2" w:rsidRPr="006A2C52" w:rsidRDefault="008D7AA2" w:rsidP="006E2966">
            <w:pPr>
              <w:spacing w:line="480" w:lineRule="auto"/>
              <w:jc w:val="right"/>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100%</w:t>
            </w:r>
          </w:p>
        </w:tc>
        <w:tc>
          <w:tcPr>
            <w:tcW w:w="1491" w:type="dxa"/>
            <w:tcBorders>
              <w:top w:val="nil"/>
              <w:left w:val="nil"/>
              <w:bottom w:val="single" w:sz="4" w:space="0" w:color="auto"/>
              <w:right w:val="single" w:sz="4" w:space="0" w:color="auto"/>
            </w:tcBorders>
            <w:shd w:val="clear" w:color="auto" w:fill="auto"/>
            <w:noWrap/>
            <w:vAlign w:val="center"/>
            <w:hideMark/>
          </w:tcPr>
          <w:p w14:paraId="18F9F6B5" w14:textId="77777777" w:rsidR="008D7AA2" w:rsidRPr="006A2C52" w:rsidRDefault="008D7AA2" w:rsidP="006E2966">
            <w:pPr>
              <w:spacing w:line="480" w:lineRule="auto"/>
              <w:jc w:val="right"/>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108</w:t>
            </w:r>
          </w:p>
        </w:tc>
      </w:tr>
    </w:tbl>
    <w:p w14:paraId="1634E547" w14:textId="77777777" w:rsidR="008D7AA2" w:rsidRPr="006A2C52" w:rsidRDefault="008D7AA2" w:rsidP="006E2966">
      <w:pPr>
        <w:spacing w:after="160" w:line="480" w:lineRule="auto"/>
        <w:jc w:val="both"/>
        <w:rPr>
          <w:rFonts w:ascii="Times New Roman" w:eastAsia="Calibri" w:hAnsi="Times New Roman" w:cs="Times New Roman"/>
          <w:noProof/>
          <w:sz w:val="20"/>
          <w:szCs w:val="20"/>
          <w:lang w:val="es-419" w:eastAsia="en-US"/>
        </w:rPr>
      </w:pPr>
      <w:r w:rsidRPr="006A2C52">
        <w:rPr>
          <w:rFonts w:ascii="Times New Roman" w:eastAsia="Calibri" w:hAnsi="Times New Roman" w:cs="Times New Roman"/>
          <w:noProof/>
          <w:sz w:val="20"/>
          <w:szCs w:val="20"/>
          <w:lang w:val="es-419" w:eastAsia="en-US"/>
        </w:rPr>
        <w:t>Daniela, D. (2030). ¿Cuál es el sanduches de su preferencia? Quito.</w:t>
      </w:r>
    </w:p>
    <w:p w14:paraId="7D4200E1" w14:textId="77777777" w:rsidR="006A2C52" w:rsidRPr="008D7AA2" w:rsidRDefault="006A2C52" w:rsidP="006E2966">
      <w:pPr>
        <w:spacing w:line="480" w:lineRule="auto"/>
        <w:rPr>
          <w:rFonts w:ascii="Times New Roman" w:eastAsia="Times New Roman" w:hAnsi="Times New Roman" w:cs="Times New Roman"/>
          <w:lang w:eastAsia="es-ES"/>
        </w:rPr>
      </w:pPr>
    </w:p>
    <w:p w14:paraId="30CC88C4" w14:textId="0C009E22" w:rsidR="008D7AA2" w:rsidRPr="008D7AA2" w:rsidRDefault="008D7AA2" w:rsidP="00050B51">
      <w:pPr>
        <w:pStyle w:val="Figura"/>
        <w:rPr>
          <w:rFonts w:eastAsia="Times New Roman"/>
          <w:lang w:eastAsia="es-ES"/>
        </w:rPr>
      </w:pPr>
      <w:bookmarkStart w:id="304" w:name="_Toc62753988"/>
      <w:bookmarkStart w:id="305" w:name="_Toc129040807"/>
      <w:r w:rsidRPr="008D7AA2">
        <w:t>Figura 10. Pregunta 4, gráfico circular.</w:t>
      </w:r>
      <w:bookmarkEnd w:id="304"/>
      <w:bookmarkEnd w:id="305"/>
    </w:p>
    <w:p w14:paraId="31A7A218" w14:textId="77777777" w:rsidR="008D7AA2" w:rsidRPr="008D7AA2" w:rsidRDefault="008D7AA2" w:rsidP="006E2966">
      <w:pPr>
        <w:spacing w:line="480" w:lineRule="auto"/>
        <w:jc w:val="left"/>
        <w:rPr>
          <w:rFonts w:ascii="Times New Roman" w:eastAsia="Times New Roman" w:hAnsi="Times New Roman" w:cs="Times New Roman"/>
          <w:lang w:eastAsia="es-ES"/>
        </w:rPr>
      </w:pPr>
      <w:r w:rsidRPr="008D7AA2">
        <w:rPr>
          <w:rFonts w:ascii="Times New Roman" w:hAnsi="Times New Roman" w:cs="Times New Roman"/>
          <w:noProof/>
        </w:rPr>
        <w:drawing>
          <wp:inline distT="0" distB="0" distL="0" distR="0" wp14:anchorId="7165936C" wp14:editId="60D599CF">
            <wp:extent cx="4233863" cy="2519362"/>
            <wp:effectExtent l="0" t="0" r="14605" b="14605"/>
            <wp:docPr id="6" name="Gráfico 6">
              <a:extLst xmlns:a="http://schemas.openxmlformats.org/drawingml/2006/main">
                <a:ext uri="{FF2B5EF4-FFF2-40B4-BE49-F238E27FC236}">
                  <a16:creationId xmlns:a16="http://schemas.microsoft.com/office/drawing/2014/main" id="{2763ED5C-92A7-087B-C762-E6B2088BB1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70232DC" w14:textId="77777777" w:rsidR="008D7AA2" w:rsidRPr="006A2C52" w:rsidRDefault="008D7AA2" w:rsidP="006E2966">
      <w:pPr>
        <w:spacing w:after="200" w:line="480" w:lineRule="auto"/>
        <w:jc w:val="both"/>
        <w:rPr>
          <w:rFonts w:ascii="Times New Roman" w:eastAsia="Calibri" w:hAnsi="Times New Roman" w:cs="Times New Roman"/>
          <w:noProof/>
          <w:sz w:val="20"/>
          <w:szCs w:val="20"/>
          <w:lang w:val="es-419" w:eastAsia="en-US"/>
        </w:rPr>
      </w:pPr>
      <w:r w:rsidRPr="006A2C52">
        <w:rPr>
          <w:rFonts w:ascii="Times New Roman" w:eastAsia="Calibri" w:hAnsi="Times New Roman" w:cs="Times New Roman"/>
          <w:noProof/>
          <w:sz w:val="20"/>
          <w:szCs w:val="20"/>
          <w:lang w:val="es-419" w:eastAsia="en-US"/>
        </w:rPr>
        <w:t>Daniela, D. (2023). Pregunta 7, gráfico circular. Quito.</w:t>
      </w:r>
    </w:p>
    <w:p w14:paraId="7A65E7FA" w14:textId="77777777" w:rsidR="008D7AA2" w:rsidRPr="008D7AA2" w:rsidRDefault="008D7AA2" w:rsidP="006E2966">
      <w:pPr>
        <w:spacing w:line="480" w:lineRule="auto"/>
        <w:jc w:val="both"/>
        <w:rPr>
          <w:rFonts w:ascii="Times New Roman" w:hAnsi="Times New Roman" w:cs="Times New Roman"/>
          <w:b/>
          <w:bCs/>
        </w:rPr>
      </w:pPr>
    </w:p>
    <w:p w14:paraId="7630935C" w14:textId="4E42A895" w:rsidR="006A2C52" w:rsidRPr="005538F2" w:rsidRDefault="008D7AA2" w:rsidP="006E2966">
      <w:pPr>
        <w:spacing w:line="480" w:lineRule="auto"/>
        <w:ind w:firstLine="709"/>
        <w:jc w:val="both"/>
        <w:rPr>
          <w:rFonts w:ascii="Times New Roman" w:hAnsi="Times New Roman" w:cs="Times New Roman"/>
        </w:rPr>
      </w:pPr>
      <w:r w:rsidRPr="008D7AA2">
        <w:rPr>
          <w:rFonts w:ascii="Times New Roman" w:hAnsi="Times New Roman" w:cs="Times New Roman"/>
          <w:b/>
          <w:bCs/>
        </w:rPr>
        <w:t>Análisis:</w:t>
      </w:r>
      <w:r w:rsidRPr="008D7AA2">
        <w:rPr>
          <w:rFonts w:ascii="Times New Roman" w:hAnsi="Times New Roman" w:cs="Times New Roman"/>
        </w:rPr>
        <w:t xml:space="preserve"> Tenemos una decisión dividida ya que con 45% los encuestados mencionan que su sanduche de preferencia es de pollo y pernil, esto dice nuestros futuros clientes degustaran en su gran mayoría estos pollo y pernil sin embargo nuestro </w:t>
      </w:r>
      <w:r w:rsidRPr="008D7AA2">
        <w:rPr>
          <w:rFonts w:ascii="Times New Roman" w:hAnsi="Times New Roman" w:cs="Times New Roman"/>
        </w:rPr>
        <w:lastRenderedPageBreak/>
        <w:t>sanduche de carne punzada tiene la oportunidad de ser conocido y alcanzar un buen porcentaje al realizar una nueva encuesta.</w:t>
      </w:r>
    </w:p>
    <w:p w14:paraId="25E7889F" w14:textId="652A77DB" w:rsidR="008D7AA2" w:rsidRPr="008D7AA2" w:rsidRDefault="008D7AA2" w:rsidP="006E2966">
      <w:pPr>
        <w:pStyle w:val="Ttulo2"/>
        <w:spacing w:line="480" w:lineRule="auto"/>
        <w:rPr>
          <w:rFonts w:eastAsia="Times New Roman"/>
        </w:rPr>
      </w:pPr>
      <w:bookmarkStart w:id="306" w:name="_Toc62753830"/>
      <w:bookmarkStart w:id="307" w:name="_Toc129038353"/>
      <w:bookmarkStart w:id="308" w:name="_Toc129202214"/>
      <w:r w:rsidRPr="008D7AA2">
        <w:rPr>
          <w:rFonts w:eastAsia="Times New Roman"/>
        </w:rPr>
        <w:t>Pregunta 5.</w:t>
      </w:r>
      <w:bookmarkEnd w:id="306"/>
      <w:bookmarkEnd w:id="307"/>
      <w:bookmarkEnd w:id="308"/>
      <w:r w:rsidRPr="008D7AA2">
        <w:rPr>
          <w:rFonts w:eastAsia="Times New Roman"/>
        </w:rPr>
        <w:t xml:space="preserve"> </w:t>
      </w:r>
    </w:p>
    <w:p w14:paraId="3E710844" w14:textId="77777777" w:rsidR="008D7AA2" w:rsidRPr="008D7AA2" w:rsidRDefault="008D7AA2" w:rsidP="006E2966">
      <w:pPr>
        <w:spacing w:line="480" w:lineRule="auto"/>
        <w:ind w:firstLine="709"/>
        <w:jc w:val="both"/>
        <w:rPr>
          <w:rFonts w:ascii="Times New Roman" w:hAnsi="Times New Roman" w:cs="Times New Roman"/>
        </w:rPr>
      </w:pPr>
    </w:p>
    <w:p w14:paraId="1156DDA4" w14:textId="6BF508D1" w:rsidR="008D7AA2" w:rsidRPr="008D7AA2" w:rsidRDefault="008D7AA2" w:rsidP="00D97959">
      <w:pPr>
        <w:pStyle w:val="INDICEDETABLAS0"/>
        <w:rPr>
          <w:noProof/>
          <w:lang w:val="es-419"/>
        </w:rPr>
      </w:pPr>
      <w:bookmarkStart w:id="309" w:name="_Toc62753942"/>
      <w:bookmarkStart w:id="310" w:name="_Toc129039708"/>
      <w:bookmarkStart w:id="311" w:name="_Toc129039879"/>
      <w:bookmarkStart w:id="312" w:name="_Toc129040314"/>
      <w:r w:rsidRPr="008D7AA2">
        <w:rPr>
          <w:noProof/>
          <w:lang w:val="es-419"/>
        </w:rPr>
        <w:t>Tabla 1</w:t>
      </w:r>
      <w:r w:rsidR="00C603A9">
        <w:rPr>
          <w:noProof/>
          <w:lang w:val="es-419"/>
        </w:rPr>
        <w:t>1</w:t>
      </w:r>
      <w:r w:rsidRPr="008D7AA2">
        <w:rPr>
          <w:noProof/>
          <w:lang w:val="es-419"/>
        </w:rPr>
        <w:t>. Pregunta 5</w:t>
      </w:r>
      <w:bookmarkEnd w:id="309"/>
      <w:bookmarkEnd w:id="310"/>
      <w:bookmarkEnd w:id="311"/>
      <w:bookmarkEnd w:id="312"/>
    </w:p>
    <w:tbl>
      <w:tblPr>
        <w:tblW w:w="5320" w:type="dxa"/>
        <w:tblCellMar>
          <w:left w:w="70" w:type="dxa"/>
          <w:right w:w="70" w:type="dxa"/>
        </w:tblCellMar>
        <w:tblLook w:val="04A0" w:firstRow="1" w:lastRow="0" w:firstColumn="1" w:lastColumn="0" w:noHBand="0" w:noVBand="1"/>
      </w:tblPr>
      <w:tblGrid>
        <w:gridCol w:w="1901"/>
        <w:gridCol w:w="1870"/>
        <w:gridCol w:w="1549"/>
      </w:tblGrid>
      <w:tr w:rsidR="008D7AA2" w:rsidRPr="008D7AA2" w14:paraId="22213385" w14:textId="77777777" w:rsidTr="00216C00">
        <w:trPr>
          <w:trHeight w:val="300"/>
        </w:trPr>
        <w:tc>
          <w:tcPr>
            <w:tcW w:w="53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819440"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¿Cuál es su lugar preferido para consumir sanduches?  </w:t>
            </w:r>
          </w:p>
        </w:tc>
      </w:tr>
      <w:tr w:rsidR="008D7AA2" w:rsidRPr="008D7AA2" w14:paraId="24FB3CBA"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center"/>
            <w:hideMark/>
          </w:tcPr>
          <w:p w14:paraId="6EC227BE"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RESPUESTA</w:t>
            </w:r>
          </w:p>
        </w:tc>
        <w:tc>
          <w:tcPr>
            <w:tcW w:w="1870" w:type="dxa"/>
            <w:tcBorders>
              <w:top w:val="nil"/>
              <w:left w:val="nil"/>
              <w:bottom w:val="single" w:sz="4" w:space="0" w:color="auto"/>
              <w:right w:val="single" w:sz="4" w:space="0" w:color="auto"/>
            </w:tcBorders>
            <w:shd w:val="clear" w:color="auto" w:fill="auto"/>
            <w:noWrap/>
            <w:vAlign w:val="center"/>
            <w:hideMark/>
          </w:tcPr>
          <w:p w14:paraId="297B873B"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PORCENTAJE</w:t>
            </w:r>
          </w:p>
        </w:tc>
        <w:tc>
          <w:tcPr>
            <w:tcW w:w="1549" w:type="dxa"/>
            <w:tcBorders>
              <w:top w:val="nil"/>
              <w:left w:val="nil"/>
              <w:bottom w:val="single" w:sz="4" w:space="0" w:color="auto"/>
              <w:right w:val="single" w:sz="4" w:space="0" w:color="auto"/>
            </w:tcBorders>
            <w:shd w:val="clear" w:color="auto" w:fill="auto"/>
            <w:noWrap/>
            <w:vAlign w:val="center"/>
            <w:hideMark/>
          </w:tcPr>
          <w:p w14:paraId="02FFA8CC"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CANTIDAD</w:t>
            </w:r>
          </w:p>
        </w:tc>
      </w:tr>
      <w:tr w:rsidR="008D7AA2" w:rsidRPr="008D7AA2" w14:paraId="6689B291"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14:paraId="55558244"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cafetería</w:t>
            </w:r>
          </w:p>
        </w:tc>
        <w:tc>
          <w:tcPr>
            <w:tcW w:w="1870" w:type="dxa"/>
            <w:tcBorders>
              <w:top w:val="nil"/>
              <w:left w:val="nil"/>
              <w:bottom w:val="single" w:sz="4" w:space="0" w:color="auto"/>
              <w:right w:val="single" w:sz="4" w:space="0" w:color="auto"/>
            </w:tcBorders>
            <w:shd w:val="clear" w:color="auto" w:fill="auto"/>
            <w:noWrap/>
            <w:vAlign w:val="bottom"/>
            <w:hideMark/>
          </w:tcPr>
          <w:p w14:paraId="4C733B40"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38%</w:t>
            </w:r>
          </w:p>
        </w:tc>
        <w:tc>
          <w:tcPr>
            <w:tcW w:w="1549" w:type="dxa"/>
            <w:tcBorders>
              <w:top w:val="nil"/>
              <w:left w:val="nil"/>
              <w:bottom w:val="single" w:sz="4" w:space="0" w:color="auto"/>
              <w:right w:val="single" w:sz="4" w:space="0" w:color="auto"/>
            </w:tcBorders>
            <w:shd w:val="clear" w:color="auto" w:fill="auto"/>
            <w:noWrap/>
            <w:vAlign w:val="bottom"/>
            <w:hideMark/>
          </w:tcPr>
          <w:p w14:paraId="7BB4EA33"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41</w:t>
            </w:r>
          </w:p>
        </w:tc>
      </w:tr>
      <w:tr w:rsidR="008D7AA2" w:rsidRPr="008D7AA2" w14:paraId="103BE6E0"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14:paraId="4B94513F"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Casa</w:t>
            </w:r>
          </w:p>
        </w:tc>
        <w:tc>
          <w:tcPr>
            <w:tcW w:w="1870" w:type="dxa"/>
            <w:tcBorders>
              <w:top w:val="nil"/>
              <w:left w:val="nil"/>
              <w:bottom w:val="single" w:sz="4" w:space="0" w:color="auto"/>
              <w:right w:val="single" w:sz="4" w:space="0" w:color="auto"/>
            </w:tcBorders>
            <w:shd w:val="clear" w:color="auto" w:fill="auto"/>
            <w:noWrap/>
            <w:vAlign w:val="bottom"/>
            <w:hideMark/>
          </w:tcPr>
          <w:p w14:paraId="13FDBF4C"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44%</w:t>
            </w:r>
          </w:p>
        </w:tc>
        <w:tc>
          <w:tcPr>
            <w:tcW w:w="1549" w:type="dxa"/>
            <w:tcBorders>
              <w:top w:val="nil"/>
              <w:left w:val="nil"/>
              <w:bottom w:val="single" w:sz="4" w:space="0" w:color="auto"/>
              <w:right w:val="single" w:sz="4" w:space="0" w:color="auto"/>
            </w:tcBorders>
            <w:shd w:val="clear" w:color="auto" w:fill="auto"/>
            <w:noWrap/>
            <w:vAlign w:val="bottom"/>
            <w:hideMark/>
          </w:tcPr>
          <w:p w14:paraId="08A07F2F"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48</w:t>
            </w:r>
          </w:p>
        </w:tc>
      </w:tr>
      <w:tr w:rsidR="008D7AA2" w:rsidRPr="008D7AA2" w14:paraId="7FB2E902"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14:paraId="6514C6B6"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Trabajo</w:t>
            </w:r>
          </w:p>
        </w:tc>
        <w:tc>
          <w:tcPr>
            <w:tcW w:w="1870" w:type="dxa"/>
            <w:tcBorders>
              <w:top w:val="nil"/>
              <w:left w:val="nil"/>
              <w:bottom w:val="single" w:sz="4" w:space="0" w:color="auto"/>
              <w:right w:val="single" w:sz="4" w:space="0" w:color="auto"/>
            </w:tcBorders>
            <w:shd w:val="clear" w:color="auto" w:fill="auto"/>
            <w:noWrap/>
            <w:vAlign w:val="bottom"/>
            <w:hideMark/>
          </w:tcPr>
          <w:p w14:paraId="69181BD1"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18%</w:t>
            </w:r>
          </w:p>
        </w:tc>
        <w:tc>
          <w:tcPr>
            <w:tcW w:w="1549" w:type="dxa"/>
            <w:tcBorders>
              <w:top w:val="nil"/>
              <w:left w:val="nil"/>
              <w:bottom w:val="single" w:sz="4" w:space="0" w:color="auto"/>
              <w:right w:val="single" w:sz="4" w:space="0" w:color="auto"/>
            </w:tcBorders>
            <w:shd w:val="clear" w:color="auto" w:fill="auto"/>
            <w:noWrap/>
            <w:vAlign w:val="bottom"/>
            <w:hideMark/>
          </w:tcPr>
          <w:p w14:paraId="5CF009C0"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20</w:t>
            </w:r>
          </w:p>
        </w:tc>
      </w:tr>
      <w:tr w:rsidR="008D7AA2" w:rsidRPr="008D7AA2" w14:paraId="5711BBA3"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center"/>
            <w:hideMark/>
          </w:tcPr>
          <w:p w14:paraId="0DA1DEE7"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Total general</w:t>
            </w:r>
          </w:p>
        </w:tc>
        <w:tc>
          <w:tcPr>
            <w:tcW w:w="1870" w:type="dxa"/>
            <w:tcBorders>
              <w:top w:val="nil"/>
              <w:left w:val="nil"/>
              <w:bottom w:val="single" w:sz="4" w:space="0" w:color="auto"/>
              <w:right w:val="single" w:sz="4" w:space="0" w:color="auto"/>
            </w:tcBorders>
            <w:shd w:val="clear" w:color="auto" w:fill="auto"/>
            <w:noWrap/>
            <w:vAlign w:val="center"/>
            <w:hideMark/>
          </w:tcPr>
          <w:p w14:paraId="15F0EA0F" w14:textId="77777777" w:rsidR="008D7AA2" w:rsidRPr="006A2C52" w:rsidRDefault="008D7AA2" w:rsidP="006E2966">
            <w:pPr>
              <w:spacing w:line="480" w:lineRule="auto"/>
              <w:jc w:val="right"/>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100%</w:t>
            </w:r>
          </w:p>
        </w:tc>
        <w:tc>
          <w:tcPr>
            <w:tcW w:w="1549" w:type="dxa"/>
            <w:tcBorders>
              <w:top w:val="nil"/>
              <w:left w:val="nil"/>
              <w:bottom w:val="single" w:sz="4" w:space="0" w:color="auto"/>
              <w:right w:val="single" w:sz="4" w:space="0" w:color="auto"/>
            </w:tcBorders>
            <w:shd w:val="clear" w:color="auto" w:fill="auto"/>
            <w:noWrap/>
            <w:vAlign w:val="center"/>
            <w:hideMark/>
          </w:tcPr>
          <w:p w14:paraId="56500662" w14:textId="77777777" w:rsidR="008D7AA2" w:rsidRPr="006A2C52" w:rsidRDefault="008D7AA2" w:rsidP="006E2966">
            <w:pPr>
              <w:spacing w:line="480" w:lineRule="auto"/>
              <w:jc w:val="right"/>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109</w:t>
            </w:r>
          </w:p>
        </w:tc>
      </w:tr>
    </w:tbl>
    <w:p w14:paraId="5E58347B" w14:textId="77777777" w:rsidR="008D7AA2" w:rsidRPr="006A2C52" w:rsidRDefault="008D7AA2" w:rsidP="006E2966">
      <w:pPr>
        <w:spacing w:after="160" w:line="480" w:lineRule="auto"/>
        <w:jc w:val="both"/>
        <w:rPr>
          <w:rFonts w:ascii="Times New Roman" w:eastAsia="Calibri" w:hAnsi="Times New Roman" w:cs="Times New Roman"/>
          <w:noProof/>
          <w:sz w:val="20"/>
          <w:szCs w:val="20"/>
          <w:lang w:val="es-419" w:eastAsia="en-US"/>
        </w:rPr>
      </w:pPr>
      <w:r w:rsidRPr="006A2C52">
        <w:rPr>
          <w:rFonts w:ascii="Times New Roman" w:eastAsia="Calibri" w:hAnsi="Times New Roman" w:cs="Times New Roman"/>
          <w:noProof/>
          <w:sz w:val="20"/>
          <w:szCs w:val="20"/>
          <w:lang w:val="es-419" w:eastAsia="en-US"/>
        </w:rPr>
        <w:t>Daniela, D. (2023). ¿Cuál es su lugar preferido para consumir sanduches?  Quito.</w:t>
      </w:r>
    </w:p>
    <w:p w14:paraId="78E22B78" w14:textId="77777777" w:rsidR="008D7AA2" w:rsidRPr="008D7AA2" w:rsidRDefault="008D7AA2" w:rsidP="006E2966">
      <w:pPr>
        <w:spacing w:line="480" w:lineRule="auto"/>
        <w:rPr>
          <w:lang w:val="es-419" w:eastAsia="en-US"/>
        </w:rPr>
      </w:pPr>
    </w:p>
    <w:p w14:paraId="0868A59F" w14:textId="249F7840" w:rsidR="008D7AA2" w:rsidRPr="008D7AA2" w:rsidRDefault="008D7AA2" w:rsidP="00050B51">
      <w:pPr>
        <w:pStyle w:val="Figura"/>
        <w:rPr>
          <w:rFonts w:eastAsia="Times New Roman"/>
          <w:lang w:eastAsia="es-ES"/>
        </w:rPr>
      </w:pPr>
      <w:bookmarkStart w:id="313" w:name="_Toc62753989"/>
      <w:bookmarkStart w:id="314" w:name="_Toc129040808"/>
      <w:r w:rsidRPr="008D7AA2">
        <w:t>Figura 1</w:t>
      </w:r>
      <w:r w:rsidR="00050B51">
        <w:t>1</w:t>
      </w:r>
      <w:r w:rsidRPr="008D7AA2">
        <w:t>. Pregunta 5, gráfico circular.</w:t>
      </w:r>
      <w:bookmarkEnd w:id="313"/>
      <w:bookmarkEnd w:id="314"/>
    </w:p>
    <w:p w14:paraId="31A66761" w14:textId="77777777" w:rsidR="008D7AA2" w:rsidRPr="008D7AA2" w:rsidRDefault="008D7AA2" w:rsidP="006E2966">
      <w:pPr>
        <w:tabs>
          <w:tab w:val="left" w:pos="2895"/>
        </w:tabs>
        <w:spacing w:line="480" w:lineRule="auto"/>
        <w:jc w:val="left"/>
        <w:rPr>
          <w:rFonts w:ascii="Times New Roman" w:eastAsia="Times New Roman" w:hAnsi="Times New Roman" w:cs="Times New Roman"/>
          <w:lang w:eastAsia="es-ES"/>
        </w:rPr>
      </w:pPr>
      <w:r w:rsidRPr="008D7AA2">
        <w:rPr>
          <w:rFonts w:ascii="Times New Roman" w:hAnsi="Times New Roman" w:cs="Times New Roman"/>
          <w:noProof/>
        </w:rPr>
        <w:drawing>
          <wp:inline distT="0" distB="0" distL="0" distR="0" wp14:anchorId="7D7A7289" wp14:editId="5D88F7E4">
            <wp:extent cx="4224338" cy="2433637"/>
            <wp:effectExtent l="0" t="0" r="5080" b="5080"/>
            <wp:docPr id="8" name="Gráfico 8">
              <a:extLst xmlns:a="http://schemas.openxmlformats.org/drawingml/2006/main">
                <a:ext uri="{FF2B5EF4-FFF2-40B4-BE49-F238E27FC236}">
                  <a16:creationId xmlns:a16="http://schemas.microsoft.com/office/drawing/2014/main" id="{79DD0497-A3C7-2883-93A0-F64FE2413D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7D8CAEE" w14:textId="77777777" w:rsidR="008D7AA2" w:rsidRPr="008D7AA2" w:rsidRDefault="008D7AA2" w:rsidP="006E2966">
      <w:pPr>
        <w:spacing w:after="160" w:line="480" w:lineRule="auto"/>
        <w:jc w:val="both"/>
        <w:rPr>
          <w:rFonts w:ascii="Times New Roman" w:eastAsia="Calibri" w:hAnsi="Times New Roman" w:cs="Times New Roman"/>
          <w:noProof/>
          <w:lang w:val="es-419" w:eastAsia="en-US"/>
        </w:rPr>
      </w:pPr>
      <w:r w:rsidRPr="008D7AA2">
        <w:rPr>
          <w:rFonts w:ascii="Times New Roman" w:eastAsia="Calibri" w:hAnsi="Times New Roman" w:cs="Times New Roman"/>
          <w:noProof/>
          <w:lang w:val="es-419" w:eastAsia="en-US"/>
        </w:rPr>
        <w:t>Daniela, D. (2023). Pregunta 5, gráfico circular. Quito.</w:t>
      </w:r>
    </w:p>
    <w:p w14:paraId="6C91BF2B" w14:textId="58592875"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b/>
          <w:bCs/>
        </w:rPr>
        <w:lastRenderedPageBreak/>
        <w:t>Análisis:</w:t>
      </w:r>
      <w:r w:rsidRPr="008D7AA2">
        <w:rPr>
          <w:rFonts w:ascii="Times New Roman" w:hAnsi="Times New Roman" w:cs="Times New Roman"/>
        </w:rPr>
        <w:t xml:space="preserve"> De los 109 encuestados el 44% respondió positivamente hacia el consumo del producto en casa esto nos da la oportunidad de activar nuestro delivery bajo en contaminación, seguido de un 38% de consumo en el establecimiento esto nos dará la oportunidad de un crosseling, el 18% de encuestados nos dará la oportunidad de llegar hasta su espacio de trabajo para degustar nuestro producto de esta manera podremos ganar más conocidos y fidelizar a nuestros consumidore.</w:t>
      </w:r>
    </w:p>
    <w:p w14:paraId="2E5FB97A" w14:textId="57F528EA" w:rsidR="008D7AA2" w:rsidRPr="008D7AA2" w:rsidRDefault="008D7AA2" w:rsidP="006E2966">
      <w:pPr>
        <w:pStyle w:val="Ttulo2"/>
        <w:spacing w:line="480" w:lineRule="auto"/>
      </w:pPr>
      <w:bookmarkStart w:id="315" w:name="_Toc62753831"/>
      <w:bookmarkStart w:id="316" w:name="_Toc129038354"/>
      <w:bookmarkStart w:id="317" w:name="_Toc129202215"/>
      <w:r w:rsidRPr="008D7AA2">
        <w:t>Pregunta 6.</w:t>
      </w:r>
      <w:bookmarkEnd w:id="315"/>
      <w:bookmarkEnd w:id="316"/>
      <w:bookmarkEnd w:id="317"/>
      <w:r w:rsidRPr="008D7AA2">
        <w:t xml:space="preserve"> </w:t>
      </w:r>
    </w:p>
    <w:p w14:paraId="295B43AE" w14:textId="77777777" w:rsidR="008D7AA2" w:rsidRPr="008D7AA2" w:rsidRDefault="008D7AA2" w:rsidP="006E2966">
      <w:pPr>
        <w:spacing w:line="480" w:lineRule="auto"/>
        <w:ind w:firstLine="709"/>
        <w:jc w:val="both"/>
        <w:rPr>
          <w:rFonts w:ascii="Times New Roman" w:hAnsi="Times New Roman" w:cs="Times New Roman"/>
        </w:rPr>
      </w:pPr>
    </w:p>
    <w:p w14:paraId="2D403331" w14:textId="7A739102" w:rsidR="008D7AA2" w:rsidRPr="008D7AA2" w:rsidRDefault="008D7AA2" w:rsidP="00D97959">
      <w:pPr>
        <w:pStyle w:val="INDICEDETABLAS0"/>
        <w:rPr>
          <w:noProof/>
          <w:lang w:val="es-419"/>
        </w:rPr>
      </w:pPr>
      <w:bookmarkStart w:id="318" w:name="_Toc62753943"/>
      <w:bookmarkStart w:id="319" w:name="_Toc129039709"/>
      <w:bookmarkStart w:id="320" w:name="_Toc129039880"/>
      <w:bookmarkStart w:id="321" w:name="_Toc129040315"/>
      <w:r w:rsidRPr="008D7AA2">
        <w:rPr>
          <w:noProof/>
          <w:lang w:val="es-419"/>
        </w:rPr>
        <w:t>Tabla 1</w:t>
      </w:r>
      <w:r w:rsidR="00D97959">
        <w:rPr>
          <w:noProof/>
          <w:lang w:val="es-419"/>
        </w:rPr>
        <w:t>2</w:t>
      </w:r>
      <w:r w:rsidRPr="008D7AA2">
        <w:rPr>
          <w:noProof/>
          <w:lang w:val="es-419"/>
        </w:rPr>
        <w:fldChar w:fldCharType="begin"/>
      </w:r>
      <w:r w:rsidRPr="008D7AA2">
        <w:rPr>
          <w:noProof/>
          <w:lang w:val="es-419"/>
        </w:rPr>
        <w:instrText xml:space="preserve"> SEQ Tabla \* ARABIC </w:instrText>
      </w:r>
      <w:r w:rsidR="00000000">
        <w:rPr>
          <w:noProof/>
          <w:lang w:val="es-419"/>
        </w:rPr>
        <w:fldChar w:fldCharType="separate"/>
      </w:r>
      <w:r w:rsidRPr="008D7AA2">
        <w:rPr>
          <w:noProof/>
          <w:lang w:val="es-419"/>
        </w:rPr>
        <w:fldChar w:fldCharType="end"/>
      </w:r>
      <w:r w:rsidRPr="008D7AA2">
        <w:rPr>
          <w:noProof/>
          <w:lang w:val="es-419"/>
        </w:rPr>
        <w:t>. Pregunta 6</w:t>
      </w:r>
      <w:bookmarkEnd w:id="318"/>
      <w:bookmarkEnd w:id="319"/>
      <w:bookmarkEnd w:id="320"/>
      <w:bookmarkEnd w:id="321"/>
    </w:p>
    <w:tbl>
      <w:tblPr>
        <w:tblW w:w="5320" w:type="dxa"/>
        <w:tblCellMar>
          <w:left w:w="70" w:type="dxa"/>
          <w:right w:w="70" w:type="dxa"/>
        </w:tblCellMar>
        <w:tblLook w:val="04A0" w:firstRow="1" w:lastRow="0" w:firstColumn="1" w:lastColumn="0" w:noHBand="0" w:noVBand="1"/>
      </w:tblPr>
      <w:tblGrid>
        <w:gridCol w:w="1901"/>
        <w:gridCol w:w="1870"/>
        <w:gridCol w:w="1549"/>
      </w:tblGrid>
      <w:tr w:rsidR="008D7AA2" w:rsidRPr="006A2C52" w14:paraId="6A5782AE" w14:textId="77777777" w:rsidTr="00216C00">
        <w:trPr>
          <w:trHeight w:val="300"/>
        </w:trPr>
        <w:tc>
          <w:tcPr>
            <w:tcW w:w="53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F8B57F"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¿Si se apertura en Carapungo, "SANWICHITOS THREE TIPS" estaría Ud. dispuesto a adquirir el producto?</w:t>
            </w:r>
          </w:p>
        </w:tc>
      </w:tr>
      <w:tr w:rsidR="008D7AA2" w:rsidRPr="006A2C52" w14:paraId="57E85AC3"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center"/>
            <w:hideMark/>
          </w:tcPr>
          <w:p w14:paraId="3A3D3A3B"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RESPUESTA</w:t>
            </w:r>
          </w:p>
        </w:tc>
        <w:tc>
          <w:tcPr>
            <w:tcW w:w="1870" w:type="dxa"/>
            <w:tcBorders>
              <w:top w:val="nil"/>
              <w:left w:val="nil"/>
              <w:bottom w:val="single" w:sz="4" w:space="0" w:color="auto"/>
              <w:right w:val="single" w:sz="4" w:space="0" w:color="auto"/>
            </w:tcBorders>
            <w:shd w:val="clear" w:color="auto" w:fill="auto"/>
            <w:noWrap/>
            <w:vAlign w:val="center"/>
            <w:hideMark/>
          </w:tcPr>
          <w:p w14:paraId="59EFCE49"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PORCENTAJE</w:t>
            </w:r>
          </w:p>
        </w:tc>
        <w:tc>
          <w:tcPr>
            <w:tcW w:w="1549" w:type="dxa"/>
            <w:tcBorders>
              <w:top w:val="nil"/>
              <w:left w:val="nil"/>
              <w:bottom w:val="single" w:sz="4" w:space="0" w:color="auto"/>
              <w:right w:val="single" w:sz="4" w:space="0" w:color="auto"/>
            </w:tcBorders>
            <w:shd w:val="clear" w:color="auto" w:fill="auto"/>
            <w:noWrap/>
            <w:vAlign w:val="center"/>
            <w:hideMark/>
          </w:tcPr>
          <w:p w14:paraId="5FC9B317"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CANTIDAD</w:t>
            </w:r>
          </w:p>
        </w:tc>
      </w:tr>
      <w:tr w:rsidR="008D7AA2" w:rsidRPr="006A2C52" w14:paraId="2B2E50DD"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14:paraId="07EEC9C7"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Si</w:t>
            </w:r>
          </w:p>
        </w:tc>
        <w:tc>
          <w:tcPr>
            <w:tcW w:w="1870" w:type="dxa"/>
            <w:tcBorders>
              <w:top w:val="nil"/>
              <w:left w:val="nil"/>
              <w:bottom w:val="single" w:sz="4" w:space="0" w:color="auto"/>
              <w:right w:val="single" w:sz="4" w:space="0" w:color="auto"/>
            </w:tcBorders>
            <w:shd w:val="clear" w:color="auto" w:fill="auto"/>
            <w:noWrap/>
            <w:vAlign w:val="bottom"/>
            <w:hideMark/>
          </w:tcPr>
          <w:p w14:paraId="6EBF9016"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94%</w:t>
            </w:r>
          </w:p>
        </w:tc>
        <w:tc>
          <w:tcPr>
            <w:tcW w:w="1549" w:type="dxa"/>
            <w:tcBorders>
              <w:top w:val="nil"/>
              <w:left w:val="nil"/>
              <w:bottom w:val="single" w:sz="4" w:space="0" w:color="auto"/>
              <w:right w:val="single" w:sz="4" w:space="0" w:color="auto"/>
            </w:tcBorders>
            <w:shd w:val="clear" w:color="auto" w:fill="auto"/>
            <w:noWrap/>
            <w:vAlign w:val="bottom"/>
            <w:hideMark/>
          </w:tcPr>
          <w:p w14:paraId="4607900E"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102</w:t>
            </w:r>
          </w:p>
        </w:tc>
      </w:tr>
      <w:tr w:rsidR="008D7AA2" w:rsidRPr="006A2C52" w14:paraId="5B02C7D1"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14:paraId="2AE0F7B7"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No</w:t>
            </w:r>
          </w:p>
        </w:tc>
        <w:tc>
          <w:tcPr>
            <w:tcW w:w="1870" w:type="dxa"/>
            <w:tcBorders>
              <w:top w:val="nil"/>
              <w:left w:val="nil"/>
              <w:bottom w:val="single" w:sz="4" w:space="0" w:color="auto"/>
              <w:right w:val="single" w:sz="4" w:space="0" w:color="auto"/>
            </w:tcBorders>
            <w:shd w:val="clear" w:color="auto" w:fill="auto"/>
            <w:noWrap/>
            <w:vAlign w:val="bottom"/>
            <w:hideMark/>
          </w:tcPr>
          <w:p w14:paraId="138C019F"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6%</w:t>
            </w:r>
          </w:p>
        </w:tc>
        <w:tc>
          <w:tcPr>
            <w:tcW w:w="1549" w:type="dxa"/>
            <w:tcBorders>
              <w:top w:val="nil"/>
              <w:left w:val="nil"/>
              <w:bottom w:val="single" w:sz="4" w:space="0" w:color="auto"/>
              <w:right w:val="single" w:sz="4" w:space="0" w:color="auto"/>
            </w:tcBorders>
            <w:shd w:val="clear" w:color="auto" w:fill="auto"/>
            <w:noWrap/>
            <w:vAlign w:val="bottom"/>
            <w:hideMark/>
          </w:tcPr>
          <w:p w14:paraId="7D26F7F1"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7</w:t>
            </w:r>
          </w:p>
        </w:tc>
      </w:tr>
      <w:tr w:rsidR="008D7AA2" w:rsidRPr="006A2C52" w14:paraId="4CCB1A13"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center"/>
            <w:hideMark/>
          </w:tcPr>
          <w:p w14:paraId="14B89317"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Total general</w:t>
            </w:r>
          </w:p>
        </w:tc>
        <w:tc>
          <w:tcPr>
            <w:tcW w:w="1870" w:type="dxa"/>
            <w:tcBorders>
              <w:top w:val="nil"/>
              <w:left w:val="nil"/>
              <w:bottom w:val="single" w:sz="4" w:space="0" w:color="auto"/>
              <w:right w:val="single" w:sz="4" w:space="0" w:color="auto"/>
            </w:tcBorders>
            <w:shd w:val="clear" w:color="auto" w:fill="auto"/>
            <w:noWrap/>
            <w:vAlign w:val="center"/>
            <w:hideMark/>
          </w:tcPr>
          <w:p w14:paraId="07EF9DFE" w14:textId="77777777" w:rsidR="008D7AA2" w:rsidRPr="006A2C52" w:rsidRDefault="008D7AA2" w:rsidP="006E2966">
            <w:pPr>
              <w:spacing w:line="480" w:lineRule="auto"/>
              <w:jc w:val="right"/>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100%</w:t>
            </w:r>
          </w:p>
        </w:tc>
        <w:tc>
          <w:tcPr>
            <w:tcW w:w="1549" w:type="dxa"/>
            <w:tcBorders>
              <w:top w:val="nil"/>
              <w:left w:val="nil"/>
              <w:bottom w:val="single" w:sz="4" w:space="0" w:color="auto"/>
              <w:right w:val="single" w:sz="4" w:space="0" w:color="auto"/>
            </w:tcBorders>
            <w:shd w:val="clear" w:color="auto" w:fill="auto"/>
            <w:noWrap/>
            <w:vAlign w:val="center"/>
            <w:hideMark/>
          </w:tcPr>
          <w:p w14:paraId="0E8CDB70" w14:textId="77777777" w:rsidR="008D7AA2" w:rsidRPr="006A2C52" w:rsidRDefault="008D7AA2" w:rsidP="006E2966">
            <w:pPr>
              <w:spacing w:line="480" w:lineRule="auto"/>
              <w:jc w:val="right"/>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109</w:t>
            </w:r>
          </w:p>
        </w:tc>
      </w:tr>
    </w:tbl>
    <w:p w14:paraId="26B42232" w14:textId="77777777" w:rsidR="008D7AA2" w:rsidRPr="006A2C52" w:rsidRDefault="008D7AA2" w:rsidP="006E2966">
      <w:pPr>
        <w:spacing w:after="160" w:line="480" w:lineRule="auto"/>
        <w:jc w:val="both"/>
        <w:rPr>
          <w:rFonts w:ascii="Times New Roman" w:eastAsia="Calibri" w:hAnsi="Times New Roman" w:cs="Times New Roman"/>
          <w:noProof/>
          <w:sz w:val="20"/>
          <w:szCs w:val="20"/>
          <w:lang w:val="es-419" w:eastAsia="en-US"/>
        </w:rPr>
      </w:pPr>
      <w:r w:rsidRPr="006A2C52">
        <w:rPr>
          <w:rFonts w:ascii="Times New Roman" w:eastAsia="Calibri" w:hAnsi="Times New Roman" w:cs="Times New Roman"/>
          <w:noProof/>
          <w:sz w:val="20"/>
          <w:szCs w:val="20"/>
          <w:lang w:val="es-419" w:eastAsia="en-US"/>
        </w:rPr>
        <w:t>Daniela, D. (2023). ¿Si se apertura en Carapungo, "SANWICHITOS THREE TIPS" estaría Ud. dispuesto a adquirir el producto?. Quito.</w:t>
      </w:r>
    </w:p>
    <w:p w14:paraId="6790A317" w14:textId="77777777" w:rsidR="008D7AA2" w:rsidRPr="008D7AA2" w:rsidRDefault="008D7AA2" w:rsidP="006E2966">
      <w:pPr>
        <w:tabs>
          <w:tab w:val="left" w:pos="2895"/>
        </w:tabs>
        <w:spacing w:line="480" w:lineRule="auto"/>
        <w:jc w:val="both"/>
        <w:rPr>
          <w:rFonts w:ascii="Times New Roman" w:hAnsi="Times New Roman" w:cs="Times New Roman"/>
        </w:rPr>
      </w:pPr>
    </w:p>
    <w:p w14:paraId="14DDBC6C" w14:textId="562CB79A" w:rsidR="008D7AA2" w:rsidRPr="008D7AA2" w:rsidRDefault="008D7AA2" w:rsidP="00050B51">
      <w:pPr>
        <w:pStyle w:val="Figura"/>
        <w:rPr>
          <w:rFonts w:eastAsia="Times New Roman"/>
          <w:lang w:eastAsia="es-ES"/>
        </w:rPr>
      </w:pPr>
      <w:bookmarkStart w:id="322" w:name="_Toc62753990"/>
      <w:bookmarkStart w:id="323" w:name="_Toc129040809"/>
      <w:r w:rsidRPr="008D7AA2">
        <w:lastRenderedPageBreak/>
        <w:t>Figura 12. Pregunta 6, gráfico circular.</w:t>
      </w:r>
      <w:bookmarkEnd w:id="322"/>
      <w:bookmarkEnd w:id="323"/>
    </w:p>
    <w:p w14:paraId="19922546" w14:textId="77777777" w:rsidR="008D7AA2" w:rsidRPr="008D7AA2" w:rsidRDefault="008D7AA2" w:rsidP="006E2966">
      <w:pPr>
        <w:tabs>
          <w:tab w:val="left" w:pos="2895"/>
        </w:tabs>
        <w:spacing w:line="480" w:lineRule="auto"/>
        <w:jc w:val="left"/>
        <w:rPr>
          <w:rFonts w:ascii="Times New Roman" w:eastAsia="Times New Roman" w:hAnsi="Times New Roman" w:cs="Times New Roman"/>
          <w:lang w:eastAsia="es-ES"/>
        </w:rPr>
      </w:pPr>
      <w:r w:rsidRPr="008D7AA2">
        <w:rPr>
          <w:rFonts w:ascii="Times New Roman" w:hAnsi="Times New Roman" w:cs="Times New Roman"/>
          <w:noProof/>
        </w:rPr>
        <w:drawing>
          <wp:inline distT="0" distB="0" distL="0" distR="0" wp14:anchorId="6A9AC50F" wp14:editId="4E86CB7B">
            <wp:extent cx="3810000" cy="2376170"/>
            <wp:effectExtent l="0" t="0" r="0" b="5080"/>
            <wp:docPr id="9" name="Gráfico 9">
              <a:extLst xmlns:a="http://schemas.openxmlformats.org/drawingml/2006/main">
                <a:ext uri="{FF2B5EF4-FFF2-40B4-BE49-F238E27FC236}">
                  <a16:creationId xmlns:a16="http://schemas.microsoft.com/office/drawing/2014/main" id="{1907119E-FDCC-6164-7FD5-5D6555CF3F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6AC9E16" w14:textId="77777777" w:rsidR="008D7AA2" w:rsidRPr="006A2C52" w:rsidRDefault="008D7AA2" w:rsidP="006E2966">
      <w:pPr>
        <w:spacing w:after="200" w:line="480" w:lineRule="auto"/>
        <w:jc w:val="both"/>
        <w:rPr>
          <w:rFonts w:ascii="Times New Roman" w:eastAsia="Calibri" w:hAnsi="Times New Roman" w:cs="Times New Roman"/>
          <w:noProof/>
          <w:sz w:val="20"/>
          <w:szCs w:val="20"/>
          <w:lang w:val="es-419" w:eastAsia="en-US"/>
        </w:rPr>
      </w:pPr>
      <w:r w:rsidRPr="006A2C52">
        <w:rPr>
          <w:rFonts w:ascii="Times New Roman" w:eastAsia="Calibri" w:hAnsi="Times New Roman" w:cs="Times New Roman"/>
          <w:noProof/>
          <w:sz w:val="20"/>
          <w:szCs w:val="20"/>
          <w:lang w:val="es-419" w:eastAsia="en-US"/>
        </w:rPr>
        <w:t>Daniela, D. (2023). Pregunta 6, gráfico circular. Quito.</w:t>
      </w:r>
    </w:p>
    <w:p w14:paraId="7739798C" w14:textId="77777777" w:rsidR="008D7AA2" w:rsidRPr="008D7AA2" w:rsidRDefault="008D7AA2" w:rsidP="006E2966">
      <w:pPr>
        <w:tabs>
          <w:tab w:val="left" w:pos="2895"/>
        </w:tabs>
        <w:spacing w:line="480" w:lineRule="auto"/>
        <w:jc w:val="both"/>
        <w:rPr>
          <w:rFonts w:ascii="Times New Roman" w:eastAsia="Times New Roman" w:hAnsi="Times New Roman" w:cs="Times New Roman"/>
          <w:lang w:eastAsia="es-ES"/>
        </w:rPr>
      </w:pPr>
    </w:p>
    <w:p w14:paraId="72F8DB9A" w14:textId="77777777" w:rsidR="008D7AA2" w:rsidRPr="008D7AA2" w:rsidRDefault="008D7AA2" w:rsidP="006E2966">
      <w:pPr>
        <w:spacing w:line="480" w:lineRule="auto"/>
        <w:ind w:firstLine="709"/>
        <w:jc w:val="both"/>
        <w:rPr>
          <w:rFonts w:ascii="Times New Roman" w:hAnsi="Times New Roman" w:cs="Times New Roman"/>
        </w:rPr>
      </w:pPr>
      <w:r w:rsidRPr="008D7AA2">
        <w:rPr>
          <w:rFonts w:ascii="Times New Roman" w:hAnsi="Times New Roman" w:cs="Times New Roman"/>
          <w:b/>
          <w:bCs/>
        </w:rPr>
        <w:t>Análisis:</w:t>
      </w:r>
      <w:r w:rsidRPr="008D7AA2">
        <w:rPr>
          <w:rFonts w:ascii="Times New Roman" w:hAnsi="Times New Roman" w:cs="Times New Roman"/>
        </w:rPr>
        <w:t xml:space="preserve"> De los 109 encuestados tenemos una gran aceptación para adquirir nuestro producto esto quiere decir que tenemos una alta posibilidad de éxito.</w:t>
      </w:r>
    </w:p>
    <w:p w14:paraId="3763AD1A" w14:textId="77777777" w:rsidR="008D7AA2" w:rsidRPr="008D7AA2" w:rsidRDefault="008D7AA2" w:rsidP="006E2966">
      <w:pPr>
        <w:tabs>
          <w:tab w:val="left" w:pos="2895"/>
        </w:tabs>
        <w:spacing w:line="480" w:lineRule="auto"/>
        <w:jc w:val="both"/>
        <w:rPr>
          <w:rFonts w:ascii="Times New Roman" w:eastAsia="Times New Roman" w:hAnsi="Times New Roman" w:cs="Times New Roman"/>
          <w:lang w:eastAsia="es-ES"/>
        </w:rPr>
      </w:pPr>
    </w:p>
    <w:p w14:paraId="05F49837" w14:textId="085787B6" w:rsidR="008D7AA2" w:rsidRPr="008D7AA2" w:rsidRDefault="008D7AA2" w:rsidP="006E2966">
      <w:pPr>
        <w:pStyle w:val="Ttulo2"/>
        <w:spacing w:line="480" w:lineRule="auto"/>
      </w:pPr>
      <w:bookmarkStart w:id="324" w:name="_Toc62753832"/>
      <w:bookmarkStart w:id="325" w:name="_Toc129038355"/>
      <w:bookmarkStart w:id="326" w:name="_Toc129202216"/>
      <w:r w:rsidRPr="008D7AA2">
        <w:t>Pregunta 7.</w:t>
      </w:r>
      <w:bookmarkEnd w:id="324"/>
      <w:bookmarkEnd w:id="325"/>
      <w:bookmarkEnd w:id="326"/>
      <w:r w:rsidRPr="008D7AA2">
        <w:t xml:space="preserve"> </w:t>
      </w:r>
    </w:p>
    <w:p w14:paraId="13801A53" w14:textId="77777777" w:rsidR="008D7AA2" w:rsidRPr="008D7AA2" w:rsidRDefault="008D7AA2" w:rsidP="006E2966">
      <w:pPr>
        <w:spacing w:line="480" w:lineRule="auto"/>
        <w:ind w:firstLine="709"/>
        <w:jc w:val="both"/>
        <w:rPr>
          <w:rFonts w:ascii="Times New Roman" w:hAnsi="Times New Roman" w:cs="Times New Roman"/>
        </w:rPr>
      </w:pPr>
    </w:p>
    <w:p w14:paraId="347E994D" w14:textId="51B4A471" w:rsidR="008D7AA2" w:rsidRPr="008D7AA2" w:rsidRDefault="008D7AA2" w:rsidP="00D97959">
      <w:pPr>
        <w:pStyle w:val="INDICEDETABLAS0"/>
        <w:rPr>
          <w:noProof/>
          <w:lang w:val="es-419"/>
        </w:rPr>
      </w:pPr>
      <w:bookmarkStart w:id="327" w:name="_Toc62753944"/>
      <w:bookmarkStart w:id="328" w:name="_Toc129039710"/>
      <w:bookmarkStart w:id="329" w:name="_Toc129039881"/>
      <w:bookmarkStart w:id="330" w:name="_Toc129040316"/>
      <w:r w:rsidRPr="008D7AA2">
        <w:rPr>
          <w:noProof/>
          <w:lang w:val="es-419"/>
        </w:rPr>
        <w:t xml:space="preserve">Tabla </w:t>
      </w:r>
      <w:r w:rsidRPr="008D7AA2">
        <w:rPr>
          <w:noProof/>
          <w:lang w:val="es-419"/>
        </w:rPr>
        <w:fldChar w:fldCharType="begin"/>
      </w:r>
      <w:r w:rsidRPr="008D7AA2">
        <w:rPr>
          <w:noProof/>
          <w:lang w:val="es-419"/>
        </w:rPr>
        <w:instrText xml:space="preserve"> SEQ Tabla \* ARABIC </w:instrText>
      </w:r>
      <w:r w:rsidRPr="008D7AA2">
        <w:rPr>
          <w:noProof/>
          <w:lang w:val="es-419"/>
        </w:rPr>
        <w:fldChar w:fldCharType="separate"/>
      </w:r>
      <w:r w:rsidRPr="008D7AA2">
        <w:rPr>
          <w:noProof/>
          <w:lang w:val="es-419"/>
        </w:rPr>
        <w:t>1</w:t>
      </w:r>
      <w:r w:rsidRPr="008D7AA2">
        <w:rPr>
          <w:noProof/>
          <w:lang w:val="es-419"/>
        </w:rPr>
        <w:fldChar w:fldCharType="end"/>
      </w:r>
      <w:r w:rsidR="00D97959">
        <w:rPr>
          <w:noProof/>
          <w:lang w:val="es-419"/>
        </w:rPr>
        <w:t>3</w:t>
      </w:r>
      <w:r w:rsidRPr="008D7AA2">
        <w:rPr>
          <w:noProof/>
          <w:lang w:val="es-419"/>
        </w:rPr>
        <w:t>. Pregunta 7</w:t>
      </w:r>
      <w:bookmarkEnd w:id="327"/>
      <w:bookmarkEnd w:id="328"/>
      <w:bookmarkEnd w:id="329"/>
      <w:bookmarkEnd w:id="330"/>
    </w:p>
    <w:tbl>
      <w:tblPr>
        <w:tblW w:w="5952" w:type="dxa"/>
        <w:tblCellMar>
          <w:left w:w="70" w:type="dxa"/>
          <w:right w:w="70" w:type="dxa"/>
        </w:tblCellMar>
        <w:tblLook w:val="04A0" w:firstRow="1" w:lastRow="0" w:firstColumn="1" w:lastColumn="0" w:noHBand="0" w:noVBand="1"/>
      </w:tblPr>
      <w:tblGrid>
        <w:gridCol w:w="2751"/>
        <w:gridCol w:w="1767"/>
        <w:gridCol w:w="1434"/>
      </w:tblGrid>
      <w:tr w:rsidR="008D7AA2" w:rsidRPr="008D7AA2" w14:paraId="654929ED" w14:textId="77777777" w:rsidTr="00216C00">
        <w:trPr>
          <w:trHeight w:val="300"/>
        </w:trPr>
        <w:tc>
          <w:tcPr>
            <w:tcW w:w="59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CBECD2"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bookmarkStart w:id="331" w:name="_Hlk128584327"/>
            <w:r w:rsidRPr="006A2C52">
              <w:rPr>
                <w:rFonts w:ascii="Times New Roman" w:eastAsia="Times New Roman" w:hAnsi="Times New Roman" w:cs="Times New Roman"/>
                <w:b/>
                <w:bCs/>
                <w:color w:val="000000"/>
                <w:sz w:val="16"/>
                <w:szCs w:val="16"/>
              </w:rPr>
              <w:t>¿Cuál es tu delicatesen  para comer sanduches?</w:t>
            </w:r>
          </w:p>
        </w:tc>
      </w:tr>
      <w:bookmarkEnd w:id="331"/>
      <w:tr w:rsidR="008D7AA2" w:rsidRPr="008D7AA2" w14:paraId="43F8DCF1" w14:textId="77777777" w:rsidTr="00216C00">
        <w:trPr>
          <w:trHeight w:val="300"/>
        </w:trPr>
        <w:tc>
          <w:tcPr>
            <w:tcW w:w="2751" w:type="dxa"/>
            <w:tcBorders>
              <w:top w:val="nil"/>
              <w:left w:val="single" w:sz="4" w:space="0" w:color="auto"/>
              <w:bottom w:val="single" w:sz="4" w:space="0" w:color="auto"/>
              <w:right w:val="single" w:sz="4" w:space="0" w:color="auto"/>
            </w:tcBorders>
            <w:shd w:val="clear" w:color="auto" w:fill="auto"/>
            <w:noWrap/>
            <w:vAlign w:val="center"/>
            <w:hideMark/>
          </w:tcPr>
          <w:p w14:paraId="42DA49D5"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RESPUESTA</w:t>
            </w:r>
          </w:p>
        </w:tc>
        <w:tc>
          <w:tcPr>
            <w:tcW w:w="1767" w:type="dxa"/>
            <w:tcBorders>
              <w:top w:val="nil"/>
              <w:left w:val="nil"/>
              <w:bottom w:val="single" w:sz="4" w:space="0" w:color="auto"/>
              <w:right w:val="single" w:sz="4" w:space="0" w:color="auto"/>
            </w:tcBorders>
            <w:shd w:val="clear" w:color="auto" w:fill="auto"/>
            <w:noWrap/>
            <w:vAlign w:val="center"/>
            <w:hideMark/>
          </w:tcPr>
          <w:p w14:paraId="4B4F36F6"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PORCENTAJE</w:t>
            </w:r>
          </w:p>
        </w:tc>
        <w:tc>
          <w:tcPr>
            <w:tcW w:w="1434" w:type="dxa"/>
            <w:tcBorders>
              <w:top w:val="nil"/>
              <w:left w:val="nil"/>
              <w:bottom w:val="single" w:sz="4" w:space="0" w:color="auto"/>
              <w:right w:val="single" w:sz="4" w:space="0" w:color="auto"/>
            </w:tcBorders>
            <w:shd w:val="clear" w:color="auto" w:fill="auto"/>
            <w:noWrap/>
            <w:vAlign w:val="center"/>
            <w:hideMark/>
          </w:tcPr>
          <w:p w14:paraId="38FC5941"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CANTIDAD</w:t>
            </w:r>
          </w:p>
        </w:tc>
      </w:tr>
      <w:tr w:rsidR="008D7AA2" w:rsidRPr="008D7AA2" w14:paraId="1221E019" w14:textId="77777777" w:rsidTr="00216C00">
        <w:trPr>
          <w:trHeight w:val="300"/>
        </w:trPr>
        <w:tc>
          <w:tcPr>
            <w:tcW w:w="2751" w:type="dxa"/>
            <w:tcBorders>
              <w:top w:val="nil"/>
              <w:left w:val="single" w:sz="4" w:space="0" w:color="auto"/>
              <w:bottom w:val="single" w:sz="4" w:space="0" w:color="auto"/>
              <w:right w:val="single" w:sz="4" w:space="0" w:color="auto"/>
            </w:tcBorders>
            <w:shd w:val="clear" w:color="auto" w:fill="auto"/>
            <w:noWrap/>
            <w:vAlign w:val="bottom"/>
            <w:hideMark/>
          </w:tcPr>
          <w:p w14:paraId="3D40EA95"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El Arbolito</w:t>
            </w:r>
          </w:p>
        </w:tc>
        <w:tc>
          <w:tcPr>
            <w:tcW w:w="1767" w:type="dxa"/>
            <w:tcBorders>
              <w:top w:val="nil"/>
              <w:left w:val="nil"/>
              <w:bottom w:val="single" w:sz="4" w:space="0" w:color="auto"/>
              <w:right w:val="single" w:sz="4" w:space="0" w:color="auto"/>
            </w:tcBorders>
            <w:shd w:val="clear" w:color="auto" w:fill="auto"/>
            <w:noWrap/>
            <w:vAlign w:val="bottom"/>
            <w:hideMark/>
          </w:tcPr>
          <w:p w14:paraId="7E743895"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74%</w:t>
            </w:r>
          </w:p>
        </w:tc>
        <w:tc>
          <w:tcPr>
            <w:tcW w:w="1434" w:type="dxa"/>
            <w:tcBorders>
              <w:top w:val="nil"/>
              <w:left w:val="nil"/>
              <w:bottom w:val="single" w:sz="4" w:space="0" w:color="auto"/>
              <w:right w:val="single" w:sz="4" w:space="0" w:color="auto"/>
            </w:tcBorders>
            <w:shd w:val="clear" w:color="auto" w:fill="auto"/>
            <w:noWrap/>
            <w:vAlign w:val="bottom"/>
            <w:hideMark/>
          </w:tcPr>
          <w:p w14:paraId="4BAB9FE5"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81</w:t>
            </w:r>
          </w:p>
        </w:tc>
      </w:tr>
      <w:tr w:rsidR="008D7AA2" w:rsidRPr="008D7AA2" w14:paraId="48F06098" w14:textId="77777777" w:rsidTr="00216C00">
        <w:trPr>
          <w:trHeight w:val="300"/>
        </w:trPr>
        <w:tc>
          <w:tcPr>
            <w:tcW w:w="2751" w:type="dxa"/>
            <w:tcBorders>
              <w:top w:val="nil"/>
              <w:left w:val="single" w:sz="4" w:space="0" w:color="auto"/>
              <w:bottom w:val="single" w:sz="4" w:space="0" w:color="auto"/>
              <w:right w:val="single" w:sz="4" w:space="0" w:color="auto"/>
            </w:tcBorders>
            <w:shd w:val="clear" w:color="auto" w:fill="auto"/>
            <w:noWrap/>
            <w:vAlign w:val="bottom"/>
            <w:hideMark/>
          </w:tcPr>
          <w:p w14:paraId="389ED2A2"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El Español</w:t>
            </w:r>
          </w:p>
        </w:tc>
        <w:tc>
          <w:tcPr>
            <w:tcW w:w="1767" w:type="dxa"/>
            <w:tcBorders>
              <w:top w:val="nil"/>
              <w:left w:val="nil"/>
              <w:bottom w:val="single" w:sz="4" w:space="0" w:color="auto"/>
              <w:right w:val="single" w:sz="4" w:space="0" w:color="auto"/>
            </w:tcBorders>
            <w:shd w:val="clear" w:color="auto" w:fill="auto"/>
            <w:noWrap/>
            <w:vAlign w:val="bottom"/>
            <w:hideMark/>
          </w:tcPr>
          <w:p w14:paraId="4003697E"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3%</w:t>
            </w:r>
          </w:p>
        </w:tc>
        <w:tc>
          <w:tcPr>
            <w:tcW w:w="1434" w:type="dxa"/>
            <w:tcBorders>
              <w:top w:val="nil"/>
              <w:left w:val="nil"/>
              <w:bottom w:val="single" w:sz="4" w:space="0" w:color="auto"/>
              <w:right w:val="single" w:sz="4" w:space="0" w:color="auto"/>
            </w:tcBorders>
            <w:shd w:val="clear" w:color="auto" w:fill="auto"/>
            <w:noWrap/>
            <w:vAlign w:val="bottom"/>
            <w:hideMark/>
          </w:tcPr>
          <w:p w14:paraId="5DF2DC0A"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3</w:t>
            </w:r>
          </w:p>
        </w:tc>
      </w:tr>
      <w:tr w:rsidR="008D7AA2" w:rsidRPr="008D7AA2" w14:paraId="7B81410E" w14:textId="77777777" w:rsidTr="00216C00">
        <w:trPr>
          <w:trHeight w:val="300"/>
        </w:trPr>
        <w:tc>
          <w:tcPr>
            <w:tcW w:w="2751" w:type="dxa"/>
            <w:tcBorders>
              <w:top w:val="nil"/>
              <w:left w:val="single" w:sz="4" w:space="0" w:color="auto"/>
              <w:bottom w:val="single" w:sz="4" w:space="0" w:color="auto"/>
              <w:right w:val="single" w:sz="4" w:space="0" w:color="auto"/>
            </w:tcBorders>
            <w:shd w:val="clear" w:color="auto" w:fill="auto"/>
            <w:noWrap/>
            <w:vAlign w:val="bottom"/>
            <w:hideMark/>
          </w:tcPr>
          <w:p w14:paraId="48B695D0"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 xml:space="preserve">Listo </w:t>
            </w:r>
          </w:p>
        </w:tc>
        <w:tc>
          <w:tcPr>
            <w:tcW w:w="1767" w:type="dxa"/>
            <w:tcBorders>
              <w:top w:val="nil"/>
              <w:left w:val="nil"/>
              <w:bottom w:val="single" w:sz="4" w:space="0" w:color="auto"/>
              <w:right w:val="single" w:sz="4" w:space="0" w:color="auto"/>
            </w:tcBorders>
            <w:shd w:val="clear" w:color="auto" w:fill="auto"/>
            <w:noWrap/>
            <w:vAlign w:val="bottom"/>
            <w:hideMark/>
          </w:tcPr>
          <w:p w14:paraId="1F9E2A4D"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1%</w:t>
            </w:r>
          </w:p>
        </w:tc>
        <w:tc>
          <w:tcPr>
            <w:tcW w:w="1434" w:type="dxa"/>
            <w:tcBorders>
              <w:top w:val="nil"/>
              <w:left w:val="nil"/>
              <w:bottom w:val="single" w:sz="4" w:space="0" w:color="auto"/>
              <w:right w:val="single" w:sz="4" w:space="0" w:color="auto"/>
            </w:tcBorders>
            <w:shd w:val="clear" w:color="auto" w:fill="auto"/>
            <w:noWrap/>
            <w:vAlign w:val="bottom"/>
            <w:hideMark/>
          </w:tcPr>
          <w:p w14:paraId="11C9885E"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1</w:t>
            </w:r>
          </w:p>
        </w:tc>
      </w:tr>
      <w:tr w:rsidR="008D7AA2" w:rsidRPr="008D7AA2" w14:paraId="49328056" w14:textId="77777777" w:rsidTr="00216C00">
        <w:trPr>
          <w:trHeight w:val="300"/>
        </w:trPr>
        <w:tc>
          <w:tcPr>
            <w:tcW w:w="2751" w:type="dxa"/>
            <w:tcBorders>
              <w:top w:val="nil"/>
              <w:left w:val="single" w:sz="4" w:space="0" w:color="auto"/>
              <w:bottom w:val="single" w:sz="4" w:space="0" w:color="auto"/>
              <w:right w:val="single" w:sz="4" w:space="0" w:color="auto"/>
            </w:tcBorders>
            <w:shd w:val="clear" w:color="auto" w:fill="auto"/>
            <w:noWrap/>
            <w:vAlign w:val="bottom"/>
            <w:hideMark/>
          </w:tcPr>
          <w:p w14:paraId="28A9BE28"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Plaza Grande</w:t>
            </w:r>
          </w:p>
        </w:tc>
        <w:tc>
          <w:tcPr>
            <w:tcW w:w="1767" w:type="dxa"/>
            <w:tcBorders>
              <w:top w:val="nil"/>
              <w:left w:val="nil"/>
              <w:bottom w:val="single" w:sz="4" w:space="0" w:color="auto"/>
              <w:right w:val="single" w:sz="4" w:space="0" w:color="auto"/>
            </w:tcBorders>
            <w:shd w:val="clear" w:color="auto" w:fill="auto"/>
            <w:noWrap/>
            <w:vAlign w:val="bottom"/>
            <w:hideMark/>
          </w:tcPr>
          <w:p w14:paraId="12F0D8FA"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1%</w:t>
            </w:r>
          </w:p>
        </w:tc>
        <w:tc>
          <w:tcPr>
            <w:tcW w:w="1434" w:type="dxa"/>
            <w:tcBorders>
              <w:top w:val="nil"/>
              <w:left w:val="nil"/>
              <w:bottom w:val="single" w:sz="4" w:space="0" w:color="auto"/>
              <w:right w:val="single" w:sz="4" w:space="0" w:color="auto"/>
            </w:tcBorders>
            <w:shd w:val="clear" w:color="auto" w:fill="auto"/>
            <w:noWrap/>
            <w:vAlign w:val="bottom"/>
            <w:hideMark/>
          </w:tcPr>
          <w:p w14:paraId="3CC0BD7F"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1</w:t>
            </w:r>
          </w:p>
        </w:tc>
      </w:tr>
      <w:tr w:rsidR="008D7AA2" w:rsidRPr="008D7AA2" w14:paraId="578AE467" w14:textId="77777777" w:rsidTr="00216C00">
        <w:trPr>
          <w:trHeight w:val="300"/>
        </w:trPr>
        <w:tc>
          <w:tcPr>
            <w:tcW w:w="2751" w:type="dxa"/>
            <w:tcBorders>
              <w:top w:val="nil"/>
              <w:left w:val="single" w:sz="4" w:space="0" w:color="auto"/>
              <w:bottom w:val="single" w:sz="4" w:space="0" w:color="auto"/>
              <w:right w:val="single" w:sz="4" w:space="0" w:color="auto"/>
            </w:tcBorders>
            <w:shd w:val="clear" w:color="auto" w:fill="auto"/>
            <w:noWrap/>
            <w:vAlign w:val="bottom"/>
            <w:hideMark/>
          </w:tcPr>
          <w:p w14:paraId="31723CDC"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San Duche</w:t>
            </w:r>
          </w:p>
        </w:tc>
        <w:tc>
          <w:tcPr>
            <w:tcW w:w="1767" w:type="dxa"/>
            <w:tcBorders>
              <w:top w:val="nil"/>
              <w:left w:val="nil"/>
              <w:bottom w:val="single" w:sz="4" w:space="0" w:color="auto"/>
              <w:right w:val="single" w:sz="4" w:space="0" w:color="auto"/>
            </w:tcBorders>
            <w:shd w:val="clear" w:color="auto" w:fill="auto"/>
            <w:noWrap/>
            <w:vAlign w:val="bottom"/>
            <w:hideMark/>
          </w:tcPr>
          <w:p w14:paraId="069580B1"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1%</w:t>
            </w:r>
          </w:p>
        </w:tc>
        <w:tc>
          <w:tcPr>
            <w:tcW w:w="1434" w:type="dxa"/>
            <w:tcBorders>
              <w:top w:val="nil"/>
              <w:left w:val="nil"/>
              <w:bottom w:val="single" w:sz="4" w:space="0" w:color="auto"/>
              <w:right w:val="single" w:sz="4" w:space="0" w:color="auto"/>
            </w:tcBorders>
            <w:shd w:val="clear" w:color="auto" w:fill="auto"/>
            <w:noWrap/>
            <w:vAlign w:val="bottom"/>
            <w:hideMark/>
          </w:tcPr>
          <w:p w14:paraId="3076C5B1"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1</w:t>
            </w:r>
          </w:p>
        </w:tc>
      </w:tr>
      <w:tr w:rsidR="008D7AA2" w:rsidRPr="008D7AA2" w14:paraId="2F79A45C" w14:textId="77777777" w:rsidTr="00216C00">
        <w:trPr>
          <w:trHeight w:val="300"/>
        </w:trPr>
        <w:tc>
          <w:tcPr>
            <w:tcW w:w="2751" w:type="dxa"/>
            <w:tcBorders>
              <w:top w:val="nil"/>
              <w:left w:val="single" w:sz="4" w:space="0" w:color="auto"/>
              <w:bottom w:val="single" w:sz="4" w:space="0" w:color="auto"/>
              <w:right w:val="single" w:sz="4" w:space="0" w:color="auto"/>
            </w:tcBorders>
            <w:shd w:val="clear" w:color="auto" w:fill="auto"/>
            <w:noWrap/>
            <w:vAlign w:val="bottom"/>
            <w:hideMark/>
          </w:tcPr>
          <w:p w14:paraId="066919BD"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lastRenderedPageBreak/>
              <w:t>SANWICHITOS THREE TIPS</w:t>
            </w:r>
          </w:p>
        </w:tc>
        <w:tc>
          <w:tcPr>
            <w:tcW w:w="1767" w:type="dxa"/>
            <w:tcBorders>
              <w:top w:val="nil"/>
              <w:left w:val="nil"/>
              <w:bottom w:val="single" w:sz="4" w:space="0" w:color="auto"/>
              <w:right w:val="single" w:sz="4" w:space="0" w:color="auto"/>
            </w:tcBorders>
            <w:shd w:val="clear" w:color="auto" w:fill="auto"/>
            <w:noWrap/>
            <w:vAlign w:val="bottom"/>
            <w:hideMark/>
          </w:tcPr>
          <w:p w14:paraId="090D24BB"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1%</w:t>
            </w:r>
          </w:p>
        </w:tc>
        <w:tc>
          <w:tcPr>
            <w:tcW w:w="1434" w:type="dxa"/>
            <w:tcBorders>
              <w:top w:val="nil"/>
              <w:left w:val="nil"/>
              <w:bottom w:val="single" w:sz="4" w:space="0" w:color="auto"/>
              <w:right w:val="single" w:sz="4" w:space="0" w:color="auto"/>
            </w:tcBorders>
            <w:shd w:val="clear" w:color="auto" w:fill="auto"/>
            <w:noWrap/>
            <w:vAlign w:val="bottom"/>
            <w:hideMark/>
          </w:tcPr>
          <w:p w14:paraId="5846CED5"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1</w:t>
            </w:r>
          </w:p>
        </w:tc>
      </w:tr>
      <w:tr w:rsidR="008D7AA2" w:rsidRPr="008D7AA2" w14:paraId="3BB6326F" w14:textId="77777777" w:rsidTr="00216C00">
        <w:trPr>
          <w:trHeight w:val="300"/>
        </w:trPr>
        <w:tc>
          <w:tcPr>
            <w:tcW w:w="2751" w:type="dxa"/>
            <w:tcBorders>
              <w:top w:val="nil"/>
              <w:left w:val="single" w:sz="4" w:space="0" w:color="auto"/>
              <w:bottom w:val="single" w:sz="4" w:space="0" w:color="auto"/>
              <w:right w:val="single" w:sz="4" w:space="0" w:color="auto"/>
            </w:tcBorders>
            <w:shd w:val="clear" w:color="auto" w:fill="auto"/>
            <w:noWrap/>
            <w:vAlign w:val="bottom"/>
            <w:hideMark/>
          </w:tcPr>
          <w:p w14:paraId="68A3353C"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Subway</w:t>
            </w:r>
          </w:p>
        </w:tc>
        <w:tc>
          <w:tcPr>
            <w:tcW w:w="1767" w:type="dxa"/>
            <w:tcBorders>
              <w:top w:val="nil"/>
              <w:left w:val="nil"/>
              <w:bottom w:val="single" w:sz="4" w:space="0" w:color="auto"/>
              <w:right w:val="single" w:sz="4" w:space="0" w:color="auto"/>
            </w:tcBorders>
            <w:shd w:val="clear" w:color="auto" w:fill="auto"/>
            <w:noWrap/>
            <w:vAlign w:val="bottom"/>
            <w:hideMark/>
          </w:tcPr>
          <w:p w14:paraId="583E3A81"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15%</w:t>
            </w:r>
          </w:p>
        </w:tc>
        <w:tc>
          <w:tcPr>
            <w:tcW w:w="1434" w:type="dxa"/>
            <w:tcBorders>
              <w:top w:val="nil"/>
              <w:left w:val="nil"/>
              <w:bottom w:val="single" w:sz="4" w:space="0" w:color="auto"/>
              <w:right w:val="single" w:sz="4" w:space="0" w:color="auto"/>
            </w:tcBorders>
            <w:shd w:val="clear" w:color="auto" w:fill="auto"/>
            <w:noWrap/>
            <w:vAlign w:val="bottom"/>
            <w:hideMark/>
          </w:tcPr>
          <w:p w14:paraId="66573C6E"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16</w:t>
            </w:r>
          </w:p>
        </w:tc>
      </w:tr>
      <w:tr w:rsidR="008D7AA2" w:rsidRPr="008D7AA2" w14:paraId="3F3A25FA" w14:textId="77777777" w:rsidTr="00216C00">
        <w:trPr>
          <w:trHeight w:val="300"/>
        </w:trPr>
        <w:tc>
          <w:tcPr>
            <w:tcW w:w="2751" w:type="dxa"/>
            <w:tcBorders>
              <w:top w:val="nil"/>
              <w:left w:val="single" w:sz="4" w:space="0" w:color="auto"/>
              <w:bottom w:val="single" w:sz="4" w:space="0" w:color="auto"/>
              <w:right w:val="single" w:sz="4" w:space="0" w:color="auto"/>
            </w:tcBorders>
            <w:shd w:val="clear" w:color="auto" w:fill="auto"/>
            <w:noWrap/>
            <w:vAlign w:val="bottom"/>
            <w:hideMark/>
          </w:tcPr>
          <w:p w14:paraId="57B9AA6F" w14:textId="77777777" w:rsidR="008D7AA2" w:rsidRPr="006A2C52" w:rsidRDefault="008D7AA2" w:rsidP="006E2966">
            <w:pPr>
              <w:spacing w:line="480" w:lineRule="auto"/>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Taurus</w:t>
            </w:r>
          </w:p>
        </w:tc>
        <w:tc>
          <w:tcPr>
            <w:tcW w:w="1767" w:type="dxa"/>
            <w:tcBorders>
              <w:top w:val="nil"/>
              <w:left w:val="nil"/>
              <w:bottom w:val="single" w:sz="4" w:space="0" w:color="auto"/>
              <w:right w:val="single" w:sz="4" w:space="0" w:color="auto"/>
            </w:tcBorders>
            <w:shd w:val="clear" w:color="auto" w:fill="auto"/>
            <w:noWrap/>
            <w:vAlign w:val="bottom"/>
            <w:hideMark/>
          </w:tcPr>
          <w:p w14:paraId="08CC4390"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5%</w:t>
            </w:r>
          </w:p>
        </w:tc>
        <w:tc>
          <w:tcPr>
            <w:tcW w:w="1434" w:type="dxa"/>
            <w:tcBorders>
              <w:top w:val="nil"/>
              <w:left w:val="nil"/>
              <w:bottom w:val="single" w:sz="4" w:space="0" w:color="auto"/>
              <w:right w:val="single" w:sz="4" w:space="0" w:color="auto"/>
            </w:tcBorders>
            <w:shd w:val="clear" w:color="auto" w:fill="auto"/>
            <w:noWrap/>
            <w:vAlign w:val="bottom"/>
            <w:hideMark/>
          </w:tcPr>
          <w:p w14:paraId="1F48999F" w14:textId="77777777" w:rsidR="008D7AA2" w:rsidRPr="006A2C52" w:rsidRDefault="008D7AA2" w:rsidP="006E2966">
            <w:pPr>
              <w:spacing w:line="480" w:lineRule="auto"/>
              <w:jc w:val="right"/>
              <w:rPr>
                <w:rFonts w:ascii="Times New Roman" w:eastAsia="Times New Roman" w:hAnsi="Times New Roman" w:cs="Times New Roman"/>
                <w:color w:val="000000"/>
                <w:sz w:val="16"/>
                <w:szCs w:val="16"/>
              </w:rPr>
            </w:pPr>
            <w:r w:rsidRPr="006A2C52">
              <w:rPr>
                <w:rFonts w:ascii="Times New Roman" w:eastAsia="Times New Roman" w:hAnsi="Times New Roman" w:cs="Times New Roman"/>
                <w:color w:val="000000"/>
                <w:sz w:val="16"/>
                <w:szCs w:val="16"/>
              </w:rPr>
              <w:t>5</w:t>
            </w:r>
          </w:p>
        </w:tc>
      </w:tr>
      <w:tr w:rsidR="008D7AA2" w:rsidRPr="008D7AA2" w14:paraId="5BEF4577" w14:textId="77777777" w:rsidTr="00216C00">
        <w:trPr>
          <w:trHeight w:val="300"/>
        </w:trPr>
        <w:tc>
          <w:tcPr>
            <w:tcW w:w="2751" w:type="dxa"/>
            <w:tcBorders>
              <w:top w:val="nil"/>
              <w:left w:val="single" w:sz="4" w:space="0" w:color="auto"/>
              <w:bottom w:val="single" w:sz="4" w:space="0" w:color="auto"/>
              <w:right w:val="single" w:sz="4" w:space="0" w:color="auto"/>
            </w:tcBorders>
            <w:shd w:val="clear" w:color="auto" w:fill="auto"/>
            <w:noWrap/>
            <w:vAlign w:val="center"/>
            <w:hideMark/>
          </w:tcPr>
          <w:p w14:paraId="34CFD105" w14:textId="77777777" w:rsidR="008D7AA2" w:rsidRPr="006A2C52" w:rsidRDefault="008D7AA2" w:rsidP="006E2966">
            <w:pPr>
              <w:spacing w:line="480" w:lineRule="auto"/>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Total general</w:t>
            </w:r>
          </w:p>
        </w:tc>
        <w:tc>
          <w:tcPr>
            <w:tcW w:w="1767" w:type="dxa"/>
            <w:tcBorders>
              <w:top w:val="nil"/>
              <w:left w:val="nil"/>
              <w:bottom w:val="single" w:sz="4" w:space="0" w:color="auto"/>
              <w:right w:val="single" w:sz="4" w:space="0" w:color="auto"/>
            </w:tcBorders>
            <w:shd w:val="clear" w:color="auto" w:fill="auto"/>
            <w:noWrap/>
            <w:vAlign w:val="center"/>
            <w:hideMark/>
          </w:tcPr>
          <w:p w14:paraId="2392878E" w14:textId="77777777" w:rsidR="008D7AA2" w:rsidRPr="006A2C52" w:rsidRDefault="008D7AA2" w:rsidP="006E2966">
            <w:pPr>
              <w:spacing w:line="480" w:lineRule="auto"/>
              <w:jc w:val="right"/>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100%</w:t>
            </w:r>
          </w:p>
        </w:tc>
        <w:tc>
          <w:tcPr>
            <w:tcW w:w="1434" w:type="dxa"/>
            <w:tcBorders>
              <w:top w:val="nil"/>
              <w:left w:val="nil"/>
              <w:bottom w:val="single" w:sz="4" w:space="0" w:color="auto"/>
              <w:right w:val="single" w:sz="4" w:space="0" w:color="auto"/>
            </w:tcBorders>
            <w:shd w:val="clear" w:color="auto" w:fill="auto"/>
            <w:noWrap/>
            <w:vAlign w:val="center"/>
            <w:hideMark/>
          </w:tcPr>
          <w:p w14:paraId="47672B27" w14:textId="77777777" w:rsidR="008D7AA2" w:rsidRPr="006A2C52" w:rsidRDefault="008D7AA2" w:rsidP="006E2966">
            <w:pPr>
              <w:spacing w:line="480" w:lineRule="auto"/>
              <w:jc w:val="right"/>
              <w:rPr>
                <w:rFonts w:ascii="Times New Roman" w:eastAsia="Times New Roman" w:hAnsi="Times New Roman" w:cs="Times New Roman"/>
                <w:b/>
                <w:bCs/>
                <w:color w:val="000000"/>
                <w:sz w:val="16"/>
                <w:szCs w:val="16"/>
              </w:rPr>
            </w:pPr>
            <w:r w:rsidRPr="006A2C52">
              <w:rPr>
                <w:rFonts w:ascii="Times New Roman" w:eastAsia="Times New Roman" w:hAnsi="Times New Roman" w:cs="Times New Roman"/>
                <w:b/>
                <w:bCs/>
                <w:color w:val="000000"/>
                <w:sz w:val="16"/>
                <w:szCs w:val="16"/>
              </w:rPr>
              <w:t>109</w:t>
            </w:r>
          </w:p>
        </w:tc>
      </w:tr>
    </w:tbl>
    <w:p w14:paraId="0548DF52" w14:textId="77777777" w:rsidR="008D7AA2" w:rsidRPr="004039BB" w:rsidRDefault="008D7AA2" w:rsidP="006E2966">
      <w:pPr>
        <w:spacing w:after="160" w:line="480" w:lineRule="auto"/>
        <w:jc w:val="both"/>
        <w:rPr>
          <w:rFonts w:ascii="Times New Roman" w:eastAsia="Calibri" w:hAnsi="Times New Roman" w:cs="Times New Roman"/>
          <w:noProof/>
          <w:sz w:val="20"/>
          <w:szCs w:val="20"/>
          <w:lang w:val="es-419" w:eastAsia="en-US"/>
        </w:rPr>
      </w:pPr>
      <w:bookmarkStart w:id="332" w:name="_Toc62753991"/>
      <w:r w:rsidRPr="004039BB">
        <w:rPr>
          <w:rFonts w:ascii="Times New Roman" w:eastAsia="Calibri" w:hAnsi="Times New Roman" w:cs="Times New Roman"/>
          <w:noProof/>
          <w:sz w:val="20"/>
          <w:szCs w:val="20"/>
          <w:lang w:val="es-419" w:eastAsia="en-US"/>
        </w:rPr>
        <w:t>Daniela, D. (2023). ¿Cuál es tu delicatesen  para comer sanduches?. Quito.</w:t>
      </w:r>
    </w:p>
    <w:p w14:paraId="57ABEE48" w14:textId="2D5466C3" w:rsidR="008D7AA2" w:rsidRDefault="008D7AA2" w:rsidP="006E2966">
      <w:pPr>
        <w:spacing w:after="200" w:line="480" w:lineRule="auto"/>
        <w:jc w:val="both"/>
        <w:rPr>
          <w:rFonts w:ascii="Times New Roman" w:hAnsi="Times New Roman" w:cs="Times New Roman"/>
          <w:noProof/>
          <w:lang w:val="es-419"/>
        </w:rPr>
      </w:pPr>
    </w:p>
    <w:p w14:paraId="19F722B4" w14:textId="38FB2164" w:rsidR="004039BB" w:rsidRDefault="004039BB" w:rsidP="006E2966">
      <w:pPr>
        <w:spacing w:after="200" w:line="480" w:lineRule="auto"/>
        <w:jc w:val="both"/>
        <w:rPr>
          <w:rFonts w:ascii="Times New Roman" w:hAnsi="Times New Roman" w:cs="Times New Roman"/>
          <w:noProof/>
          <w:lang w:val="es-419"/>
        </w:rPr>
      </w:pPr>
    </w:p>
    <w:p w14:paraId="153CD68B" w14:textId="59FF4479" w:rsidR="004039BB" w:rsidRDefault="004039BB" w:rsidP="006E2966">
      <w:pPr>
        <w:spacing w:after="200" w:line="480" w:lineRule="auto"/>
        <w:jc w:val="both"/>
        <w:rPr>
          <w:rFonts w:ascii="Times New Roman" w:hAnsi="Times New Roman" w:cs="Times New Roman"/>
          <w:noProof/>
          <w:lang w:val="es-419"/>
        </w:rPr>
      </w:pPr>
    </w:p>
    <w:p w14:paraId="30F2B5B7" w14:textId="6A320C90" w:rsidR="004039BB" w:rsidRDefault="004039BB" w:rsidP="006E2966">
      <w:pPr>
        <w:spacing w:after="200" w:line="480" w:lineRule="auto"/>
        <w:jc w:val="both"/>
        <w:rPr>
          <w:rFonts w:ascii="Times New Roman" w:hAnsi="Times New Roman" w:cs="Times New Roman"/>
          <w:noProof/>
          <w:lang w:val="es-419"/>
        </w:rPr>
      </w:pPr>
    </w:p>
    <w:p w14:paraId="1D18DD69" w14:textId="503E6686" w:rsidR="004039BB" w:rsidRDefault="004039BB" w:rsidP="006E2966">
      <w:pPr>
        <w:spacing w:after="200" w:line="480" w:lineRule="auto"/>
        <w:jc w:val="both"/>
        <w:rPr>
          <w:rFonts w:ascii="Times New Roman" w:hAnsi="Times New Roman" w:cs="Times New Roman"/>
          <w:noProof/>
          <w:lang w:val="es-419"/>
        </w:rPr>
      </w:pPr>
    </w:p>
    <w:p w14:paraId="04F015B3" w14:textId="4CB92C01" w:rsidR="005538F2" w:rsidRPr="00050B51" w:rsidRDefault="003A6111" w:rsidP="00050B51">
      <w:pPr>
        <w:pStyle w:val="Figura"/>
      </w:pPr>
      <w:bookmarkStart w:id="333" w:name="_Toc129040810"/>
      <w:r w:rsidRPr="00050B51">
        <w:t>Figura 1</w:t>
      </w:r>
      <w:r w:rsidR="00050B51" w:rsidRPr="00050B51">
        <w:t>3</w:t>
      </w:r>
      <w:r w:rsidRPr="00050B51">
        <w:t>. Pregunta 7, gráfico de barra.</w:t>
      </w:r>
      <w:bookmarkEnd w:id="333"/>
    </w:p>
    <w:bookmarkEnd w:id="332"/>
    <w:p w14:paraId="3D3F2C57" w14:textId="77777777" w:rsidR="008D7AA2" w:rsidRPr="008D7AA2" w:rsidRDefault="008D7AA2" w:rsidP="006E2966">
      <w:pPr>
        <w:tabs>
          <w:tab w:val="left" w:pos="2895"/>
        </w:tabs>
        <w:spacing w:line="480" w:lineRule="auto"/>
        <w:jc w:val="both"/>
        <w:rPr>
          <w:rFonts w:ascii="Times New Roman" w:eastAsia="Times New Roman" w:hAnsi="Times New Roman" w:cs="Times New Roman"/>
          <w:lang w:eastAsia="es-ES"/>
        </w:rPr>
      </w:pPr>
      <w:r w:rsidRPr="008D7AA2">
        <w:rPr>
          <w:rFonts w:ascii="Times New Roman" w:hAnsi="Times New Roman" w:cs="Times New Roman"/>
          <w:noProof/>
        </w:rPr>
        <w:drawing>
          <wp:inline distT="0" distB="0" distL="0" distR="0" wp14:anchorId="24391144" wp14:editId="3C58208A">
            <wp:extent cx="4465674" cy="2110342"/>
            <wp:effectExtent l="0" t="0" r="11430" b="4445"/>
            <wp:docPr id="69" name="Gráfico 69">
              <a:extLst xmlns:a="http://schemas.openxmlformats.org/drawingml/2006/main">
                <a:ext uri="{FF2B5EF4-FFF2-40B4-BE49-F238E27FC236}">
                  <a16:creationId xmlns:a16="http://schemas.microsoft.com/office/drawing/2014/main" id="{DD2C945B-BBC7-FF2F-0077-4DA8904483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B94D987" w14:textId="77777777" w:rsidR="008D7AA2" w:rsidRPr="004039BB" w:rsidRDefault="008D7AA2" w:rsidP="006E2966">
      <w:pPr>
        <w:spacing w:after="160" w:line="480" w:lineRule="auto"/>
        <w:jc w:val="both"/>
        <w:rPr>
          <w:rFonts w:ascii="Times New Roman" w:eastAsia="Calibri" w:hAnsi="Times New Roman" w:cs="Times New Roman"/>
          <w:noProof/>
          <w:sz w:val="20"/>
          <w:szCs w:val="20"/>
          <w:lang w:val="es-419" w:eastAsia="en-US"/>
        </w:rPr>
      </w:pPr>
      <w:r w:rsidRPr="004039BB">
        <w:rPr>
          <w:rFonts w:ascii="Times New Roman" w:eastAsia="Calibri" w:hAnsi="Times New Roman" w:cs="Times New Roman"/>
          <w:noProof/>
          <w:sz w:val="20"/>
          <w:szCs w:val="20"/>
          <w:lang w:val="es-419" w:eastAsia="en-US"/>
        </w:rPr>
        <w:t>Daniela, D. (2023). ¿Cuál es tu delicatesen  para comer sanduches?, Quito.</w:t>
      </w:r>
    </w:p>
    <w:p w14:paraId="5869D44D" w14:textId="77777777" w:rsidR="008D7AA2" w:rsidRPr="008D7AA2" w:rsidRDefault="008D7AA2" w:rsidP="006E2966">
      <w:pPr>
        <w:tabs>
          <w:tab w:val="left" w:pos="2895"/>
        </w:tabs>
        <w:spacing w:line="480" w:lineRule="auto"/>
        <w:rPr>
          <w:rFonts w:ascii="Times New Roman" w:eastAsia="Times New Roman" w:hAnsi="Times New Roman" w:cs="Times New Roman"/>
          <w:lang w:eastAsia="es-ES"/>
        </w:rPr>
      </w:pPr>
    </w:p>
    <w:p w14:paraId="6F027A04" w14:textId="77777777" w:rsidR="008D7AA2" w:rsidRPr="008D7AA2" w:rsidRDefault="008D7AA2" w:rsidP="006E2966">
      <w:pPr>
        <w:spacing w:line="480" w:lineRule="auto"/>
        <w:jc w:val="both"/>
        <w:rPr>
          <w:rFonts w:ascii="Times New Roman" w:eastAsia="Times New Roman" w:hAnsi="Times New Roman" w:cs="Times New Roman"/>
          <w:lang w:eastAsia="es-ES"/>
        </w:rPr>
      </w:pPr>
      <w:r w:rsidRPr="008D7AA2">
        <w:rPr>
          <w:rFonts w:ascii="Times New Roman" w:hAnsi="Times New Roman" w:cs="Times New Roman"/>
          <w:b/>
          <w:bCs/>
        </w:rPr>
        <w:t>Análisis:</w:t>
      </w:r>
      <w:r w:rsidRPr="008D7AA2">
        <w:rPr>
          <w:rFonts w:ascii="Times New Roman" w:hAnsi="Times New Roman" w:cs="Times New Roman"/>
        </w:rPr>
        <w:t xml:space="preserve"> De los 109 encuestados un 74% tomaría la decisión de comprar un sanduche en El arbolito por lo cual necesitamos crear una campaña masiva de publicidad para </w:t>
      </w:r>
      <w:r w:rsidRPr="008D7AA2">
        <w:rPr>
          <w:rFonts w:ascii="Times New Roman" w:hAnsi="Times New Roman" w:cs="Times New Roman"/>
        </w:rPr>
        <w:lastRenderedPageBreak/>
        <w:t>hacer conocer nuestra marca y ser una de las primeras opciones dentro de los establecimientos de venta de sanduches llevar a ser uno de los favoritos en base a una buena atención y productos de calidad.</w:t>
      </w:r>
    </w:p>
    <w:p w14:paraId="4D0FE8CF" w14:textId="35CE05EF" w:rsidR="008D7AA2" w:rsidRDefault="008D7AA2" w:rsidP="006E2966">
      <w:pPr>
        <w:tabs>
          <w:tab w:val="left" w:pos="2895"/>
        </w:tabs>
        <w:spacing w:line="480" w:lineRule="auto"/>
        <w:rPr>
          <w:rFonts w:ascii="Times New Roman" w:eastAsia="Times New Roman" w:hAnsi="Times New Roman" w:cs="Times New Roman"/>
          <w:lang w:eastAsia="es-ES"/>
        </w:rPr>
      </w:pPr>
    </w:p>
    <w:p w14:paraId="3BC66D34" w14:textId="46583364" w:rsidR="004039BB" w:rsidRDefault="004039BB" w:rsidP="006E2966">
      <w:pPr>
        <w:tabs>
          <w:tab w:val="left" w:pos="2895"/>
        </w:tabs>
        <w:spacing w:line="480" w:lineRule="auto"/>
        <w:rPr>
          <w:rFonts w:ascii="Times New Roman" w:eastAsia="Times New Roman" w:hAnsi="Times New Roman" w:cs="Times New Roman"/>
          <w:lang w:eastAsia="es-ES"/>
        </w:rPr>
      </w:pPr>
    </w:p>
    <w:p w14:paraId="40B85274" w14:textId="1960D899" w:rsidR="004039BB" w:rsidRDefault="004039BB" w:rsidP="006E2966">
      <w:pPr>
        <w:tabs>
          <w:tab w:val="left" w:pos="2895"/>
        </w:tabs>
        <w:spacing w:line="480" w:lineRule="auto"/>
        <w:rPr>
          <w:rFonts w:ascii="Times New Roman" w:eastAsia="Times New Roman" w:hAnsi="Times New Roman" w:cs="Times New Roman"/>
          <w:lang w:eastAsia="es-ES"/>
        </w:rPr>
      </w:pPr>
    </w:p>
    <w:p w14:paraId="33621DC8" w14:textId="25D02DAB" w:rsidR="004039BB" w:rsidRDefault="004039BB" w:rsidP="006E2966">
      <w:pPr>
        <w:tabs>
          <w:tab w:val="left" w:pos="2895"/>
        </w:tabs>
        <w:spacing w:line="480" w:lineRule="auto"/>
        <w:rPr>
          <w:rFonts w:ascii="Times New Roman" w:eastAsia="Times New Roman" w:hAnsi="Times New Roman" w:cs="Times New Roman"/>
          <w:lang w:eastAsia="es-ES"/>
        </w:rPr>
      </w:pPr>
    </w:p>
    <w:p w14:paraId="3E74CD31" w14:textId="3E136ACB" w:rsidR="004039BB" w:rsidRDefault="004039BB" w:rsidP="006E2966">
      <w:pPr>
        <w:tabs>
          <w:tab w:val="left" w:pos="2895"/>
        </w:tabs>
        <w:spacing w:line="480" w:lineRule="auto"/>
        <w:rPr>
          <w:rFonts w:ascii="Times New Roman" w:eastAsia="Times New Roman" w:hAnsi="Times New Roman" w:cs="Times New Roman"/>
          <w:lang w:eastAsia="es-ES"/>
        </w:rPr>
      </w:pPr>
    </w:p>
    <w:p w14:paraId="09F4BC20" w14:textId="53E86281" w:rsidR="004039BB" w:rsidRDefault="004039BB" w:rsidP="006E2966">
      <w:pPr>
        <w:tabs>
          <w:tab w:val="left" w:pos="2895"/>
        </w:tabs>
        <w:spacing w:line="480" w:lineRule="auto"/>
        <w:rPr>
          <w:rFonts w:ascii="Times New Roman" w:eastAsia="Times New Roman" w:hAnsi="Times New Roman" w:cs="Times New Roman"/>
          <w:lang w:eastAsia="es-ES"/>
        </w:rPr>
      </w:pPr>
    </w:p>
    <w:p w14:paraId="1517E2B5" w14:textId="77777777" w:rsidR="004039BB" w:rsidRPr="008D7AA2" w:rsidRDefault="004039BB" w:rsidP="006E2966">
      <w:pPr>
        <w:tabs>
          <w:tab w:val="left" w:pos="2895"/>
        </w:tabs>
        <w:spacing w:line="480" w:lineRule="auto"/>
        <w:rPr>
          <w:rFonts w:ascii="Times New Roman" w:eastAsia="Times New Roman" w:hAnsi="Times New Roman" w:cs="Times New Roman"/>
          <w:lang w:eastAsia="es-ES"/>
        </w:rPr>
      </w:pPr>
    </w:p>
    <w:p w14:paraId="766322B0" w14:textId="0B183F95" w:rsidR="008D7AA2" w:rsidRPr="008D7AA2" w:rsidRDefault="008D7AA2" w:rsidP="006E2966">
      <w:pPr>
        <w:pStyle w:val="Ttulo2"/>
        <w:spacing w:line="480" w:lineRule="auto"/>
      </w:pPr>
      <w:bookmarkStart w:id="334" w:name="_Toc62753833"/>
      <w:bookmarkStart w:id="335" w:name="_Toc129038356"/>
      <w:bookmarkStart w:id="336" w:name="_Toc129202217"/>
      <w:r w:rsidRPr="008D7AA2">
        <w:t>Pregunta 8.</w:t>
      </w:r>
      <w:bookmarkEnd w:id="334"/>
      <w:bookmarkEnd w:id="335"/>
      <w:bookmarkEnd w:id="336"/>
      <w:r w:rsidRPr="008D7AA2">
        <w:t xml:space="preserve"> </w:t>
      </w:r>
      <w:r w:rsidRPr="008D7AA2">
        <w:tab/>
      </w:r>
    </w:p>
    <w:p w14:paraId="5436C3CE" w14:textId="77777777" w:rsidR="008D7AA2" w:rsidRPr="008D7AA2" w:rsidRDefault="008D7AA2" w:rsidP="006E2966">
      <w:pPr>
        <w:spacing w:line="480" w:lineRule="auto"/>
        <w:ind w:firstLine="709"/>
        <w:jc w:val="both"/>
        <w:rPr>
          <w:rFonts w:ascii="Times New Roman" w:hAnsi="Times New Roman" w:cs="Times New Roman"/>
        </w:rPr>
      </w:pPr>
    </w:p>
    <w:p w14:paraId="54029811" w14:textId="262F72F1" w:rsidR="008D7AA2" w:rsidRPr="003A6111" w:rsidRDefault="008D7AA2" w:rsidP="003A6111">
      <w:pPr>
        <w:pStyle w:val="INDICEDETABLAS0"/>
      </w:pPr>
      <w:bookmarkStart w:id="337" w:name="_Toc62753945"/>
      <w:bookmarkStart w:id="338" w:name="_Toc129039712"/>
      <w:bookmarkStart w:id="339" w:name="_Toc129039883"/>
      <w:bookmarkStart w:id="340" w:name="_Toc129040317"/>
      <w:r w:rsidRPr="003A6111">
        <w:t>Tabla 1</w:t>
      </w:r>
      <w:r w:rsidR="00D97959" w:rsidRPr="003A6111">
        <w:t>4</w:t>
      </w:r>
      <w:r w:rsidRPr="003A6111">
        <w:t>. Pregunta 8</w:t>
      </w:r>
      <w:bookmarkEnd w:id="337"/>
      <w:bookmarkEnd w:id="338"/>
      <w:bookmarkEnd w:id="339"/>
      <w:bookmarkEnd w:id="340"/>
    </w:p>
    <w:tbl>
      <w:tblPr>
        <w:tblW w:w="5320" w:type="dxa"/>
        <w:tblCellMar>
          <w:left w:w="70" w:type="dxa"/>
          <w:right w:w="70" w:type="dxa"/>
        </w:tblCellMar>
        <w:tblLook w:val="04A0" w:firstRow="1" w:lastRow="0" w:firstColumn="1" w:lastColumn="0" w:noHBand="0" w:noVBand="1"/>
      </w:tblPr>
      <w:tblGrid>
        <w:gridCol w:w="1901"/>
        <w:gridCol w:w="1870"/>
        <w:gridCol w:w="1549"/>
      </w:tblGrid>
      <w:tr w:rsidR="008D7AA2" w:rsidRPr="008D7AA2" w14:paraId="01CB6877" w14:textId="77777777" w:rsidTr="00216C00">
        <w:trPr>
          <w:trHeight w:val="300"/>
        </w:trPr>
        <w:tc>
          <w:tcPr>
            <w:tcW w:w="53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0A30A" w14:textId="77777777" w:rsidR="008D7AA2" w:rsidRPr="004039BB" w:rsidRDefault="008D7AA2" w:rsidP="006E2966">
            <w:pPr>
              <w:spacing w:line="480" w:lineRule="auto"/>
              <w:rPr>
                <w:rFonts w:ascii="Times New Roman" w:eastAsia="Times New Roman" w:hAnsi="Times New Roman" w:cs="Times New Roman"/>
                <w:b/>
                <w:bCs/>
                <w:color w:val="000000"/>
                <w:sz w:val="16"/>
                <w:szCs w:val="16"/>
              </w:rPr>
            </w:pPr>
            <w:r w:rsidRPr="004039BB">
              <w:rPr>
                <w:rFonts w:ascii="Times New Roman" w:eastAsia="Times New Roman" w:hAnsi="Times New Roman" w:cs="Times New Roman"/>
                <w:b/>
                <w:bCs/>
                <w:color w:val="000000"/>
                <w:sz w:val="16"/>
                <w:szCs w:val="16"/>
              </w:rPr>
              <w:t>¿Con que frecuencia consume sanduches?    </w:t>
            </w:r>
          </w:p>
        </w:tc>
      </w:tr>
      <w:tr w:rsidR="008D7AA2" w:rsidRPr="008D7AA2" w14:paraId="06567D06"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center"/>
            <w:hideMark/>
          </w:tcPr>
          <w:p w14:paraId="737348B0" w14:textId="77777777" w:rsidR="008D7AA2" w:rsidRPr="004039BB" w:rsidRDefault="008D7AA2" w:rsidP="006E2966">
            <w:pPr>
              <w:spacing w:line="480" w:lineRule="auto"/>
              <w:rPr>
                <w:rFonts w:ascii="Times New Roman" w:eastAsia="Times New Roman" w:hAnsi="Times New Roman" w:cs="Times New Roman"/>
                <w:b/>
                <w:bCs/>
                <w:color w:val="000000"/>
                <w:sz w:val="16"/>
                <w:szCs w:val="16"/>
              </w:rPr>
            </w:pPr>
            <w:r w:rsidRPr="004039BB">
              <w:rPr>
                <w:rFonts w:ascii="Times New Roman" w:eastAsia="Times New Roman" w:hAnsi="Times New Roman" w:cs="Times New Roman"/>
                <w:b/>
                <w:bCs/>
                <w:color w:val="000000"/>
                <w:sz w:val="16"/>
                <w:szCs w:val="16"/>
              </w:rPr>
              <w:t>RESPUESTA</w:t>
            </w:r>
          </w:p>
        </w:tc>
        <w:tc>
          <w:tcPr>
            <w:tcW w:w="1870" w:type="dxa"/>
            <w:tcBorders>
              <w:top w:val="nil"/>
              <w:left w:val="nil"/>
              <w:bottom w:val="single" w:sz="4" w:space="0" w:color="auto"/>
              <w:right w:val="single" w:sz="4" w:space="0" w:color="auto"/>
            </w:tcBorders>
            <w:shd w:val="clear" w:color="auto" w:fill="auto"/>
            <w:noWrap/>
            <w:vAlign w:val="center"/>
            <w:hideMark/>
          </w:tcPr>
          <w:p w14:paraId="28B88644" w14:textId="77777777" w:rsidR="008D7AA2" w:rsidRPr="004039BB" w:rsidRDefault="008D7AA2" w:rsidP="006E2966">
            <w:pPr>
              <w:spacing w:line="480" w:lineRule="auto"/>
              <w:rPr>
                <w:rFonts w:ascii="Times New Roman" w:eastAsia="Times New Roman" w:hAnsi="Times New Roman" w:cs="Times New Roman"/>
                <w:b/>
                <w:bCs/>
                <w:color w:val="000000"/>
                <w:sz w:val="16"/>
                <w:szCs w:val="16"/>
              </w:rPr>
            </w:pPr>
            <w:r w:rsidRPr="004039BB">
              <w:rPr>
                <w:rFonts w:ascii="Times New Roman" w:eastAsia="Times New Roman" w:hAnsi="Times New Roman" w:cs="Times New Roman"/>
                <w:b/>
                <w:bCs/>
                <w:color w:val="000000"/>
                <w:sz w:val="16"/>
                <w:szCs w:val="16"/>
              </w:rPr>
              <w:t>PORCENTAJE</w:t>
            </w:r>
          </w:p>
        </w:tc>
        <w:tc>
          <w:tcPr>
            <w:tcW w:w="1549" w:type="dxa"/>
            <w:tcBorders>
              <w:top w:val="nil"/>
              <w:left w:val="nil"/>
              <w:bottom w:val="single" w:sz="4" w:space="0" w:color="auto"/>
              <w:right w:val="single" w:sz="4" w:space="0" w:color="auto"/>
            </w:tcBorders>
            <w:shd w:val="clear" w:color="auto" w:fill="auto"/>
            <w:noWrap/>
            <w:vAlign w:val="center"/>
            <w:hideMark/>
          </w:tcPr>
          <w:p w14:paraId="4A039420" w14:textId="77777777" w:rsidR="008D7AA2" w:rsidRPr="004039BB" w:rsidRDefault="008D7AA2" w:rsidP="006E2966">
            <w:pPr>
              <w:spacing w:line="480" w:lineRule="auto"/>
              <w:rPr>
                <w:rFonts w:ascii="Times New Roman" w:eastAsia="Times New Roman" w:hAnsi="Times New Roman" w:cs="Times New Roman"/>
                <w:b/>
                <w:bCs/>
                <w:color w:val="000000"/>
                <w:sz w:val="16"/>
                <w:szCs w:val="16"/>
              </w:rPr>
            </w:pPr>
            <w:r w:rsidRPr="004039BB">
              <w:rPr>
                <w:rFonts w:ascii="Times New Roman" w:eastAsia="Times New Roman" w:hAnsi="Times New Roman" w:cs="Times New Roman"/>
                <w:b/>
                <w:bCs/>
                <w:color w:val="000000"/>
                <w:sz w:val="16"/>
                <w:szCs w:val="16"/>
              </w:rPr>
              <w:t>CANTIDAD</w:t>
            </w:r>
          </w:p>
        </w:tc>
      </w:tr>
      <w:tr w:rsidR="008D7AA2" w:rsidRPr="008D7AA2" w14:paraId="65AADD28"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14:paraId="3F070A26" w14:textId="77777777" w:rsidR="008D7AA2" w:rsidRPr="004039BB" w:rsidRDefault="008D7AA2" w:rsidP="006E2966">
            <w:pPr>
              <w:spacing w:line="480" w:lineRule="auto"/>
              <w:rPr>
                <w:rFonts w:ascii="Times New Roman" w:eastAsia="Times New Roman" w:hAnsi="Times New Roman" w:cs="Times New Roman"/>
                <w:color w:val="000000"/>
                <w:sz w:val="16"/>
                <w:szCs w:val="16"/>
              </w:rPr>
            </w:pPr>
            <w:r w:rsidRPr="004039BB">
              <w:rPr>
                <w:rFonts w:ascii="Times New Roman" w:eastAsia="Times New Roman" w:hAnsi="Times New Roman" w:cs="Times New Roman"/>
                <w:color w:val="000000"/>
                <w:sz w:val="16"/>
                <w:szCs w:val="16"/>
              </w:rPr>
              <w:t>Diario</w:t>
            </w:r>
          </w:p>
        </w:tc>
        <w:tc>
          <w:tcPr>
            <w:tcW w:w="1870" w:type="dxa"/>
            <w:tcBorders>
              <w:top w:val="nil"/>
              <w:left w:val="nil"/>
              <w:bottom w:val="single" w:sz="4" w:space="0" w:color="auto"/>
              <w:right w:val="single" w:sz="4" w:space="0" w:color="auto"/>
            </w:tcBorders>
            <w:shd w:val="clear" w:color="auto" w:fill="auto"/>
            <w:noWrap/>
            <w:vAlign w:val="bottom"/>
            <w:hideMark/>
          </w:tcPr>
          <w:p w14:paraId="0C1D2BC6" w14:textId="77777777" w:rsidR="008D7AA2" w:rsidRPr="004039BB" w:rsidRDefault="008D7AA2" w:rsidP="006E2966">
            <w:pPr>
              <w:spacing w:line="480" w:lineRule="auto"/>
              <w:jc w:val="right"/>
              <w:rPr>
                <w:rFonts w:ascii="Times New Roman" w:eastAsia="Times New Roman" w:hAnsi="Times New Roman" w:cs="Times New Roman"/>
                <w:color w:val="000000"/>
                <w:sz w:val="16"/>
                <w:szCs w:val="16"/>
              </w:rPr>
            </w:pPr>
            <w:r w:rsidRPr="004039BB">
              <w:rPr>
                <w:rFonts w:ascii="Times New Roman" w:eastAsia="Times New Roman" w:hAnsi="Times New Roman" w:cs="Times New Roman"/>
                <w:color w:val="000000"/>
                <w:sz w:val="16"/>
                <w:szCs w:val="16"/>
              </w:rPr>
              <w:t>4%</w:t>
            </w:r>
          </w:p>
        </w:tc>
        <w:tc>
          <w:tcPr>
            <w:tcW w:w="1549" w:type="dxa"/>
            <w:tcBorders>
              <w:top w:val="nil"/>
              <w:left w:val="nil"/>
              <w:bottom w:val="single" w:sz="4" w:space="0" w:color="auto"/>
              <w:right w:val="single" w:sz="4" w:space="0" w:color="auto"/>
            </w:tcBorders>
            <w:shd w:val="clear" w:color="auto" w:fill="auto"/>
            <w:noWrap/>
            <w:vAlign w:val="bottom"/>
            <w:hideMark/>
          </w:tcPr>
          <w:p w14:paraId="562507D8" w14:textId="77777777" w:rsidR="008D7AA2" w:rsidRPr="004039BB" w:rsidRDefault="008D7AA2" w:rsidP="006E2966">
            <w:pPr>
              <w:spacing w:line="480" w:lineRule="auto"/>
              <w:jc w:val="right"/>
              <w:rPr>
                <w:rFonts w:ascii="Times New Roman" w:eastAsia="Times New Roman" w:hAnsi="Times New Roman" w:cs="Times New Roman"/>
                <w:color w:val="000000"/>
                <w:sz w:val="16"/>
                <w:szCs w:val="16"/>
              </w:rPr>
            </w:pPr>
            <w:r w:rsidRPr="004039BB">
              <w:rPr>
                <w:rFonts w:ascii="Times New Roman" w:eastAsia="Times New Roman" w:hAnsi="Times New Roman" w:cs="Times New Roman"/>
                <w:color w:val="000000"/>
                <w:sz w:val="16"/>
                <w:szCs w:val="16"/>
              </w:rPr>
              <w:t>4</w:t>
            </w:r>
          </w:p>
        </w:tc>
      </w:tr>
      <w:tr w:rsidR="008D7AA2" w:rsidRPr="008D7AA2" w14:paraId="3D74C97F"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14:paraId="66F332C0" w14:textId="77777777" w:rsidR="008D7AA2" w:rsidRPr="004039BB" w:rsidRDefault="008D7AA2" w:rsidP="006E2966">
            <w:pPr>
              <w:spacing w:line="480" w:lineRule="auto"/>
              <w:rPr>
                <w:rFonts w:ascii="Times New Roman" w:eastAsia="Times New Roman" w:hAnsi="Times New Roman" w:cs="Times New Roman"/>
                <w:color w:val="000000"/>
                <w:sz w:val="16"/>
                <w:szCs w:val="16"/>
              </w:rPr>
            </w:pPr>
            <w:r w:rsidRPr="004039BB">
              <w:rPr>
                <w:rFonts w:ascii="Times New Roman" w:eastAsia="Times New Roman" w:hAnsi="Times New Roman" w:cs="Times New Roman"/>
                <w:color w:val="000000"/>
                <w:sz w:val="16"/>
                <w:szCs w:val="16"/>
              </w:rPr>
              <w:t>Semanal</w:t>
            </w:r>
          </w:p>
        </w:tc>
        <w:tc>
          <w:tcPr>
            <w:tcW w:w="1870" w:type="dxa"/>
            <w:tcBorders>
              <w:top w:val="nil"/>
              <w:left w:val="nil"/>
              <w:bottom w:val="single" w:sz="4" w:space="0" w:color="auto"/>
              <w:right w:val="single" w:sz="4" w:space="0" w:color="auto"/>
            </w:tcBorders>
            <w:shd w:val="clear" w:color="auto" w:fill="auto"/>
            <w:noWrap/>
            <w:vAlign w:val="bottom"/>
            <w:hideMark/>
          </w:tcPr>
          <w:p w14:paraId="1AEEED2F" w14:textId="77777777" w:rsidR="008D7AA2" w:rsidRPr="004039BB" w:rsidRDefault="008D7AA2" w:rsidP="006E2966">
            <w:pPr>
              <w:spacing w:line="480" w:lineRule="auto"/>
              <w:jc w:val="right"/>
              <w:rPr>
                <w:rFonts w:ascii="Times New Roman" w:eastAsia="Times New Roman" w:hAnsi="Times New Roman" w:cs="Times New Roman"/>
                <w:color w:val="000000"/>
                <w:sz w:val="16"/>
                <w:szCs w:val="16"/>
              </w:rPr>
            </w:pPr>
            <w:r w:rsidRPr="004039BB">
              <w:rPr>
                <w:rFonts w:ascii="Times New Roman" w:eastAsia="Times New Roman" w:hAnsi="Times New Roman" w:cs="Times New Roman"/>
                <w:color w:val="000000"/>
                <w:sz w:val="16"/>
                <w:szCs w:val="16"/>
              </w:rPr>
              <w:t>22%</w:t>
            </w:r>
          </w:p>
        </w:tc>
        <w:tc>
          <w:tcPr>
            <w:tcW w:w="1549" w:type="dxa"/>
            <w:tcBorders>
              <w:top w:val="nil"/>
              <w:left w:val="nil"/>
              <w:bottom w:val="single" w:sz="4" w:space="0" w:color="auto"/>
              <w:right w:val="single" w:sz="4" w:space="0" w:color="auto"/>
            </w:tcBorders>
            <w:shd w:val="clear" w:color="auto" w:fill="auto"/>
            <w:noWrap/>
            <w:vAlign w:val="bottom"/>
            <w:hideMark/>
          </w:tcPr>
          <w:p w14:paraId="5B0DDA19" w14:textId="77777777" w:rsidR="008D7AA2" w:rsidRPr="004039BB" w:rsidRDefault="008D7AA2" w:rsidP="006E2966">
            <w:pPr>
              <w:spacing w:line="480" w:lineRule="auto"/>
              <w:jc w:val="right"/>
              <w:rPr>
                <w:rFonts w:ascii="Times New Roman" w:eastAsia="Times New Roman" w:hAnsi="Times New Roman" w:cs="Times New Roman"/>
                <w:color w:val="000000"/>
                <w:sz w:val="16"/>
                <w:szCs w:val="16"/>
              </w:rPr>
            </w:pPr>
            <w:r w:rsidRPr="004039BB">
              <w:rPr>
                <w:rFonts w:ascii="Times New Roman" w:eastAsia="Times New Roman" w:hAnsi="Times New Roman" w:cs="Times New Roman"/>
                <w:color w:val="000000"/>
                <w:sz w:val="16"/>
                <w:szCs w:val="16"/>
              </w:rPr>
              <w:t>24</w:t>
            </w:r>
          </w:p>
        </w:tc>
      </w:tr>
      <w:tr w:rsidR="008D7AA2" w:rsidRPr="008D7AA2" w14:paraId="3FE2F15C"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14:paraId="4462F3DD" w14:textId="77777777" w:rsidR="008D7AA2" w:rsidRPr="004039BB" w:rsidRDefault="008D7AA2" w:rsidP="006E2966">
            <w:pPr>
              <w:spacing w:line="480" w:lineRule="auto"/>
              <w:rPr>
                <w:rFonts w:ascii="Times New Roman" w:eastAsia="Times New Roman" w:hAnsi="Times New Roman" w:cs="Times New Roman"/>
                <w:color w:val="000000"/>
                <w:sz w:val="16"/>
                <w:szCs w:val="16"/>
              </w:rPr>
            </w:pPr>
            <w:r w:rsidRPr="004039BB">
              <w:rPr>
                <w:rFonts w:ascii="Times New Roman" w:eastAsia="Times New Roman" w:hAnsi="Times New Roman" w:cs="Times New Roman"/>
                <w:color w:val="000000"/>
                <w:sz w:val="16"/>
                <w:szCs w:val="16"/>
              </w:rPr>
              <w:t>Quincenales</w:t>
            </w:r>
          </w:p>
        </w:tc>
        <w:tc>
          <w:tcPr>
            <w:tcW w:w="1870" w:type="dxa"/>
            <w:tcBorders>
              <w:top w:val="nil"/>
              <w:left w:val="nil"/>
              <w:bottom w:val="single" w:sz="4" w:space="0" w:color="auto"/>
              <w:right w:val="single" w:sz="4" w:space="0" w:color="auto"/>
            </w:tcBorders>
            <w:shd w:val="clear" w:color="auto" w:fill="auto"/>
            <w:noWrap/>
            <w:vAlign w:val="bottom"/>
            <w:hideMark/>
          </w:tcPr>
          <w:p w14:paraId="23324040" w14:textId="77777777" w:rsidR="008D7AA2" w:rsidRPr="004039BB" w:rsidRDefault="008D7AA2" w:rsidP="006E2966">
            <w:pPr>
              <w:spacing w:line="480" w:lineRule="auto"/>
              <w:jc w:val="right"/>
              <w:rPr>
                <w:rFonts w:ascii="Times New Roman" w:eastAsia="Times New Roman" w:hAnsi="Times New Roman" w:cs="Times New Roman"/>
                <w:color w:val="000000"/>
                <w:sz w:val="16"/>
                <w:szCs w:val="16"/>
              </w:rPr>
            </w:pPr>
            <w:r w:rsidRPr="004039BB">
              <w:rPr>
                <w:rFonts w:ascii="Times New Roman" w:eastAsia="Times New Roman" w:hAnsi="Times New Roman" w:cs="Times New Roman"/>
                <w:color w:val="000000"/>
                <w:sz w:val="16"/>
                <w:szCs w:val="16"/>
              </w:rPr>
              <w:t>31%</w:t>
            </w:r>
          </w:p>
        </w:tc>
        <w:tc>
          <w:tcPr>
            <w:tcW w:w="1549" w:type="dxa"/>
            <w:tcBorders>
              <w:top w:val="nil"/>
              <w:left w:val="nil"/>
              <w:bottom w:val="single" w:sz="4" w:space="0" w:color="auto"/>
              <w:right w:val="single" w:sz="4" w:space="0" w:color="auto"/>
            </w:tcBorders>
            <w:shd w:val="clear" w:color="auto" w:fill="auto"/>
            <w:noWrap/>
            <w:vAlign w:val="bottom"/>
            <w:hideMark/>
          </w:tcPr>
          <w:p w14:paraId="59D79E5B" w14:textId="77777777" w:rsidR="008D7AA2" w:rsidRPr="004039BB" w:rsidRDefault="008D7AA2" w:rsidP="006E2966">
            <w:pPr>
              <w:spacing w:line="480" w:lineRule="auto"/>
              <w:jc w:val="right"/>
              <w:rPr>
                <w:rFonts w:ascii="Times New Roman" w:eastAsia="Times New Roman" w:hAnsi="Times New Roman" w:cs="Times New Roman"/>
                <w:color w:val="000000"/>
                <w:sz w:val="16"/>
                <w:szCs w:val="16"/>
              </w:rPr>
            </w:pPr>
            <w:r w:rsidRPr="004039BB">
              <w:rPr>
                <w:rFonts w:ascii="Times New Roman" w:eastAsia="Times New Roman" w:hAnsi="Times New Roman" w:cs="Times New Roman"/>
                <w:color w:val="000000"/>
                <w:sz w:val="16"/>
                <w:szCs w:val="16"/>
              </w:rPr>
              <w:t>33</w:t>
            </w:r>
          </w:p>
        </w:tc>
      </w:tr>
      <w:tr w:rsidR="008D7AA2" w:rsidRPr="008D7AA2" w14:paraId="70DC8325"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bottom"/>
            <w:hideMark/>
          </w:tcPr>
          <w:p w14:paraId="00522A45" w14:textId="77777777" w:rsidR="008D7AA2" w:rsidRPr="004039BB" w:rsidRDefault="008D7AA2" w:rsidP="006E2966">
            <w:pPr>
              <w:spacing w:line="480" w:lineRule="auto"/>
              <w:rPr>
                <w:rFonts w:ascii="Times New Roman" w:eastAsia="Times New Roman" w:hAnsi="Times New Roman" w:cs="Times New Roman"/>
                <w:color w:val="000000"/>
                <w:sz w:val="16"/>
                <w:szCs w:val="16"/>
              </w:rPr>
            </w:pPr>
            <w:r w:rsidRPr="004039BB">
              <w:rPr>
                <w:rFonts w:ascii="Times New Roman" w:eastAsia="Times New Roman" w:hAnsi="Times New Roman" w:cs="Times New Roman"/>
                <w:color w:val="000000"/>
                <w:sz w:val="16"/>
                <w:szCs w:val="16"/>
              </w:rPr>
              <w:t>Mensual</w:t>
            </w:r>
          </w:p>
        </w:tc>
        <w:tc>
          <w:tcPr>
            <w:tcW w:w="1870" w:type="dxa"/>
            <w:tcBorders>
              <w:top w:val="nil"/>
              <w:left w:val="nil"/>
              <w:bottom w:val="single" w:sz="4" w:space="0" w:color="auto"/>
              <w:right w:val="single" w:sz="4" w:space="0" w:color="auto"/>
            </w:tcBorders>
            <w:shd w:val="clear" w:color="auto" w:fill="auto"/>
            <w:noWrap/>
            <w:vAlign w:val="bottom"/>
            <w:hideMark/>
          </w:tcPr>
          <w:p w14:paraId="6B2C565B" w14:textId="77777777" w:rsidR="008D7AA2" w:rsidRPr="004039BB" w:rsidRDefault="008D7AA2" w:rsidP="006E2966">
            <w:pPr>
              <w:spacing w:line="480" w:lineRule="auto"/>
              <w:jc w:val="right"/>
              <w:rPr>
                <w:rFonts w:ascii="Times New Roman" w:eastAsia="Times New Roman" w:hAnsi="Times New Roman" w:cs="Times New Roman"/>
                <w:color w:val="000000"/>
                <w:sz w:val="16"/>
                <w:szCs w:val="16"/>
              </w:rPr>
            </w:pPr>
            <w:r w:rsidRPr="004039BB">
              <w:rPr>
                <w:rFonts w:ascii="Times New Roman" w:eastAsia="Times New Roman" w:hAnsi="Times New Roman" w:cs="Times New Roman"/>
                <w:color w:val="000000"/>
                <w:sz w:val="16"/>
                <w:szCs w:val="16"/>
              </w:rPr>
              <w:t>43%</w:t>
            </w:r>
          </w:p>
        </w:tc>
        <w:tc>
          <w:tcPr>
            <w:tcW w:w="1549" w:type="dxa"/>
            <w:tcBorders>
              <w:top w:val="nil"/>
              <w:left w:val="nil"/>
              <w:bottom w:val="single" w:sz="4" w:space="0" w:color="auto"/>
              <w:right w:val="single" w:sz="4" w:space="0" w:color="auto"/>
            </w:tcBorders>
            <w:shd w:val="clear" w:color="auto" w:fill="auto"/>
            <w:noWrap/>
            <w:vAlign w:val="bottom"/>
            <w:hideMark/>
          </w:tcPr>
          <w:p w14:paraId="1EF9D13B" w14:textId="77777777" w:rsidR="008D7AA2" w:rsidRPr="004039BB" w:rsidRDefault="008D7AA2" w:rsidP="006E2966">
            <w:pPr>
              <w:spacing w:line="480" w:lineRule="auto"/>
              <w:jc w:val="right"/>
              <w:rPr>
                <w:rFonts w:ascii="Times New Roman" w:eastAsia="Times New Roman" w:hAnsi="Times New Roman" w:cs="Times New Roman"/>
                <w:color w:val="000000"/>
                <w:sz w:val="16"/>
                <w:szCs w:val="16"/>
              </w:rPr>
            </w:pPr>
            <w:r w:rsidRPr="004039BB">
              <w:rPr>
                <w:rFonts w:ascii="Times New Roman" w:eastAsia="Times New Roman" w:hAnsi="Times New Roman" w:cs="Times New Roman"/>
                <w:color w:val="000000"/>
                <w:sz w:val="16"/>
                <w:szCs w:val="16"/>
              </w:rPr>
              <w:t>46</w:t>
            </w:r>
          </w:p>
        </w:tc>
      </w:tr>
      <w:tr w:rsidR="008D7AA2" w:rsidRPr="008D7AA2" w14:paraId="246F2446" w14:textId="77777777" w:rsidTr="00216C00">
        <w:trPr>
          <w:trHeight w:val="300"/>
        </w:trPr>
        <w:tc>
          <w:tcPr>
            <w:tcW w:w="1901" w:type="dxa"/>
            <w:tcBorders>
              <w:top w:val="nil"/>
              <w:left w:val="single" w:sz="4" w:space="0" w:color="auto"/>
              <w:bottom w:val="single" w:sz="4" w:space="0" w:color="auto"/>
              <w:right w:val="single" w:sz="4" w:space="0" w:color="auto"/>
            </w:tcBorders>
            <w:shd w:val="clear" w:color="auto" w:fill="auto"/>
            <w:noWrap/>
            <w:vAlign w:val="center"/>
            <w:hideMark/>
          </w:tcPr>
          <w:p w14:paraId="56A023EB" w14:textId="77777777" w:rsidR="008D7AA2" w:rsidRPr="004039BB" w:rsidRDefault="008D7AA2" w:rsidP="006E2966">
            <w:pPr>
              <w:spacing w:line="480" w:lineRule="auto"/>
              <w:rPr>
                <w:rFonts w:ascii="Times New Roman" w:eastAsia="Times New Roman" w:hAnsi="Times New Roman" w:cs="Times New Roman"/>
                <w:b/>
                <w:bCs/>
                <w:color w:val="000000"/>
                <w:sz w:val="16"/>
                <w:szCs w:val="16"/>
              </w:rPr>
            </w:pPr>
            <w:r w:rsidRPr="004039BB">
              <w:rPr>
                <w:rFonts w:ascii="Times New Roman" w:eastAsia="Times New Roman" w:hAnsi="Times New Roman" w:cs="Times New Roman"/>
                <w:b/>
                <w:bCs/>
                <w:color w:val="000000"/>
                <w:sz w:val="16"/>
                <w:szCs w:val="16"/>
              </w:rPr>
              <w:t>Total general</w:t>
            </w:r>
          </w:p>
        </w:tc>
        <w:tc>
          <w:tcPr>
            <w:tcW w:w="1870" w:type="dxa"/>
            <w:tcBorders>
              <w:top w:val="nil"/>
              <w:left w:val="nil"/>
              <w:bottom w:val="single" w:sz="4" w:space="0" w:color="auto"/>
              <w:right w:val="single" w:sz="4" w:space="0" w:color="auto"/>
            </w:tcBorders>
            <w:shd w:val="clear" w:color="auto" w:fill="auto"/>
            <w:noWrap/>
            <w:vAlign w:val="center"/>
            <w:hideMark/>
          </w:tcPr>
          <w:p w14:paraId="588EC36A" w14:textId="77777777" w:rsidR="008D7AA2" w:rsidRPr="004039BB" w:rsidRDefault="008D7AA2" w:rsidP="006E2966">
            <w:pPr>
              <w:spacing w:line="480" w:lineRule="auto"/>
              <w:jc w:val="right"/>
              <w:rPr>
                <w:rFonts w:ascii="Times New Roman" w:eastAsia="Times New Roman" w:hAnsi="Times New Roman" w:cs="Times New Roman"/>
                <w:b/>
                <w:bCs/>
                <w:color w:val="000000"/>
                <w:sz w:val="16"/>
                <w:szCs w:val="16"/>
              </w:rPr>
            </w:pPr>
            <w:r w:rsidRPr="004039BB">
              <w:rPr>
                <w:rFonts w:ascii="Times New Roman" w:eastAsia="Times New Roman" w:hAnsi="Times New Roman" w:cs="Times New Roman"/>
                <w:b/>
                <w:bCs/>
                <w:color w:val="000000"/>
                <w:sz w:val="16"/>
                <w:szCs w:val="16"/>
              </w:rPr>
              <w:t>100%</w:t>
            </w:r>
          </w:p>
        </w:tc>
        <w:tc>
          <w:tcPr>
            <w:tcW w:w="1549" w:type="dxa"/>
            <w:tcBorders>
              <w:top w:val="nil"/>
              <w:left w:val="nil"/>
              <w:bottom w:val="single" w:sz="4" w:space="0" w:color="auto"/>
              <w:right w:val="single" w:sz="4" w:space="0" w:color="auto"/>
            </w:tcBorders>
            <w:shd w:val="clear" w:color="auto" w:fill="auto"/>
            <w:noWrap/>
            <w:vAlign w:val="center"/>
            <w:hideMark/>
          </w:tcPr>
          <w:p w14:paraId="77EB9990" w14:textId="77777777" w:rsidR="008D7AA2" w:rsidRPr="004039BB" w:rsidRDefault="008D7AA2" w:rsidP="006E2966">
            <w:pPr>
              <w:spacing w:line="480" w:lineRule="auto"/>
              <w:jc w:val="right"/>
              <w:rPr>
                <w:rFonts w:ascii="Times New Roman" w:eastAsia="Times New Roman" w:hAnsi="Times New Roman" w:cs="Times New Roman"/>
                <w:b/>
                <w:bCs/>
                <w:color w:val="000000"/>
                <w:sz w:val="16"/>
                <w:szCs w:val="16"/>
              </w:rPr>
            </w:pPr>
            <w:r w:rsidRPr="004039BB">
              <w:rPr>
                <w:rFonts w:ascii="Times New Roman" w:eastAsia="Times New Roman" w:hAnsi="Times New Roman" w:cs="Times New Roman"/>
                <w:b/>
                <w:bCs/>
                <w:color w:val="000000"/>
                <w:sz w:val="16"/>
                <w:szCs w:val="16"/>
              </w:rPr>
              <w:t>107</w:t>
            </w:r>
          </w:p>
        </w:tc>
      </w:tr>
    </w:tbl>
    <w:p w14:paraId="56CF47C0" w14:textId="77777777" w:rsidR="008D7AA2" w:rsidRPr="004039BB" w:rsidRDefault="008D7AA2" w:rsidP="006E2966">
      <w:pPr>
        <w:spacing w:after="160" w:line="480" w:lineRule="auto"/>
        <w:jc w:val="both"/>
        <w:rPr>
          <w:rFonts w:ascii="Times New Roman" w:eastAsia="Calibri" w:hAnsi="Times New Roman" w:cs="Times New Roman"/>
          <w:noProof/>
          <w:sz w:val="20"/>
          <w:szCs w:val="20"/>
          <w:lang w:val="es-419" w:eastAsia="en-US"/>
        </w:rPr>
      </w:pPr>
      <w:r w:rsidRPr="004039BB">
        <w:rPr>
          <w:rFonts w:ascii="Times New Roman" w:eastAsia="Calibri" w:hAnsi="Times New Roman" w:cs="Times New Roman"/>
          <w:noProof/>
          <w:sz w:val="20"/>
          <w:szCs w:val="20"/>
          <w:lang w:val="es-419" w:eastAsia="en-US"/>
        </w:rPr>
        <w:t>Daniela, D. (2023). ¿Con que frecuencia consume sanduches?. Quito.</w:t>
      </w:r>
    </w:p>
    <w:p w14:paraId="69008509" w14:textId="77777777" w:rsidR="008D7AA2" w:rsidRPr="008D7AA2" w:rsidRDefault="008D7AA2" w:rsidP="006E2966">
      <w:pPr>
        <w:tabs>
          <w:tab w:val="left" w:pos="2895"/>
        </w:tabs>
        <w:spacing w:line="480" w:lineRule="auto"/>
        <w:rPr>
          <w:rFonts w:ascii="Times New Roman" w:eastAsia="Times New Roman" w:hAnsi="Times New Roman" w:cs="Times New Roman"/>
          <w:lang w:eastAsia="es-ES"/>
        </w:rPr>
      </w:pPr>
    </w:p>
    <w:p w14:paraId="1E9ABBD7" w14:textId="2456C0EF" w:rsidR="008D7AA2" w:rsidRPr="008D7AA2" w:rsidRDefault="008D7AA2" w:rsidP="00050B51">
      <w:pPr>
        <w:pStyle w:val="Figura"/>
      </w:pPr>
      <w:bookmarkStart w:id="341" w:name="_Toc62753992"/>
      <w:bookmarkStart w:id="342" w:name="_Toc129040811"/>
      <w:r w:rsidRPr="008D7AA2">
        <w:lastRenderedPageBreak/>
        <w:t>Figura 1</w:t>
      </w:r>
      <w:r w:rsidR="00050B51">
        <w:t>4</w:t>
      </w:r>
      <w:r w:rsidRPr="008D7AA2">
        <w:t>. Pregunta 8, gráfico circular.</w:t>
      </w:r>
      <w:bookmarkEnd w:id="341"/>
      <w:bookmarkEnd w:id="342"/>
    </w:p>
    <w:p w14:paraId="3124E021" w14:textId="77777777" w:rsidR="008D7AA2" w:rsidRPr="008D7AA2" w:rsidRDefault="008D7AA2" w:rsidP="006E2966">
      <w:pPr>
        <w:spacing w:after="200" w:line="480" w:lineRule="auto"/>
        <w:jc w:val="left"/>
        <w:rPr>
          <w:rFonts w:ascii="Times New Roman" w:eastAsia="Times New Roman" w:hAnsi="Times New Roman" w:cs="Times New Roman"/>
          <w:noProof/>
          <w:lang w:val="es-419" w:eastAsia="es-ES"/>
        </w:rPr>
      </w:pPr>
      <w:r w:rsidRPr="008D7AA2">
        <w:rPr>
          <w:rFonts w:ascii="Times New Roman" w:hAnsi="Times New Roman" w:cs="Times New Roman"/>
          <w:noProof/>
        </w:rPr>
        <w:drawing>
          <wp:inline distT="0" distB="0" distL="0" distR="0" wp14:anchorId="1BE528E0" wp14:editId="415DCB94">
            <wp:extent cx="4086225" cy="2490470"/>
            <wp:effectExtent l="0" t="0" r="9525" b="5080"/>
            <wp:docPr id="70" name="Gráfico 70">
              <a:extLst xmlns:a="http://schemas.openxmlformats.org/drawingml/2006/main">
                <a:ext uri="{FF2B5EF4-FFF2-40B4-BE49-F238E27FC236}">
                  <a16:creationId xmlns:a16="http://schemas.microsoft.com/office/drawing/2014/main" id="{00E32EBA-DD2A-28FD-F3C5-6D98D1376D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B70E3A" w14:textId="77777777" w:rsidR="008D7AA2" w:rsidRPr="004039BB" w:rsidRDefault="008D7AA2" w:rsidP="006E2966">
      <w:pPr>
        <w:spacing w:after="160" w:line="480" w:lineRule="auto"/>
        <w:jc w:val="both"/>
        <w:rPr>
          <w:rFonts w:ascii="Times New Roman" w:eastAsia="Calibri" w:hAnsi="Times New Roman" w:cs="Times New Roman"/>
          <w:noProof/>
          <w:sz w:val="20"/>
          <w:szCs w:val="20"/>
          <w:lang w:val="es-419" w:eastAsia="en-US"/>
        </w:rPr>
      </w:pPr>
      <w:r w:rsidRPr="004039BB">
        <w:rPr>
          <w:rFonts w:ascii="Times New Roman" w:eastAsia="Calibri" w:hAnsi="Times New Roman" w:cs="Times New Roman"/>
          <w:noProof/>
          <w:sz w:val="20"/>
          <w:szCs w:val="20"/>
          <w:lang w:val="es-419" w:eastAsia="en-US"/>
        </w:rPr>
        <w:t>Daniela, D. (2023). ¿Con que frecuencia consume sanduches?, Quito.</w:t>
      </w:r>
    </w:p>
    <w:p w14:paraId="7FA9C8C5" w14:textId="77777777" w:rsidR="008D7AA2" w:rsidRPr="008D7AA2" w:rsidRDefault="008D7AA2" w:rsidP="006E2966">
      <w:pPr>
        <w:tabs>
          <w:tab w:val="left" w:pos="2895"/>
        </w:tabs>
        <w:spacing w:line="480" w:lineRule="auto"/>
        <w:rPr>
          <w:rFonts w:ascii="Times New Roman" w:eastAsia="Times New Roman" w:hAnsi="Times New Roman" w:cs="Times New Roman"/>
          <w:lang w:eastAsia="es-ES"/>
        </w:rPr>
      </w:pPr>
    </w:p>
    <w:p w14:paraId="2F881797" w14:textId="77777777" w:rsidR="008D7AA2" w:rsidRPr="008D7AA2" w:rsidRDefault="008D7AA2" w:rsidP="006E2966">
      <w:pPr>
        <w:tabs>
          <w:tab w:val="left" w:pos="2895"/>
        </w:tabs>
        <w:spacing w:line="480" w:lineRule="auto"/>
        <w:rPr>
          <w:rFonts w:ascii="Times New Roman" w:eastAsia="Times New Roman" w:hAnsi="Times New Roman" w:cs="Times New Roman"/>
          <w:lang w:eastAsia="es-ES"/>
        </w:rPr>
      </w:pPr>
    </w:p>
    <w:p w14:paraId="12FDD699"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b/>
          <w:bCs/>
        </w:rPr>
        <w:t>Análisis:</w:t>
      </w:r>
      <w:r w:rsidRPr="008D7AA2">
        <w:rPr>
          <w:rFonts w:ascii="Times New Roman" w:hAnsi="Times New Roman" w:cs="Times New Roman"/>
        </w:rPr>
        <w:t xml:space="preserve"> De todos los encuestados en su gran mayoría consumen con mayor frecuencia sanduches </w:t>
      </w:r>
    </w:p>
    <w:p w14:paraId="2F1E5DC9" w14:textId="77777777" w:rsidR="008D7AA2" w:rsidRPr="008D7AA2" w:rsidRDefault="008D7AA2" w:rsidP="006E2966">
      <w:pPr>
        <w:spacing w:line="480" w:lineRule="auto"/>
        <w:ind w:firstLine="709"/>
        <w:jc w:val="both"/>
        <w:rPr>
          <w:rFonts w:ascii="Times New Roman" w:hAnsi="Times New Roman" w:cs="Times New Roman"/>
        </w:rPr>
      </w:pPr>
    </w:p>
    <w:p w14:paraId="3B00B652" w14:textId="77777777" w:rsidR="008D7AA2" w:rsidRPr="008D7AA2" w:rsidRDefault="008D7AA2" w:rsidP="006E2966">
      <w:pPr>
        <w:spacing w:line="480" w:lineRule="auto"/>
        <w:ind w:firstLine="709"/>
        <w:jc w:val="both"/>
        <w:rPr>
          <w:rFonts w:ascii="Times New Roman" w:hAnsi="Times New Roman" w:cs="Times New Roman"/>
        </w:rPr>
      </w:pPr>
    </w:p>
    <w:p w14:paraId="255F3A83" w14:textId="6655922D" w:rsidR="008D7AA2" w:rsidRPr="008D7AA2" w:rsidRDefault="008D7AA2" w:rsidP="006E2966">
      <w:pPr>
        <w:spacing w:line="480" w:lineRule="auto"/>
        <w:jc w:val="both"/>
        <w:outlineLvl w:val="2"/>
        <w:rPr>
          <w:rFonts w:ascii="Times New Roman" w:eastAsia="Times New Roman" w:hAnsi="Times New Roman" w:cs="Times New Roman"/>
          <w:b/>
          <w:lang w:eastAsia="es-ES"/>
        </w:rPr>
      </w:pPr>
      <w:bookmarkStart w:id="343" w:name="_Toc47266504"/>
      <w:bookmarkStart w:id="344" w:name="_Toc62753836"/>
      <w:bookmarkStart w:id="345" w:name="_Toc129038357"/>
      <w:r w:rsidRPr="008D7AA2">
        <w:rPr>
          <w:rFonts w:ascii="Times New Roman" w:eastAsia="Times New Roman" w:hAnsi="Times New Roman" w:cs="Times New Roman"/>
          <w:b/>
          <w:lang w:eastAsia="es-ES"/>
        </w:rPr>
        <w:t>Análisis General.</w:t>
      </w:r>
      <w:bookmarkEnd w:id="343"/>
      <w:bookmarkEnd w:id="344"/>
      <w:bookmarkEnd w:id="345"/>
    </w:p>
    <w:p w14:paraId="51547B72" w14:textId="77777777" w:rsidR="008D7AA2" w:rsidRPr="008D7AA2" w:rsidRDefault="008D7AA2" w:rsidP="006E2966">
      <w:pPr>
        <w:spacing w:line="480" w:lineRule="auto"/>
        <w:ind w:firstLine="709"/>
        <w:rPr>
          <w:rFonts w:ascii="Times New Roman" w:eastAsia="Times New Roman" w:hAnsi="Times New Roman" w:cs="Times New Roman"/>
          <w:b/>
          <w:lang w:val="es-ES" w:eastAsia="es-ES"/>
        </w:rPr>
      </w:pPr>
    </w:p>
    <w:p w14:paraId="3110A5AC" w14:textId="77777777" w:rsidR="008D7AA2" w:rsidRPr="008D7AA2" w:rsidRDefault="008D7AA2" w:rsidP="006E2966">
      <w:pPr>
        <w:spacing w:line="480" w:lineRule="auto"/>
        <w:jc w:val="both"/>
        <w:rPr>
          <w:rFonts w:ascii="Times New Roman" w:eastAsia="Times New Roman" w:hAnsi="Times New Roman" w:cs="Times New Roman"/>
          <w:bCs/>
          <w:lang w:eastAsia="es-ES"/>
        </w:rPr>
      </w:pPr>
      <w:r w:rsidRPr="008D7AA2">
        <w:rPr>
          <w:rFonts w:ascii="Times New Roman" w:eastAsia="Times New Roman" w:hAnsi="Times New Roman" w:cs="Times New Roman"/>
          <w:bCs/>
          <w:lang w:eastAsia="es-ES"/>
        </w:rPr>
        <w:t xml:space="preserve">Como primer punto se puede concluir que el target al que va dirigido la empresa son jóvenes de entre 25 a 34 años de edad los cuales visitan regularmente algún establecimiento donde ofrecen sanduches que optan por adquirir un producto sano, rápido sobre todo económico, las personas encuestadas supieron manifestar que prefieren consumirlo dentro de sus hogares y esto resalta a la velocidad del que llegue </w:t>
      </w:r>
      <w:r w:rsidRPr="008D7AA2">
        <w:rPr>
          <w:rFonts w:ascii="Times New Roman" w:eastAsia="Times New Roman" w:hAnsi="Times New Roman" w:cs="Times New Roman"/>
          <w:bCs/>
          <w:lang w:eastAsia="es-ES"/>
        </w:rPr>
        <w:lastRenderedPageBreak/>
        <w:t>el producto además nos da paso a nuestro delivery con una peculiaridad de bajo impacto ambiental, es decir nuestro responsabilidad ambiental al realizar delivery con una pasola eléctrica bajara en un pequeño porcentaje la contaminación del que podríamos ser parte, sin embargo decidimos ser un granito de arena para el cuidado del medio ambiente junto con nuestros insumos biodegradables con los que también aportamos al bajo porcentaje de contaminación.</w:t>
      </w:r>
    </w:p>
    <w:p w14:paraId="66B0887B" w14:textId="77777777" w:rsidR="008D7AA2" w:rsidRPr="008D7AA2" w:rsidRDefault="008D7AA2" w:rsidP="006E2966">
      <w:pPr>
        <w:spacing w:line="480" w:lineRule="auto"/>
        <w:ind w:firstLine="709"/>
        <w:jc w:val="both"/>
        <w:rPr>
          <w:rFonts w:ascii="Times New Roman" w:eastAsia="Times New Roman" w:hAnsi="Times New Roman" w:cs="Times New Roman"/>
          <w:bCs/>
          <w:lang w:eastAsia="es-ES"/>
        </w:rPr>
      </w:pPr>
      <w:r w:rsidRPr="008D7AA2">
        <w:rPr>
          <w:rFonts w:ascii="Times New Roman" w:eastAsia="Times New Roman" w:hAnsi="Times New Roman" w:cs="Times New Roman"/>
          <w:bCs/>
          <w:lang w:eastAsia="es-ES"/>
        </w:rPr>
        <w:t>Cabe indicar que analizando las encuestas se concluyó que ahora las redes sociales dominan el mundo de la publicidad lo que sumaremos a la tendencia y así ser competitivos llegando al mundo de los niños, jóvenes y adultos que tienen una alta capacidad para manejar redes sociales y no obstante la mayoría del tiempo. Por eso es importante para SANWICHITOS THREE TIPS manejar una interesante publicidad mediante estos medios, y con eso poder llegar a los clientes y dar a conocer la marca para que sea reconocida y suba en la competencia regional con otras marcas de comida rápida.</w:t>
      </w:r>
    </w:p>
    <w:p w14:paraId="1D70BE16" w14:textId="77777777" w:rsidR="008D7AA2" w:rsidRPr="008D7AA2" w:rsidRDefault="008D7AA2" w:rsidP="006E2966">
      <w:pPr>
        <w:spacing w:line="480" w:lineRule="auto"/>
        <w:ind w:firstLine="709"/>
        <w:jc w:val="both"/>
        <w:rPr>
          <w:rFonts w:ascii="Times New Roman" w:eastAsia="Times New Roman" w:hAnsi="Times New Roman" w:cs="Times New Roman"/>
          <w:bCs/>
          <w:lang w:eastAsia="es-ES"/>
        </w:rPr>
      </w:pPr>
      <w:r w:rsidRPr="008D7AA2">
        <w:rPr>
          <w:rFonts w:ascii="Times New Roman" w:eastAsia="Times New Roman" w:hAnsi="Times New Roman" w:cs="Times New Roman"/>
          <w:bCs/>
          <w:lang w:eastAsia="es-ES"/>
        </w:rPr>
        <w:t>Lo más importante que se pudo analizar es la acogida que pueda tener un local de sanduches dentro del sector de Carapungo en el norte de la ciudad de Quito, y para buena fortuna de SANWICHITOS THREE TIPS el porcentaje de aceptación llega casi al 100%.</w:t>
      </w:r>
    </w:p>
    <w:p w14:paraId="09391EF2" w14:textId="77777777" w:rsidR="008D7AA2" w:rsidRPr="008D7AA2" w:rsidRDefault="008D7AA2" w:rsidP="006E2966">
      <w:pPr>
        <w:spacing w:line="480" w:lineRule="auto"/>
        <w:jc w:val="both"/>
        <w:rPr>
          <w:rFonts w:ascii="Times New Roman" w:eastAsia="Times New Roman" w:hAnsi="Times New Roman" w:cs="Times New Roman"/>
          <w:bCs/>
          <w:lang w:eastAsia="es-ES"/>
        </w:rPr>
      </w:pPr>
      <w:r w:rsidRPr="008D7AA2">
        <w:rPr>
          <w:rFonts w:ascii="Times New Roman" w:eastAsia="Times New Roman" w:hAnsi="Times New Roman" w:cs="Times New Roman"/>
          <w:bCs/>
          <w:lang w:eastAsia="es-ES"/>
        </w:rPr>
        <w:t>En conclusión, tras analizar los datos se determina que SANWICHITOS THREE TIPS es un negocio viable puesto que tiene una buena aceptación en el mercado estudiado.</w:t>
      </w:r>
    </w:p>
    <w:p w14:paraId="6F64F24B" w14:textId="77777777" w:rsidR="008D7AA2" w:rsidRPr="008D7AA2" w:rsidRDefault="008D7AA2" w:rsidP="006E2966">
      <w:pPr>
        <w:spacing w:line="480" w:lineRule="auto"/>
        <w:jc w:val="both"/>
        <w:rPr>
          <w:rFonts w:ascii="Times New Roman" w:eastAsia="Times New Roman" w:hAnsi="Times New Roman" w:cs="Times New Roman"/>
          <w:bCs/>
          <w:lang w:eastAsia="es-ES"/>
        </w:rPr>
      </w:pPr>
    </w:p>
    <w:p w14:paraId="0EB012EC" w14:textId="380C36A3" w:rsidR="008D7AA2" w:rsidRDefault="008D7AA2" w:rsidP="006E2966">
      <w:pPr>
        <w:spacing w:line="480" w:lineRule="auto"/>
        <w:outlineLvl w:val="1"/>
        <w:rPr>
          <w:rFonts w:ascii="Times New Roman" w:hAnsi="Times New Roman" w:cs="Times New Roman"/>
          <w:b/>
          <w:bCs/>
          <w:lang w:eastAsia="es-ES"/>
        </w:rPr>
      </w:pPr>
      <w:bookmarkStart w:id="346" w:name="_Toc47266505"/>
      <w:bookmarkStart w:id="347" w:name="_Toc62753837"/>
      <w:bookmarkStart w:id="348" w:name="_Toc129038358"/>
      <w:r w:rsidRPr="008D7AA2">
        <w:rPr>
          <w:rFonts w:ascii="Times New Roman" w:hAnsi="Times New Roman" w:cs="Times New Roman"/>
          <w:b/>
          <w:bCs/>
          <w:lang w:eastAsia="es-ES"/>
        </w:rPr>
        <w:t>ENTORNO EMPRESARIAL</w:t>
      </w:r>
      <w:bookmarkEnd w:id="346"/>
      <w:bookmarkEnd w:id="347"/>
      <w:bookmarkEnd w:id="348"/>
    </w:p>
    <w:p w14:paraId="6FC293E0" w14:textId="77777777" w:rsidR="004B34F1" w:rsidRDefault="004B34F1" w:rsidP="006E2966">
      <w:pPr>
        <w:spacing w:line="480" w:lineRule="auto"/>
        <w:outlineLvl w:val="1"/>
        <w:rPr>
          <w:rFonts w:ascii="Times New Roman" w:hAnsi="Times New Roman" w:cs="Times New Roman"/>
          <w:b/>
          <w:bCs/>
          <w:lang w:eastAsia="es-ES"/>
        </w:rPr>
      </w:pPr>
    </w:p>
    <w:p w14:paraId="11B5F700" w14:textId="3FE3D8CA" w:rsidR="008D7AA2" w:rsidRPr="008D7AA2" w:rsidRDefault="008D7AA2" w:rsidP="006E2966">
      <w:pPr>
        <w:spacing w:line="480" w:lineRule="auto"/>
        <w:jc w:val="left"/>
        <w:rPr>
          <w:rFonts w:ascii="Times New Roman" w:eastAsia="Times New Roman" w:hAnsi="Times New Roman" w:cs="Times New Roman"/>
          <w:lang w:eastAsia="es-ES"/>
        </w:rPr>
      </w:pPr>
      <w:r w:rsidRPr="008D7AA2">
        <w:rPr>
          <w:rFonts w:ascii="Times New Roman" w:eastAsia="Times New Roman" w:hAnsi="Times New Roman" w:cs="Times New Roman"/>
          <w:lang w:eastAsia="es-ES"/>
        </w:rPr>
        <w:lastRenderedPageBreak/>
        <w:t>El entorno empresarial hacer referencia a todo factor externo que influye a la empresa y a sus actividades.</w:t>
      </w:r>
    </w:p>
    <w:p w14:paraId="0CD16B2F" w14:textId="7FBBD1A4" w:rsidR="008D7AA2" w:rsidRPr="008D7AA2" w:rsidRDefault="008D7AA2" w:rsidP="006E2966">
      <w:pPr>
        <w:pStyle w:val="Ttulo2"/>
        <w:spacing w:line="480" w:lineRule="auto"/>
        <w:rPr>
          <w:lang w:eastAsia="es-ES"/>
        </w:rPr>
      </w:pPr>
      <w:bookmarkStart w:id="349" w:name="_Toc35982303"/>
      <w:bookmarkStart w:id="350" w:name="_Toc47266506"/>
      <w:bookmarkStart w:id="351" w:name="_Toc62753838"/>
      <w:bookmarkStart w:id="352" w:name="_Toc129038359"/>
      <w:bookmarkStart w:id="353" w:name="_Toc129202218"/>
      <w:r w:rsidRPr="008D7AA2">
        <w:rPr>
          <w:lang w:eastAsia="es-ES"/>
        </w:rPr>
        <w:t>Microentorno</w:t>
      </w:r>
      <w:bookmarkEnd w:id="349"/>
      <w:bookmarkEnd w:id="350"/>
      <w:bookmarkEnd w:id="351"/>
      <w:r w:rsidR="005538F2">
        <w:rPr>
          <w:lang w:eastAsia="es-ES"/>
        </w:rPr>
        <w:t>-</w:t>
      </w:r>
      <w:r w:rsidR="005538F2" w:rsidRPr="005538F2">
        <w:rPr>
          <w:rStyle w:val="Ttulo1Car"/>
        </w:rPr>
        <w:t xml:space="preserve"> </w:t>
      </w:r>
      <w:r w:rsidR="005538F2" w:rsidRPr="005538F2">
        <w:rPr>
          <w:rStyle w:val="Ttulo2Car"/>
          <w:b/>
        </w:rPr>
        <w:t>Macroentorno</w:t>
      </w:r>
      <w:r w:rsidR="005538F2" w:rsidRPr="005538F2">
        <w:rPr>
          <w:rStyle w:val="Ttulo2Car"/>
        </w:rPr>
        <w:t>.</w:t>
      </w:r>
      <w:bookmarkEnd w:id="352"/>
      <w:bookmarkEnd w:id="353"/>
    </w:p>
    <w:p w14:paraId="590995AE" w14:textId="77777777" w:rsidR="008D7AA2" w:rsidRPr="008D7AA2" w:rsidRDefault="008D7AA2" w:rsidP="006E2966">
      <w:pPr>
        <w:tabs>
          <w:tab w:val="left" w:pos="709"/>
        </w:tabs>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 xml:space="preserve">Philip Kotler dijo que el entorno está dividido en dos partes: el Microentorno y el </w:t>
      </w:r>
      <w:r w:rsidRPr="005538F2">
        <w:rPr>
          <w:rStyle w:val="Ttulo2Car"/>
          <w:b w:val="0"/>
          <w:bCs/>
        </w:rPr>
        <w:t>Macroentorno.</w:t>
      </w:r>
    </w:p>
    <w:p w14:paraId="5FC02979" w14:textId="77777777" w:rsidR="008D7AA2" w:rsidRPr="008D7AA2" w:rsidRDefault="008D7AA2" w:rsidP="006E2966">
      <w:pPr>
        <w:tabs>
          <w:tab w:val="left" w:pos="709"/>
        </w:tabs>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ab/>
        <w:t>El término Microentorno de marketing hace referencia al conjunto de factores o fuerzas cercanas a la empresa, que afectan de una forma directa y que son parcialmente controlables por la empresa.</w:t>
      </w:r>
    </w:p>
    <w:p w14:paraId="6A03EB0F" w14:textId="08B4BE1D" w:rsidR="008D7AA2" w:rsidRDefault="008D7AA2" w:rsidP="006E2966">
      <w:pPr>
        <w:tabs>
          <w:tab w:val="left" w:pos="709"/>
        </w:tabs>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ab/>
        <w:t>“SANWICHITO THREE TIPS” considera su microentorno a todo aquel factor interno que afecte el desarrollo del emprendimiento.</w:t>
      </w:r>
    </w:p>
    <w:p w14:paraId="18EE06A0" w14:textId="7E80E26A" w:rsidR="004039BB" w:rsidRDefault="004039BB" w:rsidP="006E2966">
      <w:pPr>
        <w:tabs>
          <w:tab w:val="left" w:pos="709"/>
        </w:tabs>
        <w:spacing w:line="480" w:lineRule="auto"/>
        <w:jc w:val="both"/>
        <w:rPr>
          <w:rFonts w:ascii="Times New Roman" w:eastAsia="Times New Roman" w:hAnsi="Times New Roman" w:cs="Times New Roman"/>
          <w:lang w:eastAsia="es-ES"/>
        </w:rPr>
      </w:pPr>
    </w:p>
    <w:p w14:paraId="317B08DA" w14:textId="399585E5" w:rsidR="004039BB" w:rsidRDefault="004039BB" w:rsidP="006E2966">
      <w:pPr>
        <w:tabs>
          <w:tab w:val="left" w:pos="709"/>
        </w:tabs>
        <w:spacing w:line="480" w:lineRule="auto"/>
        <w:jc w:val="both"/>
        <w:rPr>
          <w:rFonts w:ascii="Times New Roman" w:eastAsia="Times New Roman" w:hAnsi="Times New Roman" w:cs="Times New Roman"/>
          <w:lang w:eastAsia="es-ES"/>
        </w:rPr>
      </w:pPr>
    </w:p>
    <w:p w14:paraId="383E7344" w14:textId="59034008" w:rsidR="004039BB" w:rsidRDefault="004039BB" w:rsidP="006E2966">
      <w:pPr>
        <w:tabs>
          <w:tab w:val="left" w:pos="709"/>
        </w:tabs>
        <w:spacing w:line="480" w:lineRule="auto"/>
        <w:jc w:val="both"/>
        <w:rPr>
          <w:rFonts w:ascii="Times New Roman" w:eastAsia="Times New Roman" w:hAnsi="Times New Roman" w:cs="Times New Roman"/>
          <w:lang w:eastAsia="es-ES"/>
        </w:rPr>
      </w:pPr>
    </w:p>
    <w:p w14:paraId="6CBC5B21" w14:textId="407EDA01" w:rsidR="004039BB" w:rsidRDefault="004039BB" w:rsidP="006E2966">
      <w:pPr>
        <w:tabs>
          <w:tab w:val="left" w:pos="709"/>
        </w:tabs>
        <w:spacing w:line="480" w:lineRule="auto"/>
        <w:jc w:val="both"/>
        <w:rPr>
          <w:rFonts w:ascii="Times New Roman" w:eastAsia="Times New Roman" w:hAnsi="Times New Roman" w:cs="Times New Roman"/>
          <w:lang w:eastAsia="es-ES"/>
        </w:rPr>
      </w:pPr>
    </w:p>
    <w:p w14:paraId="5D7E2A69" w14:textId="77777777" w:rsidR="004039BB" w:rsidRPr="008D7AA2" w:rsidRDefault="004039BB" w:rsidP="006E2966">
      <w:pPr>
        <w:tabs>
          <w:tab w:val="left" w:pos="709"/>
        </w:tabs>
        <w:spacing w:line="480" w:lineRule="auto"/>
        <w:jc w:val="both"/>
        <w:rPr>
          <w:rFonts w:ascii="Times New Roman" w:eastAsia="Times New Roman" w:hAnsi="Times New Roman" w:cs="Times New Roman"/>
          <w:lang w:eastAsia="es-ES"/>
        </w:rPr>
      </w:pPr>
    </w:p>
    <w:p w14:paraId="158B5497" w14:textId="06ED2474" w:rsidR="008D7AA2" w:rsidRPr="008D7AA2" w:rsidRDefault="008D7AA2" w:rsidP="00050B51">
      <w:pPr>
        <w:pStyle w:val="Figura"/>
      </w:pPr>
      <w:bookmarkStart w:id="354" w:name="_Toc129040812"/>
      <w:bookmarkStart w:id="355" w:name="_Toc62753995"/>
      <w:r w:rsidRPr="008D7AA2">
        <w:lastRenderedPageBreak/>
        <w:t>Figura 1</w:t>
      </w:r>
      <w:r w:rsidR="00050B51">
        <w:t>5</w:t>
      </w:r>
      <w:r w:rsidRPr="008D7AA2">
        <w:t>. Esquema microentorno SANWICHITOS THREE TIPS</w:t>
      </w:r>
      <w:bookmarkEnd w:id="354"/>
    </w:p>
    <w:p w14:paraId="1D38E9B8" w14:textId="77777777" w:rsidR="008D7AA2" w:rsidRPr="008D7AA2" w:rsidRDefault="008D7AA2" w:rsidP="006E2966">
      <w:pPr>
        <w:spacing w:after="200" w:line="480" w:lineRule="auto"/>
        <w:jc w:val="both"/>
        <w:rPr>
          <w:rFonts w:ascii="Times New Roman" w:hAnsi="Times New Roman" w:cs="Times New Roman"/>
          <w:noProof/>
          <w:lang w:val="es-419"/>
        </w:rPr>
      </w:pPr>
      <w:r w:rsidRPr="008D7AA2">
        <w:rPr>
          <w:rFonts w:ascii="Times New Roman" w:hAnsi="Times New Roman" w:cs="Times New Roman"/>
          <w:noProof/>
          <w:lang w:val="es-419"/>
        </w:rPr>
        <w:drawing>
          <wp:inline distT="0" distB="0" distL="0" distR="0" wp14:anchorId="4657BB11" wp14:editId="2EB04DE6">
            <wp:extent cx="4133850" cy="2886075"/>
            <wp:effectExtent l="0" t="0" r="0" b="9525"/>
            <wp:docPr id="84" name="Diagrama 8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2CFA72FD" w14:textId="3AB84187" w:rsidR="00C603A9" w:rsidRPr="004039BB" w:rsidRDefault="008D7AA2" w:rsidP="006E2966">
      <w:pPr>
        <w:spacing w:after="160" w:line="480" w:lineRule="auto"/>
        <w:jc w:val="both"/>
        <w:rPr>
          <w:rFonts w:ascii="Times New Roman" w:eastAsia="Calibri" w:hAnsi="Times New Roman" w:cs="Times New Roman"/>
          <w:noProof/>
          <w:sz w:val="20"/>
          <w:szCs w:val="20"/>
          <w:lang w:val="es-419" w:eastAsia="en-US"/>
        </w:rPr>
      </w:pPr>
      <w:r w:rsidRPr="008D7AA2">
        <w:rPr>
          <w:rFonts w:ascii="Times New Roman" w:eastAsia="Calibri" w:hAnsi="Times New Roman" w:cs="Times New Roman"/>
          <w:noProof/>
          <w:sz w:val="20"/>
          <w:szCs w:val="20"/>
          <w:lang w:val="es-419" w:eastAsia="en-US"/>
        </w:rPr>
        <w:t xml:space="preserve">Daniela, D. (2023). </w:t>
      </w:r>
      <w:r w:rsidRPr="008D7AA2">
        <w:rPr>
          <w:rFonts w:ascii="Times New Roman" w:eastAsia="Calibri" w:hAnsi="Times New Roman" w:cs="Times New Roman"/>
          <w:i/>
          <w:noProof/>
          <w:sz w:val="20"/>
          <w:szCs w:val="20"/>
          <w:lang w:val="es-419" w:eastAsia="en-US"/>
        </w:rPr>
        <w:t>Esquema microentorno SANWICHITOS THREE TIPS</w:t>
      </w:r>
      <w:r w:rsidRPr="008D7AA2">
        <w:rPr>
          <w:rFonts w:ascii="Times New Roman" w:eastAsia="Calibri" w:hAnsi="Times New Roman" w:cs="Times New Roman"/>
          <w:noProof/>
          <w:sz w:val="20"/>
          <w:szCs w:val="20"/>
          <w:lang w:val="es-419" w:eastAsia="en-US"/>
        </w:rPr>
        <w:t>. Quito.</w:t>
      </w:r>
      <w:bookmarkEnd w:id="355"/>
    </w:p>
    <w:p w14:paraId="09AA4CB4" w14:textId="4C965CD4" w:rsidR="008D7AA2" w:rsidRPr="008D7AA2" w:rsidRDefault="008D7AA2" w:rsidP="00050B51">
      <w:pPr>
        <w:pStyle w:val="Figura"/>
      </w:pPr>
      <w:bookmarkStart w:id="356" w:name="_Toc62753996"/>
      <w:bookmarkStart w:id="357" w:name="_Toc129040813"/>
      <w:r w:rsidRPr="008D7AA2">
        <w:t>Figura 1</w:t>
      </w:r>
      <w:r w:rsidR="00050B51">
        <w:t>6</w:t>
      </w:r>
      <w:r w:rsidRPr="008D7AA2">
        <w:t>. Ubicación.</w:t>
      </w:r>
      <w:bookmarkEnd w:id="356"/>
      <w:bookmarkEnd w:id="357"/>
    </w:p>
    <w:p w14:paraId="654D49FD" w14:textId="77777777" w:rsidR="008D7AA2" w:rsidRPr="008D7AA2" w:rsidRDefault="008D7AA2" w:rsidP="006E2966">
      <w:pPr>
        <w:spacing w:after="200" w:line="480" w:lineRule="auto"/>
        <w:jc w:val="both"/>
        <w:rPr>
          <w:rFonts w:ascii="Times New Roman" w:hAnsi="Times New Roman" w:cs="Times New Roman"/>
          <w:lang w:eastAsia="es-ES"/>
        </w:rPr>
      </w:pPr>
      <w:r w:rsidRPr="008D7AA2">
        <w:rPr>
          <w:rFonts w:ascii="Times New Roman" w:hAnsi="Times New Roman" w:cs="Times New Roman"/>
          <w:noProof/>
          <w:lang w:val="es-ES" w:eastAsia="es-ES"/>
        </w:rPr>
        <mc:AlternateContent>
          <mc:Choice Requires="wps">
            <w:drawing>
              <wp:anchor distT="45720" distB="45720" distL="114300" distR="114300" simplePos="0" relativeHeight="251682816" behindDoc="0" locked="0" layoutInCell="1" allowOverlap="1" wp14:anchorId="3CA93869" wp14:editId="42E5F567">
                <wp:simplePos x="0" y="0"/>
                <wp:positionH relativeFrom="margin">
                  <wp:posOffset>-41910</wp:posOffset>
                </wp:positionH>
                <wp:positionV relativeFrom="paragraph">
                  <wp:posOffset>2589530</wp:posOffset>
                </wp:positionV>
                <wp:extent cx="5570855" cy="838200"/>
                <wp:effectExtent l="0" t="0" r="0" b="0"/>
                <wp:wrapSquare wrapText="bothSides"/>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838200"/>
                        </a:xfrm>
                        <a:prstGeom prst="rect">
                          <a:avLst/>
                        </a:prstGeom>
                        <a:noFill/>
                        <a:ln w="9525">
                          <a:noFill/>
                          <a:miter lim="800000"/>
                          <a:headEnd/>
                          <a:tailEnd/>
                        </a:ln>
                      </wps:spPr>
                      <wps:txbx>
                        <w:txbxContent>
                          <w:p w14:paraId="5EB27167" w14:textId="77777777" w:rsidR="008D7AA2" w:rsidRDefault="008D7AA2" w:rsidP="008D7AA2">
                            <w:pPr>
                              <w:pStyle w:val="Descripcin"/>
                            </w:pPr>
                            <w:r w:rsidRPr="002057E3">
                              <w:t>(Google maps, 202</w:t>
                            </w:r>
                            <w:r>
                              <w:t>3</w:t>
                            </w:r>
                            <w:r w:rsidRPr="002057E3">
                              <w:t xml:space="preserve">). </w:t>
                            </w:r>
                            <w:r>
                              <w:t xml:space="preserve">  </w:t>
                            </w:r>
                            <w:r w:rsidRPr="009C05D5">
                              <w:rPr>
                                <w:i/>
                              </w:rPr>
                              <w:t>Ubicación</w:t>
                            </w:r>
                            <w:r>
                              <w:rPr>
                                <w:i/>
                              </w:rPr>
                              <w:t xml:space="preserve">. </w:t>
                            </w:r>
                            <w:r>
                              <w:t xml:space="preserve">Recuperado de </w:t>
                            </w:r>
                            <w:hyperlink r:id="rId34" w:history="1">
                              <w:r w:rsidRPr="007472FC">
                                <w:rPr>
                                  <w:rStyle w:val="Hipervnculo"/>
                                </w:rPr>
                                <w:t>https://www.google.com.ec/maps/place/Avenida+Padre+Luis+Vaccari+%26+R%C3%ADo+Cayambe,+Quito+170203/@-0.0961291,-78.4541956,18z/data=!4m5!3m4!1s0x91d58f6b57c50909:0x58287ed8f6369b1d!8m2!3d-0.0959977!4d-78.4531871?hl</w:t>
                              </w:r>
                            </w:hyperlink>
                          </w:p>
                          <w:p w14:paraId="7EB567F0" w14:textId="77777777" w:rsidR="008D7AA2" w:rsidRPr="009B0C1D" w:rsidRDefault="008D7AA2" w:rsidP="008D7AA2">
                            <w:pPr>
                              <w:pStyle w:val="Descripcin"/>
                            </w:pPr>
                            <w:r w:rsidRPr="005678E1">
                              <w:t>=es</w:t>
                            </w:r>
                          </w:p>
                          <w:p w14:paraId="10615521" w14:textId="77777777" w:rsidR="008D7AA2" w:rsidRPr="00CA36EA" w:rsidRDefault="008D7AA2" w:rsidP="008D7AA2">
                            <w:pPr>
                              <w:pStyle w:val="Subttul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A93869" id="_x0000_t202" coordsize="21600,21600" o:spt="202" path="m,l,21600r21600,l21600,xe">
                <v:stroke joinstyle="miter"/>
                <v:path gradientshapeok="t" o:connecttype="rect"/>
              </v:shapetype>
              <v:shape id="Cuadro de texto 2" o:spid="_x0000_s1039" type="#_x0000_t202" style="position:absolute;left:0;text-align:left;margin-left:-3.3pt;margin-top:203.9pt;width:438.65pt;height:66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" filled="f" stroked="f">
                <v:textbox>
                  <w:txbxContent>
                    <w:p w14:paraId="5EB27167" w14:textId="77777777" w:rsidR="008D7AA2" w:rsidRDefault="008D7AA2" w:rsidP="008D7AA2">
                      <w:pPr>
                        <w:pStyle w:val="Descripcin"/>
                      </w:pPr>
                      <w:r w:rsidRPr="002057E3">
                        <w:t xml:space="preserve">(Google </w:t>
                      </w:r>
                      <w:proofErr w:type="spellStart"/>
                      <w:r w:rsidRPr="002057E3">
                        <w:t>maps</w:t>
                      </w:r>
                      <w:proofErr w:type="spellEnd"/>
                      <w:r w:rsidRPr="002057E3">
                        <w:t>, 202</w:t>
                      </w:r>
                      <w:r>
                        <w:t>3</w:t>
                      </w:r>
                      <w:r w:rsidRPr="002057E3">
                        <w:t xml:space="preserve">). </w:t>
                      </w:r>
                      <w:r>
                        <w:t xml:space="preserve">  </w:t>
                      </w:r>
                      <w:r w:rsidRPr="009C05D5">
                        <w:rPr>
                          <w:i/>
                        </w:rPr>
                        <w:t>Ubicación</w:t>
                      </w:r>
                      <w:r>
                        <w:rPr>
                          <w:i/>
                        </w:rPr>
                        <w:t xml:space="preserve">. </w:t>
                      </w:r>
                      <w:r>
                        <w:t xml:space="preserve">Recuperado de </w:t>
                      </w:r>
                      <w:hyperlink r:id="rId35" w:history="1">
                        <w:r w:rsidRPr="007472FC">
                          <w:rPr>
                            <w:rStyle w:val="Hipervnculo"/>
                          </w:rPr>
                          <w:t>https://www.google.com.ec/maps/place/Avenida+Padre+Luis+Vaccari+%26+R%C3%ADo+Cayambe,+Quito+170203/@-0.0961291,-78.4541956,18z/data=!4m5!3m4!1s0x91d58f6b57c50909:0x58287ed8f6369b1d!8m2!3d-0.0959977!4d-78.4531871?hl</w:t>
                        </w:r>
                      </w:hyperlink>
                    </w:p>
                    <w:p w14:paraId="7EB567F0" w14:textId="77777777" w:rsidR="008D7AA2" w:rsidRPr="009B0C1D" w:rsidRDefault="008D7AA2" w:rsidP="008D7AA2">
                      <w:pPr>
                        <w:pStyle w:val="Descripcin"/>
                      </w:pPr>
                      <w:r w:rsidRPr="005678E1">
                        <w:t>=es</w:t>
                      </w:r>
                    </w:p>
                    <w:p w14:paraId="10615521" w14:textId="77777777" w:rsidR="008D7AA2" w:rsidRPr="00CA36EA" w:rsidRDefault="008D7AA2" w:rsidP="008D7AA2">
                      <w:pPr>
                        <w:pStyle w:val="Subttulo"/>
                      </w:pPr>
                    </w:p>
                  </w:txbxContent>
                </v:textbox>
                <w10:wrap type="square" anchorx="margin"/>
              </v:shape>
            </w:pict>
          </mc:Fallback>
        </mc:AlternateContent>
      </w:r>
      <w:r w:rsidRPr="008D7AA2">
        <w:rPr>
          <w:rFonts w:ascii="Times New Roman" w:hAnsi="Times New Roman" w:cs="Times New Roman"/>
          <w:noProof/>
        </w:rPr>
        <w:drawing>
          <wp:inline distT="0" distB="0" distL="0" distR="0" wp14:anchorId="0B04416B" wp14:editId="3D4E66E9">
            <wp:extent cx="3382759" cy="2047676"/>
            <wp:effectExtent l="0" t="0" r="8255" b="0"/>
            <wp:docPr id="85" name="Imagen 85"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Mapa&#10;&#10;Descripción generada automáticamente"/>
                    <pic:cNvPicPr/>
                  </pic:nvPicPr>
                  <pic:blipFill rotWithShape="1">
                    <a:blip r:embed="rId14"/>
                    <a:srcRect r="3717" b="12178"/>
                    <a:stretch/>
                  </pic:blipFill>
                  <pic:spPr bwMode="auto">
                    <a:xfrm>
                      <a:off x="0" y="0"/>
                      <a:ext cx="3403403" cy="2060173"/>
                    </a:xfrm>
                    <a:prstGeom prst="rect">
                      <a:avLst/>
                    </a:prstGeom>
                    <a:ln>
                      <a:noFill/>
                    </a:ln>
                    <a:extLst>
                      <a:ext uri="{53640926-AAD7-44D8-BBD7-CCE9431645EC}">
                        <a14:shadowObscured xmlns:a14="http://schemas.microsoft.com/office/drawing/2010/main"/>
                      </a:ext>
                    </a:extLst>
                  </pic:spPr>
                </pic:pic>
              </a:graphicData>
            </a:graphic>
          </wp:inline>
        </w:drawing>
      </w:r>
    </w:p>
    <w:p w14:paraId="611C5C61" w14:textId="77777777" w:rsidR="008D7AA2" w:rsidRPr="008D7AA2" w:rsidRDefault="008D7AA2" w:rsidP="006E2966">
      <w:pPr>
        <w:spacing w:line="480" w:lineRule="auto"/>
        <w:rPr>
          <w:rFonts w:ascii="Times New Roman" w:hAnsi="Times New Roman" w:cs="Times New Roman"/>
          <w:lang w:eastAsia="es-ES"/>
        </w:rPr>
      </w:pPr>
    </w:p>
    <w:p w14:paraId="1810DD8B" w14:textId="23020AA5" w:rsidR="008D7AA2" w:rsidRPr="008D7AA2" w:rsidRDefault="008D7AA2" w:rsidP="006E2966">
      <w:pPr>
        <w:pStyle w:val="Ttulo3"/>
        <w:spacing w:line="480" w:lineRule="auto"/>
        <w:rPr>
          <w:lang w:eastAsia="es-ES"/>
        </w:rPr>
      </w:pPr>
      <w:bookmarkStart w:id="358" w:name="_Toc129038360"/>
      <w:bookmarkStart w:id="359" w:name="_Toc129202219"/>
      <w:r w:rsidRPr="008D7AA2">
        <w:rPr>
          <w:lang w:eastAsia="es-ES"/>
        </w:rPr>
        <w:lastRenderedPageBreak/>
        <w:t xml:space="preserve">Competencia </w:t>
      </w:r>
      <w:r w:rsidR="005538F2">
        <w:rPr>
          <w:lang w:eastAsia="es-ES"/>
        </w:rPr>
        <w:t>D</w:t>
      </w:r>
      <w:r w:rsidRPr="008D7AA2">
        <w:rPr>
          <w:lang w:eastAsia="es-ES"/>
        </w:rPr>
        <w:t>irecta.</w:t>
      </w:r>
      <w:bookmarkEnd w:id="358"/>
      <w:bookmarkEnd w:id="359"/>
    </w:p>
    <w:p w14:paraId="5A0FCAFA" w14:textId="77777777" w:rsidR="008D7AA2" w:rsidRPr="008D7AA2" w:rsidRDefault="008D7AA2" w:rsidP="006E2966">
      <w:pPr>
        <w:tabs>
          <w:tab w:val="left" w:pos="709"/>
        </w:tabs>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Se realiza un recorrido en el sector donde va a encontrarse SANWICHITOS THREE TIPS, no se encontró un establecimiento como competencia directa. Para evaluar la competencia directa los factores que tomamos en cuenta fueron: el tipo de establecimiento, la categoría y los productos que se vendían.</w:t>
      </w:r>
    </w:p>
    <w:p w14:paraId="2AEABC7A" w14:textId="77777777" w:rsidR="008D7AA2" w:rsidRPr="008D7AA2" w:rsidRDefault="008D7AA2" w:rsidP="006E2966">
      <w:pPr>
        <w:tabs>
          <w:tab w:val="left" w:pos="709"/>
        </w:tabs>
        <w:spacing w:line="480" w:lineRule="auto"/>
        <w:jc w:val="left"/>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En la Avenida Padre Luis Vacary no existe un local que ofrezca el producto que tiene SANWICHTOS THREE TIPS.</w:t>
      </w:r>
    </w:p>
    <w:p w14:paraId="2E0D7309" w14:textId="77777777" w:rsidR="00C603A9" w:rsidRPr="008D7AA2" w:rsidRDefault="00C603A9" w:rsidP="006E2966">
      <w:pPr>
        <w:tabs>
          <w:tab w:val="left" w:pos="709"/>
        </w:tabs>
        <w:spacing w:line="480" w:lineRule="auto"/>
        <w:jc w:val="both"/>
        <w:rPr>
          <w:rFonts w:ascii="Times New Roman" w:eastAsia="Times New Roman" w:hAnsi="Times New Roman" w:cs="Times New Roman"/>
          <w:lang w:eastAsia="es-ES"/>
        </w:rPr>
      </w:pPr>
    </w:p>
    <w:p w14:paraId="65AECB76" w14:textId="4EFCCE85" w:rsidR="008D7AA2" w:rsidRPr="008D7AA2" w:rsidRDefault="008D7AA2" w:rsidP="006E2966">
      <w:pPr>
        <w:pStyle w:val="Ttulo3"/>
        <w:spacing w:line="480" w:lineRule="auto"/>
        <w:rPr>
          <w:color w:val="2F5496"/>
          <w:lang w:eastAsia="es-ES"/>
        </w:rPr>
      </w:pPr>
      <w:bookmarkStart w:id="360" w:name="_Toc129038361"/>
      <w:bookmarkStart w:id="361" w:name="_Toc129202220"/>
      <w:r w:rsidRPr="008D7AA2">
        <w:rPr>
          <w:lang w:eastAsia="es-ES"/>
        </w:rPr>
        <w:t xml:space="preserve">Competencia </w:t>
      </w:r>
      <w:r w:rsidR="005538F2">
        <w:rPr>
          <w:lang w:eastAsia="es-ES"/>
        </w:rPr>
        <w:t>I</w:t>
      </w:r>
      <w:r w:rsidRPr="008D7AA2">
        <w:rPr>
          <w:lang w:eastAsia="es-ES"/>
        </w:rPr>
        <w:t>ndirecta.</w:t>
      </w:r>
      <w:bookmarkEnd w:id="360"/>
      <w:bookmarkEnd w:id="361"/>
    </w:p>
    <w:p w14:paraId="7DC05F01" w14:textId="77777777" w:rsidR="008D7AA2" w:rsidRPr="008D7AA2" w:rsidRDefault="008D7AA2" w:rsidP="006E2966">
      <w:pPr>
        <w:tabs>
          <w:tab w:val="left" w:pos="709"/>
        </w:tabs>
        <w:spacing w:line="480" w:lineRule="auto"/>
        <w:jc w:val="both"/>
        <w:rPr>
          <w:rFonts w:ascii="Times New Roman" w:eastAsia="Times New Roman" w:hAnsi="Times New Roman" w:cs="Times New Roman"/>
          <w:bCs/>
          <w:lang w:eastAsia="es-ES"/>
        </w:rPr>
      </w:pPr>
      <w:r w:rsidRPr="008D7AA2">
        <w:rPr>
          <w:rFonts w:ascii="Times New Roman" w:eastAsia="Times New Roman" w:hAnsi="Times New Roman" w:cs="Times New Roman"/>
          <w:bCs/>
          <w:lang w:eastAsia="es-ES"/>
        </w:rPr>
        <w:t>Podemos considerar como competencia indirecta algunos establecimientos que existen en el sector que se encuentran alrededor de toda la manzana donde va a funcionar SANWICHITOS THREE TIPS.</w:t>
      </w:r>
    </w:p>
    <w:p w14:paraId="5809B434" w14:textId="77777777" w:rsidR="008D7AA2" w:rsidRPr="008D7AA2" w:rsidRDefault="008D7AA2" w:rsidP="006E2966">
      <w:pPr>
        <w:spacing w:line="480" w:lineRule="auto"/>
        <w:ind w:firstLine="708"/>
        <w:jc w:val="both"/>
        <w:rPr>
          <w:rFonts w:ascii="Times New Roman" w:eastAsia="Times New Roman" w:hAnsi="Times New Roman" w:cs="Times New Roman"/>
          <w:bCs/>
          <w:lang w:eastAsia="es-ES"/>
        </w:rPr>
      </w:pPr>
      <w:r w:rsidRPr="008D7AA2">
        <w:rPr>
          <w:rFonts w:ascii="Times New Roman" w:eastAsia="Times New Roman" w:hAnsi="Times New Roman" w:cs="Times New Roman"/>
          <w:bCs/>
          <w:lang w:eastAsia="es-ES"/>
        </w:rPr>
        <w:t>En la calle Padre Luis Vacary se encuentra un establecimiento que puede ser considerado como competencia indirecta.</w:t>
      </w:r>
    </w:p>
    <w:p w14:paraId="07531F10" w14:textId="77777777" w:rsidR="008D7AA2" w:rsidRPr="008D7AA2" w:rsidRDefault="008D7AA2" w:rsidP="006E2966">
      <w:pPr>
        <w:numPr>
          <w:ilvl w:val="0"/>
          <w:numId w:val="10"/>
        </w:numPr>
        <w:spacing w:after="160" w:line="480" w:lineRule="auto"/>
        <w:contextualSpacing/>
        <w:jc w:val="both"/>
        <w:rPr>
          <w:rFonts w:ascii="Times New Roman" w:eastAsia="Times New Roman" w:hAnsi="Times New Roman" w:cs="Times New Roman"/>
          <w:bCs/>
          <w:noProof/>
          <w:lang w:val="es-419" w:eastAsia="es-ES"/>
        </w:rPr>
      </w:pPr>
      <w:r w:rsidRPr="008D7AA2">
        <w:rPr>
          <w:rFonts w:ascii="Times New Roman" w:eastAsia="Times New Roman" w:hAnsi="Times New Roman" w:cs="Times New Roman"/>
          <w:bCs/>
          <w:noProof/>
          <w:lang w:val="es-419" w:eastAsia="es-ES"/>
        </w:rPr>
        <w:t>Papitas Unicas es un establecieminto donde venden papas fritas y hamburguesas.</w:t>
      </w:r>
    </w:p>
    <w:p w14:paraId="1ADB5912" w14:textId="77777777" w:rsidR="008D7AA2" w:rsidRPr="008D7AA2" w:rsidRDefault="008D7AA2" w:rsidP="006E2966">
      <w:pPr>
        <w:spacing w:after="160" w:line="480" w:lineRule="auto"/>
        <w:ind w:left="1429"/>
        <w:contextualSpacing/>
        <w:jc w:val="both"/>
        <w:rPr>
          <w:rFonts w:ascii="Times New Roman" w:eastAsia="Times New Roman" w:hAnsi="Times New Roman" w:cs="Times New Roman"/>
          <w:bCs/>
          <w:noProof/>
          <w:lang w:val="es-419" w:eastAsia="es-ES"/>
        </w:rPr>
      </w:pPr>
    </w:p>
    <w:p w14:paraId="6BF4BA1D" w14:textId="2E8C3DA9" w:rsidR="008D7AA2" w:rsidRPr="008D7AA2" w:rsidRDefault="008D7AA2" w:rsidP="006E2966">
      <w:pPr>
        <w:pStyle w:val="Ttulo3"/>
        <w:spacing w:line="480" w:lineRule="auto"/>
        <w:rPr>
          <w:lang w:eastAsia="es-ES"/>
        </w:rPr>
      </w:pPr>
      <w:bookmarkStart w:id="362" w:name="_Toc129038362"/>
      <w:bookmarkStart w:id="363" w:name="_Toc129202221"/>
      <w:r w:rsidRPr="008D7AA2">
        <w:rPr>
          <w:lang w:eastAsia="es-ES"/>
        </w:rPr>
        <w:t>Proveedores.</w:t>
      </w:r>
      <w:bookmarkEnd w:id="362"/>
      <w:bookmarkEnd w:id="363"/>
    </w:p>
    <w:p w14:paraId="09E25452" w14:textId="3B059AED" w:rsidR="008D7AA2" w:rsidRDefault="008D7AA2" w:rsidP="006E2966">
      <w:pPr>
        <w:tabs>
          <w:tab w:val="left" w:pos="709"/>
        </w:tabs>
        <w:spacing w:line="480" w:lineRule="auto"/>
        <w:jc w:val="both"/>
        <w:rPr>
          <w:rFonts w:ascii="Times New Roman" w:eastAsia="Times New Roman" w:hAnsi="Times New Roman" w:cs="Times New Roman"/>
          <w:bCs/>
          <w:lang w:eastAsia="es-ES"/>
        </w:rPr>
      </w:pPr>
      <w:r w:rsidRPr="008D7AA2">
        <w:rPr>
          <w:rFonts w:ascii="Times New Roman" w:eastAsia="Times New Roman" w:hAnsi="Times New Roman" w:cs="Times New Roman"/>
          <w:bCs/>
          <w:lang w:eastAsia="es-ES"/>
        </w:rPr>
        <w:t xml:space="preserve">SANWICHITOS THREE TIPS tiene como compromiso garantizar el nivel de experiencia de los clientes ofreciendo productos de calidad para ello tenemos </w:t>
      </w:r>
      <w:r w:rsidRPr="008D7AA2">
        <w:rPr>
          <w:rFonts w:ascii="Times New Roman" w:eastAsia="Times New Roman" w:hAnsi="Times New Roman" w:cs="Times New Roman"/>
          <w:bCs/>
          <w:lang w:eastAsia="es-ES"/>
        </w:rPr>
        <w:lastRenderedPageBreak/>
        <w:t>proveedores de confianza y reconocidos de quienes obtenemos calidad y seguridad de los productos que nuestro cliente consume.</w:t>
      </w:r>
      <w:bookmarkStart w:id="364" w:name="_Toc62753948"/>
    </w:p>
    <w:p w14:paraId="61154CA3" w14:textId="69125D5E" w:rsidR="00EB1661" w:rsidRDefault="00EB1661" w:rsidP="006E2966">
      <w:pPr>
        <w:tabs>
          <w:tab w:val="left" w:pos="709"/>
        </w:tabs>
        <w:spacing w:line="480" w:lineRule="auto"/>
        <w:jc w:val="both"/>
        <w:rPr>
          <w:rFonts w:ascii="Times New Roman" w:eastAsia="Times New Roman" w:hAnsi="Times New Roman" w:cs="Times New Roman"/>
          <w:bCs/>
          <w:lang w:eastAsia="es-ES"/>
        </w:rPr>
      </w:pPr>
    </w:p>
    <w:p w14:paraId="0094DBAF" w14:textId="77777777" w:rsidR="00C92D01" w:rsidRPr="008D7AA2" w:rsidRDefault="00C92D01" w:rsidP="006E2966">
      <w:pPr>
        <w:tabs>
          <w:tab w:val="left" w:pos="709"/>
        </w:tabs>
        <w:spacing w:line="480" w:lineRule="auto"/>
        <w:jc w:val="both"/>
        <w:rPr>
          <w:rFonts w:ascii="Times New Roman" w:eastAsia="Times New Roman" w:hAnsi="Times New Roman" w:cs="Times New Roman"/>
          <w:bCs/>
          <w:lang w:eastAsia="es-ES"/>
        </w:rPr>
      </w:pPr>
    </w:p>
    <w:p w14:paraId="4AC9853C" w14:textId="13129B2D" w:rsidR="008D7AA2" w:rsidRPr="008D7AA2" w:rsidRDefault="008D7AA2" w:rsidP="00D97959">
      <w:pPr>
        <w:pStyle w:val="INDICEDETABLAS0"/>
        <w:rPr>
          <w:noProof/>
          <w:lang w:val="es-419"/>
        </w:rPr>
      </w:pPr>
      <w:bookmarkStart w:id="365" w:name="_Toc129039713"/>
      <w:bookmarkStart w:id="366" w:name="_Toc129039884"/>
      <w:bookmarkStart w:id="367" w:name="_Toc129040318"/>
      <w:r w:rsidRPr="008D7AA2">
        <w:rPr>
          <w:noProof/>
          <w:lang w:val="es-419"/>
        </w:rPr>
        <w:t xml:space="preserve">Tabla </w:t>
      </w:r>
      <w:r w:rsidRPr="008D7AA2">
        <w:rPr>
          <w:noProof/>
          <w:lang w:val="es-419"/>
        </w:rPr>
        <w:fldChar w:fldCharType="begin"/>
      </w:r>
      <w:r w:rsidRPr="008D7AA2">
        <w:rPr>
          <w:noProof/>
          <w:lang w:val="es-419"/>
        </w:rPr>
        <w:instrText xml:space="preserve"> SEQ Tabla \* ARABIC </w:instrText>
      </w:r>
      <w:r w:rsidRPr="008D7AA2">
        <w:rPr>
          <w:noProof/>
          <w:lang w:val="es-419"/>
        </w:rPr>
        <w:fldChar w:fldCharType="separate"/>
      </w:r>
      <w:r w:rsidRPr="008D7AA2">
        <w:rPr>
          <w:noProof/>
          <w:lang w:val="es-419"/>
        </w:rPr>
        <w:t>1</w:t>
      </w:r>
      <w:r w:rsidRPr="008D7AA2">
        <w:rPr>
          <w:noProof/>
          <w:lang w:val="es-419"/>
        </w:rPr>
        <w:fldChar w:fldCharType="end"/>
      </w:r>
      <w:r w:rsidR="00D97959">
        <w:rPr>
          <w:noProof/>
          <w:lang w:val="es-419"/>
        </w:rPr>
        <w:t>5</w:t>
      </w:r>
      <w:r w:rsidRPr="008D7AA2">
        <w:rPr>
          <w:noProof/>
          <w:lang w:val="es-419"/>
        </w:rPr>
        <w:t>. Proveedores.</w:t>
      </w:r>
      <w:bookmarkEnd w:id="364"/>
      <w:bookmarkEnd w:id="365"/>
      <w:bookmarkEnd w:id="366"/>
      <w:bookmarkEnd w:id="367"/>
    </w:p>
    <w:tbl>
      <w:tblPr>
        <w:tblW w:w="8642" w:type="dxa"/>
        <w:tblCellMar>
          <w:left w:w="70" w:type="dxa"/>
          <w:right w:w="70" w:type="dxa"/>
        </w:tblCellMar>
        <w:tblLook w:val="04A0" w:firstRow="1" w:lastRow="0" w:firstColumn="1" w:lastColumn="0" w:noHBand="0" w:noVBand="1"/>
      </w:tblPr>
      <w:tblGrid>
        <w:gridCol w:w="2000"/>
        <w:gridCol w:w="4658"/>
        <w:gridCol w:w="1984"/>
      </w:tblGrid>
      <w:tr w:rsidR="008D7AA2" w:rsidRPr="00EB1661" w14:paraId="6CCA2B78" w14:textId="77777777" w:rsidTr="00216C00">
        <w:trPr>
          <w:trHeight w:val="315"/>
        </w:trPr>
        <w:tc>
          <w:tcPr>
            <w:tcW w:w="8642" w:type="dxa"/>
            <w:gridSpan w:val="3"/>
            <w:tcBorders>
              <w:top w:val="single" w:sz="4" w:space="0" w:color="auto"/>
              <w:left w:val="single" w:sz="4" w:space="0" w:color="auto"/>
              <w:bottom w:val="single" w:sz="4" w:space="0" w:color="auto"/>
              <w:right w:val="single" w:sz="4" w:space="0" w:color="auto"/>
            </w:tcBorders>
            <w:shd w:val="clear" w:color="000000" w:fill="70AD47"/>
            <w:vAlign w:val="center"/>
            <w:hideMark/>
          </w:tcPr>
          <w:p w14:paraId="30093886" w14:textId="77777777" w:rsidR="008D7AA2" w:rsidRPr="00EB1661" w:rsidRDefault="008D7AA2" w:rsidP="006E2966">
            <w:pPr>
              <w:spacing w:line="480" w:lineRule="auto"/>
              <w:rPr>
                <w:rFonts w:ascii="Times New Roman" w:eastAsia="Times New Roman" w:hAnsi="Times New Roman" w:cs="Times New Roman"/>
                <w:b/>
                <w:bCs/>
                <w:sz w:val="16"/>
                <w:szCs w:val="16"/>
              </w:rPr>
            </w:pPr>
            <w:r w:rsidRPr="00EB1661">
              <w:rPr>
                <w:rFonts w:ascii="Times New Roman" w:eastAsia="Times New Roman" w:hAnsi="Times New Roman" w:cs="Times New Roman"/>
                <w:b/>
                <w:bCs/>
                <w:sz w:val="16"/>
                <w:szCs w:val="16"/>
              </w:rPr>
              <w:t>Tabla de proveedores</w:t>
            </w:r>
          </w:p>
        </w:tc>
      </w:tr>
      <w:tr w:rsidR="008D7AA2" w:rsidRPr="00EB1661" w14:paraId="4BA5C9D8" w14:textId="77777777" w:rsidTr="00216C00">
        <w:trPr>
          <w:trHeight w:val="315"/>
        </w:trPr>
        <w:tc>
          <w:tcPr>
            <w:tcW w:w="8642" w:type="dxa"/>
            <w:gridSpan w:val="3"/>
            <w:tcBorders>
              <w:top w:val="single" w:sz="4" w:space="0" w:color="auto"/>
              <w:left w:val="single" w:sz="4" w:space="0" w:color="auto"/>
              <w:bottom w:val="single" w:sz="4" w:space="0" w:color="auto"/>
              <w:right w:val="single" w:sz="4" w:space="0" w:color="000000"/>
            </w:tcBorders>
            <w:shd w:val="clear" w:color="000000" w:fill="70AD47"/>
            <w:vAlign w:val="center"/>
            <w:hideMark/>
          </w:tcPr>
          <w:p w14:paraId="22F27CAD" w14:textId="77777777" w:rsidR="008D7AA2" w:rsidRPr="00EB1661" w:rsidRDefault="008D7AA2" w:rsidP="006E2966">
            <w:pPr>
              <w:spacing w:line="480" w:lineRule="auto"/>
              <w:rPr>
                <w:rFonts w:ascii="Times New Roman" w:eastAsia="Times New Roman" w:hAnsi="Times New Roman" w:cs="Times New Roman"/>
                <w:b/>
                <w:bCs/>
                <w:sz w:val="16"/>
                <w:szCs w:val="16"/>
              </w:rPr>
            </w:pPr>
            <w:r w:rsidRPr="00EB1661">
              <w:rPr>
                <w:rFonts w:ascii="Times New Roman" w:eastAsia="Times New Roman" w:hAnsi="Times New Roman" w:cs="Times New Roman"/>
                <w:b/>
                <w:bCs/>
                <w:sz w:val="16"/>
                <w:szCs w:val="16"/>
              </w:rPr>
              <w:t>Materia prima e insumos</w:t>
            </w:r>
          </w:p>
        </w:tc>
      </w:tr>
      <w:tr w:rsidR="008D7AA2" w:rsidRPr="00EB1661" w14:paraId="3A56DAFF" w14:textId="77777777" w:rsidTr="00216C00">
        <w:trPr>
          <w:trHeight w:val="315"/>
        </w:trPr>
        <w:tc>
          <w:tcPr>
            <w:tcW w:w="2000" w:type="dxa"/>
            <w:tcBorders>
              <w:top w:val="nil"/>
              <w:left w:val="single" w:sz="4" w:space="0" w:color="auto"/>
              <w:bottom w:val="single" w:sz="4" w:space="0" w:color="auto"/>
              <w:right w:val="single" w:sz="4" w:space="0" w:color="auto"/>
            </w:tcBorders>
            <w:shd w:val="clear" w:color="000000" w:fill="70AD47"/>
            <w:vAlign w:val="center"/>
            <w:hideMark/>
          </w:tcPr>
          <w:p w14:paraId="323D4ADF" w14:textId="77777777" w:rsidR="008D7AA2" w:rsidRPr="00EB1661" w:rsidRDefault="008D7AA2" w:rsidP="006E2966">
            <w:pPr>
              <w:spacing w:line="480" w:lineRule="auto"/>
              <w:rPr>
                <w:rFonts w:ascii="Times New Roman" w:eastAsia="Times New Roman" w:hAnsi="Times New Roman" w:cs="Times New Roman"/>
                <w:b/>
                <w:bCs/>
                <w:sz w:val="16"/>
                <w:szCs w:val="16"/>
              </w:rPr>
            </w:pPr>
            <w:r w:rsidRPr="00EB1661">
              <w:rPr>
                <w:rFonts w:ascii="Times New Roman" w:eastAsia="Times New Roman" w:hAnsi="Times New Roman" w:cs="Times New Roman"/>
                <w:b/>
                <w:bCs/>
                <w:sz w:val="16"/>
                <w:szCs w:val="16"/>
              </w:rPr>
              <w:t>Proveedor</w:t>
            </w:r>
          </w:p>
        </w:tc>
        <w:tc>
          <w:tcPr>
            <w:tcW w:w="4658" w:type="dxa"/>
            <w:tcBorders>
              <w:top w:val="nil"/>
              <w:left w:val="nil"/>
              <w:bottom w:val="nil"/>
              <w:right w:val="single" w:sz="4" w:space="0" w:color="auto"/>
            </w:tcBorders>
            <w:shd w:val="clear" w:color="000000" w:fill="C6E0B4"/>
            <w:vAlign w:val="center"/>
            <w:hideMark/>
          </w:tcPr>
          <w:p w14:paraId="746E19F6" w14:textId="77777777" w:rsidR="008D7AA2" w:rsidRPr="00EB1661" w:rsidRDefault="008D7AA2" w:rsidP="006E2966">
            <w:pPr>
              <w:spacing w:line="480" w:lineRule="auto"/>
              <w:rPr>
                <w:rFonts w:ascii="Times New Roman" w:eastAsia="Times New Roman" w:hAnsi="Times New Roman" w:cs="Times New Roman"/>
                <w:b/>
                <w:bCs/>
                <w:sz w:val="16"/>
                <w:szCs w:val="16"/>
              </w:rPr>
            </w:pPr>
            <w:r w:rsidRPr="00EB1661">
              <w:rPr>
                <w:rFonts w:ascii="Times New Roman" w:eastAsia="Times New Roman" w:hAnsi="Times New Roman" w:cs="Times New Roman"/>
                <w:b/>
                <w:bCs/>
                <w:sz w:val="16"/>
                <w:szCs w:val="16"/>
              </w:rPr>
              <w:t>Fiabilidad y beneficios</w:t>
            </w:r>
          </w:p>
        </w:tc>
        <w:tc>
          <w:tcPr>
            <w:tcW w:w="1984" w:type="dxa"/>
            <w:tcBorders>
              <w:top w:val="nil"/>
              <w:left w:val="nil"/>
              <w:bottom w:val="nil"/>
              <w:right w:val="single" w:sz="4" w:space="0" w:color="auto"/>
            </w:tcBorders>
            <w:shd w:val="clear" w:color="000000" w:fill="C6E0B4"/>
            <w:vAlign w:val="center"/>
            <w:hideMark/>
          </w:tcPr>
          <w:p w14:paraId="3EE6E11D" w14:textId="77777777" w:rsidR="008D7AA2" w:rsidRPr="00EB1661" w:rsidRDefault="008D7AA2" w:rsidP="006E2966">
            <w:pPr>
              <w:spacing w:line="480" w:lineRule="auto"/>
              <w:rPr>
                <w:rFonts w:ascii="Times New Roman" w:eastAsia="Times New Roman" w:hAnsi="Times New Roman" w:cs="Times New Roman"/>
                <w:b/>
                <w:bCs/>
                <w:sz w:val="16"/>
                <w:szCs w:val="16"/>
              </w:rPr>
            </w:pPr>
            <w:r w:rsidRPr="00EB1661">
              <w:rPr>
                <w:rFonts w:ascii="Times New Roman" w:eastAsia="Times New Roman" w:hAnsi="Times New Roman" w:cs="Times New Roman"/>
                <w:b/>
                <w:bCs/>
                <w:sz w:val="16"/>
                <w:szCs w:val="16"/>
              </w:rPr>
              <w:t>Producto</w:t>
            </w:r>
          </w:p>
        </w:tc>
      </w:tr>
      <w:tr w:rsidR="008D7AA2" w:rsidRPr="00EB1661" w14:paraId="4CB887B5" w14:textId="77777777" w:rsidTr="00216C00">
        <w:trPr>
          <w:trHeight w:val="315"/>
        </w:trPr>
        <w:tc>
          <w:tcPr>
            <w:tcW w:w="2000" w:type="dxa"/>
            <w:vMerge w:val="restart"/>
            <w:tcBorders>
              <w:top w:val="nil"/>
              <w:left w:val="single" w:sz="4" w:space="0" w:color="auto"/>
              <w:bottom w:val="single" w:sz="4" w:space="0" w:color="000000"/>
              <w:right w:val="nil"/>
            </w:tcBorders>
            <w:shd w:val="clear" w:color="000000" w:fill="70AD47"/>
            <w:vAlign w:val="center"/>
            <w:hideMark/>
          </w:tcPr>
          <w:p w14:paraId="311C2ABA"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Productos Carmito</w:t>
            </w:r>
          </w:p>
        </w:tc>
        <w:tc>
          <w:tcPr>
            <w:tcW w:w="4658" w:type="dxa"/>
            <w:tcBorders>
              <w:top w:val="single" w:sz="4" w:space="0" w:color="auto"/>
              <w:left w:val="single" w:sz="4" w:space="0" w:color="auto"/>
              <w:bottom w:val="nil"/>
              <w:right w:val="single" w:sz="4" w:space="0" w:color="auto"/>
            </w:tcBorders>
            <w:shd w:val="clear" w:color="000000" w:fill="A9D08E"/>
            <w:vAlign w:val="center"/>
            <w:hideMark/>
          </w:tcPr>
          <w:p w14:paraId="209FDCFE"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Productos de calidad</w:t>
            </w:r>
          </w:p>
        </w:tc>
        <w:tc>
          <w:tcPr>
            <w:tcW w:w="1984" w:type="dxa"/>
            <w:tcBorders>
              <w:top w:val="single" w:sz="4" w:space="0" w:color="auto"/>
              <w:left w:val="nil"/>
              <w:bottom w:val="nil"/>
              <w:right w:val="single" w:sz="4" w:space="0" w:color="auto"/>
            </w:tcBorders>
            <w:shd w:val="clear" w:color="000000" w:fill="A9D08E"/>
            <w:vAlign w:val="center"/>
            <w:hideMark/>
          </w:tcPr>
          <w:p w14:paraId="2FEDB153"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Pechugas de pollo.</w:t>
            </w:r>
          </w:p>
        </w:tc>
      </w:tr>
      <w:tr w:rsidR="008D7AA2" w:rsidRPr="00EB1661" w14:paraId="6E5C26CA" w14:textId="77777777" w:rsidTr="00216C00">
        <w:trPr>
          <w:trHeight w:val="315"/>
        </w:trPr>
        <w:tc>
          <w:tcPr>
            <w:tcW w:w="2000" w:type="dxa"/>
            <w:vMerge/>
            <w:tcBorders>
              <w:top w:val="nil"/>
              <w:left w:val="single" w:sz="4" w:space="0" w:color="auto"/>
              <w:bottom w:val="single" w:sz="4" w:space="0" w:color="000000"/>
              <w:right w:val="nil"/>
            </w:tcBorders>
            <w:vAlign w:val="center"/>
            <w:hideMark/>
          </w:tcPr>
          <w:p w14:paraId="5E3AFA54" w14:textId="77777777" w:rsidR="008D7AA2" w:rsidRPr="00EB1661" w:rsidRDefault="008D7AA2" w:rsidP="006E2966">
            <w:pPr>
              <w:spacing w:line="480" w:lineRule="auto"/>
              <w:rPr>
                <w:rFonts w:ascii="Times New Roman" w:eastAsia="Times New Roman" w:hAnsi="Times New Roman" w:cs="Times New Roman"/>
                <w:sz w:val="16"/>
                <w:szCs w:val="16"/>
              </w:rPr>
            </w:pPr>
          </w:p>
        </w:tc>
        <w:tc>
          <w:tcPr>
            <w:tcW w:w="4658" w:type="dxa"/>
            <w:tcBorders>
              <w:top w:val="nil"/>
              <w:left w:val="single" w:sz="4" w:space="0" w:color="auto"/>
              <w:bottom w:val="nil"/>
              <w:right w:val="single" w:sz="4" w:space="0" w:color="auto"/>
            </w:tcBorders>
            <w:shd w:val="clear" w:color="000000" w:fill="A9D08E"/>
            <w:vAlign w:val="center"/>
            <w:hideMark/>
          </w:tcPr>
          <w:p w14:paraId="0F1AF329" w14:textId="77777777" w:rsidR="004039BB"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Varios años</w:t>
            </w:r>
          </w:p>
          <w:p w14:paraId="17A23E9C" w14:textId="666A17AB"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xml:space="preserve"> de experiencia en el mercado</w:t>
            </w:r>
          </w:p>
        </w:tc>
        <w:tc>
          <w:tcPr>
            <w:tcW w:w="1984" w:type="dxa"/>
            <w:tcBorders>
              <w:top w:val="nil"/>
              <w:left w:val="nil"/>
              <w:bottom w:val="nil"/>
              <w:right w:val="single" w:sz="4" w:space="0" w:color="auto"/>
            </w:tcBorders>
            <w:shd w:val="clear" w:color="000000" w:fill="A9D08E"/>
            <w:vAlign w:val="center"/>
            <w:hideMark/>
          </w:tcPr>
          <w:p w14:paraId="4648B532"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Pernil.</w:t>
            </w:r>
          </w:p>
        </w:tc>
      </w:tr>
      <w:tr w:rsidR="008D7AA2" w:rsidRPr="00EB1661" w14:paraId="205BBF31" w14:textId="77777777" w:rsidTr="00216C00">
        <w:trPr>
          <w:trHeight w:val="315"/>
        </w:trPr>
        <w:tc>
          <w:tcPr>
            <w:tcW w:w="2000" w:type="dxa"/>
            <w:vMerge/>
            <w:tcBorders>
              <w:top w:val="nil"/>
              <w:left w:val="single" w:sz="4" w:space="0" w:color="auto"/>
              <w:bottom w:val="single" w:sz="4" w:space="0" w:color="000000"/>
              <w:right w:val="nil"/>
            </w:tcBorders>
            <w:vAlign w:val="center"/>
            <w:hideMark/>
          </w:tcPr>
          <w:p w14:paraId="6048F53D" w14:textId="77777777" w:rsidR="008D7AA2" w:rsidRPr="00EB1661" w:rsidRDefault="008D7AA2" w:rsidP="006E2966">
            <w:pPr>
              <w:spacing w:line="480" w:lineRule="auto"/>
              <w:rPr>
                <w:rFonts w:ascii="Times New Roman" w:eastAsia="Times New Roman" w:hAnsi="Times New Roman" w:cs="Times New Roman"/>
                <w:sz w:val="16"/>
                <w:szCs w:val="16"/>
              </w:rPr>
            </w:pPr>
          </w:p>
        </w:tc>
        <w:tc>
          <w:tcPr>
            <w:tcW w:w="4658" w:type="dxa"/>
            <w:tcBorders>
              <w:top w:val="nil"/>
              <w:left w:val="single" w:sz="4" w:space="0" w:color="auto"/>
              <w:bottom w:val="nil"/>
              <w:right w:val="single" w:sz="4" w:space="0" w:color="auto"/>
            </w:tcBorders>
            <w:shd w:val="clear" w:color="000000" w:fill="A9D08E"/>
            <w:vAlign w:val="center"/>
            <w:hideMark/>
          </w:tcPr>
          <w:p w14:paraId="69F507B0"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Facilidades de pago (crédito)</w:t>
            </w:r>
          </w:p>
        </w:tc>
        <w:tc>
          <w:tcPr>
            <w:tcW w:w="1984" w:type="dxa"/>
            <w:tcBorders>
              <w:top w:val="nil"/>
              <w:left w:val="nil"/>
              <w:bottom w:val="nil"/>
              <w:right w:val="single" w:sz="4" w:space="0" w:color="auto"/>
            </w:tcBorders>
            <w:shd w:val="clear" w:color="000000" w:fill="A9D08E"/>
            <w:vAlign w:val="center"/>
            <w:hideMark/>
          </w:tcPr>
          <w:p w14:paraId="7834E5AB"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Carne</w:t>
            </w:r>
          </w:p>
        </w:tc>
      </w:tr>
      <w:tr w:rsidR="008D7AA2" w:rsidRPr="00EB1661" w14:paraId="57A3515D" w14:textId="77777777" w:rsidTr="00216C00">
        <w:trPr>
          <w:trHeight w:val="315"/>
        </w:trPr>
        <w:tc>
          <w:tcPr>
            <w:tcW w:w="2000" w:type="dxa"/>
            <w:vMerge/>
            <w:tcBorders>
              <w:top w:val="nil"/>
              <w:left w:val="single" w:sz="4" w:space="0" w:color="auto"/>
              <w:bottom w:val="single" w:sz="4" w:space="0" w:color="000000"/>
              <w:right w:val="nil"/>
            </w:tcBorders>
            <w:vAlign w:val="center"/>
            <w:hideMark/>
          </w:tcPr>
          <w:p w14:paraId="7AC28E31" w14:textId="77777777" w:rsidR="008D7AA2" w:rsidRPr="00EB1661" w:rsidRDefault="008D7AA2" w:rsidP="006E2966">
            <w:pPr>
              <w:spacing w:line="480" w:lineRule="auto"/>
              <w:rPr>
                <w:rFonts w:ascii="Times New Roman" w:eastAsia="Times New Roman" w:hAnsi="Times New Roman" w:cs="Times New Roman"/>
                <w:sz w:val="16"/>
                <w:szCs w:val="16"/>
              </w:rPr>
            </w:pPr>
          </w:p>
        </w:tc>
        <w:tc>
          <w:tcPr>
            <w:tcW w:w="4658" w:type="dxa"/>
            <w:tcBorders>
              <w:top w:val="nil"/>
              <w:left w:val="single" w:sz="4" w:space="0" w:color="auto"/>
              <w:bottom w:val="single" w:sz="4" w:space="0" w:color="auto"/>
              <w:right w:val="single" w:sz="4" w:space="0" w:color="auto"/>
            </w:tcBorders>
            <w:shd w:val="clear" w:color="000000" w:fill="A9D08E"/>
            <w:vAlign w:val="center"/>
            <w:hideMark/>
          </w:tcPr>
          <w:p w14:paraId="14D5F460"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Entrega al establecimiento.</w:t>
            </w:r>
          </w:p>
        </w:tc>
        <w:tc>
          <w:tcPr>
            <w:tcW w:w="1984" w:type="dxa"/>
            <w:tcBorders>
              <w:top w:val="nil"/>
              <w:left w:val="nil"/>
              <w:bottom w:val="single" w:sz="4" w:space="0" w:color="auto"/>
              <w:right w:val="single" w:sz="4" w:space="0" w:color="auto"/>
            </w:tcBorders>
            <w:shd w:val="clear" w:color="000000" w:fill="A9D08E"/>
            <w:vAlign w:val="center"/>
            <w:hideMark/>
          </w:tcPr>
          <w:p w14:paraId="6F0CC30A"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w:t>
            </w:r>
          </w:p>
        </w:tc>
      </w:tr>
      <w:tr w:rsidR="008D7AA2" w:rsidRPr="00EB1661" w14:paraId="5D1983E0" w14:textId="77777777" w:rsidTr="00216C00">
        <w:trPr>
          <w:trHeight w:val="315"/>
        </w:trPr>
        <w:tc>
          <w:tcPr>
            <w:tcW w:w="2000" w:type="dxa"/>
            <w:vMerge w:val="restart"/>
            <w:tcBorders>
              <w:top w:val="nil"/>
              <w:left w:val="single" w:sz="4" w:space="0" w:color="auto"/>
              <w:bottom w:val="single" w:sz="4" w:space="0" w:color="000000"/>
              <w:right w:val="nil"/>
            </w:tcBorders>
            <w:shd w:val="clear" w:color="000000" w:fill="70AD47"/>
            <w:vAlign w:val="center"/>
            <w:hideMark/>
          </w:tcPr>
          <w:p w14:paraId="2F754B02"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Condimensa</w:t>
            </w:r>
          </w:p>
        </w:tc>
        <w:tc>
          <w:tcPr>
            <w:tcW w:w="4658" w:type="dxa"/>
            <w:tcBorders>
              <w:top w:val="nil"/>
              <w:left w:val="single" w:sz="4" w:space="0" w:color="auto"/>
              <w:bottom w:val="nil"/>
              <w:right w:val="single" w:sz="4" w:space="0" w:color="auto"/>
            </w:tcBorders>
            <w:shd w:val="clear" w:color="000000" w:fill="C6E0B4"/>
            <w:vAlign w:val="center"/>
            <w:hideMark/>
          </w:tcPr>
          <w:p w14:paraId="41CB469F"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Variedad de productos.</w:t>
            </w:r>
          </w:p>
        </w:tc>
        <w:tc>
          <w:tcPr>
            <w:tcW w:w="1984"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E6112C3"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Especias y aliños.</w:t>
            </w:r>
          </w:p>
        </w:tc>
      </w:tr>
      <w:tr w:rsidR="008D7AA2" w:rsidRPr="00EB1661" w14:paraId="1B10C39E" w14:textId="77777777" w:rsidTr="00216C00">
        <w:trPr>
          <w:trHeight w:val="315"/>
        </w:trPr>
        <w:tc>
          <w:tcPr>
            <w:tcW w:w="2000" w:type="dxa"/>
            <w:vMerge/>
            <w:tcBorders>
              <w:top w:val="nil"/>
              <w:left w:val="single" w:sz="4" w:space="0" w:color="auto"/>
              <w:bottom w:val="single" w:sz="4" w:space="0" w:color="000000"/>
              <w:right w:val="nil"/>
            </w:tcBorders>
            <w:vAlign w:val="center"/>
            <w:hideMark/>
          </w:tcPr>
          <w:p w14:paraId="36E51BB1" w14:textId="77777777" w:rsidR="008D7AA2" w:rsidRPr="00EB1661" w:rsidRDefault="008D7AA2" w:rsidP="006E2966">
            <w:pPr>
              <w:spacing w:line="480" w:lineRule="auto"/>
              <w:rPr>
                <w:rFonts w:ascii="Times New Roman" w:eastAsia="Times New Roman" w:hAnsi="Times New Roman" w:cs="Times New Roman"/>
                <w:sz w:val="16"/>
                <w:szCs w:val="16"/>
              </w:rPr>
            </w:pPr>
          </w:p>
        </w:tc>
        <w:tc>
          <w:tcPr>
            <w:tcW w:w="4658" w:type="dxa"/>
            <w:tcBorders>
              <w:top w:val="nil"/>
              <w:left w:val="single" w:sz="4" w:space="0" w:color="auto"/>
              <w:bottom w:val="single" w:sz="4" w:space="0" w:color="auto"/>
              <w:right w:val="single" w:sz="4" w:space="0" w:color="auto"/>
            </w:tcBorders>
            <w:shd w:val="clear" w:color="000000" w:fill="C6E0B4"/>
            <w:vAlign w:val="center"/>
            <w:hideMark/>
          </w:tcPr>
          <w:p w14:paraId="0E641DAF"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Productos de calidad.</w:t>
            </w:r>
          </w:p>
        </w:tc>
        <w:tc>
          <w:tcPr>
            <w:tcW w:w="1984" w:type="dxa"/>
            <w:vMerge/>
            <w:tcBorders>
              <w:top w:val="nil"/>
              <w:left w:val="single" w:sz="4" w:space="0" w:color="auto"/>
              <w:bottom w:val="single" w:sz="4" w:space="0" w:color="000000"/>
              <w:right w:val="single" w:sz="4" w:space="0" w:color="auto"/>
            </w:tcBorders>
            <w:vAlign w:val="center"/>
            <w:hideMark/>
          </w:tcPr>
          <w:p w14:paraId="31D387E2" w14:textId="77777777" w:rsidR="008D7AA2" w:rsidRPr="00EB1661" w:rsidRDefault="008D7AA2" w:rsidP="006E2966">
            <w:pPr>
              <w:spacing w:line="480" w:lineRule="auto"/>
              <w:rPr>
                <w:rFonts w:ascii="Times New Roman" w:eastAsia="Times New Roman" w:hAnsi="Times New Roman" w:cs="Times New Roman"/>
                <w:sz w:val="16"/>
                <w:szCs w:val="16"/>
              </w:rPr>
            </w:pPr>
          </w:p>
        </w:tc>
      </w:tr>
      <w:tr w:rsidR="008D7AA2" w:rsidRPr="00EB1661" w14:paraId="21BFBE97" w14:textId="77777777" w:rsidTr="00216C00">
        <w:trPr>
          <w:trHeight w:val="315"/>
        </w:trPr>
        <w:tc>
          <w:tcPr>
            <w:tcW w:w="2000" w:type="dxa"/>
            <w:vMerge w:val="restart"/>
            <w:tcBorders>
              <w:top w:val="nil"/>
              <w:left w:val="single" w:sz="4" w:space="0" w:color="auto"/>
              <w:bottom w:val="single" w:sz="4" w:space="0" w:color="000000"/>
              <w:right w:val="nil"/>
            </w:tcBorders>
            <w:shd w:val="clear" w:color="000000" w:fill="70AD47"/>
            <w:vAlign w:val="center"/>
            <w:hideMark/>
          </w:tcPr>
          <w:p w14:paraId="6D2D480E"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Panadería molino</w:t>
            </w:r>
          </w:p>
        </w:tc>
        <w:tc>
          <w:tcPr>
            <w:tcW w:w="4658" w:type="dxa"/>
            <w:tcBorders>
              <w:top w:val="nil"/>
              <w:left w:val="single" w:sz="4" w:space="0" w:color="auto"/>
              <w:bottom w:val="nil"/>
              <w:right w:val="single" w:sz="4" w:space="0" w:color="auto"/>
            </w:tcBorders>
            <w:shd w:val="clear" w:color="000000" w:fill="A9D08E"/>
            <w:vAlign w:val="center"/>
            <w:hideMark/>
          </w:tcPr>
          <w:p w14:paraId="7D32421C"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Calidad de productos.</w:t>
            </w:r>
          </w:p>
        </w:tc>
        <w:tc>
          <w:tcPr>
            <w:tcW w:w="1984" w:type="dxa"/>
            <w:vMerge w:val="restart"/>
            <w:tcBorders>
              <w:top w:val="nil"/>
              <w:left w:val="single" w:sz="4" w:space="0" w:color="auto"/>
              <w:bottom w:val="single" w:sz="4" w:space="0" w:color="000000"/>
              <w:right w:val="single" w:sz="4" w:space="0" w:color="auto"/>
            </w:tcBorders>
            <w:shd w:val="clear" w:color="000000" w:fill="A9D08E"/>
            <w:vAlign w:val="center"/>
            <w:hideMark/>
          </w:tcPr>
          <w:p w14:paraId="0C1F2449"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Variedad de panes.</w:t>
            </w:r>
          </w:p>
        </w:tc>
      </w:tr>
      <w:tr w:rsidR="008D7AA2" w:rsidRPr="00EB1661" w14:paraId="7F8B2759" w14:textId="77777777" w:rsidTr="00216C00">
        <w:trPr>
          <w:trHeight w:val="315"/>
        </w:trPr>
        <w:tc>
          <w:tcPr>
            <w:tcW w:w="2000" w:type="dxa"/>
            <w:vMerge/>
            <w:tcBorders>
              <w:top w:val="nil"/>
              <w:left w:val="single" w:sz="4" w:space="0" w:color="auto"/>
              <w:bottom w:val="single" w:sz="4" w:space="0" w:color="000000"/>
              <w:right w:val="nil"/>
            </w:tcBorders>
            <w:vAlign w:val="center"/>
            <w:hideMark/>
          </w:tcPr>
          <w:p w14:paraId="53FF77ED" w14:textId="77777777" w:rsidR="008D7AA2" w:rsidRPr="00EB1661" w:rsidRDefault="008D7AA2" w:rsidP="006E2966">
            <w:pPr>
              <w:spacing w:line="480" w:lineRule="auto"/>
              <w:rPr>
                <w:rFonts w:ascii="Times New Roman" w:eastAsia="Times New Roman" w:hAnsi="Times New Roman" w:cs="Times New Roman"/>
                <w:sz w:val="16"/>
                <w:szCs w:val="16"/>
              </w:rPr>
            </w:pPr>
          </w:p>
        </w:tc>
        <w:tc>
          <w:tcPr>
            <w:tcW w:w="4658" w:type="dxa"/>
            <w:tcBorders>
              <w:top w:val="nil"/>
              <w:left w:val="single" w:sz="4" w:space="0" w:color="auto"/>
              <w:bottom w:val="nil"/>
              <w:right w:val="single" w:sz="4" w:space="0" w:color="auto"/>
            </w:tcBorders>
            <w:shd w:val="clear" w:color="000000" w:fill="A9D08E"/>
            <w:vAlign w:val="center"/>
            <w:hideMark/>
          </w:tcPr>
          <w:p w14:paraId="0AA8AD78"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Entrega al establecimiento.</w:t>
            </w:r>
          </w:p>
        </w:tc>
        <w:tc>
          <w:tcPr>
            <w:tcW w:w="1984" w:type="dxa"/>
            <w:vMerge/>
            <w:tcBorders>
              <w:top w:val="nil"/>
              <w:left w:val="single" w:sz="4" w:space="0" w:color="auto"/>
              <w:bottom w:val="single" w:sz="4" w:space="0" w:color="000000"/>
              <w:right w:val="single" w:sz="4" w:space="0" w:color="auto"/>
            </w:tcBorders>
            <w:vAlign w:val="center"/>
            <w:hideMark/>
          </w:tcPr>
          <w:p w14:paraId="04139D6E" w14:textId="77777777" w:rsidR="008D7AA2" w:rsidRPr="00EB1661" w:rsidRDefault="008D7AA2" w:rsidP="006E2966">
            <w:pPr>
              <w:spacing w:line="480" w:lineRule="auto"/>
              <w:rPr>
                <w:rFonts w:ascii="Times New Roman" w:eastAsia="Times New Roman" w:hAnsi="Times New Roman" w:cs="Times New Roman"/>
                <w:sz w:val="16"/>
                <w:szCs w:val="16"/>
              </w:rPr>
            </w:pPr>
          </w:p>
        </w:tc>
      </w:tr>
      <w:tr w:rsidR="008D7AA2" w:rsidRPr="00EB1661" w14:paraId="7FFF75C8" w14:textId="77777777" w:rsidTr="00216C00">
        <w:trPr>
          <w:trHeight w:val="315"/>
        </w:trPr>
        <w:tc>
          <w:tcPr>
            <w:tcW w:w="2000" w:type="dxa"/>
            <w:vMerge/>
            <w:tcBorders>
              <w:top w:val="nil"/>
              <w:left w:val="single" w:sz="4" w:space="0" w:color="auto"/>
              <w:bottom w:val="single" w:sz="4" w:space="0" w:color="000000"/>
              <w:right w:val="nil"/>
            </w:tcBorders>
            <w:vAlign w:val="center"/>
            <w:hideMark/>
          </w:tcPr>
          <w:p w14:paraId="18718FD9" w14:textId="77777777" w:rsidR="008D7AA2" w:rsidRPr="00EB1661" w:rsidRDefault="008D7AA2" w:rsidP="006E2966">
            <w:pPr>
              <w:spacing w:line="480" w:lineRule="auto"/>
              <w:rPr>
                <w:rFonts w:ascii="Times New Roman" w:eastAsia="Times New Roman" w:hAnsi="Times New Roman" w:cs="Times New Roman"/>
                <w:sz w:val="16"/>
                <w:szCs w:val="16"/>
              </w:rPr>
            </w:pPr>
          </w:p>
        </w:tc>
        <w:tc>
          <w:tcPr>
            <w:tcW w:w="4658" w:type="dxa"/>
            <w:tcBorders>
              <w:top w:val="nil"/>
              <w:left w:val="single" w:sz="4" w:space="0" w:color="auto"/>
              <w:bottom w:val="nil"/>
              <w:right w:val="single" w:sz="4" w:space="0" w:color="auto"/>
            </w:tcBorders>
            <w:shd w:val="clear" w:color="000000" w:fill="A9D08E"/>
            <w:vAlign w:val="center"/>
            <w:hideMark/>
          </w:tcPr>
          <w:p w14:paraId="57A83DE4"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Facilidad de pago.</w:t>
            </w:r>
          </w:p>
        </w:tc>
        <w:tc>
          <w:tcPr>
            <w:tcW w:w="1984" w:type="dxa"/>
            <w:vMerge/>
            <w:tcBorders>
              <w:top w:val="nil"/>
              <w:left w:val="single" w:sz="4" w:space="0" w:color="auto"/>
              <w:bottom w:val="single" w:sz="4" w:space="0" w:color="000000"/>
              <w:right w:val="single" w:sz="4" w:space="0" w:color="auto"/>
            </w:tcBorders>
            <w:vAlign w:val="center"/>
            <w:hideMark/>
          </w:tcPr>
          <w:p w14:paraId="6C5B274C" w14:textId="77777777" w:rsidR="008D7AA2" w:rsidRPr="00EB1661" w:rsidRDefault="008D7AA2" w:rsidP="006E2966">
            <w:pPr>
              <w:spacing w:line="480" w:lineRule="auto"/>
              <w:rPr>
                <w:rFonts w:ascii="Times New Roman" w:eastAsia="Times New Roman" w:hAnsi="Times New Roman" w:cs="Times New Roman"/>
                <w:sz w:val="16"/>
                <w:szCs w:val="16"/>
              </w:rPr>
            </w:pPr>
          </w:p>
        </w:tc>
      </w:tr>
      <w:tr w:rsidR="008D7AA2" w:rsidRPr="00EB1661" w14:paraId="0027535D" w14:textId="77777777" w:rsidTr="00216C00">
        <w:trPr>
          <w:trHeight w:val="315"/>
        </w:trPr>
        <w:tc>
          <w:tcPr>
            <w:tcW w:w="2000" w:type="dxa"/>
            <w:vMerge/>
            <w:tcBorders>
              <w:top w:val="nil"/>
              <w:left w:val="single" w:sz="4" w:space="0" w:color="auto"/>
              <w:bottom w:val="single" w:sz="4" w:space="0" w:color="000000"/>
              <w:right w:val="nil"/>
            </w:tcBorders>
            <w:vAlign w:val="center"/>
            <w:hideMark/>
          </w:tcPr>
          <w:p w14:paraId="06567E82" w14:textId="77777777" w:rsidR="008D7AA2" w:rsidRPr="00EB1661" w:rsidRDefault="008D7AA2" w:rsidP="006E2966">
            <w:pPr>
              <w:spacing w:line="480" w:lineRule="auto"/>
              <w:rPr>
                <w:rFonts w:ascii="Times New Roman" w:eastAsia="Times New Roman" w:hAnsi="Times New Roman" w:cs="Times New Roman"/>
                <w:sz w:val="16"/>
                <w:szCs w:val="16"/>
              </w:rPr>
            </w:pPr>
          </w:p>
        </w:tc>
        <w:tc>
          <w:tcPr>
            <w:tcW w:w="4658" w:type="dxa"/>
            <w:tcBorders>
              <w:top w:val="nil"/>
              <w:left w:val="single" w:sz="4" w:space="0" w:color="auto"/>
              <w:bottom w:val="single" w:sz="4" w:space="0" w:color="auto"/>
              <w:right w:val="single" w:sz="4" w:space="0" w:color="auto"/>
            </w:tcBorders>
            <w:shd w:val="clear" w:color="000000" w:fill="A9D08E"/>
            <w:vAlign w:val="center"/>
            <w:hideMark/>
          </w:tcPr>
          <w:p w14:paraId="3F3FF6A7"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Responsables.</w:t>
            </w:r>
          </w:p>
        </w:tc>
        <w:tc>
          <w:tcPr>
            <w:tcW w:w="1984" w:type="dxa"/>
            <w:vMerge/>
            <w:tcBorders>
              <w:top w:val="nil"/>
              <w:left w:val="single" w:sz="4" w:space="0" w:color="auto"/>
              <w:bottom w:val="single" w:sz="4" w:space="0" w:color="000000"/>
              <w:right w:val="single" w:sz="4" w:space="0" w:color="auto"/>
            </w:tcBorders>
            <w:vAlign w:val="center"/>
            <w:hideMark/>
          </w:tcPr>
          <w:p w14:paraId="13E62BB4" w14:textId="77777777" w:rsidR="008D7AA2" w:rsidRPr="00EB1661" w:rsidRDefault="008D7AA2" w:rsidP="006E2966">
            <w:pPr>
              <w:spacing w:line="480" w:lineRule="auto"/>
              <w:rPr>
                <w:rFonts w:ascii="Times New Roman" w:eastAsia="Times New Roman" w:hAnsi="Times New Roman" w:cs="Times New Roman"/>
                <w:sz w:val="16"/>
                <w:szCs w:val="16"/>
              </w:rPr>
            </w:pPr>
          </w:p>
        </w:tc>
      </w:tr>
      <w:tr w:rsidR="008D7AA2" w:rsidRPr="00EB1661" w14:paraId="63AE78F4" w14:textId="77777777" w:rsidTr="00216C00">
        <w:trPr>
          <w:trHeight w:val="315"/>
        </w:trPr>
        <w:tc>
          <w:tcPr>
            <w:tcW w:w="2000" w:type="dxa"/>
            <w:vMerge w:val="restart"/>
            <w:tcBorders>
              <w:top w:val="nil"/>
              <w:left w:val="single" w:sz="4" w:space="0" w:color="auto"/>
              <w:bottom w:val="single" w:sz="4" w:space="0" w:color="000000"/>
              <w:right w:val="nil"/>
            </w:tcBorders>
            <w:shd w:val="clear" w:color="000000" w:fill="70AD47"/>
            <w:vAlign w:val="center"/>
            <w:hideMark/>
          </w:tcPr>
          <w:p w14:paraId="7FB5C862"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Variedades lolita</w:t>
            </w:r>
          </w:p>
        </w:tc>
        <w:tc>
          <w:tcPr>
            <w:tcW w:w="4658" w:type="dxa"/>
            <w:tcBorders>
              <w:top w:val="nil"/>
              <w:left w:val="single" w:sz="4" w:space="0" w:color="auto"/>
              <w:bottom w:val="nil"/>
              <w:right w:val="single" w:sz="4" w:space="0" w:color="auto"/>
            </w:tcBorders>
            <w:shd w:val="clear" w:color="000000" w:fill="C6E0B4"/>
            <w:vAlign w:val="center"/>
            <w:hideMark/>
          </w:tcPr>
          <w:p w14:paraId="7BD5613E"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Productos locales</w:t>
            </w:r>
          </w:p>
        </w:tc>
        <w:tc>
          <w:tcPr>
            <w:tcW w:w="1984"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440089AD"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Vegetales.</w:t>
            </w:r>
          </w:p>
        </w:tc>
      </w:tr>
      <w:tr w:rsidR="008D7AA2" w:rsidRPr="00EB1661" w14:paraId="10F5D74A" w14:textId="77777777" w:rsidTr="00216C00">
        <w:trPr>
          <w:trHeight w:val="315"/>
        </w:trPr>
        <w:tc>
          <w:tcPr>
            <w:tcW w:w="2000" w:type="dxa"/>
            <w:vMerge/>
            <w:tcBorders>
              <w:top w:val="nil"/>
              <w:left w:val="single" w:sz="4" w:space="0" w:color="auto"/>
              <w:bottom w:val="single" w:sz="4" w:space="0" w:color="000000"/>
              <w:right w:val="nil"/>
            </w:tcBorders>
            <w:vAlign w:val="center"/>
            <w:hideMark/>
          </w:tcPr>
          <w:p w14:paraId="376310F1" w14:textId="77777777" w:rsidR="008D7AA2" w:rsidRPr="00EB1661" w:rsidRDefault="008D7AA2" w:rsidP="006E2966">
            <w:pPr>
              <w:spacing w:line="480" w:lineRule="auto"/>
              <w:rPr>
                <w:rFonts w:ascii="Times New Roman" w:eastAsia="Times New Roman" w:hAnsi="Times New Roman" w:cs="Times New Roman"/>
                <w:sz w:val="16"/>
                <w:szCs w:val="16"/>
              </w:rPr>
            </w:pPr>
          </w:p>
        </w:tc>
        <w:tc>
          <w:tcPr>
            <w:tcW w:w="4658" w:type="dxa"/>
            <w:tcBorders>
              <w:top w:val="nil"/>
              <w:left w:val="single" w:sz="4" w:space="0" w:color="auto"/>
              <w:bottom w:val="single" w:sz="4" w:space="0" w:color="auto"/>
              <w:right w:val="single" w:sz="4" w:space="0" w:color="auto"/>
            </w:tcBorders>
            <w:shd w:val="clear" w:color="000000" w:fill="C6E0B4"/>
            <w:vAlign w:val="center"/>
            <w:hideMark/>
          </w:tcPr>
          <w:p w14:paraId="6E8DC165"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Precios bajos</w:t>
            </w:r>
          </w:p>
        </w:tc>
        <w:tc>
          <w:tcPr>
            <w:tcW w:w="1984" w:type="dxa"/>
            <w:vMerge/>
            <w:tcBorders>
              <w:top w:val="nil"/>
              <w:left w:val="single" w:sz="4" w:space="0" w:color="auto"/>
              <w:bottom w:val="single" w:sz="4" w:space="0" w:color="000000"/>
              <w:right w:val="single" w:sz="4" w:space="0" w:color="auto"/>
            </w:tcBorders>
            <w:vAlign w:val="center"/>
            <w:hideMark/>
          </w:tcPr>
          <w:p w14:paraId="4F412358" w14:textId="77777777" w:rsidR="008D7AA2" w:rsidRPr="00EB1661" w:rsidRDefault="008D7AA2" w:rsidP="006E2966">
            <w:pPr>
              <w:spacing w:line="480" w:lineRule="auto"/>
              <w:rPr>
                <w:rFonts w:ascii="Times New Roman" w:eastAsia="Times New Roman" w:hAnsi="Times New Roman" w:cs="Times New Roman"/>
                <w:sz w:val="16"/>
                <w:szCs w:val="16"/>
              </w:rPr>
            </w:pPr>
          </w:p>
        </w:tc>
      </w:tr>
      <w:tr w:rsidR="008D7AA2" w:rsidRPr="00EB1661" w14:paraId="07666365" w14:textId="77777777" w:rsidTr="00216C00">
        <w:trPr>
          <w:trHeight w:val="315"/>
        </w:trPr>
        <w:tc>
          <w:tcPr>
            <w:tcW w:w="2000" w:type="dxa"/>
            <w:vMerge w:val="restart"/>
            <w:tcBorders>
              <w:top w:val="nil"/>
              <w:left w:val="single" w:sz="4" w:space="0" w:color="auto"/>
              <w:bottom w:val="single" w:sz="4" w:space="0" w:color="000000"/>
              <w:right w:val="nil"/>
            </w:tcBorders>
            <w:shd w:val="clear" w:color="000000" w:fill="70AD47"/>
            <w:vAlign w:val="center"/>
            <w:hideMark/>
          </w:tcPr>
          <w:p w14:paraId="4250F013"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Arca Cotinental.</w:t>
            </w:r>
          </w:p>
        </w:tc>
        <w:tc>
          <w:tcPr>
            <w:tcW w:w="4658" w:type="dxa"/>
            <w:tcBorders>
              <w:top w:val="nil"/>
              <w:left w:val="single" w:sz="4" w:space="0" w:color="auto"/>
              <w:bottom w:val="nil"/>
              <w:right w:val="single" w:sz="4" w:space="0" w:color="auto"/>
            </w:tcBorders>
            <w:shd w:val="clear" w:color="000000" w:fill="A9D08E"/>
            <w:vAlign w:val="center"/>
            <w:hideMark/>
          </w:tcPr>
          <w:p w14:paraId="3616D99A"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Variedad de productos.</w:t>
            </w:r>
          </w:p>
        </w:tc>
        <w:tc>
          <w:tcPr>
            <w:tcW w:w="1984" w:type="dxa"/>
            <w:vMerge w:val="restart"/>
            <w:tcBorders>
              <w:top w:val="nil"/>
              <w:left w:val="single" w:sz="4" w:space="0" w:color="auto"/>
              <w:bottom w:val="nil"/>
              <w:right w:val="single" w:sz="4" w:space="0" w:color="auto"/>
            </w:tcBorders>
            <w:shd w:val="clear" w:color="000000" w:fill="A9D08E"/>
            <w:vAlign w:val="center"/>
            <w:hideMark/>
          </w:tcPr>
          <w:p w14:paraId="25A6B47A"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Bebidas</w:t>
            </w:r>
          </w:p>
        </w:tc>
      </w:tr>
      <w:tr w:rsidR="008D7AA2" w:rsidRPr="00EB1661" w14:paraId="191ED9D4" w14:textId="77777777" w:rsidTr="00216C00">
        <w:trPr>
          <w:trHeight w:val="315"/>
        </w:trPr>
        <w:tc>
          <w:tcPr>
            <w:tcW w:w="2000" w:type="dxa"/>
            <w:vMerge/>
            <w:tcBorders>
              <w:top w:val="nil"/>
              <w:left w:val="single" w:sz="4" w:space="0" w:color="auto"/>
              <w:bottom w:val="single" w:sz="4" w:space="0" w:color="000000"/>
              <w:right w:val="nil"/>
            </w:tcBorders>
            <w:vAlign w:val="center"/>
            <w:hideMark/>
          </w:tcPr>
          <w:p w14:paraId="7DFFE092" w14:textId="77777777" w:rsidR="008D7AA2" w:rsidRPr="00EB1661" w:rsidRDefault="008D7AA2" w:rsidP="006E2966">
            <w:pPr>
              <w:spacing w:line="480" w:lineRule="auto"/>
              <w:rPr>
                <w:rFonts w:ascii="Times New Roman" w:eastAsia="Times New Roman" w:hAnsi="Times New Roman" w:cs="Times New Roman"/>
                <w:sz w:val="16"/>
                <w:szCs w:val="16"/>
              </w:rPr>
            </w:pPr>
          </w:p>
        </w:tc>
        <w:tc>
          <w:tcPr>
            <w:tcW w:w="4658" w:type="dxa"/>
            <w:tcBorders>
              <w:top w:val="nil"/>
              <w:left w:val="single" w:sz="4" w:space="0" w:color="auto"/>
              <w:bottom w:val="nil"/>
              <w:right w:val="single" w:sz="4" w:space="0" w:color="auto"/>
            </w:tcBorders>
            <w:shd w:val="clear" w:color="000000" w:fill="A9D08E"/>
            <w:vAlign w:val="center"/>
            <w:hideMark/>
          </w:tcPr>
          <w:p w14:paraId="5C573ACC"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Productos de calidad.</w:t>
            </w:r>
          </w:p>
        </w:tc>
        <w:tc>
          <w:tcPr>
            <w:tcW w:w="1984" w:type="dxa"/>
            <w:vMerge/>
            <w:tcBorders>
              <w:top w:val="nil"/>
              <w:left w:val="single" w:sz="4" w:space="0" w:color="auto"/>
              <w:bottom w:val="nil"/>
              <w:right w:val="single" w:sz="4" w:space="0" w:color="auto"/>
            </w:tcBorders>
            <w:vAlign w:val="center"/>
            <w:hideMark/>
          </w:tcPr>
          <w:p w14:paraId="19778465" w14:textId="77777777" w:rsidR="008D7AA2" w:rsidRPr="00EB1661" w:rsidRDefault="008D7AA2" w:rsidP="006E2966">
            <w:pPr>
              <w:spacing w:line="480" w:lineRule="auto"/>
              <w:rPr>
                <w:rFonts w:ascii="Times New Roman" w:eastAsia="Times New Roman" w:hAnsi="Times New Roman" w:cs="Times New Roman"/>
                <w:sz w:val="16"/>
                <w:szCs w:val="16"/>
              </w:rPr>
            </w:pPr>
          </w:p>
        </w:tc>
      </w:tr>
      <w:tr w:rsidR="008D7AA2" w:rsidRPr="00EB1661" w14:paraId="51FE7CFF" w14:textId="77777777" w:rsidTr="00216C00">
        <w:trPr>
          <w:trHeight w:val="315"/>
        </w:trPr>
        <w:tc>
          <w:tcPr>
            <w:tcW w:w="2000" w:type="dxa"/>
            <w:vMerge/>
            <w:tcBorders>
              <w:top w:val="nil"/>
              <w:left w:val="single" w:sz="4" w:space="0" w:color="auto"/>
              <w:bottom w:val="single" w:sz="4" w:space="0" w:color="000000"/>
              <w:right w:val="nil"/>
            </w:tcBorders>
            <w:vAlign w:val="center"/>
            <w:hideMark/>
          </w:tcPr>
          <w:p w14:paraId="4F976A43" w14:textId="77777777" w:rsidR="008D7AA2" w:rsidRPr="00EB1661" w:rsidRDefault="008D7AA2" w:rsidP="006E2966">
            <w:pPr>
              <w:spacing w:line="480" w:lineRule="auto"/>
              <w:rPr>
                <w:rFonts w:ascii="Times New Roman" w:eastAsia="Times New Roman" w:hAnsi="Times New Roman" w:cs="Times New Roman"/>
                <w:sz w:val="16"/>
                <w:szCs w:val="16"/>
              </w:rPr>
            </w:pPr>
          </w:p>
        </w:tc>
        <w:tc>
          <w:tcPr>
            <w:tcW w:w="4658" w:type="dxa"/>
            <w:tcBorders>
              <w:top w:val="nil"/>
              <w:left w:val="single" w:sz="4" w:space="0" w:color="auto"/>
              <w:bottom w:val="nil"/>
              <w:right w:val="single" w:sz="4" w:space="0" w:color="auto"/>
            </w:tcBorders>
            <w:shd w:val="clear" w:color="000000" w:fill="A9D08E"/>
            <w:vAlign w:val="center"/>
            <w:hideMark/>
          </w:tcPr>
          <w:p w14:paraId="7ED47AC8"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Entrega al establecimiento</w:t>
            </w:r>
          </w:p>
        </w:tc>
        <w:tc>
          <w:tcPr>
            <w:tcW w:w="1984" w:type="dxa"/>
            <w:vMerge/>
            <w:tcBorders>
              <w:top w:val="nil"/>
              <w:left w:val="single" w:sz="4" w:space="0" w:color="auto"/>
              <w:bottom w:val="nil"/>
              <w:right w:val="single" w:sz="4" w:space="0" w:color="auto"/>
            </w:tcBorders>
            <w:vAlign w:val="center"/>
            <w:hideMark/>
          </w:tcPr>
          <w:p w14:paraId="387740D2" w14:textId="77777777" w:rsidR="008D7AA2" w:rsidRPr="00EB1661" w:rsidRDefault="008D7AA2" w:rsidP="006E2966">
            <w:pPr>
              <w:spacing w:line="480" w:lineRule="auto"/>
              <w:rPr>
                <w:rFonts w:ascii="Times New Roman" w:eastAsia="Times New Roman" w:hAnsi="Times New Roman" w:cs="Times New Roman"/>
                <w:sz w:val="16"/>
                <w:szCs w:val="16"/>
              </w:rPr>
            </w:pPr>
          </w:p>
        </w:tc>
      </w:tr>
      <w:tr w:rsidR="008D7AA2" w:rsidRPr="00EB1661" w14:paraId="1D67A496" w14:textId="77777777" w:rsidTr="00216C00">
        <w:trPr>
          <w:trHeight w:val="315"/>
        </w:trPr>
        <w:tc>
          <w:tcPr>
            <w:tcW w:w="2000" w:type="dxa"/>
            <w:vMerge w:val="restart"/>
            <w:tcBorders>
              <w:top w:val="nil"/>
              <w:left w:val="single" w:sz="4" w:space="0" w:color="auto"/>
              <w:bottom w:val="nil"/>
              <w:right w:val="nil"/>
            </w:tcBorders>
            <w:shd w:val="clear" w:color="000000" w:fill="70AD47"/>
            <w:vAlign w:val="center"/>
            <w:hideMark/>
          </w:tcPr>
          <w:p w14:paraId="2B0E3222"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Javier Intriago</w:t>
            </w:r>
          </w:p>
        </w:tc>
        <w:tc>
          <w:tcPr>
            <w:tcW w:w="4658" w:type="dxa"/>
            <w:tcBorders>
              <w:top w:val="single" w:sz="4" w:space="0" w:color="auto"/>
              <w:left w:val="single" w:sz="4" w:space="0" w:color="auto"/>
              <w:bottom w:val="nil"/>
              <w:right w:val="single" w:sz="4" w:space="0" w:color="auto"/>
            </w:tcBorders>
            <w:shd w:val="clear" w:color="000000" w:fill="C6E0B4"/>
            <w:vAlign w:val="center"/>
            <w:hideMark/>
          </w:tcPr>
          <w:p w14:paraId="5AA6009E"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Entrega al establecimiento</w:t>
            </w:r>
          </w:p>
        </w:tc>
        <w:tc>
          <w:tcPr>
            <w:tcW w:w="1984" w:type="dxa"/>
            <w:vMerge w:val="restart"/>
            <w:tcBorders>
              <w:top w:val="single" w:sz="4" w:space="0" w:color="auto"/>
              <w:left w:val="nil"/>
              <w:bottom w:val="single" w:sz="4" w:space="0" w:color="000000"/>
              <w:right w:val="single" w:sz="4" w:space="0" w:color="auto"/>
            </w:tcBorders>
            <w:shd w:val="clear" w:color="000000" w:fill="C6E0B4"/>
            <w:vAlign w:val="center"/>
            <w:hideMark/>
          </w:tcPr>
          <w:p w14:paraId="2D728511" w14:textId="77777777" w:rsidR="008D7AA2" w:rsidRPr="00EB1661" w:rsidRDefault="008D7AA2" w:rsidP="006E2966">
            <w:pPr>
              <w:spacing w:line="480" w:lineRule="auto"/>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Chifle</w:t>
            </w:r>
          </w:p>
        </w:tc>
      </w:tr>
      <w:tr w:rsidR="008D7AA2" w:rsidRPr="00EB1661" w14:paraId="40946031" w14:textId="77777777" w:rsidTr="00216C00">
        <w:trPr>
          <w:trHeight w:val="315"/>
        </w:trPr>
        <w:tc>
          <w:tcPr>
            <w:tcW w:w="2000" w:type="dxa"/>
            <w:vMerge/>
            <w:tcBorders>
              <w:top w:val="nil"/>
              <w:left w:val="single" w:sz="4" w:space="0" w:color="auto"/>
              <w:bottom w:val="nil"/>
              <w:right w:val="nil"/>
            </w:tcBorders>
            <w:vAlign w:val="center"/>
            <w:hideMark/>
          </w:tcPr>
          <w:p w14:paraId="2C21C5F1" w14:textId="77777777" w:rsidR="008D7AA2" w:rsidRPr="00EB1661" w:rsidRDefault="008D7AA2" w:rsidP="006E2966">
            <w:pPr>
              <w:spacing w:line="480" w:lineRule="auto"/>
              <w:rPr>
                <w:rFonts w:ascii="Times New Roman" w:eastAsia="Times New Roman" w:hAnsi="Times New Roman" w:cs="Times New Roman"/>
                <w:sz w:val="16"/>
                <w:szCs w:val="16"/>
              </w:rPr>
            </w:pPr>
          </w:p>
        </w:tc>
        <w:tc>
          <w:tcPr>
            <w:tcW w:w="4658" w:type="dxa"/>
            <w:tcBorders>
              <w:top w:val="nil"/>
              <w:left w:val="single" w:sz="4" w:space="0" w:color="auto"/>
              <w:bottom w:val="single" w:sz="4" w:space="0" w:color="auto"/>
              <w:right w:val="single" w:sz="4" w:space="0" w:color="auto"/>
            </w:tcBorders>
            <w:shd w:val="clear" w:color="000000" w:fill="C6E0B4"/>
            <w:vAlign w:val="center"/>
            <w:hideMark/>
          </w:tcPr>
          <w:p w14:paraId="26B371EA" w14:textId="77777777" w:rsidR="008D7AA2" w:rsidRPr="00EB1661" w:rsidRDefault="008D7AA2" w:rsidP="006E2966">
            <w:pPr>
              <w:spacing w:line="480" w:lineRule="auto"/>
              <w:jc w:val="both"/>
              <w:rPr>
                <w:rFonts w:ascii="Times New Roman" w:eastAsia="Times New Roman" w:hAnsi="Times New Roman" w:cs="Times New Roman"/>
                <w:sz w:val="16"/>
                <w:szCs w:val="16"/>
              </w:rPr>
            </w:pPr>
            <w:r w:rsidRPr="00EB1661">
              <w:rPr>
                <w:rFonts w:ascii="Times New Roman" w:eastAsia="Times New Roman" w:hAnsi="Times New Roman" w:cs="Times New Roman"/>
                <w:sz w:val="16"/>
                <w:szCs w:val="16"/>
              </w:rPr>
              <w:t>·        Productos de calidad.</w:t>
            </w:r>
          </w:p>
        </w:tc>
        <w:tc>
          <w:tcPr>
            <w:tcW w:w="1984" w:type="dxa"/>
            <w:vMerge/>
            <w:tcBorders>
              <w:top w:val="single" w:sz="4" w:space="0" w:color="auto"/>
              <w:left w:val="nil"/>
              <w:bottom w:val="single" w:sz="4" w:space="0" w:color="000000"/>
              <w:right w:val="single" w:sz="4" w:space="0" w:color="auto"/>
            </w:tcBorders>
            <w:vAlign w:val="center"/>
            <w:hideMark/>
          </w:tcPr>
          <w:p w14:paraId="4D25DCCC" w14:textId="77777777" w:rsidR="008D7AA2" w:rsidRPr="00EB1661" w:rsidRDefault="008D7AA2" w:rsidP="006E2966">
            <w:pPr>
              <w:spacing w:line="480" w:lineRule="auto"/>
              <w:rPr>
                <w:rFonts w:ascii="Times New Roman" w:eastAsia="Times New Roman" w:hAnsi="Times New Roman" w:cs="Times New Roman"/>
                <w:sz w:val="16"/>
                <w:szCs w:val="16"/>
              </w:rPr>
            </w:pPr>
          </w:p>
        </w:tc>
      </w:tr>
    </w:tbl>
    <w:p w14:paraId="4ECA81A4" w14:textId="2CF7A9A8" w:rsidR="008D7AA2" w:rsidRPr="00EB1661" w:rsidRDefault="008D7AA2" w:rsidP="006E2966">
      <w:pPr>
        <w:spacing w:after="160" w:line="480" w:lineRule="auto"/>
        <w:jc w:val="both"/>
        <w:rPr>
          <w:rFonts w:ascii="Times New Roman" w:eastAsia="Calibri" w:hAnsi="Times New Roman" w:cs="Times New Roman"/>
          <w:noProof/>
          <w:sz w:val="20"/>
          <w:szCs w:val="20"/>
          <w:lang w:val="es-419" w:eastAsia="en-US"/>
        </w:rPr>
      </w:pPr>
      <w:r w:rsidRPr="00EB1661">
        <w:rPr>
          <w:rFonts w:ascii="Times New Roman" w:eastAsia="Calibri" w:hAnsi="Times New Roman" w:cs="Times New Roman"/>
          <w:noProof/>
          <w:sz w:val="20"/>
          <w:szCs w:val="20"/>
          <w:lang w:val="es-419" w:eastAsia="en-US"/>
        </w:rPr>
        <w:t xml:space="preserve">Daniela D. (2023). </w:t>
      </w:r>
      <w:r w:rsidRPr="00EB1661">
        <w:rPr>
          <w:rFonts w:ascii="Times New Roman" w:eastAsia="Calibri" w:hAnsi="Times New Roman" w:cs="Times New Roman"/>
          <w:i/>
          <w:noProof/>
          <w:sz w:val="20"/>
          <w:szCs w:val="20"/>
          <w:lang w:val="es-419" w:eastAsia="en-US"/>
        </w:rPr>
        <w:t>Proveedores</w:t>
      </w:r>
      <w:r w:rsidRPr="00EB1661">
        <w:rPr>
          <w:rFonts w:ascii="Times New Roman" w:eastAsia="Calibri" w:hAnsi="Times New Roman" w:cs="Times New Roman"/>
          <w:noProof/>
          <w:sz w:val="20"/>
          <w:szCs w:val="20"/>
          <w:lang w:val="es-419" w:eastAsia="en-US"/>
        </w:rPr>
        <w:t>. Quito.</w:t>
      </w:r>
    </w:p>
    <w:p w14:paraId="49DC41A6" w14:textId="07EB10B1" w:rsidR="008D7AA2" w:rsidRPr="008D7AA2" w:rsidRDefault="008D7AA2" w:rsidP="006E2966">
      <w:pPr>
        <w:pStyle w:val="Ttulo3"/>
        <w:spacing w:line="480" w:lineRule="auto"/>
        <w:rPr>
          <w:lang w:eastAsia="es-ES"/>
        </w:rPr>
      </w:pPr>
      <w:bookmarkStart w:id="368" w:name="_Toc129038363"/>
      <w:bookmarkStart w:id="369" w:name="_Toc129202222"/>
      <w:r w:rsidRPr="008D7AA2">
        <w:rPr>
          <w:lang w:eastAsia="es-ES"/>
        </w:rPr>
        <w:lastRenderedPageBreak/>
        <w:t>Clientes.</w:t>
      </w:r>
      <w:bookmarkEnd w:id="368"/>
      <w:bookmarkEnd w:id="369"/>
    </w:p>
    <w:p w14:paraId="21CF6BAD" w14:textId="77777777" w:rsidR="008D7AA2" w:rsidRPr="008D7AA2" w:rsidRDefault="008D7AA2" w:rsidP="006E2966">
      <w:pPr>
        <w:tabs>
          <w:tab w:val="left" w:pos="709"/>
        </w:tabs>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 xml:space="preserve">SANWICHITOS THREE TIPS es un establecimiento dirigido a empresa, familias y grupos de amigos del sector de Carapungo sin ninguna distinción por su estrato socio económico que les gusta disfrutar de variedad de sanduches. </w:t>
      </w:r>
    </w:p>
    <w:p w14:paraId="2D6294AE" w14:textId="5FF23283" w:rsidR="008D7AA2" w:rsidRDefault="008D7AA2" w:rsidP="006E2966">
      <w:pPr>
        <w:tabs>
          <w:tab w:val="left" w:pos="709"/>
        </w:tabs>
        <w:spacing w:line="480" w:lineRule="auto"/>
        <w:jc w:val="both"/>
        <w:rPr>
          <w:rFonts w:ascii="Times New Roman" w:eastAsia="Times New Roman" w:hAnsi="Times New Roman" w:cs="Times New Roman"/>
          <w:lang w:eastAsia="es-ES"/>
        </w:rPr>
      </w:pPr>
    </w:p>
    <w:p w14:paraId="6988C798" w14:textId="77777777" w:rsidR="004039BB" w:rsidRPr="008D7AA2" w:rsidRDefault="004039BB" w:rsidP="006E2966">
      <w:pPr>
        <w:tabs>
          <w:tab w:val="left" w:pos="709"/>
        </w:tabs>
        <w:spacing w:line="480" w:lineRule="auto"/>
        <w:jc w:val="both"/>
        <w:rPr>
          <w:rFonts w:ascii="Times New Roman" w:eastAsia="Times New Roman" w:hAnsi="Times New Roman" w:cs="Times New Roman"/>
          <w:lang w:eastAsia="es-ES"/>
        </w:rPr>
      </w:pPr>
    </w:p>
    <w:p w14:paraId="39EE9FF8" w14:textId="40016063" w:rsidR="008D7AA2" w:rsidRPr="008D7AA2" w:rsidRDefault="008D7AA2" w:rsidP="006E2966">
      <w:pPr>
        <w:pStyle w:val="Ttulo3"/>
        <w:spacing w:line="480" w:lineRule="auto"/>
        <w:rPr>
          <w:lang w:eastAsia="es-ES"/>
        </w:rPr>
      </w:pPr>
      <w:bookmarkStart w:id="370" w:name="_Toc47266507"/>
      <w:bookmarkStart w:id="371" w:name="_Toc62753839"/>
      <w:bookmarkStart w:id="372" w:name="_Toc129038364"/>
      <w:bookmarkStart w:id="373" w:name="_Toc129202223"/>
      <w:r w:rsidRPr="008D7AA2">
        <w:rPr>
          <w:lang w:eastAsia="es-ES"/>
        </w:rPr>
        <w:t>Macroentorno</w:t>
      </w:r>
      <w:bookmarkEnd w:id="370"/>
      <w:bookmarkEnd w:id="371"/>
      <w:bookmarkEnd w:id="372"/>
      <w:bookmarkEnd w:id="373"/>
    </w:p>
    <w:p w14:paraId="127BAEE2" w14:textId="77777777" w:rsidR="008D7AA2" w:rsidRPr="008D7AA2" w:rsidRDefault="008D7AA2" w:rsidP="006E2966">
      <w:pPr>
        <w:tabs>
          <w:tab w:val="left" w:pos="709"/>
        </w:tabs>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Son aquellos factores de los que SANWICHITOS THREE TIPS no tiene control directo los cuales tendrán influencia en el funcionamiento normal del establecimiento.</w:t>
      </w:r>
    </w:p>
    <w:p w14:paraId="2DF0DA03" w14:textId="77777777" w:rsidR="008D7AA2" w:rsidRPr="008D7AA2" w:rsidRDefault="008D7AA2" w:rsidP="006E2966">
      <w:pPr>
        <w:tabs>
          <w:tab w:val="left" w:pos="709"/>
        </w:tabs>
        <w:spacing w:line="480" w:lineRule="auto"/>
        <w:ind w:firstLine="709"/>
        <w:jc w:val="both"/>
        <w:rPr>
          <w:rFonts w:ascii="Times New Roman" w:eastAsia="Times New Roman" w:hAnsi="Times New Roman" w:cs="Times New Roman"/>
          <w:lang w:eastAsia="es-ES"/>
        </w:rPr>
      </w:pPr>
    </w:p>
    <w:p w14:paraId="6E4F452D" w14:textId="61A9070A" w:rsidR="008D7AA2" w:rsidRPr="008D7AA2" w:rsidRDefault="008D7AA2" w:rsidP="00050B51">
      <w:pPr>
        <w:pStyle w:val="Figura"/>
      </w:pPr>
      <w:bookmarkStart w:id="374" w:name="_Toc129040814"/>
      <w:bookmarkStart w:id="375" w:name="_Toc62753997"/>
      <w:r w:rsidRPr="008D7AA2">
        <w:t>Figura 1</w:t>
      </w:r>
      <w:r w:rsidR="00050B51">
        <w:t>7</w:t>
      </w:r>
      <w:r w:rsidRPr="008D7AA2">
        <w:t>. Esquema macroentorno SANWICHITOS THREE TIPS.</w:t>
      </w:r>
      <w:bookmarkEnd w:id="374"/>
    </w:p>
    <w:p w14:paraId="721DD35E" w14:textId="77777777" w:rsidR="008D7AA2" w:rsidRPr="008D7AA2" w:rsidRDefault="008D7AA2" w:rsidP="006E2966">
      <w:pPr>
        <w:spacing w:after="200" w:line="480" w:lineRule="auto"/>
        <w:jc w:val="both"/>
        <w:rPr>
          <w:rFonts w:ascii="Times New Roman" w:hAnsi="Times New Roman" w:cs="Times New Roman"/>
          <w:noProof/>
          <w:lang w:val="es-419"/>
        </w:rPr>
      </w:pPr>
    </w:p>
    <w:p w14:paraId="7D42BF72" w14:textId="77777777" w:rsidR="008D7AA2" w:rsidRPr="008D7AA2" w:rsidRDefault="008D7AA2" w:rsidP="006E2966">
      <w:pPr>
        <w:spacing w:after="200" w:line="480" w:lineRule="auto"/>
        <w:jc w:val="both"/>
        <w:rPr>
          <w:rFonts w:ascii="Times New Roman" w:hAnsi="Times New Roman" w:cs="Times New Roman"/>
          <w:noProof/>
          <w:lang w:val="es-419"/>
        </w:rPr>
      </w:pPr>
      <w:r w:rsidRPr="008D7AA2">
        <w:rPr>
          <w:rFonts w:ascii="Times New Roman" w:hAnsi="Times New Roman" w:cs="Times New Roman"/>
          <w:noProof/>
          <w:lang w:val="es-419"/>
        </w:rPr>
        <w:drawing>
          <wp:inline distT="0" distB="0" distL="0" distR="0" wp14:anchorId="63D2370A" wp14:editId="12965526">
            <wp:extent cx="4793984" cy="2746198"/>
            <wp:effectExtent l="0" t="0" r="0" b="16510"/>
            <wp:docPr id="86" name="Diagrama 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r w:rsidRPr="008D7AA2">
        <w:rPr>
          <w:rFonts w:ascii="Times New Roman" w:hAnsi="Times New Roman" w:cs="Times New Roman"/>
          <w:noProof/>
          <w:lang w:val="es-419"/>
        </w:rPr>
        <w:t xml:space="preserve">. </w:t>
      </w:r>
      <w:bookmarkEnd w:id="375"/>
    </w:p>
    <w:p w14:paraId="04B773D3" w14:textId="77777777" w:rsidR="008D7AA2" w:rsidRPr="004039BB" w:rsidRDefault="008D7AA2" w:rsidP="006E2966">
      <w:pPr>
        <w:spacing w:after="160" w:line="480" w:lineRule="auto"/>
        <w:jc w:val="left"/>
        <w:rPr>
          <w:rFonts w:ascii="Times New Roman" w:eastAsia="Calibri" w:hAnsi="Times New Roman" w:cs="Times New Roman"/>
          <w:noProof/>
          <w:sz w:val="20"/>
          <w:szCs w:val="20"/>
          <w:lang w:val="es-419" w:eastAsia="en-US"/>
        </w:rPr>
      </w:pPr>
      <w:r w:rsidRPr="004039BB">
        <w:rPr>
          <w:rFonts w:ascii="Times New Roman" w:eastAsia="Calibri" w:hAnsi="Times New Roman" w:cs="Times New Roman"/>
          <w:noProof/>
          <w:sz w:val="20"/>
          <w:szCs w:val="20"/>
          <w:lang w:val="es-419" w:eastAsia="en-US"/>
        </w:rPr>
        <w:lastRenderedPageBreak/>
        <w:t>Daniela, D. (2023). Esquema macroentorno SANWICHITOS THREE TIPS. Quito.</w:t>
      </w:r>
    </w:p>
    <w:p w14:paraId="0CE31F6D" w14:textId="77777777" w:rsidR="008D7AA2" w:rsidRPr="008D7AA2" w:rsidRDefault="008D7AA2" w:rsidP="006E2966">
      <w:pPr>
        <w:spacing w:after="200" w:line="480" w:lineRule="auto"/>
        <w:jc w:val="both"/>
        <w:rPr>
          <w:rFonts w:ascii="Times New Roman" w:eastAsia="Times New Roman" w:hAnsi="Times New Roman" w:cs="Times New Roman"/>
          <w:noProof/>
          <w:lang w:val="es-419" w:eastAsia="es-ES"/>
        </w:rPr>
      </w:pPr>
    </w:p>
    <w:p w14:paraId="00394DCD" w14:textId="6E595792" w:rsidR="008D7AA2" w:rsidRPr="008D7AA2" w:rsidRDefault="008D7AA2" w:rsidP="006E2966">
      <w:pPr>
        <w:pStyle w:val="Ttulo3"/>
        <w:spacing w:line="480" w:lineRule="auto"/>
        <w:rPr>
          <w:lang w:eastAsia="es-ES"/>
        </w:rPr>
      </w:pPr>
      <w:bookmarkStart w:id="376" w:name="_Toc129038365"/>
      <w:bookmarkStart w:id="377" w:name="_Toc129202224"/>
      <w:r w:rsidRPr="008D7AA2">
        <w:rPr>
          <w:lang w:eastAsia="es-ES"/>
        </w:rPr>
        <w:t>Factor Político.</w:t>
      </w:r>
      <w:bookmarkEnd w:id="376"/>
      <w:bookmarkEnd w:id="377"/>
    </w:p>
    <w:p w14:paraId="316A639A" w14:textId="77777777" w:rsidR="008D7AA2" w:rsidRPr="008D7AA2" w:rsidRDefault="008D7AA2" w:rsidP="006E2966">
      <w:pPr>
        <w:tabs>
          <w:tab w:val="left" w:pos="709"/>
        </w:tabs>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En el Ecuador los establecimientos de alimentos y bebidas son regulados por las siguientes entidades: Ministerio de Turismo y supeditados al Reglamento Turístico de Alimentos y Bebidas que regula el tipo de actividad y la categoría del establecimiento. Por otro lado, están sujetos al control del ARCSA y al Ministerio de Salud Pública que emite regulaciones en cuanto a la inocuidad alimentaria y a las BPM. SANWICHITOS THREE TIPS realizará sus actividades dentro de los límites legales establecidos por la Constitución de la República del Ecuador, acatando disposiciones determinadas para los negocios de restauración.</w:t>
      </w:r>
    </w:p>
    <w:p w14:paraId="7E3ED305" w14:textId="77777777" w:rsidR="008D7AA2" w:rsidRPr="008D7AA2" w:rsidRDefault="008D7AA2" w:rsidP="006E2966">
      <w:pPr>
        <w:tabs>
          <w:tab w:val="left" w:pos="709"/>
        </w:tabs>
        <w:spacing w:line="480" w:lineRule="auto"/>
        <w:jc w:val="both"/>
        <w:rPr>
          <w:rFonts w:ascii="Times New Roman" w:eastAsia="Times New Roman" w:hAnsi="Times New Roman" w:cs="Times New Roman"/>
          <w:lang w:eastAsia="es-ES"/>
        </w:rPr>
      </w:pPr>
    </w:p>
    <w:p w14:paraId="642EC499" w14:textId="5544AF0C" w:rsidR="008D7AA2" w:rsidRPr="008D7AA2" w:rsidRDefault="008D7AA2" w:rsidP="006E2966">
      <w:pPr>
        <w:pStyle w:val="Ttulo3"/>
        <w:spacing w:line="480" w:lineRule="auto"/>
        <w:rPr>
          <w:lang w:eastAsia="es-ES"/>
        </w:rPr>
      </w:pPr>
      <w:bookmarkStart w:id="378" w:name="_Toc129038366"/>
      <w:bookmarkStart w:id="379" w:name="_Toc129202225"/>
      <w:r w:rsidRPr="008D7AA2">
        <w:rPr>
          <w:lang w:eastAsia="es-ES"/>
        </w:rPr>
        <w:t>Factor Económico.</w:t>
      </w:r>
      <w:bookmarkEnd w:id="378"/>
      <w:bookmarkEnd w:id="379"/>
    </w:p>
    <w:p w14:paraId="71391053" w14:textId="111AA910" w:rsidR="008D7AA2" w:rsidRPr="008D7AA2" w:rsidRDefault="008D7AA2" w:rsidP="006E2966">
      <w:pPr>
        <w:tabs>
          <w:tab w:val="left" w:pos="709"/>
        </w:tabs>
        <w:spacing w:line="480" w:lineRule="auto"/>
        <w:jc w:val="both"/>
        <w:rPr>
          <w:rFonts w:ascii="Times New Roman" w:eastAsia="Times New Roman" w:hAnsi="Times New Roman" w:cs="Times New Roman"/>
          <w:bCs/>
          <w:lang w:eastAsia="es-ES"/>
        </w:rPr>
      </w:pPr>
      <w:r w:rsidRPr="008D7AA2">
        <w:rPr>
          <w:rFonts w:ascii="Times New Roman" w:eastAsia="Times New Roman" w:hAnsi="Times New Roman" w:cs="Times New Roman"/>
          <w:bCs/>
          <w:lang w:eastAsia="es-ES"/>
        </w:rPr>
        <w:t xml:space="preserve">El Ecuador actualmente se encuentra en una restructuración y </w:t>
      </w:r>
      <w:r w:rsidR="00EB1661" w:rsidRPr="008D7AA2">
        <w:rPr>
          <w:rFonts w:ascii="Times New Roman" w:eastAsia="Times New Roman" w:hAnsi="Times New Roman" w:cs="Times New Roman"/>
          <w:bCs/>
          <w:lang w:eastAsia="es-ES"/>
        </w:rPr>
        <w:t>activación</w:t>
      </w:r>
      <w:r w:rsidRPr="008D7AA2">
        <w:rPr>
          <w:rFonts w:ascii="Times New Roman" w:eastAsia="Times New Roman" w:hAnsi="Times New Roman" w:cs="Times New Roman"/>
          <w:bCs/>
          <w:lang w:eastAsia="es-ES"/>
        </w:rPr>
        <w:t xml:space="preserve"> económica debido a los años que la pandemia que azotó al mundo, pandemia que tuvo al país en cuarentena misma que afecto a varias empresas del país que cerrar fue una decisión definitivamente, esto causo el despido masivo de un centenar de personas, por otro lado, existen empresas que ahora funcionan al mínimo de su capacidad con una baja considerable de ingresos.</w:t>
      </w:r>
    </w:p>
    <w:p w14:paraId="2D82183E" w14:textId="1C11BEA1" w:rsidR="008D7AA2" w:rsidRPr="008D7AA2" w:rsidRDefault="008D7AA2" w:rsidP="006E2966">
      <w:pPr>
        <w:tabs>
          <w:tab w:val="left" w:pos="709"/>
        </w:tabs>
        <w:spacing w:line="480" w:lineRule="auto"/>
        <w:ind w:firstLine="709"/>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 xml:space="preserve">Es por eso por lo que SANWICHITOS THREE TIPS está y estará sujeto al desarrollo económico que presente el país por los precios serán fijados en sus productos </w:t>
      </w:r>
      <w:r w:rsidRPr="008D7AA2">
        <w:rPr>
          <w:rFonts w:ascii="Times New Roman" w:eastAsia="Times New Roman" w:hAnsi="Times New Roman" w:cs="Times New Roman"/>
          <w:lang w:eastAsia="es-ES"/>
        </w:rPr>
        <w:lastRenderedPageBreak/>
        <w:t>y servicios dependerá de la tasa inflacionaria anual del Ecuador, así como de la variación en los precios de la materia prima.</w:t>
      </w:r>
    </w:p>
    <w:p w14:paraId="72E8CD26" w14:textId="77777777" w:rsidR="008D7AA2" w:rsidRPr="008D7AA2" w:rsidRDefault="008D7AA2" w:rsidP="006E2966">
      <w:pPr>
        <w:tabs>
          <w:tab w:val="left" w:pos="709"/>
        </w:tabs>
        <w:spacing w:line="480" w:lineRule="auto"/>
        <w:jc w:val="both"/>
        <w:rPr>
          <w:rFonts w:ascii="Times New Roman" w:eastAsia="Times New Roman" w:hAnsi="Times New Roman" w:cs="Times New Roman"/>
          <w:lang w:eastAsia="es-ES"/>
        </w:rPr>
      </w:pPr>
    </w:p>
    <w:p w14:paraId="681327B5" w14:textId="4C9206E9" w:rsidR="008D7AA2" w:rsidRPr="008D7AA2" w:rsidRDefault="008D7AA2" w:rsidP="006E2966">
      <w:pPr>
        <w:pStyle w:val="Ttulo3"/>
        <w:spacing w:line="480" w:lineRule="auto"/>
        <w:rPr>
          <w:lang w:eastAsia="es-ES"/>
        </w:rPr>
      </w:pPr>
      <w:bookmarkStart w:id="380" w:name="_Toc129038367"/>
      <w:bookmarkStart w:id="381" w:name="_Toc129202226"/>
      <w:r w:rsidRPr="008D7AA2">
        <w:rPr>
          <w:lang w:eastAsia="es-ES"/>
        </w:rPr>
        <w:t>Factor Sociocultural.</w:t>
      </w:r>
      <w:bookmarkEnd w:id="380"/>
      <w:bookmarkEnd w:id="381"/>
    </w:p>
    <w:p w14:paraId="41E7432A" w14:textId="77777777" w:rsidR="008D7AA2" w:rsidRPr="008D7AA2" w:rsidRDefault="008D7AA2" w:rsidP="006E2966">
      <w:pPr>
        <w:tabs>
          <w:tab w:val="left" w:pos="709"/>
        </w:tabs>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 xml:space="preserve">SANWICHITO THREE TIPS ofrece sanduches con materia prima propia del Ecuador e ingredientes autóctonos, también da un toque rustico tradicional en la presentación de los productos usando materia tanto biodegradable como reutilizable. </w:t>
      </w:r>
    </w:p>
    <w:p w14:paraId="60087820" w14:textId="6FCAE7F9" w:rsidR="008D7AA2" w:rsidRDefault="008D7AA2" w:rsidP="006E2966">
      <w:pPr>
        <w:tabs>
          <w:tab w:val="left" w:pos="709"/>
        </w:tabs>
        <w:spacing w:line="480" w:lineRule="auto"/>
        <w:ind w:firstLine="709"/>
        <w:jc w:val="both"/>
        <w:rPr>
          <w:rFonts w:ascii="Times New Roman" w:eastAsia="Times New Roman" w:hAnsi="Times New Roman" w:cs="Times New Roman"/>
          <w:lang w:eastAsia="es-ES"/>
        </w:rPr>
      </w:pPr>
    </w:p>
    <w:p w14:paraId="56323238" w14:textId="5EBD646F" w:rsidR="004039BB" w:rsidRDefault="004039BB" w:rsidP="006E2966">
      <w:pPr>
        <w:tabs>
          <w:tab w:val="left" w:pos="709"/>
        </w:tabs>
        <w:spacing w:line="480" w:lineRule="auto"/>
        <w:ind w:firstLine="709"/>
        <w:jc w:val="both"/>
        <w:rPr>
          <w:rFonts w:ascii="Times New Roman" w:eastAsia="Times New Roman" w:hAnsi="Times New Roman" w:cs="Times New Roman"/>
          <w:lang w:eastAsia="es-ES"/>
        </w:rPr>
      </w:pPr>
    </w:p>
    <w:p w14:paraId="22C2EB37" w14:textId="2AC65E3F" w:rsidR="004039BB" w:rsidRDefault="004039BB" w:rsidP="006E2966">
      <w:pPr>
        <w:tabs>
          <w:tab w:val="left" w:pos="709"/>
        </w:tabs>
        <w:spacing w:line="480" w:lineRule="auto"/>
        <w:ind w:firstLine="709"/>
        <w:jc w:val="both"/>
        <w:rPr>
          <w:rFonts w:ascii="Times New Roman" w:eastAsia="Times New Roman" w:hAnsi="Times New Roman" w:cs="Times New Roman"/>
          <w:lang w:eastAsia="es-ES"/>
        </w:rPr>
      </w:pPr>
    </w:p>
    <w:p w14:paraId="171A5262" w14:textId="77777777" w:rsidR="004039BB" w:rsidRPr="008D7AA2" w:rsidRDefault="004039BB" w:rsidP="006E2966">
      <w:pPr>
        <w:tabs>
          <w:tab w:val="left" w:pos="709"/>
        </w:tabs>
        <w:spacing w:line="480" w:lineRule="auto"/>
        <w:ind w:firstLine="709"/>
        <w:jc w:val="both"/>
        <w:rPr>
          <w:rFonts w:ascii="Times New Roman" w:eastAsia="Times New Roman" w:hAnsi="Times New Roman" w:cs="Times New Roman"/>
          <w:lang w:eastAsia="es-ES"/>
        </w:rPr>
      </w:pPr>
    </w:p>
    <w:p w14:paraId="3FF5439C" w14:textId="2CA638BF" w:rsidR="008D7AA2" w:rsidRPr="008D7AA2" w:rsidRDefault="008D7AA2" w:rsidP="006E2966">
      <w:pPr>
        <w:pStyle w:val="Ttulo3"/>
        <w:spacing w:line="480" w:lineRule="auto"/>
        <w:rPr>
          <w:lang w:eastAsia="es-ES"/>
        </w:rPr>
      </w:pPr>
      <w:bookmarkStart w:id="382" w:name="_Toc129038368"/>
      <w:bookmarkStart w:id="383" w:name="_Toc129202227"/>
      <w:r w:rsidRPr="008D7AA2">
        <w:rPr>
          <w:lang w:eastAsia="es-ES"/>
        </w:rPr>
        <w:t>Factor Tecnológico.</w:t>
      </w:r>
      <w:bookmarkEnd w:id="382"/>
      <w:bookmarkEnd w:id="383"/>
    </w:p>
    <w:p w14:paraId="3F2F854C" w14:textId="77777777" w:rsidR="008D7AA2" w:rsidRPr="008D7AA2" w:rsidRDefault="008D7AA2" w:rsidP="006E2966">
      <w:pPr>
        <w:tabs>
          <w:tab w:val="left" w:pos="709"/>
        </w:tabs>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 xml:space="preserve">La tecnología ocupa un espacio importante en el desarrollo de una empresa, actualmente ha ido evolucionado de una manera de ser un apoyo para llegar a los consumidores, utilizar de una manera positiva a estos avances nos puede ayudar a despuntar la empresa y llegar a nuestro objetivo, el Ecuador ha tomado estos avances tecnológicos con un enfoque en varios aspectos, como en la publicidad, para ubicar el restaurante, receptar y despachar pedidos. </w:t>
      </w:r>
    </w:p>
    <w:p w14:paraId="1D199558" w14:textId="77777777" w:rsidR="008D7AA2" w:rsidRPr="008D7AA2" w:rsidRDefault="008D7AA2" w:rsidP="006E2966">
      <w:pPr>
        <w:tabs>
          <w:tab w:val="left" w:pos="709"/>
        </w:tabs>
        <w:spacing w:line="480" w:lineRule="auto"/>
        <w:jc w:val="both"/>
        <w:rPr>
          <w:rFonts w:ascii="Times New Roman" w:hAnsi="Times New Roman" w:cs="Times New Roman"/>
        </w:rPr>
      </w:pPr>
      <w:r w:rsidRPr="008D7AA2">
        <w:rPr>
          <w:rFonts w:ascii="Times New Roman" w:eastAsia="Times New Roman" w:hAnsi="Times New Roman" w:cs="Times New Roman"/>
          <w:lang w:eastAsia="es-ES"/>
        </w:rPr>
        <w:t>SANWICHITOS THREE TIPS trabajará con aplicaciones tecnológicas que faciliten el servicio y con esto satisfacer a los clientes.</w:t>
      </w:r>
    </w:p>
    <w:p w14:paraId="7983178C" w14:textId="77777777" w:rsidR="008D7AA2" w:rsidRPr="008D7AA2" w:rsidRDefault="008D7AA2" w:rsidP="006E2966">
      <w:pPr>
        <w:tabs>
          <w:tab w:val="left" w:pos="709"/>
        </w:tabs>
        <w:spacing w:line="480" w:lineRule="auto"/>
        <w:jc w:val="both"/>
        <w:rPr>
          <w:rFonts w:ascii="Times New Roman" w:hAnsi="Times New Roman" w:cs="Times New Roman"/>
        </w:rPr>
      </w:pPr>
    </w:p>
    <w:p w14:paraId="352B5A1C" w14:textId="77777777" w:rsidR="008D7AA2" w:rsidRPr="008D7AA2" w:rsidRDefault="008D7AA2" w:rsidP="006E2966">
      <w:pPr>
        <w:numPr>
          <w:ilvl w:val="0"/>
          <w:numId w:val="13"/>
        </w:numPr>
        <w:spacing w:after="160" w:line="480" w:lineRule="auto"/>
        <w:jc w:val="both"/>
        <w:outlineLvl w:val="1"/>
        <w:rPr>
          <w:rFonts w:ascii="Times New Roman" w:eastAsia="Calibri" w:hAnsi="Times New Roman" w:cs="Times New Roman"/>
          <w:b/>
          <w:bCs/>
          <w:vanish/>
          <w:lang w:eastAsia="en-US"/>
        </w:rPr>
      </w:pPr>
      <w:bookmarkStart w:id="384" w:name="_Toc61439510"/>
      <w:bookmarkStart w:id="385" w:name="_Toc61439728"/>
      <w:bookmarkStart w:id="386" w:name="_Toc61439836"/>
      <w:bookmarkStart w:id="387" w:name="_Toc62654286"/>
      <w:bookmarkStart w:id="388" w:name="_Toc62742731"/>
      <w:bookmarkStart w:id="389" w:name="_Toc62743080"/>
      <w:bookmarkStart w:id="390" w:name="_Toc62743391"/>
      <w:bookmarkStart w:id="391" w:name="_Toc62743795"/>
      <w:bookmarkStart w:id="392" w:name="_Toc62743951"/>
      <w:bookmarkStart w:id="393" w:name="_Toc62744263"/>
      <w:bookmarkStart w:id="394" w:name="_Toc62744419"/>
      <w:bookmarkStart w:id="395" w:name="_Toc62744575"/>
      <w:bookmarkStart w:id="396" w:name="_Toc62745390"/>
      <w:bookmarkStart w:id="397" w:name="_Toc62745814"/>
      <w:bookmarkStart w:id="398" w:name="_Toc62750897"/>
      <w:bookmarkStart w:id="399" w:name="_Toc62753840"/>
      <w:bookmarkStart w:id="400" w:name="_Toc128601544"/>
      <w:bookmarkStart w:id="401" w:name="_Toc128601680"/>
      <w:bookmarkStart w:id="402" w:name="_Toc128601809"/>
      <w:bookmarkStart w:id="403" w:name="_Toc128601995"/>
      <w:bookmarkStart w:id="404" w:name="_Toc128602319"/>
      <w:bookmarkStart w:id="405" w:name="_Toc128602437"/>
      <w:bookmarkStart w:id="406" w:name="_Toc128602956"/>
      <w:bookmarkStart w:id="407" w:name="_Toc128603199"/>
      <w:bookmarkStart w:id="408" w:name="_Toc128603400"/>
      <w:bookmarkStart w:id="409" w:name="_Toc128603517"/>
      <w:bookmarkStart w:id="410" w:name="_Toc128603634"/>
      <w:bookmarkStart w:id="411" w:name="_Toc128603985"/>
      <w:bookmarkStart w:id="412" w:name="_Toc128863167"/>
      <w:bookmarkStart w:id="413" w:name="_Toc128863600"/>
      <w:bookmarkStart w:id="414" w:name="_Toc129032686"/>
      <w:bookmarkStart w:id="415" w:name="_Toc129032907"/>
      <w:bookmarkStart w:id="416" w:name="_Toc129033578"/>
      <w:bookmarkStart w:id="417" w:name="_Toc129034053"/>
      <w:bookmarkStart w:id="418" w:name="_Toc129034221"/>
      <w:bookmarkStart w:id="419" w:name="_Toc129035929"/>
      <w:bookmarkStart w:id="420" w:name="_Toc129036097"/>
      <w:bookmarkStart w:id="421" w:name="_Toc129036265"/>
      <w:bookmarkStart w:id="422" w:name="_Toc129037358"/>
      <w:bookmarkStart w:id="423" w:name="_Toc129037525"/>
      <w:bookmarkStart w:id="424" w:name="_Toc129037692"/>
      <w:bookmarkStart w:id="425" w:name="_Toc129037859"/>
      <w:bookmarkStart w:id="426" w:name="_Toc129038029"/>
      <w:bookmarkStart w:id="427" w:name="_Toc129038199"/>
      <w:bookmarkStart w:id="428" w:name="_Toc129038369"/>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5B2CAE93" w14:textId="77777777" w:rsidR="008D7AA2" w:rsidRPr="008D7AA2" w:rsidRDefault="008D7AA2" w:rsidP="006E2966">
      <w:pPr>
        <w:numPr>
          <w:ilvl w:val="0"/>
          <w:numId w:val="13"/>
        </w:numPr>
        <w:spacing w:after="160" w:line="480" w:lineRule="auto"/>
        <w:jc w:val="both"/>
        <w:outlineLvl w:val="1"/>
        <w:rPr>
          <w:rFonts w:ascii="Times New Roman" w:eastAsia="Calibri" w:hAnsi="Times New Roman" w:cs="Times New Roman"/>
          <w:b/>
          <w:bCs/>
          <w:vanish/>
          <w:lang w:eastAsia="en-US"/>
        </w:rPr>
      </w:pPr>
      <w:bookmarkStart w:id="429" w:name="_Toc61439511"/>
      <w:bookmarkStart w:id="430" w:name="_Toc61439729"/>
      <w:bookmarkStart w:id="431" w:name="_Toc61439837"/>
      <w:bookmarkStart w:id="432" w:name="_Toc62654287"/>
      <w:bookmarkStart w:id="433" w:name="_Toc62742732"/>
      <w:bookmarkStart w:id="434" w:name="_Toc62743081"/>
      <w:bookmarkStart w:id="435" w:name="_Toc62743392"/>
      <w:bookmarkStart w:id="436" w:name="_Toc62743796"/>
      <w:bookmarkStart w:id="437" w:name="_Toc62743952"/>
      <w:bookmarkStart w:id="438" w:name="_Toc62744264"/>
      <w:bookmarkStart w:id="439" w:name="_Toc62744420"/>
      <w:bookmarkStart w:id="440" w:name="_Toc62744576"/>
      <w:bookmarkStart w:id="441" w:name="_Toc62745391"/>
      <w:bookmarkStart w:id="442" w:name="_Toc62745815"/>
      <w:bookmarkStart w:id="443" w:name="_Toc62750898"/>
      <w:bookmarkStart w:id="444" w:name="_Toc62753841"/>
      <w:bookmarkStart w:id="445" w:name="_Toc128601545"/>
      <w:bookmarkStart w:id="446" w:name="_Toc128601681"/>
      <w:bookmarkStart w:id="447" w:name="_Toc128601810"/>
      <w:bookmarkStart w:id="448" w:name="_Toc128601996"/>
      <w:bookmarkStart w:id="449" w:name="_Toc128602320"/>
      <w:bookmarkStart w:id="450" w:name="_Toc128602438"/>
      <w:bookmarkStart w:id="451" w:name="_Toc128602957"/>
      <w:bookmarkStart w:id="452" w:name="_Toc128603200"/>
      <w:bookmarkStart w:id="453" w:name="_Toc128603401"/>
      <w:bookmarkStart w:id="454" w:name="_Toc128603518"/>
      <w:bookmarkStart w:id="455" w:name="_Toc128603635"/>
      <w:bookmarkStart w:id="456" w:name="_Toc128603986"/>
      <w:bookmarkStart w:id="457" w:name="_Toc128863168"/>
      <w:bookmarkStart w:id="458" w:name="_Toc128863601"/>
      <w:bookmarkStart w:id="459" w:name="_Toc129032687"/>
      <w:bookmarkStart w:id="460" w:name="_Toc129032908"/>
      <w:bookmarkStart w:id="461" w:name="_Toc129033579"/>
      <w:bookmarkStart w:id="462" w:name="_Toc129034054"/>
      <w:bookmarkStart w:id="463" w:name="_Toc129034222"/>
      <w:bookmarkStart w:id="464" w:name="_Toc129035930"/>
      <w:bookmarkStart w:id="465" w:name="_Toc129036098"/>
      <w:bookmarkStart w:id="466" w:name="_Toc129036266"/>
      <w:bookmarkStart w:id="467" w:name="_Toc129037359"/>
      <w:bookmarkStart w:id="468" w:name="_Toc129037526"/>
      <w:bookmarkStart w:id="469" w:name="_Toc129037693"/>
      <w:bookmarkStart w:id="470" w:name="_Toc129037860"/>
      <w:bookmarkStart w:id="471" w:name="_Toc129038030"/>
      <w:bookmarkStart w:id="472" w:name="_Toc129038200"/>
      <w:bookmarkStart w:id="473" w:name="_Toc129038370"/>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14:paraId="5C322567" w14:textId="77777777" w:rsidR="008D7AA2" w:rsidRPr="008D7AA2" w:rsidRDefault="008D7AA2" w:rsidP="006E2966">
      <w:pPr>
        <w:numPr>
          <w:ilvl w:val="0"/>
          <w:numId w:val="13"/>
        </w:numPr>
        <w:spacing w:after="160" w:line="480" w:lineRule="auto"/>
        <w:jc w:val="both"/>
        <w:outlineLvl w:val="1"/>
        <w:rPr>
          <w:rFonts w:ascii="Times New Roman" w:eastAsia="Calibri" w:hAnsi="Times New Roman" w:cs="Times New Roman"/>
          <w:b/>
          <w:bCs/>
          <w:vanish/>
          <w:lang w:eastAsia="en-US"/>
        </w:rPr>
      </w:pPr>
      <w:bookmarkStart w:id="474" w:name="_Toc61439512"/>
      <w:bookmarkStart w:id="475" w:name="_Toc61439730"/>
      <w:bookmarkStart w:id="476" w:name="_Toc61439838"/>
      <w:bookmarkStart w:id="477" w:name="_Toc62654288"/>
      <w:bookmarkStart w:id="478" w:name="_Toc62742733"/>
      <w:bookmarkStart w:id="479" w:name="_Toc62743082"/>
      <w:bookmarkStart w:id="480" w:name="_Toc62743393"/>
      <w:bookmarkStart w:id="481" w:name="_Toc62743797"/>
      <w:bookmarkStart w:id="482" w:name="_Toc62743953"/>
      <w:bookmarkStart w:id="483" w:name="_Toc62744265"/>
      <w:bookmarkStart w:id="484" w:name="_Toc62744421"/>
      <w:bookmarkStart w:id="485" w:name="_Toc62744577"/>
      <w:bookmarkStart w:id="486" w:name="_Toc62745392"/>
      <w:bookmarkStart w:id="487" w:name="_Toc62745816"/>
      <w:bookmarkStart w:id="488" w:name="_Toc62750899"/>
      <w:bookmarkStart w:id="489" w:name="_Toc62753842"/>
      <w:bookmarkStart w:id="490" w:name="_Toc128601546"/>
      <w:bookmarkStart w:id="491" w:name="_Toc128601682"/>
      <w:bookmarkStart w:id="492" w:name="_Toc128601811"/>
      <w:bookmarkStart w:id="493" w:name="_Toc128601997"/>
      <w:bookmarkStart w:id="494" w:name="_Toc128602321"/>
      <w:bookmarkStart w:id="495" w:name="_Toc128602439"/>
      <w:bookmarkStart w:id="496" w:name="_Toc128602958"/>
      <w:bookmarkStart w:id="497" w:name="_Toc128603201"/>
      <w:bookmarkStart w:id="498" w:name="_Toc128603402"/>
      <w:bookmarkStart w:id="499" w:name="_Toc128603519"/>
      <w:bookmarkStart w:id="500" w:name="_Toc128603636"/>
      <w:bookmarkStart w:id="501" w:name="_Toc128603987"/>
      <w:bookmarkStart w:id="502" w:name="_Toc128863169"/>
      <w:bookmarkStart w:id="503" w:name="_Toc128863602"/>
      <w:bookmarkStart w:id="504" w:name="_Toc129032688"/>
      <w:bookmarkStart w:id="505" w:name="_Toc129032909"/>
      <w:bookmarkStart w:id="506" w:name="_Toc129033580"/>
      <w:bookmarkStart w:id="507" w:name="_Toc129034055"/>
      <w:bookmarkStart w:id="508" w:name="_Toc129034223"/>
      <w:bookmarkStart w:id="509" w:name="_Toc129035931"/>
      <w:bookmarkStart w:id="510" w:name="_Toc129036099"/>
      <w:bookmarkStart w:id="511" w:name="_Toc129036267"/>
      <w:bookmarkStart w:id="512" w:name="_Toc129037360"/>
      <w:bookmarkStart w:id="513" w:name="_Toc129037527"/>
      <w:bookmarkStart w:id="514" w:name="_Toc129037694"/>
      <w:bookmarkStart w:id="515" w:name="_Toc129037861"/>
      <w:bookmarkStart w:id="516" w:name="_Toc129038031"/>
      <w:bookmarkStart w:id="517" w:name="_Toc129038201"/>
      <w:bookmarkStart w:id="518" w:name="_Toc129038371"/>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14:paraId="0AD1BEC2" w14:textId="77777777" w:rsidR="008D7AA2" w:rsidRPr="008D7AA2" w:rsidRDefault="008D7AA2" w:rsidP="006E2966">
      <w:pPr>
        <w:numPr>
          <w:ilvl w:val="1"/>
          <w:numId w:val="13"/>
        </w:numPr>
        <w:spacing w:after="160" w:line="480" w:lineRule="auto"/>
        <w:jc w:val="both"/>
        <w:outlineLvl w:val="1"/>
        <w:rPr>
          <w:rFonts w:ascii="Times New Roman" w:eastAsia="Calibri" w:hAnsi="Times New Roman" w:cs="Times New Roman"/>
          <w:b/>
          <w:bCs/>
          <w:vanish/>
          <w:lang w:eastAsia="en-US"/>
        </w:rPr>
      </w:pPr>
      <w:bookmarkStart w:id="519" w:name="_Toc61439513"/>
      <w:bookmarkStart w:id="520" w:name="_Toc61439731"/>
      <w:bookmarkStart w:id="521" w:name="_Toc61439839"/>
      <w:bookmarkStart w:id="522" w:name="_Toc62654289"/>
      <w:bookmarkStart w:id="523" w:name="_Toc62742734"/>
      <w:bookmarkStart w:id="524" w:name="_Toc62743083"/>
      <w:bookmarkStart w:id="525" w:name="_Toc62743394"/>
      <w:bookmarkStart w:id="526" w:name="_Toc62743798"/>
      <w:bookmarkStart w:id="527" w:name="_Toc62743954"/>
      <w:bookmarkStart w:id="528" w:name="_Toc62744266"/>
      <w:bookmarkStart w:id="529" w:name="_Toc62744422"/>
      <w:bookmarkStart w:id="530" w:name="_Toc62744578"/>
      <w:bookmarkStart w:id="531" w:name="_Toc62745393"/>
      <w:bookmarkStart w:id="532" w:name="_Toc62745817"/>
      <w:bookmarkStart w:id="533" w:name="_Toc62750900"/>
      <w:bookmarkStart w:id="534" w:name="_Toc62753843"/>
      <w:bookmarkStart w:id="535" w:name="_Toc128601547"/>
      <w:bookmarkStart w:id="536" w:name="_Toc128601683"/>
      <w:bookmarkStart w:id="537" w:name="_Toc128601812"/>
      <w:bookmarkStart w:id="538" w:name="_Toc128601998"/>
      <w:bookmarkStart w:id="539" w:name="_Toc128602322"/>
      <w:bookmarkStart w:id="540" w:name="_Toc128602440"/>
      <w:bookmarkStart w:id="541" w:name="_Toc128602959"/>
      <w:bookmarkStart w:id="542" w:name="_Toc128603202"/>
      <w:bookmarkStart w:id="543" w:name="_Toc128603403"/>
      <w:bookmarkStart w:id="544" w:name="_Toc128603520"/>
      <w:bookmarkStart w:id="545" w:name="_Toc128603637"/>
      <w:bookmarkStart w:id="546" w:name="_Toc128603988"/>
      <w:bookmarkStart w:id="547" w:name="_Toc128863170"/>
      <w:bookmarkStart w:id="548" w:name="_Toc128863603"/>
      <w:bookmarkStart w:id="549" w:name="_Toc129032689"/>
      <w:bookmarkStart w:id="550" w:name="_Toc129032910"/>
      <w:bookmarkStart w:id="551" w:name="_Toc129033581"/>
      <w:bookmarkStart w:id="552" w:name="_Toc129034056"/>
      <w:bookmarkStart w:id="553" w:name="_Toc129034224"/>
      <w:bookmarkStart w:id="554" w:name="_Toc129035932"/>
      <w:bookmarkStart w:id="555" w:name="_Toc129036100"/>
      <w:bookmarkStart w:id="556" w:name="_Toc129036268"/>
      <w:bookmarkStart w:id="557" w:name="_Toc129037361"/>
      <w:bookmarkStart w:id="558" w:name="_Toc129037528"/>
      <w:bookmarkStart w:id="559" w:name="_Toc129037695"/>
      <w:bookmarkStart w:id="560" w:name="_Toc129037862"/>
      <w:bookmarkStart w:id="561" w:name="_Toc129038032"/>
      <w:bookmarkStart w:id="562" w:name="_Toc129038202"/>
      <w:bookmarkStart w:id="563" w:name="_Toc129038372"/>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2B8FBFE4" w14:textId="77777777" w:rsidR="008D7AA2" w:rsidRPr="008D7AA2" w:rsidRDefault="008D7AA2" w:rsidP="006E2966">
      <w:pPr>
        <w:numPr>
          <w:ilvl w:val="1"/>
          <w:numId w:val="13"/>
        </w:numPr>
        <w:spacing w:after="160" w:line="480" w:lineRule="auto"/>
        <w:jc w:val="both"/>
        <w:outlineLvl w:val="1"/>
        <w:rPr>
          <w:rFonts w:ascii="Times New Roman" w:eastAsia="Calibri" w:hAnsi="Times New Roman" w:cs="Times New Roman"/>
          <w:b/>
          <w:bCs/>
          <w:vanish/>
          <w:lang w:eastAsia="en-US"/>
        </w:rPr>
      </w:pPr>
      <w:bookmarkStart w:id="564" w:name="_Toc61439514"/>
      <w:bookmarkStart w:id="565" w:name="_Toc61439732"/>
      <w:bookmarkStart w:id="566" w:name="_Toc61439840"/>
      <w:bookmarkStart w:id="567" w:name="_Toc62654290"/>
      <w:bookmarkStart w:id="568" w:name="_Toc62742735"/>
      <w:bookmarkStart w:id="569" w:name="_Toc62743084"/>
      <w:bookmarkStart w:id="570" w:name="_Toc62743395"/>
      <w:bookmarkStart w:id="571" w:name="_Toc62743799"/>
      <w:bookmarkStart w:id="572" w:name="_Toc62743955"/>
      <w:bookmarkStart w:id="573" w:name="_Toc62744267"/>
      <w:bookmarkStart w:id="574" w:name="_Toc62744423"/>
      <w:bookmarkStart w:id="575" w:name="_Toc62744579"/>
      <w:bookmarkStart w:id="576" w:name="_Toc62745394"/>
      <w:bookmarkStart w:id="577" w:name="_Toc62745818"/>
      <w:bookmarkStart w:id="578" w:name="_Toc62750901"/>
      <w:bookmarkStart w:id="579" w:name="_Toc62753844"/>
      <w:bookmarkStart w:id="580" w:name="_Toc128601548"/>
      <w:bookmarkStart w:id="581" w:name="_Toc128601684"/>
      <w:bookmarkStart w:id="582" w:name="_Toc128601813"/>
      <w:bookmarkStart w:id="583" w:name="_Toc128601999"/>
      <w:bookmarkStart w:id="584" w:name="_Toc128602323"/>
      <w:bookmarkStart w:id="585" w:name="_Toc128602441"/>
      <w:bookmarkStart w:id="586" w:name="_Toc128602960"/>
      <w:bookmarkStart w:id="587" w:name="_Toc128603203"/>
      <w:bookmarkStart w:id="588" w:name="_Toc128603404"/>
      <w:bookmarkStart w:id="589" w:name="_Toc128603521"/>
      <w:bookmarkStart w:id="590" w:name="_Toc128603638"/>
      <w:bookmarkStart w:id="591" w:name="_Toc128603989"/>
      <w:bookmarkStart w:id="592" w:name="_Toc128863171"/>
      <w:bookmarkStart w:id="593" w:name="_Toc128863604"/>
      <w:bookmarkStart w:id="594" w:name="_Toc129032690"/>
      <w:bookmarkStart w:id="595" w:name="_Toc129032911"/>
      <w:bookmarkStart w:id="596" w:name="_Toc129033582"/>
      <w:bookmarkStart w:id="597" w:name="_Toc129034057"/>
      <w:bookmarkStart w:id="598" w:name="_Toc129034225"/>
      <w:bookmarkStart w:id="599" w:name="_Toc129035933"/>
      <w:bookmarkStart w:id="600" w:name="_Toc129036101"/>
      <w:bookmarkStart w:id="601" w:name="_Toc129036269"/>
      <w:bookmarkStart w:id="602" w:name="_Toc129037362"/>
      <w:bookmarkStart w:id="603" w:name="_Toc129037529"/>
      <w:bookmarkStart w:id="604" w:name="_Toc129037696"/>
      <w:bookmarkStart w:id="605" w:name="_Toc129037863"/>
      <w:bookmarkStart w:id="606" w:name="_Toc129038033"/>
      <w:bookmarkStart w:id="607" w:name="_Toc129038203"/>
      <w:bookmarkStart w:id="608" w:name="_Toc12903837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14:paraId="44C15622" w14:textId="77777777" w:rsidR="008D7AA2" w:rsidRPr="008D7AA2" w:rsidRDefault="008D7AA2" w:rsidP="006E2966">
      <w:pPr>
        <w:numPr>
          <w:ilvl w:val="1"/>
          <w:numId w:val="13"/>
        </w:numPr>
        <w:spacing w:after="160" w:line="480" w:lineRule="auto"/>
        <w:jc w:val="both"/>
        <w:outlineLvl w:val="1"/>
        <w:rPr>
          <w:rFonts w:ascii="Times New Roman" w:eastAsia="Calibri" w:hAnsi="Times New Roman" w:cs="Times New Roman"/>
          <w:b/>
          <w:bCs/>
          <w:vanish/>
          <w:lang w:eastAsia="en-US"/>
        </w:rPr>
      </w:pPr>
      <w:bookmarkStart w:id="609" w:name="_Toc61439515"/>
      <w:bookmarkStart w:id="610" w:name="_Toc61439733"/>
      <w:bookmarkStart w:id="611" w:name="_Toc61439841"/>
      <w:bookmarkStart w:id="612" w:name="_Toc62654291"/>
      <w:bookmarkStart w:id="613" w:name="_Toc62742736"/>
      <w:bookmarkStart w:id="614" w:name="_Toc62743085"/>
      <w:bookmarkStart w:id="615" w:name="_Toc62743396"/>
      <w:bookmarkStart w:id="616" w:name="_Toc62743800"/>
      <w:bookmarkStart w:id="617" w:name="_Toc62743956"/>
      <w:bookmarkStart w:id="618" w:name="_Toc62744268"/>
      <w:bookmarkStart w:id="619" w:name="_Toc62744424"/>
      <w:bookmarkStart w:id="620" w:name="_Toc62744580"/>
      <w:bookmarkStart w:id="621" w:name="_Toc62745395"/>
      <w:bookmarkStart w:id="622" w:name="_Toc62745819"/>
      <w:bookmarkStart w:id="623" w:name="_Toc62750902"/>
      <w:bookmarkStart w:id="624" w:name="_Toc62753845"/>
      <w:bookmarkStart w:id="625" w:name="_Toc128601549"/>
      <w:bookmarkStart w:id="626" w:name="_Toc128601685"/>
      <w:bookmarkStart w:id="627" w:name="_Toc128601814"/>
      <w:bookmarkStart w:id="628" w:name="_Toc128602000"/>
      <w:bookmarkStart w:id="629" w:name="_Toc128602324"/>
      <w:bookmarkStart w:id="630" w:name="_Toc128602442"/>
      <w:bookmarkStart w:id="631" w:name="_Toc128602961"/>
      <w:bookmarkStart w:id="632" w:name="_Toc128603204"/>
      <w:bookmarkStart w:id="633" w:name="_Toc128603405"/>
      <w:bookmarkStart w:id="634" w:name="_Toc128603522"/>
      <w:bookmarkStart w:id="635" w:name="_Toc128603639"/>
      <w:bookmarkStart w:id="636" w:name="_Toc128603990"/>
      <w:bookmarkStart w:id="637" w:name="_Toc128863172"/>
      <w:bookmarkStart w:id="638" w:name="_Toc128863605"/>
      <w:bookmarkStart w:id="639" w:name="_Toc129032691"/>
      <w:bookmarkStart w:id="640" w:name="_Toc129032912"/>
      <w:bookmarkStart w:id="641" w:name="_Toc129033583"/>
      <w:bookmarkStart w:id="642" w:name="_Toc129034058"/>
      <w:bookmarkStart w:id="643" w:name="_Toc129034226"/>
      <w:bookmarkStart w:id="644" w:name="_Toc129035934"/>
      <w:bookmarkStart w:id="645" w:name="_Toc129036102"/>
      <w:bookmarkStart w:id="646" w:name="_Toc129036270"/>
      <w:bookmarkStart w:id="647" w:name="_Toc129037363"/>
      <w:bookmarkStart w:id="648" w:name="_Toc129037530"/>
      <w:bookmarkStart w:id="649" w:name="_Toc129037697"/>
      <w:bookmarkStart w:id="650" w:name="_Toc129037864"/>
      <w:bookmarkStart w:id="651" w:name="_Toc129038034"/>
      <w:bookmarkStart w:id="652" w:name="_Toc129038204"/>
      <w:bookmarkStart w:id="653" w:name="_Toc129038374"/>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48123B0E" w14:textId="68F2B32C" w:rsidR="008D7AA2" w:rsidRPr="008D7AA2" w:rsidRDefault="008D7AA2" w:rsidP="006E2966">
      <w:pPr>
        <w:pStyle w:val="Ttulo2"/>
        <w:spacing w:line="480" w:lineRule="auto"/>
        <w:rPr>
          <w:caps/>
          <w:color w:val="2F5496"/>
        </w:rPr>
      </w:pPr>
      <w:bookmarkStart w:id="654" w:name="_Toc62753846"/>
      <w:bookmarkStart w:id="655" w:name="_Toc129038375"/>
      <w:bookmarkStart w:id="656" w:name="_Toc129202228"/>
      <w:r w:rsidRPr="008D7AA2">
        <w:t>Producto y Servicio</w:t>
      </w:r>
      <w:bookmarkEnd w:id="654"/>
      <w:r w:rsidRPr="008D7AA2">
        <w:t>.</w:t>
      </w:r>
      <w:bookmarkEnd w:id="655"/>
      <w:bookmarkEnd w:id="656"/>
      <w:r w:rsidRPr="008D7AA2">
        <w:rPr>
          <w:caps/>
          <w:color w:val="2F5496"/>
        </w:rPr>
        <w:tab/>
      </w:r>
    </w:p>
    <w:p w14:paraId="7E7066B8" w14:textId="77777777" w:rsidR="008D7AA2" w:rsidRPr="008D7AA2" w:rsidRDefault="008D7AA2" w:rsidP="006E2966">
      <w:pPr>
        <w:spacing w:line="480" w:lineRule="auto"/>
      </w:pPr>
    </w:p>
    <w:p w14:paraId="39218A7E" w14:textId="77777777" w:rsidR="008D7AA2" w:rsidRPr="008D7AA2" w:rsidRDefault="008D7AA2" w:rsidP="006E2966">
      <w:pPr>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SANWICHITOS THREE TIPS es un restaurante dedicado a la elaboración de sanduches, que van de la mano con innovación y con estrictos controles en los procesos de producción que enfatizan en el técnicas y métodos de cocción, seguridad alimentaria y bioseguridad. Con respecto a sus servicios, el establecimiento realiza actividades inherentes a la actividad de restauración que incluyen: servicio a la mesa, SANWICHITOS THREE TIPS también ofrece servicio de delivery (entrega a domicilio) y takeaway (servicio para llevar).</w:t>
      </w:r>
    </w:p>
    <w:p w14:paraId="56CAE21B" w14:textId="77777777" w:rsidR="008D7AA2" w:rsidRPr="008D7AA2" w:rsidRDefault="008D7AA2" w:rsidP="006E2966">
      <w:pPr>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 xml:space="preserve">SANWICHITO THREE TIPS está comprometido con la responsabilidad ambiental por tanto nuestro delivery será por medio de pasola eléctrica cuyo consumo bajo característica del transporte genera $0,15 ctv en costo de luz de esta manera apoyamos directamente al bajo nivel de contaminación. </w:t>
      </w:r>
    </w:p>
    <w:p w14:paraId="405119F3" w14:textId="77777777" w:rsidR="008D7AA2" w:rsidRPr="008D7AA2" w:rsidRDefault="008D7AA2" w:rsidP="006E2966">
      <w:pPr>
        <w:spacing w:line="480" w:lineRule="auto"/>
        <w:jc w:val="both"/>
        <w:rPr>
          <w:rFonts w:ascii="Times New Roman" w:eastAsia="Times New Roman" w:hAnsi="Times New Roman" w:cs="Times New Roman"/>
          <w:lang w:eastAsia="es-ES"/>
        </w:rPr>
      </w:pPr>
    </w:p>
    <w:p w14:paraId="025D4796" w14:textId="77777777" w:rsidR="008D7AA2" w:rsidRPr="008D7AA2" w:rsidRDefault="008D7AA2" w:rsidP="006E2966">
      <w:pPr>
        <w:spacing w:line="480" w:lineRule="auto"/>
        <w:rPr>
          <w:rFonts w:ascii="Times New Roman" w:eastAsia="Calibri" w:hAnsi="Times New Roman" w:cs="Times New Roman"/>
          <w:spacing w:val="-17"/>
        </w:rPr>
      </w:pPr>
    </w:p>
    <w:p w14:paraId="4F9003D5" w14:textId="526A44B4" w:rsidR="008D7AA2" w:rsidRPr="008D7AA2" w:rsidRDefault="008D7AA2" w:rsidP="006E2966">
      <w:pPr>
        <w:pStyle w:val="Ttulo3"/>
        <w:spacing w:line="480" w:lineRule="auto"/>
      </w:pPr>
      <w:bookmarkStart w:id="657" w:name="_Toc35982306"/>
      <w:bookmarkStart w:id="658" w:name="_Toc47266509"/>
      <w:bookmarkStart w:id="659" w:name="_Toc62753847"/>
      <w:bookmarkStart w:id="660" w:name="_Toc129038376"/>
      <w:bookmarkStart w:id="661" w:name="_Toc129202229"/>
      <w:r w:rsidRPr="008D7AA2">
        <w:t>Producto Esencial</w:t>
      </w:r>
      <w:bookmarkEnd w:id="657"/>
      <w:r w:rsidRPr="008D7AA2">
        <w:t>.</w:t>
      </w:r>
      <w:bookmarkEnd w:id="658"/>
      <w:bookmarkEnd w:id="659"/>
      <w:bookmarkEnd w:id="660"/>
      <w:bookmarkEnd w:id="661"/>
    </w:p>
    <w:p w14:paraId="62EFE104" w14:textId="77777777" w:rsidR="008D7AA2" w:rsidRPr="008D7AA2" w:rsidRDefault="008D7AA2" w:rsidP="006E2966">
      <w:pPr>
        <w:spacing w:line="480" w:lineRule="auto"/>
        <w:rPr>
          <w:rFonts w:ascii="Times New Roman" w:hAnsi="Times New Roman" w:cs="Times New Roman"/>
        </w:rPr>
      </w:pPr>
    </w:p>
    <w:p w14:paraId="279830BE" w14:textId="77777777" w:rsidR="008D7AA2" w:rsidRPr="008D7AA2" w:rsidRDefault="008D7AA2" w:rsidP="006E2966">
      <w:pPr>
        <w:spacing w:line="480" w:lineRule="auto"/>
        <w:jc w:val="both"/>
        <w:rPr>
          <w:rFonts w:ascii="Times New Roman" w:eastAsia="Times New Roman" w:hAnsi="Times New Roman" w:cs="Times New Roman"/>
          <w:lang w:eastAsia="es-ES"/>
        </w:rPr>
      </w:pPr>
      <w:r w:rsidRPr="008D7AA2">
        <w:rPr>
          <w:rFonts w:ascii="Times New Roman" w:eastAsia="Times New Roman" w:hAnsi="Times New Roman" w:cs="Times New Roman"/>
          <w:lang w:eastAsia="es-ES"/>
        </w:rPr>
        <w:t xml:space="preserve">En la actualidad los clientes presenciales que disfrutan no solo del producto que ofrecemos sino también del espacio donde se los sirven, buscan un lugar donde encuentren comodidad, sentirse relajados, un ambiente divertido con una temática diferente. En SANWICHITOS THREE TIPS, el producto esencial que se vende es la </w:t>
      </w:r>
      <w:r w:rsidRPr="008D7AA2">
        <w:rPr>
          <w:rFonts w:ascii="Times New Roman" w:eastAsia="Times New Roman" w:hAnsi="Times New Roman" w:cs="Times New Roman"/>
          <w:lang w:eastAsia="es-ES"/>
        </w:rPr>
        <w:lastRenderedPageBreak/>
        <w:t>experiencia de poder degustar sanduches elaborados con profesionalismo en un ambiente seguro, acogedor, agradable y llamativo en donde pueden no solo degustar un sanduche, sino también disfrutar de un momento de recreación entre familia y amigos.</w:t>
      </w:r>
    </w:p>
    <w:p w14:paraId="427A281F" w14:textId="77777777" w:rsidR="00C92D01" w:rsidRPr="008D7AA2" w:rsidRDefault="00C92D01" w:rsidP="006E2966">
      <w:pPr>
        <w:spacing w:line="480" w:lineRule="auto"/>
        <w:jc w:val="both"/>
        <w:rPr>
          <w:rFonts w:ascii="Times New Roman" w:eastAsia="Calibri" w:hAnsi="Times New Roman" w:cs="Times New Roman"/>
          <w:b/>
        </w:rPr>
      </w:pPr>
    </w:p>
    <w:p w14:paraId="59174FE0" w14:textId="060967E2" w:rsidR="008D7AA2" w:rsidRPr="008D7AA2" w:rsidRDefault="008D7AA2" w:rsidP="006E2966">
      <w:pPr>
        <w:pStyle w:val="Ttulo3"/>
        <w:spacing w:line="480" w:lineRule="auto"/>
      </w:pPr>
      <w:bookmarkStart w:id="662" w:name="_Toc35982307"/>
      <w:bookmarkStart w:id="663" w:name="_Toc47266510"/>
      <w:bookmarkStart w:id="664" w:name="_Toc62753848"/>
      <w:bookmarkStart w:id="665" w:name="_Toc129038377"/>
      <w:bookmarkStart w:id="666" w:name="_Toc129202230"/>
      <w:r w:rsidRPr="008D7AA2">
        <w:t>Producto real</w:t>
      </w:r>
      <w:bookmarkEnd w:id="662"/>
      <w:r w:rsidRPr="008D7AA2">
        <w:t>.</w:t>
      </w:r>
      <w:bookmarkEnd w:id="663"/>
      <w:bookmarkEnd w:id="664"/>
      <w:bookmarkEnd w:id="665"/>
      <w:bookmarkEnd w:id="666"/>
    </w:p>
    <w:p w14:paraId="6E60307E" w14:textId="77777777" w:rsidR="008D7AA2" w:rsidRPr="008D7AA2" w:rsidRDefault="008D7AA2" w:rsidP="006E2966">
      <w:pPr>
        <w:spacing w:line="480" w:lineRule="auto"/>
        <w:jc w:val="both"/>
        <w:rPr>
          <w:rFonts w:ascii="Times New Roman" w:eastAsia="Calibri" w:hAnsi="Times New Roman" w:cs="Times New Roman"/>
          <w:bCs/>
        </w:rPr>
      </w:pPr>
      <w:r w:rsidRPr="008D7AA2">
        <w:rPr>
          <w:rFonts w:ascii="Times New Roman" w:eastAsia="Calibri" w:hAnsi="Times New Roman" w:cs="Times New Roman"/>
          <w:bCs/>
        </w:rPr>
        <w:t>SANWICHITOS THRE TIPS ofrece una gran variedad de productos y bebidas entre los que se pueden encontrar:</w:t>
      </w:r>
    </w:p>
    <w:p w14:paraId="7B315618" w14:textId="1E7F4DB8" w:rsidR="008D7AA2" w:rsidRPr="008D7AA2" w:rsidRDefault="008D7AA2" w:rsidP="006E2966">
      <w:pPr>
        <w:numPr>
          <w:ilvl w:val="0"/>
          <w:numId w:val="11"/>
        </w:numPr>
        <w:spacing w:after="200" w:line="480" w:lineRule="auto"/>
        <w:contextualSpacing/>
        <w:jc w:val="both"/>
        <w:rPr>
          <w:rFonts w:ascii="Times New Roman" w:eastAsia="Calibri" w:hAnsi="Times New Roman" w:cs="Times New Roman"/>
          <w:bCs/>
          <w:lang w:eastAsia="en-US"/>
        </w:rPr>
      </w:pPr>
      <w:r w:rsidRPr="008D7AA2">
        <w:rPr>
          <w:rFonts w:ascii="Times New Roman" w:eastAsia="Calibri" w:hAnsi="Times New Roman" w:cs="Times New Roman"/>
          <w:bCs/>
          <w:lang w:eastAsia="en-US"/>
        </w:rPr>
        <w:t xml:space="preserve">Sanwichito pernil, pernil artesanal al horno, mayonesa, tomate, cebolla y nuestro delicioso </w:t>
      </w:r>
      <w:r w:rsidR="000269A9" w:rsidRPr="008D7AA2">
        <w:rPr>
          <w:rFonts w:ascii="Times New Roman" w:eastAsia="Calibri" w:hAnsi="Times New Roman" w:cs="Times New Roman"/>
          <w:bCs/>
          <w:lang w:eastAsia="en-US"/>
        </w:rPr>
        <w:t>ají</w:t>
      </w:r>
      <w:r w:rsidRPr="008D7AA2">
        <w:rPr>
          <w:rFonts w:ascii="Times New Roman" w:eastAsia="Calibri" w:hAnsi="Times New Roman" w:cs="Times New Roman"/>
          <w:bCs/>
          <w:lang w:eastAsia="en-US"/>
        </w:rPr>
        <w:t xml:space="preserve"> de </w:t>
      </w:r>
      <w:r w:rsidR="000269A9" w:rsidRPr="008D7AA2">
        <w:rPr>
          <w:rFonts w:ascii="Times New Roman" w:eastAsia="Calibri" w:hAnsi="Times New Roman" w:cs="Times New Roman"/>
          <w:bCs/>
          <w:lang w:eastAsia="en-US"/>
        </w:rPr>
        <w:t>maní</w:t>
      </w:r>
      <w:r w:rsidRPr="008D7AA2">
        <w:rPr>
          <w:rFonts w:ascii="Times New Roman" w:eastAsia="Calibri" w:hAnsi="Times New Roman" w:cs="Times New Roman"/>
          <w:bCs/>
          <w:lang w:eastAsia="en-US"/>
        </w:rPr>
        <w:t>.</w:t>
      </w:r>
    </w:p>
    <w:p w14:paraId="2EC0CE88" w14:textId="0702A167" w:rsidR="008D7AA2" w:rsidRPr="008D7AA2" w:rsidRDefault="008D7AA2" w:rsidP="006E2966">
      <w:pPr>
        <w:numPr>
          <w:ilvl w:val="0"/>
          <w:numId w:val="11"/>
        </w:numPr>
        <w:spacing w:after="200" w:line="480" w:lineRule="auto"/>
        <w:contextualSpacing/>
        <w:jc w:val="both"/>
        <w:rPr>
          <w:rFonts w:ascii="Times New Roman" w:eastAsia="Calibri" w:hAnsi="Times New Roman" w:cs="Times New Roman"/>
          <w:bCs/>
          <w:lang w:eastAsia="en-US"/>
        </w:rPr>
      </w:pPr>
      <w:r w:rsidRPr="008D7AA2">
        <w:rPr>
          <w:rFonts w:ascii="Times New Roman" w:eastAsia="Calibri" w:hAnsi="Times New Roman" w:cs="Times New Roman"/>
          <w:bCs/>
          <w:lang w:eastAsia="en-US"/>
        </w:rPr>
        <w:t xml:space="preserve">Sanwichito pollo, pollo artesanal al horno, mayonesa y nuestro delicioso </w:t>
      </w:r>
      <w:r w:rsidR="000269A9" w:rsidRPr="008D7AA2">
        <w:rPr>
          <w:rFonts w:ascii="Times New Roman" w:eastAsia="Calibri" w:hAnsi="Times New Roman" w:cs="Times New Roman"/>
          <w:bCs/>
          <w:lang w:eastAsia="en-US"/>
        </w:rPr>
        <w:t>ají</w:t>
      </w:r>
      <w:r w:rsidRPr="008D7AA2">
        <w:rPr>
          <w:rFonts w:ascii="Times New Roman" w:eastAsia="Calibri" w:hAnsi="Times New Roman" w:cs="Times New Roman"/>
          <w:bCs/>
          <w:lang w:eastAsia="en-US"/>
        </w:rPr>
        <w:t xml:space="preserve"> de </w:t>
      </w:r>
      <w:r w:rsidR="000269A9" w:rsidRPr="008D7AA2">
        <w:rPr>
          <w:rFonts w:ascii="Times New Roman" w:eastAsia="Calibri" w:hAnsi="Times New Roman" w:cs="Times New Roman"/>
          <w:bCs/>
          <w:lang w:eastAsia="en-US"/>
        </w:rPr>
        <w:t>maní</w:t>
      </w:r>
      <w:r w:rsidRPr="008D7AA2">
        <w:rPr>
          <w:rFonts w:ascii="Times New Roman" w:eastAsia="Calibri" w:hAnsi="Times New Roman" w:cs="Times New Roman"/>
          <w:bCs/>
          <w:lang w:eastAsia="en-US"/>
        </w:rPr>
        <w:t>.</w:t>
      </w:r>
    </w:p>
    <w:p w14:paraId="35BFFBF7" w14:textId="49368A3F" w:rsidR="008D7AA2" w:rsidRPr="008D7AA2" w:rsidRDefault="008D7AA2" w:rsidP="006E2966">
      <w:pPr>
        <w:numPr>
          <w:ilvl w:val="0"/>
          <w:numId w:val="11"/>
        </w:numPr>
        <w:spacing w:after="200" w:line="480" w:lineRule="auto"/>
        <w:contextualSpacing/>
        <w:jc w:val="both"/>
        <w:rPr>
          <w:rFonts w:ascii="Times New Roman" w:eastAsia="Calibri" w:hAnsi="Times New Roman" w:cs="Times New Roman"/>
          <w:bCs/>
          <w:lang w:eastAsia="en-US"/>
        </w:rPr>
      </w:pPr>
      <w:r w:rsidRPr="008D7AA2">
        <w:rPr>
          <w:rFonts w:ascii="Times New Roman" w:eastAsia="Calibri" w:hAnsi="Times New Roman" w:cs="Times New Roman"/>
          <w:bCs/>
          <w:lang w:eastAsia="en-US"/>
        </w:rPr>
        <w:t>Sanwichito car</w:t>
      </w:r>
      <w:r w:rsidR="000269A9">
        <w:rPr>
          <w:rFonts w:ascii="Times New Roman" w:eastAsia="Calibri" w:hAnsi="Times New Roman" w:cs="Times New Roman"/>
          <w:bCs/>
          <w:lang w:eastAsia="en-US"/>
        </w:rPr>
        <w:t>n</w:t>
      </w:r>
      <w:r w:rsidRPr="008D7AA2">
        <w:rPr>
          <w:rFonts w:ascii="Times New Roman" w:eastAsia="Calibri" w:hAnsi="Times New Roman" w:cs="Times New Roman"/>
          <w:bCs/>
          <w:lang w:eastAsia="en-US"/>
        </w:rPr>
        <w:t xml:space="preserve">e punzada, carne punzada artesanal, mayonesa, aguacate y nuestro delicioso </w:t>
      </w:r>
      <w:r w:rsidR="000269A9" w:rsidRPr="008D7AA2">
        <w:rPr>
          <w:rFonts w:ascii="Times New Roman" w:eastAsia="Calibri" w:hAnsi="Times New Roman" w:cs="Times New Roman"/>
          <w:bCs/>
          <w:lang w:eastAsia="en-US"/>
        </w:rPr>
        <w:t>ají</w:t>
      </w:r>
      <w:r w:rsidRPr="008D7AA2">
        <w:rPr>
          <w:rFonts w:ascii="Times New Roman" w:eastAsia="Calibri" w:hAnsi="Times New Roman" w:cs="Times New Roman"/>
          <w:bCs/>
          <w:lang w:eastAsia="en-US"/>
        </w:rPr>
        <w:t xml:space="preserve"> de </w:t>
      </w:r>
      <w:r w:rsidR="000269A9" w:rsidRPr="008D7AA2">
        <w:rPr>
          <w:rFonts w:ascii="Times New Roman" w:eastAsia="Calibri" w:hAnsi="Times New Roman" w:cs="Times New Roman"/>
          <w:bCs/>
          <w:lang w:eastAsia="en-US"/>
        </w:rPr>
        <w:t>maní</w:t>
      </w:r>
      <w:r w:rsidRPr="008D7AA2">
        <w:rPr>
          <w:rFonts w:ascii="Times New Roman" w:eastAsia="Calibri" w:hAnsi="Times New Roman" w:cs="Times New Roman"/>
          <w:bCs/>
          <w:lang w:eastAsia="en-US"/>
        </w:rPr>
        <w:t>.</w:t>
      </w:r>
    </w:p>
    <w:p w14:paraId="19412165" w14:textId="1F6E3813" w:rsidR="008D7AA2" w:rsidRPr="008D7AA2" w:rsidRDefault="008D7AA2" w:rsidP="006E2966">
      <w:pPr>
        <w:pStyle w:val="Ttulo3"/>
        <w:spacing w:line="480" w:lineRule="auto"/>
      </w:pPr>
      <w:bookmarkStart w:id="667" w:name="_Toc47266511"/>
      <w:bookmarkStart w:id="668" w:name="_Toc62753849"/>
      <w:bookmarkStart w:id="669" w:name="_Toc129038378"/>
      <w:bookmarkStart w:id="670" w:name="_Toc129202231"/>
      <w:r w:rsidRPr="008D7AA2">
        <w:t>Características.</w:t>
      </w:r>
      <w:bookmarkEnd w:id="667"/>
      <w:bookmarkEnd w:id="668"/>
      <w:bookmarkEnd w:id="669"/>
      <w:bookmarkEnd w:id="670"/>
      <w:r w:rsidRPr="008D7AA2">
        <w:t xml:space="preserve"> </w:t>
      </w:r>
    </w:p>
    <w:p w14:paraId="72AAD03E" w14:textId="77777777" w:rsidR="008D7AA2" w:rsidRPr="008D7AA2" w:rsidRDefault="008D7AA2" w:rsidP="006E2966">
      <w:pPr>
        <w:spacing w:line="480" w:lineRule="auto"/>
        <w:jc w:val="both"/>
        <w:rPr>
          <w:rFonts w:ascii="Times New Roman" w:eastAsia="Calibri" w:hAnsi="Times New Roman" w:cs="Times New Roman"/>
        </w:rPr>
      </w:pPr>
      <w:r w:rsidRPr="008D7AA2">
        <w:rPr>
          <w:rFonts w:ascii="Times New Roman" w:eastAsia="Calibri" w:hAnsi="Times New Roman" w:cs="Times New Roman"/>
        </w:rPr>
        <w:t xml:space="preserve">Para la elaboración de cada producto de SANWICHITOS THREE TIPS comprende una labor comprometida con cada uno de los colaboradores del establecimiento para crear un producto sin igual. En la cocina, los alimentos son preparados bajo específicos manuales de BPM </w:t>
      </w:r>
      <w:r w:rsidRPr="008D7AA2">
        <w:rPr>
          <w:rFonts w:ascii="Times New Roman" w:eastAsia="Calibri" w:hAnsi="Times New Roman" w:cs="Times New Roman"/>
          <w:bCs/>
        </w:rPr>
        <w:t>(Buenas Prácticas de Manufactura)</w:t>
      </w:r>
      <w:r w:rsidRPr="008D7AA2">
        <w:rPr>
          <w:rFonts w:ascii="Times New Roman" w:eastAsia="Calibri" w:hAnsi="Times New Roman" w:cs="Times New Roman"/>
        </w:rPr>
        <w:t xml:space="preserve">, bioseguridad e inocuidad con el fin de brindar a los clientes un producto final de primera, mientras que en el área de </w:t>
      </w:r>
      <w:r w:rsidRPr="008D7AA2">
        <w:rPr>
          <w:rFonts w:ascii="Times New Roman" w:eastAsia="Calibri" w:hAnsi="Times New Roman" w:cs="Times New Roman"/>
        </w:rPr>
        <w:lastRenderedPageBreak/>
        <w:t>servicio los empleados están siempre a la disposición de los clientes con el fin de satisfacer sus necesidades y dudas durante su visita al establecimiento.</w:t>
      </w:r>
    </w:p>
    <w:p w14:paraId="1E03CF57" w14:textId="77777777" w:rsidR="008D7AA2" w:rsidRPr="008D7AA2" w:rsidRDefault="008D7AA2" w:rsidP="006E2966">
      <w:pPr>
        <w:spacing w:line="480" w:lineRule="auto"/>
        <w:jc w:val="both"/>
        <w:rPr>
          <w:rFonts w:ascii="Times New Roman" w:eastAsia="Calibri" w:hAnsi="Times New Roman" w:cs="Times New Roman"/>
        </w:rPr>
      </w:pPr>
    </w:p>
    <w:p w14:paraId="1335F6FA" w14:textId="756C0CC9" w:rsidR="008D7AA2" w:rsidRPr="008D7AA2" w:rsidRDefault="008D7AA2" w:rsidP="006E2966">
      <w:pPr>
        <w:pStyle w:val="Ttulo3"/>
        <w:spacing w:line="480" w:lineRule="auto"/>
      </w:pPr>
      <w:bookmarkStart w:id="671" w:name="_Toc47266512"/>
      <w:bookmarkStart w:id="672" w:name="_Toc62753850"/>
      <w:bookmarkStart w:id="673" w:name="_Toc129038379"/>
      <w:bookmarkStart w:id="674" w:name="_Toc129202232"/>
      <w:r w:rsidRPr="008D7AA2">
        <w:t>Calidad.</w:t>
      </w:r>
      <w:bookmarkEnd w:id="671"/>
      <w:bookmarkEnd w:id="672"/>
      <w:bookmarkEnd w:id="673"/>
      <w:bookmarkEnd w:id="674"/>
    </w:p>
    <w:p w14:paraId="18509B68" w14:textId="77777777" w:rsidR="008D7AA2" w:rsidRPr="008D7AA2" w:rsidRDefault="008D7AA2" w:rsidP="006E2966">
      <w:pPr>
        <w:spacing w:line="480" w:lineRule="auto"/>
        <w:jc w:val="both"/>
        <w:rPr>
          <w:rFonts w:ascii="Times New Roman" w:eastAsia="Calibri" w:hAnsi="Times New Roman" w:cs="Times New Roman"/>
          <w:bCs/>
        </w:rPr>
      </w:pPr>
      <w:r w:rsidRPr="008D7AA2">
        <w:rPr>
          <w:rFonts w:ascii="Times New Roman" w:eastAsia="Calibri" w:hAnsi="Times New Roman" w:cs="Times New Roman"/>
          <w:bCs/>
        </w:rPr>
        <w:t>Para la elaboración de los productos se tiene en cuenta los Manuales de BPM (Buenas Prácticas de Manufactura) adaptados y diseñados especialmente para la empresa, en los que se toma en cuenta indicadores de calidad tales como:</w:t>
      </w:r>
    </w:p>
    <w:p w14:paraId="67669C4D" w14:textId="77777777" w:rsidR="008D7AA2" w:rsidRPr="008D7AA2" w:rsidRDefault="008D7AA2" w:rsidP="006E2966">
      <w:pPr>
        <w:numPr>
          <w:ilvl w:val="0"/>
          <w:numId w:val="12"/>
        </w:numPr>
        <w:spacing w:after="200" w:line="480" w:lineRule="auto"/>
        <w:contextualSpacing/>
        <w:jc w:val="both"/>
        <w:rPr>
          <w:rFonts w:ascii="Times New Roman" w:eastAsia="Calibri" w:hAnsi="Times New Roman" w:cs="Times New Roman"/>
          <w:bCs/>
        </w:rPr>
      </w:pPr>
      <w:r w:rsidRPr="008D7AA2">
        <w:rPr>
          <w:rFonts w:ascii="Times New Roman" w:eastAsia="Calibri" w:hAnsi="Times New Roman" w:cs="Times New Roman"/>
          <w:bCs/>
        </w:rPr>
        <w:t>Cadena de frío de la materia prima.</w:t>
      </w:r>
    </w:p>
    <w:p w14:paraId="668726AA" w14:textId="77777777" w:rsidR="008D7AA2" w:rsidRPr="008D7AA2" w:rsidRDefault="008D7AA2" w:rsidP="006E2966">
      <w:pPr>
        <w:numPr>
          <w:ilvl w:val="0"/>
          <w:numId w:val="12"/>
        </w:numPr>
        <w:spacing w:after="200" w:line="480" w:lineRule="auto"/>
        <w:contextualSpacing/>
        <w:jc w:val="both"/>
        <w:rPr>
          <w:rFonts w:ascii="Times New Roman" w:eastAsia="Calibri" w:hAnsi="Times New Roman" w:cs="Times New Roman"/>
          <w:bCs/>
        </w:rPr>
      </w:pPr>
      <w:r w:rsidRPr="008D7AA2">
        <w:rPr>
          <w:rFonts w:ascii="Times New Roman" w:eastAsia="Calibri" w:hAnsi="Times New Roman" w:cs="Times New Roman"/>
          <w:bCs/>
        </w:rPr>
        <w:t>Temperaturas de almacenamiento y cocción de los alimentos.</w:t>
      </w:r>
    </w:p>
    <w:p w14:paraId="69E328CA" w14:textId="77777777" w:rsidR="008D7AA2" w:rsidRPr="008D7AA2" w:rsidRDefault="008D7AA2" w:rsidP="006E2966">
      <w:pPr>
        <w:numPr>
          <w:ilvl w:val="0"/>
          <w:numId w:val="12"/>
        </w:numPr>
        <w:spacing w:after="200" w:line="480" w:lineRule="auto"/>
        <w:contextualSpacing/>
        <w:jc w:val="both"/>
        <w:rPr>
          <w:rFonts w:ascii="Times New Roman" w:eastAsia="Calibri" w:hAnsi="Times New Roman" w:cs="Times New Roman"/>
          <w:bCs/>
        </w:rPr>
      </w:pPr>
      <w:r w:rsidRPr="008D7AA2">
        <w:rPr>
          <w:rFonts w:ascii="Times New Roman" w:eastAsia="Calibri" w:hAnsi="Times New Roman" w:cs="Times New Roman"/>
          <w:bCs/>
        </w:rPr>
        <w:t>Sistema de almacenamiento (FIFO).</w:t>
      </w:r>
    </w:p>
    <w:p w14:paraId="4AA0AFD7" w14:textId="77777777" w:rsidR="008D7AA2" w:rsidRPr="008D7AA2" w:rsidRDefault="008D7AA2" w:rsidP="006E2966">
      <w:pPr>
        <w:numPr>
          <w:ilvl w:val="0"/>
          <w:numId w:val="12"/>
        </w:numPr>
        <w:spacing w:after="200" w:line="480" w:lineRule="auto"/>
        <w:contextualSpacing/>
        <w:jc w:val="both"/>
        <w:rPr>
          <w:rFonts w:ascii="Times New Roman" w:eastAsia="Calibri" w:hAnsi="Times New Roman" w:cs="Times New Roman"/>
          <w:bCs/>
        </w:rPr>
      </w:pPr>
      <w:r w:rsidRPr="008D7AA2">
        <w:rPr>
          <w:rFonts w:ascii="Times New Roman" w:eastAsia="Calibri" w:hAnsi="Times New Roman" w:cs="Times New Roman"/>
          <w:bCs/>
        </w:rPr>
        <w:t>Tiempos de cocción por producto.</w:t>
      </w:r>
    </w:p>
    <w:p w14:paraId="11869882" w14:textId="77777777" w:rsidR="008D7AA2" w:rsidRPr="008D7AA2" w:rsidRDefault="008D7AA2" w:rsidP="006E2966">
      <w:pPr>
        <w:numPr>
          <w:ilvl w:val="0"/>
          <w:numId w:val="12"/>
        </w:numPr>
        <w:spacing w:after="200" w:line="480" w:lineRule="auto"/>
        <w:contextualSpacing/>
        <w:jc w:val="both"/>
        <w:rPr>
          <w:rFonts w:ascii="Times New Roman" w:eastAsia="Calibri" w:hAnsi="Times New Roman" w:cs="Times New Roman"/>
          <w:bCs/>
        </w:rPr>
      </w:pPr>
      <w:r w:rsidRPr="008D7AA2">
        <w:rPr>
          <w:rFonts w:ascii="Times New Roman" w:eastAsia="Calibri" w:hAnsi="Times New Roman" w:cs="Times New Roman"/>
          <w:bCs/>
        </w:rPr>
        <w:t>Cuidado y aseo personal de los empleados.</w:t>
      </w:r>
    </w:p>
    <w:p w14:paraId="73957F0D" w14:textId="77777777" w:rsidR="008D7AA2" w:rsidRPr="008D7AA2" w:rsidRDefault="008D7AA2" w:rsidP="006E2966">
      <w:pPr>
        <w:numPr>
          <w:ilvl w:val="0"/>
          <w:numId w:val="12"/>
        </w:numPr>
        <w:spacing w:after="200" w:line="480" w:lineRule="auto"/>
        <w:contextualSpacing/>
        <w:jc w:val="both"/>
        <w:rPr>
          <w:rFonts w:ascii="Times New Roman" w:eastAsia="Calibri" w:hAnsi="Times New Roman" w:cs="Times New Roman"/>
          <w:bCs/>
        </w:rPr>
      </w:pPr>
      <w:r w:rsidRPr="008D7AA2">
        <w:rPr>
          <w:rFonts w:ascii="Times New Roman" w:eastAsia="Calibri" w:hAnsi="Times New Roman" w:cs="Times New Roman"/>
          <w:bCs/>
        </w:rPr>
        <w:t>Limpieza y desinfección detallada del área de trabajo.</w:t>
      </w:r>
    </w:p>
    <w:p w14:paraId="49380F08" w14:textId="749088A8" w:rsidR="008D7AA2" w:rsidRPr="008D7AA2" w:rsidRDefault="008D7AA2" w:rsidP="006E2966">
      <w:pPr>
        <w:numPr>
          <w:ilvl w:val="0"/>
          <w:numId w:val="12"/>
        </w:numPr>
        <w:spacing w:after="200" w:line="480" w:lineRule="auto"/>
        <w:contextualSpacing/>
        <w:jc w:val="both"/>
        <w:rPr>
          <w:rFonts w:ascii="Times New Roman" w:eastAsia="Calibri" w:hAnsi="Times New Roman" w:cs="Times New Roman"/>
          <w:bCs/>
        </w:rPr>
      </w:pPr>
      <w:r w:rsidRPr="008D7AA2">
        <w:rPr>
          <w:rFonts w:ascii="Times New Roman" w:eastAsia="Calibri" w:hAnsi="Times New Roman" w:cs="Times New Roman"/>
          <w:bCs/>
        </w:rPr>
        <w:t xml:space="preserve">Limpieza y desinfección de </w:t>
      </w:r>
      <w:r w:rsidR="000269A9" w:rsidRPr="008D7AA2">
        <w:rPr>
          <w:rFonts w:ascii="Times New Roman" w:eastAsia="Calibri" w:hAnsi="Times New Roman" w:cs="Times New Roman"/>
          <w:bCs/>
        </w:rPr>
        <w:t>utensilios</w:t>
      </w:r>
      <w:r w:rsidRPr="008D7AA2">
        <w:rPr>
          <w:rFonts w:ascii="Times New Roman" w:eastAsia="Calibri" w:hAnsi="Times New Roman" w:cs="Times New Roman"/>
          <w:bCs/>
        </w:rPr>
        <w:t xml:space="preserve"> y máquinas dentro de la cocina.</w:t>
      </w:r>
    </w:p>
    <w:p w14:paraId="06A582BF" w14:textId="77777777" w:rsidR="008D7AA2" w:rsidRPr="008D7AA2" w:rsidRDefault="008D7AA2" w:rsidP="006E2966">
      <w:pPr>
        <w:numPr>
          <w:ilvl w:val="0"/>
          <w:numId w:val="12"/>
        </w:numPr>
        <w:spacing w:after="200" w:line="480" w:lineRule="auto"/>
        <w:contextualSpacing/>
        <w:jc w:val="both"/>
        <w:rPr>
          <w:rFonts w:ascii="Times New Roman" w:eastAsia="Calibri" w:hAnsi="Times New Roman" w:cs="Times New Roman"/>
          <w:bCs/>
        </w:rPr>
      </w:pPr>
      <w:r w:rsidRPr="008D7AA2">
        <w:rPr>
          <w:rFonts w:ascii="Times New Roman" w:eastAsia="Calibri" w:hAnsi="Times New Roman" w:cs="Times New Roman"/>
          <w:bCs/>
        </w:rPr>
        <w:t>Puntos críticos de las ETAS (Enfermedades Transmitidas por Alimentos).</w:t>
      </w:r>
    </w:p>
    <w:p w14:paraId="16958EE3" w14:textId="77777777" w:rsidR="008D7AA2" w:rsidRPr="008D7AA2" w:rsidRDefault="008D7AA2" w:rsidP="006E2966">
      <w:pPr>
        <w:numPr>
          <w:ilvl w:val="0"/>
          <w:numId w:val="12"/>
        </w:numPr>
        <w:spacing w:after="200" w:line="480" w:lineRule="auto"/>
        <w:contextualSpacing/>
        <w:jc w:val="both"/>
        <w:rPr>
          <w:rFonts w:ascii="Times New Roman" w:eastAsia="Calibri" w:hAnsi="Times New Roman" w:cs="Times New Roman"/>
          <w:bCs/>
        </w:rPr>
      </w:pPr>
      <w:r w:rsidRPr="008D7AA2">
        <w:rPr>
          <w:rFonts w:ascii="Times New Roman" w:eastAsia="Calibri" w:hAnsi="Times New Roman" w:cs="Times New Roman"/>
          <w:bCs/>
        </w:rPr>
        <w:t>Tipos y medios de contaminación de alimentos.</w:t>
      </w:r>
    </w:p>
    <w:p w14:paraId="02976878" w14:textId="77777777" w:rsidR="008D7AA2" w:rsidRPr="008D7AA2" w:rsidRDefault="008D7AA2" w:rsidP="006E2966">
      <w:pPr>
        <w:spacing w:line="480" w:lineRule="auto"/>
        <w:jc w:val="both"/>
        <w:rPr>
          <w:rFonts w:ascii="Times New Roman" w:eastAsia="Calibri" w:hAnsi="Times New Roman" w:cs="Times New Roman"/>
          <w:bCs/>
        </w:rPr>
      </w:pPr>
    </w:p>
    <w:p w14:paraId="058F7A72" w14:textId="78066BA7" w:rsidR="008D7AA2" w:rsidRPr="008D7AA2" w:rsidRDefault="008D7AA2" w:rsidP="006E2966">
      <w:pPr>
        <w:pStyle w:val="Ttulo3"/>
        <w:spacing w:line="480" w:lineRule="auto"/>
      </w:pPr>
      <w:bookmarkStart w:id="675" w:name="_Toc47266513"/>
      <w:bookmarkStart w:id="676" w:name="_Toc62753851"/>
      <w:bookmarkStart w:id="677" w:name="_Toc129038380"/>
      <w:bookmarkStart w:id="678" w:name="_Toc129202233"/>
      <w:r w:rsidRPr="008D7AA2">
        <w:t>Estilo.</w:t>
      </w:r>
      <w:bookmarkEnd w:id="675"/>
      <w:bookmarkEnd w:id="676"/>
      <w:bookmarkEnd w:id="677"/>
      <w:bookmarkEnd w:id="678"/>
    </w:p>
    <w:p w14:paraId="6C591964" w14:textId="77777777" w:rsidR="008D7AA2" w:rsidRPr="008D7AA2" w:rsidRDefault="008D7AA2" w:rsidP="006E2966">
      <w:pPr>
        <w:spacing w:line="480" w:lineRule="auto"/>
        <w:jc w:val="both"/>
        <w:rPr>
          <w:rFonts w:ascii="Times New Roman" w:eastAsia="Calibri" w:hAnsi="Times New Roman" w:cs="Times New Roman"/>
        </w:rPr>
      </w:pPr>
      <w:r w:rsidRPr="008D7AA2">
        <w:rPr>
          <w:rFonts w:ascii="Times New Roman" w:eastAsia="Calibri" w:hAnsi="Times New Roman" w:cs="Times New Roman"/>
        </w:rPr>
        <w:t xml:space="preserve">SANWICHITOS THREE TIPS maneja un estilo rustico, tratando de fusionar a las sanduches con una conexión a la naturaleza, el local tendrá una temática natural rustica, en cuanto al producto en sí, la presentación será llamativa rescatando nuestra </w:t>
      </w:r>
      <w:r w:rsidRPr="008D7AA2">
        <w:rPr>
          <w:rFonts w:ascii="Times New Roman" w:eastAsia="Calibri" w:hAnsi="Times New Roman" w:cs="Times New Roman"/>
        </w:rPr>
        <w:lastRenderedPageBreak/>
        <w:t xml:space="preserve">responsabilidad ambiental con el uso de recursos biodegradables y reutilizables, mostrando con esto una manera diferente de ver y disfrutar la comida El tipo de servicio que se ofrecerá es “americano” o “empatado”, por lo tanto, se sirven los alimentos ya dispuestos en el plato directamente en la mesa. </w:t>
      </w:r>
    </w:p>
    <w:p w14:paraId="1AB2D470" w14:textId="77777777" w:rsidR="008D7AA2" w:rsidRPr="008D7AA2" w:rsidRDefault="008D7AA2" w:rsidP="006E2966">
      <w:pPr>
        <w:spacing w:line="480" w:lineRule="auto"/>
        <w:jc w:val="both"/>
        <w:rPr>
          <w:rFonts w:ascii="Times New Roman" w:eastAsia="Calibri" w:hAnsi="Times New Roman" w:cs="Times New Roman"/>
        </w:rPr>
      </w:pPr>
    </w:p>
    <w:p w14:paraId="598C991D" w14:textId="5089F976" w:rsidR="008D7AA2" w:rsidRPr="008D7AA2" w:rsidRDefault="008D7AA2" w:rsidP="006E2966">
      <w:pPr>
        <w:pStyle w:val="Ttulo2"/>
        <w:spacing w:line="480" w:lineRule="auto"/>
      </w:pPr>
      <w:bookmarkStart w:id="679" w:name="_Toc47266514"/>
      <w:bookmarkStart w:id="680" w:name="_Toc62753852"/>
      <w:bookmarkStart w:id="681" w:name="_Toc129038381"/>
      <w:bookmarkStart w:id="682" w:name="_Toc129202234"/>
      <w:r w:rsidRPr="008D7AA2">
        <w:t>Marca.</w:t>
      </w:r>
      <w:bookmarkEnd w:id="679"/>
      <w:bookmarkEnd w:id="680"/>
      <w:bookmarkEnd w:id="681"/>
      <w:bookmarkEnd w:id="682"/>
      <w:r w:rsidRPr="008D7AA2">
        <w:t xml:space="preserve"> </w:t>
      </w:r>
    </w:p>
    <w:p w14:paraId="01DAD1DE" w14:textId="4A8D229E" w:rsidR="008D7AA2" w:rsidRPr="008D7AA2" w:rsidRDefault="008D7AA2" w:rsidP="006E2966">
      <w:pPr>
        <w:spacing w:line="480" w:lineRule="auto"/>
        <w:jc w:val="both"/>
        <w:rPr>
          <w:rFonts w:ascii="Times New Roman" w:eastAsia="Calibri" w:hAnsi="Times New Roman" w:cs="Times New Roman"/>
        </w:rPr>
      </w:pPr>
      <w:r w:rsidRPr="008D7AA2">
        <w:rPr>
          <w:rFonts w:ascii="Times New Roman" w:eastAsia="Calibri" w:hAnsi="Times New Roman" w:cs="Times New Roman"/>
        </w:rPr>
        <w:t xml:space="preserve">SANWICHITOS THREE TIPS es un nombre llamativo formado por tres términos, en este caso SANWICHITOS viene a hacer referencia con sanduches, THREE hace referencia al número tres la variedad de sanduches que ofrecemos, TIPS hace referencia a </w:t>
      </w:r>
      <w:r w:rsidR="00C92D01" w:rsidRPr="008D7AA2">
        <w:rPr>
          <w:rFonts w:ascii="Times New Roman" w:eastAsia="Calibri" w:hAnsi="Times New Roman" w:cs="Times New Roman"/>
        </w:rPr>
        <w:t>puntas THREE</w:t>
      </w:r>
      <w:r w:rsidRPr="008D7AA2">
        <w:rPr>
          <w:rFonts w:ascii="Times New Roman" w:eastAsia="Calibri" w:hAnsi="Times New Roman" w:cs="Times New Roman"/>
        </w:rPr>
        <w:t xml:space="preserve"> TIPS el significado es muy personal que hace referencia a la bendición de la santa trinidad como lo son el Padre, el hijo y el espíritu santo. SANWICHITO THREE TIPS busca dar un ambiente totalmente diferente a los que se encuentran en el sector. </w:t>
      </w:r>
    </w:p>
    <w:p w14:paraId="79CD2BDA" w14:textId="77777777" w:rsidR="004039BB" w:rsidRDefault="004039BB" w:rsidP="006E2966">
      <w:pPr>
        <w:spacing w:after="160" w:line="480" w:lineRule="auto"/>
        <w:contextualSpacing/>
        <w:jc w:val="left"/>
        <w:outlineLvl w:val="2"/>
        <w:rPr>
          <w:rFonts w:ascii="Times New Roman" w:eastAsia="Calibri" w:hAnsi="Times New Roman" w:cs="Times New Roman"/>
        </w:rPr>
      </w:pPr>
      <w:bookmarkStart w:id="683" w:name="_Toc35982308"/>
      <w:bookmarkStart w:id="684" w:name="_Toc47266515"/>
      <w:bookmarkStart w:id="685" w:name="_Toc62753853"/>
    </w:p>
    <w:p w14:paraId="78EE9C5D" w14:textId="57BF4300" w:rsidR="008D7AA2" w:rsidRPr="008D7AA2" w:rsidRDefault="008D7AA2" w:rsidP="006E2966">
      <w:pPr>
        <w:pStyle w:val="Ttulo3"/>
        <w:spacing w:line="480" w:lineRule="auto"/>
      </w:pPr>
      <w:bookmarkStart w:id="686" w:name="_Toc129038382"/>
      <w:bookmarkStart w:id="687" w:name="_Toc129202235"/>
      <w:r w:rsidRPr="008D7AA2">
        <w:t xml:space="preserve">Producto </w:t>
      </w:r>
      <w:r w:rsidR="00C92D01">
        <w:t>A</w:t>
      </w:r>
      <w:r w:rsidRPr="008D7AA2">
        <w:t>umentado</w:t>
      </w:r>
      <w:bookmarkEnd w:id="683"/>
      <w:r w:rsidRPr="008D7AA2">
        <w:t>.</w:t>
      </w:r>
      <w:bookmarkEnd w:id="684"/>
      <w:bookmarkEnd w:id="685"/>
      <w:bookmarkEnd w:id="686"/>
      <w:bookmarkEnd w:id="687"/>
    </w:p>
    <w:p w14:paraId="74F1843B" w14:textId="37D126C4" w:rsidR="008D7AA2" w:rsidRDefault="008D7AA2" w:rsidP="006E2966">
      <w:pPr>
        <w:spacing w:line="480" w:lineRule="auto"/>
        <w:jc w:val="both"/>
        <w:rPr>
          <w:rFonts w:ascii="Times New Roman" w:eastAsia="Calibri" w:hAnsi="Times New Roman" w:cs="Times New Roman"/>
        </w:rPr>
      </w:pPr>
      <w:r w:rsidRPr="008D7AA2">
        <w:rPr>
          <w:rFonts w:ascii="Times New Roman" w:hAnsi="Times New Roman" w:cs="Times New Roman"/>
        </w:rPr>
        <w:t>Lo que diferencia a SANWICHITOS THREE TIPS de su competencia es su concepto y estilo innovador,</w:t>
      </w:r>
      <w:r w:rsidRPr="008D7AA2">
        <w:rPr>
          <w:rFonts w:ascii="Times New Roman" w:eastAsia="Calibri" w:hAnsi="Times New Roman" w:cs="Times New Roman"/>
        </w:rPr>
        <w:t xml:space="preserve"> en donde los clientes que buscan deleitarse de un sanduche, tener un momento de diversión en nuestra zona de juegos mientras esperan sus pedidos, SANWICHITOS THREE TIPS además de ofrecer sanduches con sabor inolvidable ya que sus productos son preparados al horno brinda precios accesibles, para que el dinero no sea impedimento y degustar de nuestros productos.</w:t>
      </w:r>
    </w:p>
    <w:p w14:paraId="6DC8FD00" w14:textId="529EEB00" w:rsidR="0095027A" w:rsidRDefault="0095027A" w:rsidP="006E2966">
      <w:pPr>
        <w:spacing w:line="480" w:lineRule="auto"/>
        <w:jc w:val="both"/>
        <w:rPr>
          <w:rFonts w:ascii="Times New Roman" w:eastAsia="Calibri" w:hAnsi="Times New Roman" w:cs="Times New Roman"/>
        </w:rPr>
      </w:pPr>
    </w:p>
    <w:p w14:paraId="35AA3E89" w14:textId="77777777" w:rsidR="0095027A" w:rsidRPr="008D7AA2" w:rsidRDefault="0095027A" w:rsidP="006E2966">
      <w:pPr>
        <w:spacing w:line="480" w:lineRule="auto"/>
        <w:jc w:val="both"/>
        <w:rPr>
          <w:rFonts w:ascii="Times New Roman" w:eastAsia="Calibri" w:hAnsi="Times New Roman" w:cs="Times New Roman"/>
        </w:rPr>
      </w:pPr>
    </w:p>
    <w:p w14:paraId="706AD3BA" w14:textId="77777777" w:rsidR="008D7AA2" w:rsidRPr="008D7AA2" w:rsidRDefault="008D7AA2" w:rsidP="006E2966">
      <w:pPr>
        <w:spacing w:line="480" w:lineRule="auto"/>
        <w:jc w:val="both"/>
        <w:rPr>
          <w:rFonts w:ascii="Times New Roman" w:eastAsia="Calibri" w:hAnsi="Times New Roman" w:cs="Times New Roman"/>
        </w:rPr>
      </w:pPr>
    </w:p>
    <w:p w14:paraId="4D496FFE" w14:textId="0296BB59" w:rsidR="008D7AA2" w:rsidRPr="008D7AA2" w:rsidRDefault="008D7AA2" w:rsidP="006E2966">
      <w:pPr>
        <w:pStyle w:val="Ttulo2"/>
        <w:spacing w:line="480" w:lineRule="auto"/>
        <w:rPr>
          <w:lang w:eastAsia="es-ES"/>
        </w:rPr>
      </w:pPr>
      <w:bookmarkStart w:id="688" w:name="_Toc35982309"/>
      <w:bookmarkStart w:id="689" w:name="_Toc47266516"/>
      <w:bookmarkStart w:id="690" w:name="_Toc62753854"/>
      <w:bookmarkStart w:id="691" w:name="_Toc129038383"/>
      <w:bookmarkStart w:id="692" w:name="_Toc129202236"/>
      <w:r w:rsidRPr="008D7AA2">
        <w:rPr>
          <w:lang w:eastAsia="es-ES"/>
        </w:rPr>
        <w:t>Plan de introducción al mercado</w:t>
      </w:r>
      <w:bookmarkEnd w:id="688"/>
      <w:bookmarkEnd w:id="689"/>
      <w:bookmarkEnd w:id="690"/>
      <w:bookmarkEnd w:id="691"/>
      <w:bookmarkEnd w:id="692"/>
      <w:r w:rsidRPr="008D7AA2">
        <w:rPr>
          <w:lang w:eastAsia="es-ES"/>
        </w:rPr>
        <w:t xml:space="preserve"> </w:t>
      </w:r>
    </w:p>
    <w:p w14:paraId="155A52FF" w14:textId="77777777" w:rsidR="008D7AA2" w:rsidRPr="008D7AA2" w:rsidRDefault="008D7AA2" w:rsidP="006E2966">
      <w:pPr>
        <w:spacing w:line="480" w:lineRule="auto"/>
        <w:jc w:val="both"/>
        <w:outlineLvl w:val="1"/>
        <w:rPr>
          <w:rFonts w:ascii="Times New Roman" w:hAnsi="Times New Roman" w:cs="Times New Roman"/>
          <w:b/>
          <w:bCs/>
          <w:lang w:eastAsia="es-ES"/>
        </w:rPr>
      </w:pPr>
    </w:p>
    <w:p w14:paraId="452EAD72" w14:textId="3CD2CE28" w:rsidR="008D7AA2" w:rsidRPr="008D7AA2" w:rsidRDefault="008D7AA2" w:rsidP="006E2966">
      <w:pPr>
        <w:pStyle w:val="Ttulo3"/>
        <w:spacing w:line="480" w:lineRule="auto"/>
      </w:pPr>
      <w:bookmarkStart w:id="693" w:name="_Toc47266517"/>
      <w:bookmarkStart w:id="694" w:name="_Toc62753855"/>
      <w:bookmarkStart w:id="695" w:name="_Toc129038384"/>
      <w:bookmarkStart w:id="696" w:name="_Toc129202237"/>
      <w:r w:rsidRPr="008D7AA2">
        <w:t>Distintivos y Uniformes</w:t>
      </w:r>
      <w:bookmarkEnd w:id="693"/>
      <w:bookmarkEnd w:id="694"/>
      <w:bookmarkEnd w:id="695"/>
      <w:bookmarkEnd w:id="696"/>
    </w:p>
    <w:p w14:paraId="2AC0B9B8" w14:textId="77777777" w:rsidR="008D7AA2" w:rsidRPr="008D7AA2" w:rsidRDefault="008D7AA2" w:rsidP="006E2966">
      <w:pPr>
        <w:keepNext/>
        <w:keepLines/>
        <w:spacing w:before="40" w:line="480" w:lineRule="auto"/>
        <w:jc w:val="both"/>
        <w:outlineLvl w:val="3"/>
        <w:rPr>
          <w:rFonts w:ascii="Times New Roman" w:eastAsia="Times New Roman" w:hAnsi="Times New Roman" w:cs="Times New Roman"/>
          <w:b/>
        </w:rPr>
      </w:pPr>
      <w:r w:rsidRPr="008D7AA2">
        <w:rPr>
          <w:rFonts w:ascii="Times New Roman" w:eastAsia="Times New Roman" w:hAnsi="Times New Roman" w:cs="Times New Roman"/>
          <w:b/>
        </w:rPr>
        <w:t>Área de Cocina.</w:t>
      </w:r>
    </w:p>
    <w:p w14:paraId="3EA19060" w14:textId="77777777" w:rsidR="008D7AA2" w:rsidRPr="008D7AA2" w:rsidRDefault="008D7AA2" w:rsidP="006E2966">
      <w:pPr>
        <w:spacing w:line="480" w:lineRule="auto"/>
        <w:jc w:val="both"/>
        <w:rPr>
          <w:rFonts w:ascii="Times New Roman" w:eastAsia="Calibri" w:hAnsi="Times New Roman" w:cs="Times New Roman"/>
        </w:rPr>
      </w:pPr>
      <w:r w:rsidRPr="008D7AA2">
        <w:rPr>
          <w:rFonts w:ascii="Times New Roman" w:eastAsia="Calibri" w:hAnsi="Times New Roman" w:cs="Times New Roman"/>
        </w:rPr>
        <w:t>El auxiliar de cocina usará uniforme proporcionado por el establecimiento, mismo que tendrá colores distintivos de este, dichos uniformes constarán de:</w:t>
      </w:r>
    </w:p>
    <w:p w14:paraId="572C861F" w14:textId="77777777" w:rsidR="008D7AA2" w:rsidRPr="008D7AA2" w:rsidRDefault="008D7AA2" w:rsidP="006E2966">
      <w:pPr>
        <w:spacing w:line="480" w:lineRule="auto"/>
        <w:rPr>
          <w:rFonts w:ascii="Times New Roman" w:eastAsia="Calibri" w:hAnsi="Times New Roman" w:cs="Times New Roman"/>
        </w:rPr>
      </w:pPr>
    </w:p>
    <w:p w14:paraId="62222588" w14:textId="77777777" w:rsidR="008D7AA2" w:rsidRPr="008D7AA2" w:rsidRDefault="008D7AA2" w:rsidP="006E2966">
      <w:pPr>
        <w:spacing w:after="160" w:line="480" w:lineRule="auto"/>
        <w:jc w:val="both"/>
        <w:outlineLvl w:val="3"/>
        <w:rPr>
          <w:rFonts w:ascii="Times New Roman" w:eastAsia="Times New Roman" w:hAnsi="Times New Roman" w:cs="Times New Roman"/>
          <w:lang w:eastAsia="es-ES"/>
        </w:rPr>
      </w:pPr>
      <w:r w:rsidRPr="008D7AA2">
        <w:rPr>
          <w:rFonts w:ascii="Times New Roman" w:eastAsia="Times New Roman" w:hAnsi="Times New Roman" w:cs="Times New Roman"/>
          <w:b/>
          <w:lang w:eastAsia="es-ES"/>
        </w:rPr>
        <w:t>Auxiliar de cocina</w:t>
      </w:r>
      <w:r w:rsidRPr="008D7AA2">
        <w:rPr>
          <w:rFonts w:ascii="Times New Roman" w:eastAsia="Times New Roman" w:hAnsi="Times New Roman" w:cs="Times New Roman"/>
          <w:lang w:eastAsia="es-ES"/>
        </w:rPr>
        <w:t>.</w:t>
      </w:r>
    </w:p>
    <w:p w14:paraId="5306BD2E" w14:textId="77777777" w:rsidR="008D7AA2" w:rsidRPr="008D7AA2"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t>Chaqueta negra de mangas cortas con detalles en rojo.</w:t>
      </w:r>
    </w:p>
    <w:p w14:paraId="44946155" w14:textId="77777777" w:rsidR="008D7AA2" w:rsidRPr="008D7AA2"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t>Faldón negro con líneas rojas verticales.</w:t>
      </w:r>
    </w:p>
    <w:p w14:paraId="0B66C8A2" w14:textId="77777777" w:rsidR="008D7AA2" w:rsidRPr="008D7AA2"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t xml:space="preserve">Pantalón negro de cocina. </w:t>
      </w:r>
    </w:p>
    <w:p w14:paraId="012B9EA9" w14:textId="77777777" w:rsidR="008D7AA2" w:rsidRPr="008D7AA2"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t>Zapatos negros de cocina (antideslizantes)</w:t>
      </w:r>
    </w:p>
    <w:p w14:paraId="1D20C030" w14:textId="14DBF490" w:rsidR="008D7AA2" w:rsidRPr="004039BB"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t>Toca de chef.</w:t>
      </w:r>
    </w:p>
    <w:p w14:paraId="34B38D57" w14:textId="5543B693" w:rsidR="008D7AA2" w:rsidRPr="008D7AA2" w:rsidRDefault="008D7AA2" w:rsidP="00050B51">
      <w:pPr>
        <w:pStyle w:val="Figura"/>
        <w:rPr>
          <w:rFonts w:eastAsia="Calibri"/>
          <w:lang w:val="es-ES_tradnl"/>
        </w:rPr>
      </w:pPr>
      <w:bookmarkStart w:id="697" w:name="_Toc129040815"/>
      <w:r w:rsidRPr="008D7AA2">
        <w:rPr>
          <w:rFonts w:cs="Times New Roman"/>
        </w:rPr>
        <w:lastRenderedPageBreak/>
        <w:t>Figura 1</w:t>
      </w:r>
      <w:r w:rsidR="00C603A9">
        <w:rPr>
          <w:rFonts w:cs="Times New Roman"/>
        </w:rPr>
        <w:t>8</w:t>
      </w:r>
      <w:r w:rsidRPr="008D7AA2">
        <w:rPr>
          <w:rFonts w:cs="Times New Roman"/>
        </w:rPr>
        <w:t xml:space="preserve">. </w:t>
      </w:r>
      <w:r w:rsidRPr="008D7AA2">
        <w:t xml:space="preserve"> Diseño auxiliar de cocina.</w:t>
      </w:r>
      <w:bookmarkEnd w:id="697"/>
    </w:p>
    <w:p w14:paraId="67422446" w14:textId="77777777" w:rsidR="008D7AA2" w:rsidRPr="008D7AA2" w:rsidRDefault="008D7AA2" w:rsidP="006E2966">
      <w:pPr>
        <w:spacing w:line="480" w:lineRule="auto"/>
        <w:jc w:val="left"/>
        <w:rPr>
          <w:rFonts w:ascii="Times New Roman" w:hAnsi="Times New Roman" w:cs="Times New Roman"/>
          <w:lang w:eastAsia="es-ES"/>
        </w:rPr>
      </w:pPr>
      <w:r w:rsidRPr="008D7AA2">
        <w:rPr>
          <w:rFonts w:ascii="Times New Roman" w:eastAsia="Calibri" w:hAnsi="Times New Roman" w:cs="Times New Roman"/>
          <w:noProof/>
        </w:rPr>
        <w:drawing>
          <wp:inline distT="0" distB="0" distL="0" distR="0" wp14:anchorId="2C4D5677" wp14:editId="2DFAEDE5">
            <wp:extent cx="1137837" cy="1364615"/>
            <wp:effectExtent l="0" t="0" r="5715" b="6985"/>
            <wp:docPr id="87" name="Imagen 87" descr="DON LU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N LUCH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42297" cy="1369964"/>
                    </a:xfrm>
                    <a:prstGeom prst="rect">
                      <a:avLst/>
                    </a:prstGeom>
                    <a:noFill/>
                    <a:ln>
                      <a:noFill/>
                    </a:ln>
                  </pic:spPr>
                </pic:pic>
              </a:graphicData>
            </a:graphic>
          </wp:inline>
        </w:drawing>
      </w:r>
    </w:p>
    <w:p w14:paraId="6F767592" w14:textId="77777777" w:rsidR="008D7AA2" w:rsidRPr="008D7AA2" w:rsidRDefault="008D7AA2" w:rsidP="006E2966">
      <w:pPr>
        <w:spacing w:line="480" w:lineRule="auto"/>
        <w:jc w:val="left"/>
        <w:rPr>
          <w:rFonts w:ascii="Times New Roman" w:hAnsi="Times New Roman" w:cs="Times New Roman"/>
          <w:lang w:eastAsia="es-ES"/>
        </w:rPr>
      </w:pPr>
      <w:r w:rsidRPr="008D7AA2">
        <w:rPr>
          <w:rFonts w:ascii="Times New Roman" w:hAnsi="Times New Roman" w:cs="Times New Roman"/>
          <w:lang w:eastAsia="es-ES"/>
        </w:rPr>
        <w:t>Daniela. D. (2023)</w:t>
      </w:r>
    </w:p>
    <w:p w14:paraId="2E8945FF" w14:textId="77777777" w:rsidR="008D7AA2" w:rsidRPr="008D7AA2" w:rsidRDefault="008D7AA2" w:rsidP="006E2966">
      <w:pPr>
        <w:spacing w:line="480" w:lineRule="auto"/>
        <w:rPr>
          <w:rFonts w:ascii="Times New Roman" w:hAnsi="Times New Roman" w:cs="Times New Roman"/>
          <w:lang w:eastAsia="es-ES"/>
        </w:rPr>
      </w:pPr>
    </w:p>
    <w:p w14:paraId="634F0719" w14:textId="77777777" w:rsidR="008D7AA2" w:rsidRPr="008D7AA2" w:rsidRDefault="008D7AA2" w:rsidP="006E2966">
      <w:pPr>
        <w:keepNext/>
        <w:keepLines/>
        <w:spacing w:before="40" w:line="480" w:lineRule="auto"/>
        <w:jc w:val="both"/>
        <w:outlineLvl w:val="3"/>
        <w:rPr>
          <w:rFonts w:ascii="Times New Roman" w:eastAsia="Times New Roman" w:hAnsi="Times New Roman" w:cs="Times New Roman"/>
          <w:b/>
        </w:rPr>
      </w:pPr>
      <w:r w:rsidRPr="008D7AA2">
        <w:rPr>
          <w:rFonts w:ascii="Times New Roman" w:eastAsia="Times New Roman" w:hAnsi="Times New Roman" w:cs="Times New Roman"/>
          <w:b/>
        </w:rPr>
        <w:t>Personal del área de servicio.</w:t>
      </w:r>
    </w:p>
    <w:p w14:paraId="69D04483" w14:textId="77777777" w:rsidR="008D7AA2" w:rsidRPr="008D7AA2" w:rsidRDefault="008D7AA2" w:rsidP="006E2966">
      <w:pPr>
        <w:spacing w:line="480" w:lineRule="auto"/>
        <w:jc w:val="both"/>
        <w:rPr>
          <w:rFonts w:ascii="Times New Roman" w:eastAsia="Calibri" w:hAnsi="Times New Roman" w:cs="Times New Roman"/>
        </w:rPr>
      </w:pPr>
      <w:r w:rsidRPr="008D7AA2">
        <w:rPr>
          <w:rFonts w:ascii="Times New Roman" w:eastAsia="Calibri" w:hAnsi="Times New Roman" w:cs="Times New Roman"/>
        </w:rPr>
        <w:t>El mesero - cajero - recepcionista usarán el uniforme proporcionado por el establecimiento, mismo que tendrá los colores distintivos de este, dichos uniformes constarán de:</w:t>
      </w:r>
    </w:p>
    <w:p w14:paraId="75E14E26" w14:textId="77777777" w:rsidR="008D7AA2" w:rsidRPr="008D7AA2" w:rsidRDefault="008D7AA2" w:rsidP="006E2966">
      <w:pPr>
        <w:spacing w:line="480" w:lineRule="auto"/>
        <w:jc w:val="both"/>
        <w:rPr>
          <w:rFonts w:ascii="Times New Roman" w:eastAsia="Calibri" w:hAnsi="Times New Roman" w:cs="Times New Roman"/>
        </w:rPr>
      </w:pPr>
    </w:p>
    <w:p w14:paraId="5F7FEB9C" w14:textId="77777777" w:rsidR="008D7AA2" w:rsidRPr="008D7AA2" w:rsidRDefault="008D7AA2" w:rsidP="006E2966">
      <w:pPr>
        <w:spacing w:after="160" w:line="480" w:lineRule="auto"/>
        <w:jc w:val="both"/>
        <w:outlineLvl w:val="3"/>
        <w:rPr>
          <w:rFonts w:ascii="Times New Roman" w:eastAsia="Times New Roman" w:hAnsi="Times New Roman" w:cs="Times New Roman"/>
          <w:b/>
        </w:rPr>
      </w:pPr>
      <w:r w:rsidRPr="008D7AA2">
        <w:rPr>
          <w:rFonts w:ascii="Times New Roman" w:eastAsia="Times New Roman" w:hAnsi="Times New Roman" w:cs="Times New Roman"/>
          <w:b/>
        </w:rPr>
        <w:t>Mesero - cajero – recepcionista.</w:t>
      </w:r>
    </w:p>
    <w:p w14:paraId="497E976A" w14:textId="77777777" w:rsidR="008D7AA2" w:rsidRPr="008D7AA2"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t>Camiseta tipo polo color rojo con detalles en color negro.</w:t>
      </w:r>
    </w:p>
    <w:p w14:paraId="18838BE3" w14:textId="77777777" w:rsidR="008D7AA2" w:rsidRPr="008D7AA2"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t>Delantal de servicio tricolor en negro, rojo y beige.</w:t>
      </w:r>
    </w:p>
    <w:p w14:paraId="099A36CB" w14:textId="77777777" w:rsidR="008D7AA2" w:rsidRPr="008D7AA2"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t>Pantalón beige.</w:t>
      </w:r>
    </w:p>
    <w:p w14:paraId="7C34CD7A" w14:textId="77777777" w:rsidR="008D7AA2" w:rsidRPr="008D7AA2"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t xml:space="preserve">Zapatos negros. </w:t>
      </w:r>
    </w:p>
    <w:p w14:paraId="10BBC952" w14:textId="77777777" w:rsidR="008D7AA2" w:rsidRPr="008D7AA2" w:rsidRDefault="008D7AA2" w:rsidP="006E2966">
      <w:pPr>
        <w:spacing w:after="200" w:line="480" w:lineRule="auto"/>
        <w:ind w:left="720"/>
        <w:contextualSpacing/>
        <w:jc w:val="left"/>
        <w:rPr>
          <w:rFonts w:ascii="Times New Roman" w:eastAsia="Calibri" w:hAnsi="Times New Roman" w:cs="Times New Roman"/>
          <w:lang w:eastAsia="en-US"/>
        </w:rPr>
      </w:pPr>
    </w:p>
    <w:p w14:paraId="67C1B232" w14:textId="0FF6EB31" w:rsidR="008D7AA2" w:rsidRPr="008D7AA2" w:rsidRDefault="008D7AA2" w:rsidP="00050B51">
      <w:pPr>
        <w:pStyle w:val="Figura"/>
        <w:rPr>
          <w:rFonts w:eastAsia="Calibri"/>
          <w:lang w:eastAsia="en-US"/>
        </w:rPr>
      </w:pPr>
      <w:bookmarkStart w:id="698" w:name="_Toc129040816"/>
      <w:r w:rsidRPr="008D7AA2">
        <w:t>Figura 1</w:t>
      </w:r>
      <w:r w:rsidR="00C603A9">
        <w:t>9</w:t>
      </w:r>
      <w:r w:rsidRPr="008D7AA2">
        <w:t>.</w:t>
      </w:r>
      <w:r w:rsidR="00C603A9">
        <w:t xml:space="preserve"> </w:t>
      </w:r>
      <w:r w:rsidRPr="008D7AA2">
        <w:rPr>
          <w:rFonts w:eastAsia="Calibri"/>
          <w:lang w:eastAsia="en-US"/>
        </w:rPr>
        <w:t>Diseño uniforme personal del área de servicio.</w:t>
      </w:r>
      <w:bookmarkEnd w:id="698"/>
    </w:p>
    <w:p w14:paraId="611A72A5" w14:textId="77777777" w:rsidR="00050B51" w:rsidRDefault="00050B51" w:rsidP="006E2966">
      <w:pPr>
        <w:spacing w:line="480" w:lineRule="auto"/>
        <w:rPr>
          <w:rFonts w:ascii="Times New Roman" w:hAnsi="Times New Roman" w:cs="Times New Roman"/>
          <w:lang w:eastAsia="es-ES"/>
        </w:rPr>
      </w:pPr>
    </w:p>
    <w:p w14:paraId="0CDE05AE" w14:textId="7EFA3D9B" w:rsidR="008D7AA2" w:rsidRPr="008D7AA2" w:rsidRDefault="008D7AA2" w:rsidP="006E2966">
      <w:pPr>
        <w:spacing w:line="480" w:lineRule="auto"/>
        <w:rPr>
          <w:rFonts w:ascii="Times New Roman" w:hAnsi="Times New Roman" w:cs="Times New Roman"/>
          <w:lang w:eastAsia="es-ES"/>
        </w:rPr>
      </w:pPr>
      <w:r w:rsidRPr="008D7AA2">
        <w:rPr>
          <w:noProof/>
        </w:rPr>
        <w:lastRenderedPageBreak/>
        <w:drawing>
          <wp:anchor distT="0" distB="0" distL="114300" distR="114300" simplePos="0" relativeHeight="251684864" behindDoc="0" locked="0" layoutInCell="1" allowOverlap="1" wp14:anchorId="0E853BCB" wp14:editId="656854C9">
            <wp:simplePos x="0" y="0"/>
            <wp:positionH relativeFrom="column">
              <wp:posOffset>186690</wp:posOffset>
            </wp:positionH>
            <wp:positionV relativeFrom="paragraph">
              <wp:posOffset>69850</wp:posOffset>
            </wp:positionV>
            <wp:extent cx="857250" cy="2649220"/>
            <wp:effectExtent l="0" t="0" r="0" b="0"/>
            <wp:wrapSquare wrapText="bothSides"/>
            <wp:docPr id="88" name="Imagen 88" descr="Imagen que contiene ropa, parado, cuarto, muj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n 88" descr="Imagen que contiene ropa, parado, cuarto, mujer&#10;&#10;Descripción generada automáticamente"/>
                    <pic:cNvPicPr/>
                  </pic:nvPicPr>
                  <pic:blipFill rotWithShape="1">
                    <a:blip r:embed="rId42">
                      <a:extLst>
                        <a:ext uri="{28A0092B-C50C-407E-A947-70E740481C1C}">
                          <a14:useLocalDpi xmlns:a14="http://schemas.microsoft.com/office/drawing/2010/main" val="0"/>
                        </a:ext>
                      </a:extLst>
                    </a:blip>
                    <a:srcRect l="48969"/>
                    <a:stretch/>
                  </pic:blipFill>
                  <pic:spPr bwMode="auto">
                    <a:xfrm>
                      <a:off x="0" y="0"/>
                      <a:ext cx="857250" cy="2649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8C8BB3" w14:textId="77777777" w:rsidR="008D7AA2" w:rsidRPr="008D7AA2" w:rsidRDefault="008D7AA2" w:rsidP="006E2966">
      <w:pPr>
        <w:spacing w:line="480" w:lineRule="auto"/>
        <w:rPr>
          <w:rFonts w:ascii="Times New Roman" w:hAnsi="Times New Roman" w:cs="Times New Roman"/>
          <w:lang w:eastAsia="es-ES"/>
        </w:rPr>
      </w:pPr>
    </w:p>
    <w:p w14:paraId="76D8214C" w14:textId="77777777" w:rsidR="008D7AA2" w:rsidRPr="008D7AA2" w:rsidRDefault="008D7AA2" w:rsidP="006E2966">
      <w:pPr>
        <w:spacing w:line="480" w:lineRule="auto"/>
        <w:rPr>
          <w:rFonts w:ascii="Times New Roman" w:hAnsi="Times New Roman" w:cs="Times New Roman"/>
          <w:lang w:eastAsia="es-ES"/>
        </w:rPr>
      </w:pPr>
    </w:p>
    <w:p w14:paraId="591CB284" w14:textId="77777777" w:rsidR="008D7AA2" w:rsidRPr="008D7AA2" w:rsidRDefault="008D7AA2" w:rsidP="006E2966">
      <w:pPr>
        <w:spacing w:line="480" w:lineRule="auto"/>
        <w:jc w:val="both"/>
        <w:rPr>
          <w:rFonts w:ascii="Times New Roman" w:hAnsi="Times New Roman" w:cs="Times New Roman"/>
          <w:lang w:eastAsia="es-ES"/>
        </w:rPr>
      </w:pPr>
    </w:p>
    <w:p w14:paraId="3CF94D71" w14:textId="77777777" w:rsidR="008D7AA2" w:rsidRPr="008D7AA2" w:rsidRDefault="008D7AA2" w:rsidP="006E2966">
      <w:pPr>
        <w:spacing w:line="480" w:lineRule="auto"/>
        <w:rPr>
          <w:rFonts w:ascii="Times New Roman" w:hAnsi="Times New Roman" w:cs="Times New Roman"/>
          <w:lang w:eastAsia="es-ES"/>
        </w:rPr>
      </w:pPr>
    </w:p>
    <w:p w14:paraId="431CB993" w14:textId="77777777" w:rsidR="008D7AA2" w:rsidRPr="008D7AA2" w:rsidRDefault="008D7AA2" w:rsidP="006E2966">
      <w:pPr>
        <w:spacing w:line="480" w:lineRule="auto"/>
        <w:rPr>
          <w:rFonts w:ascii="Times New Roman" w:hAnsi="Times New Roman" w:cs="Times New Roman"/>
          <w:lang w:eastAsia="es-ES"/>
        </w:rPr>
      </w:pPr>
    </w:p>
    <w:p w14:paraId="400807DB" w14:textId="77777777" w:rsidR="008D7AA2" w:rsidRPr="008D7AA2" w:rsidRDefault="008D7AA2" w:rsidP="006E2966">
      <w:pPr>
        <w:spacing w:line="480" w:lineRule="auto"/>
        <w:rPr>
          <w:rFonts w:ascii="Times New Roman" w:hAnsi="Times New Roman" w:cs="Times New Roman"/>
          <w:lang w:eastAsia="es-ES"/>
        </w:rPr>
      </w:pPr>
    </w:p>
    <w:p w14:paraId="0F223307" w14:textId="77777777" w:rsidR="008D7AA2" w:rsidRPr="008D7AA2" w:rsidRDefault="008D7AA2" w:rsidP="006E2966">
      <w:pPr>
        <w:spacing w:line="480" w:lineRule="auto"/>
        <w:rPr>
          <w:rFonts w:ascii="Times New Roman" w:hAnsi="Times New Roman" w:cs="Times New Roman"/>
          <w:lang w:eastAsia="es-ES"/>
        </w:rPr>
      </w:pPr>
    </w:p>
    <w:p w14:paraId="4766F718" w14:textId="0AF36600" w:rsidR="004039BB" w:rsidRPr="008D7AA2" w:rsidRDefault="004039BB" w:rsidP="006E2966">
      <w:pPr>
        <w:spacing w:after="160" w:line="480" w:lineRule="auto"/>
        <w:jc w:val="left"/>
        <w:rPr>
          <w:rFonts w:ascii="Times New Roman" w:eastAsia="Calibri" w:hAnsi="Times New Roman" w:cs="Times New Roman"/>
          <w:noProof/>
          <w:sz w:val="20"/>
          <w:szCs w:val="20"/>
          <w:lang w:val="es-419" w:eastAsia="en-US"/>
        </w:rPr>
      </w:pPr>
      <w:r w:rsidRPr="008D7AA2">
        <w:rPr>
          <w:rFonts w:ascii="Times New Roman" w:eastAsia="Calibri" w:hAnsi="Times New Roman" w:cs="Times New Roman"/>
          <w:noProof/>
          <w:sz w:val="20"/>
          <w:szCs w:val="20"/>
          <w:lang w:val="es-419" w:eastAsia="en-US"/>
        </w:rPr>
        <w:t xml:space="preserve">Daniela, D. (2023). </w:t>
      </w:r>
      <w:r w:rsidRPr="008D7AA2">
        <w:rPr>
          <w:rFonts w:ascii="Calibri" w:eastAsia="Calibri" w:hAnsi="Calibri" w:cs="Times New Roman"/>
          <w:sz w:val="22"/>
          <w:szCs w:val="22"/>
          <w:lang w:eastAsia="en-US"/>
        </w:rPr>
        <w:t>Diseño uniforme personal del área de servicio</w:t>
      </w:r>
      <w:r w:rsidRPr="008D7AA2">
        <w:rPr>
          <w:rFonts w:ascii="Times New Roman" w:eastAsia="Calibri" w:hAnsi="Times New Roman" w:cs="Times New Roman"/>
          <w:noProof/>
          <w:sz w:val="20"/>
          <w:szCs w:val="20"/>
          <w:lang w:val="es-419" w:eastAsia="en-US"/>
        </w:rPr>
        <w:t>. Quito.</w:t>
      </w:r>
    </w:p>
    <w:p w14:paraId="2B93F3E2" w14:textId="436181AB" w:rsidR="008D7AA2" w:rsidRDefault="008D7AA2" w:rsidP="006E2966">
      <w:pPr>
        <w:spacing w:line="480" w:lineRule="auto"/>
        <w:rPr>
          <w:rFonts w:ascii="Times New Roman" w:hAnsi="Times New Roman" w:cs="Times New Roman"/>
          <w:lang w:eastAsia="es-ES"/>
        </w:rPr>
      </w:pPr>
    </w:p>
    <w:p w14:paraId="0EB867D3" w14:textId="77777777" w:rsidR="00C92D01" w:rsidRPr="008D7AA2" w:rsidRDefault="00C92D01" w:rsidP="006E2966">
      <w:pPr>
        <w:spacing w:line="480" w:lineRule="auto"/>
        <w:rPr>
          <w:rFonts w:ascii="Times New Roman" w:hAnsi="Times New Roman" w:cs="Times New Roman"/>
          <w:lang w:eastAsia="es-ES"/>
        </w:rPr>
      </w:pPr>
    </w:p>
    <w:p w14:paraId="65FFE277" w14:textId="6CF25D0C" w:rsidR="008D7AA2" w:rsidRPr="008D7AA2" w:rsidRDefault="008D7AA2" w:rsidP="006E2966">
      <w:pPr>
        <w:pStyle w:val="Ttulo2"/>
        <w:spacing w:line="480" w:lineRule="auto"/>
        <w:rPr>
          <w:lang w:eastAsia="es-ES"/>
        </w:rPr>
      </w:pPr>
      <w:bookmarkStart w:id="699" w:name="_Toc62753856"/>
      <w:bookmarkStart w:id="700" w:name="_Toc129038385"/>
      <w:bookmarkStart w:id="701" w:name="_Toc129202238"/>
      <w:r w:rsidRPr="008D7AA2">
        <w:rPr>
          <w:lang w:eastAsia="es-ES"/>
        </w:rPr>
        <w:t>Materiales de identificación.</w:t>
      </w:r>
      <w:bookmarkEnd w:id="699"/>
      <w:bookmarkEnd w:id="700"/>
      <w:bookmarkEnd w:id="701"/>
    </w:p>
    <w:p w14:paraId="249FE65E" w14:textId="1C02DFF4" w:rsidR="008D7AA2" w:rsidRPr="008D7AA2" w:rsidRDefault="008D7AA2" w:rsidP="006E2966">
      <w:pPr>
        <w:pStyle w:val="Ttulo3"/>
        <w:spacing w:line="480" w:lineRule="auto"/>
        <w:rPr>
          <w:lang w:eastAsia="es-ES"/>
        </w:rPr>
      </w:pPr>
      <w:bookmarkStart w:id="702" w:name="_Toc129038386"/>
      <w:bookmarkStart w:id="703" w:name="_Toc129202239"/>
      <w:r w:rsidRPr="008D7AA2">
        <w:rPr>
          <w:lang w:eastAsia="es-ES"/>
        </w:rPr>
        <w:t>Imagotipo.</w:t>
      </w:r>
      <w:bookmarkEnd w:id="702"/>
      <w:bookmarkEnd w:id="703"/>
    </w:p>
    <w:p w14:paraId="255576A5" w14:textId="77777777" w:rsidR="008D7AA2" w:rsidRPr="008D7AA2" w:rsidRDefault="008D7AA2" w:rsidP="006E2966">
      <w:pPr>
        <w:spacing w:line="480" w:lineRule="auto"/>
        <w:rPr>
          <w:lang w:eastAsia="es-ES"/>
        </w:rPr>
      </w:pPr>
    </w:p>
    <w:p w14:paraId="7DC6B83B" w14:textId="48CAC7D5" w:rsidR="008D7AA2" w:rsidRPr="008D7AA2" w:rsidRDefault="008D7AA2" w:rsidP="00050B51">
      <w:pPr>
        <w:pStyle w:val="Figura"/>
        <w:rPr>
          <w:rFonts w:eastAsia="Times New Roman"/>
          <w:sz w:val="32"/>
          <w:szCs w:val="28"/>
          <w:lang w:val="es-ES" w:eastAsia="es-ES"/>
        </w:rPr>
      </w:pPr>
      <w:bookmarkStart w:id="704" w:name="_Toc129040817"/>
      <w:r w:rsidRPr="008D7AA2">
        <w:rPr>
          <w:rFonts w:cs="Times New Roman"/>
        </w:rPr>
        <w:t xml:space="preserve">Figura </w:t>
      </w:r>
      <w:r w:rsidR="00C603A9">
        <w:rPr>
          <w:rFonts w:cs="Times New Roman"/>
        </w:rPr>
        <w:t>20</w:t>
      </w:r>
      <w:r w:rsidRPr="008D7AA2">
        <w:rPr>
          <w:rFonts w:cs="Times New Roman"/>
        </w:rPr>
        <w:t>.</w:t>
      </w:r>
      <w:r w:rsidR="00C603A9">
        <w:rPr>
          <w:rFonts w:cs="Times New Roman"/>
        </w:rPr>
        <w:t xml:space="preserve"> </w:t>
      </w:r>
      <w:r w:rsidRPr="008D7AA2">
        <w:t>Imagotipo SANWICHITOS THREE TIPS.</w:t>
      </w:r>
      <w:bookmarkEnd w:id="704"/>
    </w:p>
    <w:p w14:paraId="4B96A5AC" w14:textId="77777777" w:rsidR="008D7AA2" w:rsidRPr="008D7AA2" w:rsidRDefault="008D7AA2" w:rsidP="006E2966">
      <w:pPr>
        <w:spacing w:line="480" w:lineRule="auto"/>
        <w:jc w:val="both"/>
        <w:rPr>
          <w:rFonts w:ascii="Times New Roman" w:hAnsi="Times New Roman" w:cs="Times New Roman"/>
          <w:lang w:eastAsia="es-ES"/>
        </w:rPr>
      </w:pPr>
      <w:r w:rsidRPr="008D7AA2">
        <w:rPr>
          <w:rFonts w:ascii="Times New Roman" w:hAnsi="Times New Roman" w:cs="Times New Roman"/>
          <w:noProof/>
          <w:lang w:val="es-ES" w:eastAsia="es-ES"/>
        </w:rPr>
        <mc:AlternateContent>
          <mc:Choice Requires="wps">
            <w:drawing>
              <wp:anchor distT="45720" distB="45720" distL="114300" distR="114300" simplePos="0" relativeHeight="251683840" behindDoc="0" locked="0" layoutInCell="1" allowOverlap="1" wp14:anchorId="27675F2F" wp14:editId="43BB5974">
                <wp:simplePos x="0" y="0"/>
                <wp:positionH relativeFrom="margin">
                  <wp:posOffset>1615440</wp:posOffset>
                </wp:positionH>
                <wp:positionV relativeFrom="paragraph">
                  <wp:posOffset>4737735</wp:posOffset>
                </wp:positionV>
                <wp:extent cx="2114550" cy="285750"/>
                <wp:effectExtent l="0" t="0" r="0" b="0"/>
                <wp:wrapSquare wrapText="bothSides"/>
                <wp:docPr id="2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85750"/>
                        </a:xfrm>
                        <a:prstGeom prst="rect">
                          <a:avLst/>
                        </a:prstGeom>
                        <a:noFill/>
                        <a:ln w="9525">
                          <a:noFill/>
                          <a:miter lim="800000"/>
                          <a:headEnd/>
                          <a:tailEnd/>
                        </a:ln>
                      </wps:spPr>
                      <wps:txbx>
                        <w:txbxContent>
                          <w:p w14:paraId="7E4FA1E4" w14:textId="77777777" w:rsidR="008D7AA2" w:rsidRPr="00CA36EA" w:rsidRDefault="008D7AA2" w:rsidP="008D7AA2">
                            <w:pPr>
                              <w:pStyle w:val="Subttul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75F2F" id="_x0000_s1040" type="#_x0000_t202" style="position:absolute;left:0;text-align:left;margin-left:127.2pt;margin-top:373.05pt;width:166.5pt;height:22.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" filled="f" stroked="f">
                <v:textbox>
                  <w:txbxContent>
                    <w:p w14:paraId="7E4FA1E4" w14:textId="77777777" w:rsidR="008D7AA2" w:rsidRPr="00CA36EA" w:rsidRDefault="008D7AA2" w:rsidP="008D7AA2">
                      <w:pPr>
                        <w:pStyle w:val="Subttulo"/>
                      </w:pPr>
                    </w:p>
                  </w:txbxContent>
                </v:textbox>
                <w10:wrap type="square" anchorx="margin"/>
              </v:shape>
            </w:pict>
          </mc:Fallback>
        </mc:AlternateContent>
      </w:r>
    </w:p>
    <w:p w14:paraId="6D5E833C" w14:textId="77777777" w:rsidR="008D7AA2" w:rsidRPr="008D7AA2" w:rsidRDefault="008D7AA2" w:rsidP="006E2966">
      <w:pPr>
        <w:spacing w:line="480" w:lineRule="auto"/>
        <w:jc w:val="left"/>
        <w:rPr>
          <w:rFonts w:ascii="Times New Roman" w:hAnsi="Times New Roman" w:cs="Times New Roman"/>
          <w:lang w:eastAsia="es-ES"/>
        </w:rPr>
      </w:pPr>
      <w:r w:rsidRPr="008D7AA2">
        <w:rPr>
          <w:rFonts w:ascii="Times New Roman" w:hAnsi="Times New Roman" w:cs="Times New Roman"/>
          <w:noProof/>
          <w:lang w:eastAsia="es-ES"/>
        </w:rPr>
        <w:lastRenderedPageBreak/>
        <w:drawing>
          <wp:inline distT="0" distB="0" distL="0" distR="0" wp14:anchorId="056386A5" wp14:editId="563110B4">
            <wp:extent cx="3238500" cy="3238500"/>
            <wp:effectExtent l="0" t="0" r="0" b="0"/>
            <wp:docPr id="89" name="Imagen 89"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Imagen de la pantalla de un celular con letras&#10;&#10;Descripción generada automáticamente con confianza baj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8500" cy="3238500"/>
                    </a:xfrm>
                    <a:prstGeom prst="rect">
                      <a:avLst/>
                    </a:prstGeom>
                    <a:noFill/>
                  </pic:spPr>
                </pic:pic>
              </a:graphicData>
            </a:graphic>
          </wp:inline>
        </w:drawing>
      </w:r>
    </w:p>
    <w:p w14:paraId="5DDD8723" w14:textId="77777777" w:rsidR="008D7AA2" w:rsidRPr="008D7AA2" w:rsidRDefault="008D7AA2" w:rsidP="006E2966">
      <w:pPr>
        <w:spacing w:after="160" w:line="480" w:lineRule="auto"/>
        <w:jc w:val="left"/>
        <w:rPr>
          <w:rFonts w:ascii="Times New Roman" w:eastAsia="Calibri" w:hAnsi="Times New Roman" w:cs="Times New Roman"/>
          <w:noProof/>
          <w:sz w:val="20"/>
          <w:szCs w:val="20"/>
          <w:lang w:val="es-419" w:eastAsia="en-US"/>
        </w:rPr>
      </w:pPr>
      <w:r w:rsidRPr="008D7AA2">
        <w:rPr>
          <w:rFonts w:ascii="Times New Roman" w:eastAsia="Calibri" w:hAnsi="Times New Roman" w:cs="Times New Roman"/>
          <w:noProof/>
          <w:sz w:val="20"/>
          <w:szCs w:val="20"/>
          <w:lang w:val="es-419" w:eastAsia="en-US"/>
        </w:rPr>
        <w:t>Daniela, D. (2023). Imagotipo SANWICHITOS THREE TIPS. Quito.</w:t>
      </w:r>
    </w:p>
    <w:p w14:paraId="16962AC0" w14:textId="77777777" w:rsidR="008D7AA2" w:rsidRPr="008D7AA2" w:rsidRDefault="008D7AA2" w:rsidP="006E2966">
      <w:pPr>
        <w:spacing w:line="480" w:lineRule="auto"/>
        <w:rPr>
          <w:rFonts w:ascii="Times New Roman" w:hAnsi="Times New Roman" w:cs="Times New Roman"/>
          <w:lang w:eastAsia="es-ES"/>
        </w:rPr>
      </w:pPr>
    </w:p>
    <w:p w14:paraId="19F2C3D8" w14:textId="77777777" w:rsidR="008D7AA2" w:rsidRPr="008D7AA2" w:rsidRDefault="008D7AA2" w:rsidP="006E2966">
      <w:pPr>
        <w:spacing w:line="480" w:lineRule="auto"/>
        <w:rPr>
          <w:rFonts w:ascii="Times New Roman" w:hAnsi="Times New Roman" w:cs="Times New Roman"/>
          <w:lang w:eastAsia="es-ES"/>
        </w:rPr>
      </w:pPr>
    </w:p>
    <w:p w14:paraId="115002DF" w14:textId="77777777" w:rsidR="008D7AA2" w:rsidRPr="008D7AA2" w:rsidRDefault="008D7AA2" w:rsidP="006E2966">
      <w:pPr>
        <w:spacing w:line="480" w:lineRule="auto"/>
        <w:rPr>
          <w:rFonts w:ascii="Times New Roman" w:hAnsi="Times New Roman" w:cs="Times New Roman"/>
          <w:lang w:eastAsia="es-ES"/>
        </w:rPr>
      </w:pPr>
    </w:p>
    <w:p w14:paraId="458AF0D7" w14:textId="77777777" w:rsidR="008D7AA2" w:rsidRPr="008D7AA2" w:rsidRDefault="008D7AA2" w:rsidP="006E2966">
      <w:pPr>
        <w:spacing w:line="480" w:lineRule="auto"/>
        <w:rPr>
          <w:rFonts w:ascii="Times New Roman" w:hAnsi="Times New Roman" w:cs="Times New Roman"/>
          <w:lang w:eastAsia="es-ES"/>
        </w:rPr>
      </w:pPr>
    </w:p>
    <w:p w14:paraId="7E463B0C" w14:textId="77777777" w:rsidR="008D7AA2" w:rsidRPr="008D7AA2" w:rsidRDefault="008D7AA2" w:rsidP="006E2966">
      <w:pPr>
        <w:spacing w:line="480" w:lineRule="auto"/>
        <w:rPr>
          <w:rFonts w:ascii="Times New Roman" w:hAnsi="Times New Roman" w:cs="Times New Roman"/>
          <w:lang w:eastAsia="es-ES"/>
        </w:rPr>
      </w:pPr>
    </w:p>
    <w:p w14:paraId="67543E7B" w14:textId="77777777" w:rsidR="008D7AA2" w:rsidRPr="008D7AA2" w:rsidRDefault="008D7AA2" w:rsidP="006E2966">
      <w:pPr>
        <w:spacing w:line="480" w:lineRule="auto"/>
        <w:rPr>
          <w:rFonts w:ascii="Times New Roman" w:hAnsi="Times New Roman" w:cs="Times New Roman"/>
          <w:lang w:eastAsia="es-ES"/>
        </w:rPr>
      </w:pPr>
    </w:p>
    <w:p w14:paraId="25EDF018" w14:textId="77777777" w:rsidR="008D7AA2" w:rsidRPr="008D7AA2" w:rsidRDefault="008D7AA2" w:rsidP="006E2966">
      <w:pPr>
        <w:spacing w:line="480" w:lineRule="auto"/>
        <w:rPr>
          <w:rFonts w:ascii="Times New Roman" w:hAnsi="Times New Roman" w:cs="Times New Roman"/>
          <w:lang w:eastAsia="es-ES"/>
        </w:rPr>
      </w:pPr>
    </w:p>
    <w:p w14:paraId="3420826A" w14:textId="77777777" w:rsidR="008D7AA2" w:rsidRPr="008D7AA2" w:rsidRDefault="008D7AA2" w:rsidP="006E2966">
      <w:pPr>
        <w:spacing w:line="480" w:lineRule="auto"/>
        <w:rPr>
          <w:rFonts w:ascii="Times New Roman" w:hAnsi="Times New Roman" w:cs="Times New Roman"/>
          <w:lang w:eastAsia="es-ES"/>
        </w:rPr>
      </w:pPr>
    </w:p>
    <w:p w14:paraId="5E37F11A" w14:textId="41A43C0D" w:rsidR="008D7AA2" w:rsidRPr="008D7AA2" w:rsidRDefault="004039BB" w:rsidP="006E2966">
      <w:pPr>
        <w:spacing w:line="480" w:lineRule="auto"/>
        <w:jc w:val="both"/>
        <w:rPr>
          <w:rFonts w:ascii="Times New Roman" w:hAnsi="Times New Roman" w:cs="Times New Roman"/>
          <w:b/>
          <w:bCs/>
          <w:lang w:eastAsia="es-ES"/>
        </w:rPr>
      </w:pPr>
      <w:r w:rsidRPr="008D7AA2">
        <w:rPr>
          <w:rFonts w:ascii="Times New Roman" w:hAnsi="Times New Roman" w:cs="Times New Roman"/>
          <w:b/>
          <w:bCs/>
          <w:lang w:eastAsia="es-ES"/>
        </w:rPr>
        <w:t>Elementos para destacar</w:t>
      </w:r>
      <w:r w:rsidR="008D7AA2" w:rsidRPr="008D7AA2">
        <w:rPr>
          <w:rFonts w:ascii="Times New Roman" w:hAnsi="Times New Roman" w:cs="Times New Roman"/>
          <w:b/>
          <w:bCs/>
          <w:lang w:eastAsia="es-ES"/>
        </w:rPr>
        <w:t>:</w:t>
      </w:r>
    </w:p>
    <w:p w14:paraId="23294F0F" w14:textId="77777777" w:rsidR="008D7AA2" w:rsidRPr="008D7AA2" w:rsidRDefault="008D7AA2" w:rsidP="006E2966">
      <w:pPr>
        <w:spacing w:line="480" w:lineRule="auto"/>
        <w:rPr>
          <w:rFonts w:ascii="Times New Roman" w:hAnsi="Times New Roman" w:cs="Times New Roman"/>
          <w:lang w:eastAsia="es-ES"/>
        </w:rPr>
      </w:pPr>
    </w:p>
    <w:p w14:paraId="02CAB969" w14:textId="77777777" w:rsidR="008D7AA2" w:rsidRPr="008D7AA2"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t>El fondo de madera represente el ambiente rustico.</w:t>
      </w:r>
    </w:p>
    <w:p w14:paraId="3637A525" w14:textId="77777777" w:rsidR="008D7AA2" w:rsidRPr="008D7AA2"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t>El pan de color rojo despierta el apetito y crea una sensación de urgencia.</w:t>
      </w:r>
    </w:p>
    <w:p w14:paraId="0FC75889" w14:textId="77777777" w:rsidR="008D7AA2" w:rsidRPr="008D7AA2"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lastRenderedPageBreak/>
        <w:t>Los colores usados:</w:t>
      </w:r>
    </w:p>
    <w:p w14:paraId="6D9C2CF3" w14:textId="77777777" w:rsidR="008D7AA2" w:rsidRPr="008D7AA2"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t>Color rojo, este color aumenta el deseo de comer.</w:t>
      </w:r>
    </w:p>
    <w:p w14:paraId="1B75546D" w14:textId="77777777" w:rsidR="008D7AA2" w:rsidRPr="008D7AA2"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t>Amarillo, este color induce a comer rápido.</w:t>
      </w:r>
    </w:p>
    <w:p w14:paraId="7F348DAB" w14:textId="77777777" w:rsidR="008D7AA2" w:rsidRPr="008D7AA2" w:rsidRDefault="008D7AA2" w:rsidP="006E2966">
      <w:pPr>
        <w:numPr>
          <w:ilvl w:val="0"/>
          <w:numId w:val="10"/>
        </w:numPr>
        <w:spacing w:after="200" w:line="480" w:lineRule="auto"/>
        <w:contextualSpacing/>
        <w:jc w:val="both"/>
        <w:rPr>
          <w:rFonts w:ascii="Times New Roman" w:eastAsia="Calibri" w:hAnsi="Times New Roman" w:cs="Times New Roman"/>
        </w:rPr>
      </w:pPr>
      <w:r w:rsidRPr="008D7AA2">
        <w:rPr>
          <w:rFonts w:ascii="Times New Roman" w:eastAsia="Calibri" w:hAnsi="Times New Roman" w:cs="Times New Roman"/>
        </w:rPr>
        <w:t>Blanco para resaltar las letras.</w:t>
      </w:r>
    </w:p>
    <w:p w14:paraId="1E2BE28B" w14:textId="77777777" w:rsidR="008D7AA2" w:rsidRPr="008D7AA2" w:rsidRDefault="008D7AA2" w:rsidP="006E2966">
      <w:pPr>
        <w:spacing w:line="480" w:lineRule="auto"/>
        <w:ind w:left="1068"/>
        <w:jc w:val="both"/>
        <w:rPr>
          <w:rFonts w:ascii="Times New Roman" w:hAnsi="Times New Roman" w:cs="Times New Roman"/>
        </w:rPr>
      </w:pPr>
    </w:p>
    <w:p w14:paraId="149EA712" w14:textId="0BF3A529" w:rsidR="008D7AA2" w:rsidRPr="008D7AA2" w:rsidRDefault="008D7AA2" w:rsidP="006E2966">
      <w:pPr>
        <w:pStyle w:val="Ttulo2"/>
        <w:spacing w:line="480" w:lineRule="auto"/>
      </w:pPr>
      <w:bookmarkStart w:id="705" w:name="_Toc129038387"/>
      <w:bookmarkStart w:id="706" w:name="_Toc129202240"/>
      <w:r w:rsidRPr="008D7AA2">
        <w:t>Hoja membretada.</w:t>
      </w:r>
      <w:bookmarkEnd w:id="705"/>
      <w:bookmarkEnd w:id="706"/>
      <w:r w:rsidRPr="008D7AA2">
        <w:t xml:space="preserve"> </w:t>
      </w:r>
    </w:p>
    <w:p w14:paraId="257C1656" w14:textId="77777777" w:rsidR="008D7AA2" w:rsidRPr="008D7AA2" w:rsidRDefault="008D7AA2" w:rsidP="006E2966">
      <w:pPr>
        <w:spacing w:line="480" w:lineRule="auto"/>
        <w:rPr>
          <w:rFonts w:ascii="Times New Roman" w:eastAsia="Calibri" w:hAnsi="Times New Roman" w:cs="Times New Roman"/>
          <w:bCs/>
        </w:rPr>
      </w:pPr>
    </w:p>
    <w:p w14:paraId="2471AEF2" w14:textId="77777777" w:rsidR="008D7AA2" w:rsidRPr="008D7AA2" w:rsidRDefault="008D7AA2" w:rsidP="006E2966">
      <w:pPr>
        <w:spacing w:line="480" w:lineRule="auto"/>
        <w:jc w:val="both"/>
        <w:rPr>
          <w:rFonts w:ascii="Times New Roman" w:eastAsia="Calibri" w:hAnsi="Times New Roman" w:cs="Times New Roman"/>
          <w:bCs/>
        </w:rPr>
      </w:pPr>
      <w:r w:rsidRPr="008D7AA2">
        <w:rPr>
          <w:rFonts w:ascii="Times New Roman" w:eastAsia="Calibri" w:hAnsi="Times New Roman" w:cs="Times New Roman"/>
          <w:bCs/>
        </w:rPr>
        <w:t>Otro elemento de la identidad corporativa será la papelería, esto será de utilidad en asuntos como oficios, cartas y declaraciones formales a empresas o socios, para ello se ha elaborado una hoja membretada presentada a continuación:</w:t>
      </w:r>
    </w:p>
    <w:p w14:paraId="38513B41" w14:textId="54A08FB8" w:rsidR="008D7AA2" w:rsidRDefault="008D7AA2" w:rsidP="006E2966">
      <w:pPr>
        <w:spacing w:after="200" w:line="480" w:lineRule="auto"/>
        <w:jc w:val="both"/>
        <w:rPr>
          <w:rFonts w:ascii="Times New Roman" w:hAnsi="Times New Roman"/>
          <w:b/>
          <w:bCs/>
          <w:sz w:val="20"/>
          <w:szCs w:val="18"/>
        </w:rPr>
      </w:pPr>
      <w:bookmarkStart w:id="707" w:name="_Toc47266326"/>
      <w:bookmarkStart w:id="708" w:name="_Toc62754004"/>
    </w:p>
    <w:p w14:paraId="2EB66D3F" w14:textId="2789D6D7" w:rsidR="004039BB" w:rsidRDefault="004039BB" w:rsidP="006E2966">
      <w:pPr>
        <w:spacing w:after="200" w:line="480" w:lineRule="auto"/>
        <w:jc w:val="both"/>
        <w:rPr>
          <w:rFonts w:ascii="Times New Roman" w:hAnsi="Times New Roman"/>
          <w:b/>
          <w:bCs/>
          <w:sz w:val="20"/>
          <w:szCs w:val="18"/>
        </w:rPr>
      </w:pPr>
    </w:p>
    <w:p w14:paraId="6E03BE7C" w14:textId="20AF86B9" w:rsidR="004039BB" w:rsidRDefault="004039BB" w:rsidP="006E2966">
      <w:pPr>
        <w:spacing w:after="200" w:line="480" w:lineRule="auto"/>
        <w:jc w:val="both"/>
        <w:rPr>
          <w:rFonts w:ascii="Times New Roman" w:hAnsi="Times New Roman"/>
          <w:b/>
          <w:bCs/>
          <w:sz w:val="20"/>
          <w:szCs w:val="18"/>
        </w:rPr>
      </w:pPr>
    </w:p>
    <w:p w14:paraId="08D01B70" w14:textId="32B93BF4" w:rsidR="004039BB" w:rsidRDefault="004039BB" w:rsidP="006E2966">
      <w:pPr>
        <w:spacing w:after="200" w:line="480" w:lineRule="auto"/>
        <w:jc w:val="both"/>
        <w:rPr>
          <w:rFonts w:ascii="Times New Roman" w:hAnsi="Times New Roman"/>
          <w:b/>
          <w:bCs/>
          <w:sz w:val="20"/>
          <w:szCs w:val="18"/>
        </w:rPr>
      </w:pPr>
    </w:p>
    <w:p w14:paraId="073DD630" w14:textId="6A4E9B0B" w:rsidR="004039BB" w:rsidRDefault="004039BB" w:rsidP="006E2966">
      <w:pPr>
        <w:spacing w:after="200" w:line="480" w:lineRule="auto"/>
        <w:jc w:val="both"/>
        <w:rPr>
          <w:rFonts w:ascii="Times New Roman" w:hAnsi="Times New Roman"/>
          <w:b/>
          <w:bCs/>
          <w:sz w:val="20"/>
          <w:szCs w:val="18"/>
        </w:rPr>
      </w:pPr>
    </w:p>
    <w:p w14:paraId="649EEA42" w14:textId="3F8DCA15" w:rsidR="004039BB" w:rsidRDefault="004039BB" w:rsidP="006E2966">
      <w:pPr>
        <w:spacing w:after="200" w:line="480" w:lineRule="auto"/>
        <w:jc w:val="both"/>
        <w:rPr>
          <w:rFonts w:ascii="Times New Roman" w:hAnsi="Times New Roman"/>
          <w:b/>
          <w:bCs/>
          <w:sz w:val="20"/>
          <w:szCs w:val="18"/>
        </w:rPr>
      </w:pPr>
    </w:p>
    <w:p w14:paraId="3D8E54E1" w14:textId="77777777" w:rsidR="004039BB" w:rsidRPr="008D7AA2" w:rsidRDefault="004039BB" w:rsidP="00050B51">
      <w:pPr>
        <w:pStyle w:val="Figura"/>
      </w:pPr>
    </w:p>
    <w:p w14:paraId="7E928A29" w14:textId="44A198A6" w:rsidR="008D7AA2" w:rsidRPr="008D7AA2" w:rsidRDefault="008D7AA2" w:rsidP="00050B51">
      <w:pPr>
        <w:pStyle w:val="Figura"/>
      </w:pPr>
      <w:bookmarkStart w:id="709" w:name="_Toc129040818"/>
      <w:r w:rsidRPr="008D7AA2">
        <w:rPr>
          <w:rFonts w:cs="Times New Roman"/>
        </w:rPr>
        <w:t>Figura 2</w:t>
      </w:r>
      <w:r w:rsidR="00C603A9">
        <w:rPr>
          <w:rFonts w:cs="Times New Roman"/>
        </w:rPr>
        <w:t>1</w:t>
      </w:r>
      <w:r w:rsidRPr="008D7AA2">
        <w:rPr>
          <w:rFonts w:cs="Times New Roman"/>
        </w:rPr>
        <w:t xml:space="preserve">. </w:t>
      </w:r>
      <w:r w:rsidRPr="008D7AA2">
        <w:t>Hoja membretada</w:t>
      </w:r>
      <w:bookmarkEnd w:id="707"/>
      <w:bookmarkEnd w:id="708"/>
      <w:bookmarkEnd w:id="709"/>
    </w:p>
    <w:p w14:paraId="56CB3410" w14:textId="77777777" w:rsidR="008D7AA2" w:rsidRPr="008D7AA2" w:rsidRDefault="008D7AA2" w:rsidP="006E2966">
      <w:pPr>
        <w:spacing w:line="480" w:lineRule="auto"/>
        <w:jc w:val="left"/>
        <w:rPr>
          <w:rFonts w:ascii="Times New Roman" w:hAnsi="Times New Roman" w:cs="Times New Roman"/>
        </w:rPr>
      </w:pPr>
      <w:r w:rsidRPr="008D7AA2">
        <w:rPr>
          <w:rFonts w:ascii="Times New Roman" w:hAnsi="Times New Roman" w:cs="Times New Roman"/>
          <w:noProof/>
          <w:lang w:val="es-ES" w:eastAsia="es-ES"/>
        </w:rPr>
        <w:lastRenderedPageBreak/>
        <w:drawing>
          <wp:inline distT="0" distB="0" distL="0" distR="0" wp14:anchorId="335A9C0A" wp14:editId="36DC4C7E">
            <wp:extent cx="4981575" cy="7253571"/>
            <wp:effectExtent l="0" t="0" r="0" b="5080"/>
            <wp:docPr id="90" name="Imagen 90"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10;&#10;Descripción generada automáticamente con confianza media"/>
                    <pic:cNvPicPr/>
                  </pic:nvPicPr>
                  <pic:blipFill>
                    <a:blip r:embed="rId44"/>
                    <a:stretch>
                      <a:fillRect/>
                    </a:stretch>
                  </pic:blipFill>
                  <pic:spPr>
                    <a:xfrm>
                      <a:off x="0" y="0"/>
                      <a:ext cx="5079177" cy="7395687"/>
                    </a:xfrm>
                    <a:prstGeom prst="rect">
                      <a:avLst/>
                    </a:prstGeom>
                  </pic:spPr>
                </pic:pic>
              </a:graphicData>
            </a:graphic>
          </wp:inline>
        </w:drawing>
      </w:r>
    </w:p>
    <w:p w14:paraId="4C993CAD" w14:textId="77777777" w:rsidR="008D7AA2" w:rsidRPr="008D7AA2" w:rsidRDefault="008D7AA2" w:rsidP="006E2966">
      <w:pPr>
        <w:spacing w:after="160" w:line="480" w:lineRule="auto"/>
        <w:jc w:val="left"/>
        <w:rPr>
          <w:rFonts w:ascii="Times New Roman" w:eastAsia="Calibri" w:hAnsi="Times New Roman" w:cs="Times New Roman"/>
          <w:noProof/>
          <w:sz w:val="20"/>
          <w:szCs w:val="20"/>
          <w:lang w:val="es-419" w:eastAsia="en-US"/>
        </w:rPr>
      </w:pPr>
      <w:r w:rsidRPr="008D7AA2">
        <w:rPr>
          <w:rFonts w:ascii="Times New Roman" w:eastAsia="Calibri" w:hAnsi="Times New Roman" w:cs="Times New Roman"/>
          <w:noProof/>
          <w:sz w:val="20"/>
          <w:szCs w:val="20"/>
          <w:lang w:val="es-419" w:eastAsia="en-US"/>
        </w:rPr>
        <w:t>Daniela, D.. (2023). Hoja membretada. Quito.</w:t>
      </w:r>
    </w:p>
    <w:p w14:paraId="45DAFD7A" w14:textId="77777777" w:rsidR="008D7AA2" w:rsidRPr="008D7AA2" w:rsidRDefault="008D7AA2" w:rsidP="006E2966">
      <w:pPr>
        <w:pStyle w:val="Ttulo2"/>
        <w:spacing w:line="480" w:lineRule="auto"/>
      </w:pPr>
      <w:bookmarkStart w:id="710" w:name="_Toc47266519"/>
      <w:bookmarkStart w:id="711" w:name="_Toc35982310"/>
    </w:p>
    <w:p w14:paraId="7D3B0995" w14:textId="4B501EC2" w:rsidR="008D7AA2" w:rsidRPr="008D7AA2" w:rsidRDefault="008D7AA2" w:rsidP="006E2966">
      <w:pPr>
        <w:pStyle w:val="Ttulo2"/>
        <w:spacing w:line="480" w:lineRule="auto"/>
      </w:pPr>
      <w:bookmarkStart w:id="712" w:name="_Toc62753857"/>
      <w:bookmarkStart w:id="713" w:name="_Toc129038388"/>
      <w:bookmarkStart w:id="714" w:name="_Toc129202241"/>
      <w:r w:rsidRPr="008D7AA2">
        <w:t>Canal de distribución y puntos de ventas</w:t>
      </w:r>
      <w:bookmarkEnd w:id="710"/>
      <w:bookmarkEnd w:id="711"/>
      <w:bookmarkEnd w:id="712"/>
      <w:bookmarkEnd w:id="713"/>
      <w:bookmarkEnd w:id="714"/>
    </w:p>
    <w:p w14:paraId="5CEB9848" w14:textId="77777777" w:rsidR="008D7AA2" w:rsidRPr="008D7AA2" w:rsidRDefault="008D7AA2" w:rsidP="006E2966">
      <w:pPr>
        <w:spacing w:line="480" w:lineRule="auto"/>
        <w:jc w:val="both"/>
        <w:rPr>
          <w:rFonts w:ascii="Times New Roman" w:eastAsia="Calibri" w:hAnsi="Times New Roman" w:cs="Times New Roman"/>
        </w:rPr>
      </w:pPr>
      <w:r w:rsidRPr="008D7AA2">
        <w:rPr>
          <w:rFonts w:ascii="Times New Roman" w:eastAsia="Calibri" w:hAnsi="Times New Roman" w:cs="Times New Roman"/>
        </w:rPr>
        <w:t>El canal de distribución y punto de venta físico de SANWICHITOS THREE TIPS es su establecimiento ubicado en la ciudad de Quito, en la calle Av, Padre Luis Vacary y Rio Cayambe.</w:t>
      </w:r>
    </w:p>
    <w:p w14:paraId="553DE56F" w14:textId="77777777" w:rsidR="008D7AA2" w:rsidRPr="008D7AA2" w:rsidRDefault="008D7AA2" w:rsidP="006E2966">
      <w:pPr>
        <w:spacing w:line="480" w:lineRule="auto"/>
        <w:jc w:val="both"/>
        <w:rPr>
          <w:rFonts w:ascii="Times New Roman" w:eastAsia="Calibri" w:hAnsi="Times New Roman" w:cs="Times New Roman"/>
        </w:rPr>
      </w:pPr>
    </w:p>
    <w:p w14:paraId="4297C703" w14:textId="731A3308" w:rsidR="008D7AA2" w:rsidRPr="008D7AA2" w:rsidRDefault="008D7AA2" w:rsidP="006E2966">
      <w:pPr>
        <w:pStyle w:val="Ttulo2"/>
        <w:spacing w:line="480" w:lineRule="auto"/>
      </w:pPr>
      <w:bookmarkStart w:id="715" w:name="_Toc129038389"/>
      <w:bookmarkStart w:id="716" w:name="_Toc129202242"/>
      <w:r w:rsidRPr="008D7AA2">
        <w:t>Promoción.</w:t>
      </w:r>
      <w:bookmarkEnd w:id="715"/>
      <w:bookmarkEnd w:id="716"/>
    </w:p>
    <w:p w14:paraId="53BAA950" w14:textId="77777777" w:rsidR="008D7AA2" w:rsidRPr="008D7AA2" w:rsidRDefault="008D7AA2" w:rsidP="006E2966">
      <w:pPr>
        <w:numPr>
          <w:ilvl w:val="0"/>
          <w:numId w:val="24"/>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El principal canal de promoción serán las redes sociales Facebook y WhatsApp.</w:t>
      </w:r>
    </w:p>
    <w:p w14:paraId="3AFE3921" w14:textId="77777777" w:rsidR="008D7AA2" w:rsidRPr="008D7AA2" w:rsidRDefault="008D7AA2" w:rsidP="006E2966">
      <w:pPr>
        <w:numPr>
          <w:ilvl w:val="0"/>
          <w:numId w:val="24"/>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Otro canal de promoción serán las volantes entregadas a transeúntes.</w:t>
      </w:r>
    </w:p>
    <w:p w14:paraId="45E28360" w14:textId="77777777" w:rsidR="008D7AA2" w:rsidRPr="008D7AA2" w:rsidRDefault="008D7AA2" w:rsidP="006E2966">
      <w:pPr>
        <w:spacing w:line="480" w:lineRule="auto"/>
        <w:jc w:val="both"/>
        <w:rPr>
          <w:rFonts w:ascii="Times New Roman" w:eastAsia="Calibri" w:hAnsi="Times New Roman" w:cs="Times New Roman"/>
        </w:rPr>
      </w:pPr>
    </w:p>
    <w:p w14:paraId="1DD6D24B" w14:textId="2A90F507" w:rsidR="008D7AA2" w:rsidRPr="008D7AA2" w:rsidRDefault="008D7AA2" w:rsidP="006E2966">
      <w:pPr>
        <w:pStyle w:val="Ttulo2"/>
        <w:spacing w:line="480" w:lineRule="auto"/>
      </w:pPr>
      <w:bookmarkStart w:id="717" w:name="_Toc129038390"/>
      <w:bookmarkStart w:id="718" w:name="_Toc129202243"/>
      <w:r w:rsidRPr="008D7AA2">
        <w:t>Contacto.</w:t>
      </w:r>
      <w:bookmarkEnd w:id="717"/>
      <w:bookmarkEnd w:id="718"/>
    </w:p>
    <w:p w14:paraId="554E479C" w14:textId="77777777" w:rsidR="008D7AA2" w:rsidRPr="008D7AA2" w:rsidRDefault="008D7AA2" w:rsidP="006E2966">
      <w:pPr>
        <w:numPr>
          <w:ilvl w:val="0"/>
          <w:numId w:val="25"/>
        </w:numPr>
        <w:tabs>
          <w:tab w:val="left" w:pos="993"/>
        </w:tabs>
        <w:spacing w:after="200" w:line="480" w:lineRule="auto"/>
        <w:contextualSpacing/>
        <w:jc w:val="both"/>
        <w:rPr>
          <w:rFonts w:ascii="Times New Roman" w:eastAsia="Calibri" w:hAnsi="Times New Roman" w:cs="Times New Roman"/>
          <w:b/>
          <w:lang w:eastAsia="en-US"/>
        </w:rPr>
      </w:pPr>
      <w:r w:rsidRPr="008D7AA2">
        <w:rPr>
          <w:rFonts w:ascii="Times New Roman" w:eastAsia="Calibri" w:hAnsi="Times New Roman" w:cs="Times New Roman"/>
          <w:lang w:eastAsia="en-US"/>
        </w:rPr>
        <w:t>E-mail.</w:t>
      </w:r>
    </w:p>
    <w:p w14:paraId="371E06A3" w14:textId="77777777" w:rsidR="008D7AA2" w:rsidRPr="008D7AA2" w:rsidRDefault="008D7AA2" w:rsidP="006E2966">
      <w:pPr>
        <w:numPr>
          <w:ilvl w:val="0"/>
          <w:numId w:val="25"/>
        </w:numPr>
        <w:tabs>
          <w:tab w:val="left" w:pos="993"/>
        </w:tabs>
        <w:spacing w:after="200" w:line="480" w:lineRule="auto"/>
        <w:contextualSpacing/>
        <w:jc w:val="both"/>
        <w:rPr>
          <w:rFonts w:ascii="Times New Roman" w:eastAsia="Calibri" w:hAnsi="Times New Roman" w:cs="Times New Roman"/>
          <w:b/>
          <w:lang w:eastAsia="en-US"/>
        </w:rPr>
      </w:pPr>
      <w:r w:rsidRPr="008D7AA2">
        <w:rPr>
          <w:rFonts w:ascii="Times New Roman" w:eastAsia="Calibri" w:hAnsi="Times New Roman" w:cs="Times New Roman"/>
          <w:lang w:eastAsia="en-US"/>
        </w:rPr>
        <w:t>WhatsApp.</w:t>
      </w:r>
    </w:p>
    <w:p w14:paraId="15F16253" w14:textId="77777777" w:rsidR="008D7AA2" w:rsidRPr="008D7AA2" w:rsidRDefault="008D7AA2" w:rsidP="006E2966">
      <w:pPr>
        <w:numPr>
          <w:ilvl w:val="0"/>
          <w:numId w:val="25"/>
        </w:numPr>
        <w:tabs>
          <w:tab w:val="left" w:pos="993"/>
        </w:tabs>
        <w:spacing w:after="200" w:line="480" w:lineRule="auto"/>
        <w:contextualSpacing/>
        <w:jc w:val="both"/>
        <w:rPr>
          <w:rFonts w:ascii="Times New Roman" w:eastAsia="Calibri" w:hAnsi="Times New Roman" w:cs="Times New Roman"/>
          <w:b/>
          <w:lang w:eastAsia="en-US"/>
        </w:rPr>
      </w:pPr>
      <w:r w:rsidRPr="008D7AA2">
        <w:rPr>
          <w:rFonts w:ascii="Times New Roman" w:eastAsia="Calibri" w:hAnsi="Times New Roman" w:cs="Times New Roman"/>
          <w:lang w:eastAsia="en-US"/>
        </w:rPr>
        <w:t>Facebook.</w:t>
      </w:r>
    </w:p>
    <w:p w14:paraId="6855CC16" w14:textId="77777777" w:rsidR="008D7AA2" w:rsidRPr="008D7AA2" w:rsidRDefault="008D7AA2" w:rsidP="006E2966">
      <w:pPr>
        <w:spacing w:line="480" w:lineRule="auto"/>
        <w:jc w:val="both"/>
        <w:rPr>
          <w:rFonts w:ascii="Times New Roman" w:eastAsia="Calibri" w:hAnsi="Times New Roman" w:cs="Times New Roman"/>
        </w:rPr>
      </w:pPr>
    </w:p>
    <w:p w14:paraId="3E836233" w14:textId="4B39EEDC" w:rsidR="008D7AA2" w:rsidRPr="008D7AA2" w:rsidRDefault="008D7AA2" w:rsidP="006E2966">
      <w:pPr>
        <w:pStyle w:val="Ttulo2"/>
        <w:spacing w:line="480" w:lineRule="auto"/>
      </w:pPr>
      <w:bookmarkStart w:id="719" w:name="_Toc129038391"/>
      <w:bookmarkStart w:id="720" w:name="_Toc129202244"/>
      <w:r w:rsidRPr="008D7AA2">
        <w:t>Correspondencia.</w:t>
      </w:r>
      <w:bookmarkEnd w:id="719"/>
      <w:bookmarkEnd w:id="720"/>
    </w:p>
    <w:p w14:paraId="515B222E" w14:textId="77777777" w:rsidR="008D7AA2" w:rsidRPr="008D7AA2" w:rsidRDefault="008D7AA2" w:rsidP="006E2966">
      <w:pPr>
        <w:spacing w:line="480" w:lineRule="auto"/>
        <w:jc w:val="both"/>
        <w:rPr>
          <w:rFonts w:ascii="Times New Roman" w:eastAsia="Calibri" w:hAnsi="Times New Roman" w:cs="Times New Roman"/>
        </w:rPr>
      </w:pPr>
      <w:r w:rsidRPr="008D7AA2">
        <w:rPr>
          <w:rFonts w:ascii="Times New Roman" w:eastAsia="Calibri" w:hAnsi="Times New Roman" w:cs="Times New Roman"/>
        </w:rPr>
        <w:t>A través de mail corporativo.</w:t>
      </w:r>
    </w:p>
    <w:p w14:paraId="303B2EE1" w14:textId="77777777" w:rsidR="008D7AA2" w:rsidRPr="008D7AA2" w:rsidRDefault="008D7AA2" w:rsidP="006E2966">
      <w:pPr>
        <w:spacing w:line="480" w:lineRule="auto"/>
        <w:jc w:val="both"/>
        <w:rPr>
          <w:rFonts w:ascii="Times New Roman" w:eastAsia="Calibri" w:hAnsi="Times New Roman" w:cs="Times New Roman"/>
        </w:rPr>
      </w:pPr>
    </w:p>
    <w:p w14:paraId="6982445A" w14:textId="542CDA6F" w:rsidR="008D7AA2" w:rsidRPr="008D7AA2" w:rsidRDefault="008D7AA2" w:rsidP="006E2966">
      <w:pPr>
        <w:pStyle w:val="Ttulo2"/>
        <w:spacing w:line="480" w:lineRule="auto"/>
      </w:pPr>
      <w:bookmarkStart w:id="721" w:name="_Toc129038392"/>
      <w:bookmarkStart w:id="722" w:name="_Toc129202245"/>
      <w:r w:rsidRPr="008D7AA2">
        <w:lastRenderedPageBreak/>
        <w:t>Negociación.</w:t>
      </w:r>
      <w:bookmarkEnd w:id="721"/>
      <w:bookmarkEnd w:id="722"/>
    </w:p>
    <w:p w14:paraId="45853000" w14:textId="77777777" w:rsidR="008D7AA2" w:rsidRPr="008D7AA2" w:rsidRDefault="008D7AA2" w:rsidP="006E2966">
      <w:pPr>
        <w:numPr>
          <w:ilvl w:val="0"/>
          <w:numId w:val="26"/>
        </w:numPr>
        <w:spacing w:after="200" w:line="480" w:lineRule="auto"/>
        <w:contextualSpacing/>
        <w:jc w:val="both"/>
        <w:rPr>
          <w:rFonts w:ascii="Times New Roman" w:eastAsia="Calibri" w:hAnsi="Times New Roman" w:cs="Times New Roman"/>
          <w:b/>
          <w:lang w:eastAsia="en-US"/>
        </w:rPr>
      </w:pPr>
      <w:r w:rsidRPr="008D7AA2">
        <w:rPr>
          <w:rFonts w:ascii="Times New Roman" w:eastAsia="Calibri" w:hAnsi="Times New Roman" w:cs="Times New Roman"/>
          <w:lang w:eastAsia="en-US"/>
        </w:rPr>
        <w:t>Directa en el establecimiento con cita previa.</w:t>
      </w:r>
    </w:p>
    <w:p w14:paraId="218F3AC8" w14:textId="77777777" w:rsidR="008D7AA2" w:rsidRPr="008D7AA2" w:rsidRDefault="008D7AA2" w:rsidP="006E2966">
      <w:pPr>
        <w:numPr>
          <w:ilvl w:val="0"/>
          <w:numId w:val="26"/>
        </w:numPr>
        <w:spacing w:after="200" w:line="480" w:lineRule="auto"/>
        <w:contextualSpacing/>
        <w:jc w:val="both"/>
        <w:rPr>
          <w:rFonts w:ascii="Times New Roman" w:eastAsia="Calibri" w:hAnsi="Times New Roman" w:cs="Times New Roman"/>
          <w:b/>
          <w:lang w:eastAsia="en-US"/>
        </w:rPr>
      </w:pPr>
      <w:r w:rsidRPr="008D7AA2">
        <w:rPr>
          <w:rFonts w:ascii="Times New Roman" w:eastAsia="Calibri" w:hAnsi="Times New Roman" w:cs="Times New Roman"/>
          <w:lang w:eastAsia="en-US"/>
        </w:rPr>
        <w:t>A través de videoconferencia. (Zoom).</w:t>
      </w:r>
    </w:p>
    <w:p w14:paraId="173C18D7" w14:textId="77777777" w:rsidR="00A03048" w:rsidRPr="00A03048" w:rsidRDefault="008D7AA2" w:rsidP="00E925AD">
      <w:pPr>
        <w:numPr>
          <w:ilvl w:val="0"/>
          <w:numId w:val="26"/>
        </w:numPr>
        <w:spacing w:after="200" w:line="480" w:lineRule="auto"/>
        <w:contextualSpacing/>
        <w:jc w:val="both"/>
      </w:pPr>
      <w:r w:rsidRPr="00A03048">
        <w:rPr>
          <w:rFonts w:ascii="Times New Roman" w:eastAsia="Calibri" w:hAnsi="Times New Roman" w:cs="Times New Roman"/>
          <w:lang w:eastAsia="en-US"/>
        </w:rPr>
        <w:t>Vía telefónic</w:t>
      </w:r>
      <w:r w:rsidR="00A03048" w:rsidRPr="00A03048">
        <w:rPr>
          <w:rFonts w:ascii="Times New Roman" w:eastAsia="Calibri" w:hAnsi="Times New Roman" w:cs="Times New Roman"/>
          <w:lang w:eastAsia="en-US"/>
        </w:rPr>
        <w:t>a</w:t>
      </w:r>
      <w:bookmarkStart w:id="723" w:name="_Toc129038393"/>
    </w:p>
    <w:p w14:paraId="03442F5B" w14:textId="37530B82" w:rsidR="008D7AA2" w:rsidRDefault="008D7AA2" w:rsidP="00E925AD">
      <w:pPr>
        <w:numPr>
          <w:ilvl w:val="0"/>
          <w:numId w:val="26"/>
        </w:numPr>
        <w:spacing w:after="200" w:line="480" w:lineRule="auto"/>
        <w:contextualSpacing/>
        <w:jc w:val="both"/>
      </w:pPr>
      <w:r w:rsidRPr="008D7AA2">
        <w:t>Financiamiento.</w:t>
      </w:r>
      <w:bookmarkEnd w:id="723"/>
    </w:p>
    <w:p w14:paraId="2A992D27" w14:textId="64670BF3" w:rsidR="00A03048" w:rsidRPr="00A03048" w:rsidRDefault="004039BB" w:rsidP="00A03048">
      <w:pPr>
        <w:pStyle w:val="Ttulo2"/>
        <w:spacing w:line="480" w:lineRule="auto"/>
      </w:pPr>
      <w:bookmarkStart w:id="724" w:name="_Toc62753949"/>
      <w:bookmarkStart w:id="725" w:name="_Toc47266420"/>
      <w:bookmarkStart w:id="726" w:name="_Toc129038394"/>
      <w:bookmarkStart w:id="727" w:name="_Toc129202246"/>
      <w:r w:rsidRPr="008D7AA2">
        <w:t>Financiamiento publicidad</w:t>
      </w:r>
      <w:bookmarkEnd w:id="724"/>
      <w:bookmarkEnd w:id="725"/>
      <w:bookmarkEnd w:id="726"/>
      <w:bookmarkEnd w:id="727"/>
    </w:p>
    <w:p w14:paraId="379681A9" w14:textId="77777777" w:rsidR="004039BB" w:rsidRPr="008D7AA2" w:rsidRDefault="004039BB" w:rsidP="00A03048">
      <w:pPr>
        <w:pStyle w:val="INDICEDETABLAS0"/>
        <w:rPr>
          <w:lang w:val="es-419"/>
        </w:rPr>
      </w:pPr>
      <w:bookmarkStart w:id="728" w:name="_Toc129039714"/>
      <w:bookmarkStart w:id="729" w:name="_Toc129039885"/>
      <w:bookmarkStart w:id="730" w:name="_Toc129040319"/>
      <w:r w:rsidRPr="008D7AA2">
        <w:rPr>
          <w:lang w:val="es-419"/>
        </w:rPr>
        <w:t>Tabla 16.</w:t>
      </w:r>
      <w:r>
        <w:rPr>
          <w:lang w:val="es-419"/>
        </w:rPr>
        <w:t xml:space="preserve"> </w:t>
      </w:r>
      <w:r w:rsidRPr="008D7AA2">
        <w:rPr>
          <w:lang w:val="es-419"/>
        </w:rPr>
        <w:t>Publicidad</w:t>
      </w:r>
      <w:bookmarkEnd w:id="728"/>
      <w:bookmarkEnd w:id="729"/>
      <w:bookmarkEnd w:id="730"/>
    </w:p>
    <w:p w14:paraId="66C1E5B7" w14:textId="77777777" w:rsidR="004039BB" w:rsidRPr="008D7AA2" w:rsidRDefault="004039BB" w:rsidP="006E2966">
      <w:pPr>
        <w:spacing w:after="160" w:line="480" w:lineRule="auto"/>
        <w:jc w:val="both"/>
        <w:outlineLvl w:val="3"/>
        <w:rPr>
          <w:rFonts w:ascii="Times New Roman" w:eastAsia="Calibri" w:hAnsi="Times New Roman" w:cs="Times New Roman"/>
          <w:b/>
        </w:rPr>
      </w:pPr>
    </w:p>
    <w:p w14:paraId="69D95EF8" w14:textId="77777777" w:rsidR="008D7AA2" w:rsidRPr="008D7AA2" w:rsidRDefault="008D7AA2" w:rsidP="006E2966">
      <w:pPr>
        <w:spacing w:after="160" w:line="480" w:lineRule="auto"/>
        <w:jc w:val="both"/>
        <w:outlineLvl w:val="3"/>
        <w:rPr>
          <w:rFonts w:ascii="Calibri Light" w:eastAsia="Times New Roman" w:hAnsi="Calibri Light" w:cs="Times New Roman"/>
          <w:i/>
          <w:iCs/>
          <w:color w:val="2F5496"/>
        </w:rPr>
      </w:pPr>
    </w:p>
    <w:p w14:paraId="531D30AE" w14:textId="77777777" w:rsidR="008D7AA2" w:rsidRPr="008D7AA2" w:rsidRDefault="008D7AA2" w:rsidP="006E2966">
      <w:pPr>
        <w:spacing w:line="480" w:lineRule="auto"/>
      </w:pPr>
    </w:p>
    <w:p w14:paraId="21E152DD" w14:textId="2375FDE8" w:rsidR="008D7AA2" w:rsidRPr="008D7AA2" w:rsidRDefault="008D7AA2" w:rsidP="006E2966">
      <w:pPr>
        <w:spacing w:after="200" w:line="480" w:lineRule="auto"/>
        <w:jc w:val="both"/>
        <w:rPr>
          <w:rFonts w:ascii="Times New Roman" w:hAnsi="Times New Roman" w:cs="Times New Roman"/>
          <w:b/>
          <w:bCs/>
        </w:rPr>
      </w:pPr>
    </w:p>
    <w:tbl>
      <w:tblPr>
        <w:tblStyle w:val="Tablaconcuadrcula"/>
        <w:tblpPr w:leftFromText="141" w:rightFromText="141" w:vertAnchor="page" w:horzAnchor="margin" w:tblpY="6316"/>
        <w:tblW w:w="4957" w:type="dxa"/>
        <w:tblLook w:val="04A0" w:firstRow="1" w:lastRow="0" w:firstColumn="1" w:lastColumn="0" w:noHBand="0" w:noVBand="1"/>
      </w:tblPr>
      <w:tblGrid>
        <w:gridCol w:w="1838"/>
        <w:gridCol w:w="1985"/>
        <w:gridCol w:w="1134"/>
      </w:tblGrid>
      <w:tr w:rsidR="008D7AA2" w:rsidRPr="008D7AA2" w14:paraId="506F1721" w14:textId="77777777" w:rsidTr="00A03048">
        <w:trPr>
          <w:trHeight w:val="405"/>
        </w:trPr>
        <w:tc>
          <w:tcPr>
            <w:tcW w:w="1838" w:type="dxa"/>
            <w:tcBorders>
              <w:top w:val="single" w:sz="4" w:space="0" w:color="auto"/>
              <w:left w:val="single" w:sz="4" w:space="0" w:color="auto"/>
              <w:bottom w:val="single" w:sz="4" w:space="0" w:color="auto"/>
              <w:right w:val="single" w:sz="4" w:space="0" w:color="auto"/>
            </w:tcBorders>
            <w:vAlign w:val="center"/>
            <w:hideMark/>
          </w:tcPr>
          <w:p w14:paraId="5C349EFB" w14:textId="77777777" w:rsidR="008D7AA2" w:rsidRPr="004039BB" w:rsidRDefault="008D7AA2" w:rsidP="00A03048">
            <w:pPr>
              <w:spacing w:line="480" w:lineRule="auto"/>
              <w:rPr>
                <w:rFonts w:ascii="Times New Roman" w:eastAsia="Calibri" w:hAnsi="Times New Roman" w:cs="Times New Roman"/>
                <w:bCs/>
                <w:sz w:val="16"/>
                <w:szCs w:val="16"/>
              </w:rPr>
            </w:pPr>
            <w:r w:rsidRPr="004039BB">
              <w:rPr>
                <w:rFonts w:ascii="Times New Roman" w:eastAsia="Calibri" w:hAnsi="Times New Roman" w:cs="Times New Roman"/>
                <w:bCs/>
                <w:sz w:val="16"/>
                <w:szCs w:val="16"/>
              </w:rPr>
              <w:t>Volantes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9C3F3F3" w14:textId="77777777" w:rsidR="008D7AA2" w:rsidRPr="004039BB" w:rsidRDefault="008D7AA2" w:rsidP="00A03048">
            <w:pPr>
              <w:spacing w:line="480" w:lineRule="auto"/>
              <w:rPr>
                <w:rFonts w:ascii="Times New Roman" w:eastAsia="Calibri" w:hAnsi="Times New Roman" w:cs="Times New Roman"/>
                <w:bCs/>
                <w:sz w:val="16"/>
                <w:szCs w:val="16"/>
              </w:rPr>
            </w:pPr>
            <w:r w:rsidRPr="004039BB">
              <w:rPr>
                <w:rFonts w:ascii="Times New Roman" w:eastAsia="Calibri" w:hAnsi="Times New Roman" w:cs="Times New Roman"/>
                <w:bCs/>
                <w:sz w:val="16"/>
                <w:szCs w:val="16"/>
              </w:rPr>
              <w:t>100 unidades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729948" w14:textId="77777777" w:rsidR="008D7AA2" w:rsidRPr="004039BB" w:rsidRDefault="008D7AA2" w:rsidP="00A03048">
            <w:pPr>
              <w:spacing w:line="480" w:lineRule="auto"/>
              <w:jc w:val="right"/>
              <w:rPr>
                <w:rFonts w:ascii="Times New Roman" w:eastAsia="Calibri" w:hAnsi="Times New Roman" w:cs="Times New Roman"/>
                <w:bCs/>
                <w:sz w:val="16"/>
                <w:szCs w:val="16"/>
              </w:rPr>
            </w:pPr>
            <w:r w:rsidRPr="004039BB">
              <w:rPr>
                <w:rFonts w:ascii="Times New Roman" w:eastAsia="Calibri" w:hAnsi="Times New Roman" w:cs="Times New Roman"/>
                <w:bCs/>
                <w:sz w:val="16"/>
                <w:szCs w:val="16"/>
              </w:rPr>
              <w:t>$2.08</w:t>
            </w:r>
          </w:p>
        </w:tc>
      </w:tr>
      <w:tr w:rsidR="008D7AA2" w:rsidRPr="008D7AA2" w14:paraId="5E742D18" w14:textId="77777777" w:rsidTr="00A03048">
        <w:trPr>
          <w:trHeight w:val="423"/>
        </w:trPr>
        <w:tc>
          <w:tcPr>
            <w:tcW w:w="1838" w:type="dxa"/>
            <w:tcBorders>
              <w:top w:val="single" w:sz="4" w:space="0" w:color="auto"/>
              <w:left w:val="single" w:sz="4" w:space="0" w:color="auto"/>
              <w:bottom w:val="single" w:sz="4" w:space="0" w:color="auto"/>
              <w:right w:val="single" w:sz="4" w:space="0" w:color="auto"/>
            </w:tcBorders>
            <w:vAlign w:val="center"/>
            <w:hideMark/>
          </w:tcPr>
          <w:p w14:paraId="50D71AC3" w14:textId="77777777" w:rsidR="008D7AA2" w:rsidRPr="004039BB" w:rsidRDefault="008D7AA2" w:rsidP="00A03048">
            <w:pPr>
              <w:spacing w:line="480" w:lineRule="auto"/>
              <w:rPr>
                <w:rFonts w:ascii="Times New Roman" w:eastAsia="Calibri" w:hAnsi="Times New Roman" w:cs="Times New Roman"/>
                <w:bCs/>
                <w:sz w:val="16"/>
                <w:szCs w:val="16"/>
              </w:rPr>
            </w:pPr>
            <w:r w:rsidRPr="004039BB">
              <w:rPr>
                <w:rFonts w:ascii="Times New Roman" w:eastAsia="Calibri" w:hAnsi="Times New Roman" w:cs="Times New Roman"/>
                <w:bCs/>
                <w:sz w:val="16"/>
                <w:szCs w:val="16"/>
              </w:rPr>
              <w:t>Publicidad Facebook</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72A9982" w14:textId="77777777" w:rsidR="008D7AA2" w:rsidRPr="004039BB" w:rsidRDefault="008D7AA2" w:rsidP="00A03048">
            <w:pPr>
              <w:spacing w:line="480" w:lineRule="auto"/>
              <w:rPr>
                <w:rFonts w:ascii="Times New Roman" w:eastAsia="Calibri" w:hAnsi="Times New Roman" w:cs="Times New Roman"/>
                <w:bCs/>
                <w:sz w:val="16"/>
                <w:szCs w:val="16"/>
              </w:rPr>
            </w:pPr>
            <w:r w:rsidRPr="004039BB">
              <w:rPr>
                <w:rFonts w:ascii="Times New Roman" w:eastAsia="Calibri" w:hAnsi="Times New Roman" w:cs="Times New Roman"/>
                <w:bCs/>
                <w:sz w:val="16"/>
                <w:szCs w:val="16"/>
              </w:rPr>
              <w:t>3 veces por mes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4FF4EE" w14:textId="77777777" w:rsidR="008D7AA2" w:rsidRPr="004039BB" w:rsidRDefault="008D7AA2" w:rsidP="00A03048">
            <w:pPr>
              <w:spacing w:line="480" w:lineRule="auto"/>
              <w:jc w:val="right"/>
              <w:rPr>
                <w:rFonts w:ascii="Times New Roman" w:eastAsia="Calibri" w:hAnsi="Times New Roman" w:cs="Times New Roman"/>
                <w:bCs/>
                <w:sz w:val="16"/>
                <w:szCs w:val="16"/>
              </w:rPr>
            </w:pPr>
            <w:r w:rsidRPr="004039BB">
              <w:rPr>
                <w:rFonts w:ascii="Times New Roman" w:eastAsia="Calibri" w:hAnsi="Times New Roman" w:cs="Times New Roman"/>
                <w:bCs/>
                <w:sz w:val="16"/>
                <w:szCs w:val="16"/>
              </w:rPr>
              <w:t>$10.00</w:t>
            </w:r>
          </w:p>
        </w:tc>
      </w:tr>
      <w:tr w:rsidR="008D7AA2" w:rsidRPr="008D7AA2" w14:paraId="14793A16" w14:textId="77777777" w:rsidTr="00A03048">
        <w:trPr>
          <w:trHeight w:val="405"/>
        </w:trPr>
        <w:tc>
          <w:tcPr>
            <w:tcW w:w="3823" w:type="dxa"/>
            <w:gridSpan w:val="2"/>
            <w:tcBorders>
              <w:top w:val="single" w:sz="4" w:space="0" w:color="auto"/>
              <w:left w:val="single" w:sz="4" w:space="0" w:color="auto"/>
              <w:bottom w:val="single" w:sz="4" w:space="0" w:color="auto"/>
              <w:right w:val="single" w:sz="4" w:space="0" w:color="auto"/>
            </w:tcBorders>
            <w:vAlign w:val="center"/>
            <w:hideMark/>
          </w:tcPr>
          <w:p w14:paraId="29F2DB5F" w14:textId="77777777" w:rsidR="008D7AA2" w:rsidRPr="004039BB" w:rsidRDefault="008D7AA2" w:rsidP="00A03048">
            <w:pPr>
              <w:spacing w:line="480" w:lineRule="auto"/>
              <w:rPr>
                <w:rFonts w:ascii="Times New Roman" w:eastAsia="Calibri" w:hAnsi="Times New Roman" w:cs="Times New Roman"/>
                <w:b/>
                <w:sz w:val="16"/>
                <w:szCs w:val="16"/>
              </w:rPr>
            </w:pPr>
            <w:r w:rsidRPr="004039BB">
              <w:rPr>
                <w:rFonts w:ascii="Times New Roman" w:eastAsia="Calibri" w:hAnsi="Times New Roman" w:cs="Times New Roman"/>
                <w:b/>
                <w:sz w:val="16"/>
                <w:szCs w:val="16"/>
              </w:rPr>
              <w:t>TOTAL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D68355" w14:textId="77777777" w:rsidR="008D7AA2" w:rsidRPr="004039BB" w:rsidRDefault="008D7AA2" w:rsidP="00A03048">
            <w:pPr>
              <w:keepNext/>
              <w:spacing w:line="480" w:lineRule="auto"/>
              <w:jc w:val="right"/>
              <w:rPr>
                <w:rFonts w:ascii="Times New Roman" w:eastAsia="Calibri" w:hAnsi="Times New Roman" w:cs="Times New Roman"/>
                <w:b/>
                <w:sz w:val="16"/>
                <w:szCs w:val="16"/>
              </w:rPr>
            </w:pPr>
            <w:r w:rsidRPr="004039BB">
              <w:rPr>
                <w:rFonts w:ascii="Times New Roman" w:eastAsia="Calibri" w:hAnsi="Times New Roman" w:cs="Times New Roman"/>
                <w:b/>
                <w:sz w:val="16"/>
                <w:szCs w:val="16"/>
              </w:rPr>
              <w:t>$12.08</w:t>
            </w:r>
          </w:p>
        </w:tc>
      </w:tr>
      <w:tr w:rsidR="008D7AA2" w:rsidRPr="008D7AA2" w14:paraId="571A91A6" w14:textId="77777777" w:rsidTr="00A03048">
        <w:trPr>
          <w:trHeight w:val="405"/>
        </w:trPr>
        <w:tc>
          <w:tcPr>
            <w:tcW w:w="3823" w:type="dxa"/>
            <w:gridSpan w:val="2"/>
            <w:tcBorders>
              <w:top w:val="single" w:sz="4" w:space="0" w:color="auto"/>
              <w:left w:val="single" w:sz="4" w:space="0" w:color="auto"/>
              <w:bottom w:val="single" w:sz="4" w:space="0" w:color="auto"/>
              <w:right w:val="single" w:sz="4" w:space="0" w:color="auto"/>
            </w:tcBorders>
            <w:vAlign w:val="center"/>
            <w:hideMark/>
          </w:tcPr>
          <w:p w14:paraId="09B6082E" w14:textId="792E9278" w:rsidR="008D7AA2" w:rsidRPr="004039BB" w:rsidRDefault="008D7AA2" w:rsidP="00A03048">
            <w:pPr>
              <w:spacing w:line="480" w:lineRule="auto"/>
              <w:rPr>
                <w:rFonts w:ascii="Times New Roman" w:eastAsia="Calibri" w:hAnsi="Times New Roman" w:cs="Times New Roman"/>
                <w:b/>
                <w:sz w:val="16"/>
                <w:szCs w:val="16"/>
              </w:rPr>
            </w:pPr>
            <w:r w:rsidRPr="004039BB">
              <w:rPr>
                <w:rFonts w:ascii="Times New Roman" w:eastAsia="Calibri" w:hAnsi="Times New Roman" w:cs="Times New Roman"/>
                <w:b/>
                <w:sz w:val="16"/>
                <w:szCs w:val="16"/>
              </w:rPr>
              <w:t>TOTA</w:t>
            </w:r>
            <w:r w:rsidR="004039BB">
              <w:rPr>
                <w:rFonts w:ascii="Times New Roman" w:eastAsia="Calibri" w:hAnsi="Times New Roman" w:cs="Times New Roman"/>
                <w:b/>
                <w:sz w:val="16"/>
                <w:szCs w:val="16"/>
              </w:rPr>
              <w:t>L</w:t>
            </w:r>
            <w:r w:rsidRPr="004039BB">
              <w:rPr>
                <w:rFonts w:ascii="Times New Roman" w:eastAsia="Calibri" w:hAnsi="Times New Roman" w:cs="Times New Roman"/>
                <w:b/>
                <w:sz w:val="16"/>
                <w:szCs w:val="16"/>
              </w:rPr>
              <w:t xml:space="preserve"> ANUAL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648A4E" w14:textId="77777777" w:rsidR="008D7AA2" w:rsidRPr="004039BB" w:rsidRDefault="008D7AA2" w:rsidP="00A03048">
            <w:pPr>
              <w:keepNext/>
              <w:spacing w:line="480" w:lineRule="auto"/>
              <w:jc w:val="right"/>
              <w:rPr>
                <w:rFonts w:ascii="Times New Roman" w:eastAsia="Calibri" w:hAnsi="Times New Roman" w:cs="Times New Roman"/>
                <w:b/>
                <w:sz w:val="16"/>
                <w:szCs w:val="16"/>
              </w:rPr>
            </w:pPr>
            <w:r w:rsidRPr="004039BB">
              <w:rPr>
                <w:rFonts w:ascii="Times New Roman" w:eastAsia="Calibri" w:hAnsi="Times New Roman" w:cs="Times New Roman"/>
                <w:b/>
                <w:sz w:val="16"/>
                <w:szCs w:val="16"/>
              </w:rPr>
              <w:t>$144.96</w:t>
            </w:r>
          </w:p>
        </w:tc>
      </w:tr>
    </w:tbl>
    <w:p w14:paraId="5549203D" w14:textId="77777777" w:rsidR="008D7AA2" w:rsidRPr="008D7AA2" w:rsidRDefault="008D7AA2" w:rsidP="006E2966">
      <w:pPr>
        <w:spacing w:line="480" w:lineRule="auto"/>
        <w:jc w:val="both"/>
        <w:rPr>
          <w:sz w:val="20"/>
        </w:rPr>
      </w:pPr>
      <w:bookmarkStart w:id="731" w:name="_Toc47266520"/>
      <w:bookmarkStart w:id="732" w:name="_Toc35982311"/>
      <w:bookmarkStart w:id="733" w:name="_Toc62753858"/>
      <w:r w:rsidRPr="008D7AA2">
        <w:rPr>
          <w:sz w:val="20"/>
        </w:rPr>
        <w:t>Daniela, D. (2023). Financiamiento publicidad. Quito.</w:t>
      </w:r>
    </w:p>
    <w:p w14:paraId="7166A81D" w14:textId="77777777" w:rsidR="008D7AA2" w:rsidRPr="008D7AA2" w:rsidRDefault="008D7AA2" w:rsidP="006E2966">
      <w:pPr>
        <w:spacing w:line="480" w:lineRule="auto"/>
      </w:pPr>
    </w:p>
    <w:p w14:paraId="0A4C4637" w14:textId="29B051B3" w:rsidR="008D7AA2" w:rsidRPr="008D7AA2" w:rsidRDefault="008D7AA2" w:rsidP="006E2966">
      <w:pPr>
        <w:pStyle w:val="Ttulo2"/>
        <w:spacing w:line="480" w:lineRule="auto"/>
      </w:pPr>
      <w:bookmarkStart w:id="734" w:name="_Toc129038395"/>
      <w:bookmarkStart w:id="735" w:name="_Toc129202247"/>
      <w:r w:rsidRPr="008D7AA2">
        <w:t>Riesgo y oportunidades del negocio</w:t>
      </w:r>
      <w:bookmarkEnd w:id="731"/>
      <w:bookmarkEnd w:id="732"/>
      <w:bookmarkEnd w:id="733"/>
      <w:bookmarkEnd w:id="734"/>
      <w:bookmarkEnd w:id="735"/>
    </w:p>
    <w:p w14:paraId="2B2E7231"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El riesgo más importante que actualmente enfrenta, SANWICHITO THREE TIPS, es la emergencia sanitaria nacional a causa del COVID 19. Todo establecimiento debe cumplir con las medidas necesarias de bioseguridad, sobretodo en el proceso de producción, en donde se involucra la compra de materia prima, elaboración de los productos y la entrega del plato final al cliente. Ya que en todos estos pasos los empleados manipulan directamente cada uno de los productos.</w:t>
      </w:r>
    </w:p>
    <w:p w14:paraId="2FDF7CD8" w14:textId="77777777" w:rsidR="008D7AA2" w:rsidRPr="008D7AA2" w:rsidRDefault="008D7AA2" w:rsidP="006E2966">
      <w:pPr>
        <w:spacing w:line="480" w:lineRule="auto"/>
        <w:jc w:val="both"/>
        <w:rPr>
          <w:rFonts w:ascii="Times New Roman" w:eastAsia="Calibri" w:hAnsi="Times New Roman" w:cs="Times New Roman"/>
        </w:rPr>
      </w:pPr>
      <w:r w:rsidRPr="008D7AA2">
        <w:rPr>
          <w:rFonts w:ascii="Times New Roman" w:eastAsia="Calibri" w:hAnsi="Times New Roman" w:cs="Times New Roman"/>
        </w:rPr>
        <w:lastRenderedPageBreak/>
        <w:t>La oportunidad más grande que tiene SANWICHITOS THREE TIPS es la de posicionarse en un mercado con el uso adecuado de la tecnología, que ayuda a: tomar ordenes, elegir el menú en plataformas digitales, así como también para el pago realizados mediante banca móvil o transferencias bancarias, sin dejar de resaltar la gran ayuda que brindan las redes sociales para una publicidad digital y así posicionarnos en plataformas digitales.</w:t>
      </w:r>
    </w:p>
    <w:p w14:paraId="5C24EE76" w14:textId="77777777" w:rsidR="008D7AA2" w:rsidRPr="008D7AA2" w:rsidRDefault="008D7AA2" w:rsidP="006E2966">
      <w:pPr>
        <w:spacing w:line="480" w:lineRule="auto"/>
        <w:rPr>
          <w:rFonts w:ascii="Times New Roman" w:hAnsi="Times New Roman" w:cs="Times New Roman"/>
        </w:rPr>
      </w:pPr>
    </w:p>
    <w:p w14:paraId="0FDD17BC" w14:textId="34049C0F" w:rsidR="008D7AA2" w:rsidRPr="008D7AA2" w:rsidRDefault="008D7AA2" w:rsidP="006E2966">
      <w:pPr>
        <w:pStyle w:val="Ttulo2"/>
        <w:spacing w:line="480" w:lineRule="auto"/>
      </w:pPr>
      <w:bookmarkStart w:id="736" w:name="_Toc47266521"/>
      <w:bookmarkStart w:id="737" w:name="_Toc62753859"/>
      <w:bookmarkStart w:id="738" w:name="_Toc112347745"/>
      <w:bookmarkStart w:id="739" w:name="_Toc129038396"/>
      <w:bookmarkStart w:id="740" w:name="_Toc129202248"/>
      <w:r w:rsidRPr="008D7AA2">
        <w:t>Fijación de Precios</w:t>
      </w:r>
      <w:bookmarkEnd w:id="736"/>
      <w:bookmarkEnd w:id="737"/>
      <w:bookmarkEnd w:id="738"/>
      <w:bookmarkEnd w:id="739"/>
      <w:bookmarkEnd w:id="740"/>
    </w:p>
    <w:p w14:paraId="2FE44C3B" w14:textId="77777777" w:rsidR="008D7AA2" w:rsidRPr="008D7AA2" w:rsidRDefault="008D7AA2" w:rsidP="006E2966">
      <w:pPr>
        <w:spacing w:line="480" w:lineRule="auto"/>
        <w:rPr>
          <w:rFonts w:ascii="Times New Roman" w:hAnsi="Times New Roman" w:cs="Times New Roman"/>
        </w:rPr>
      </w:pPr>
    </w:p>
    <w:p w14:paraId="644D5177" w14:textId="77777777" w:rsidR="008D7AA2" w:rsidRPr="008D7AA2" w:rsidRDefault="008D7AA2" w:rsidP="006E2966">
      <w:pPr>
        <w:spacing w:line="480" w:lineRule="auto"/>
        <w:jc w:val="both"/>
        <w:rPr>
          <w:rFonts w:ascii="Times New Roman" w:eastAsia="Calibri" w:hAnsi="Times New Roman" w:cs="Times New Roman"/>
          <w:bCs/>
        </w:rPr>
      </w:pPr>
      <w:r w:rsidRPr="008D7AA2">
        <w:rPr>
          <w:rFonts w:ascii="Times New Roman" w:eastAsia="Calibri" w:hAnsi="Times New Roman" w:cs="Times New Roman"/>
          <w:bCs/>
        </w:rPr>
        <w:t xml:space="preserve">Los precios de las recetas han sido calculados para una persona se toma en cuenta el precio en kilogramos, gramos y unidad. A este valor se le van a sumar porcentajes de diversos factores que intervienen en el momento de la producción, por ejemplo: </w:t>
      </w:r>
    </w:p>
    <w:p w14:paraId="053B40DD" w14:textId="77777777" w:rsidR="008D7AA2" w:rsidRPr="008D7AA2" w:rsidRDefault="008D7AA2" w:rsidP="006E2966">
      <w:pPr>
        <w:spacing w:line="480" w:lineRule="auto"/>
        <w:ind w:firstLine="709"/>
        <w:jc w:val="both"/>
        <w:rPr>
          <w:rFonts w:ascii="Times New Roman" w:eastAsia="Calibri" w:hAnsi="Times New Roman" w:cs="Times New Roman"/>
          <w:bCs/>
        </w:rPr>
      </w:pPr>
    </w:p>
    <w:p w14:paraId="4D3410B6" w14:textId="77777777" w:rsidR="008D7AA2" w:rsidRPr="008D7AA2" w:rsidRDefault="008D7AA2" w:rsidP="006E2966">
      <w:pPr>
        <w:numPr>
          <w:ilvl w:val="0"/>
          <w:numId w:val="27"/>
        </w:numPr>
        <w:spacing w:after="200" w:line="480" w:lineRule="auto"/>
        <w:contextualSpacing/>
        <w:jc w:val="both"/>
        <w:rPr>
          <w:rFonts w:ascii="Times New Roman" w:eastAsia="Calibri" w:hAnsi="Times New Roman" w:cs="Times New Roman"/>
          <w:bCs/>
          <w:lang w:eastAsia="en-US"/>
        </w:rPr>
      </w:pPr>
      <w:r w:rsidRPr="008D7AA2">
        <w:rPr>
          <w:rFonts w:ascii="Times New Roman" w:eastAsia="Calibri" w:hAnsi="Times New Roman" w:cs="Times New Roman"/>
          <w:bCs/>
          <w:lang w:eastAsia="en-US"/>
        </w:rPr>
        <w:t>Imprevistos</w:t>
      </w:r>
    </w:p>
    <w:p w14:paraId="6171F952" w14:textId="77777777" w:rsidR="008D7AA2" w:rsidRPr="008D7AA2" w:rsidRDefault="008D7AA2" w:rsidP="006E2966">
      <w:pPr>
        <w:numPr>
          <w:ilvl w:val="0"/>
          <w:numId w:val="27"/>
        </w:numPr>
        <w:spacing w:after="200" w:line="480" w:lineRule="auto"/>
        <w:contextualSpacing/>
        <w:jc w:val="both"/>
        <w:rPr>
          <w:rFonts w:ascii="Times New Roman" w:eastAsia="Calibri" w:hAnsi="Times New Roman" w:cs="Times New Roman"/>
          <w:bCs/>
          <w:lang w:eastAsia="en-US"/>
        </w:rPr>
      </w:pPr>
      <w:r w:rsidRPr="008D7AA2">
        <w:rPr>
          <w:rFonts w:ascii="Times New Roman" w:eastAsia="Calibri" w:hAnsi="Times New Roman" w:cs="Times New Roman"/>
          <w:bCs/>
          <w:lang w:eastAsia="en-US"/>
        </w:rPr>
        <w:t>Mano de obra</w:t>
      </w:r>
    </w:p>
    <w:p w14:paraId="6C76AB82" w14:textId="77777777" w:rsidR="008D7AA2" w:rsidRPr="008D7AA2" w:rsidRDefault="008D7AA2" w:rsidP="006E2966">
      <w:pPr>
        <w:numPr>
          <w:ilvl w:val="0"/>
          <w:numId w:val="27"/>
        </w:numPr>
        <w:spacing w:after="200" w:line="480" w:lineRule="auto"/>
        <w:contextualSpacing/>
        <w:jc w:val="both"/>
        <w:rPr>
          <w:rFonts w:ascii="Times New Roman" w:eastAsia="Calibri" w:hAnsi="Times New Roman" w:cs="Times New Roman"/>
          <w:bCs/>
          <w:lang w:eastAsia="en-US"/>
        </w:rPr>
      </w:pPr>
      <w:r w:rsidRPr="008D7AA2">
        <w:rPr>
          <w:rFonts w:ascii="Times New Roman" w:eastAsia="Calibri" w:hAnsi="Times New Roman" w:cs="Times New Roman"/>
          <w:bCs/>
          <w:lang w:eastAsia="en-US"/>
        </w:rPr>
        <w:t>Gastos de fabricación (referente a servicios básicos)</w:t>
      </w:r>
    </w:p>
    <w:p w14:paraId="1F9E8993" w14:textId="77777777" w:rsidR="008D7AA2" w:rsidRPr="008D7AA2" w:rsidRDefault="008D7AA2" w:rsidP="006E2966">
      <w:pPr>
        <w:numPr>
          <w:ilvl w:val="0"/>
          <w:numId w:val="27"/>
        </w:numPr>
        <w:spacing w:after="200" w:line="480" w:lineRule="auto"/>
        <w:contextualSpacing/>
        <w:jc w:val="both"/>
        <w:rPr>
          <w:rFonts w:ascii="Times New Roman" w:eastAsia="Calibri" w:hAnsi="Times New Roman" w:cs="Times New Roman"/>
          <w:bCs/>
          <w:lang w:eastAsia="en-US"/>
        </w:rPr>
      </w:pPr>
      <w:r w:rsidRPr="008D7AA2">
        <w:rPr>
          <w:rFonts w:ascii="Times New Roman" w:eastAsia="Calibri" w:hAnsi="Times New Roman" w:cs="Times New Roman"/>
          <w:bCs/>
          <w:lang w:eastAsia="en-US"/>
        </w:rPr>
        <w:t>Gastos administrativos</w:t>
      </w:r>
    </w:p>
    <w:p w14:paraId="20107CE2" w14:textId="77777777" w:rsidR="008D7AA2" w:rsidRPr="008D7AA2" w:rsidRDefault="008D7AA2" w:rsidP="006E2966">
      <w:pPr>
        <w:numPr>
          <w:ilvl w:val="0"/>
          <w:numId w:val="27"/>
        </w:numPr>
        <w:spacing w:after="200" w:line="480" w:lineRule="auto"/>
        <w:contextualSpacing/>
        <w:jc w:val="both"/>
        <w:rPr>
          <w:rFonts w:ascii="Times New Roman" w:eastAsia="Calibri" w:hAnsi="Times New Roman" w:cs="Times New Roman"/>
          <w:bCs/>
          <w:lang w:eastAsia="en-US"/>
        </w:rPr>
      </w:pPr>
      <w:r w:rsidRPr="008D7AA2">
        <w:rPr>
          <w:rFonts w:ascii="Times New Roman" w:eastAsia="Calibri" w:hAnsi="Times New Roman" w:cs="Times New Roman"/>
          <w:bCs/>
          <w:lang w:eastAsia="en-US"/>
        </w:rPr>
        <w:t>Utilidad</w:t>
      </w:r>
    </w:p>
    <w:p w14:paraId="3393B196" w14:textId="77777777" w:rsidR="008D7AA2" w:rsidRPr="008D7AA2" w:rsidRDefault="008D7AA2" w:rsidP="006E2966">
      <w:pPr>
        <w:numPr>
          <w:ilvl w:val="0"/>
          <w:numId w:val="27"/>
        </w:numPr>
        <w:spacing w:after="200" w:line="480" w:lineRule="auto"/>
        <w:contextualSpacing/>
        <w:jc w:val="both"/>
        <w:rPr>
          <w:rFonts w:ascii="Times New Roman" w:eastAsia="Calibri" w:hAnsi="Times New Roman" w:cs="Times New Roman"/>
          <w:bCs/>
          <w:lang w:eastAsia="en-US"/>
        </w:rPr>
      </w:pPr>
      <w:r w:rsidRPr="008D7AA2">
        <w:rPr>
          <w:rFonts w:ascii="Times New Roman" w:eastAsia="Calibri" w:hAnsi="Times New Roman" w:cs="Times New Roman"/>
          <w:bCs/>
          <w:lang w:eastAsia="en-US"/>
        </w:rPr>
        <w:t>IVA</w:t>
      </w:r>
    </w:p>
    <w:p w14:paraId="48EDFAE2" w14:textId="1EC35AAF" w:rsidR="008D7AA2" w:rsidRPr="004039BB" w:rsidRDefault="008D7AA2" w:rsidP="006E2966">
      <w:pPr>
        <w:numPr>
          <w:ilvl w:val="0"/>
          <w:numId w:val="27"/>
        </w:numPr>
        <w:spacing w:after="200" w:line="480" w:lineRule="auto"/>
        <w:contextualSpacing/>
        <w:jc w:val="both"/>
        <w:rPr>
          <w:rFonts w:ascii="Times New Roman" w:eastAsia="Calibri" w:hAnsi="Times New Roman" w:cs="Times New Roman"/>
          <w:bCs/>
          <w:lang w:eastAsia="en-US"/>
        </w:rPr>
      </w:pPr>
      <w:r w:rsidRPr="008D7AA2">
        <w:rPr>
          <w:rFonts w:ascii="Times New Roman" w:eastAsia="Calibri" w:hAnsi="Times New Roman" w:cs="Times New Roman"/>
          <w:bCs/>
          <w:lang w:eastAsia="en-US"/>
        </w:rPr>
        <w:t>Costo de servicio</w:t>
      </w:r>
    </w:p>
    <w:p w14:paraId="6CBE95A1" w14:textId="77777777" w:rsidR="008D7AA2" w:rsidRPr="008D7AA2" w:rsidRDefault="008D7AA2" w:rsidP="006E2966">
      <w:pPr>
        <w:spacing w:line="480" w:lineRule="auto"/>
        <w:jc w:val="both"/>
        <w:rPr>
          <w:rFonts w:ascii="Times New Roman" w:eastAsia="Calibri" w:hAnsi="Times New Roman" w:cs="Times New Roman"/>
          <w:bCs/>
        </w:rPr>
      </w:pPr>
      <w:r w:rsidRPr="008D7AA2">
        <w:rPr>
          <w:rFonts w:ascii="Times New Roman" w:eastAsia="Calibri" w:hAnsi="Times New Roman" w:cs="Times New Roman"/>
          <w:bCs/>
        </w:rPr>
        <w:t xml:space="preserve">En la receta se puede apreciar cuál es el porcentaje de estos valores, luego de una sumatoria de estos se define el precio final del plato. </w:t>
      </w:r>
    </w:p>
    <w:p w14:paraId="667F200C" w14:textId="77777777" w:rsidR="008D7AA2" w:rsidRPr="008D7AA2" w:rsidRDefault="008D7AA2" w:rsidP="006E2966">
      <w:pPr>
        <w:spacing w:line="480" w:lineRule="auto"/>
        <w:jc w:val="both"/>
        <w:rPr>
          <w:rFonts w:ascii="Times New Roman" w:eastAsia="Calibri" w:hAnsi="Times New Roman" w:cs="Times New Roman"/>
          <w:bCs/>
        </w:rPr>
      </w:pPr>
    </w:p>
    <w:p w14:paraId="35FD4F31" w14:textId="77777777" w:rsidR="008D7AA2" w:rsidRPr="008D7AA2" w:rsidRDefault="008D7AA2" w:rsidP="006E2966">
      <w:pPr>
        <w:spacing w:line="480" w:lineRule="auto"/>
        <w:jc w:val="both"/>
        <w:rPr>
          <w:rFonts w:ascii="Times New Roman" w:eastAsia="Calibri" w:hAnsi="Times New Roman" w:cs="Times New Roman"/>
          <w:bCs/>
        </w:rPr>
      </w:pPr>
      <w:r w:rsidRPr="008D7AA2">
        <w:rPr>
          <w:rFonts w:ascii="Times New Roman" w:eastAsia="Calibri" w:hAnsi="Times New Roman" w:cs="Times New Roman"/>
          <w:bCs/>
        </w:rPr>
        <w:t>A continuación, se presentan los costos de 2 recetas:</w:t>
      </w:r>
    </w:p>
    <w:p w14:paraId="51D3D4AE" w14:textId="77777777" w:rsidR="008D7AA2" w:rsidRPr="008D7AA2" w:rsidRDefault="008D7AA2" w:rsidP="006E2966">
      <w:pPr>
        <w:spacing w:line="480" w:lineRule="auto"/>
        <w:ind w:firstLine="709"/>
        <w:jc w:val="both"/>
        <w:rPr>
          <w:rFonts w:ascii="Times New Roman" w:eastAsia="Calibri" w:hAnsi="Times New Roman" w:cs="Times New Roman"/>
          <w:bCs/>
        </w:rPr>
      </w:pPr>
    </w:p>
    <w:p w14:paraId="4692F4CC" w14:textId="77777777" w:rsidR="008D7AA2" w:rsidRPr="008D7AA2" w:rsidRDefault="008D7AA2" w:rsidP="006E2966">
      <w:pPr>
        <w:numPr>
          <w:ilvl w:val="0"/>
          <w:numId w:val="28"/>
        </w:numPr>
        <w:spacing w:after="200" w:line="480" w:lineRule="auto"/>
        <w:contextualSpacing/>
        <w:jc w:val="both"/>
        <w:rPr>
          <w:rFonts w:ascii="Times New Roman" w:eastAsia="Calibri" w:hAnsi="Times New Roman" w:cs="Times New Roman"/>
          <w:bCs/>
          <w:lang w:eastAsia="en-US"/>
        </w:rPr>
      </w:pPr>
      <w:r w:rsidRPr="008D7AA2">
        <w:rPr>
          <w:rFonts w:ascii="Times New Roman" w:eastAsia="Calibri" w:hAnsi="Times New Roman" w:cs="Times New Roman"/>
          <w:bCs/>
          <w:lang w:eastAsia="en-US"/>
        </w:rPr>
        <w:t>Sanduche de pollo.</w:t>
      </w:r>
    </w:p>
    <w:p w14:paraId="74DB8729" w14:textId="025C8AFD" w:rsidR="008D7AA2" w:rsidRPr="004039BB" w:rsidRDefault="008D7AA2" w:rsidP="006E2966">
      <w:pPr>
        <w:numPr>
          <w:ilvl w:val="0"/>
          <w:numId w:val="28"/>
        </w:numPr>
        <w:spacing w:after="200" w:line="480" w:lineRule="auto"/>
        <w:contextualSpacing/>
        <w:jc w:val="both"/>
        <w:rPr>
          <w:rFonts w:ascii="Times New Roman" w:eastAsia="Calibri" w:hAnsi="Times New Roman" w:cs="Times New Roman"/>
          <w:bCs/>
          <w:lang w:eastAsia="en-US"/>
        </w:rPr>
      </w:pPr>
      <w:r w:rsidRPr="008D7AA2">
        <w:rPr>
          <w:rFonts w:ascii="Times New Roman" w:eastAsia="Calibri" w:hAnsi="Times New Roman" w:cs="Times New Roman"/>
          <w:bCs/>
          <w:lang w:eastAsia="en-US"/>
        </w:rPr>
        <w:t>Sanduche de pernil.</w:t>
      </w:r>
    </w:p>
    <w:p w14:paraId="24DD2576" w14:textId="0006BDFC" w:rsidR="008D7AA2" w:rsidRPr="008D7AA2" w:rsidRDefault="008D7AA2" w:rsidP="006E2966">
      <w:pPr>
        <w:pStyle w:val="Ttulo3"/>
        <w:spacing w:line="480" w:lineRule="auto"/>
        <w:rPr>
          <w:lang w:eastAsia="es-ES"/>
        </w:rPr>
      </w:pPr>
      <w:bookmarkStart w:id="741" w:name="_Toc129038397"/>
      <w:bookmarkStart w:id="742" w:name="_Toc129202249"/>
      <w:r w:rsidRPr="008D7AA2">
        <w:rPr>
          <w:lang w:eastAsia="es-ES"/>
        </w:rPr>
        <w:t>Sanduche de pollo y pernil</w:t>
      </w:r>
      <w:bookmarkEnd w:id="741"/>
      <w:bookmarkEnd w:id="742"/>
    </w:p>
    <w:p w14:paraId="52F2D331" w14:textId="77777777" w:rsidR="008D7AA2" w:rsidRPr="008D7AA2" w:rsidRDefault="008D7AA2" w:rsidP="006E2966">
      <w:pPr>
        <w:spacing w:line="480" w:lineRule="auto"/>
        <w:ind w:left="720"/>
        <w:jc w:val="both"/>
        <w:outlineLvl w:val="3"/>
        <w:rPr>
          <w:rFonts w:ascii="Times New Roman" w:hAnsi="Times New Roman" w:cs="Times New Roman"/>
          <w:b/>
          <w:lang w:eastAsia="es-ES"/>
        </w:rPr>
      </w:pPr>
    </w:p>
    <w:p w14:paraId="469FA130" w14:textId="334CAD41" w:rsidR="008D7AA2" w:rsidRPr="008D7AA2" w:rsidRDefault="008D7AA2" w:rsidP="00A03048">
      <w:pPr>
        <w:pStyle w:val="INDICEDETABLAS0"/>
        <w:rPr>
          <w:bCs/>
        </w:rPr>
      </w:pPr>
      <w:bookmarkStart w:id="743" w:name="_Toc62753950"/>
      <w:bookmarkStart w:id="744" w:name="_Toc112349820"/>
      <w:bookmarkStart w:id="745" w:name="_Toc129039715"/>
      <w:bookmarkStart w:id="746" w:name="_Toc129039886"/>
      <w:bookmarkStart w:id="747" w:name="_Toc129040320"/>
      <w:r w:rsidRPr="008D7AA2">
        <w:lastRenderedPageBreak/>
        <w:t>Tabla 17. Sanduche de Pernil, receta estándar de costos</w:t>
      </w:r>
      <w:bookmarkEnd w:id="743"/>
      <w:bookmarkEnd w:id="744"/>
      <w:bookmarkEnd w:id="745"/>
      <w:bookmarkEnd w:id="746"/>
      <w:bookmarkEnd w:id="747"/>
    </w:p>
    <w:p w14:paraId="74F77BE9" w14:textId="77777777" w:rsidR="008D7AA2" w:rsidRPr="008D7AA2" w:rsidRDefault="008D7AA2" w:rsidP="006E2966">
      <w:pPr>
        <w:spacing w:after="200" w:line="480" w:lineRule="auto"/>
        <w:jc w:val="left"/>
        <w:rPr>
          <w:rFonts w:ascii="Times New Roman" w:hAnsi="Times New Roman" w:cs="Times New Roman"/>
          <w:b/>
          <w:bCs/>
        </w:rPr>
      </w:pPr>
      <w:r w:rsidRPr="008D7AA2">
        <w:rPr>
          <w:rFonts w:ascii="Times New Roman" w:hAnsi="Times New Roman" w:cs="Times New Roman"/>
          <w:b/>
          <w:bCs/>
          <w:noProof/>
        </w:rPr>
        <w:drawing>
          <wp:inline distT="0" distB="0" distL="0" distR="0" wp14:anchorId="281E8FB2" wp14:editId="377B704A">
            <wp:extent cx="5057775" cy="53530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57775" cy="5353050"/>
                    </a:xfrm>
                    <a:prstGeom prst="rect">
                      <a:avLst/>
                    </a:prstGeom>
                    <a:noFill/>
                    <a:ln>
                      <a:noFill/>
                    </a:ln>
                  </pic:spPr>
                </pic:pic>
              </a:graphicData>
            </a:graphic>
          </wp:inline>
        </w:drawing>
      </w:r>
    </w:p>
    <w:p w14:paraId="555992CD" w14:textId="62DF51FF" w:rsidR="008D7AA2" w:rsidRPr="004039BB" w:rsidRDefault="008D7AA2" w:rsidP="006E2966">
      <w:pPr>
        <w:spacing w:after="200" w:line="480" w:lineRule="auto"/>
        <w:jc w:val="both"/>
        <w:rPr>
          <w:rFonts w:ascii="Times New Roman" w:hAnsi="Times New Roman" w:cs="Times New Roman"/>
          <w:b/>
          <w:bCs/>
          <w:color w:val="000000"/>
          <w:sz w:val="20"/>
          <w:szCs w:val="20"/>
        </w:rPr>
      </w:pPr>
      <w:r w:rsidRPr="004039BB">
        <w:rPr>
          <w:rFonts w:ascii="Times New Roman" w:hAnsi="Times New Roman" w:cs="Times New Roman"/>
          <w:bCs/>
          <w:color w:val="000000"/>
          <w:sz w:val="20"/>
          <w:szCs w:val="20"/>
        </w:rPr>
        <w:t>Daniela, D. (2023). SANWICHITOS THREE TIPS</w:t>
      </w:r>
      <w:r w:rsidR="004039BB" w:rsidRPr="004039BB">
        <w:rPr>
          <w:rFonts w:ascii="Times New Roman" w:hAnsi="Times New Roman" w:cs="Times New Roman"/>
          <w:bCs/>
          <w:color w:val="000000"/>
          <w:sz w:val="20"/>
          <w:szCs w:val="20"/>
        </w:rPr>
        <w:t>. Quito</w:t>
      </w:r>
    </w:p>
    <w:p w14:paraId="6F3E735F" w14:textId="77777777" w:rsidR="008D7AA2" w:rsidRPr="008D7AA2" w:rsidRDefault="008D7AA2" w:rsidP="006E2966">
      <w:pPr>
        <w:spacing w:line="480" w:lineRule="auto"/>
        <w:jc w:val="both"/>
        <w:rPr>
          <w:rFonts w:ascii="Times New Roman" w:hAnsi="Times New Roman" w:cs="Times New Roman"/>
        </w:rPr>
      </w:pPr>
    </w:p>
    <w:p w14:paraId="49DD0510" w14:textId="77777777" w:rsidR="008D7AA2" w:rsidRPr="008D7AA2" w:rsidRDefault="008D7AA2" w:rsidP="006E2966">
      <w:pPr>
        <w:spacing w:line="480" w:lineRule="auto"/>
        <w:rPr>
          <w:rFonts w:ascii="Times New Roman" w:hAnsi="Times New Roman" w:cs="Times New Roman"/>
        </w:rPr>
      </w:pPr>
    </w:p>
    <w:p w14:paraId="3F1812E6" w14:textId="2C4CB0D1" w:rsidR="008D7AA2" w:rsidRPr="008D7AA2" w:rsidRDefault="008D7AA2" w:rsidP="006E2966">
      <w:pPr>
        <w:pStyle w:val="Ttulo3"/>
        <w:spacing w:line="480" w:lineRule="auto"/>
        <w:rPr>
          <w:lang w:eastAsia="es-ES"/>
        </w:rPr>
      </w:pPr>
      <w:bookmarkStart w:id="748" w:name="_Toc129038398"/>
      <w:bookmarkStart w:id="749" w:name="_Toc129202250"/>
      <w:r w:rsidRPr="008D7AA2">
        <w:t>Sanwichito</w:t>
      </w:r>
      <w:r w:rsidRPr="008D7AA2">
        <w:rPr>
          <w:lang w:eastAsia="es-ES"/>
        </w:rPr>
        <w:t xml:space="preserve"> de pollo.</w:t>
      </w:r>
      <w:bookmarkEnd w:id="748"/>
      <w:bookmarkEnd w:id="749"/>
    </w:p>
    <w:p w14:paraId="1999E476" w14:textId="77777777" w:rsidR="008D7AA2" w:rsidRPr="008D7AA2" w:rsidRDefault="008D7AA2" w:rsidP="006E2966">
      <w:pPr>
        <w:spacing w:after="200" w:line="480" w:lineRule="auto"/>
        <w:rPr>
          <w:rFonts w:ascii="Times New Roman" w:hAnsi="Times New Roman" w:cs="Times New Roman"/>
          <w:b/>
          <w:noProof/>
          <w:lang w:val="es-419"/>
        </w:rPr>
      </w:pPr>
      <w:bookmarkStart w:id="750" w:name="_Toc62753951"/>
    </w:p>
    <w:p w14:paraId="4F3E6CF2" w14:textId="2DA5BF4C" w:rsidR="008D7AA2" w:rsidRPr="008D7AA2" w:rsidRDefault="008D7AA2" w:rsidP="00A03048">
      <w:pPr>
        <w:pStyle w:val="INDICEDETABLAS0"/>
      </w:pPr>
      <w:bookmarkStart w:id="751" w:name="_Toc112349821"/>
      <w:bookmarkStart w:id="752" w:name="_Toc129039716"/>
      <w:bookmarkStart w:id="753" w:name="_Toc129039887"/>
      <w:bookmarkStart w:id="754" w:name="_Toc129040321"/>
      <w:r w:rsidRPr="008D7AA2">
        <w:rPr>
          <w:noProof/>
          <w:lang w:val="es-419"/>
        </w:rPr>
        <w:lastRenderedPageBreak/>
        <w:t xml:space="preserve">Tabla 18. </w:t>
      </w:r>
      <w:r w:rsidRPr="008D7AA2">
        <w:t>Sanwichito de pollo</w:t>
      </w:r>
      <w:r w:rsidRPr="008D7AA2">
        <w:rPr>
          <w:noProof/>
          <w:lang w:val="es-419"/>
        </w:rPr>
        <w:t xml:space="preserve">, </w:t>
      </w:r>
      <w:r w:rsidRPr="008D7AA2">
        <w:t>receta estándar de costos</w:t>
      </w:r>
      <w:bookmarkEnd w:id="750"/>
      <w:bookmarkEnd w:id="751"/>
      <w:bookmarkEnd w:id="752"/>
      <w:bookmarkEnd w:id="753"/>
      <w:bookmarkEnd w:id="754"/>
    </w:p>
    <w:p w14:paraId="28E6551C" w14:textId="77777777" w:rsidR="008D7AA2" w:rsidRPr="008D7AA2" w:rsidRDefault="008D7AA2" w:rsidP="006E2966">
      <w:pPr>
        <w:spacing w:after="200" w:line="480" w:lineRule="auto"/>
        <w:jc w:val="left"/>
        <w:rPr>
          <w:rFonts w:ascii="Times New Roman" w:hAnsi="Times New Roman" w:cs="Times New Roman"/>
          <w:b/>
          <w:bCs/>
        </w:rPr>
      </w:pPr>
      <w:r w:rsidRPr="008D7AA2">
        <w:rPr>
          <w:rFonts w:ascii="Times New Roman" w:hAnsi="Times New Roman" w:cs="Times New Roman"/>
          <w:b/>
          <w:bCs/>
          <w:noProof/>
        </w:rPr>
        <w:drawing>
          <wp:inline distT="0" distB="0" distL="0" distR="0" wp14:anchorId="158F8B72" wp14:editId="3EE54F9C">
            <wp:extent cx="5057775" cy="50387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57775" cy="5038725"/>
                    </a:xfrm>
                    <a:prstGeom prst="rect">
                      <a:avLst/>
                    </a:prstGeom>
                    <a:noFill/>
                    <a:ln>
                      <a:noFill/>
                    </a:ln>
                  </pic:spPr>
                </pic:pic>
              </a:graphicData>
            </a:graphic>
          </wp:inline>
        </w:drawing>
      </w:r>
    </w:p>
    <w:p w14:paraId="5DF0947B" w14:textId="29F911F2" w:rsidR="008D7AA2" w:rsidRPr="004039BB" w:rsidRDefault="008D7AA2" w:rsidP="006E2966">
      <w:pPr>
        <w:spacing w:after="200" w:line="480" w:lineRule="auto"/>
        <w:jc w:val="both"/>
        <w:rPr>
          <w:rFonts w:ascii="Times New Roman" w:hAnsi="Times New Roman" w:cs="Times New Roman"/>
          <w:b/>
          <w:bCs/>
          <w:color w:val="000000"/>
          <w:sz w:val="20"/>
          <w:szCs w:val="20"/>
        </w:rPr>
      </w:pPr>
      <w:r w:rsidRPr="004039BB">
        <w:rPr>
          <w:rFonts w:ascii="Times New Roman" w:hAnsi="Times New Roman" w:cs="Times New Roman"/>
          <w:bCs/>
          <w:color w:val="000000"/>
          <w:sz w:val="20"/>
          <w:szCs w:val="20"/>
        </w:rPr>
        <w:t>Daniela, D. (2023). SANWICHITOS THREE TIPS</w:t>
      </w:r>
      <w:r w:rsidR="004039BB">
        <w:rPr>
          <w:rFonts w:ascii="Times New Roman" w:hAnsi="Times New Roman" w:cs="Times New Roman"/>
          <w:bCs/>
          <w:color w:val="000000"/>
          <w:sz w:val="20"/>
          <w:szCs w:val="20"/>
        </w:rPr>
        <w:t>. Quito.</w:t>
      </w:r>
    </w:p>
    <w:p w14:paraId="717D1284" w14:textId="77777777" w:rsidR="008D7AA2" w:rsidRPr="008D7AA2" w:rsidRDefault="008D7AA2" w:rsidP="006E2966">
      <w:pPr>
        <w:spacing w:line="480" w:lineRule="auto"/>
        <w:rPr>
          <w:rFonts w:ascii="Times New Roman" w:hAnsi="Times New Roman" w:cs="Times New Roman"/>
        </w:rPr>
      </w:pPr>
    </w:p>
    <w:p w14:paraId="663C3801" w14:textId="54774748" w:rsidR="008D7AA2" w:rsidRPr="008D7AA2" w:rsidRDefault="008D7AA2" w:rsidP="006E2966">
      <w:pPr>
        <w:pStyle w:val="Ttulo2"/>
        <w:spacing w:line="480" w:lineRule="auto"/>
        <w:rPr>
          <w:lang w:val="es-ES_tradnl" w:eastAsia="es-ES"/>
        </w:rPr>
      </w:pPr>
      <w:bookmarkStart w:id="755" w:name="_Toc62753872"/>
      <w:bookmarkStart w:id="756" w:name="_Toc112347747"/>
      <w:bookmarkStart w:id="757" w:name="_Toc129038399"/>
      <w:bookmarkStart w:id="758" w:name="_Toc129202251"/>
      <w:r w:rsidRPr="008D7AA2">
        <w:rPr>
          <w:lang w:val="es-ES_tradnl" w:eastAsia="es-ES"/>
        </w:rPr>
        <w:t>Implementación del negocio</w:t>
      </w:r>
      <w:bookmarkEnd w:id="755"/>
      <w:bookmarkEnd w:id="756"/>
      <w:bookmarkEnd w:id="757"/>
      <w:bookmarkEnd w:id="758"/>
    </w:p>
    <w:p w14:paraId="2F3D677D" w14:textId="77777777" w:rsidR="008D7AA2" w:rsidRPr="008D7AA2" w:rsidRDefault="008D7AA2" w:rsidP="006E2966">
      <w:pPr>
        <w:spacing w:line="480" w:lineRule="auto"/>
        <w:ind w:left="720"/>
        <w:jc w:val="both"/>
        <w:outlineLvl w:val="2"/>
        <w:rPr>
          <w:rFonts w:ascii="Times New Roman" w:hAnsi="Times New Roman" w:cs="Times New Roman"/>
          <w:b/>
          <w:bCs/>
          <w:lang w:val="es-ES_tradnl" w:eastAsia="es-ES"/>
        </w:rPr>
      </w:pPr>
      <w:bookmarkStart w:id="759" w:name="_Toc47266524"/>
      <w:bookmarkStart w:id="760" w:name="_Toc62753873"/>
    </w:p>
    <w:p w14:paraId="61B7FA2E" w14:textId="21708291" w:rsidR="008D7AA2" w:rsidRPr="008D7AA2" w:rsidRDefault="008D7AA2" w:rsidP="006E2966">
      <w:pPr>
        <w:pStyle w:val="Ttulo3"/>
        <w:spacing w:line="480" w:lineRule="auto"/>
        <w:rPr>
          <w:lang w:val="es-ES_tradnl" w:eastAsia="es-ES"/>
        </w:rPr>
      </w:pPr>
      <w:bookmarkStart w:id="761" w:name="_Toc112347748"/>
      <w:bookmarkStart w:id="762" w:name="_Toc129038400"/>
      <w:bookmarkStart w:id="763" w:name="_Toc129202252"/>
      <w:r w:rsidRPr="008D7AA2">
        <w:rPr>
          <w:lang w:val="es-ES_tradnl" w:eastAsia="es-ES"/>
        </w:rPr>
        <w:lastRenderedPageBreak/>
        <w:t xml:space="preserve">Arriendo del </w:t>
      </w:r>
      <w:r w:rsidR="00C92D01">
        <w:rPr>
          <w:lang w:val="es-ES_tradnl" w:eastAsia="es-ES"/>
        </w:rPr>
        <w:t>L</w:t>
      </w:r>
      <w:r w:rsidRPr="008D7AA2">
        <w:rPr>
          <w:lang w:val="es-ES_tradnl" w:eastAsia="es-ES"/>
        </w:rPr>
        <w:t>ocal.</w:t>
      </w:r>
      <w:bookmarkEnd w:id="759"/>
      <w:bookmarkEnd w:id="760"/>
      <w:bookmarkEnd w:id="761"/>
      <w:bookmarkEnd w:id="762"/>
      <w:bookmarkEnd w:id="763"/>
    </w:p>
    <w:p w14:paraId="6A059365" w14:textId="77777777" w:rsidR="008D7AA2" w:rsidRPr="008D7AA2" w:rsidRDefault="008D7AA2" w:rsidP="006E2966">
      <w:pPr>
        <w:spacing w:line="480" w:lineRule="auto"/>
        <w:jc w:val="both"/>
        <w:outlineLvl w:val="2"/>
        <w:rPr>
          <w:rFonts w:ascii="Times New Roman" w:hAnsi="Times New Roman" w:cs="Times New Roman"/>
          <w:b/>
          <w:bCs/>
          <w:lang w:val="es-ES_tradnl" w:eastAsia="es-ES"/>
        </w:rPr>
      </w:pPr>
    </w:p>
    <w:p w14:paraId="2891DC6E" w14:textId="4426DFAA" w:rsidR="008D7AA2" w:rsidRPr="008D7AA2" w:rsidRDefault="008D7AA2" w:rsidP="00A03048">
      <w:pPr>
        <w:pStyle w:val="INDICEDETABLAS0"/>
      </w:pPr>
      <w:bookmarkStart w:id="764" w:name="_Toc62753956"/>
      <w:bookmarkStart w:id="765" w:name="_Toc112349822"/>
      <w:bookmarkStart w:id="766" w:name="_Toc129039717"/>
      <w:bookmarkStart w:id="767" w:name="_Toc129039888"/>
      <w:bookmarkStart w:id="768" w:name="_Toc129040322"/>
      <w:r w:rsidRPr="008D7AA2">
        <w:t>Tabla 19. Arriendo del local</w:t>
      </w:r>
      <w:bookmarkEnd w:id="764"/>
      <w:bookmarkEnd w:id="765"/>
      <w:bookmarkEnd w:id="766"/>
      <w:bookmarkEnd w:id="767"/>
      <w:bookmarkEnd w:id="768"/>
    </w:p>
    <w:tbl>
      <w:tblPr>
        <w:tblW w:w="4400" w:type="dxa"/>
        <w:tblCellMar>
          <w:left w:w="70" w:type="dxa"/>
          <w:right w:w="70" w:type="dxa"/>
        </w:tblCellMar>
        <w:tblLook w:val="04A0" w:firstRow="1" w:lastRow="0" w:firstColumn="1" w:lastColumn="0" w:noHBand="0" w:noVBand="1"/>
      </w:tblPr>
      <w:tblGrid>
        <w:gridCol w:w="1508"/>
        <w:gridCol w:w="1645"/>
        <w:gridCol w:w="1247"/>
      </w:tblGrid>
      <w:tr w:rsidR="008D7AA2" w:rsidRPr="008D7AA2" w14:paraId="780AE4B3" w14:textId="77777777" w:rsidTr="00216C00">
        <w:trPr>
          <w:trHeight w:val="285"/>
        </w:trPr>
        <w:tc>
          <w:tcPr>
            <w:tcW w:w="4400"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EC21E21" w14:textId="77777777" w:rsidR="008D7AA2" w:rsidRPr="004039BB" w:rsidRDefault="008D7AA2" w:rsidP="006E2966">
            <w:pPr>
              <w:spacing w:line="480" w:lineRule="auto"/>
              <w:rPr>
                <w:rFonts w:ascii="Times New Roman" w:eastAsia="Times New Roman" w:hAnsi="Times New Roman" w:cs="Times New Roman"/>
                <w:b/>
                <w:bCs/>
                <w:sz w:val="16"/>
                <w:szCs w:val="16"/>
              </w:rPr>
            </w:pPr>
            <w:r w:rsidRPr="004039BB">
              <w:rPr>
                <w:rFonts w:ascii="Times New Roman" w:eastAsia="Times New Roman" w:hAnsi="Times New Roman" w:cs="Times New Roman"/>
                <w:b/>
                <w:bCs/>
                <w:sz w:val="16"/>
                <w:szCs w:val="16"/>
              </w:rPr>
              <w:t>ARRIENDO DEL LOCAL</w:t>
            </w:r>
          </w:p>
        </w:tc>
      </w:tr>
      <w:tr w:rsidR="008D7AA2" w:rsidRPr="008D7AA2" w14:paraId="7C960E9E" w14:textId="77777777" w:rsidTr="00216C00">
        <w:trPr>
          <w:trHeight w:val="285"/>
        </w:trPr>
        <w:tc>
          <w:tcPr>
            <w:tcW w:w="1508" w:type="dxa"/>
            <w:tcBorders>
              <w:top w:val="nil"/>
              <w:left w:val="single" w:sz="4" w:space="0" w:color="auto"/>
              <w:bottom w:val="single" w:sz="4" w:space="0" w:color="auto"/>
              <w:right w:val="single" w:sz="4" w:space="0" w:color="auto"/>
            </w:tcBorders>
            <w:shd w:val="clear" w:color="000000" w:fill="FFFFFF"/>
            <w:noWrap/>
            <w:vAlign w:val="center"/>
            <w:hideMark/>
          </w:tcPr>
          <w:p w14:paraId="54F4AC06" w14:textId="77777777" w:rsidR="008D7AA2" w:rsidRPr="004039BB" w:rsidRDefault="008D7AA2" w:rsidP="006E2966">
            <w:pPr>
              <w:spacing w:line="480" w:lineRule="auto"/>
              <w:rPr>
                <w:rFonts w:ascii="Times New Roman" w:eastAsia="Times New Roman" w:hAnsi="Times New Roman" w:cs="Times New Roman"/>
                <w:b/>
                <w:bCs/>
                <w:sz w:val="16"/>
                <w:szCs w:val="16"/>
              </w:rPr>
            </w:pPr>
            <w:r w:rsidRPr="004039BB">
              <w:rPr>
                <w:rFonts w:ascii="Times New Roman" w:eastAsia="Times New Roman" w:hAnsi="Times New Roman" w:cs="Times New Roman"/>
                <w:b/>
                <w:bCs/>
                <w:sz w:val="16"/>
                <w:szCs w:val="16"/>
              </w:rPr>
              <w:t>Pago Mensual</w:t>
            </w:r>
          </w:p>
        </w:tc>
        <w:tc>
          <w:tcPr>
            <w:tcW w:w="1645" w:type="dxa"/>
            <w:tcBorders>
              <w:top w:val="nil"/>
              <w:left w:val="nil"/>
              <w:bottom w:val="single" w:sz="4" w:space="0" w:color="auto"/>
              <w:right w:val="single" w:sz="4" w:space="0" w:color="auto"/>
            </w:tcBorders>
            <w:shd w:val="clear" w:color="000000" w:fill="FFFFFF"/>
            <w:noWrap/>
            <w:vAlign w:val="center"/>
            <w:hideMark/>
          </w:tcPr>
          <w:p w14:paraId="49784BE7" w14:textId="77777777" w:rsidR="008D7AA2" w:rsidRPr="004039BB" w:rsidRDefault="008D7AA2" w:rsidP="006E2966">
            <w:pPr>
              <w:spacing w:line="480" w:lineRule="auto"/>
              <w:rPr>
                <w:rFonts w:ascii="Times New Roman" w:eastAsia="Times New Roman" w:hAnsi="Times New Roman" w:cs="Times New Roman"/>
                <w:b/>
                <w:bCs/>
                <w:sz w:val="16"/>
                <w:szCs w:val="16"/>
              </w:rPr>
            </w:pPr>
            <w:r w:rsidRPr="004039BB">
              <w:rPr>
                <w:rFonts w:ascii="Times New Roman" w:eastAsia="Times New Roman" w:hAnsi="Times New Roman" w:cs="Times New Roman"/>
                <w:b/>
                <w:bCs/>
                <w:sz w:val="16"/>
                <w:szCs w:val="16"/>
              </w:rPr>
              <w:t>Pago Semestral</w:t>
            </w:r>
          </w:p>
        </w:tc>
        <w:tc>
          <w:tcPr>
            <w:tcW w:w="1247" w:type="dxa"/>
            <w:tcBorders>
              <w:top w:val="nil"/>
              <w:left w:val="nil"/>
              <w:bottom w:val="single" w:sz="4" w:space="0" w:color="auto"/>
              <w:right w:val="single" w:sz="4" w:space="0" w:color="auto"/>
            </w:tcBorders>
            <w:shd w:val="clear" w:color="000000" w:fill="FFFFFF"/>
            <w:noWrap/>
            <w:vAlign w:val="center"/>
            <w:hideMark/>
          </w:tcPr>
          <w:p w14:paraId="2704C213" w14:textId="77777777" w:rsidR="008D7AA2" w:rsidRPr="004039BB" w:rsidRDefault="008D7AA2" w:rsidP="006E2966">
            <w:pPr>
              <w:spacing w:line="480" w:lineRule="auto"/>
              <w:rPr>
                <w:rFonts w:ascii="Times New Roman" w:eastAsia="Times New Roman" w:hAnsi="Times New Roman" w:cs="Times New Roman"/>
                <w:b/>
                <w:bCs/>
                <w:sz w:val="16"/>
                <w:szCs w:val="16"/>
              </w:rPr>
            </w:pPr>
            <w:r w:rsidRPr="004039BB">
              <w:rPr>
                <w:rFonts w:ascii="Times New Roman" w:eastAsia="Times New Roman" w:hAnsi="Times New Roman" w:cs="Times New Roman"/>
                <w:b/>
                <w:bCs/>
                <w:sz w:val="16"/>
                <w:szCs w:val="16"/>
              </w:rPr>
              <w:t>Pago Anual</w:t>
            </w:r>
          </w:p>
        </w:tc>
      </w:tr>
      <w:tr w:rsidR="008D7AA2" w:rsidRPr="008D7AA2" w14:paraId="211D15A1" w14:textId="77777777" w:rsidTr="00216C00">
        <w:trPr>
          <w:trHeight w:val="300"/>
        </w:trPr>
        <w:tc>
          <w:tcPr>
            <w:tcW w:w="1508" w:type="dxa"/>
            <w:tcBorders>
              <w:top w:val="nil"/>
              <w:left w:val="single" w:sz="4" w:space="0" w:color="auto"/>
              <w:bottom w:val="single" w:sz="4" w:space="0" w:color="auto"/>
              <w:right w:val="single" w:sz="4" w:space="0" w:color="auto"/>
            </w:tcBorders>
            <w:shd w:val="clear" w:color="000000" w:fill="FFFFFF"/>
            <w:noWrap/>
            <w:vAlign w:val="center"/>
            <w:hideMark/>
          </w:tcPr>
          <w:p w14:paraId="23BBBAB0" w14:textId="77777777" w:rsidR="008D7AA2" w:rsidRPr="004039BB" w:rsidRDefault="008D7AA2" w:rsidP="006E2966">
            <w:pPr>
              <w:spacing w:line="480" w:lineRule="auto"/>
              <w:rPr>
                <w:rFonts w:ascii="Times New Roman" w:eastAsia="Times New Roman" w:hAnsi="Times New Roman" w:cs="Times New Roman"/>
                <w:sz w:val="16"/>
                <w:szCs w:val="16"/>
              </w:rPr>
            </w:pPr>
            <w:r w:rsidRPr="004039BB">
              <w:rPr>
                <w:rFonts w:ascii="Times New Roman" w:eastAsia="Times New Roman" w:hAnsi="Times New Roman" w:cs="Times New Roman"/>
                <w:sz w:val="16"/>
                <w:szCs w:val="16"/>
              </w:rPr>
              <w:t>$100.00</w:t>
            </w:r>
          </w:p>
        </w:tc>
        <w:tc>
          <w:tcPr>
            <w:tcW w:w="1645" w:type="dxa"/>
            <w:tcBorders>
              <w:top w:val="nil"/>
              <w:left w:val="nil"/>
              <w:bottom w:val="single" w:sz="4" w:space="0" w:color="auto"/>
              <w:right w:val="single" w:sz="4" w:space="0" w:color="auto"/>
            </w:tcBorders>
            <w:shd w:val="clear" w:color="000000" w:fill="FFFFFF"/>
            <w:noWrap/>
            <w:vAlign w:val="center"/>
            <w:hideMark/>
          </w:tcPr>
          <w:p w14:paraId="73F5AC01" w14:textId="77777777" w:rsidR="008D7AA2" w:rsidRPr="004039BB" w:rsidRDefault="008D7AA2" w:rsidP="006E2966">
            <w:pPr>
              <w:spacing w:line="480" w:lineRule="auto"/>
              <w:rPr>
                <w:rFonts w:ascii="Times New Roman" w:eastAsia="Times New Roman" w:hAnsi="Times New Roman" w:cs="Times New Roman"/>
                <w:sz w:val="16"/>
                <w:szCs w:val="16"/>
              </w:rPr>
            </w:pPr>
            <w:r w:rsidRPr="004039BB">
              <w:rPr>
                <w:rFonts w:ascii="Times New Roman" w:eastAsia="Times New Roman" w:hAnsi="Times New Roman" w:cs="Times New Roman"/>
                <w:sz w:val="16"/>
                <w:szCs w:val="16"/>
              </w:rPr>
              <w:t>$600</w:t>
            </w:r>
          </w:p>
        </w:tc>
        <w:tc>
          <w:tcPr>
            <w:tcW w:w="1247" w:type="dxa"/>
            <w:tcBorders>
              <w:top w:val="nil"/>
              <w:left w:val="nil"/>
              <w:bottom w:val="single" w:sz="4" w:space="0" w:color="auto"/>
              <w:right w:val="single" w:sz="4" w:space="0" w:color="auto"/>
            </w:tcBorders>
            <w:shd w:val="clear" w:color="000000" w:fill="FFFFFF"/>
            <w:noWrap/>
            <w:vAlign w:val="center"/>
            <w:hideMark/>
          </w:tcPr>
          <w:p w14:paraId="32D499CD" w14:textId="77777777" w:rsidR="008D7AA2" w:rsidRPr="004039BB" w:rsidRDefault="008D7AA2" w:rsidP="006E2966">
            <w:pPr>
              <w:spacing w:line="480" w:lineRule="auto"/>
              <w:rPr>
                <w:rFonts w:ascii="Times New Roman" w:eastAsia="Times New Roman" w:hAnsi="Times New Roman" w:cs="Times New Roman"/>
                <w:sz w:val="16"/>
                <w:szCs w:val="16"/>
              </w:rPr>
            </w:pPr>
            <w:r w:rsidRPr="004039BB">
              <w:rPr>
                <w:rFonts w:ascii="Times New Roman" w:eastAsia="Times New Roman" w:hAnsi="Times New Roman" w:cs="Times New Roman"/>
                <w:sz w:val="16"/>
                <w:szCs w:val="16"/>
              </w:rPr>
              <w:t>$1.200</w:t>
            </w:r>
          </w:p>
        </w:tc>
      </w:tr>
    </w:tbl>
    <w:p w14:paraId="73D39841" w14:textId="77777777" w:rsidR="008D7AA2" w:rsidRPr="008D7AA2" w:rsidRDefault="008D7AA2" w:rsidP="006E2966">
      <w:pPr>
        <w:spacing w:after="200" w:line="480" w:lineRule="auto"/>
        <w:jc w:val="both"/>
        <w:rPr>
          <w:rFonts w:ascii="Times New Roman" w:hAnsi="Times New Roman" w:cs="Times New Roman"/>
          <w:b/>
          <w:bCs/>
          <w:color w:val="000000"/>
        </w:rPr>
      </w:pPr>
      <w:r w:rsidRPr="008D7AA2">
        <w:rPr>
          <w:rFonts w:ascii="Times New Roman" w:hAnsi="Times New Roman" w:cs="Times New Roman"/>
          <w:bCs/>
          <w:color w:val="000000"/>
        </w:rPr>
        <w:t>Daniela, D. (2023). SANWICHITOS THREE TIPS</w:t>
      </w:r>
    </w:p>
    <w:p w14:paraId="1784DC7E" w14:textId="77777777" w:rsidR="008D7AA2" w:rsidRPr="008D7AA2" w:rsidRDefault="008D7AA2" w:rsidP="006E2966">
      <w:pPr>
        <w:spacing w:line="480" w:lineRule="auto"/>
        <w:rPr>
          <w:rFonts w:ascii="Times New Roman" w:hAnsi="Times New Roman" w:cs="Times New Roman"/>
        </w:rPr>
      </w:pPr>
    </w:p>
    <w:p w14:paraId="59AEEBCC" w14:textId="45CBFC38" w:rsidR="008D7AA2" w:rsidRPr="00A03048" w:rsidRDefault="008D7AA2" w:rsidP="00A03048">
      <w:pPr>
        <w:pStyle w:val="Ttulo3"/>
        <w:spacing w:line="480" w:lineRule="auto"/>
        <w:rPr>
          <w:lang w:eastAsia="es-ES"/>
        </w:rPr>
      </w:pPr>
      <w:bookmarkStart w:id="769" w:name="_Toc47266525"/>
      <w:bookmarkStart w:id="770" w:name="_Toc62753874"/>
      <w:bookmarkStart w:id="771" w:name="_Toc112347749"/>
      <w:bookmarkStart w:id="772" w:name="_Toc129038401"/>
      <w:bookmarkStart w:id="773" w:name="_Toc129202253"/>
      <w:r w:rsidRPr="008D7AA2">
        <w:rPr>
          <w:lang w:eastAsia="es-ES"/>
        </w:rPr>
        <w:t>Equipos industriales.</w:t>
      </w:r>
      <w:bookmarkEnd w:id="769"/>
      <w:bookmarkEnd w:id="770"/>
      <w:bookmarkEnd w:id="771"/>
      <w:bookmarkEnd w:id="772"/>
      <w:bookmarkEnd w:id="773"/>
    </w:p>
    <w:p w14:paraId="50580ACF" w14:textId="327B6D8F" w:rsidR="008D7AA2" w:rsidRPr="008D7AA2" w:rsidRDefault="008D7AA2" w:rsidP="00A03048">
      <w:pPr>
        <w:pStyle w:val="INDICEDETABLAS0"/>
      </w:pPr>
      <w:bookmarkStart w:id="774" w:name="_Toc47266428"/>
      <w:bookmarkStart w:id="775" w:name="_Toc62753957"/>
      <w:bookmarkStart w:id="776" w:name="_Toc112349823"/>
      <w:bookmarkStart w:id="777" w:name="_Toc129039718"/>
      <w:bookmarkStart w:id="778" w:name="_Toc129039889"/>
      <w:bookmarkStart w:id="779" w:name="_Toc129040323"/>
      <w:r w:rsidRPr="008D7AA2">
        <w:t>Tabla 20. Equipos industriales</w:t>
      </w:r>
      <w:bookmarkEnd w:id="774"/>
      <w:bookmarkEnd w:id="775"/>
      <w:bookmarkEnd w:id="776"/>
      <w:bookmarkEnd w:id="777"/>
      <w:bookmarkEnd w:id="778"/>
      <w:bookmarkEnd w:id="779"/>
    </w:p>
    <w:tbl>
      <w:tblPr>
        <w:tblpPr w:leftFromText="141" w:rightFromText="141" w:vertAnchor="text" w:horzAnchor="margin" w:tblpY="168"/>
        <w:tblW w:w="8058" w:type="dxa"/>
        <w:tblCellMar>
          <w:left w:w="70" w:type="dxa"/>
          <w:right w:w="70" w:type="dxa"/>
        </w:tblCellMar>
        <w:tblLook w:val="04A0" w:firstRow="1" w:lastRow="0" w:firstColumn="1" w:lastColumn="0" w:noHBand="0" w:noVBand="1"/>
      </w:tblPr>
      <w:tblGrid>
        <w:gridCol w:w="3186"/>
        <w:gridCol w:w="1434"/>
        <w:gridCol w:w="1629"/>
        <w:gridCol w:w="1809"/>
      </w:tblGrid>
      <w:tr w:rsidR="008D7AA2" w:rsidRPr="008D7AA2" w14:paraId="081E685C" w14:textId="77777777" w:rsidTr="00216C00">
        <w:trPr>
          <w:trHeight w:val="272"/>
        </w:trPr>
        <w:tc>
          <w:tcPr>
            <w:tcW w:w="805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3847C" w14:textId="77777777" w:rsidR="008D7AA2" w:rsidRPr="008D7AA2" w:rsidRDefault="008D7AA2" w:rsidP="006E2966">
            <w:pPr>
              <w:spacing w:line="480" w:lineRule="auto"/>
              <w:rPr>
                <w:rFonts w:ascii="Times New Roman" w:eastAsia="Times New Roman" w:hAnsi="Times New Roman" w:cs="Times New Roman"/>
                <w:b/>
                <w:color w:val="000000"/>
                <w:sz w:val="16"/>
                <w:szCs w:val="16"/>
              </w:rPr>
            </w:pPr>
            <w:r w:rsidRPr="008D7AA2">
              <w:rPr>
                <w:rFonts w:ascii="Times New Roman" w:eastAsia="Times New Roman" w:hAnsi="Times New Roman" w:cs="Times New Roman"/>
                <w:b/>
                <w:color w:val="000000"/>
                <w:sz w:val="16"/>
                <w:szCs w:val="16"/>
              </w:rPr>
              <w:t>EQUIPOS INDUSTRIALES</w:t>
            </w:r>
          </w:p>
        </w:tc>
      </w:tr>
      <w:tr w:rsidR="008D7AA2" w:rsidRPr="008D7AA2" w14:paraId="308F4954" w14:textId="77777777" w:rsidTr="00216C00">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646B3" w14:textId="77777777" w:rsidR="008D7AA2" w:rsidRPr="008D7AA2" w:rsidRDefault="008D7AA2" w:rsidP="006E2966">
            <w:pPr>
              <w:spacing w:line="480" w:lineRule="auto"/>
              <w:rPr>
                <w:rFonts w:ascii="Times New Roman" w:eastAsia="Times New Roman" w:hAnsi="Times New Roman" w:cs="Times New Roman"/>
                <w:b/>
                <w:color w:val="000000"/>
                <w:sz w:val="16"/>
                <w:szCs w:val="16"/>
              </w:rPr>
            </w:pPr>
            <w:r w:rsidRPr="008D7AA2">
              <w:rPr>
                <w:rFonts w:ascii="Times New Roman" w:eastAsia="Times New Roman" w:hAnsi="Times New Roman" w:cs="Times New Roman"/>
                <w:b/>
                <w:color w:val="000000"/>
                <w:sz w:val="16"/>
                <w:szCs w:val="16"/>
              </w:rPr>
              <w:t>DESCRIPCIÓN</w:t>
            </w:r>
          </w:p>
        </w:tc>
        <w:tc>
          <w:tcPr>
            <w:tcW w:w="1434" w:type="dxa"/>
            <w:tcBorders>
              <w:top w:val="nil"/>
              <w:left w:val="nil"/>
              <w:bottom w:val="single" w:sz="4" w:space="0" w:color="auto"/>
              <w:right w:val="single" w:sz="4" w:space="0" w:color="auto"/>
            </w:tcBorders>
            <w:shd w:val="clear" w:color="auto" w:fill="auto"/>
            <w:noWrap/>
            <w:vAlign w:val="center"/>
            <w:hideMark/>
          </w:tcPr>
          <w:p w14:paraId="4D22FA1F" w14:textId="77777777" w:rsidR="008D7AA2" w:rsidRPr="008D7AA2" w:rsidRDefault="008D7AA2" w:rsidP="006E2966">
            <w:pPr>
              <w:spacing w:line="480" w:lineRule="auto"/>
              <w:rPr>
                <w:rFonts w:ascii="Times New Roman" w:eastAsia="Times New Roman" w:hAnsi="Times New Roman" w:cs="Times New Roman"/>
                <w:b/>
                <w:color w:val="000000"/>
                <w:sz w:val="16"/>
                <w:szCs w:val="16"/>
              </w:rPr>
            </w:pPr>
            <w:r w:rsidRPr="008D7AA2">
              <w:rPr>
                <w:rFonts w:ascii="Times New Roman" w:eastAsia="Times New Roman" w:hAnsi="Times New Roman" w:cs="Times New Roman"/>
                <w:b/>
                <w:color w:val="000000"/>
                <w:sz w:val="16"/>
                <w:szCs w:val="16"/>
              </w:rPr>
              <w:t>CANTIDAD</w:t>
            </w:r>
          </w:p>
        </w:tc>
        <w:tc>
          <w:tcPr>
            <w:tcW w:w="1629" w:type="dxa"/>
            <w:tcBorders>
              <w:top w:val="nil"/>
              <w:left w:val="nil"/>
              <w:bottom w:val="single" w:sz="4" w:space="0" w:color="auto"/>
              <w:right w:val="single" w:sz="4" w:space="0" w:color="auto"/>
            </w:tcBorders>
            <w:shd w:val="clear" w:color="auto" w:fill="auto"/>
            <w:noWrap/>
            <w:vAlign w:val="center"/>
            <w:hideMark/>
          </w:tcPr>
          <w:p w14:paraId="51E260D6" w14:textId="77777777" w:rsidR="008D7AA2" w:rsidRPr="008D7AA2" w:rsidRDefault="008D7AA2" w:rsidP="006E2966">
            <w:pPr>
              <w:spacing w:line="480" w:lineRule="auto"/>
              <w:rPr>
                <w:rFonts w:ascii="Times New Roman" w:eastAsia="Times New Roman" w:hAnsi="Times New Roman" w:cs="Times New Roman"/>
                <w:b/>
                <w:color w:val="000000"/>
                <w:sz w:val="16"/>
                <w:szCs w:val="16"/>
              </w:rPr>
            </w:pPr>
            <w:r w:rsidRPr="008D7AA2">
              <w:rPr>
                <w:rFonts w:ascii="Times New Roman" w:eastAsia="Times New Roman" w:hAnsi="Times New Roman" w:cs="Times New Roman"/>
                <w:b/>
                <w:color w:val="000000"/>
                <w:sz w:val="16"/>
                <w:szCs w:val="16"/>
              </w:rPr>
              <w:t>V. UNITARIO</w:t>
            </w:r>
          </w:p>
        </w:tc>
        <w:tc>
          <w:tcPr>
            <w:tcW w:w="1809" w:type="dxa"/>
            <w:tcBorders>
              <w:top w:val="nil"/>
              <w:left w:val="nil"/>
              <w:bottom w:val="single" w:sz="4" w:space="0" w:color="auto"/>
              <w:right w:val="single" w:sz="4" w:space="0" w:color="auto"/>
            </w:tcBorders>
            <w:shd w:val="clear" w:color="auto" w:fill="auto"/>
            <w:noWrap/>
            <w:vAlign w:val="center"/>
            <w:hideMark/>
          </w:tcPr>
          <w:p w14:paraId="74A9C8F5" w14:textId="77777777" w:rsidR="008D7AA2" w:rsidRPr="008D7AA2" w:rsidRDefault="008D7AA2" w:rsidP="006E2966">
            <w:pPr>
              <w:spacing w:line="480" w:lineRule="auto"/>
              <w:rPr>
                <w:rFonts w:ascii="Times New Roman" w:eastAsia="Times New Roman" w:hAnsi="Times New Roman" w:cs="Times New Roman"/>
                <w:b/>
                <w:color w:val="000000"/>
                <w:sz w:val="16"/>
                <w:szCs w:val="16"/>
              </w:rPr>
            </w:pPr>
            <w:r w:rsidRPr="008D7AA2">
              <w:rPr>
                <w:rFonts w:ascii="Times New Roman" w:eastAsia="Times New Roman" w:hAnsi="Times New Roman" w:cs="Times New Roman"/>
                <w:b/>
                <w:color w:val="000000"/>
                <w:sz w:val="16"/>
                <w:szCs w:val="16"/>
              </w:rPr>
              <w:t>V. TOTAL</w:t>
            </w:r>
          </w:p>
        </w:tc>
      </w:tr>
      <w:tr w:rsidR="008D7AA2" w:rsidRPr="008D7AA2" w14:paraId="39048BC3" w14:textId="77777777" w:rsidTr="00216C00">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CEBC5"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Cocina con Horno </w:t>
            </w:r>
          </w:p>
        </w:tc>
        <w:tc>
          <w:tcPr>
            <w:tcW w:w="1434" w:type="dxa"/>
            <w:tcBorders>
              <w:top w:val="nil"/>
              <w:left w:val="nil"/>
              <w:bottom w:val="single" w:sz="4" w:space="0" w:color="auto"/>
              <w:right w:val="single" w:sz="4" w:space="0" w:color="auto"/>
            </w:tcBorders>
            <w:shd w:val="clear" w:color="auto" w:fill="auto"/>
            <w:noWrap/>
            <w:vAlign w:val="center"/>
          </w:tcPr>
          <w:p w14:paraId="18ED8649"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629" w:type="dxa"/>
            <w:tcBorders>
              <w:top w:val="nil"/>
              <w:left w:val="nil"/>
              <w:bottom w:val="single" w:sz="4" w:space="0" w:color="auto"/>
              <w:right w:val="single" w:sz="4" w:space="0" w:color="auto"/>
            </w:tcBorders>
            <w:shd w:val="clear" w:color="auto" w:fill="auto"/>
            <w:noWrap/>
            <w:vAlign w:val="center"/>
          </w:tcPr>
          <w:p w14:paraId="6B456E51"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$200.00</w:t>
            </w:r>
          </w:p>
        </w:tc>
        <w:tc>
          <w:tcPr>
            <w:tcW w:w="1809" w:type="dxa"/>
            <w:tcBorders>
              <w:top w:val="nil"/>
              <w:left w:val="nil"/>
              <w:bottom w:val="single" w:sz="4" w:space="0" w:color="auto"/>
              <w:right w:val="single" w:sz="4" w:space="0" w:color="auto"/>
            </w:tcBorders>
            <w:shd w:val="clear" w:color="auto" w:fill="auto"/>
            <w:noWrap/>
            <w:vAlign w:val="center"/>
          </w:tcPr>
          <w:p w14:paraId="61A6046C"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$200.00</w:t>
            </w:r>
          </w:p>
        </w:tc>
      </w:tr>
      <w:tr w:rsidR="008D7AA2" w:rsidRPr="008D7AA2" w14:paraId="24D95726" w14:textId="77777777" w:rsidTr="00216C00">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27A39"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Vitrina térmica </w:t>
            </w:r>
          </w:p>
        </w:tc>
        <w:tc>
          <w:tcPr>
            <w:tcW w:w="1434" w:type="dxa"/>
            <w:tcBorders>
              <w:top w:val="nil"/>
              <w:left w:val="nil"/>
              <w:bottom w:val="single" w:sz="4" w:space="0" w:color="auto"/>
              <w:right w:val="single" w:sz="4" w:space="0" w:color="auto"/>
            </w:tcBorders>
            <w:shd w:val="clear" w:color="auto" w:fill="auto"/>
            <w:noWrap/>
            <w:vAlign w:val="center"/>
          </w:tcPr>
          <w:p w14:paraId="08C7DA5E"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629" w:type="dxa"/>
            <w:tcBorders>
              <w:top w:val="nil"/>
              <w:left w:val="nil"/>
              <w:bottom w:val="single" w:sz="4" w:space="0" w:color="auto"/>
              <w:right w:val="single" w:sz="4" w:space="0" w:color="auto"/>
            </w:tcBorders>
            <w:shd w:val="clear" w:color="auto" w:fill="auto"/>
            <w:noWrap/>
            <w:vAlign w:val="center"/>
          </w:tcPr>
          <w:p w14:paraId="7610ECC9"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$100.00</w:t>
            </w:r>
          </w:p>
        </w:tc>
        <w:tc>
          <w:tcPr>
            <w:tcW w:w="1809" w:type="dxa"/>
            <w:tcBorders>
              <w:top w:val="nil"/>
              <w:left w:val="nil"/>
              <w:bottom w:val="single" w:sz="4" w:space="0" w:color="auto"/>
              <w:right w:val="single" w:sz="4" w:space="0" w:color="auto"/>
            </w:tcBorders>
            <w:shd w:val="clear" w:color="auto" w:fill="auto"/>
            <w:noWrap/>
            <w:vAlign w:val="center"/>
          </w:tcPr>
          <w:p w14:paraId="0258D468"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$100.00</w:t>
            </w:r>
          </w:p>
        </w:tc>
      </w:tr>
      <w:tr w:rsidR="008D7AA2" w:rsidRPr="008D7AA2" w14:paraId="1D6280E1" w14:textId="77777777" w:rsidTr="00216C00">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11D94"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 Vitrina mostradora </w:t>
            </w:r>
          </w:p>
        </w:tc>
        <w:tc>
          <w:tcPr>
            <w:tcW w:w="1434" w:type="dxa"/>
            <w:tcBorders>
              <w:top w:val="nil"/>
              <w:left w:val="nil"/>
              <w:bottom w:val="single" w:sz="4" w:space="0" w:color="auto"/>
              <w:right w:val="single" w:sz="4" w:space="0" w:color="auto"/>
            </w:tcBorders>
            <w:shd w:val="clear" w:color="auto" w:fill="auto"/>
            <w:noWrap/>
            <w:vAlign w:val="center"/>
          </w:tcPr>
          <w:p w14:paraId="7D08A043"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629" w:type="dxa"/>
            <w:tcBorders>
              <w:top w:val="nil"/>
              <w:left w:val="nil"/>
              <w:bottom w:val="single" w:sz="4" w:space="0" w:color="auto"/>
              <w:right w:val="single" w:sz="4" w:space="0" w:color="auto"/>
            </w:tcBorders>
            <w:shd w:val="clear" w:color="auto" w:fill="auto"/>
            <w:noWrap/>
            <w:vAlign w:val="center"/>
          </w:tcPr>
          <w:p w14:paraId="4EF920F3"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$150.00</w:t>
            </w:r>
          </w:p>
        </w:tc>
        <w:tc>
          <w:tcPr>
            <w:tcW w:w="1809" w:type="dxa"/>
            <w:tcBorders>
              <w:top w:val="nil"/>
              <w:left w:val="nil"/>
              <w:bottom w:val="single" w:sz="4" w:space="0" w:color="auto"/>
              <w:right w:val="single" w:sz="4" w:space="0" w:color="auto"/>
            </w:tcBorders>
            <w:shd w:val="clear" w:color="auto" w:fill="auto"/>
            <w:noWrap/>
            <w:vAlign w:val="center"/>
          </w:tcPr>
          <w:p w14:paraId="4671F8CC"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$150.00</w:t>
            </w:r>
          </w:p>
        </w:tc>
      </w:tr>
      <w:tr w:rsidR="008D7AA2" w:rsidRPr="008D7AA2" w14:paraId="343FD9F5" w14:textId="77777777" w:rsidTr="00216C00">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6F840"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Frigorífico mostrador </w:t>
            </w:r>
          </w:p>
        </w:tc>
        <w:tc>
          <w:tcPr>
            <w:tcW w:w="1434" w:type="dxa"/>
            <w:tcBorders>
              <w:top w:val="nil"/>
              <w:left w:val="nil"/>
              <w:bottom w:val="single" w:sz="4" w:space="0" w:color="auto"/>
              <w:right w:val="single" w:sz="4" w:space="0" w:color="auto"/>
            </w:tcBorders>
            <w:shd w:val="clear" w:color="auto" w:fill="auto"/>
            <w:noWrap/>
            <w:vAlign w:val="center"/>
          </w:tcPr>
          <w:p w14:paraId="2B9E9827"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629" w:type="dxa"/>
            <w:tcBorders>
              <w:top w:val="nil"/>
              <w:left w:val="nil"/>
              <w:bottom w:val="single" w:sz="4" w:space="0" w:color="auto"/>
              <w:right w:val="single" w:sz="4" w:space="0" w:color="auto"/>
            </w:tcBorders>
            <w:shd w:val="clear" w:color="auto" w:fill="auto"/>
            <w:noWrap/>
            <w:vAlign w:val="center"/>
          </w:tcPr>
          <w:p w14:paraId="7E3FCF08"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$500.00</w:t>
            </w:r>
          </w:p>
        </w:tc>
        <w:tc>
          <w:tcPr>
            <w:tcW w:w="1809" w:type="dxa"/>
            <w:tcBorders>
              <w:top w:val="nil"/>
              <w:left w:val="nil"/>
              <w:bottom w:val="single" w:sz="4" w:space="0" w:color="auto"/>
              <w:right w:val="single" w:sz="4" w:space="0" w:color="auto"/>
            </w:tcBorders>
            <w:shd w:val="clear" w:color="auto" w:fill="auto"/>
            <w:noWrap/>
            <w:vAlign w:val="center"/>
          </w:tcPr>
          <w:p w14:paraId="70F64EF4"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$500.00</w:t>
            </w:r>
          </w:p>
        </w:tc>
      </w:tr>
      <w:tr w:rsidR="008D7AA2" w:rsidRPr="008D7AA2" w14:paraId="4AC72E6F" w14:textId="77777777" w:rsidTr="00216C00">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95476"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Licuadora Umco 1500W</w:t>
            </w:r>
          </w:p>
        </w:tc>
        <w:tc>
          <w:tcPr>
            <w:tcW w:w="1434" w:type="dxa"/>
            <w:tcBorders>
              <w:top w:val="nil"/>
              <w:left w:val="nil"/>
              <w:bottom w:val="single" w:sz="4" w:space="0" w:color="auto"/>
              <w:right w:val="single" w:sz="4" w:space="0" w:color="auto"/>
            </w:tcBorders>
            <w:shd w:val="clear" w:color="auto" w:fill="auto"/>
            <w:noWrap/>
            <w:vAlign w:val="center"/>
          </w:tcPr>
          <w:p w14:paraId="6549FF24"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w:t>
            </w:r>
          </w:p>
        </w:tc>
        <w:tc>
          <w:tcPr>
            <w:tcW w:w="1629" w:type="dxa"/>
            <w:tcBorders>
              <w:top w:val="nil"/>
              <w:left w:val="nil"/>
              <w:bottom w:val="single" w:sz="4" w:space="0" w:color="auto"/>
              <w:right w:val="single" w:sz="4" w:space="0" w:color="auto"/>
            </w:tcBorders>
            <w:shd w:val="clear" w:color="auto" w:fill="auto"/>
            <w:noWrap/>
            <w:vAlign w:val="center"/>
          </w:tcPr>
          <w:p w14:paraId="62CE04D5"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$70.00</w:t>
            </w:r>
          </w:p>
        </w:tc>
        <w:tc>
          <w:tcPr>
            <w:tcW w:w="1809" w:type="dxa"/>
            <w:tcBorders>
              <w:top w:val="nil"/>
              <w:left w:val="nil"/>
              <w:bottom w:val="single" w:sz="4" w:space="0" w:color="auto"/>
              <w:right w:val="single" w:sz="4" w:space="0" w:color="auto"/>
            </w:tcBorders>
            <w:shd w:val="clear" w:color="auto" w:fill="auto"/>
            <w:noWrap/>
            <w:vAlign w:val="center"/>
          </w:tcPr>
          <w:p w14:paraId="149C49C8"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$70.00</w:t>
            </w:r>
          </w:p>
        </w:tc>
      </w:tr>
      <w:tr w:rsidR="008D7AA2" w:rsidRPr="008D7AA2" w14:paraId="389400DA" w14:textId="77777777" w:rsidTr="00216C00">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D3BAE"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Tanque de gas 30kg</w:t>
            </w:r>
          </w:p>
        </w:tc>
        <w:tc>
          <w:tcPr>
            <w:tcW w:w="1434" w:type="dxa"/>
            <w:tcBorders>
              <w:top w:val="nil"/>
              <w:left w:val="nil"/>
              <w:bottom w:val="single" w:sz="4" w:space="0" w:color="auto"/>
              <w:right w:val="single" w:sz="4" w:space="0" w:color="auto"/>
            </w:tcBorders>
            <w:shd w:val="clear" w:color="auto" w:fill="auto"/>
            <w:noWrap/>
            <w:vAlign w:val="center"/>
          </w:tcPr>
          <w:p w14:paraId="6BF75681"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w:t>
            </w:r>
          </w:p>
        </w:tc>
        <w:tc>
          <w:tcPr>
            <w:tcW w:w="1629" w:type="dxa"/>
            <w:tcBorders>
              <w:top w:val="nil"/>
              <w:left w:val="nil"/>
              <w:bottom w:val="single" w:sz="4" w:space="0" w:color="auto"/>
              <w:right w:val="single" w:sz="4" w:space="0" w:color="auto"/>
            </w:tcBorders>
            <w:shd w:val="clear" w:color="auto" w:fill="auto"/>
            <w:noWrap/>
            <w:vAlign w:val="center"/>
          </w:tcPr>
          <w:p w14:paraId="0ABE79F8"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$79.50</w:t>
            </w:r>
          </w:p>
        </w:tc>
        <w:tc>
          <w:tcPr>
            <w:tcW w:w="1809" w:type="dxa"/>
            <w:tcBorders>
              <w:top w:val="nil"/>
              <w:left w:val="nil"/>
              <w:bottom w:val="single" w:sz="4" w:space="0" w:color="auto"/>
              <w:right w:val="single" w:sz="4" w:space="0" w:color="auto"/>
            </w:tcBorders>
            <w:shd w:val="clear" w:color="auto" w:fill="auto"/>
            <w:noWrap/>
            <w:vAlign w:val="center"/>
          </w:tcPr>
          <w:p w14:paraId="4859D02C"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$159.00</w:t>
            </w:r>
          </w:p>
        </w:tc>
      </w:tr>
      <w:tr w:rsidR="008D7AA2" w:rsidRPr="008D7AA2" w14:paraId="12F13390" w14:textId="77777777" w:rsidTr="00216C00">
        <w:trPr>
          <w:trHeight w:val="272"/>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16F02"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Balanza gramera digital</w:t>
            </w:r>
          </w:p>
        </w:tc>
        <w:tc>
          <w:tcPr>
            <w:tcW w:w="1434" w:type="dxa"/>
            <w:tcBorders>
              <w:top w:val="nil"/>
              <w:left w:val="nil"/>
              <w:bottom w:val="single" w:sz="4" w:space="0" w:color="auto"/>
              <w:right w:val="single" w:sz="4" w:space="0" w:color="auto"/>
            </w:tcBorders>
            <w:shd w:val="clear" w:color="auto" w:fill="auto"/>
            <w:noWrap/>
            <w:vAlign w:val="center"/>
          </w:tcPr>
          <w:p w14:paraId="693C61F6"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w:t>
            </w:r>
          </w:p>
        </w:tc>
        <w:tc>
          <w:tcPr>
            <w:tcW w:w="1629" w:type="dxa"/>
            <w:tcBorders>
              <w:top w:val="nil"/>
              <w:left w:val="nil"/>
              <w:bottom w:val="single" w:sz="4" w:space="0" w:color="auto"/>
              <w:right w:val="single" w:sz="4" w:space="0" w:color="auto"/>
            </w:tcBorders>
            <w:shd w:val="clear" w:color="auto" w:fill="auto"/>
            <w:noWrap/>
            <w:vAlign w:val="center"/>
          </w:tcPr>
          <w:p w14:paraId="4C870A16"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$5.48</w:t>
            </w:r>
          </w:p>
        </w:tc>
        <w:tc>
          <w:tcPr>
            <w:tcW w:w="1809" w:type="dxa"/>
            <w:tcBorders>
              <w:top w:val="nil"/>
              <w:left w:val="nil"/>
              <w:bottom w:val="single" w:sz="4" w:space="0" w:color="auto"/>
              <w:right w:val="single" w:sz="4" w:space="0" w:color="auto"/>
            </w:tcBorders>
            <w:shd w:val="clear" w:color="auto" w:fill="auto"/>
            <w:noWrap/>
            <w:vAlign w:val="center"/>
          </w:tcPr>
          <w:p w14:paraId="739AC129"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$10.96</w:t>
            </w:r>
          </w:p>
        </w:tc>
      </w:tr>
      <w:tr w:rsidR="008D7AA2" w:rsidRPr="008D7AA2" w14:paraId="4593B0A4" w14:textId="77777777" w:rsidTr="00216C00">
        <w:trPr>
          <w:trHeight w:val="272"/>
        </w:trPr>
        <w:tc>
          <w:tcPr>
            <w:tcW w:w="624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3E3EB" w14:textId="77777777" w:rsidR="008D7AA2" w:rsidRPr="008D7AA2" w:rsidRDefault="008D7AA2" w:rsidP="006E2966">
            <w:pPr>
              <w:spacing w:line="480" w:lineRule="auto"/>
              <w:rPr>
                <w:rFonts w:ascii="Times New Roman" w:eastAsia="Times New Roman" w:hAnsi="Times New Roman" w:cs="Times New Roman"/>
                <w:b/>
                <w:color w:val="000000"/>
                <w:sz w:val="16"/>
                <w:szCs w:val="16"/>
              </w:rPr>
            </w:pPr>
            <w:r w:rsidRPr="008D7AA2">
              <w:rPr>
                <w:rFonts w:ascii="Times New Roman" w:eastAsia="Times New Roman" w:hAnsi="Times New Roman" w:cs="Times New Roman"/>
                <w:b/>
                <w:color w:val="000000"/>
                <w:sz w:val="16"/>
                <w:szCs w:val="16"/>
              </w:rPr>
              <w:t>TOTAL</w:t>
            </w:r>
          </w:p>
        </w:tc>
        <w:tc>
          <w:tcPr>
            <w:tcW w:w="1809" w:type="dxa"/>
            <w:tcBorders>
              <w:top w:val="nil"/>
              <w:left w:val="nil"/>
              <w:bottom w:val="single" w:sz="4" w:space="0" w:color="auto"/>
              <w:right w:val="single" w:sz="4" w:space="0" w:color="auto"/>
            </w:tcBorders>
            <w:shd w:val="clear" w:color="auto" w:fill="auto"/>
            <w:noWrap/>
            <w:vAlign w:val="center"/>
            <w:hideMark/>
          </w:tcPr>
          <w:p w14:paraId="0F5B8897"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$1.189.96</w:t>
            </w:r>
          </w:p>
        </w:tc>
      </w:tr>
    </w:tbl>
    <w:p w14:paraId="4DEC6EBA" w14:textId="675EEB1A" w:rsidR="008D7AA2" w:rsidRPr="008D7AA2" w:rsidRDefault="008D7AA2" w:rsidP="006E2966">
      <w:pPr>
        <w:spacing w:after="200" w:line="480" w:lineRule="auto"/>
        <w:jc w:val="both"/>
        <w:rPr>
          <w:rFonts w:ascii="Times New Roman" w:hAnsi="Times New Roman" w:cs="Times New Roman"/>
          <w:b/>
          <w:bCs/>
          <w:color w:val="000000"/>
          <w:sz w:val="20"/>
          <w:szCs w:val="20"/>
        </w:rPr>
      </w:pPr>
      <w:r w:rsidRPr="008D7AA2">
        <w:rPr>
          <w:rFonts w:ascii="Times New Roman" w:hAnsi="Times New Roman" w:cs="Times New Roman"/>
          <w:bCs/>
          <w:color w:val="000000"/>
          <w:sz w:val="20"/>
          <w:szCs w:val="20"/>
        </w:rPr>
        <w:t>Daniela, D. (2023). SANWICHITOS THREE TIPS</w:t>
      </w:r>
    </w:p>
    <w:p w14:paraId="0260A5AC" w14:textId="77777777" w:rsidR="008D7AA2" w:rsidRPr="008D7AA2" w:rsidRDefault="008D7AA2" w:rsidP="006E2966">
      <w:pPr>
        <w:spacing w:line="480" w:lineRule="auto"/>
        <w:jc w:val="both"/>
        <w:rPr>
          <w:rFonts w:ascii="Times New Roman" w:hAnsi="Times New Roman" w:cs="Times New Roman"/>
        </w:rPr>
      </w:pPr>
    </w:p>
    <w:p w14:paraId="50C071A1" w14:textId="77777777" w:rsidR="008D7AA2" w:rsidRPr="008D7AA2" w:rsidRDefault="008D7AA2" w:rsidP="006E2966">
      <w:pPr>
        <w:spacing w:line="480" w:lineRule="auto"/>
        <w:rPr>
          <w:rFonts w:ascii="Times New Roman" w:hAnsi="Times New Roman" w:cs="Times New Roman"/>
        </w:rPr>
      </w:pPr>
    </w:p>
    <w:p w14:paraId="01D40589" w14:textId="77777777" w:rsidR="008D7AA2" w:rsidRPr="008D7AA2" w:rsidRDefault="008D7AA2" w:rsidP="006E2966">
      <w:pPr>
        <w:spacing w:line="480" w:lineRule="auto"/>
        <w:rPr>
          <w:rFonts w:ascii="Times New Roman" w:hAnsi="Times New Roman" w:cs="Times New Roman"/>
        </w:rPr>
      </w:pPr>
    </w:p>
    <w:p w14:paraId="7ADD6ACD" w14:textId="196AB00E" w:rsidR="008D7AA2" w:rsidRPr="008D7AA2" w:rsidRDefault="008D7AA2" w:rsidP="006E2966">
      <w:pPr>
        <w:pStyle w:val="Ttulo3"/>
        <w:spacing w:line="480" w:lineRule="auto"/>
        <w:rPr>
          <w:lang w:eastAsia="es-ES"/>
        </w:rPr>
      </w:pPr>
      <w:bookmarkStart w:id="780" w:name="_Toc47266526"/>
      <w:bookmarkStart w:id="781" w:name="_Toc62753875"/>
      <w:bookmarkStart w:id="782" w:name="_Toc112347750"/>
      <w:bookmarkStart w:id="783" w:name="_Toc129038402"/>
      <w:bookmarkStart w:id="784" w:name="_Toc129202254"/>
      <w:r w:rsidRPr="008D7AA2">
        <w:rPr>
          <w:lang w:eastAsia="es-ES"/>
        </w:rPr>
        <w:lastRenderedPageBreak/>
        <w:t>Equipos de computación.</w:t>
      </w:r>
      <w:bookmarkEnd w:id="780"/>
      <w:bookmarkEnd w:id="781"/>
      <w:bookmarkEnd w:id="782"/>
      <w:bookmarkEnd w:id="783"/>
      <w:bookmarkEnd w:id="784"/>
    </w:p>
    <w:p w14:paraId="75EB7826" w14:textId="1B36D3CF" w:rsidR="008D7AA2" w:rsidRPr="004039BB" w:rsidRDefault="008D7AA2" w:rsidP="00A03048">
      <w:pPr>
        <w:pStyle w:val="INDICEDETABLAS0"/>
      </w:pPr>
      <w:bookmarkStart w:id="785" w:name="_Toc47266429"/>
      <w:bookmarkStart w:id="786" w:name="_Toc62753958"/>
      <w:bookmarkStart w:id="787" w:name="_Toc112349824"/>
      <w:bookmarkStart w:id="788" w:name="_Toc129039719"/>
      <w:bookmarkStart w:id="789" w:name="_Toc129039890"/>
      <w:bookmarkStart w:id="790" w:name="_Toc129040324"/>
      <w:r w:rsidRPr="008D7AA2">
        <w:t>Tabla 21.</w:t>
      </w:r>
      <w:r w:rsidR="004039BB">
        <w:t xml:space="preserve"> </w:t>
      </w:r>
      <w:r w:rsidRPr="008D7AA2">
        <w:t>Equipos de computación</w:t>
      </w:r>
      <w:bookmarkEnd w:id="785"/>
      <w:bookmarkEnd w:id="786"/>
      <w:bookmarkEnd w:id="787"/>
      <w:bookmarkEnd w:id="788"/>
      <w:bookmarkEnd w:id="789"/>
      <w:bookmarkEnd w:id="790"/>
    </w:p>
    <w:tbl>
      <w:tblPr>
        <w:tblW w:w="7118" w:type="dxa"/>
        <w:tblCellMar>
          <w:left w:w="70" w:type="dxa"/>
          <w:right w:w="70" w:type="dxa"/>
        </w:tblCellMar>
        <w:tblLook w:val="04A0" w:firstRow="1" w:lastRow="0" w:firstColumn="1" w:lastColumn="0" w:noHBand="0" w:noVBand="1"/>
      </w:tblPr>
      <w:tblGrid>
        <w:gridCol w:w="2601"/>
        <w:gridCol w:w="1469"/>
        <w:gridCol w:w="1719"/>
        <w:gridCol w:w="1369"/>
      </w:tblGrid>
      <w:tr w:rsidR="008D7AA2" w:rsidRPr="008D7AA2" w14:paraId="2C7523C8" w14:textId="77777777" w:rsidTr="00216C00">
        <w:trPr>
          <w:trHeight w:val="239"/>
        </w:trPr>
        <w:tc>
          <w:tcPr>
            <w:tcW w:w="711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D4822"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EQUIPOS DE COMPUTACIÓN</w:t>
            </w:r>
          </w:p>
        </w:tc>
      </w:tr>
      <w:tr w:rsidR="008D7AA2" w:rsidRPr="008D7AA2" w14:paraId="7670A464" w14:textId="77777777" w:rsidTr="00216C00">
        <w:trPr>
          <w:trHeight w:val="239"/>
        </w:trPr>
        <w:tc>
          <w:tcPr>
            <w:tcW w:w="2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A8AEC" w14:textId="77777777" w:rsidR="008D7AA2" w:rsidRPr="004039BB" w:rsidRDefault="008D7AA2" w:rsidP="006E2966">
            <w:pPr>
              <w:spacing w:line="480" w:lineRule="auto"/>
              <w:rPr>
                <w:rFonts w:ascii="Times New Roman" w:eastAsia="Times New Roman" w:hAnsi="Times New Roman" w:cs="Times New Roman"/>
                <w:b/>
                <w:bCs/>
                <w:color w:val="000000"/>
                <w:sz w:val="16"/>
                <w:szCs w:val="16"/>
              </w:rPr>
            </w:pPr>
            <w:r w:rsidRPr="004039BB">
              <w:rPr>
                <w:rFonts w:ascii="Times New Roman" w:eastAsia="Times New Roman" w:hAnsi="Times New Roman" w:cs="Times New Roman"/>
                <w:b/>
                <w:bCs/>
                <w:color w:val="000000"/>
                <w:sz w:val="16"/>
                <w:szCs w:val="16"/>
              </w:rPr>
              <w:t>DESCRIPCIÓN</w:t>
            </w:r>
          </w:p>
        </w:tc>
        <w:tc>
          <w:tcPr>
            <w:tcW w:w="1469" w:type="dxa"/>
            <w:tcBorders>
              <w:top w:val="nil"/>
              <w:left w:val="nil"/>
              <w:bottom w:val="single" w:sz="4" w:space="0" w:color="auto"/>
              <w:right w:val="single" w:sz="4" w:space="0" w:color="auto"/>
            </w:tcBorders>
            <w:shd w:val="clear" w:color="auto" w:fill="auto"/>
            <w:noWrap/>
            <w:vAlign w:val="center"/>
            <w:hideMark/>
          </w:tcPr>
          <w:p w14:paraId="54E03C5A"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CANTIDAD</w:t>
            </w:r>
          </w:p>
        </w:tc>
        <w:tc>
          <w:tcPr>
            <w:tcW w:w="1719" w:type="dxa"/>
            <w:tcBorders>
              <w:top w:val="nil"/>
              <w:left w:val="nil"/>
              <w:bottom w:val="single" w:sz="4" w:space="0" w:color="auto"/>
              <w:right w:val="single" w:sz="4" w:space="0" w:color="auto"/>
            </w:tcBorders>
            <w:shd w:val="clear" w:color="auto" w:fill="auto"/>
            <w:noWrap/>
            <w:vAlign w:val="center"/>
            <w:hideMark/>
          </w:tcPr>
          <w:p w14:paraId="39782083"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V. UNITARIO</w:t>
            </w:r>
          </w:p>
        </w:tc>
        <w:tc>
          <w:tcPr>
            <w:tcW w:w="1329" w:type="dxa"/>
            <w:tcBorders>
              <w:top w:val="nil"/>
              <w:left w:val="nil"/>
              <w:bottom w:val="single" w:sz="4" w:space="0" w:color="auto"/>
              <w:right w:val="single" w:sz="4" w:space="0" w:color="auto"/>
            </w:tcBorders>
            <w:shd w:val="clear" w:color="auto" w:fill="auto"/>
            <w:noWrap/>
            <w:vAlign w:val="center"/>
            <w:hideMark/>
          </w:tcPr>
          <w:p w14:paraId="508416EF"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V. TOTAL</w:t>
            </w:r>
          </w:p>
        </w:tc>
      </w:tr>
      <w:tr w:rsidR="008D7AA2" w:rsidRPr="008D7AA2" w14:paraId="71985CEC" w14:textId="77777777" w:rsidTr="00216C00">
        <w:trPr>
          <w:trHeight w:val="239"/>
        </w:trPr>
        <w:tc>
          <w:tcPr>
            <w:tcW w:w="2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F7ACD"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Laptop HP Core I5</w:t>
            </w:r>
          </w:p>
        </w:tc>
        <w:tc>
          <w:tcPr>
            <w:tcW w:w="1469" w:type="dxa"/>
            <w:tcBorders>
              <w:top w:val="nil"/>
              <w:left w:val="nil"/>
              <w:bottom w:val="single" w:sz="4" w:space="0" w:color="auto"/>
              <w:right w:val="single" w:sz="4" w:space="0" w:color="auto"/>
            </w:tcBorders>
            <w:shd w:val="clear" w:color="auto" w:fill="auto"/>
            <w:noWrap/>
            <w:vAlign w:val="center"/>
            <w:hideMark/>
          </w:tcPr>
          <w:p w14:paraId="1BF6E8A9"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719" w:type="dxa"/>
            <w:tcBorders>
              <w:top w:val="nil"/>
              <w:left w:val="nil"/>
              <w:bottom w:val="single" w:sz="4" w:space="0" w:color="auto"/>
              <w:right w:val="single" w:sz="4" w:space="0" w:color="auto"/>
            </w:tcBorders>
            <w:shd w:val="clear" w:color="auto" w:fill="auto"/>
            <w:noWrap/>
            <w:vAlign w:val="center"/>
            <w:hideMark/>
          </w:tcPr>
          <w:p w14:paraId="6A485B3B"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$500.00</w:t>
            </w:r>
          </w:p>
        </w:tc>
        <w:tc>
          <w:tcPr>
            <w:tcW w:w="1329" w:type="dxa"/>
            <w:tcBorders>
              <w:top w:val="nil"/>
              <w:left w:val="nil"/>
              <w:bottom w:val="single" w:sz="4" w:space="0" w:color="auto"/>
              <w:right w:val="single" w:sz="4" w:space="0" w:color="auto"/>
            </w:tcBorders>
            <w:shd w:val="clear" w:color="auto" w:fill="auto"/>
            <w:noWrap/>
            <w:vAlign w:val="center"/>
          </w:tcPr>
          <w:p w14:paraId="74E0DD58"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$500.00</w:t>
            </w:r>
          </w:p>
        </w:tc>
      </w:tr>
      <w:tr w:rsidR="008D7AA2" w:rsidRPr="008D7AA2" w14:paraId="68A733B6" w14:textId="77777777" w:rsidTr="00216C00">
        <w:trPr>
          <w:trHeight w:val="239"/>
        </w:trPr>
        <w:tc>
          <w:tcPr>
            <w:tcW w:w="2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1AF8F"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Impresora HP 400</w:t>
            </w:r>
          </w:p>
        </w:tc>
        <w:tc>
          <w:tcPr>
            <w:tcW w:w="1469" w:type="dxa"/>
            <w:tcBorders>
              <w:top w:val="nil"/>
              <w:left w:val="nil"/>
              <w:bottom w:val="single" w:sz="4" w:space="0" w:color="auto"/>
              <w:right w:val="single" w:sz="4" w:space="0" w:color="auto"/>
            </w:tcBorders>
            <w:shd w:val="clear" w:color="auto" w:fill="auto"/>
            <w:noWrap/>
            <w:vAlign w:val="center"/>
            <w:hideMark/>
          </w:tcPr>
          <w:p w14:paraId="7628FB74"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719" w:type="dxa"/>
            <w:tcBorders>
              <w:top w:val="nil"/>
              <w:left w:val="nil"/>
              <w:bottom w:val="single" w:sz="4" w:space="0" w:color="auto"/>
              <w:right w:val="single" w:sz="4" w:space="0" w:color="auto"/>
            </w:tcBorders>
            <w:shd w:val="clear" w:color="auto" w:fill="auto"/>
            <w:noWrap/>
            <w:vAlign w:val="center"/>
            <w:hideMark/>
          </w:tcPr>
          <w:p w14:paraId="1D4390BF"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$78.49</w:t>
            </w:r>
          </w:p>
        </w:tc>
        <w:tc>
          <w:tcPr>
            <w:tcW w:w="1329" w:type="dxa"/>
            <w:tcBorders>
              <w:top w:val="nil"/>
              <w:left w:val="nil"/>
              <w:bottom w:val="single" w:sz="4" w:space="0" w:color="auto"/>
              <w:right w:val="single" w:sz="4" w:space="0" w:color="auto"/>
            </w:tcBorders>
            <w:shd w:val="clear" w:color="auto" w:fill="auto"/>
            <w:noWrap/>
            <w:vAlign w:val="center"/>
          </w:tcPr>
          <w:p w14:paraId="4414AFC0"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$78.49</w:t>
            </w:r>
          </w:p>
        </w:tc>
      </w:tr>
      <w:tr w:rsidR="008D7AA2" w:rsidRPr="008D7AA2" w14:paraId="78E4E396" w14:textId="77777777" w:rsidTr="00216C00">
        <w:trPr>
          <w:trHeight w:val="275"/>
        </w:trPr>
        <w:tc>
          <w:tcPr>
            <w:tcW w:w="578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7BA96"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TOTAL</w:t>
            </w:r>
          </w:p>
        </w:tc>
        <w:tc>
          <w:tcPr>
            <w:tcW w:w="1329" w:type="dxa"/>
            <w:tcBorders>
              <w:top w:val="nil"/>
              <w:left w:val="nil"/>
              <w:bottom w:val="single" w:sz="4" w:space="0" w:color="auto"/>
              <w:right w:val="single" w:sz="4" w:space="0" w:color="auto"/>
            </w:tcBorders>
            <w:shd w:val="clear" w:color="auto" w:fill="auto"/>
            <w:noWrap/>
            <w:vAlign w:val="center"/>
          </w:tcPr>
          <w:p w14:paraId="193DF4CC" w14:textId="77777777" w:rsidR="008D7AA2" w:rsidRPr="008D7AA2" w:rsidRDefault="008D7AA2" w:rsidP="006E2966">
            <w:pPr>
              <w:spacing w:line="480" w:lineRule="auto"/>
              <w:ind w:firstLine="709"/>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$578.49</w:t>
            </w:r>
          </w:p>
        </w:tc>
      </w:tr>
    </w:tbl>
    <w:p w14:paraId="0FF1AB21" w14:textId="21686705" w:rsidR="008D7AA2" w:rsidRPr="004039BB" w:rsidRDefault="008D7AA2" w:rsidP="006E2966">
      <w:pPr>
        <w:spacing w:after="200" w:line="480" w:lineRule="auto"/>
        <w:jc w:val="both"/>
        <w:rPr>
          <w:rFonts w:ascii="Times New Roman" w:hAnsi="Times New Roman" w:cs="Times New Roman"/>
          <w:b/>
          <w:bCs/>
          <w:color w:val="000000"/>
        </w:rPr>
      </w:pPr>
      <w:r w:rsidRPr="008D7AA2">
        <w:rPr>
          <w:rFonts w:ascii="Times New Roman" w:hAnsi="Times New Roman" w:cs="Times New Roman"/>
          <w:bCs/>
          <w:color w:val="000000"/>
        </w:rPr>
        <w:t>Daniela, D. (2023). SANWICHITOS THREE TIPS</w:t>
      </w:r>
    </w:p>
    <w:p w14:paraId="453EC24B" w14:textId="77777777" w:rsidR="008D7AA2" w:rsidRPr="008D7AA2" w:rsidRDefault="008D7AA2" w:rsidP="006E2966">
      <w:pPr>
        <w:spacing w:line="480" w:lineRule="auto"/>
        <w:rPr>
          <w:rFonts w:ascii="Times New Roman" w:hAnsi="Times New Roman" w:cs="Times New Roman"/>
        </w:rPr>
      </w:pPr>
    </w:p>
    <w:p w14:paraId="13B08A28" w14:textId="36A78538" w:rsidR="008D7AA2" w:rsidRPr="008D7AA2" w:rsidRDefault="008D7AA2" w:rsidP="006E2966">
      <w:pPr>
        <w:pStyle w:val="Ttulo3"/>
        <w:spacing w:line="480" w:lineRule="auto"/>
        <w:rPr>
          <w:lang w:eastAsia="es-ES"/>
        </w:rPr>
      </w:pPr>
      <w:bookmarkStart w:id="791" w:name="_Toc62753876"/>
      <w:bookmarkStart w:id="792" w:name="_Toc112347751"/>
      <w:bookmarkStart w:id="793" w:name="_Toc129038403"/>
      <w:bookmarkStart w:id="794" w:name="_Toc129202255"/>
      <w:r w:rsidRPr="008D7AA2">
        <w:rPr>
          <w:lang w:eastAsia="es-ES"/>
        </w:rPr>
        <w:t>Muebles y enseres.</w:t>
      </w:r>
      <w:bookmarkEnd w:id="791"/>
      <w:bookmarkEnd w:id="792"/>
      <w:bookmarkEnd w:id="793"/>
      <w:bookmarkEnd w:id="794"/>
    </w:p>
    <w:p w14:paraId="0D2B7B4C" w14:textId="3D44F4D9" w:rsidR="008D7AA2" w:rsidRPr="008D7AA2" w:rsidRDefault="008D7AA2" w:rsidP="00A03048">
      <w:pPr>
        <w:pStyle w:val="INDICEDETABLAS0"/>
      </w:pPr>
      <w:bookmarkStart w:id="795" w:name="_Toc47266430"/>
      <w:bookmarkStart w:id="796" w:name="_Toc62753959"/>
      <w:bookmarkStart w:id="797" w:name="_Toc112349825"/>
      <w:bookmarkStart w:id="798" w:name="_Toc129039720"/>
      <w:bookmarkStart w:id="799" w:name="_Toc129039891"/>
      <w:bookmarkStart w:id="800" w:name="_Toc129040325"/>
      <w:r w:rsidRPr="008D7AA2">
        <w:t>Tabla 22. Muebles y enseres</w:t>
      </w:r>
      <w:bookmarkEnd w:id="795"/>
      <w:bookmarkEnd w:id="796"/>
      <w:bookmarkEnd w:id="797"/>
      <w:bookmarkEnd w:id="798"/>
      <w:bookmarkEnd w:id="799"/>
      <w:bookmarkEnd w:id="800"/>
    </w:p>
    <w:tbl>
      <w:tblPr>
        <w:tblW w:w="7927" w:type="dxa"/>
        <w:tblCellMar>
          <w:left w:w="70" w:type="dxa"/>
          <w:right w:w="70" w:type="dxa"/>
        </w:tblCellMar>
        <w:tblLook w:val="04A0" w:firstRow="1" w:lastRow="0" w:firstColumn="1" w:lastColumn="0" w:noHBand="0" w:noVBand="1"/>
      </w:tblPr>
      <w:tblGrid>
        <w:gridCol w:w="3038"/>
        <w:gridCol w:w="1444"/>
        <w:gridCol w:w="1683"/>
        <w:gridCol w:w="1762"/>
      </w:tblGrid>
      <w:tr w:rsidR="008D7AA2" w:rsidRPr="008D7AA2" w14:paraId="3DF8F6F9" w14:textId="77777777" w:rsidTr="00216C00">
        <w:trPr>
          <w:trHeight w:val="263"/>
        </w:trPr>
        <w:tc>
          <w:tcPr>
            <w:tcW w:w="792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5D213"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MUEBLES Y ENSERES</w:t>
            </w:r>
          </w:p>
        </w:tc>
      </w:tr>
      <w:tr w:rsidR="008D7AA2" w:rsidRPr="008D7AA2" w14:paraId="56DE38FA" w14:textId="77777777" w:rsidTr="00216C00">
        <w:trPr>
          <w:trHeight w:val="263"/>
        </w:trPr>
        <w:tc>
          <w:tcPr>
            <w:tcW w:w="30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780A8"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DESCRIPCIÓN</w:t>
            </w:r>
          </w:p>
        </w:tc>
        <w:tc>
          <w:tcPr>
            <w:tcW w:w="1444" w:type="dxa"/>
            <w:tcBorders>
              <w:top w:val="nil"/>
              <w:left w:val="nil"/>
              <w:bottom w:val="single" w:sz="4" w:space="0" w:color="auto"/>
              <w:right w:val="single" w:sz="4" w:space="0" w:color="auto"/>
            </w:tcBorders>
            <w:shd w:val="clear" w:color="auto" w:fill="auto"/>
            <w:noWrap/>
            <w:vAlign w:val="center"/>
            <w:hideMark/>
          </w:tcPr>
          <w:p w14:paraId="6D7F6A78"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CANTIDAD</w:t>
            </w:r>
          </w:p>
        </w:tc>
        <w:tc>
          <w:tcPr>
            <w:tcW w:w="1683" w:type="dxa"/>
            <w:tcBorders>
              <w:top w:val="nil"/>
              <w:left w:val="nil"/>
              <w:bottom w:val="single" w:sz="4" w:space="0" w:color="auto"/>
              <w:right w:val="single" w:sz="4" w:space="0" w:color="auto"/>
            </w:tcBorders>
            <w:shd w:val="clear" w:color="auto" w:fill="auto"/>
            <w:noWrap/>
            <w:vAlign w:val="center"/>
            <w:hideMark/>
          </w:tcPr>
          <w:p w14:paraId="4C247BB3"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V. UNITARIO</w:t>
            </w:r>
          </w:p>
        </w:tc>
        <w:tc>
          <w:tcPr>
            <w:tcW w:w="1762" w:type="dxa"/>
            <w:tcBorders>
              <w:top w:val="nil"/>
              <w:left w:val="nil"/>
              <w:bottom w:val="single" w:sz="4" w:space="0" w:color="auto"/>
              <w:right w:val="single" w:sz="4" w:space="0" w:color="auto"/>
            </w:tcBorders>
            <w:shd w:val="clear" w:color="auto" w:fill="auto"/>
            <w:noWrap/>
            <w:vAlign w:val="center"/>
            <w:hideMark/>
          </w:tcPr>
          <w:p w14:paraId="2EAA507B"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V. TOTAL</w:t>
            </w:r>
          </w:p>
        </w:tc>
      </w:tr>
      <w:tr w:rsidR="008D7AA2" w:rsidRPr="008D7AA2" w14:paraId="331E6074" w14:textId="77777777" w:rsidTr="00216C00">
        <w:trPr>
          <w:trHeight w:val="263"/>
        </w:trPr>
        <w:tc>
          <w:tcPr>
            <w:tcW w:w="30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CB4CD"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Mesa de comedor con silla </w:t>
            </w:r>
          </w:p>
        </w:tc>
        <w:tc>
          <w:tcPr>
            <w:tcW w:w="1444" w:type="dxa"/>
            <w:tcBorders>
              <w:top w:val="nil"/>
              <w:left w:val="nil"/>
              <w:bottom w:val="single" w:sz="4" w:space="0" w:color="auto"/>
              <w:right w:val="single" w:sz="4" w:space="0" w:color="auto"/>
            </w:tcBorders>
            <w:shd w:val="clear" w:color="auto" w:fill="auto"/>
            <w:noWrap/>
            <w:vAlign w:val="center"/>
          </w:tcPr>
          <w:p w14:paraId="01F0D81F"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w:t>
            </w:r>
          </w:p>
        </w:tc>
        <w:tc>
          <w:tcPr>
            <w:tcW w:w="1683" w:type="dxa"/>
            <w:tcBorders>
              <w:top w:val="nil"/>
              <w:left w:val="nil"/>
              <w:bottom w:val="single" w:sz="4" w:space="0" w:color="auto"/>
              <w:right w:val="single" w:sz="4" w:space="0" w:color="auto"/>
            </w:tcBorders>
            <w:shd w:val="clear" w:color="auto" w:fill="auto"/>
            <w:noWrap/>
            <w:vAlign w:val="center"/>
          </w:tcPr>
          <w:p w14:paraId="0F9FC0DB"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$125.00</w:t>
            </w:r>
          </w:p>
        </w:tc>
        <w:tc>
          <w:tcPr>
            <w:tcW w:w="1762" w:type="dxa"/>
            <w:tcBorders>
              <w:top w:val="nil"/>
              <w:left w:val="nil"/>
              <w:bottom w:val="single" w:sz="4" w:space="0" w:color="auto"/>
              <w:right w:val="single" w:sz="4" w:space="0" w:color="auto"/>
            </w:tcBorders>
            <w:shd w:val="clear" w:color="auto" w:fill="auto"/>
            <w:noWrap/>
            <w:vAlign w:val="center"/>
          </w:tcPr>
          <w:p w14:paraId="7EB64FBF"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$250.00</w:t>
            </w:r>
          </w:p>
        </w:tc>
      </w:tr>
      <w:tr w:rsidR="008D7AA2" w:rsidRPr="008D7AA2" w14:paraId="409DA87D" w14:textId="77777777" w:rsidTr="00216C00">
        <w:trPr>
          <w:trHeight w:val="263"/>
        </w:trPr>
        <w:tc>
          <w:tcPr>
            <w:tcW w:w="30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7049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mueble de madera</w:t>
            </w:r>
          </w:p>
        </w:tc>
        <w:tc>
          <w:tcPr>
            <w:tcW w:w="1444" w:type="dxa"/>
            <w:tcBorders>
              <w:top w:val="nil"/>
              <w:left w:val="nil"/>
              <w:bottom w:val="single" w:sz="4" w:space="0" w:color="auto"/>
              <w:right w:val="single" w:sz="4" w:space="0" w:color="auto"/>
            </w:tcBorders>
            <w:shd w:val="clear" w:color="auto" w:fill="auto"/>
            <w:noWrap/>
            <w:vAlign w:val="center"/>
          </w:tcPr>
          <w:p w14:paraId="1E286635"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w:t>
            </w:r>
          </w:p>
        </w:tc>
        <w:tc>
          <w:tcPr>
            <w:tcW w:w="1683" w:type="dxa"/>
            <w:tcBorders>
              <w:top w:val="nil"/>
              <w:left w:val="nil"/>
              <w:bottom w:val="single" w:sz="4" w:space="0" w:color="auto"/>
              <w:right w:val="single" w:sz="4" w:space="0" w:color="auto"/>
            </w:tcBorders>
            <w:shd w:val="clear" w:color="auto" w:fill="auto"/>
            <w:noWrap/>
            <w:vAlign w:val="center"/>
          </w:tcPr>
          <w:p w14:paraId="0EE5C611"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$55.00</w:t>
            </w:r>
          </w:p>
        </w:tc>
        <w:tc>
          <w:tcPr>
            <w:tcW w:w="1762" w:type="dxa"/>
            <w:tcBorders>
              <w:top w:val="nil"/>
              <w:left w:val="nil"/>
              <w:bottom w:val="single" w:sz="4" w:space="0" w:color="auto"/>
              <w:right w:val="single" w:sz="4" w:space="0" w:color="auto"/>
            </w:tcBorders>
            <w:shd w:val="clear" w:color="auto" w:fill="auto"/>
            <w:noWrap/>
            <w:vAlign w:val="center"/>
          </w:tcPr>
          <w:p w14:paraId="1FEC203E"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$55.00</w:t>
            </w:r>
          </w:p>
        </w:tc>
      </w:tr>
      <w:tr w:rsidR="008D7AA2" w:rsidRPr="008D7AA2" w14:paraId="59823BCC" w14:textId="77777777" w:rsidTr="00216C00">
        <w:trPr>
          <w:trHeight w:val="263"/>
        </w:trPr>
        <w:tc>
          <w:tcPr>
            <w:tcW w:w="30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5A590"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Mesa de acero inoxidable</w:t>
            </w:r>
          </w:p>
        </w:tc>
        <w:tc>
          <w:tcPr>
            <w:tcW w:w="1444" w:type="dxa"/>
            <w:tcBorders>
              <w:top w:val="nil"/>
              <w:left w:val="nil"/>
              <w:bottom w:val="single" w:sz="4" w:space="0" w:color="auto"/>
              <w:right w:val="single" w:sz="4" w:space="0" w:color="auto"/>
            </w:tcBorders>
            <w:shd w:val="clear" w:color="auto" w:fill="auto"/>
            <w:noWrap/>
            <w:vAlign w:val="center"/>
          </w:tcPr>
          <w:p w14:paraId="1FBD8392"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w:t>
            </w:r>
          </w:p>
        </w:tc>
        <w:tc>
          <w:tcPr>
            <w:tcW w:w="1683" w:type="dxa"/>
            <w:tcBorders>
              <w:top w:val="nil"/>
              <w:left w:val="nil"/>
              <w:bottom w:val="single" w:sz="4" w:space="0" w:color="auto"/>
              <w:right w:val="single" w:sz="4" w:space="0" w:color="auto"/>
            </w:tcBorders>
            <w:shd w:val="clear" w:color="auto" w:fill="auto"/>
            <w:noWrap/>
            <w:vAlign w:val="center"/>
          </w:tcPr>
          <w:p w14:paraId="446D2E10"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$120.00</w:t>
            </w:r>
          </w:p>
        </w:tc>
        <w:tc>
          <w:tcPr>
            <w:tcW w:w="1762" w:type="dxa"/>
            <w:tcBorders>
              <w:top w:val="nil"/>
              <w:left w:val="nil"/>
              <w:bottom w:val="single" w:sz="4" w:space="0" w:color="auto"/>
              <w:right w:val="single" w:sz="4" w:space="0" w:color="auto"/>
            </w:tcBorders>
            <w:shd w:val="clear" w:color="auto" w:fill="auto"/>
            <w:noWrap/>
            <w:vAlign w:val="center"/>
          </w:tcPr>
          <w:p w14:paraId="2B8CF43B"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$120.00</w:t>
            </w:r>
          </w:p>
        </w:tc>
      </w:tr>
      <w:tr w:rsidR="008D7AA2" w:rsidRPr="008D7AA2" w14:paraId="73ADDC82" w14:textId="77777777" w:rsidTr="00216C00">
        <w:trPr>
          <w:trHeight w:val="263"/>
        </w:trPr>
        <w:tc>
          <w:tcPr>
            <w:tcW w:w="303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43CDC12"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Tabla de picar grande</w:t>
            </w:r>
          </w:p>
        </w:tc>
        <w:tc>
          <w:tcPr>
            <w:tcW w:w="1444" w:type="dxa"/>
            <w:tcBorders>
              <w:top w:val="nil"/>
              <w:left w:val="nil"/>
              <w:bottom w:val="single" w:sz="4" w:space="0" w:color="auto"/>
              <w:right w:val="single" w:sz="4" w:space="0" w:color="auto"/>
            </w:tcBorders>
            <w:shd w:val="clear" w:color="auto" w:fill="auto"/>
            <w:noWrap/>
            <w:vAlign w:val="center"/>
          </w:tcPr>
          <w:p w14:paraId="5DD38C02"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w:t>
            </w:r>
          </w:p>
        </w:tc>
        <w:tc>
          <w:tcPr>
            <w:tcW w:w="1683" w:type="dxa"/>
            <w:tcBorders>
              <w:top w:val="nil"/>
              <w:left w:val="nil"/>
              <w:bottom w:val="single" w:sz="4" w:space="0" w:color="auto"/>
              <w:right w:val="single" w:sz="4" w:space="0" w:color="auto"/>
            </w:tcBorders>
            <w:shd w:val="clear" w:color="auto" w:fill="auto"/>
            <w:noWrap/>
            <w:vAlign w:val="center"/>
          </w:tcPr>
          <w:p w14:paraId="17AF111B"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$10.00</w:t>
            </w:r>
          </w:p>
        </w:tc>
        <w:tc>
          <w:tcPr>
            <w:tcW w:w="1762" w:type="dxa"/>
            <w:tcBorders>
              <w:top w:val="nil"/>
              <w:left w:val="nil"/>
              <w:bottom w:val="single" w:sz="4" w:space="0" w:color="auto"/>
              <w:right w:val="single" w:sz="4" w:space="0" w:color="auto"/>
            </w:tcBorders>
            <w:shd w:val="clear" w:color="auto" w:fill="auto"/>
            <w:noWrap/>
            <w:vAlign w:val="center"/>
          </w:tcPr>
          <w:p w14:paraId="322FED42"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$30.00</w:t>
            </w:r>
          </w:p>
        </w:tc>
      </w:tr>
      <w:tr w:rsidR="008D7AA2" w:rsidRPr="008D7AA2" w14:paraId="255637AE" w14:textId="77777777" w:rsidTr="00216C00">
        <w:trPr>
          <w:trHeight w:val="263"/>
        </w:trPr>
        <w:tc>
          <w:tcPr>
            <w:tcW w:w="303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F157C4"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Set de canastas (12piezas)</w:t>
            </w:r>
          </w:p>
        </w:tc>
        <w:tc>
          <w:tcPr>
            <w:tcW w:w="1444" w:type="dxa"/>
            <w:tcBorders>
              <w:top w:val="nil"/>
              <w:left w:val="nil"/>
              <w:bottom w:val="single" w:sz="4" w:space="0" w:color="auto"/>
              <w:right w:val="single" w:sz="4" w:space="0" w:color="auto"/>
            </w:tcBorders>
            <w:shd w:val="clear" w:color="auto" w:fill="auto"/>
            <w:noWrap/>
            <w:vAlign w:val="center"/>
          </w:tcPr>
          <w:p w14:paraId="18C0F3D1"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w:t>
            </w:r>
          </w:p>
        </w:tc>
        <w:tc>
          <w:tcPr>
            <w:tcW w:w="1683" w:type="dxa"/>
            <w:tcBorders>
              <w:top w:val="nil"/>
              <w:left w:val="nil"/>
              <w:bottom w:val="single" w:sz="4" w:space="0" w:color="auto"/>
              <w:right w:val="single" w:sz="4" w:space="0" w:color="auto"/>
            </w:tcBorders>
            <w:shd w:val="clear" w:color="auto" w:fill="auto"/>
            <w:noWrap/>
            <w:vAlign w:val="center"/>
          </w:tcPr>
          <w:p w14:paraId="3D5644E9"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$9.48</w:t>
            </w:r>
          </w:p>
        </w:tc>
        <w:tc>
          <w:tcPr>
            <w:tcW w:w="1762" w:type="dxa"/>
            <w:tcBorders>
              <w:top w:val="nil"/>
              <w:left w:val="nil"/>
              <w:bottom w:val="single" w:sz="4" w:space="0" w:color="auto"/>
              <w:right w:val="single" w:sz="4" w:space="0" w:color="auto"/>
            </w:tcBorders>
            <w:shd w:val="clear" w:color="auto" w:fill="auto"/>
            <w:noWrap/>
            <w:vAlign w:val="center"/>
          </w:tcPr>
          <w:p w14:paraId="319E6A06"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$18.96</w:t>
            </w:r>
          </w:p>
        </w:tc>
      </w:tr>
      <w:tr w:rsidR="008D7AA2" w:rsidRPr="008D7AA2" w14:paraId="523F186F" w14:textId="77777777" w:rsidTr="00216C00">
        <w:trPr>
          <w:trHeight w:val="263"/>
        </w:trPr>
        <w:tc>
          <w:tcPr>
            <w:tcW w:w="30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7A2DD55"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Juego de Bowl</w:t>
            </w:r>
          </w:p>
        </w:tc>
        <w:tc>
          <w:tcPr>
            <w:tcW w:w="1444" w:type="dxa"/>
            <w:tcBorders>
              <w:top w:val="nil"/>
              <w:left w:val="nil"/>
              <w:bottom w:val="single" w:sz="4" w:space="0" w:color="auto"/>
              <w:right w:val="single" w:sz="4" w:space="0" w:color="auto"/>
            </w:tcBorders>
            <w:shd w:val="clear" w:color="auto" w:fill="auto"/>
            <w:noWrap/>
            <w:vAlign w:val="center"/>
          </w:tcPr>
          <w:p w14:paraId="3E11FEE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w:t>
            </w:r>
          </w:p>
        </w:tc>
        <w:tc>
          <w:tcPr>
            <w:tcW w:w="1683" w:type="dxa"/>
            <w:tcBorders>
              <w:top w:val="nil"/>
              <w:left w:val="nil"/>
              <w:bottom w:val="single" w:sz="4" w:space="0" w:color="auto"/>
              <w:right w:val="single" w:sz="4" w:space="0" w:color="auto"/>
            </w:tcBorders>
            <w:shd w:val="clear" w:color="auto" w:fill="auto"/>
            <w:noWrap/>
            <w:vAlign w:val="center"/>
          </w:tcPr>
          <w:p w14:paraId="536C31CA"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$20.00</w:t>
            </w:r>
          </w:p>
        </w:tc>
        <w:tc>
          <w:tcPr>
            <w:tcW w:w="1762" w:type="dxa"/>
            <w:tcBorders>
              <w:top w:val="nil"/>
              <w:left w:val="nil"/>
              <w:bottom w:val="single" w:sz="4" w:space="0" w:color="auto"/>
              <w:right w:val="single" w:sz="4" w:space="0" w:color="auto"/>
            </w:tcBorders>
            <w:shd w:val="clear" w:color="auto" w:fill="auto"/>
            <w:noWrap/>
            <w:vAlign w:val="center"/>
          </w:tcPr>
          <w:p w14:paraId="78BEFEBA"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$40.00</w:t>
            </w:r>
          </w:p>
        </w:tc>
      </w:tr>
      <w:tr w:rsidR="008D7AA2" w:rsidRPr="008D7AA2" w14:paraId="03A9A756" w14:textId="77777777" w:rsidTr="00216C00">
        <w:trPr>
          <w:trHeight w:val="263"/>
        </w:trPr>
        <w:tc>
          <w:tcPr>
            <w:tcW w:w="30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99945B2"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Set de recipientes </w:t>
            </w:r>
          </w:p>
        </w:tc>
        <w:tc>
          <w:tcPr>
            <w:tcW w:w="1444" w:type="dxa"/>
            <w:tcBorders>
              <w:top w:val="nil"/>
              <w:left w:val="nil"/>
              <w:bottom w:val="single" w:sz="4" w:space="0" w:color="auto"/>
              <w:right w:val="single" w:sz="4" w:space="0" w:color="auto"/>
            </w:tcBorders>
            <w:shd w:val="clear" w:color="auto" w:fill="auto"/>
            <w:noWrap/>
            <w:vAlign w:val="center"/>
          </w:tcPr>
          <w:p w14:paraId="6813A2A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w:t>
            </w:r>
          </w:p>
        </w:tc>
        <w:tc>
          <w:tcPr>
            <w:tcW w:w="1683" w:type="dxa"/>
            <w:tcBorders>
              <w:top w:val="nil"/>
              <w:left w:val="nil"/>
              <w:bottom w:val="single" w:sz="4" w:space="0" w:color="auto"/>
              <w:right w:val="single" w:sz="4" w:space="0" w:color="auto"/>
            </w:tcBorders>
            <w:shd w:val="clear" w:color="auto" w:fill="auto"/>
            <w:noWrap/>
            <w:vAlign w:val="center"/>
          </w:tcPr>
          <w:p w14:paraId="54544E44"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$7.00</w:t>
            </w:r>
          </w:p>
        </w:tc>
        <w:tc>
          <w:tcPr>
            <w:tcW w:w="1762" w:type="dxa"/>
            <w:tcBorders>
              <w:top w:val="nil"/>
              <w:left w:val="nil"/>
              <w:bottom w:val="single" w:sz="4" w:space="0" w:color="auto"/>
              <w:right w:val="single" w:sz="4" w:space="0" w:color="auto"/>
            </w:tcBorders>
            <w:shd w:val="clear" w:color="auto" w:fill="auto"/>
            <w:noWrap/>
            <w:vAlign w:val="center"/>
          </w:tcPr>
          <w:p w14:paraId="414B5FDE"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$21.00</w:t>
            </w:r>
          </w:p>
        </w:tc>
      </w:tr>
      <w:tr w:rsidR="008D7AA2" w:rsidRPr="008D7AA2" w14:paraId="6322642B" w14:textId="77777777" w:rsidTr="00216C00">
        <w:trPr>
          <w:trHeight w:val="263"/>
        </w:trPr>
        <w:tc>
          <w:tcPr>
            <w:tcW w:w="303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853FFF"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Barra con 3 taburetes </w:t>
            </w:r>
          </w:p>
        </w:tc>
        <w:tc>
          <w:tcPr>
            <w:tcW w:w="1444" w:type="dxa"/>
            <w:tcBorders>
              <w:top w:val="nil"/>
              <w:left w:val="nil"/>
              <w:bottom w:val="single" w:sz="4" w:space="0" w:color="auto"/>
              <w:right w:val="single" w:sz="4" w:space="0" w:color="auto"/>
            </w:tcBorders>
            <w:shd w:val="clear" w:color="auto" w:fill="auto"/>
            <w:noWrap/>
            <w:vAlign w:val="center"/>
          </w:tcPr>
          <w:p w14:paraId="78F4E47D"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w:t>
            </w:r>
          </w:p>
        </w:tc>
        <w:tc>
          <w:tcPr>
            <w:tcW w:w="1683" w:type="dxa"/>
            <w:tcBorders>
              <w:top w:val="nil"/>
              <w:left w:val="nil"/>
              <w:bottom w:val="single" w:sz="4" w:space="0" w:color="auto"/>
              <w:right w:val="single" w:sz="4" w:space="0" w:color="auto"/>
            </w:tcBorders>
            <w:shd w:val="clear" w:color="auto" w:fill="auto"/>
            <w:noWrap/>
            <w:vAlign w:val="center"/>
          </w:tcPr>
          <w:p w14:paraId="65EE7ADB"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$180.00</w:t>
            </w:r>
          </w:p>
        </w:tc>
        <w:tc>
          <w:tcPr>
            <w:tcW w:w="1762" w:type="dxa"/>
            <w:tcBorders>
              <w:top w:val="nil"/>
              <w:left w:val="nil"/>
              <w:bottom w:val="single" w:sz="4" w:space="0" w:color="auto"/>
              <w:right w:val="single" w:sz="4" w:space="0" w:color="auto"/>
            </w:tcBorders>
            <w:shd w:val="clear" w:color="auto" w:fill="auto"/>
            <w:noWrap/>
            <w:vAlign w:val="center"/>
          </w:tcPr>
          <w:p w14:paraId="08EC0FAF" w14:textId="77777777" w:rsidR="008D7AA2" w:rsidRPr="008D7AA2" w:rsidRDefault="008D7AA2" w:rsidP="006E2966">
            <w:pPr>
              <w:spacing w:line="480" w:lineRule="auto"/>
              <w:ind w:firstLine="709"/>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$180.99</w:t>
            </w:r>
          </w:p>
        </w:tc>
      </w:tr>
      <w:tr w:rsidR="008D7AA2" w:rsidRPr="008D7AA2" w14:paraId="10B8399C" w14:textId="77777777" w:rsidTr="00216C00">
        <w:trPr>
          <w:trHeight w:val="263"/>
        </w:trPr>
        <w:tc>
          <w:tcPr>
            <w:tcW w:w="616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9BD48"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TOTAL</w:t>
            </w:r>
          </w:p>
        </w:tc>
        <w:tc>
          <w:tcPr>
            <w:tcW w:w="1762" w:type="dxa"/>
            <w:tcBorders>
              <w:top w:val="nil"/>
              <w:left w:val="nil"/>
              <w:bottom w:val="single" w:sz="4" w:space="0" w:color="auto"/>
              <w:right w:val="single" w:sz="4" w:space="0" w:color="auto"/>
            </w:tcBorders>
            <w:shd w:val="clear" w:color="auto" w:fill="auto"/>
            <w:noWrap/>
            <w:vAlign w:val="center"/>
            <w:hideMark/>
          </w:tcPr>
          <w:p w14:paraId="288F5012"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$715.95</w:t>
            </w:r>
          </w:p>
          <w:p w14:paraId="1CFF7F02"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p>
        </w:tc>
      </w:tr>
    </w:tbl>
    <w:p w14:paraId="0686CCE6" w14:textId="77777777" w:rsidR="008D7AA2" w:rsidRPr="008D7AA2" w:rsidRDefault="008D7AA2" w:rsidP="006E2966">
      <w:pPr>
        <w:spacing w:after="200" w:line="480" w:lineRule="auto"/>
        <w:jc w:val="both"/>
        <w:rPr>
          <w:rFonts w:ascii="Times New Roman" w:hAnsi="Times New Roman" w:cs="Times New Roman"/>
          <w:b/>
          <w:bCs/>
          <w:color w:val="000000"/>
          <w:sz w:val="20"/>
          <w:szCs w:val="20"/>
        </w:rPr>
      </w:pPr>
      <w:r w:rsidRPr="008D7AA2">
        <w:rPr>
          <w:rFonts w:ascii="Times New Roman" w:hAnsi="Times New Roman" w:cs="Times New Roman"/>
          <w:bCs/>
          <w:color w:val="000000"/>
          <w:sz w:val="20"/>
          <w:szCs w:val="20"/>
        </w:rPr>
        <w:t>Daniela, D. (2023). SANWICHITOS THREE TIPS</w:t>
      </w:r>
    </w:p>
    <w:p w14:paraId="7C6F4202" w14:textId="77777777" w:rsidR="008D7AA2" w:rsidRPr="008D7AA2" w:rsidRDefault="008D7AA2" w:rsidP="006E2966">
      <w:pPr>
        <w:spacing w:line="480" w:lineRule="auto"/>
        <w:ind w:left="720"/>
        <w:jc w:val="both"/>
        <w:outlineLvl w:val="2"/>
        <w:rPr>
          <w:rFonts w:ascii="Times New Roman" w:hAnsi="Times New Roman" w:cs="Times New Roman"/>
          <w:b/>
          <w:bCs/>
          <w:lang w:eastAsia="es-ES"/>
        </w:rPr>
      </w:pPr>
    </w:p>
    <w:p w14:paraId="5BE11A86" w14:textId="5CE08349" w:rsidR="008D7AA2" w:rsidRPr="008D7AA2" w:rsidRDefault="008D7AA2" w:rsidP="006E2966">
      <w:pPr>
        <w:pStyle w:val="Ttulo3"/>
        <w:spacing w:line="480" w:lineRule="auto"/>
        <w:rPr>
          <w:lang w:eastAsia="es-ES"/>
        </w:rPr>
      </w:pPr>
      <w:bookmarkStart w:id="801" w:name="_Toc129038404"/>
      <w:bookmarkStart w:id="802" w:name="_Toc129202256"/>
      <w:r w:rsidRPr="008D7AA2">
        <w:rPr>
          <w:lang w:eastAsia="es-ES"/>
        </w:rPr>
        <w:lastRenderedPageBreak/>
        <w:t>Equipos industriales de seguridad.</w:t>
      </w:r>
      <w:bookmarkEnd w:id="801"/>
      <w:bookmarkEnd w:id="802"/>
    </w:p>
    <w:p w14:paraId="378A1FD0" w14:textId="1B5ECCB6" w:rsidR="008D7AA2" w:rsidRPr="008D7AA2" w:rsidRDefault="008D7AA2" w:rsidP="00A03048">
      <w:pPr>
        <w:pStyle w:val="INDICEDETABLAS0"/>
      </w:pPr>
      <w:bookmarkStart w:id="803" w:name="_Toc62753960"/>
      <w:bookmarkStart w:id="804" w:name="_Toc112349826"/>
      <w:bookmarkStart w:id="805" w:name="_Toc129039721"/>
      <w:bookmarkStart w:id="806" w:name="_Toc129039892"/>
      <w:bookmarkStart w:id="807" w:name="_Toc129040326"/>
      <w:r w:rsidRPr="008D7AA2">
        <w:t>Tabla 23. Equipos industriales de seguridad</w:t>
      </w:r>
      <w:bookmarkEnd w:id="803"/>
      <w:bookmarkEnd w:id="804"/>
      <w:bookmarkEnd w:id="805"/>
      <w:bookmarkEnd w:id="806"/>
      <w:bookmarkEnd w:id="807"/>
    </w:p>
    <w:tbl>
      <w:tblPr>
        <w:tblpPr w:leftFromText="141" w:rightFromText="141" w:vertAnchor="text" w:horzAnchor="margin" w:tblpY="304"/>
        <w:tblW w:w="7788" w:type="dxa"/>
        <w:tblCellMar>
          <w:left w:w="70" w:type="dxa"/>
          <w:right w:w="70" w:type="dxa"/>
        </w:tblCellMar>
        <w:tblLook w:val="04A0" w:firstRow="1" w:lastRow="0" w:firstColumn="1" w:lastColumn="0" w:noHBand="0" w:noVBand="1"/>
      </w:tblPr>
      <w:tblGrid>
        <w:gridCol w:w="2977"/>
        <w:gridCol w:w="1466"/>
        <w:gridCol w:w="1716"/>
        <w:gridCol w:w="1629"/>
      </w:tblGrid>
      <w:tr w:rsidR="008D7AA2" w:rsidRPr="008D7AA2" w14:paraId="38F3C02B" w14:textId="77777777" w:rsidTr="00216C00">
        <w:trPr>
          <w:trHeight w:val="306"/>
        </w:trPr>
        <w:tc>
          <w:tcPr>
            <w:tcW w:w="778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34D92"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EQUIPOS INDUSTRIALES DE SEGURIDAD</w:t>
            </w:r>
          </w:p>
        </w:tc>
      </w:tr>
      <w:tr w:rsidR="008D7AA2" w:rsidRPr="008D7AA2" w14:paraId="42C9FEDA" w14:textId="77777777" w:rsidTr="00216C00">
        <w:trPr>
          <w:trHeight w:val="306"/>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FFB33"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DESCRIPCIÓN</w:t>
            </w:r>
          </w:p>
        </w:tc>
        <w:tc>
          <w:tcPr>
            <w:tcW w:w="1466" w:type="dxa"/>
            <w:tcBorders>
              <w:top w:val="nil"/>
              <w:left w:val="nil"/>
              <w:bottom w:val="single" w:sz="4" w:space="0" w:color="auto"/>
              <w:right w:val="single" w:sz="4" w:space="0" w:color="auto"/>
            </w:tcBorders>
            <w:shd w:val="clear" w:color="auto" w:fill="auto"/>
            <w:noWrap/>
            <w:vAlign w:val="center"/>
            <w:hideMark/>
          </w:tcPr>
          <w:p w14:paraId="37F4BB9B"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CANTIDAD</w:t>
            </w:r>
          </w:p>
        </w:tc>
        <w:tc>
          <w:tcPr>
            <w:tcW w:w="1716" w:type="dxa"/>
            <w:tcBorders>
              <w:top w:val="nil"/>
              <w:left w:val="nil"/>
              <w:bottom w:val="single" w:sz="4" w:space="0" w:color="auto"/>
              <w:right w:val="single" w:sz="4" w:space="0" w:color="auto"/>
            </w:tcBorders>
            <w:shd w:val="clear" w:color="auto" w:fill="auto"/>
            <w:noWrap/>
            <w:vAlign w:val="center"/>
            <w:hideMark/>
          </w:tcPr>
          <w:p w14:paraId="42CDE853"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V. UNITARIO</w:t>
            </w:r>
          </w:p>
        </w:tc>
        <w:tc>
          <w:tcPr>
            <w:tcW w:w="1629" w:type="dxa"/>
            <w:tcBorders>
              <w:top w:val="nil"/>
              <w:left w:val="nil"/>
              <w:bottom w:val="single" w:sz="4" w:space="0" w:color="auto"/>
              <w:right w:val="single" w:sz="4" w:space="0" w:color="auto"/>
            </w:tcBorders>
            <w:shd w:val="clear" w:color="auto" w:fill="auto"/>
            <w:noWrap/>
            <w:vAlign w:val="center"/>
            <w:hideMark/>
          </w:tcPr>
          <w:p w14:paraId="705688C6"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V. TOTAL</w:t>
            </w:r>
          </w:p>
        </w:tc>
      </w:tr>
      <w:tr w:rsidR="008D7AA2" w:rsidRPr="008D7AA2" w14:paraId="1F842E6C" w14:textId="77777777" w:rsidTr="00216C00">
        <w:trPr>
          <w:trHeight w:val="306"/>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2D2D3"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Extintor (polvo seco) 10 Lb</w:t>
            </w:r>
          </w:p>
        </w:tc>
        <w:tc>
          <w:tcPr>
            <w:tcW w:w="1466" w:type="dxa"/>
            <w:tcBorders>
              <w:top w:val="nil"/>
              <w:left w:val="nil"/>
              <w:bottom w:val="single" w:sz="4" w:space="0" w:color="auto"/>
              <w:right w:val="single" w:sz="4" w:space="0" w:color="auto"/>
            </w:tcBorders>
            <w:shd w:val="clear" w:color="auto" w:fill="auto"/>
            <w:noWrap/>
            <w:vAlign w:val="center"/>
          </w:tcPr>
          <w:p w14:paraId="509EDC7E" w14:textId="77777777" w:rsidR="008D7AA2" w:rsidRPr="008D7AA2" w:rsidRDefault="008D7AA2" w:rsidP="006E2966">
            <w:pPr>
              <w:spacing w:line="480" w:lineRule="auto"/>
              <w:ind w:firstLine="709"/>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w:t>
            </w:r>
          </w:p>
        </w:tc>
        <w:tc>
          <w:tcPr>
            <w:tcW w:w="1716" w:type="dxa"/>
            <w:tcBorders>
              <w:top w:val="nil"/>
              <w:left w:val="nil"/>
              <w:bottom w:val="single" w:sz="4" w:space="0" w:color="auto"/>
              <w:right w:val="single" w:sz="4" w:space="0" w:color="auto"/>
            </w:tcBorders>
            <w:shd w:val="clear" w:color="auto" w:fill="auto"/>
            <w:noWrap/>
            <w:vAlign w:val="center"/>
          </w:tcPr>
          <w:p w14:paraId="797DA091"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$21.00</w:t>
            </w:r>
          </w:p>
        </w:tc>
        <w:tc>
          <w:tcPr>
            <w:tcW w:w="1629" w:type="dxa"/>
            <w:tcBorders>
              <w:top w:val="nil"/>
              <w:left w:val="nil"/>
              <w:bottom w:val="single" w:sz="4" w:space="0" w:color="auto"/>
              <w:right w:val="single" w:sz="4" w:space="0" w:color="auto"/>
            </w:tcBorders>
            <w:shd w:val="clear" w:color="auto" w:fill="auto"/>
            <w:noWrap/>
            <w:vAlign w:val="center"/>
          </w:tcPr>
          <w:p w14:paraId="6385CFDD"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$42.00</w:t>
            </w:r>
          </w:p>
        </w:tc>
      </w:tr>
      <w:tr w:rsidR="008D7AA2" w:rsidRPr="008D7AA2" w14:paraId="7BB6E182" w14:textId="77777777" w:rsidTr="00216C00">
        <w:trPr>
          <w:trHeight w:val="306"/>
        </w:trPr>
        <w:tc>
          <w:tcPr>
            <w:tcW w:w="29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CF5B69C"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Detector de gas GLP</w:t>
            </w:r>
          </w:p>
        </w:tc>
        <w:tc>
          <w:tcPr>
            <w:tcW w:w="1466" w:type="dxa"/>
            <w:tcBorders>
              <w:top w:val="nil"/>
              <w:left w:val="nil"/>
              <w:bottom w:val="single" w:sz="4" w:space="0" w:color="auto"/>
              <w:right w:val="single" w:sz="4" w:space="0" w:color="auto"/>
            </w:tcBorders>
            <w:shd w:val="clear" w:color="auto" w:fill="auto"/>
            <w:noWrap/>
            <w:vAlign w:val="center"/>
          </w:tcPr>
          <w:p w14:paraId="696B3C30" w14:textId="77777777" w:rsidR="008D7AA2" w:rsidRPr="008D7AA2" w:rsidRDefault="008D7AA2" w:rsidP="006E2966">
            <w:pPr>
              <w:spacing w:line="480" w:lineRule="auto"/>
              <w:ind w:firstLine="709"/>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716" w:type="dxa"/>
            <w:tcBorders>
              <w:top w:val="nil"/>
              <w:left w:val="nil"/>
              <w:bottom w:val="single" w:sz="4" w:space="0" w:color="auto"/>
              <w:right w:val="single" w:sz="4" w:space="0" w:color="auto"/>
            </w:tcBorders>
            <w:shd w:val="clear" w:color="auto" w:fill="auto"/>
            <w:noWrap/>
            <w:vAlign w:val="center"/>
          </w:tcPr>
          <w:p w14:paraId="51F0DC25"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$17.99</w:t>
            </w:r>
          </w:p>
        </w:tc>
        <w:tc>
          <w:tcPr>
            <w:tcW w:w="1629" w:type="dxa"/>
            <w:tcBorders>
              <w:top w:val="nil"/>
              <w:left w:val="nil"/>
              <w:bottom w:val="single" w:sz="4" w:space="0" w:color="auto"/>
              <w:right w:val="single" w:sz="4" w:space="0" w:color="auto"/>
            </w:tcBorders>
            <w:shd w:val="clear" w:color="auto" w:fill="auto"/>
            <w:noWrap/>
            <w:vAlign w:val="center"/>
          </w:tcPr>
          <w:p w14:paraId="203A6810"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$17.99</w:t>
            </w:r>
          </w:p>
        </w:tc>
      </w:tr>
      <w:tr w:rsidR="008D7AA2" w:rsidRPr="008D7AA2" w14:paraId="79E7F76E" w14:textId="77777777" w:rsidTr="00216C00">
        <w:trPr>
          <w:trHeight w:val="306"/>
        </w:trPr>
        <w:tc>
          <w:tcPr>
            <w:tcW w:w="29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1F6452B"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Detector Humo</w:t>
            </w:r>
          </w:p>
        </w:tc>
        <w:tc>
          <w:tcPr>
            <w:tcW w:w="1466" w:type="dxa"/>
            <w:tcBorders>
              <w:top w:val="nil"/>
              <w:left w:val="nil"/>
              <w:bottom w:val="single" w:sz="4" w:space="0" w:color="auto"/>
              <w:right w:val="single" w:sz="4" w:space="0" w:color="auto"/>
            </w:tcBorders>
            <w:shd w:val="clear" w:color="auto" w:fill="auto"/>
            <w:noWrap/>
            <w:vAlign w:val="center"/>
          </w:tcPr>
          <w:p w14:paraId="4FC84FB9" w14:textId="77777777" w:rsidR="008D7AA2" w:rsidRPr="008D7AA2" w:rsidRDefault="008D7AA2" w:rsidP="006E2966">
            <w:pPr>
              <w:spacing w:line="480" w:lineRule="auto"/>
              <w:ind w:firstLine="709"/>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3</w:t>
            </w:r>
          </w:p>
        </w:tc>
        <w:tc>
          <w:tcPr>
            <w:tcW w:w="1716" w:type="dxa"/>
            <w:tcBorders>
              <w:top w:val="nil"/>
              <w:left w:val="nil"/>
              <w:bottom w:val="single" w:sz="4" w:space="0" w:color="auto"/>
              <w:right w:val="single" w:sz="4" w:space="0" w:color="auto"/>
            </w:tcBorders>
            <w:shd w:val="clear" w:color="auto" w:fill="auto"/>
            <w:noWrap/>
            <w:vAlign w:val="center"/>
          </w:tcPr>
          <w:p w14:paraId="52A74286"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$16.00</w:t>
            </w:r>
          </w:p>
        </w:tc>
        <w:tc>
          <w:tcPr>
            <w:tcW w:w="1629" w:type="dxa"/>
            <w:tcBorders>
              <w:top w:val="nil"/>
              <w:left w:val="nil"/>
              <w:bottom w:val="single" w:sz="4" w:space="0" w:color="auto"/>
              <w:right w:val="single" w:sz="4" w:space="0" w:color="auto"/>
            </w:tcBorders>
            <w:shd w:val="clear" w:color="auto" w:fill="auto"/>
            <w:noWrap/>
            <w:vAlign w:val="center"/>
          </w:tcPr>
          <w:p w14:paraId="75AFF21B"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$48.00</w:t>
            </w:r>
          </w:p>
        </w:tc>
      </w:tr>
      <w:tr w:rsidR="008D7AA2" w:rsidRPr="008D7AA2" w14:paraId="7AF3E004" w14:textId="77777777" w:rsidTr="00216C00">
        <w:trPr>
          <w:trHeight w:val="306"/>
        </w:trPr>
        <w:tc>
          <w:tcPr>
            <w:tcW w:w="297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30C4074"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Rótulos de señalética (baño, salida, normas de bioseguridad, extintor, aforo)</w:t>
            </w:r>
          </w:p>
        </w:tc>
        <w:tc>
          <w:tcPr>
            <w:tcW w:w="1466" w:type="dxa"/>
            <w:tcBorders>
              <w:top w:val="nil"/>
              <w:left w:val="nil"/>
              <w:bottom w:val="single" w:sz="4" w:space="0" w:color="auto"/>
              <w:right w:val="single" w:sz="4" w:space="0" w:color="auto"/>
            </w:tcBorders>
            <w:shd w:val="clear" w:color="auto" w:fill="auto"/>
            <w:noWrap/>
            <w:vAlign w:val="center"/>
          </w:tcPr>
          <w:p w14:paraId="181187F9" w14:textId="77777777" w:rsidR="008D7AA2" w:rsidRPr="008D7AA2" w:rsidRDefault="008D7AA2" w:rsidP="006E2966">
            <w:pPr>
              <w:spacing w:line="480" w:lineRule="auto"/>
              <w:ind w:firstLine="709"/>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w:t>
            </w:r>
          </w:p>
        </w:tc>
        <w:tc>
          <w:tcPr>
            <w:tcW w:w="1716" w:type="dxa"/>
            <w:tcBorders>
              <w:top w:val="nil"/>
              <w:left w:val="nil"/>
              <w:bottom w:val="single" w:sz="4" w:space="0" w:color="auto"/>
              <w:right w:val="single" w:sz="4" w:space="0" w:color="auto"/>
            </w:tcBorders>
            <w:shd w:val="clear" w:color="auto" w:fill="auto"/>
            <w:noWrap/>
            <w:vAlign w:val="center"/>
          </w:tcPr>
          <w:p w14:paraId="739A0929"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$2.00</w:t>
            </w:r>
          </w:p>
        </w:tc>
        <w:tc>
          <w:tcPr>
            <w:tcW w:w="1629" w:type="dxa"/>
            <w:tcBorders>
              <w:top w:val="nil"/>
              <w:left w:val="nil"/>
              <w:bottom w:val="single" w:sz="4" w:space="0" w:color="auto"/>
              <w:right w:val="single" w:sz="4" w:space="0" w:color="auto"/>
            </w:tcBorders>
            <w:shd w:val="clear" w:color="auto" w:fill="auto"/>
            <w:noWrap/>
            <w:vAlign w:val="center"/>
          </w:tcPr>
          <w:p w14:paraId="775E6273"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$10.00</w:t>
            </w:r>
          </w:p>
        </w:tc>
      </w:tr>
      <w:tr w:rsidR="008D7AA2" w:rsidRPr="008D7AA2" w14:paraId="0638C683" w14:textId="77777777" w:rsidTr="00216C00">
        <w:trPr>
          <w:trHeight w:val="306"/>
        </w:trPr>
        <w:tc>
          <w:tcPr>
            <w:tcW w:w="615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5FE99"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TOTAL</w:t>
            </w:r>
          </w:p>
        </w:tc>
        <w:tc>
          <w:tcPr>
            <w:tcW w:w="1629" w:type="dxa"/>
            <w:tcBorders>
              <w:top w:val="nil"/>
              <w:left w:val="nil"/>
              <w:bottom w:val="single" w:sz="4" w:space="0" w:color="auto"/>
              <w:right w:val="single" w:sz="4" w:space="0" w:color="auto"/>
            </w:tcBorders>
            <w:shd w:val="clear" w:color="auto" w:fill="auto"/>
            <w:noWrap/>
            <w:vAlign w:val="center"/>
            <w:hideMark/>
          </w:tcPr>
          <w:p w14:paraId="2A652B3F"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$117.99</w:t>
            </w:r>
          </w:p>
        </w:tc>
      </w:tr>
    </w:tbl>
    <w:p w14:paraId="143CCA7C" w14:textId="77777777" w:rsidR="004039BB" w:rsidRDefault="004039BB" w:rsidP="006E2966">
      <w:pPr>
        <w:spacing w:after="200" w:line="480" w:lineRule="auto"/>
        <w:jc w:val="both"/>
        <w:rPr>
          <w:rFonts w:ascii="Times New Roman" w:hAnsi="Times New Roman" w:cs="Times New Roman"/>
          <w:bCs/>
          <w:color w:val="000000"/>
          <w:sz w:val="20"/>
          <w:szCs w:val="20"/>
        </w:rPr>
      </w:pPr>
    </w:p>
    <w:p w14:paraId="32D232D1" w14:textId="16A3E238" w:rsidR="008D7AA2" w:rsidRPr="004039BB" w:rsidRDefault="008D7AA2" w:rsidP="006E2966">
      <w:pPr>
        <w:spacing w:after="200" w:line="480" w:lineRule="auto"/>
        <w:jc w:val="both"/>
        <w:rPr>
          <w:rFonts w:ascii="Times New Roman" w:hAnsi="Times New Roman" w:cs="Times New Roman"/>
          <w:b/>
          <w:bCs/>
          <w:color w:val="000000"/>
          <w:sz w:val="20"/>
          <w:szCs w:val="20"/>
        </w:rPr>
      </w:pPr>
      <w:r w:rsidRPr="008D7AA2">
        <w:rPr>
          <w:rFonts w:ascii="Times New Roman" w:hAnsi="Times New Roman" w:cs="Times New Roman"/>
          <w:bCs/>
          <w:color w:val="000000"/>
          <w:sz w:val="20"/>
          <w:szCs w:val="20"/>
        </w:rPr>
        <w:t>Daniela, D. (2023). SANWICHITOS THREE TIPS</w:t>
      </w:r>
      <w:r w:rsidR="004039BB">
        <w:rPr>
          <w:rFonts w:ascii="Times New Roman" w:hAnsi="Times New Roman" w:cs="Times New Roman"/>
          <w:bCs/>
          <w:color w:val="000000"/>
          <w:sz w:val="20"/>
          <w:szCs w:val="20"/>
        </w:rPr>
        <w:t>. Quito.</w:t>
      </w:r>
    </w:p>
    <w:p w14:paraId="6A26CD6B" w14:textId="123360E2" w:rsidR="008D7AA2" w:rsidRDefault="008D7AA2" w:rsidP="006E2966">
      <w:pPr>
        <w:pStyle w:val="Ttulo3"/>
        <w:spacing w:line="480" w:lineRule="auto"/>
        <w:rPr>
          <w:lang w:eastAsia="es-ES"/>
        </w:rPr>
      </w:pPr>
      <w:bookmarkStart w:id="808" w:name="_Toc129038405"/>
      <w:bookmarkStart w:id="809" w:name="_Toc129202257"/>
      <w:r w:rsidRPr="008D7AA2">
        <w:t xml:space="preserve">Suministros de </w:t>
      </w:r>
      <w:r w:rsidR="00C92D01">
        <w:t>O</w:t>
      </w:r>
      <w:r w:rsidRPr="008D7AA2">
        <w:t>ficina</w:t>
      </w:r>
      <w:r w:rsidRPr="008D7AA2">
        <w:rPr>
          <w:lang w:eastAsia="es-ES"/>
        </w:rPr>
        <w:t>.</w:t>
      </w:r>
      <w:bookmarkStart w:id="810" w:name="_Toc47266432"/>
      <w:bookmarkStart w:id="811" w:name="_Toc62753961"/>
      <w:bookmarkStart w:id="812" w:name="_Toc112349827"/>
      <w:bookmarkEnd w:id="808"/>
      <w:bookmarkEnd w:id="809"/>
    </w:p>
    <w:p w14:paraId="34014D3D" w14:textId="42A6F8A4" w:rsidR="008D7AA2" w:rsidRPr="008D7AA2" w:rsidRDefault="008D7AA2" w:rsidP="00A03048">
      <w:pPr>
        <w:pStyle w:val="INDICEDETABLAS0"/>
      </w:pPr>
      <w:bookmarkStart w:id="813" w:name="_Toc129039722"/>
      <w:bookmarkStart w:id="814" w:name="_Toc129039893"/>
      <w:bookmarkStart w:id="815" w:name="_Toc129040327"/>
      <w:r w:rsidRPr="008D7AA2">
        <w:t>Tabla 24.</w:t>
      </w:r>
      <w:r w:rsidR="004039BB">
        <w:t xml:space="preserve"> </w:t>
      </w:r>
      <w:r w:rsidRPr="008D7AA2">
        <w:t>Suministros de oficina</w:t>
      </w:r>
      <w:bookmarkEnd w:id="810"/>
      <w:bookmarkEnd w:id="811"/>
      <w:bookmarkEnd w:id="812"/>
      <w:r w:rsidR="004039BB">
        <w:t>.</w:t>
      </w:r>
      <w:bookmarkEnd w:id="813"/>
      <w:bookmarkEnd w:id="814"/>
      <w:bookmarkEnd w:id="815"/>
    </w:p>
    <w:tbl>
      <w:tblPr>
        <w:tblpPr w:leftFromText="141" w:rightFromText="141" w:vertAnchor="text" w:horzAnchor="margin" w:tblpY="-42"/>
        <w:tblW w:w="6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003"/>
        <w:gridCol w:w="1276"/>
        <w:gridCol w:w="1369"/>
      </w:tblGrid>
      <w:tr w:rsidR="008D7AA2" w:rsidRPr="008D7AA2" w14:paraId="74B08041" w14:textId="77777777" w:rsidTr="00216C00">
        <w:trPr>
          <w:trHeight w:val="284"/>
        </w:trPr>
        <w:tc>
          <w:tcPr>
            <w:tcW w:w="6326" w:type="dxa"/>
            <w:gridSpan w:val="4"/>
            <w:shd w:val="clear" w:color="auto" w:fill="auto"/>
            <w:noWrap/>
            <w:vAlign w:val="center"/>
            <w:hideMark/>
          </w:tcPr>
          <w:p w14:paraId="30FCFE32"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SUMINISTROS DE OFICINA</w:t>
            </w:r>
          </w:p>
        </w:tc>
      </w:tr>
      <w:tr w:rsidR="008D7AA2" w:rsidRPr="008D7AA2" w14:paraId="7B4B8646" w14:textId="77777777" w:rsidTr="00216C00">
        <w:trPr>
          <w:trHeight w:val="284"/>
        </w:trPr>
        <w:tc>
          <w:tcPr>
            <w:tcW w:w="2689" w:type="dxa"/>
            <w:shd w:val="clear" w:color="auto" w:fill="auto"/>
            <w:noWrap/>
            <w:vAlign w:val="center"/>
            <w:hideMark/>
          </w:tcPr>
          <w:p w14:paraId="32353161"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DESCRIPCIÓN</w:t>
            </w:r>
          </w:p>
        </w:tc>
        <w:tc>
          <w:tcPr>
            <w:tcW w:w="992" w:type="dxa"/>
            <w:shd w:val="clear" w:color="auto" w:fill="auto"/>
            <w:noWrap/>
            <w:vAlign w:val="center"/>
            <w:hideMark/>
          </w:tcPr>
          <w:p w14:paraId="3DB42224"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CANTIDAD</w:t>
            </w:r>
          </w:p>
        </w:tc>
        <w:tc>
          <w:tcPr>
            <w:tcW w:w="1276" w:type="dxa"/>
            <w:shd w:val="clear" w:color="auto" w:fill="auto"/>
            <w:noWrap/>
            <w:vAlign w:val="center"/>
            <w:hideMark/>
          </w:tcPr>
          <w:p w14:paraId="428E98FE"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V. UNITARIO</w:t>
            </w:r>
          </w:p>
        </w:tc>
        <w:tc>
          <w:tcPr>
            <w:tcW w:w="1369" w:type="dxa"/>
            <w:shd w:val="clear" w:color="auto" w:fill="auto"/>
            <w:noWrap/>
            <w:vAlign w:val="center"/>
            <w:hideMark/>
          </w:tcPr>
          <w:p w14:paraId="739020E9"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V. TOTAL</w:t>
            </w:r>
          </w:p>
        </w:tc>
      </w:tr>
      <w:tr w:rsidR="008D7AA2" w:rsidRPr="008D7AA2" w14:paraId="44F6A95D" w14:textId="77777777" w:rsidTr="00216C00">
        <w:trPr>
          <w:trHeight w:val="284"/>
        </w:trPr>
        <w:tc>
          <w:tcPr>
            <w:tcW w:w="2689" w:type="dxa"/>
            <w:shd w:val="clear" w:color="auto" w:fill="auto"/>
            <w:noWrap/>
            <w:vAlign w:val="center"/>
            <w:hideMark/>
          </w:tcPr>
          <w:p w14:paraId="1B6B208C"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Papel bond, 1 resma</w:t>
            </w:r>
          </w:p>
        </w:tc>
        <w:tc>
          <w:tcPr>
            <w:tcW w:w="992" w:type="dxa"/>
            <w:shd w:val="clear" w:color="auto" w:fill="auto"/>
            <w:noWrap/>
            <w:vAlign w:val="center"/>
            <w:hideMark/>
          </w:tcPr>
          <w:p w14:paraId="77CC4ABC"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276" w:type="dxa"/>
            <w:shd w:val="clear" w:color="auto" w:fill="auto"/>
            <w:noWrap/>
            <w:vAlign w:val="center"/>
            <w:hideMark/>
          </w:tcPr>
          <w:p w14:paraId="735C111E"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$5.00</w:t>
            </w:r>
          </w:p>
        </w:tc>
        <w:tc>
          <w:tcPr>
            <w:tcW w:w="1369" w:type="dxa"/>
            <w:shd w:val="clear" w:color="auto" w:fill="auto"/>
            <w:noWrap/>
            <w:vAlign w:val="center"/>
            <w:hideMark/>
          </w:tcPr>
          <w:p w14:paraId="2E09B1CC"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$5.00</w:t>
            </w:r>
          </w:p>
        </w:tc>
      </w:tr>
      <w:tr w:rsidR="008D7AA2" w:rsidRPr="008D7AA2" w14:paraId="7AAB456D" w14:textId="77777777" w:rsidTr="00216C00">
        <w:trPr>
          <w:trHeight w:val="284"/>
        </w:trPr>
        <w:tc>
          <w:tcPr>
            <w:tcW w:w="2689" w:type="dxa"/>
            <w:shd w:val="clear" w:color="auto" w:fill="auto"/>
            <w:noWrap/>
            <w:vAlign w:val="center"/>
            <w:hideMark/>
          </w:tcPr>
          <w:p w14:paraId="45CC2ED9"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Grapadora con set de grapas</w:t>
            </w:r>
          </w:p>
        </w:tc>
        <w:tc>
          <w:tcPr>
            <w:tcW w:w="992" w:type="dxa"/>
            <w:shd w:val="clear" w:color="auto" w:fill="auto"/>
            <w:noWrap/>
            <w:vAlign w:val="center"/>
            <w:hideMark/>
          </w:tcPr>
          <w:p w14:paraId="452E2169"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276" w:type="dxa"/>
            <w:shd w:val="clear" w:color="auto" w:fill="auto"/>
            <w:noWrap/>
            <w:vAlign w:val="center"/>
            <w:hideMark/>
          </w:tcPr>
          <w:p w14:paraId="15C4862C"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$1.99</w:t>
            </w:r>
          </w:p>
        </w:tc>
        <w:tc>
          <w:tcPr>
            <w:tcW w:w="1369" w:type="dxa"/>
            <w:shd w:val="clear" w:color="auto" w:fill="auto"/>
            <w:noWrap/>
            <w:vAlign w:val="center"/>
            <w:hideMark/>
          </w:tcPr>
          <w:p w14:paraId="2F5C1556"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$1.99</w:t>
            </w:r>
          </w:p>
        </w:tc>
      </w:tr>
      <w:tr w:rsidR="008D7AA2" w:rsidRPr="008D7AA2" w14:paraId="063FCE6F" w14:textId="77777777" w:rsidTr="00216C00">
        <w:trPr>
          <w:trHeight w:val="284"/>
        </w:trPr>
        <w:tc>
          <w:tcPr>
            <w:tcW w:w="2689" w:type="dxa"/>
            <w:shd w:val="clear" w:color="auto" w:fill="auto"/>
            <w:noWrap/>
            <w:vAlign w:val="center"/>
            <w:hideMark/>
          </w:tcPr>
          <w:p w14:paraId="179367DA"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Grapas (caja)</w:t>
            </w:r>
          </w:p>
        </w:tc>
        <w:tc>
          <w:tcPr>
            <w:tcW w:w="992" w:type="dxa"/>
            <w:shd w:val="clear" w:color="auto" w:fill="auto"/>
            <w:noWrap/>
            <w:vAlign w:val="center"/>
            <w:hideMark/>
          </w:tcPr>
          <w:p w14:paraId="0D03D66A"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276" w:type="dxa"/>
            <w:shd w:val="clear" w:color="auto" w:fill="auto"/>
            <w:noWrap/>
            <w:vAlign w:val="center"/>
            <w:hideMark/>
          </w:tcPr>
          <w:p w14:paraId="6745472B"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$1.15</w:t>
            </w:r>
          </w:p>
        </w:tc>
        <w:tc>
          <w:tcPr>
            <w:tcW w:w="1369" w:type="dxa"/>
            <w:shd w:val="clear" w:color="auto" w:fill="auto"/>
            <w:noWrap/>
            <w:vAlign w:val="center"/>
            <w:hideMark/>
          </w:tcPr>
          <w:p w14:paraId="67C83255"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$1.15</w:t>
            </w:r>
          </w:p>
        </w:tc>
      </w:tr>
      <w:tr w:rsidR="008D7AA2" w:rsidRPr="008D7AA2" w14:paraId="6E125339" w14:textId="77777777" w:rsidTr="00216C00">
        <w:trPr>
          <w:trHeight w:val="284"/>
        </w:trPr>
        <w:tc>
          <w:tcPr>
            <w:tcW w:w="2689" w:type="dxa"/>
            <w:shd w:val="clear" w:color="auto" w:fill="auto"/>
            <w:noWrap/>
            <w:vAlign w:val="center"/>
            <w:hideMark/>
          </w:tcPr>
          <w:p w14:paraId="58DF2CD9"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Estuche de esferos (rojo, azul, negro)</w:t>
            </w:r>
          </w:p>
        </w:tc>
        <w:tc>
          <w:tcPr>
            <w:tcW w:w="992" w:type="dxa"/>
            <w:shd w:val="clear" w:color="auto" w:fill="auto"/>
            <w:noWrap/>
            <w:vAlign w:val="center"/>
            <w:hideMark/>
          </w:tcPr>
          <w:p w14:paraId="04C86756"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3</w:t>
            </w:r>
          </w:p>
        </w:tc>
        <w:tc>
          <w:tcPr>
            <w:tcW w:w="1276" w:type="dxa"/>
            <w:shd w:val="clear" w:color="auto" w:fill="auto"/>
            <w:noWrap/>
            <w:vAlign w:val="center"/>
            <w:hideMark/>
          </w:tcPr>
          <w:p w14:paraId="1731144E"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$0.65</w:t>
            </w:r>
          </w:p>
        </w:tc>
        <w:tc>
          <w:tcPr>
            <w:tcW w:w="1369" w:type="dxa"/>
            <w:shd w:val="clear" w:color="auto" w:fill="auto"/>
            <w:noWrap/>
            <w:vAlign w:val="center"/>
            <w:hideMark/>
          </w:tcPr>
          <w:p w14:paraId="50E4A171"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$1.95</w:t>
            </w:r>
          </w:p>
        </w:tc>
      </w:tr>
      <w:tr w:rsidR="008D7AA2" w:rsidRPr="008D7AA2" w14:paraId="6BAC9E6D" w14:textId="77777777" w:rsidTr="00216C00">
        <w:trPr>
          <w:trHeight w:val="284"/>
        </w:trPr>
        <w:tc>
          <w:tcPr>
            <w:tcW w:w="2689" w:type="dxa"/>
            <w:shd w:val="clear" w:color="auto" w:fill="auto"/>
            <w:noWrap/>
            <w:vAlign w:val="center"/>
            <w:hideMark/>
          </w:tcPr>
          <w:p w14:paraId="500FB67B"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Perforadora</w:t>
            </w:r>
          </w:p>
        </w:tc>
        <w:tc>
          <w:tcPr>
            <w:tcW w:w="992" w:type="dxa"/>
            <w:shd w:val="clear" w:color="auto" w:fill="auto"/>
            <w:noWrap/>
            <w:vAlign w:val="center"/>
            <w:hideMark/>
          </w:tcPr>
          <w:p w14:paraId="05D8616E"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276" w:type="dxa"/>
            <w:shd w:val="clear" w:color="auto" w:fill="auto"/>
            <w:noWrap/>
            <w:vAlign w:val="center"/>
            <w:hideMark/>
          </w:tcPr>
          <w:p w14:paraId="591E7D25"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$1.91</w:t>
            </w:r>
          </w:p>
        </w:tc>
        <w:tc>
          <w:tcPr>
            <w:tcW w:w="1369" w:type="dxa"/>
            <w:shd w:val="clear" w:color="auto" w:fill="auto"/>
            <w:noWrap/>
            <w:vAlign w:val="center"/>
            <w:hideMark/>
          </w:tcPr>
          <w:p w14:paraId="01B3D986"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$1.91</w:t>
            </w:r>
          </w:p>
        </w:tc>
      </w:tr>
      <w:tr w:rsidR="008D7AA2" w:rsidRPr="008D7AA2" w14:paraId="0C1172C6" w14:textId="77777777" w:rsidTr="00216C00">
        <w:trPr>
          <w:trHeight w:val="284"/>
        </w:trPr>
        <w:tc>
          <w:tcPr>
            <w:tcW w:w="2689" w:type="dxa"/>
            <w:shd w:val="clear" w:color="auto" w:fill="auto"/>
            <w:noWrap/>
            <w:vAlign w:val="center"/>
          </w:tcPr>
          <w:p w14:paraId="5846B701"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Libreta</w:t>
            </w:r>
          </w:p>
        </w:tc>
        <w:tc>
          <w:tcPr>
            <w:tcW w:w="992" w:type="dxa"/>
            <w:shd w:val="clear" w:color="auto" w:fill="auto"/>
            <w:noWrap/>
            <w:vAlign w:val="center"/>
          </w:tcPr>
          <w:p w14:paraId="2BE7986D"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3</w:t>
            </w:r>
          </w:p>
        </w:tc>
        <w:tc>
          <w:tcPr>
            <w:tcW w:w="1276" w:type="dxa"/>
            <w:shd w:val="clear" w:color="auto" w:fill="auto"/>
            <w:noWrap/>
            <w:vAlign w:val="center"/>
          </w:tcPr>
          <w:p w14:paraId="6ECF591F"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$0.76</w:t>
            </w:r>
          </w:p>
        </w:tc>
        <w:tc>
          <w:tcPr>
            <w:tcW w:w="1369" w:type="dxa"/>
            <w:shd w:val="clear" w:color="auto" w:fill="auto"/>
            <w:noWrap/>
            <w:vAlign w:val="center"/>
          </w:tcPr>
          <w:p w14:paraId="239AFE10"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$2.28</w:t>
            </w:r>
          </w:p>
        </w:tc>
      </w:tr>
      <w:tr w:rsidR="008D7AA2" w:rsidRPr="008D7AA2" w14:paraId="61937830" w14:textId="77777777" w:rsidTr="00216C00">
        <w:trPr>
          <w:trHeight w:val="284"/>
        </w:trPr>
        <w:tc>
          <w:tcPr>
            <w:tcW w:w="2689" w:type="dxa"/>
            <w:shd w:val="clear" w:color="auto" w:fill="auto"/>
            <w:noWrap/>
            <w:vAlign w:val="center"/>
            <w:hideMark/>
          </w:tcPr>
          <w:p w14:paraId="146CC9EF"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Carpeta de cartón </w:t>
            </w:r>
          </w:p>
        </w:tc>
        <w:tc>
          <w:tcPr>
            <w:tcW w:w="992" w:type="dxa"/>
            <w:shd w:val="clear" w:color="auto" w:fill="auto"/>
            <w:noWrap/>
            <w:vAlign w:val="center"/>
            <w:hideMark/>
          </w:tcPr>
          <w:p w14:paraId="2C8B8B8D"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10</w:t>
            </w:r>
          </w:p>
        </w:tc>
        <w:tc>
          <w:tcPr>
            <w:tcW w:w="1276" w:type="dxa"/>
            <w:shd w:val="clear" w:color="auto" w:fill="auto"/>
            <w:noWrap/>
            <w:vAlign w:val="center"/>
            <w:hideMark/>
          </w:tcPr>
          <w:p w14:paraId="00755CC5"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$0.18</w:t>
            </w:r>
          </w:p>
        </w:tc>
        <w:tc>
          <w:tcPr>
            <w:tcW w:w="1369" w:type="dxa"/>
            <w:shd w:val="clear" w:color="auto" w:fill="auto"/>
            <w:noWrap/>
            <w:vAlign w:val="center"/>
            <w:hideMark/>
          </w:tcPr>
          <w:p w14:paraId="31749C0D"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$1.80</w:t>
            </w:r>
          </w:p>
        </w:tc>
      </w:tr>
      <w:tr w:rsidR="008D7AA2" w:rsidRPr="008D7AA2" w14:paraId="52672EE6" w14:textId="77777777" w:rsidTr="00216C00">
        <w:trPr>
          <w:trHeight w:val="284"/>
        </w:trPr>
        <w:tc>
          <w:tcPr>
            <w:tcW w:w="2689" w:type="dxa"/>
            <w:shd w:val="clear" w:color="auto" w:fill="auto"/>
            <w:noWrap/>
            <w:vAlign w:val="center"/>
            <w:hideMark/>
          </w:tcPr>
          <w:p w14:paraId="7176AA21"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Tijera</w:t>
            </w:r>
          </w:p>
        </w:tc>
        <w:tc>
          <w:tcPr>
            <w:tcW w:w="992" w:type="dxa"/>
            <w:shd w:val="clear" w:color="auto" w:fill="auto"/>
            <w:noWrap/>
            <w:vAlign w:val="center"/>
            <w:hideMark/>
          </w:tcPr>
          <w:p w14:paraId="7069B0AB"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276" w:type="dxa"/>
            <w:shd w:val="clear" w:color="auto" w:fill="auto"/>
            <w:noWrap/>
            <w:vAlign w:val="center"/>
            <w:hideMark/>
          </w:tcPr>
          <w:p w14:paraId="21AB738E"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$1.48</w:t>
            </w:r>
          </w:p>
        </w:tc>
        <w:tc>
          <w:tcPr>
            <w:tcW w:w="1369" w:type="dxa"/>
            <w:shd w:val="clear" w:color="auto" w:fill="auto"/>
            <w:noWrap/>
            <w:vAlign w:val="center"/>
            <w:hideMark/>
          </w:tcPr>
          <w:p w14:paraId="497CC38F"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$1.48</w:t>
            </w:r>
          </w:p>
        </w:tc>
      </w:tr>
      <w:tr w:rsidR="008D7AA2" w:rsidRPr="008D7AA2" w14:paraId="1FD40124" w14:textId="77777777" w:rsidTr="00216C00">
        <w:trPr>
          <w:trHeight w:val="284"/>
        </w:trPr>
        <w:tc>
          <w:tcPr>
            <w:tcW w:w="4957" w:type="dxa"/>
            <w:gridSpan w:val="3"/>
            <w:shd w:val="clear" w:color="auto" w:fill="auto"/>
            <w:noWrap/>
            <w:vAlign w:val="center"/>
            <w:hideMark/>
          </w:tcPr>
          <w:p w14:paraId="5B7F0140"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TOTAL</w:t>
            </w:r>
          </w:p>
        </w:tc>
        <w:tc>
          <w:tcPr>
            <w:tcW w:w="1369" w:type="dxa"/>
            <w:shd w:val="clear" w:color="auto" w:fill="auto"/>
            <w:noWrap/>
            <w:vAlign w:val="center"/>
            <w:hideMark/>
          </w:tcPr>
          <w:p w14:paraId="325FC9F8"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$17.56</w:t>
            </w:r>
          </w:p>
        </w:tc>
      </w:tr>
      <w:tr w:rsidR="008D7AA2" w:rsidRPr="008D7AA2" w14:paraId="56488B2E" w14:textId="77777777" w:rsidTr="00216C00">
        <w:trPr>
          <w:trHeight w:val="231"/>
        </w:trPr>
        <w:tc>
          <w:tcPr>
            <w:tcW w:w="4957" w:type="dxa"/>
            <w:gridSpan w:val="3"/>
            <w:shd w:val="clear" w:color="auto" w:fill="auto"/>
            <w:noWrap/>
            <w:vAlign w:val="center"/>
            <w:hideMark/>
          </w:tcPr>
          <w:p w14:paraId="233C97F3"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TOTAL ANUAL</w:t>
            </w:r>
          </w:p>
        </w:tc>
        <w:tc>
          <w:tcPr>
            <w:tcW w:w="1369" w:type="dxa"/>
            <w:shd w:val="clear" w:color="auto" w:fill="auto"/>
            <w:noWrap/>
            <w:vAlign w:val="center"/>
            <w:hideMark/>
          </w:tcPr>
          <w:p w14:paraId="669DFEE5"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$210.72</w:t>
            </w:r>
          </w:p>
        </w:tc>
      </w:tr>
    </w:tbl>
    <w:p w14:paraId="38104472" w14:textId="77777777" w:rsidR="008D7AA2" w:rsidRPr="008D7AA2" w:rsidRDefault="008D7AA2" w:rsidP="006E2966">
      <w:pPr>
        <w:spacing w:line="480" w:lineRule="auto"/>
        <w:jc w:val="both"/>
        <w:rPr>
          <w:rFonts w:ascii="Times New Roman" w:hAnsi="Times New Roman" w:cs="Times New Roman"/>
          <w:lang w:eastAsia="es-ES"/>
        </w:rPr>
      </w:pPr>
    </w:p>
    <w:p w14:paraId="631E8FFF" w14:textId="77777777" w:rsidR="008D7AA2" w:rsidRPr="008D7AA2" w:rsidRDefault="008D7AA2" w:rsidP="006E2966">
      <w:pPr>
        <w:spacing w:line="480" w:lineRule="auto"/>
        <w:jc w:val="both"/>
        <w:rPr>
          <w:rFonts w:ascii="Times New Roman" w:hAnsi="Times New Roman" w:cs="Times New Roman"/>
          <w:lang w:eastAsia="es-ES"/>
        </w:rPr>
      </w:pPr>
    </w:p>
    <w:p w14:paraId="26870786" w14:textId="77777777" w:rsidR="008D7AA2" w:rsidRPr="008D7AA2" w:rsidRDefault="008D7AA2" w:rsidP="006E2966">
      <w:pPr>
        <w:spacing w:after="200" w:line="480" w:lineRule="auto"/>
        <w:jc w:val="both"/>
        <w:rPr>
          <w:rFonts w:ascii="Times New Roman" w:hAnsi="Times New Roman" w:cs="Times New Roman"/>
          <w:bCs/>
          <w:color w:val="000000"/>
          <w:sz w:val="20"/>
          <w:szCs w:val="20"/>
        </w:rPr>
      </w:pPr>
    </w:p>
    <w:p w14:paraId="25386A03" w14:textId="77777777" w:rsidR="008D7AA2" w:rsidRPr="008D7AA2" w:rsidRDefault="008D7AA2" w:rsidP="006E2966">
      <w:pPr>
        <w:spacing w:after="200" w:line="480" w:lineRule="auto"/>
        <w:jc w:val="both"/>
        <w:rPr>
          <w:rFonts w:ascii="Times New Roman" w:hAnsi="Times New Roman" w:cs="Times New Roman"/>
          <w:bCs/>
          <w:color w:val="000000"/>
          <w:sz w:val="20"/>
          <w:szCs w:val="20"/>
        </w:rPr>
      </w:pPr>
    </w:p>
    <w:p w14:paraId="0047AFC3" w14:textId="77777777" w:rsidR="008D7AA2" w:rsidRPr="008D7AA2" w:rsidRDefault="008D7AA2" w:rsidP="006E2966">
      <w:pPr>
        <w:spacing w:after="200" w:line="480" w:lineRule="auto"/>
        <w:jc w:val="both"/>
        <w:rPr>
          <w:rFonts w:ascii="Times New Roman" w:hAnsi="Times New Roman" w:cs="Times New Roman"/>
          <w:bCs/>
          <w:color w:val="000000"/>
          <w:sz w:val="20"/>
          <w:szCs w:val="20"/>
        </w:rPr>
      </w:pPr>
    </w:p>
    <w:p w14:paraId="592E87EE" w14:textId="77777777" w:rsidR="008D7AA2" w:rsidRPr="008D7AA2" w:rsidRDefault="008D7AA2" w:rsidP="006E2966">
      <w:pPr>
        <w:spacing w:after="200" w:line="480" w:lineRule="auto"/>
        <w:jc w:val="both"/>
        <w:rPr>
          <w:rFonts w:ascii="Times New Roman" w:hAnsi="Times New Roman" w:cs="Times New Roman"/>
          <w:bCs/>
          <w:color w:val="000000"/>
          <w:sz w:val="20"/>
          <w:szCs w:val="20"/>
        </w:rPr>
      </w:pPr>
    </w:p>
    <w:p w14:paraId="6921A939" w14:textId="77777777" w:rsidR="008D7AA2" w:rsidRPr="008D7AA2" w:rsidRDefault="008D7AA2" w:rsidP="006E2966">
      <w:pPr>
        <w:spacing w:after="200" w:line="480" w:lineRule="auto"/>
        <w:jc w:val="both"/>
        <w:rPr>
          <w:rFonts w:ascii="Times New Roman" w:hAnsi="Times New Roman" w:cs="Times New Roman"/>
          <w:bCs/>
          <w:color w:val="000000"/>
          <w:sz w:val="20"/>
          <w:szCs w:val="20"/>
        </w:rPr>
      </w:pPr>
    </w:p>
    <w:p w14:paraId="7BBF4A67" w14:textId="77777777" w:rsidR="00A03048" w:rsidRDefault="00A03048" w:rsidP="006E2966">
      <w:pPr>
        <w:spacing w:after="200" w:line="480" w:lineRule="auto"/>
        <w:jc w:val="both"/>
        <w:rPr>
          <w:rFonts w:ascii="Times New Roman" w:hAnsi="Times New Roman" w:cs="Times New Roman"/>
          <w:bCs/>
          <w:color w:val="000000"/>
          <w:sz w:val="20"/>
          <w:szCs w:val="20"/>
        </w:rPr>
      </w:pPr>
    </w:p>
    <w:p w14:paraId="7E340144" w14:textId="4E891389" w:rsidR="008D7AA2" w:rsidRPr="008D7AA2" w:rsidRDefault="008D7AA2" w:rsidP="006E2966">
      <w:pPr>
        <w:spacing w:after="200" w:line="480" w:lineRule="auto"/>
        <w:jc w:val="both"/>
        <w:rPr>
          <w:rFonts w:ascii="Times New Roman" w:hAnsi="Times New Roman" w:cs="Times New Roman"/>
          <w:b/>
          <w:bCs/>
          <w:color w:val="000000"/>
          <w:sz w:val="20"/>
          <w:szCs w:val="20"/>
        </w:rPr>
      </w:pPr>
      <w:r w:rsidRPr="008D7AA2">
        <w:rPr>
          <w:rFonts w:ascii="Times New Roman" w:hAnsi="Times New Roman" w:cs="Times New Roman"/>
          <w:bCs/>
          <w:color w:val="000000"/>
          <w:sz w:val="20"/>
          <w:szCs w:val="20"/>
        </w:rPr>
        <w:t>Daniela, D. (2023). SANWICHITOS THREE TIPS</w:t>
      </w:r>
      <w:r w:rsidR="00093E43">
        <w:rPr>
          <w:rFonts w:ascii="Times New Roman" w:hAnsi="Times New Roman" w:cs="Times New Roman"/>
          <w:bCs/>
          <w:color w:val="000000"/>
          <w:sz w:val="20"/>
          <w:szCs w:val="20"/>
        </w:rPr>
        <w:t>. Quito.</w:t>
      </w:r>
    </w:p>
    <w:p w14:paraId="2C21842B" w14:textId="1E0C0953" w:rsidR="008D7AA2" w:rsidRPr="008D7AA2" w:rsidRDefault="008D7AA2" w:rsidP="006E2966">
      <w:pPr>
        <w:pStyle w:val="Ttulo3"/>
        <w:spacing w:line="480" w:lineRule="auto"/>
        <w:rPr>
          <w:lang w:eastAsia="es-ES"/>
        </w:rPr>
      </w:pPr>
      <w:bookmarkStart w:id="816" w:name="_Toc47266530"/>
      <w:bookmarkStart w:id="817" w:name="_Toc62753877"/>
      <w:bookmarkStart w:id="818" w:name="_Toc112347753"/>
      <w:bookmarkStart w:id="819" w:name="_Toc129038406"/>
      <w:bookmarkStart w:id="820" w:name="_Toc129202258"/>
      <w:r w:rsidRPr="008D7AA2">
        <w:rPr>
          <w:lang w:eastAsia="es-ES"/>
        </w:rPr>
        <w:lastRenderedPageBreak/>
        <w:t>Servicios básicos.</w:t>
      </w:r>
      <w:bookmarkEnd w:id="816"/>
      <w:bookmarkEnd w:id="817"/>
      <w:bookmarkEnd w:id="818"/>
      <w:bookmarkEnd w:id="819"/>
      <w:bookmarkEnd w:id="820"/>
    </w:p>
    <w:p w14:paraId="1CD81FD8" w14:textId="0C1E79DF" w:rsidR="008D7AA2" w:rsidRPr="008D7AA2" w:rsidRDefault="008D7AA2" w:rsidP="00A03048">
      <w:pPr>
        <w:pStyle w:val="INDICEDETABLAS0"/>
      </w:pPr>
      <w:bookmarkStart w:id="821" w:name="_Toc47266433"/>
      <w:bookmarkStart w:id="822" w:name="_Toc62753962"/>
      <w:bookmarkStart w:id="823" w:name="_Toc112349828"/>
      <w:bookmarkStart w:id="824" w:name="_Toc129039723"/>
      <w:bookmarkStart w:id="825" w:name="_Toc129039894"/>
      <w:bookmarkStart w:id="826" w:name="_Toc129040328"/>
      <w:r w:rsidRPr="008D7AA2">
        <w:t xml:space="preserve">Tabla 25. </w:t>
      </w:r>
      <w:bookmarkEnd w:id="821"/>
      <w:bookmarkEnd w:id="822"/>
      <w:bookmarkEnd w:id="823"/>
      <w:r w:rsidR="00A03048">
        <w:t>Servicios básicos</w:t>
      </w:r>
      <w:bookmarkEnd w:id="824"/>
      <w:bookmarkEnd w:id="825"/>
      <w:bookmarkEnd w:id="826"/>
    </w:p>
    <w:tbl>
      <w:tblPr>
        <w:tblpPr w:leftFromText="141" w:rightFromText="141" w:vertAnchor="text" w:horzAnchor="margin" w:tblpY="11"/>
        <w:tblW w:w="4933" w:type="dxa"/>
        <w:tblCellMar>
          <w:left w:w="70" w:type="dxa"/>
          <w:right w:w="70" w:type="dxa"/>
        </w:tblCellMar>
        <w:tblLook w:val="04A0" w:firstRow="1" w:lastRow="0" w:firstColumn="1" w:lastColumn="0" w:noHBand="0" w:noVBand="1"/>
      </w:tblPr>
      <w:tblGrid>
        <w:gridCol w:w="2698"/>
        <w:gridCol w:w="2235"/>
      </w:tblGrid>
      <w:tr w:rsidR="008D7AA2" w:rsidRPr="008D7AA2" w14:paraId="016FF0AB" w14:textId="77777777" w:rsidTr="00216C00">
        <w:trPr>
          <w:trHeight w:val="261"/>
        </w:trPr>
        <w:tc>
          <w:tcPr>
            <w:tcW w:w="49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A5A1E"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SERVICIOS BÁSICOS</w:t>
            </w:r>
          </w:p>
        </w:tc>
      </w:tr>
      <w:tr w:rsidR="008D7AA2" w:rsidRPr="008D7AA2" w14:paraId="1FCB1E32" w14:textId="77777777" w:rsidTr="00216C00">
        <w:trPr>
          <w:trHeight w:val="261"/>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07356"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DESCRIPCIÓN</w:t>
            </w:r>
          </w:p>
        </w:tc>
        <w:tc>
          <w:tcPr>
            <w:tcW w:w="2235" w:type="dxa"/>
            <w:tcBorders>
              <w:top w:val="nil"/>
              <w:left w:val="nil"/>
              <w:bottom w:val="single" w:sz="4" w:space="0" w:color="auto"/>
              <w:right w:val="single" w:sz="4" w:space="0" w:color="auto"/>
            </w:tcBorders>
            <w:shd w:val="clear" w:color="auto" w:fill="auto"/>
            <w:noWrap/>
            <w:vAlign w:val="center"/>
            <w:hideMark/>
          </w:tcPr>
          <w:p w14:paraId="7B059251"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Pago Mensual</w:t>
            </w:r>
          </w:p>
        </w:tc>
      </w:tr>
      <w:tr w:rsidR="008D7AA2" w:rsidRPr="008D7AA2" w14:paraId="1F5BC7DE" w14:textId="77777777" w:rsidTr="00216C00">
        <w:trPr>
          <w:trHeight w:val="261"/>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225E0"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Agua</w:t>
            </w:r>
          </w:p>
        </w:tc>
        <w:tc>
          <w:tcPr>
            <w:tcW w:w="2235" w:type="dxa"/>
            <w:tcBorders>
              <w:top w:val="nil"/>
              <w:left w:val="nil"/>
              <w:bottom w:val="single" w:sz="4" w:space="0" w:color="auto"/>
              <w:right w:val="single" w:sz="4" w:space="0" w:color="auto"/>
            </w:tcBorders>
            <w:shd w:val="clear" w:color="auto" w:fill="auto"/>
            <w:noWrap/>
            <w:vAlign w:val="center"/>
            <w:hideMark/>
          </w:tcPr>
          <w:p w14:paraId="4083E7AE"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$10.00</w:t>
            </w:r>
          </w:p>
        </w:tc>
      </w:tr>
      <w:tr w:rsidR="008D7AA2" w:rsidRPr="008D7AA2" w14:paraId="1A15F00F" w14:textId="77777777" w:rsidTr="00216C00">
        <w:trPr>
          <w:trHeight w:val="261"/>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F5855"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Luz</w:t>
            </w:r>
          </w:p>
        </w:tc>
        <w:tc>
          <w:tcPr>
            <w:tcW w:w="2235" w:type="dxa"/>
            <w:tcBorders>
              <w:top w:val="nil"/>
              <w:left w:val="nil"/>
              <w:bottom w:val="single" w:sz="4" w:space="0" w:color="auto"/>
              <w:right w:val="single" w:sz="4" w:space="0" w:color="auto"/>
            </w:tcBorders>
            <w:shd w:val="clear" w:color="auto" w:fill="auto"/>
            <w:noWrap/>
            <w:vAlign w:val="center"/>
            <w:hideMark/>
          </w:tcPr>
          <w:p w14:paraId="2ABC6FB3"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$15.00</w:t>
            </w:r>
          </w:p>
        </w:tc>
      </w:tr>
      <w:tr w:rsidR="008D7AA2" w:rsidRPr="008D7AA2" w14:paraId="1C949028" w14:textId="77777777" w:rsidTr="00216C00">
        <w:trPr>
          <w:trHeight w:val="261"/>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7349B"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Internet</w:t>
            </w:r>
          </w:p>
        </w:tc>
        <w:tc>
          <w:tcPr>
            <w:tcW w:w="2235" w:type="dxa"/>
            <w:tcBorders>
              <w:top w:val="nil"/>
              <w:left w:val="nil"/>
              <w:bottom w:val="single" w:sz="4" w:space="0" w:color="auto"/>
              <w:right w:val="single" w:sz="4" w:space="0" w:color="auto"/>
            </w:tcBorders>
            <w:shd w:val="clear" w:color="auto" w:fill="auto"/>
            <w:noWrap/>
            <w:vAlign w:val="center"/>
            <w:hideMark/>
          </w:tcPr>
          <w:p w14:paraId="679A113F"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$30.00</w:t>
            </w:r>
          </w:p>
        </w:tc>
      </w:tr>
      <w:tr w:rsidR="008D7AA2" w:rsidRPr="008D7AA2" w14:paraId="7C190455" w14:textId="77777777" w:rsidTr="00216C00">
        <w:trPr>
          <w:trHeight w:val="261"/>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B0216"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b/>
                <w:bCs/>
                <w:color w:val="000000"/>
                <w:sz w:val="16"/>
                <w:szCs w:val="16"/>
              </w:rPr>
              <w:t>TOTAL</w:t>
            </w:r>
          </w:p>
        </w:tc>
        <w:tc>
          <w:tcPr>
            <w:tcW w:w="2235" w:type="dxa"/>
            <w:tcBorders>
              <w:top w:val="nil"/>
              <w:left w:val="nil"/>
              <w:bottom w:val="single" w:sz="4" w:space="0" w:color="auto"/>
              <w:right w:val="single" w:sz="4" w:space="0" w:color="auto"/>
            </w:tcBorders>
            <w:shd w:val="clear" w:color="auto" w:fill="auto"/>
            <w:noWrap/>
            <w:vAlign w:val="center"/>
            <w:hideMark/>
          </w:tcPr>
          <w:p w14:paraId="463BB845"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$55.00</w:t>
            </w:r>
          </w:p>
        </w:tc>
      </w:tr>
      <w:tr w:rsidR="008D7AA2" w:rsidRPr="008D7AA2" w14:paraId="3FAB6BA2" w14:textId="77777777" w:rsidTr="00216C00">
        <w:trPr>
          <w:trHeight w:val="261"/>
        </w:trPr>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825D7"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TOTAL ANUAL</w:t>
            </w:r>
          </w:p>
        </w:tc>
        <w:tc>
          <w:tcPr>
            <w:tcW w:w="2235" w:type="dxa"/>
            <w:tcBorders>
              <w:top w:val="nil"/>
              <w:left w:val="nil"/>
              <w:bottom w:val="single" w:sz="4" w:space="0" w:color="auto"/>
              <w:right w:val="single" w:sz="4" w:space="0" w:color="auto"/>
            </w:tcBorders>
            <w:shd w:val="clear" w:color="auto" w:fill="auto"/>
            <w:noWrap/>
            <w:vAlign w:val="center"/>
            <w:hideMark/>
          </w:tcPr>
          <w:p w14:paraId="276097C7"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$660.00</w:t>
            </w:r>
          </w:p>
        </w:tc>
      </w:tr>
    </w:tbl>
    <w:p w14:paraId="2E4D047D" w14:textId="77777777" w:rsidR="008D7AA2" w:rsidRPr="008D7AA2" w:rsidRDefault="008D7AA2" w:rsidP="006E2966">
      <w:pPr>
        <w:keepNext/>
        <w:spacing w:after="200" w:line="480" w:lineRule="auto"/>
        <w:rPr>
          <w:rFonts w:ascii="Times New Roman" w:hAnsi="Times New Roman" w:cs="Times New Roman"/>
          <w:b/>
        </w:rPr>
      </w:pPr>
    </w:p>
    <w:p w14:paraId="5BB1F2B2" w14:textId="77777777" w:rsidR="008D7AA2" w:rsidRPr="008D7AA2" w:rsidRDefault="008D7AA2" w:rsidP="006E2966">
      <w:pPr>
        <w:keepNext/>
        <w:spacing w:after="200" w:line="480" w:lineRule="auto"/>
        <w:rPr>
          <w:rFonts w:ascii="Times New Roman" w:hAnsi="Times New Roman" w:cs="Times New Roman"/>
        </w:rPr>
      </w:pPr>
      <w:r w:rsidRPr="008D7AA2">
        <w:rPr>
          <w:rFonts w:ascii="Times New Roman" w:hAnsi="Times New Roman" w:cs="Times New Roman"/>
          <w:b/>
        </w:rPr>
        <w:t xml:space="preserve">                                  </w:t>
      </w:r>
    </w:p>
    <w:p w14:paraId="54B874D9" w14:textId="77777777" w:rsidR="008D7AA2" w:rsidRPr="008D7AA2" w:rsidRDefault="008D7AA2" w:rsidP="006E2966">
      <w:pPr>
        <w:keepNext/>
        <w:spacing w:after="200" w:line="480" w:lineRule="auto"/>
        <w:rPr>
          <w:rFonts w:ascii="Times New Roman" w:hAnsi="Times New Roman" w:cs="Times New Roman"/>
        </w:rPr>
      </w:pPr>
    </w:p>
    <w:p w14:paraId="43678F09" w14:textId="77777777" w:rsidR="008D7AA2" w:rsidRPr="008D7AA2" w:rsidRDefault="008D7AA2" w:rsidP="006E2966">
      <w:pPr>
        <w:spacing w:after="200" w:line="480" w:lineRule="auto"/>
        <w:jc w:val="both"/>
        <w:rPr>
          <w:rFonts w:ascii="Times New Roman" w:hAnsi="Times New Roman" w:cs="Times New Roman"/>
          <w:bCs/>
          <w:color w:val="000000"/>
          <w:sz w:val="20"/>
          <w:szCs w:val="20"/>
        </w:rPr>
      </w:pPr>
    </w:p>
    <w:p w14:paraId="76E71CD0" w14:textId="63EE2DC7" w:rsidR="008D7AA2" w:rsidRPr="008D7AA2" w:rsidRDefault="008D7AA2" w:rsidP="006E2966">
      <w:pPr>
        <w:spacing w:after="200" w:line="480" w:lineRule="auto"/>
        <w:jc w:val="both"/>
        <w:rPr>
          <w:rFonts w:ascii="Times New Roman" w:hAnsi="Times New Roman" w:cs="Times New Roman"/>
          <w:b/>
          <w:bCs/>
          <w:color w:val="000000"/>
          <w:sz w:val="20"/>
          <w:szCs w:val="20"/>
        </w:rPr>
      </w:pPr>
      <w:r w:rsidRPr="008D7AA2">
        <w:rPr>
          <w:rFonts w:ascii="Times New Roman" w:hAnsi="Times New Roman" w:cs="Times New Roman"/>
          <w:bCs/>
          <w:color w:val="000000"/>
          <w:sz w:val="20"/>
          <w:szCs w:val="20"/>
        </w:rPr>
        <w:t>Daniela, D. (2023). SANWICHITOS THREE TIPS</w:t>
      </w:r>
      <w:r w:rsidR="00093E43">
        <w:rPr>
          <w:rFonts w:ascii="Times New Roman" w:hAnsi="Times New Roman" w:cs="Times New Roman"/>
          <w:bCs/>
          <w:color w:val="000000"/>
          <w:sz w:val="20"/>
          <w:szCs w:val="20"/>
        </w:rPr>
        <w:t>. Quito.</w:t>
      </w:r>
    </w:p>
    <w:p w14:paraId="1B4961E2" w14:textId="77777777" w:rsidR="008D7AA2" w:rsidRPr="008D7AA2" w:rsidRDefault="008D7AA2" w:rsidP="006E2966">
      <w:pPr>
        <w:keepNext/>
        <w:spacing w:after="200" w:line="480" w:lineRule="auto"/>
        <w:rPr>
          <w:rFonts w:ascii="Times New Roman" w:hAnsi="Times New Roman" w:cs="Times New Roman"/>
        </w:rPr>
      </w:pPr>
    </w:p>
    <w:p w14:paraId="693CDA90" w14:textId="40FF58DC" w:rsidR="008D7AA2" w:rsidRPr="008D7AA2" w:rsidRDefault="008D7AA2" w:rsidP="006E2966">
      <w:pPr>
        <w:pStyle w:val="Ttulo3"/>
        <w:spacing w:line="480" w:lineRule="auto"/>
        <w:rPr>
          <w:lang w:eastAsia="es-ES"/>
        </w:rPr>
      </w:pPr>
      <w:bookmarkStart w:id="827" w:name="_Toc112347754"/>
      <w:bookmarkStart w:id="828" w:name="_Toc129038407"/>
      <w:bookmarkStart w:id="829" w:name="_Toc129202259"/>
      <w:r w:rsidRPr="008D7AA2">
        <w:rPr>
          <w:lang w:eastAsia="es-ES"/>
        </w:rPr>
        <w:t>Materiales de limpieza.</w:t>
      </w:r>
      <w:bookmarkEnd w:id="827"/>
      <w:bookmarkEnd w:id="828"/>
      <w:bookmarkEnd w:id="829"/>
    </w:p>
    <w:p w14:paraId="4B843195" w14:textId="594EC1C4" w:rsidR="008D7AA2" w:rsidRPr="008D7AA2" w:rsidRDefault="008D7AA2" w:rsidP="00A03048">
      <w:pPr>
        <w:pStyle w:val="INDICEDETABLAS0"/>
      </w:pPr>
      <w:bookmarkStart w:id="830" w:name="_Toc112347755"/>
      <w:bookmarkStart w:id="831" w:name="_Toc112349829"/>
      <w:bookmarkStart w:id="832" w:name="_Toc129039724"/>
      <w:bookmarkStart w:id="833" w:name="_Toc129039895"/>
      <w:bookmarkStart w:id="834" w:name="_Toc129040329"/>
      <w:r w:rsidRPr="008D7AA2">
        <w:t>Tabla 26. Materiales de Limpieza</w:t>
      </w:r>
      <w:bookmarkEnd w:id="830"/>
      <w:bookmarkEnd w:id="831"/>
      <w:bookmarkEnd w:id="832"/>
      <w:bookmarkEnd w:id="833"/>
      <w:bookmarkEnd w:id="834"/>
    </w:p>
    <w:tbl>
      <w:tblPr>
        <w:tblpPr w:leftFromText="141" w:rightFromText="141" w:vertAnchor="text" w:horzAnchor="margin" w:tblpY="148"/>
        <w:tblW w:w="7482" w:type="dxa"/>
        <w:tblCellMar>
          <w:left w:w="70" w:type="dxa"/>
          <w:right w:w="70" w:type="dxa"/>
        </w:tblCellMar>
        <w:tblLook w:val="04A0" w:firstRow="1" w:lastRow="0" w:firstColumn="1" w:lastColumn="0" w:noHBand="0" w:noVBand="1"/>
      </w:tblPr>
      <w:tblGrid>
        <w:gridCol w:w="2952"/>
        <w:gridCol w:w="1350"/>
        <w:gridCol w:w="1581"/>
        <w:gridCol w:w="1599"/>
      </w:tblGrid>
      <w:tr w:rsidR="008D7AA2" w:rsidRPr="008D7AA2" w14:paraId="231D1C91" w14:textId="77777777" w:rsidTr="00216C00">
        <w:trPr>
          <w:trHeight w:val="275"/>
        </w:trPr>
        <w:tc>
          <w:tcPr>
            <w:tcW w:w="748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F04EF"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MATERIALES DE LIMPIEZA</w:t>
            </w:r>
          </w:p>
        </w:tc>
      </w:tr>
      <w:tr w:rsidR="008D7AA2" w:rsidRPr="008D7AA2" w14:paraId="5832DF02" w14:textId="77777777" w:rsidTr="00216C00">
        <w:trPr>
          <w:trHeight w:val="260"/>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DB50D"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DESCRIPCIÓN</w:t>
            </w:r>
          </w:p>
        </w:tc>
        <w:tc>
          <w:tcPr>
            <w:tcW w:w="1350" w:type="dxa"/>
            <w:tcBorders>
              <w:top w:val="nil"/>
              <w:left w:val="nil"/>
              <w:bottom w:val="single" w:sz="4" w:space="0" w:color="auto"/>
              <w:right w:val="single" w:sz="4" w:space="0" w:color="auto"/>
            </w:tcBorders>
            <w:shd w:val="clear" w:color="auto" w:fill="auto"/>
            <w:noWrap/>
            <w:vAlign w:val="center"/>
            <w:hideMark/>
          </w:tcPr>
          <w:p w14:paraId="0A778D6A"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CANTIDAD</w:t>
            </w:r>
          </w:p>
        </w:tc>
        <w:tc>
          <w:tcPr>
            <w:tcW w:w="1581" w:type="dxa"/>
            <w:tcBorders>
              <w:top w:val="nil"/>
              <w:left w:val="nil"/>
              <w:bottom w:val="single" w:sz="4" w:space="0" w:color="auto"/>
              <w:right w:val="single" w:sz="4" w:space="0" w:color="auto"/>
            </w:tcBorders>
            <w:shd w:val="clear" w:color="auto" w:fill="auto"/>
            <w:noWrap/>
            <w:vAlign w:val="center"/>
            <w:hideMark/>
          </w:tcPr>
          <w:p w14:paraId="2778DF3F"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V. UNITARIO</w:t>
            </w:r>
          </w:p>
        </w:tc>
        <w:tc>
          <w:tcPr>
            <w:tcW w:w="1599" w:type="dxa"/>
            <w:tcBorders>
              <w:top w:val="nil"/>
              <w:left w:val="nil"/>
              <w:bottom w:val="single" w:sz="4" w:space="0" w:color="auto"/>
              <w:right w:val="single" w:sz="4" w:space="0" w:color="auto"/>
            </w:tcBorders>
            <w:shd w:val="clear" w:color="auto" w:fill="auto"/>
            <w:noWrap/>
            <w:vAlign w:val="center"/>
            <w:hideMark/>
          </w:tcPr>
          <w:p w14:paraId="63192F27"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V. TOTAL</w:t>
            </w:r>
          </w:p>
        </w:tc>
      </w:tr>
      <w:tr w:rsidR="008D7AA2" w:rsidRPr="008D7AA2" w14:paraId="59028064" w14:textId="77777777" w:rsidTr="00216C00">
        <w:trPr>
          <w:trHeight w:val="260"/>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22286"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Escoba de cerda pequeña</w:t>
            </w:r>
          </w:p>
        </w:tc>
        <w:tc>
          <w:tcPr>
            <w:tcW w:w="1350" w:type="dxa"/>
            <w:tcBorders>
              <w:top w:val="nil"/>
              <w:left w:val="nil"/>
              <w:bottom w:val="single" w:sz="4" w:space="0" w:color="auto"/>
              <w:right w:val="single" w:sz="4" w:space="0" w:color="auto"/>
            </w:tcBorders>
            <w:shd w:val="clear" w:color="auto" w:fill="auto"/>
            <w:noWrap/>
            <w:vAlign w:val="center"/>
            <w:hideMark/>
          </w:tcPr>
          <w:p w14:paraId="11133D82"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3</w:t>
            </w:r>
          </w:p>
        </w:tc>
        <w:tc>
          <w:tcPr>
            <w:tcW w:w="1581" w:type="dxa"/>
            <w:tcBorders>
              <w:top w:val="nil"/>
              <w:left w:val="nil"/>
              <w:bottom w:val="single" w:sz="4" w:space="0" w:color="auto"/>
              <w:right w:val="single" w:sz="4" w:space="0" w:color="auto"/>
            </w:tcBorders>
            <w:shd w:val="clear" w:color="auto" w:fill="auto"/>
            <w:noWrap/>
            <w:vAlign w:val="center"/>
            <w:hideMark/>
          </w:tcPr>
          <w:p w14:paraId="2A2B5B00"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$2.99</w:t>
            </w:r>
          </w:p>
        </w:tc>
        <w:tc>
          <w:tcPr>
            <w:tcW w:w="1599" w:type="dxa"/>
            <w:tcBorders>
              <w:top w:val="nil"/>
              <w:left w:val="nil"/>
              <w:bottom w:val="single" w:sz="4" w:space="0" w:color="auto"/>
              <w:right w:val="single" w:sz="4" w:space="0" w:color="auto"/>
            </w:tcBorders>
            <w:shd w:val="clear" w:color="auto" w:fill="auto"/>
            <w:noWrap/>
            <w:vAlign w:val="center"/>
            <w:hideMark/>
          </w:tcPr>
          <w:p w14:paraId="5C4EE05F"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$8.97</w:t>
            </w:r>
          </w:p>
        </w:tc>
      </w:tr>
      <w:tr w:rsidR="008D7AA2" w:rsidRPr="008D7AA2" w14:paraId="4440A3DD" w14:textId="77777777" w:rsidTr="00216C00">
        <w:trPr>
          <w:trHeight w:val="260"/>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45B09"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Trapeador</w:t>
            </w:r>
          </w:p>
        </w:tc>
        <w:tc>
          <w:tcPr>
            <w:tcW w:w="1350" w:type="dxa"/>
            <w:tcBorders>
              <w:top w:val="nil"/>
              <w:left w:val="nil"/>
              <w:bottom w:val="single" w:sz="4" w:space="0" w:color="auto"/>
              <w:right w:val="single" w:sz="4" w:space="0" w:color="auto"/>
            </w:tcBorders>
            <w:shd w:val="clear" w:color="auto" w:fill="auto"/>
            <w:noWrap/>
            <w:vAlign w:val="center"/>
            <w:hideMark/>
          </w:tcPr>
          <w:p w14:paraId="522558E3"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3</w:t>
            </w:r>
          </w:p>
        </w:tc>
        <w:tc>
          <w:tcPr>
            <w:tcW w:w="1581" w:type="dxa"/>
            <w:tcBorders>
              <w:top w:val="nil"/>
              <w:left w:val="nil"/>
              <w:bottom w:val="single" w:sz="4" w:space="0" w:color="auto"/>
              <w:right w:val="single" w:sz="4" w:space="0" w:color="auto"/>
            </w:tcBorders>
            <w:shd w:val="clear" w:color="auto" w:fill="auto"/>
            <w:noWrap/>
            <w:vAlign w:val="center"/>
            <w:hideMark/>
          </w:tcPr>
          <w:p w14:paraId="7DCFD686"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$7.99</w:t>
            </w:r>
          </w:p>
        </w:tc>
        <w:tc>
          <w:tcPr>
            <w:tcW w:w="1599" w:type="dxa"/>
            <w:tcBorders>
              <w:top w:val="nil"/>
              <w:left w:val="nil"/>
              <w:bottom w:val="single" w:sz="4" w:space="0" w:color="auto"/>
              <w:right w:val="single" w:sz="4" w:space="0" w:color="auto"/>
            </w:tcBorders>
            <w:shd w:val="clear" w:color="auto" w:fill="auto"/>
            <w:noWrap/>
            <w:vAlign w:val="center"/>
            <w:hideMark/>
          </w:tcPr>
          <w:p w14:paraId="2965DF9F"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$23.97</w:t>
            </w:r>
          </w:p>
        </w:tc>
      </w:tr>
      <w:tr w:rsidR="008D7AA2" w:rsidRPr="008D7AA2" w14:paraId="0BFA8760" w14:textId="77777777" w:rsidTr="00216C00">
        <w:trPr>
          <w:trHeight w:val="260"/>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B2B99"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Cloro 1 Gal</w:t>
            </w:r>
          </w:p>
        </w:tc>
        <w:tc>
          <w:tcPr>
            <w:tcW w:w="1350" w:type="dxa"/>
            <w:tcBorders>
              <w:top w:val="nil"/>
              <w:left w:val="nil"/>
              <w:bottom w:val="single" w:sz="4" w:space="0" w:color="auto"/>
              <w:right w:val="single" w:sz="4" w:space="0" w:color="auto"/>
            </w:tcBorders>
            <w:shd w:val="clear" w:color="auto" w:fill="auto"/>
            <w:noWrap/>
            <w:vAlign w:val="center"/>
            <w:hideMark/>
          </w:tcPr>
          <w:p w14:paraId="39249660"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4BA9BC36"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$2.79</w:t>
            </w:r>
          </w:p>
        </w:tc>
        <w:tc>
          <w:tcPr>
            <w:tcW w:w="1599" w:type="dxa"/>
            <w:tcBorders>
              <w:top w:val="nil"/>
              <w:left w:val="nil"/>
              <w:bottom w:val="single" w:sz="4" w:space="0" w:color="auto"/>
              <w:right w:val="single" w:sz="4" w:space="0" w:color="auto"/>
            </w:tcBorders>
            <w:shd w:val="clear" w:color="auto" w:fill="auto"/>
            <w:noWrap/>
            <w:vAlign w:val="center"/>
            <w:hideMark/>
          </w:tcPr>
          <w:p w14:paraId="49A64D91"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$2.79</w:t>
            </w:r>
          </w:p>
        </w:tc>
      </w:tr>
      <w:tr w:rsidR="008D7AA2" w:rsidRPr="008D7AA2" w14:paraId="773479E0" w14:textId="77777777" w:rsidTr="00216C00">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281D3B"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Desinfectante 1 Gal</w:t>
            </w:r>
          </w:p>
        </w:tc>
        <w:tc>
          <w:tcPr>
            <w:tcW w:w="1350" w:type="dxa"/>
            <w:tcBorders>
              <w:top w:val="nil"/>
              <w:left w:val="nil"/>
              <w:bottom w:val="single" w:sz="4" w:space="0" w:color="auto"/>
              <w:right w:val="single" w:sz="4" w:space="0" w:color="auto"/>
            </w:tcBorders>
            <w:shd w:val="clear" w:color="auto" w:fill="auto"/>
            <w:noWrap/>
            <w:vAlign w:val="center"/>
            <w:hideMark/>
          </w:tcPr>
          <w:p w14:paraId="0EF6327C"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15FB6E8E"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$5.99</w:t>
            </w:r>
          </w:p>
        </w:tc>
        <w:tc>
          <w:tcPr>
            <w:tcW w:w="1599" w:type="dxa"/>
            <w:tcBorders>
              <w:top w:val="nil"/>
              <w:left w:val="nil"/>
              <w:bottom w:val="single" w:sz="4" w:space="0" w:color="auto"/>
              <w:right w:val="single" w:sz="4" w:space="0" w:color="auto"/>
            </w:tcBorders>
            <w:shd w:val="clear" w:color="auto" w:fill="auto"/>
            <w:noWrap/>
            <w:vAlign w:val="center"/>
            <w:hideMark/>
          </w:tcPr>
          <w:p w14:paraId="69CCF734"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$5.99</w:t>
            </w:r>
          </w:p>
        </w:tc>
      </w:tr>
      <w:tr w:rsidR="008D7AA2" w:rsidRPr="008D7AA2" w14:paraId="71F586AD" w14:textId="77777777" w:rsidTr="00216C00">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3348D79"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Esponja inoxidable</w:t>
            </w:r>
          </w:p>
        </w:tc>
        <w:tc>
          <w:tcPr>
            <w:tcW w:w="1350" w:type="dxa"/>
            <w:tcBorders>
              <w:top w:val="nil"/>
              <w:left w:val="nil"/>
              <w:bottom w:val="single" w:sz="4" w:space="0" w:color="auto"/>
              <w:right w:val="single" w:sz="4" w:space="0" w:color="auto"/>
            </w:tcBorders>
            <w:shd w:val="clear" w:color="auto" w:fill="auto"/>
            <w:noWrap/>
            <w:vAlign w:val="center"/>
            <w:hideMark/>
          </w:tcPr>
          <w:p w14:paraId="0224219E"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w:t>
            </w:r>
          </w:p>
        </w:tc>
        <w:tc>
          <w:tcPr>
            <w:tcW w:w="1581" w:type="dxa"/>
            <w:tcBorders>
              <w:top w:val="nil"/>
              <w:left w:val="nil"/>
              <w:bottom w:val="single" w:sz="4" w:space="0" w:color="auto"/>
              <w:right w:val="single" w:sz="4" w:space="0" w:color="auto"/>
            </w:tcBorders>
            <w:shd w:val="clear" w:color="auto" w:fill="auto"/>
            <w:noWrap/>
            <w:vAlign w:val="center"/>
            <w:hideMark/>
          </w:tcPr>
          <w:p w14:paraId="3F2A68E4"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$0.99</w:t>
            </w:r>
          </w:p>
        </w:tc>
        <w:tc>
          <w:tcPr>
            <w:tcW w:w="1599" w:type="dxa"/>
            <w:tcBorders>
              <w:top w:val="nil"/>
              <w:left w:val="nil"/>
              <w:bottom w:val="single" w:sz="4" w:space="0" w:color="auto"/>
              <w:right w:val="single" w:sz="4" w:space="0" w:color="auto"/>
            </w:tcBorders>
            <w:shd w:val="clear" w:color="auto" w:fill="auto"/>
            <w:noWrap/>
            <w:vAlign w:val="center"/>
            <w:hideMark/>
          </w:tcPr>
          <w:p w14:paraId="5906B909"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$1.98</w:t>
            </w:r>
          </w:p>
        </w:tc>
      </w:tr>
      <w:tr w:rsidR="008D7AA2" w:rsidRPr="008D7AA2" w14:paraId="4CE672EC" w14:textId="77777777" w:rsidTr="00216C00">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3C9713"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Esponja lavaplatos</w:t>
            </w:r>
          </w:p>
        </w:tc>
        <w:tc>
          <w:tcPr>
            <w:tcW w:w="1350" w:type="dxa"/>
            <w:tcBorders>
              <w:top w:val="nil"/>
              <w:left w:val="nil"/>
              <w:bottom w:val="single" w:sz="4" w:space="0" w:color="auto"/>
              <w:right w:val="single" w:sz="4" w:space="0" w:color="auto"/>
            </w:tcBorders>
            <w:shd w:val="clear" w:color="auto" w:fill="auto"/>
            <w:noWrap/>
            <w:vAlign w:val="center"/>
            <w:hideMark/>
          </w:tcPr>
          <w:p w14:paraId="767CBA65"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w:t>
            </w:r>
          </w:p>
        </w:tc>
        <w:tc>
          <w:tcPr>
            <w:tcW w:w="1581" w:type="dxa"/>
            <w:tcBorders>
              <w:top w:val="nil"/>
              <w:left w:val="nil"/>
              <w:bottom w:val="single" w:sz="4" w:space="0" w:color="auto"/>
              <w:right w:val="single" w:sz="4" w:space="0" w:color="auto"/>
            </w:tcBorders>
            <w:shd w:val="clear" w:color="auto" w:fill="auto"/>
            <w:noWrap/>
            <w:vAlign w:val="center"/>
            <w:hideMark/>
          </w:tcPr>
          <w:p w14:paraId="2A07B6B2"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$0.37</w:t>
            </w:r>
          </w:p>
        </w:tc>
        <w:tc>
          <w:tcPr>
            <w:tcW w:w="1599" w:type="dxa"/>
            <w:tcBorders>
              <w:top w:val="nil"/>
              <w:left w:val="nil"/>
              <w:bottom w:val="single" w:sz="4" w:space="0" w:color="auto"/>
              <w:right w:val="single" w:sz="4" w:space="0" w:color="auto"/>
            </w:tcBorders>
            <w:shd w:val="clear" w:color="auto" w:fill="auto"/>
            <w:noWrap/>
            <w:vAlign w:val="center"/>
            <w:hideMark/>
          </w:tcPr>
          <w:p w14:paraId="04F883D7"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$1.85</w:t>
            </w:r>
          </w:p>
        </w:tc>
      </w:tr>
      <w:tr w:rsidR="008D7AA2" w:rsidRPr="008D7AA2" w14:paraId="5171A580" w14:textId="77777777" w:rsidTr="00216C00">
        <w:trPr>
          <w:trHeight w:val="335"/>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D39AD5"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Fundas basura industriales (10 unidades)</w:t>
            </w:r>
          </w:p>
        </w:tc>
        <w:tc>
          <w:tcPr>
            <w:tcW w:w="1350" w:type="dxa"/>
            <w:tcBorders>
              <w:top w:val="nil"/>
              <w:left w:val="nil"/>
              <w:bottom w:val="single" w:sz="4" w:space="0" w:color="auto"/>
              <w:right w:val="single" w:sz="4" w:space="0" w:color="auto"/>
            </w:tcBorders>
            <w:shd w:val="clear" w:color="auto" w:fill="auto"/>
            <w:noWrap/>
            <w:vAlign w:val="center"/>
            <w:hideMark/>
          </w:tcPr>
          <w:p w14:paraId="33E7A1B7"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3</w:t>
            </w:r>
          </w:p>
        </w:tc>
        <w:tc>
          <w:tcPr>
            <w:tcW w:w="1581" w:type="dxa"/>
            <w:tcBorders>
              <w:top w:val="nil"/>
              <w:left w:val="nil"/>
              <w:bottom w:val="single" w:sz="4" w:space="0" w:color="auto"/>
              <w:right w:val="single" w:sz="4" w:space="0" w:color="auto"/>
            </w:tcBorders>
            <w:shd w:val="clear" w:color="auto" w:fill="auto"/>
            <w:noWrap/>
            <w:vAlign w:val="center"/>
            <w:hideMark/>
          </w:tcPr>
          <w:p w14:paraId="5833B622"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$1.99</w:t>
            </w:r>
          </w:p>
        </w:tc>
        <w:tc>
          <w:tcPr>
            <w:tcW w:w="1599" w:type="dxa"/>
            <w:tcBorders>
              <w:top w:val="nil"/>
              <w:left w:val="nil"/>
              <w:bottom w:val="single" w:sz="4" w:space="0" w:color="auto"/>
              <w:right w:val="single" w:sz="4" w:space="0" w:color="auto"/>
            </w:tcBorders>
            <w:shd w:val="clear" w:color="auto" w:fill="auto"/>
            <w:noWrap/>
            <w:vAlign w:val="center"/>
            <w:hideMark/>
          </w:tcPr>
          <w:p w14:paraId="52DF0939"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$5.97</w:t>
            </w:r>
          </w:p>
        </w:tc>
      </w:tr>
      <w:tr w:rsidR="008D7AA2" w:rsidRPr="008D7AA2" w14:paraId="3FAE9EAB" w14:textId="77777777" w:rsidTr="00216C00">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FE6F885"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Lavavajillas 425g</w:t>
            </w:r>
          </w:p>
        </w:tc>
        <w:tc>
          <w:tcPr>
            <w:tcW w:w="1350" w:type="dxa"/>
            <w:tcBorders>
              <w:top w:val="nil"/>
              <w:left w:val="nil"/>
              <w:bottom w:val="single" w:sz="4" w:space="0" w:color="auto"/>
              <w:right w:val="single" w:sz="4" w:space="0" w:color="auto"/>
            </w:tcBorders>
            <w:shd w:val="clear" w:color="auto" w:fill="auto"/>
            <w:noWrap/>
            <w:vAlign w:val="center"/>
            <w:hideMark/>
          </w:tcPr>
          <w:p w14:paraId="2AD8B1B4"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3</w:t>
            </w:r>
          </w:p>
        </w:tc>
        <w:tc>
          <w:tcPr>
            <w:tcW w:w="1581" w:type="dxa"/>
            <w:tcBorders>
              <w:top w:val="nil"/>
              <w:left w:val="nil"/>
              <w:bottom w:val="single" w:sz="4" w:space="0" w:color="auto"/>
              <w:right w:val="single" w:sz="4" w:space="0" w:color="auto"/>
            </w:tcBorders>
            <w:shd w:val="clear" w:color="auto" w:fill="auto"/>
            <w:noWrap/>
            <w:vAlign w:val="center"/>
            <w:hideMark/>
          </w:tcPr>
          <w:p w14:paraId="56260062"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$1.29</w:t>
            </w:r>
          </w:p>
        </w:tc>
        <w:tc>
          <w:tcPr>
            <w:tcW w:w="1599" w:type="dxa"/>
            <w:tcBorders>
              <w:top w:val="nil"/>
              <w:left w:val="nil"/>
              <w:bottom w:val="single" w:sz="4" w:space="0" w:color="auto"/>
              <w:right w:val="single" w:sz="4" w:space="0" w:color="auto"/>
            </w:tcBorders>
            <w:shd w:val="clear" w:color="auto" w:fill="auto"/>
            <w:noWrap/>
            <w:vAlign w:val="center"/>
            <w:hideMark/>
          </w:tcPr>
          <w:p w14:paraId="0AE9A013"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$3.87</w:t>
            </w:r>
          </w:p>
        </w:tc>
      </w:tr>
      <w:tr w:rsidR="008D7AA2" w:rsidRPr="008D7AA2" w14:paraId="227FD2CD" w14:textId="77777777" w:rsidTr="00216C00">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09CE94"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Pala</w:t>
            </w:r>
          </w:p>
        </w:tc>
        <w:tc>
          <w:tcPr>
            <w:tcW w:w="1350" w:type="dxa"/>
            <w:tcBorders>
              <w:top w:val="nil"/>
              <w:left w:val="nil"/>
              <w:bottom w:val="single" w:sz="4" w:space="0" w:color="auto"/>
              <w:right w:val="single" w:sz="4" w:space="0" w:color="auto"/>
            </w:tcBorders>
            <w:shd w:val="clear" w:color="auto" w:fill="auto"/>
            <w:noWrap/>
            <w:vAlign w:val="center"/>
            <w:hideMark/>
          </w:tcPr>
          <w:p w14:paraId="7846D00A"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581" w:type="dxa"/>
            <w:tcBorders>
              <w:top w:val="nil"/>
              <w:left w:val="nil"/>
              <w:bottom w:val="single" w:sz="4" w:space="0" w:color="auto"/>
              <w:right w:val="single" w:sz="4" w:space="0" w:color="auto"/>
            </w:tcBorders>
            <w:shd w:val="clear" w:color="auto" w:fill="auto"/>
            <w:noWrap/>
            <w:vAlign w:val="center"/>
            <w:hideMark/>
          </w:tcPr>
          <w:p w14:paraId="4FA80C63"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$1.99</w:t>
            </w:r>
          </w:p>
        </w:tc>
        <w:tc>
          <w:tcPr>
            <w:tcW w:w="1599" w:type="dxa"/>
            <w:tcBorders>
              <w:top w:val="nil"/>
              <w:left w:val="nil"/>
              <w:bottom w:val="single" w:sz="4" w:space="0" w:color="auto"/>
              <w:right w:val="single" w:sz="4" w:space="0" w:color="auto"/>
            </w:tcBorders>
            <w:shd w:val="clear" w:color="auto" w:fill="auto"/>
            <w:noWrap/>
            <w:vAlign w:val="center"/>
            <w:hideMark/>
          </w:tcPr>
          <w:p w14:paraId="7CF01C6F"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$1.99</w:t>
            </w:r>
          </w:p>
        </w:tc>
      </w:tr>
      <w:tr w:rsidR="008D7AA2" w:rsidRPr="008D7AA2" w14:paraId="6EE031A6" w14:textId="77777777" w:rsidTr="00216C00">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CC6BB59"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Jabón líquido manos 525 ml</w:t>
            </w:r>
          </w:p>
        </w:tc>
        <w:tc>
          <w:tcPr>
            <w:tcW w:w="1350" w:type="dxa"/>
            <w:tcBorders>
              <w:top w:val="nil"/>
              <w:left w:val="nil"/>
              <w:bottom w:val="single" w:sz="4" w:space="0" w:color="auto"/>
              <w:right w:val="single" w:sz="4" w:space="0" w:color="auto"/>
            </w:tcBorders>
            <w:shd w:val="clear" w:color="auto" w:fill="auto"/>
            <w:noWrap/>
            <w:vAlign w:val="center"/>
            <w:hideMark/>
          </w:tcPr>
          <w:p w14:paraId="0F0DF3A4"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w:t>
            </w:r>
          </w:p>
        </w:tc>
        <w:tc>
          <w:tcPr>
            <w:tcW w:w="1581" w:type="dxa"/>
            <w:tcBorders>
              <w:top w:val="nil"/>
              <w:left w:val="nil"/>
              <w:bottom w:val="single" w:sz="4" w:space="0" w:color="auto"/>
              <w:right w:val="single" w:sz="4" w:space="0" w:color="auto"/>
            </w:tcBorders>
            <w:shd w:val="clear" w:color="auto" w:fill="auto"/>
            <w:noWrap/>
            <w:vAlign w:val="center"/>
            <w:hideMark/>
          </w:tcPr>
          <w:p w14:paraId="254897CC"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$1.99</w:t>
            </w:r>
          </w:p>
        </w:tc>
        <w:tc>
          <w:tcPr>
            <w:tcW w:w="1599" w:type="dxa"/>
            <w:tcBorders>
              <w:top w:val="nil"/>
              <w:left w:val="nil"/>
              <w:bottom w:val="single" w:sz="4" w:space="0" w:color="auto"/>
              <w:right w:val="single" w:sz="4" w:space="0" w:color="auto"/>
            </w:tcBorders>
            <w:shd w:val="clear" w:color="auto" w:fill="auto"/>
            <w:noWrap/>
            <w:vAlign w:val="center"/>
            <w:hideMark/>
          </w:tcPr>
          <w:p w14:paraId="6CF42FF1"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$3.98</w:t>
            </w:r>
          </w:p>
        </w:tc>
      </w:tr>
      <w:tr w:rsidR="008D7AA2" w:rsidRPr="008D7AA2" w14:paraId="399D1E35" w14:textId="77777777" w:rsidTr="00216C00">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DDAC4F"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Papel higiénico 200 metros</w:t>
            </w:r>
          </w:p>
        </w:tc>
        <w:tc>
          <w:tcPr>
            <w:tcW w:w="1350" w:type="dxa"/>
            <w:tcBorders>
              <w:top w:val="nil"/>
              <w:left w:val="nil"/>
              <w:bottom w:val="single" w:sz="4" w:space="0" w:color="auto"/>
              <w:right w:val="single" w:sz="4" w:space="0" w:color="auto"/>
            </w:tcBorders>
            <w:shd w:val="clear" w:color="auto" w:fill="auto"/>
            <w:noWrap/>
            <w:vAlign w:val="center"/>
            <w:hideMark/>
          </w:tcPr>
          <w:p w14:paraId="3828280B"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w:t>
            </w:r>
          </w:p>
        </w:tc>
        <w:tc>
          <w:tcPr>
            <w:tcW w:w="1581" w:type="dxa"/>
            <w:tcBorders>
              <w:top w:val="nil"/>
              <w:left w:val="nil"/>
              <w:bottom w:val="single" w:sz="4" w:space="0" w:color="auto"/>
              <w:right w:val="single" w:sz="4" w:space="0" w:color="auto"/>
            </w:tcBorders>
            <w:shd w:val="clear" w:color="auto" w:fill="auto"/>
            <w:noWrap/>
            <w:vAlign w:val="center"/>
            <w:hideMark/>
          </w:tcPr>
          <w:p w14:paraId="77950390"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$2.59</w:t>
            </w:r>
          </w:p>
        </w:tc>
        <w:tc>
          <w:tcPr>
            <w:tcW w:w="1599" w:type="dxa"/>
            <w:tcBorders>
              <w:top w:val="nil"/>
              <w:left w:val="nil"/>
              <w:bottom w:val="single" w:sz="4" w:space="0" w:color="auto"/>
              <w:right w:val="single" w:sz="4" w:space="0" w:color="auto"/>
            </w:tcBorders>
            <w:shd w:val="clear" w:color="auto" w:fill="auto"/>
            <w:noWrap/>
            <w:vAlign w:val="center"/>
            <w:hideMark/>
          </w:tcPr>
          <w:p w14:paraId="2AB695CA"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$12.59</w:t>
            </w:r>
          </w:p>
        </w:tc>
      </w:tr>
      <w:tr w:rsidR="008D7AA2" w:rsidRPr="008D7AA2" w14:paraId="697D9E3F" w14:textId="77777777" w:rsidTr="00216C00">
        <w:trPr>
          <w:trHeight w:val="260"/>
        </w:trPr>
        <w:tc>
          <w:tcPr>
            <w:tcW w:w="2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C9717"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Toalla de papel</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D4445"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4</w:t>
            </w: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0C8A9"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$3.99</w:t>
            </w:r>
          </w:p>
        </w:tc>
        <w:tc>
          <w:tcPr>
            <w:tcW w:w="15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EBAB6"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$15.96</w:t>
            </w:r>
          </w:p>
        </w:tc>
      </w:tr>
      <w:tr w:rsidR="008D7AA2" w:rsidRPr="008D7AA2" w14:paraId="1DE0E46E" w14:textId="77777777" w:rsidTr="00216C00">
        <w:trPr>
          <w:trHeight w:val="260"/>
        </w:trPr>
        <w:tc>
          <w:tcPr>
            <w:tcW w:w="295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32CD7B1"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lastRenderedPageBreak/>
              <w:t>Alcohol antibacterial 3785 ml</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3A5B5DFE"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w:t>
            </w:r>
          </w:p>
        </w:tc>
        <w:tc>
          <w:tcPr>
            <w:tcW w:w="1581" w:type="dxa"/>
            <w:tcBorders>
              <w:top w:val="single" w:sz="4" w:space="0" w:color="auto"/>
              <w:left w:val="nil"/>
              <w:bottom w:val="single" w:sz="4" w:space="0" w:color="auto"/>
              <w:right w:val="single" w:sz="4" w:space="0" w:color="auto"/>
            </w:tcBorders>
            <w:shd w:val="clear" w:color="auto" w:fill="auto"/>
            <w:noWrap/>
            <w:vAlign w:val="center"/>
          </w:tcPr>
          <w:p w14:paraId="5E31B80E"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$8.99</w:t>
            </w:r>
          </w:p>
        </w:tc>
        <w:tc>
          <w:tcPr>
            <w:tcW w:w="1599" w:type="dxa"/>
            <w:tcBorders>
              <w:top w:val="single" w:sz="4" w:space="0" w:color="auto"/>
              <w:left w:val="nil"/>
              <w:bottom w:val="single" w:sz="4" w:space="0" w:color="auto"/>
              <w:right w:val="single" w:sz="4" w:space="0" w:color="auto"/>
            </w:tcBorders>
            <w:shd w:val="clear" w:color="auto" w:fill="auto"/>
            <w:noWrap/>
            <w:vAlign w:val="center"/>
          </w:tcPr>
          <w:p w14:paraId="346EE8AC"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$8.99</w:t>
            </w:r>
          </w:p>
        </w:tc>
      </w:tr>
      <w:tr w:rsidR="008D7AA2" w:rsidRPr="008D7AA2" w14:paraId="55FB52AD" w14:textId="77777777" w:rsidTr="00216C00">
        <w:trPr>
          <w:trHeight w:val="260"/>
        </w:trPr>
        <w:tc>
          <w:tcPr>
            <w:tcW w:w="58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8108C"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TOTAL</w:t>
            </w:r>
          </w:p>
        </w:tc>
        <w:tc>
          <w:tcPr>
            <w:tcW w:w="1599" w:type="dxa"/>
            <w:tcBorders>
              <w:top w:val="nil"/>
              <w:left w:val="nil"/>
              <w:bottom w:val="single" w:sz="4" w:space="0" w:color="auto"/>
              <w:right w:val="single" w:sz="4" w:space="0" w:color="auto"/>
            </w:tcBorders>
            <w:shd w:val="clear" w:color="auto" w:fill="auto"/>
            <w:noWrap/>
            <w:vAlign w:val="center"/>
            <w:hideMark/>
          </w:tcPr>
          <w:p w14:paraId="658FBABA"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$98.90</w:t>
            </w:r>
          </w:p>
        </w:tc>
      </w:tr>
      <w:tr w:rsidR="008D7AA2" w:rsidRPr="008D7AA2" w14:paraId="2A752052" w14:textId="77777777" w:rsidTr="00216C00">
        <w:trPr>
          <w:trHeight w:val="260"/>
        </w:trPr>
        <w:tc>
          <w:tcPr>
            <w:tcW w:w="588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FA046"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TOTAL ANUAL</w:t>
            </w:r>
          </w:p>
        </w:tc>
        <w:tc>
          <w:tcPr>
            <w:tcW w:w="1599" w:type="dxa"/>
            <w:tcBorders>
              <w:top w:val="single" w:sz="4" w:space="0" w:color="auto"/>
              <w:left w:val="nil"/>
              <w:bottom w:val="single" w:sz="4" w:space="0" w:color="auto"/>
              <w:right w:val="single" w:sz="4" w:space="0" w:color="auto"/>
            </w:tcBorders>
            <w:shd w:val="clear" w:color="auto" w:fill="auto"/>
            <w:noWrap/>
            <w:vAlign w:val="center"/>
            <w:hideMark/>
          </w:tcPr>
          <w:p w14:paraId="77D466B5" w14:textId="77777777" w:rsidR="008D7AA2" w:rsidRPr="008D7AA2" w:rsidRDefault="008D7AA2" w:rsidP="006E2966">
            <w:pPr>
              <w:spacing w:line="480" w:lineRule="auto"/>
              <w:ind w:firstLine="709"/>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$1.186.80</w:t>
            </w:r>
          </w:p>
        </w:tc>
      </w:tr>
    </w:tbl>
    <w:p w14:paraId="3040706C" w14:textId="77777777" w:rsidR="00093E43" w:rsidRDefault="00093E43" w:rsidP="006E2966">
      <w:pPr>
        <w:spacing w:after="200" w:line="480" w:lineRule="auto"/>
        <w:jc w:val="both"/>
        <w:rPr>
          <w:rFonts w:ascii="Times New Roman" w:hAnsi="Times New Roman" w:cs="Times New Roman"/>
          <w:bCs/>
          <w:color w:val="000000"/>
          <w:sz w:val="20"/>
          <w:szCs w:val="20"/>
        </w:rPr>
      </w:pPr>
    </w:p>
    <w:p w14:paraId="448295E4" w14:textId="77777777" w:rsidR="00093E43" w:rsidRDefault="00093E43" w:rsidP="006E2966">
      <w:pPr>
        <w:spacing w:after="200" w:line="480" w:lineRule="auto"/>
        <w:jc w:val="both"/>
        <w:rPr>
          <w:rFonts w:ascii="Times New Roman" w:hAnsi="Times New Roman" w:cs="Times New Roman"/>
          <w:bCs/>
          <w:color w:val="000000"/>
          <w:sz w:val="20"/>
          <w:szCs w:val="20"/>
        </w:rPr>
      </w:pPr>
    </w:p>
    <w:p w14:paraId="53F61BCF" w14:textId="77777777" w:rsidR="00093E43" w:rsidRDefault="00093E43" w:rsidP="006E2966">
      <w:pPr>
        <w:spacing w:after="200" w:line="480" w:lineRule="auto"/>
        <w:jc w:val="both"/>
        <w:rPr>
          <w:rFonts w:ascii="Times New Roman" w:hAnsi="Times New Roman" w:cs="Times New Roman"/>
          <w:bCs/>
          <w:color w:val="000000"/>
          <w:sz w:val="20"/>
          <w:szCs w:val="20"/>
        </w:rPr>
      </w:pPr>
    </w:p>
    <w:p w14:paraId="41567AE4" w14:textId="77777777" w:rsidR="00093E43" w:rsidRDefault="00093E43" w:rsidP="006E2966">
      <w:pPr>
        <w:spacing w:after="200" w:line="480" w:lineRule="auto"/>
        <w:jc w:val="both"/>
        <w:rPr>
          <w:rFonts w:ascii="Times New Roman" w:hAnsi="Times New Roman" w:cs="Times New Roman"/>
          <w:bCs/>
          <w:color w:val="000000"/>
          <w:sz w:val="20"/>
          <w:szCs w:val="20"/>
        </w:rPr>
      </w:pPr>
    </w:p>
    <w:p w14:paraId="1EED8543" w14:textId="77777777" w:rsidR="00093E43" w:rsidRDefault="00093E43" w:rsidP="006E2966">
      <w:pPr>
        <w:spacing w:after="200" w:line="480" w:lineRule="auto"/>
        <w:jc w:val="both"/>
        <w:rPr>
          <w:rFonts w:ascii="Times New Roman" w:hAnsi="Times New Roman" w:cs="Times New Roman"/>
          <w:bCs/>
          <w:color w:val="000000"/>
          <w:sz w:val="20"/>
          <w:szCs w:val="20"/>
        </w:rPr>
      </w:pPr>
    </w:p>
    <w:p w14:paraId="35E28348" w14:textId="77777777" w:rsidR="00093E43" w:rsidRDefault="00093E43" w:rsidP="006E2966">
      <w:pPr>
        <w:spacing w:after="200" w:line="480" w:lineRule="auto"/>
        <w:jc w:val="both"/>
        <w:rPr>
          <w:rFonts w:ascii="Times New Roman" w:hAnsi="Times New Roman" w:cs="Times New Roman"/>
          <w:bCs/>
          <w:color w:val="000000"/>
          <w:sz w:val="20"/>
          <w:szCs w:val="20"/>
        </w:rPr>
      </w:pPr>
    </w:p>
    <w:p w14:paraId="3ACD62D8" w14:textId="77777777" w:rsidR="00093E43" w:rsidRDefault="00093E43" w:rsidP="006E2966">
      <w:pPr>
        <w:spacing w:after="200" w:line="480" w:lineRule="auto"/>
        <w:jc w:val="both"/>
        <w:rPr>
          <w:rFonts w:ascii="Times New Roman" w:hAnsi="Times New Roman" w:cs="Times New Roman"/>
          <w:bCs/>
          <w:color w:val="000000"/>
          <w:sz w:val="20"/>
          <w:szCs w:val="20"/>
        </w:rPr>
      </w:pPr>
    </w:p>
    <w:p w14:paraId="1BE4ED33" w14:textId="77777777" w:rsidR="00093E43" w:rsidRDefault="00093E43" w:rsidP="006E2966">
      <w:pPr>
        <w:spacing w:after="200" w:line="480" w:lineRule="auto"/>
        <w:jc w:val="both"/>
        <w:rPr>
          <w:rFonts w:ascii="Times New Roman" w:hAnsi="Times New Roman" w:cs="Times New Roman"/>
          <w:bCs/>
          <w:color w:val="000000"/>
          <w:sz w:val="20"/>
          <w:szCs w:val="20"/>
        </w:rPr>
      </w:pPr>
    </w:p>
    <w:p w14:paraId="373756FF" w14:textId="77777777" w:rsidR="00093E43" w:rsidRDefault="00093E43" w:rsidP="006E2966">
      <w:pPr>
        <w:spacing w:after="200" w:line="480" w:lineRule="auto"/>
        <w:jc w:val="both"/>
        <w:rPr>
          <w:rFonts w:ascii="Times New Roman" w:hAnsi="Times New Roman" w:cs="Times New Roman"/>
          <w:bCs/>
          <w:color w:val="000000"/>
          <w:sz w:val="20"/>
          <w:szCs w:val="20"/>
        </w:rPr>
      </w:pPr>
    </w:p>
    <w:p w14:paraId="6E86C0CD" w14:textId="77777777" w:rsidR="00093E43" w:rsidRDefault="00093E43" w:rsidP="006E2966">
      <w:pPr>
        <w:spacing w:after="200" w:line="480" w:lineRule="auto"/>
        <w:jc w:val="both"/>
        <w:rPr>
          <w:rFonts w:ascii="Times New Roman" w:hAnsi="Times New Roman" w:cs="Times New Roman"/>
          <w:bCs/>
          <w:color w:val="000000"/>
          <w:sz w:val="20"/>
          <w:szCs w:val="20"/>
        </w:rPr>
      </w:pPr>
    </w:p>
    <w:p w14:paraId="6A65B949" w14:textId="611144BC" w:rsidR="008D7AA2" w:rsidRPr="008D7AA2" w:rsidRDefault="008D7AA2" w:rsidP="006E2966">
      <w:pPr>
        <w:spacing w:after="200" w:line="480" w:lineRule="auto"/>
        <w:jc w:val="both"/>
        <w:rPr>
          <w:rFonts w:ascii="Times New Roman" w:hAnsi="Times New Roman" w:cs="Times New Roman"/>
          <w:b/>
          <w:bCs/>
          <w:color w:val="000000"/>
          <w:sz w:val="20"/>
          <w:szCs w:val="20"/>
        </w:rPr>
      </w:pPr>
      <w:r w:rsidRPr="008D7AA2">
        <w:rPr>
          <w:rFonts w:ascii="Times New Roman" w:hAnsi="Times New Roman" w:cs="Times New Roman"/>
          <w:bCs/>
          <w:color w:val="000000"/>
          <w:sz w:val="20"/>
          <w:szCs w:val="20"/>
        </w:rPr>
        <w:t>Daniela, D. (2023). SANWICHITOS THREE TIPS</w:t>
      </w:r>
    </w:p>
    <w:p w14:paraId="5B821B01" w14:textId="77777777" w:rsidR="008D7AA2" w:rsidRPr="008D7AA2" w:rsidRDefault="008D7AA2" w:rsidP="006E2966">
      <w:pPr>
        <w:spacing w:line="480" w:lineRule="auto"/>
        <w:rPr>
          <w:rFonts w:ascii="Times New Roman" w:hAnsi="Times New Roman" w:cs="Times New Roman"/>
        </w:rPr>
      </w:pPr>
    </w:p>
    <w:p w14:paraId="2952EE60" w14:textId="77777777" w:rsidR="008D7AA2" w:rsidRPr="008D7AA2" w:rsidRDefault="008D7AA2" w:rsidP="006E2966">
      <w:pPr>
        <w:spacing w:line="480" w:lineRule="auto"/>
        <w:rPr>
          <w:rFonts w:ascii="Times New Roman" w:hAnsi="Times New Roman" w:cs="Times New Roman"/>
        </w:rPr>
      </w:pPr>
    </w:p>
    <w:p w14:paraId="6D8F99C3" w14:textId="429F76E0" w:rsidR="008D7AA2" w:rsidRDefault="008D7AA2" w:rsidP="006E2966">
      <w:pPr>
        <w:spacing w:line="480" w:lineRule="auto"/>
        <w:rPr>
          <w:rFonts w:ascii="Times New Roman" w:hAnsi="Times New Roman" w:cs="Times New Roman"/>
        </w:rPr>
      </w:pPr>
    </w:p>
    <w:p w14:paraId="7AA059B2" w14:textId="77777777" w:rsidR="00093E43" w:rsidRPr="008D7AA2" w:rsidRDefault="00093E43" w:rsidP="006E2966">
      <w:pPr>
        <w:spacing w:line="480" w:lineRule="auto"/>
        <w:rPr>
          <w:rFonts w:ascii="Times New Roman" w:hAnsi="Times New Roman" w:cs="Times New Roman"/>
        </w:rPr>
      </w:pPr>
    </w:p>
    <w:p w14:paraId="390AB338" w14:textId="77777777" w:rsidR="008D7AA2" w:rsidRPr="008D7AA2" w:rsidRDefault="008D7AA2" w:rsidP="006E2966">
      <w:pPr>
        <w:spacing w:line="480" w:lineRule="auto"/>
        <w:rPr>
          <w:rFonts w:ascii="Times New Roman" w:hAnsi="Times New Roman" w:cs="Times New Roman"/>
        </w:rPr>
      </w:pPr>
    </w:p>
    <w:p w14:paraId="6A8A3C0A" w14:textId="6FD5EA87" w:rsidR="008D7AA2" w:rsidRPr="008D7AA2" w:rsidRDefault="008D7AA2" w:rsidP="006E2966">
      <w:pPr>
        <w:pStyle w:val="Ttulo1"/>
        <w:spacing w:line="480" w:lineRule="auto"/>
        <w:rPr>
          <w:rFonts w:eastAsia="Times New Roman"/>
        </w:rPr>
      </w:pPr>
      <w:bookmarkStart w:id="835" w:name="_Toc129038408"/>
      <w:bookmarkStart w:id="836" w:name="_Toc129039725"/>
      <w:bookmarkStart w:id="837" w:name="_Toc129202260"/>
      <w:r w:rsidRPr="008D7AA2">
        <w:rPr>
          <w:rFonts w:eastAsia="Times New Roman"/>
        </w:rPr>
        <w:lastRenderedPageBreak/>
        <w:t>CAPÍTULO IV</w:t>
      </w:r>
      <w:bookmarkEnd w:id="835"/>
      <w:bookmarkEnd w:id="836"/>
      <w:bookmarkEnd w:id="837"/>
    </w:p>
    <w:p w14:paraId="542E3D86" w14:textId="48BC638D" w:rsidR="008D7AA2" w:rsidRPr="008D7AA2" w:rsidRDefault="008D7AA2" w:rsidP="006E2966">
      <w:pPr>
        <w:pStyle w:val="Ttulo1"/>
        <w:spacing w:line="480" w:lineRule="auto"/>
        <w:rPr>
          <w:rFonts w:eastAsia="Times New Roman"/>
        </w:rPr>
      </w:pPr>
      <w:bookmarkStart w:id="838" w:name="_Toc112015082"/>
      <w:bookmarkStart w:id="839" w:name="_Toc112022180"/>
      <w:bookmarkStart w:id="840" w:name="_Toc129038409"/>
      <w:bookmarkStart w:id="841" w:name="_Toc129039726"/>
      <w:bookmarkStart w:id="842" w:name="_Toc129202261"/>
      <w:r w:rsidRPr="008D7AA2">
        <w:rPr>
          <w:rFonts w:eastAsia="Times New Roman"/>
        </w:rPr>
        <w:t>PROCESO DERECHO EMPRESARIAL</w:t>
      </w:r>
      <w:bookmarkEnd w:id="838"/>
      <w:bookmarkEnd w:id="839"/>
      <w:bookmarkEnd w:id="840"/>
      <w:bookmarkEnd w:id="841"/>
      <w:bookmarkEnd w:id="842"/>
    </w:p>
    <w:p w14:paraId="0CFB1B1E" w14:textId="2AFE333E" w:rsidR="008D7AA2" w:rsidRPr="008D7AA2" w:rsidRDefault="008D7AA2" w:rsidP="006E2966">
      <w:pPr>
        <w:pStyle w:val="Ttulo2"/>
        <w:spacing w:line="480" w:lineRule="auto"/>
      </w:pPr>
      <w:bookmarkStart w:id="843" w:name="_Toc129038410"/>
      <w:bookmarkStart w:id="844" w:name="_Toc129202262"/>
      <w:r w:rsidRPr="008D7AA2">
        <w:t>Aspecto Legal</w:t>
      </w:r>
      <w:bookmarkEnd w:id="843"/>
      <w:bookmarkEnd w:id="844"/>
    </w:p>
    <w:p w14:paraId="184C14C9" w14:textId="77777777" w:rsidR="008D7AA2" w:rsidRPr="008D7AA2" w:rsidRDefault="008D7AA2" w:rsidP="006E2966">
      <w:pPr>
        <w:spacing w:line="480" w:lineRule="auto"/>
        <w:jc w:val="both"/>
        <w:rPr>
          <w:rFonts w:ascii="Times New Roman" w:hAnsi="Times New Roman" w:cs="Times New Roman"/>
        </w:rPr>
      </w:pPr>
    </w:p>
    <w:p w14:paraId="39C6100D"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El negocio será formal, sin embargo, no se constituirá una empresa (persona jurídica) sino que se manejará como persona natural, para lo cual se realizan trámites legales y los permisos correspondientes vigentes en la actualidad:</w:t>
      </w:r>
    </w:p>
    <w:p w14:paraId="7E62A2ED" w14:textId="5313B43B" w:rsidR="008D7AA2" w:rsidRPr="008D7AA2" w:rsidRDefault="008D7AA2" w:rsidP="006E2966">
      <w:pPr>
        <w:keepNext/>
        <w:keepLines/>
        <w:spacing w:before="360" w:after="80" w:line="480" w:lineRule="auto"/>
        <w:jc w:val="left"/>
        <w:outlineLvl w:val="1"/>
        <w:rPr>
          <w:rFonts w:ascii="Times New Roman" w:hAnsi="Times New Roman" w:cs="Times New Roman"/>
          <w:b/>
        </w:rPr>
      </w:pPr>
      <w:bookmarkStart w:id="845" w:name="_Toc112015083"/>
      <w:bookmarkStart w:id="846" w:name="_Toc112022181"/>
      <w:bookmarkStart w:id="847" w:name="_Toc129038411"/>
      <w:r w:rsidRPr="008D7AA2">
        <w:rPr>
          <w:rFonts w:ascii="Times New Roman" w:hAnsi="Times New Roman" w:cs="Times New Roman"/>
          <w:b/>
        </w:rPr>
        <w:t>Servicio de Rentas Internas / SRI</w:t>
      </w:r>
      <w:bookmarkEnd w:id="845"/>
      <w:bookmarkEnd w:id="846"/>
      <w:bookmarkEnd w:id="847"/>
      <w:r w:rsidRPr="008D7AA2">
        <w:rPr>
          <w:rFonts w:ascii="Times New Roman" w:hAnsi="Times New Roman" w:cs="Times New Roman"/>
          <w:b/>
        </w:rPr>
        <w:t xml:space="preserve">  </w:t>
      </w:r>
    </w:p>
    <w:p w14:paraId="291166FE"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En el servicio de rentas internas, entidad pública encargada de realizar la recaudación de impuestos a nivel nacional en donde se puede obtener el RUC (registro único de contribuyente) o RISE (régimen impositivo simplificado).</w:t>
      </w:r>
    </w:p>
    <w:p w14:paraId="1BA8F2B8" w14:textId="77777777" w:rsidR="008D7AA2" w:rsidRPr="008D7AA2" w:rsidRDefault="008D7AA2" w:rsidP="006E2966">
      <w:pPr>
        <w:spacing w:line="480" w:lineRule="auto"/>
        <w:jc w:val="both"/>
        <w:rPr>
          <w:rFonts w:ascii="Times New Roman" w:hAnsi="Times New Roman" w:cs="Times New Roman"/>
        </w:rPr>
      </w:pPr>
    </w:p>
    <w:p w14:paraId="3B744B85" w14:textId="77777777" w:rsidR="008D7AA2" w:rsidRPr="008D7AA2" w:rsidRDefault="008D7AA2" w:rsidP="006E2966">
      <w:pPr>
        <w:spacing w:line="480" w:lineRule="auto"/>
        <w:ind w:firstLine="720"/>
        <w:jc w:val="both"/>
        <w:rPr>
          <w:rFonts w:ascii="Times New Roman" w:hAnsi="Times New Roman" w:cs="Times New Roman"/>
        </w:rPr>
      </w:pPr>
      <w:r w:rsidRPr="008D7AA2">
        <w:rPr>
          <w:rFonts w:ascii="Times New Roman" w:hAnsi="Times New Roman" w:cs="Times New Roman"/>
        </w:rPr>
        <w:t>Para legalizar la empresa “SANWICHITOS THREE TIPS” ante el SRI y obtener el Registro Único de Contribuyente (RUC) se debe acudir a cualquier agencia del Servicio de Rentas Internas.</w:t>
      </w:r>
    </w:p>
    <w:p w14:paraId="7781FC83" w14:textId="77777777" w:rsidR="008D7AA2" w:rsidRPr="008D7AA2" w:rsidRDefault="008D7AA2" w:rsidP="006E2966">
      <w:pPr>
        <w:spacing w:line="480" w:lineRule="auto"/>
        <w:ind w:firstLine="360"/>
        <w:jc w:val="both"/>
        <w:rPr>
          <w:rFonts w:ascii="Times New Roman" w:hAnsi="Times New Roman" w:cs="Times New Roman"/>
        </w:rPr>
      </w:pPr>
    </w:p>
    <w:p w14:paraId="50C12D91" w14:textId="77777777" w:rsidR="008D7AA2" w:rsidRPr="008D7AA2" w:rsidRDefault="008D7AA2" w:rsidP="006E2966">
      <w:pPr>
        <w:spacing w:line="480" w:lineRule="auto"/>
        <w:jc w:val="both"/>
        <w:rPr>
          <w:rFonts w:ascii="Times New Roman" w:hAnsi="Times New Roman" w:cs="Times New Roman"/>
          <w:b/>
          <w:bCs/>
        </w:rPr>
      </w:pPr>
      <w:r w:rsidRPr="008D7AA2">
        <w:rPr>
          <w:rFonts w:ascii="Times New Roman" w:hAnsi="Times New Roman" w:cs="Times New Roman"/>
          <w:b/>
          <w:bCs/>
        </w:rPr>
        <w:t>RUC (Registro Único de Contribuyente).</w:t>
      </w:r>
    </w:p>
    <w:p w14:paraId="5A74D852" w14:textId="2A3A2B55" w:rsidR="008D7AA2" w:rsidRPr="008D7AA2" w:rsidRDefault="008D7AA2" w:rsidP="006E2966">
      <w:pPr>
        <w:spacing w:line="480" w:lineRule="auto"/>
        <w:ind w:left="720"/>
        <w:jc w:val="both"/>
        <w:rPr>
          <w:rFonts w:ascii="Times New Roman" w:hAnsi="Times New Roman" w:cs="Times New Roman"/>
        </w:rPr>
      </w:pPr>
      <w:r w:rsidRPr="008D7AA2">
        <w:rPr>
          <w:rFonts w:ascii="Times New Roman" w:hAnsi="Times New Roman" w:cs="Times New Roman"/>
        </w:rPr>
        <w:t>Tramite habilitado por el servicio de rentas internas que permite a las personas</w:t>
      </w:r>
      <w:r w:rsidR="00093E43">
        <w:rPr>
          <w:rFonts w:ascii="Times New Roman" w:hAnsi="Times New Roman" w:cs="Times New Roman"/>
        </w:rPr>
        <w:t xml:space="preserve"> </w:t>
      </w:r>
      <w:r w:rsidRPr="008D7AA2">
        <w:rPr>
          <w:rFonts w:ascii="Times New Roman" w:hAnsi="Times New Roman" w:cs="Times New Roman"/>
        </w:rPr>
        <w:t>naturales la inscripción del (RUC) registro único de contribuyentes mediante la presentación de los requisitos correspondientes en los diferentes canales de</w:t>
      </w:r>
      <w:r w:rsidR="00093E43">
        <w:rPr>
          <w:rFonts w:ascii="Times New Roman" w:hAnsi="Times New Roman" w:cs="Times New Roman"/>
        </w:rPr>
        <w:t xml:space="preserve"> </w:t>
      </w:r>
      <w:r w:rsidRPr="008D7AA2">
        <w:rPr>
          <w:rFonts w:ascii="Times New Roman" w:hAnsi="Times New Roman" w:cs="Times New Roman"/>
        </w:rPr>
        <w:lastRenderedPageBreak/>
        <w:t xml:space="preserve">atención habilitados a los ciudadanos a nivel nacional </w:t>
      </w:r>
      <w:sdt>
        <w:sdtPr>
          <w:rPr>
            <w:rFonts w:ascii="Times New Roman" w:hAnsi="Times New Roman" w:cs="Times New Roman"/>
          </w:rPr>
          <w:id w:val="1801878219"/>
          <w:citation/>
        </w:sdtPr>
        <w:sdtContent>
          <w:r w:rsidR="00BD3766">
            <w:rPr>
              <w:rFonts w:ascii="Times New Roman" w:hAnsi="Times New Roman" w:cs="Times New Roman"/>
            </w:rPr>
            <w:fldChar w:fldCharType="begin"/>
          </w:r>
          <w:r w:rsidR="00BD3766">
            <w:rPr>
              <w:rFonts w:ascii="Times New Roman" w:hAnsi="Times New Roman" w:cs="Times New Roman"/>
              <w:lang w:val="es-MX"/>
            </w:rPr>
            <w:instrText xml:space="preserve"> CITATION Gob221 \l 2058 </w:instrText>
          </w:r>
          <w:r w:rsidR="00BD3766">
            <w:rPr>
              <w:rFonts w:ascii="Times New Roman" w:hAnsi="Times New Roman" w:cs="Times New Roman"/>
            </w:rPr>
            <w:fldChar w:fldCharType="separate"/>
          </w:r>
          <w:r w:rsidR="00FB4AE7" w:rsidRPr="00FB4AE7">
            <w:rPr>
              <w:rFonts w:ascii="Times New Roman" w:hAnsi="Times New Roman" w:cs="Times New Roman"/>
              <w:noProof/>
              <w:lang w:val="es-MX"/>
            </w:rPr>
            <w:t>(Gob.ec PORTAL UNICO DE TRAMITES CIUDADANOS, 2022)</w:t>
          </w:r>
          <w:r w:rsidR="00BD3766">
            <w:rPr>
              <w:rFonts w:ascii="Times New Roman" w:hAnsi="Times New Roman" w:cs="Times New Roman"/>
            </w:rPr>
            <w:fldChar w:fldCharType="end"/>
          </w:r>
        </w:sdtContent>
      </w:sdt>
    </w:p>
    <w:p w14:paraId="4F9BA538" w14:textId="77777777" w:rsidR="008D7AA2" w:rsidRPr="008D7AA2" w:rsidRDefault="008D7AA2" w:rsidP="006E2966">
      <w:pPr>
        <w:spacing w:line="480" w:lineRule="auto"/>
        <w:jc w:val="both"/>
        <w:rPr>
          <w:rFonts w:ascii="Times New Roman" w:hAnsi="Times New Roman" w:cs="Times New Roman"/>
        </w:rPr>
      </w:pPr>
    </w:p>
    <w:p w14:paraId="211E309C" w14:textId="77777777" w:rsidR="008D7AA2" w:rsidRPr="008D7AA2" w:rsidRDefault="008D7AA2" w:rsidP="006E2966">
      <w:pPr>
        <w:autoSpaceDE w:val="0"/>
        <w:autoSpaceDN w:val="0"/>
        <w:adjustRightInd w:val="0"/>
        <w:spacing w:line="480" w:lineRule="auto"/>
        <w:jc w:val="left"/>
        <w:rPr>
          <w:rFonts w:ascii="Times New Roman" w:hAnsi="Times New Roman" w:cs="Times New Roman"/>
          <w:b/>
          <w:bCs/>
        </w:rPr>
      </w:pPr>
      <w:r w:rsidRPr="008D7AA2">
        <w:rPr>
          <w:rFonts w:ascii="Times New Roman" w:hAnsi="Times New Roman" w:cs="Times New Roman"/>
          <w:b/>
          <w:bCs/>
        </w:rPr>
        <w:t>Requisitos para realizar el trámite en línea:</w:t>
      </w:r>
    </w:p>
    <w:p w14:paraId="1E3B8D4B" w14:textId="77777777" w:rsidR="008D7AA2" w:rsidRPr="008D7AA2" w:rsidRDefault="008D7AA2" w:rsidP="006E2966">
      <w:pPr>
        <w:numPr>
          <w:ilvl w:val="0"/>
          <w:numId w:val="32"/>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Número de identificación del contribuyente.</w:t>
      </w:r>
    </w:p>
    <w:p w14:paraId="6DA827B2" w14:textId="77777777" w:rsidR="008D7AA2" w:rsidRPr="008D7AA2" w:rsidRDefault="008D7AA2" w:rsidP="006E2966">
      <w:pPr>
        <w:numPr>
          <w:ilvl w:val="0"/>
          <w:numId w:val="32"/>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Clave de acceso a SRI en línea.</w:t>
      </w:r>
    </w:p>
    <w:p w14:paraId="6707D35E" w14:textId="77777777" w:rsidR="008D7AA2" w:rsidRPr="008D7AA2" w:rsidRDefault="008D7AA2" w:rsidP="006E2966">
      <w:pPr>
        <w:numPr>
          <w:ilvl w:val="0"/>
          <w:numId w:val="32"/>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Requisitos para ingresar a través del portal del SRI en línea:</w:t>
      </w:r>
    </w:p>
    <w:p w14:paraId="3244B928" w14:textId="77777777" w:rsidR="008D7AA2" w:rsidRPr="008D7AA2" w:rsidRDefault="008D7AA2" w:rsidP="006E2966">
      <w:pPr>
        <w:numPr>
          <w:ilvl w:val="0"/>
          <w:numId w:val="32"/>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Número de identificación del contribuyente.</w:t>
      </w:r>
    </w:p>
    <w:p w14:paraId="117FFE9D" w14:textId="77777777" w:rsidR="008D7AA2" w:rsidRPr="008D7AA2" w:rsidRDefault="008D7AA2" w:rsidP="006E2966">
      <w:pPr>
        <w:numPr>
          <w:ilvl w:val="0"/>
          <w:numId w:val="32"/>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Clave de acceso a servicios en línea.</w:t>
      </w:r>
    </w:p>
    <w:p w14:paraId="765780A8" w14:textId="77777777" w:rsidR="008D7AA2" w:rsidRPr="008D7AA2" w:rsidRDefault="008D7AA2" w:rsidP="006E2966">
      <w:pPr>
        <w:numPr>
          <w:ilvl w:val="0"/>
          <w:numId w:val="32"/>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Documento para registrar el establecimiento del domicilio del contribuyente.</w:t>
      </w:r>
    </w:p>
    <w:p w14:paraId="15EFB302" w14:textId="77777777" w:rsidR="008D7AA2" w:rsidRPr="008D7AA2" w:rsidRDefault="008D7AA2" w:rsidP="006E2966">
      <w:pPr>
        <w:numPr>
          <w:ilvl w:val="0"/>
          <w:numId w:val="32"/>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Solicitud de inscripción RUC naturales.</w:t>
      </w:r>
    </w:p>
    <w:p w14:paraId="27B2FE83" w14:textId="77777777" w:rsidR="008D7AA2" w:rsidRPr="008D7AA2" w:rsidRDefault="008D7AA2" w:rsidP="006E2966">
      <w:pPr>
        <w:autoSpaceDE w:val="0"/>
        <w:autoSpaceDN w:val="0"/>
        <w:adjustRightInd w:val="0"/>
        <w:spacing w:line="480" w:lineRule="auto"/>
        <w:jc w:val="left"/>
        <w:rPr>
          <w:rFonts w:ascii="Times New Roman" w:hAnsi="Times New Roman" w:cs="Times New Roman"/>
          <w:b/>
          <w:bCs/>
        </w:rPr>
      </w:pPr>
      <w:r w:rsidRPr="008D7AA2">
        <w:rPr>
          <w:rFonts w:ascii="Times New Roman" w:hAnsi="Times New Roman" w:cs="Times New Roman"/>
          <w:b/>
          <w:bCs/>
        </w:rPr>
        <w:t>Como realizar el trámite en línea:</w:t>
      </w:r>
    </w:p>
    <w:p w14:paraId="18DAB691" w14:textId="77777777" w:rsidR="008D7AA2" w:rsidRPr="008D7AA2" w:rsidRDefault="008D7AA2" w:rsidP="006E2966">
      <w:pPr>
        <w:numPr>
          <w:ilvl w:val="0"/>
          <w:numId w:val="33"/>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Ingresar a la página web: www.sri.gob.ec</w:t>
      </w:r>
    </w:p>
    <w:p w14:paraId="199A9D63" w14:textId="77777777" w:rsidR="008D7AA2" w:rsidRPr="008D7AA2" w:rsidRDefault="008D7AA2" w:rsidP="006E2966">
      <w:pPr>
        <w:numPr>
          <w:ilvl w:val="0"/>
          <w:numId w:val="33"/>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Ingresar a SRI en línea.</w:t>
      </w:r>
    </w:p>
    <w:p w14:paraId="5B94A818" w14:textId="77777777" w:rsidR="008D7AA2" w:rsidRPr="008D7AA2" w:rsidRDefault="008D7AA2" w:rsidP="006E2966">
      <w:pPr>
        <w:numPr>
          <w:ilvl w:val="0"/>
          <w:numId w:val="33"/>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Ingrese el número de identificación y la clave.</w:t>
      </w:r>
    </w:p>
    <w:p w14:paraId="71018558" w14:textId="77777777" w:rsidR="008D7AA2" w:rsidRPr="008D7AA2" w:rsidRDefault="008D7AA2" w:rsidP="006E2966">
      <w:pPr>
        <w:numPr>
          <w:ilvl w:val="0"/>
          <w:numId w:val="33"/>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Escoja la opción de inscripción.</w:t>
      </w:r>
    </w:p>
    <w:p w14:paraId="62657EFF" w14:textId="77777777" w:rsidR="008D7AA2" w:rsidRPr="008D7AA2" w:rsidRDefault="008D7AA2" w:rsidP="006E2966">
      <w:pPr>
        <w:numPr>
          <w:ilvl w:val="0"/>
          <w:numId w:val="33"/>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Aceptar los términos y condiciones.</w:t>
      </w:r>
    </w:p>
    <w:p w14:paraId="6AC5EA8E" w14:textId="77777777" w:rsidR="008D7AA2" w:rsidRPr="008D7AA2" w:rsidRDefault="008D7AA2" w:rsidP="006E2966">
      <w:pPr>
        <w:numPr>
          <w:ilvl w:val="0"/>
          <w:numId w:val="33"/>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Ingrese la información general del contribuyente.</w:t>
      </w:r>
    </w:p>
    <w:p w14:paraId="45C43555" w14:textId="77777777" w:rsidR="008D7AA2" w:rsidRPr="008D7AA2" w:rsidRDefault="008D7AA2" w:rsidP="006E2966">
      <w:pPr>
        <w:numPr>
          <w:ilvl w:val="0"/>
          <w:numId w:val="33"/>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Ingrese los medios de contacto.</w:t>
      </w:r>
    </w:p>
    <w:p w14:paraId="133EDF83" w14:textId="77777777" w:rsidR="008D7AA2" w:rsidRPr="008D7AA2" w:rsidRDefault="008D7AA2" w:rsidP="006E2966">
      <w:pPr>
        <w:numPr>
          <w:ilvl w:val="0"/>
          <w:numId w:val="33"/>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Ingrese la dirección del domicilio.</w:t>
      </w:r>
    </w:p>
    <w:p w14:paraId="6E117210" w14:textId="77777777" w:rsidR="008D7AA2" w:rsidRPr="008D7AA2" w:rsidRDefault="008D7AA2" w:rsidP="006E2966">
      <w:pPr>
        <w:numPr>
          <w:ilvl w:val="0"/>
          <w:numId w:val="33"/>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Ingrese la dirección del establecimiento matriz.</w:t>
      </w:r>
    </w:p>
    <w:p w14:paraId="2E51C8F9" w14:textId="77777777" w:rsidR="008D7AA2" w:rsidRPr="008D7AA2" w:rsidRDefault="008D7AA2" w:rsidP="006E2966">
      <w:pPr>
        <w:numPr>
          <w:ilvl w:val="0"/>
          <w:numId w:val="33"/>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Ingrese las actividades económicas.</w:t>
      </w:r>
    </w:p>
    <w:p w14:paraId="1297C75C" w14:textId="77777777" w:rsidR="008D7AA2" w:rsidRPr="008D7AA2" w:rsidRDefault="008D7AA2" w:rsidP="006E2966">
      <w:pPr>
        <w:numPr>
          <w:ilvl w:val="0"/>
          <w:numId w:val="33"/>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lastRenderedPageBreak/>
        <w:t>Ingrese la actividad económica principal.</w:t>
      </w:r>
    </w:p>
    <w:p w14:paraId="63C7D229" w14:textId="77777777" w:rsidR="008D7AA2" w:rsidRPr="008D7AA2" w:rsidRDefault="008D7AA2" w:rsidP="006E2966">
      <w:pPr>
        <w:numPr>
          <w:ilvl w:val="0"/>
          <w:numId w:val="33"/>
        </w:numPr>
        <w:autoSpaceDE w:val="0"/>
        <w:autoSpaceDN w:val="0"/>
        <w:adjustRightInd w:val="0"/>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Resumen de la información ingresada.</w:t>
      </w:r>
    </w:p>
    <w:p w14:paraId="03D66283" w14:textId="77777777" w:rsidR="008D7AA2" w:rsidRPr="008D7AA2" w:rsidRDefault="008D7AA2" w:rsidP="006E2966">
      <w:pPr>
        <w:numPr>
          <w:ilvl w:val="0"/>
          <w:numId w:val="33"/>
        </w:numPr>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Confirmación de inscripción del RUC.</w:t>
      </w:r>
    </w:p>
    <w:p w14:paraId="528DF97B" w14:textId="77777777" w:rsidR="008D7AA2" w:rsidRPr="008D7AA2" w:rsidRDefault="008D7AA2" w:rsidP="006E2966">
      <w:pPr>
        <w:keepNext/>
        <w:keepLines/>
        <w:spacing w:before="360" w:after="80" w:line="480" w:lineRule="auto"/>
        <w:jc w:val="left"/>
        <w:outlineLvl w:val="1"/>
        <w:rPr>
          <w:rFonts w:ascii="Times New Roman" w:hAnsi="Times New Roman" w:cs="Times New Roman"/>
          <w:b/>
        </w:rPr>
      </w:pPr>
      <w:bookmarkStart w:id="848" w:name="_Toc112015084"/>
      <w:bookmarkStart w:id="849" w:name="_Toc112022182"/>
    </w:p>
    <w:p w14:paraId="2BA8BEDF" w14:textId="4386D832" w:rsidR="008D7AA2" w:rsidRPr="008D7AA2" w:rsidRDefault="008D7AA2" w:rsidP="006E2966">
      <w:pPr>
        <w:keepNext/>
        <w:keepLines/>
        <w:spacing w:before="360" w:after="80" w:line="480" w:lineRule="auto"/>
        <w:jc w:val="left"/>
        <w:outlineLvl w:val="1"/>
        <w:rPr>
          <w:rFonts w:ascii="Times New Roman" w:hAnsi="Times New Roman" w:cs="Times New Roman"/>
          <w:b/>
        </w:rPr>
      </w:pPr>
      <w:bookmarkStart w:id="850" w:name="_Toc129038412"/>
      <w:r w:rsidRPr="008D7AA2">
        <w:rPr>
          <w:rFonts w:ascii="Times New Roman" w:hAnsi="Times New Roman" w:cs="Times New Roman"/>
          <w:b/>
        </w:rPr>
        <w:t>Patente Municipal</w:t>
      </w:r>
      <w:bookmarkEnd w:id="848"/>
      <w:bookmarkEnd w:id="849"/>
      <w:bookmarkEnd w:id="850"/>
    </w:p>
    <w:p w14:paraId="03AF4D07" w14:textId="77777777" w:rsidR="008D7AA2" w:rsidRPr="008D7AA2" w:rsidRDefault="008D7AA2" w:rsidP="006E2966">
      <w:pPr>
        <w:spacing w:line="480" w:lineRule="auto"/>
        <w:jc w:val="both"/>
        <w:rPr>
          <w:rFonts w:ascii="Times New Roman" w:hAnsi="Times New Roman" w:cs="Times New Roman"/>
        </w:rPr>
      </w:pPr>
    </w:p>
    <w:p w14:paraId="246717E4" w14:textId="4D9D599E" w:rsidR="008D7AA2" w:rsidRPr="008D7AA2" w:rsidRDefault="00BD3766" w:rsidP="006E2966">
      <w:pPr>
        <w:spacing w:line="480" w:lineRule="auto"/>
        <w:ind w:left="720"/>
        <w:jc w:val="both"/>
        <w:rPr>
          <w:rFonts w:ascii="Times New Roman" w:hAnsi="Times New Roman" w:cs="Times New Roman"/>
        </w:rPr>
      </w:pPr>
      <w:r w:rsidRPr="007C23F6">
        <w:rPr>
          <w:rFonts w:ascii="Times New Roman" w:hAnsi="Times New Roman" w:cs="Times New Roman"/>
        </w:rPr>
        <w:t>El Registro de Actividades Económicas para Gestión Tributaria o RAET, es el régimen a través del cual es asignado al contribuyente un número para su inscripción en el catastro de comerciantes en el municipio en el que está asentado el negocio, en este caso en la ciudad de Quito; mediante el cual cumple con las declaraciones del impuesto de la patente municipal. Este trámite está dirigido a todas las personas naturales o jurídicas, nacionales o extranjeros que ejerzan actividades económicas permanentemente dentro del Distrito Metropolitano de Quito. El trámite en cuestión no tiene costo alguno.</w:t>
      </w:r>
      <w:r w:rsidRPr="007C23F6">
        <w:rPr>
          <w:rFonts w:ascii="Times New Roman" w:eastAsiaTheme="minorHAnsi" w:hAnsi="Times New Roman" w:cs="Times New Roman"/>
          <w:lang w:eastAsia="en-US"/>
        </w:rPr>
        <w:t xml:space="preserve"> </w:t>
      </w:r>
    </w:p>
    <w:p w14:paraId="220C461E" w14:textId="77777777" w:rsidR="008D7AA2" w:rsidRPr="008D7AA2" w:rsidRDefault="008D7AA2" w:rsidP="006E2966">
      <w:pPr>
        <w:spacing w:line="480" w:lineRule="auto"/>
        <w:ind w:left="720"/>
        <w:jc w:val="both"/>
        <w:rPr>
          <w:rFonts w:ascii="Times New Roman" w:hAnsi="Times New Roman" w:cs="Times New Roman"/>
        </w:rPr>
      </w:pPr>
    </w:p>
    <w:p w14:paraId="4BEAC0E5"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 xml:space="preserve">La patente municipal, es un impuesto que se paga una vez por año cada municipio emite sus propios delineamientos para el cálculo y pago para el municipio del Distrito Metropolitano de Quito se debe obtener un número de RAET (Registro de Actividades Económicas Tributarios) y con ese número de registro se procede a la declaración y pago. </w:t>
      </w:r>
    </w:p>
    <w:p w14:paraId="07F6DC6C" w14:textId="77777777" w:rsidR="008D7AA2" w:rsidRPr="008D7AA2" w:rsidRDefault="008D7AA2" w:rsidP="006E2966">
      <w:pPr>
        <w:spacing w:line="480" w:lineRule="auto"/>
        <w:jc w:val="both"/>
        <w:rPr>
          <w:rFonts w:ascii="Times New Roman" w:hAnsi="Times New Roman" w:cs="Times New Roman"/>
        </w:rPr>
      </w:pPr>
    </w:p>
    <w:p w14:paraId="2472DCCC" w14:textId="77777777" w:rsidR="008D7AA2" w:rsidRPr="008D7AA2" w:rsidRDefault="008D7AA2" w:rsidP="006E2966">
      <w:pPr>
        <w:spacing w:line="480" w:lineRule="auto"/>
        <w:jc w:val="both"/>
        <w:rPr>
          <w:rFonts w:ascii="Times New Roman" w:hAnsi="Times New Roman" w:cs="Times New Roman"/>
          <w:b/>
          <w:bCs/>
        </w:rPr>
      </w:pPr>
      <w:r w:rsidRPr="008D7AA2">
        <w:rPr>
          <w:rFonts w:ascii="Times New Roman" w:hAnsi="Times New Roman" w:cs="Times New Roman"/>
          <w:b/>
          <w:bCs/>
        </w:rPr>
        <w:lastRenderedPageBreak/>
        <w:t>Requisitos Obligatorios</w:t>
      </w:r>
    </w:p>
    <w:p w14:paraId="658D5579"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Las personas naturales no obligadas a llevar contabilidad:</w:t>
      </w:r>
    </w:p>
    <w:p w14:paraId="7A14FB37" w14:textId="77777777" w:rsidR="008D7AA2" w:rsidRPr="008D7AA2" w:rsidRDefault="008D7AA2" w:rsidP="006E2966">
      <w:pPr>
        <w:numPr>
          <w:ilvl w:val="0"/>
          <w:numId w:val="34"/>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Formulario de declaración inicial de Actividad Económica;</w:t>
      </w:r>
    </w:p>
    <w:p w14:paraId="11F65B47" w14:textId="77777777" w:rsidR="008D7AA2" w:rsidRPr="008D7AA2" w:rsidRDefault="008D7AA2" w:rsidP="006E2966">
      <w:pPr>
        <w:numPr>
          <w:ilvl w:val="0"/>
          <w:numId w:val="34"/>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Cédula y papeleta de votación;</w:t>
      </w:r>
    </w:p>
    <w:p w14:paraId="331874A8" w14:textId="77777777" w:rsidR="008D7AA2" w:rsidRPr="008D7AA2" w:rsidRDefault="008D7AA2" w:rsidP="006E2966">
      <w:pPr>
        <w:numPr>
          <w:ilvl w:val="0"/>
          <w:numId w:val="34"/>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Copia del Registro Único de Contribuyentes;</w:t>
      </w:r>
    </w:p>
    <w:p w14:paraId="4C401DE8" w14:textId="77777777" w:rsidR="008D7AA2" w:rsidRPr="008D7AA2" w:rsidRDefault="008D7AA2" w:rsidP="006E2966">
      <w:pPr>
        <w:numPr>
          <w:ilvl w:val="0"/>
          <w:numId w:val="34"/>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Tabla de amortización (deuda) en caso de tener préstamos con cargo a la actividad económica;</w:t>
      </w:r>
    </w:p>
    <w:p w14:paraId="52C8350E" w14:textId="77777777" w:rsidR="008D7AA2" w:rsidRPr="008D7AA2" w:rsidRDefault="008D7AA2" w:rsidP="006E2966">
      <w:pPr>
        <w:numPr>
          <w:ilvl w:val="0"/>
          <w:numId w:val="34"/>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Copia de la matrícula en caso de transporte;</w:t>
      </w:r>
    </w:p>
    <w:p w14:paraId="65A849E1" w14:textId="77777777" w:rsidR="008D7AA2" w:rsidRPr="008D7AA2" w:rsidRDefault="008D7AA2" w:rsidP="006E2966">
      <w:pPr>
        <w:numPr>
          <w:ilvl w:val="0"/>
          <w:numId w:val="34"/>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Copia del impuesto predial en caso de arriendos;</w:t>
      </w:r>
    </w:p>
    <w:p w14:paraId="042716E2" w14:textId="77777777" w:rsidR="008D7AA2" w:rsidRPr="008D7AA2" w:rsidRDefault="008D7AA2" w:rsidP="006E2966">
      <w:pPr>
        <w:numPr>
          <w:ilvl w:val="0"/>
          <w:numId w:val="34"/>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Certificado de no adeudar al Municipio; y,</w:t>
      </w:r>
    </w:p>
    <w:p w14:paraId="6AA57CEB" w14:textId="77777777" w:rsidR="008D7AA2" w:rsidRPr="008D7AA2" w:rsidRDefault="008D7AA2" w:rsidP="006E2966">
      <w:pPr>
        <w:numPr>
          <w:ilvl w:val="0"/>
          <w:numId w:val="34"/>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Copia del permiso del Cuerpo de Bomberos</w:t>
      </w:r>
    </w:p>
    <w:p w14:paraId="5556A700" w14:textId="3846D870" w:rsidR="008D7AA2" w:rsidRPr="006E2966" w:rsidRDefault="008D7AA2" w:rsidP="006E2966">
      <w:pPr>
        <w:numPr>
          <w:ilvl w:val="0"/>
          <w:numId w:val="34"/>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Pago del impuesto de patentes y servicios administrativos</w:t>
      </w:r>
    </w:p>
    <w:p w14:paraId="785197A5" w14:textId="349A7070" w:rsidR="008D7AA2" w:rsidRPr="008D7AA2" w:rsidRDefault="008D7AA2" w:rsidP="006E2966">
      <w:pPr>
        <w:keepNext/>
        <w:keepLines/>
        <w:spacing w:before="360" w:after="80" w:line="480" w:lineRule="auto"/>
        <w:jc w:val="left"/>
        <w:outlineLvl w:val="1"/>
        <w:rPr>
          <w:rFonts w:ascii="Times New Roman" w:hAnsi="Times New Roman" w:cs="Times New Roman"/>
          <w:b/>
        </w:rPr>
      </w:pPr>
      <w:bookmarkStart w:id="851" w:name="_Toc112015085"/>
      <w:bookmarkStart w:id="852" w:name="_Toc112022183"/>
      <w:bookmarkStart w:id="853" w:name="_Toc129038413"/>
      <w:r w:rsidRPr="008D7AA2">
        <w:rPr>
          <w:rFonts w:ascii="Times New Roman" w:hAnsi="Times New Roman" w:cs="Times New Roman"/>
          <w:b/>
        </w:rPr>
        <w:t>Licencia Metropolitana Única para el Ejercicio de Actividades Económicas</w:t>
      </w:r>
      <w:bookmarkEnd w:id="851"/>
      <w:bookmarkEnd w:id="852"/>
      <w:r w:rsidR="006E2966">
        <w:rPr>
          <w:rFonts w:ascii="Times New Roman" w:hAnsi="Times New Roman" w:cs="Times New Roman"/>
          <w:b/>
        </w:rPr>
        <w:t xml:space="preserve"> (</w:t>
      </w:r>
      <w:r w:rsidR="006E2966" w:rsidRPr="008D7AA2">
        <w:rPr>
          <w:rFonts w:ascii="Times New Roman" w:hAnsi="Times New Roman" w:cs="Times New Roman"/>
          <w:b/>
        </w:rPr>
        <w:t>LUAE</w:t>
      </w:r>
      <w:r w:rsidR="006E2966">
        <w:rPr>
          <w:rFonts w:ascii="Times New Roman" w:hAnsi="Times New Roman" w:cs="Times New Roman"/>
          <w:b/>
        </w:rPr>
        <w:t>)</w:t>
      </w:r>
      <w:bookmarkEnd w:id="853"/>
    </w:p>
    <w:p w14:paraId="7A1421B1" w14:textId="73F0FF2E" w:rsidR="00BD3766" w:rsidRPr="007C23F6" w:rsidRDefault="00BD3766" w:rsidP="006E2966">
      <w:pPr>
        <w:spacing w:after="120" w:line="480" w:lineRule="auto"/>
        <w:ind w:left="720"/>
        <w:jc w:val="both"/>
        <w:rPr>
          <w:rFonts w:ascii="Times New Roman" w:hAnsi="Times New Roman" w:cs="Times New Roman"/>
        </w:rPr>
      </w:pPr>
      <w:r w:rsidRPr="007C23F6">
        <w:rPr>
          <w:rFonts w:ascii="Times New Roman" w:hAnsi="Times New Roman" w:cs="Times New Roman"/>
        </w:rPr>
        <w:t>La Licencia Metropolitana Única para el Ejercicio de Actividades Económicas o LUAE, constituye el permiso de funcionamiento que otorga el Distrito Metropolitano de Quito para el desarrollo de actividades económicas en su territorio; constituye el instrumento habilitante imprescindible para la realización de actividades comerciales, lo cual está regulado en la Ordenanza No. 308.</w:t>
      </w:r>
      <w:r w:rsidRPr="007C23F6">
        <w:rPr>
          <w:rFonts w:ascii="Times New Roman" w:eastAsiaTheme="minorHAnsi" w:hAnsi="Times New Roman" w:cs="Times New Roman"/>
          <w:lang w:eastAsia="en-US"/>
        </w:rPr>
        <w:t xml:space="preserve"> </w:t>
      </w:r>
      <w:sdt>
        <w:sdtPr>
          <w:rPr>
            <w:rFonts w:ascii="Times New Roman" w:eastAsiaTheme="minorHAnsi" w:hAnsi="Times New Roman" w:cs="Times New Roman"/>
            <w:lang w:eastAsia="en-US"/>
          </w:rPr>
          <w:id w:val="2033530009"/>
          <w:citation/>
        </w:sdtPr>
        <w:sdtContent>
          <w:r w:rsidRPr="007C23F6">
            <w:rPr>
              <w:rFonts w:ascii="Times New Roman" w:eastAsiaTheme="minorHAnsi" w:hAnsi="Times New Roman" w:cs="Times New Roman"/>
              <w:lang w:eastAsia="en-US"/>
            </w:rPr>
            <w:fldChar w:fldCharType="begin"/>
          </w:r>
          <w:r>
            <w:rPr>
              <w:rFonts w:ascii="Times New Roman" w:eastAsiaTheme="minorHAnsi" w:hAnsi="Times New Roman" w:cs="Times New Roman"/>
              <w:lang w:val="es-ES" w:eastAsia="en-US"/>
            </w:rPr>
            <w:instrText xml:space="preserve">CITATION MarcadorDePosición1 \l 3082 </w:instrText>
          </w:r>
          <w:r w:rsidRPr="007C23F6">
            <w:rPr>
              <w:rFonts w:ascii="Times New Roman" w:eastAsiaTheme="minorHAnsi" w:hAnsi="Times New Roman" w:cs="Times New Roman"/>
              <w:lang w:eastAsia="en-US"/>
            </w:rPr>
            <w:fldChar w:fldCharType="separate"/>
          </w:r>
          <w:r w:rsidR="00FB4AE7" w:rsidRPr="00FB4AE7">
            <w:rPr>
              <w:rFonts w:ascii="Times New Roman" w:eastAsiaTheme="minorHAnsi" w:hAnsi="Times New Roman" w:cs="Times New Roman"/>
              <w:noProof/>
              <w:lang w:val="es-ES" w:eastAsia="en-US"/>
            </w:rPr>
            <w:t>(Gobierno Autónomo Descentralizado del Distrito Metropolitano de Quito - GADDMQ, 2022)</w:t>
          </w:r>
          <w:r w:rsidRPr="007C23F6">
            <w:rPr>
              <w:rFonts w:ascii="Times New Roman" w:eastAsiaTheme="minorHAnsi" w:hAnsi="Times New Roman" w:cs="Times New Roman"/>
              <w:lang w:eastAsia="en-US"/>
            </w:rPr>
            <w:fldChar w:fldCharType="end"/>
          </w:r>
        </w:sdtContent>
      </w:sdt>
    </w:p>
    <w:p w14:paraId="2C974EA4" w14:textId="0DE916A8" w:rsidR="008D7AA2" w:rsidRDefault="008D7AA2" w:rsidP="006E2966">
      <w:pPr>
        <w:spacing w:line="480" w:lineRule="auto"/>
        <w:ind w:firstLine="720"/>
        <w:jc w:val="both"/>
        <w:rPr>
          <w:rFonts w:ascii="Times New Roman" w:hAnsi="Times New Roman" w:cs="Times New Roman"/>
        </w:rPr>
      </w:pPr>
      <w:r w:rsidRPr="008D7AA2">
        <w:rPr>
          <w:rFonts w:ascii="Times New Roman" w:hAnsi="Times New Roman" w:cs="Times New Roman"/>
        </w:rPr>
        <w:lastRenderedPageBreak/>
        <w:t>El permiso de funcionamiento que otorga el GAD del Distrito Metropolitano de Quito, para el desarrollo de actividades económicas en un establecimiento ubicado en el Distrito Metropolitano de Quito, este trámite abarca también la inspección y permiso de bomberos.</w:t>
      </w:r>
    </w:p>
    <w:p w14:paraId="4216D179" w14:textId="77777777" w:rsidR="00BD3766" w:rsidRPr="008D7AA2" w:rsidRDefault="00BD3766" w:rsidP="006E2966">
      <w:pPr>
        <w:spacing w:line="480" w:lineRule="auto"/>
        <w:ind w:firstLine="720"/>
        <w:jc w:val="both"/>
        <w:rPr>
          <w:rFonts w:ascii="Times New Roman" w:hAnsi="Times New Roman" w:cs="Times New Roman"/>
        </w:rPr>
      </w:pPr>
    </w:p>
    <w:p w14:paraId="43B0B6AE" w14:textId="77777777" w:rsidR="008D7AA2" w:rsidRPr="008D7AA2" w:rsidRDefault="008D7AA2" w:rsidP="006E2966">
      <w:pPr>
        <w:spacing w:line="480" w:lineRule="auto"/>
        <w:ind w:firstLine="720"/>
        <w:jc w:val="both"/>
        <w:rPr>
          <w:rFonts w:ascii="Times New Roman" w:hAnsi="Times New Roman" w:cs="Times New Roman"/>
        </w:rPr>
      </w:pPr>
    </w:p>
    <w:p w14:paraId="6D5D0787" w14:textId="77777777" w:rsidR="008D7AA2" w:rsidRPr="008D7AA2" w:rsidRDefault="008D7AA2" w:rsidP="006E2966">
      <w:pPr>
        <w:shd w:val="clear" w:color="auto" w:fill="FFFFFF"/>
        <w:spacing w:line="480" w:lineRule="auto"/>
        <w:jc w:val="both"/>
        <w:textAlignment w:val="baseline"/>
        <w:rPr>
          <w:rFonts w:ascii="Times New Roman" w:hAnsi="Times New Roman" w:cs="Times New Roman"/>
          <w:b/>
          <w:bCs/>
        </w:rPr>
      </w:pPr>
      <w:r w:rsidRPr="008D7AA2">
        <w:rPr>
          <w:rFonts w:ascii="Times New Roman" w:hAnsi="Times New Roman" w:cs="Times New Roman"/>
          <w:b/>
          <w:bCs/>
        </w:rPr>
        <w:t>Requisitos para obtener la LUAE</w:t>
      </w:r>
    </w:p>
    <w:p w14:paraId="24F6A97A" w14:textId="77777777" w:rsidR="008D7AA2" w:rsidRPr="008D7AA2" w:rsidRDefault="008D7AA2" w:rsidP="006E2966">
      <w:pPr>
        <w:spacing w:line="480" w:lineRule="auto"/>
        <w:jc w:val="both"/>
        <w:rPr>
          <w:rFonts w:ascii="Times New Roman" w:hAnsi="Times New Roman" w:cs="Times New Roman"/>
        </w:rPr>
      </w:pPr>
    </w:p>
    <w:p w14:paraId="25D0624C" w14:textId="77777777" w:rsidR="008D7AA2" w:rsidRPr="008D7AA2" w:rsidRDefault="008D7AA2" w:rsidP="006E2966">
      <w:pPr>
        <w:numPr>
          <w:ilvl w:val="1"/>
          <w:numId w:val="29"/>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Formulario de Solicitud de LUAE</w:t>
      </w:r>
    </w:p>
    <w:p w14:paraId="4657C132" w14:textId="77777777" w:rsidR="008D7AA2" w:rsidRPr="008D7AA2" w:rsidRDefault="008D7AA2" w:rsidP="006E2966">
      <w:pPr>
        <w:numPr>
          <w:ilvl w:val="1"/>
          <w:numId w:val="29"/>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Formulario Reglas Técnicas de arquitectura y urbanismo para LUAE</w:t>
      </w:r>
    </w:p>
    <w:p w14:paraId="2F9B6EDC" w14:textId="77777777" w:rsidR="008D7AA2" w:rsidRPr="008D7AA2" w:rsidRDefault="008D7AA2" w:rsidP="006E2966">
      <w:pPr>
        <w:numPr>
          <w:ilvl w:val="1"/>
          <w:numId w:val="29"/>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Pago de la patente municipal</w:t>
      </w:r>
    </w:p>
    <w:p w14:paraId="78F8C3A3" w14:textId="77777777" w:rsidR="008D7AA2" w:rsidRPr="008D7AA2" w:rsidRDefault="008D7AA2" w:rsidP="006E2966">
      <w:pPr>
        <w:numPr>
          <w:ilvl w:val="1"/>
          <w:numId w:val="29"/>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Cédula de identidad</w:t>
      </w:r>
    </w:p>
    <w:p w14:paraId="7A763C9F" w14:textId="77777777" w:rsidR="008D7AA2" w:rsidRPr="008D7AA2" w:rsidRDefault="008D7AA2" w:rsidP="006E2966">
      <w:pPr>
        <w:numPr>
          <w:ilvl w:val="1"/>
          <w:numId w:val="29"/>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Papeleta de votación</w:t>
      </w:r>
    </w:p>
    <w:p w14:paraId="25009C12" w14:textId="77777777" w:rsidR="008D7AA2" w:rsidRPr="008D7AA2" w:rsidRDefault="008D7AA2" w:rsidP="006E2966">
      <w:pPr>
        <w:numPr>
          <w:ilvl w:val="1"/>
          <w:numId w:val="29"/>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Foto del rótulo, medidas y descripción de materiales</w:t>
      </w:r>
    </w:p>
    <w:p w14:paraId="23701F34" w14:textId="77777777" w:rsidR="008D7AA2" w:rsidRPr="008D7AA2" w:rsidRDefault="008D7AA2" w:rsidP="006E2966">
      <w:pPr>
        <w:numPr>
          <w:ilvl w:val="1"/>
          <w:numId w:val="29"/>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Autorización del dueño del predio</w:t>
      </w:r>
    </w:p>
    <w:p w14:paraId="1F69DE5E" w14:textId="77777777" w:rsidR="008D7AA2" w:rsidRPr="008D7AA2" w:rsidRDefault="008D7AA2" w:rsidP="006E2966">
      <w:pPr>
        <w:numPr>
          <w:ilvl w:val="1"/>
          <w:numId w:val="29"/>
        </w:numPr>
        <w:spacing w:after="200" w:line="480" w:lineRule="auto"/>
        <w:contextualSpacing/>
        <w:jc w:val="both"/>
        <w:rPr>
          <w:rFonts w:ascii="Times New Roman" w:eastAsia="Calibri" w:hAnsi="Times New Roman" w:cs="Times New Roman"/>
          <w:lang w:eastAsia="en-US"/>
        </w:rPr>
      </w:pPr>
      <w:r w:rsidRPr="008D7AA2">
        <w:rPr>
          <w:rFonts w:ascii="Times New Roman" w:eastAsia="Calibri" w:hAnsi="Times New Roman" w:cs="Times New Roman"/>
          <w:lang w:eastAsia="en-US"/>
        </w:rPr>
        <w:t>Una vez ingresa el trámite debemos ingresar a un link que se nos enviará por correo electrónico para declarar los datos técnicos del establecimiento en el portal del Cuerpo de Bomberos.</w:t>
      </w:r>
    </w:p>
    <w:p w14:paraId="3B8472C6" w14:textId="77777777" w:rsidR="008D7AA2" w:rsidRPr="008D7AA2" w:rsidRDefault="008D7AA2" w:rsidP="006E2966">
      <w:pPr>
        <w:spacing w:line="480" w:lineRule="auto"/>
        <w:jc w:val="both"/>
        <w:rPr>
          <w:rFonts w:ascii="Times New Roman" w:hAnsi="Times New Roman" w:cs="Times New Roman"/>
        </w:rPr>
      </w:pPr>
    </w:p>
    <w:p w14:paraId="6333D95D" w14:textId="43516594" w:rsidR="008D7AA2" w:rsidRPr="008D7AA2" w:rsidRDefault="00466864" w:rsidP="00466864">
      <w:pPr>
        <w:pStyle w:val="Ttulo2"/>
      </w:pPr>
      <w:bookmarkStart w:id="854" w:name="_Toc112015086"/>
      <w:bookmarkStart w:id="855" w:name="_Toc112022184"/>
      <w:bookmarkStart w:id="856" w:name="_Toc129038414"/>
      <w:bookmarkStart w:id="857" w:name="_Toc129202263"/>
      <w:r w:rsidRPr="008D7AA2">
        <w:lastRenderedPageBreak/>
        <w:t xml:space="preserve">Agencia Nacional de Regulación, Control y Vigilancia Sanitaria – Ministerio de Salud Pública </w:t>
      </w:r>
      <w:r w:rsidR="008D7AA2" w:rsidRPr="008D7AA2">
        <w:t xml:space="preserve">Permiso de funcionamiento </w:t>
      </w:r>
      <w:r>
        <w:t>(</w:t>
      </w:r>
      <w:r w:rsidR="008D7AA2" w:rsidRPr="008D7AA2">
        <w:t>ARCSA</w:t>
      </w:r>
      <w:bookmarkEnd w:id="854"/>
      <w:bookmarkEnd w:id="855"/>
      <w:r>
        <w:t>)</w:t>
      </w:r>
      <w:bookmarkEnd w:id="856"/>
      <w:bookmarkEnd w:id="857"/>
    </w:p>
    <w:p w14:paraId="5726B0E8" w14:textId="77777777" w:rsidR="008D7AA2" w:rsidRPr="008D7AA2" w:rsidRDefault="008D7AA2" w:rsidP="006E2966">
      <w:pPr>
        <w:spacing w:line="480" w:lineRule="auto"/>
        <w:ind w:left="720"/>
        <w:jc w:val="both"/>
        <w:rPr>
          <w:rFonts w:ascii="Times New Roman" w:hAnsi="Times New Roman" w:cs="Times New Roman"/>
        </w:rPr>
      </w:pPr>
      <w:r w:rsidRPr="008D7AA2">
        <w:rPr>
          <w:rFonts w:ascii="Times New Roman" w:hAnsi="Times New Roman" w:cs="Times New Roman"/>
        </w:rPr>
        <w:t>Trámite orientado a otorgar el permiso de funcionamiento al establecimiento categorizado como restaurante o cafetería, donde se elaboran, expenden y/o sirven alimentos preparados, alimentos de elaboración rápida o precocinada, pudiendo ser fríos y/o calientes que requieran poca preparación, así como el expendio de bebidas alcohólicas y no alcohólicas.</w:t>
      </w:r>
    </w:p>
    <w:p w14:paraId="025D923F" w14:textId="77777777" w:rsidR="008D7AA2" w:rsidRPr="008D7AA2" w:rsidRDefault="008D7AA2" w:rsidP="006E2966">
      <w:pPr>
        <w:spacing w:line="480" w:lineRule="auto"/>
        <w:ind w:left="720"/>
        <w:jc w:val="both"/>
        <w:rPr>
          <w:rFonts w:ascii="Times New Roman" w:hAnsi="Times New Roman" w:cs="Times New Roman"/>
        </w:rPr>
      </w:pPr>
    </w:p>
    <w:p w14:paraId="1877C635" w14:textId="654AEE3F" w:rsidR="008D7AA2" w:rsidRPr="008D7AA2" w:rsidRDefault="008D7AA2" w:rsidP="006E2966">
      <w:pPr>
        <w:spacing w:line="480" w:lineRule="auto"/>
        <w:ind w:left="720"/>
        <w:jc w:val="both"/>
        <w:rPr>
          <w:rFonts w:ascii="Times New Roman" w:hAnsi="Times New Roman" w:cs="Times New Roman"/>
        </w:rPr>
      </w:pPr>
      <w:r w:rsidRPr="008D7AA2">
        <w:rPr>
          <w:rFonts w:ascii="Times New Roman" w:hAnsi="Times New Roman" w:cs="Times New Roman"/>
        </w:rPr>
        <w:t>Cafetería: establecimiento donde se elaboran, expenden y/o sirven alimentos de elaboración rápida o precocinada, pudiendo ser fríos y/o calientes que requieran poca preparación, así como el expendio de bebidas alcohólicas y no alcohólicas.</w:t>
      </w:r>
    </w:p>
    <w:p w14:paraId="5E448C99" w14:textId="73D641CC" w:rsidR="008D7AA2" w:rsidRPr="008D7AA2" w:rsidRDefault="00000000" w:rsidP="006E2966">
      <w:pPr>
        <w:spacing w:line="480" w:lineRule="auto"/>
        <w:ind w:left="720"/>
        <w:jc w:val="both"/>
        <w:rPr>
          <w:rFonts w:ascii="Times New Roman" w:hAnsi="Times New Roman" w:cs="Times New Roman"/>
        </w:rPr>
      </w:pPr>
      <w:sdt>
        <w:sdtPr>
          <w:rPr>
            <w:rFonts w:ascii="Times New Roman" w:eastAsia="Times New Roman" w:hAnsi="Times New Roman" w:cs="Times New Roman"/>
            <w:lang w:eastAsia="es-ES"/>
          </w:rPr>
          <w:id w:val="387687188"/>
          <w:citation/>
        </w:sdtPr>
        <w:sdtContent>
          <w:r w:rsidR="005F1FC6" w:rsidRPr="007C23F6">
            <w:rPr>
              <w:rFonts w:ascii="Times New Roman" w:eastAsia="Times New Roman" w:hAnsi="Times New Roman" w:cs="Times New Roman"/>
              <w:lang w:eastAsia="es-ES"/>
            </w:rPr>
            <w:fldChar w:fldCharType="begin"/>
          </w:r>
          <w:r w:rsidR="005F1FC6" w:rsidRPr="007C23F6">
            <w:rPr>
              <w:rFonts w:ascii="Times New Roman" w:eastAsia="Times New Roman" w:hAnsi="Times New Roman" w:cs="Times New Roman"/>
              <w:lang w:val="es-ES" w:eastAsia="es-ES"/>
            </w:rPr>
            <w:instrText xml:space="preserve">CITATION Age \l 3082 </w:instrText>
          </w:r>
          <w:r w:rsidR="005F1FC6" w:rsidRPr="007C23F6">
            <w:rPr>
              <w:rFonts w:ascii="Times New Roman" w:eastAsia="Times New Roman" w:hAnsi="Times New Roman" w:cs="Times New Roman"/>
              <w:lang w:eastAsia="es-ES"/>
            </w:rPr>
            <w:fldChar w:fldCharType="separate"/>
          </w:r>
          <w:r w:rsidR="00FB4AE7" w:rsidRPr="00FB4AE7">
            <w:rPr>
              <w:rFonts w:ascii="Times New Roman" w:eastAsia="Times New Roman" w:hAnsi="Times New Roman" w:cs="Times New Roman"/>
              <w:noProof/>
              <w:lang w:val="es-ES" w:eastAsia="es-ES"/>
            </w:rPr>
            <w:t>(Agencia de Regulación, Control y vigilancia Sanitaria / ARCSA, 2022)</w:t>
          </w:r>
          <w:r w:rsidR="005F1FC6" w:rsidRPr="007C23F6">
            <w:rPr>
              <w:rFonts w:ascii="Times New Roman" w:eastAsia="Times New Roman" w:hAnsi="Times New Roman" w:cs="Times New Roman"/>
              <w:lang w:eastAsia="es-ES"/>
            </w:rPr>
            <w:fldChar w:fldCharType="end"/>
          </w:r>
        </w:sdtContent>
      </w:sdt>
    </w:p>
    <w:p w14:paraId="06D2A7FF"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Este es un permiso relacionado al control y vigilancia sanitaria y su proceso de obtención es el que sigue:</w:t>
      </w:r>
    </w:p>
    <w:p w14:paraId="5A839004" w14:textId="77777777" w:rsidR="008D7AA2" w:rsidRPr="008D7AA2" w:rsidRDefault="008D7AA2" w:rsidP="006E2966">
      <w:pPr>
        <w:numPr>
          <w:ilvl w:val="1"/>
          <w:numId w:val="30"/>
        </w:numPr>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Obtener usuario y contraseña en la página del ARCSA</w:t>
      </w:r>
    </w:p>
    <w:p w14:paraId="0438D401" w14:textId="77777777" w:rsidR="008D7AA2" w:rsidRPr="008D7AA2" w:rsidRDefault="008D7AA2" w:rsidP="006E2966">
      <w:pPr>
        <w:numPr>
          <w:ilvl w:val="1"/>
          <w:numId w:val="30"/>
        </w:numPr>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Llenar el formulario “Solicitud permiso de Funcionamiento” y adjuntar los requisitos según la actividad que se desarrolla Restaurantes/Cafeterías, en el sistema de permiso de funcionamiento (http://permisosfuncionamiento.controlsanitario.gob.ec).</w:t>
      </w:r>
    </w:p>
    <w:p w14:paraId="1329E915" w14:textId="77777777" w:rsidR="008D7AA2" w:rsidRPr="008D7AA2" w:rsidRDefault="008D7AA2" w:rsidP="006E2966">
      <w:pPr>
        <w:numPr>
          <w:ilvl w:val="1"/>
          <w:numId w:val="30"/>
        </w:numPr>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Emitida la orden de pago, realizar el pago después de 24 horas de haberse generado la orden de pago.</w:t>
      </w:r>
    </w:p>
    <w:p w14:paraId="49DF7F61" w14:textId="77777777" w:rsidR="008D7AA2" w:rsidRPr="008D7AA2" w:rsidRDefault="008D7AA2" w:rsidP="006E2966">
      <w:pPr>
        <w:numPr>
          <w:ilvl w:val="1"/>
          <w:numId w:val="30"/>
        </w:numPr>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Validado el pago, imprimir permiso de funcionamiento.</w:t>
      </w:r>
    </w:p>
    <w:p w14:paraId="1E268149" w14:textId="77777777" w:rsidR="008D7AA2" w:rsidRPr="008D7AA2" w:rsidRDefault="008D7AA2" w:rsidP="006E2966">
      <w:pPr>
        <w:spacing w:after="200" w:line="480" w:lineRule="auto"/>
        <w:ind w:left="720"/>
        <w:contextualSpacing/>
        <w:jc w:val="left"/>
        <w:rPr>
          <w:rFonts w:ascii="Times New Roman" w:eastAsia="Calibri" w:hAnsi="Times New Roman" w:cs="Times New Roman"/>
          <w:lang w:eastAsia="en-US"/>
        </w:rPr>
      </w:pPr>
    </w:p>
    <w:p w14:paraId="463A8737" w14:textId="7F460130" w:rsidR="008D7AA2" w:rsidRPr="008D7AA2" w:rsidRDefault="008D7AA2" w:rsidP="006E2966">
      <w:pPr>
        <w:keepNext/>
        <w:keepLines/>
        <w:spacing w:before="360" w:after="80" w:line="480" w:lineRule="auto"/>
        <w:jc w:val="left"/>
        <w:outlineLvl w:val="1"/>
        <w:rPr>
          <w:rFonts w:ascii="Times New Roman" w:hAnsi="Times New Roman" w:cs="Times New Roman"/>
          <w:b/>
        </w:rPr>
      </w:pPr>
      <w:bookmarkStart w:id="858" w:name="_Toc112015087"/>
      <w:bookmarkStart w:id="859" w:name="_Toc112022185"/>
      <w:bookmarkStart w:id="860" w:name="_Toc129038415"/>
      <w:r w:rsidRPr="008D7AA2">
        <w:rPr>
          <w:rFonts w:ascii="Times New Roman" w:hAnsi="Times New Roman" w:cs="Times New Roman"/>
          <w:b/>
        </w:rPr>
        <w:lastRenderedPageBreak/>
        <w:t>Instituto Ecuatoriano de Seguridad social</w:t>
      </w:r>
      <w:bookmarkEnd w:id="858"/>
      <w:bookmarkEnd w:id="859"/>
      <w:r w:rsidR="00466864">
        <w:rPr>
          <w:rFonts w:ascii="Times New Roman" w:hAnsi="Times New Roman" w:cs="Times New Roman"/>
          <w:b/>
        </w:rPr>
        <w:t xml:space="preserve"> (</w:t>
      </w:r>
      <w:r w:rsidR="00466864" w:rsidRPr="008D7AA2">
        <w:rPr>
          <w:rFonts w:ascii="Times New Roman" w:hAnsi="Times New Roman" w:cs="Times New Roman"/>
          <w:b/>
        </w:rPr>
        <w:t>IESS</w:t>
      </w:r>
      <w:r w:rsidR="00466864">
        <w:rPr>
          <w:rFonts w:ascii="Times New Roman" w:hAnsi="Times New Roman" w:cs="Times New Roman"/>
          <w:b/>
        </w:rPr>
        <w:t>)</w:t>
      </w:r>
      <w:bookmarkEnd w:id="860"/>
    </w:p>
    <w:p w14:paraId="4E621D93"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El Registro Patronal en el Sistema de Historia Laboral, se lo obtiene en el IESS y no tiene ningún costo, sirve para afiliar a los empleados.</w:t>
      </w:r>
    </w:p>
    <w:p w14:paraId="25156D04" w14:textId="77777777" w:rsidR="008D7AA2" w:rsidRPr="008D7AA2" w:rsidRDefault="008D7AA2" w:rsidP="006E2966">
      <w:pPr>
        <w:numPr>
          <w:ilvl w:val="0"/>
          <w:numId w:val="31"/>
        </w:numPr>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Ingresar a la página web del IESS www.iess.gob.ec.</w:t>
      </w:r>
    </w:p>
    <w:p w14:paraId="4203F969" w14:textId="77777777" w:rsidR="008D7AA2" w:rsidRPr="008D7AA2" w:rsidRDefault="008D7AA2" w:rsidP="006E2966">
      <w:pPr>
        <w:numPr>
          <w:ilvl w:val="0"/>
          <w:numId w:val="31"/>
        </w:numPr>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Escoger la opción empleador-registro nuevo empleador.</w:t>
      </w:r>
    </w:p>
    <w:p w14:paraId="2D840B82" w14:textId="77777777" w:rsidR="008D7AA2" w:rsidRPr="008D7AA2" w:rsidRDefault="008D7AA2" w:rsidP="006E2966">
      <w:pPr>
        <w:numPr>
          <w:ilvl w:val="0"/>
          <w:numId w:val="31"/>
        </w:numPr>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Ingresar el número de RUC o cédula de ciudadanía y escoger el sector al que pertenece (privado, público o doméstico).</w:t>
      </w:r>
    </w:p>
    <w:p w14:paraId="3DBA5650" w14:textId="77777777" w:rsidR="008D7AA2" w:rsidRPr="008D7AA2" w:rsidRDefault="008D7AA2" w:rsidP="006E2966">
      <w:pPr>
        <w:numPr>
          <w:ilvl w:val="0"/>
          <w:numId w:val="31"/>
        </w:numPr>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Ingresar los datos obligatorios que se encuentran marcados con asterisco.</w:t>
      </w:r>
    </w:p>
    <w:p w14:paraId="308E1DF8" w14:textId="77777777" w:rsidR="008D7AA2" w:rsidRPr="008D7AA2" w:rsidRDefault="008D7AA2" w:rsidP="006E2966">
      <w:pPr>
        <w:numPr>
          <w:ilvl w:val="0"/>
          <w:numId w:val="31"/>
        </w:numPr>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Terminar con el registro patronal, imprimir la solicitud de clave y el acuerdo de uso de la información.</w:t>
      </w:r>
    </w:p>
    <w:p w14:paraId="572083F1" w14:textId="77777777" w:rsidR="008D7AA2" w:rsidRPr="008D7AA2" w:rsidRDefault="008D7AA2" w:rsidP="006E2966">
      <w:pPr>
        <w:numPr>
          <w:ilvl w:val="0"/>
          <w:numId w:val="31"/>
        </w:numPr>
        <w:spacing w:after="200" w:line="480" w:lineRule="auto"/>
        <w:contextualSpacing/>
        <w:jc w:val="left"/>
        <w:rPr>
          <w:rFonts w:ascii="Times New Roman" w:eastAsia="Calibri" w:hAnsi="Times New Roman" w:cs="Times New Roman"/>
          <w:lang w:eastAsia="en-US"/>
        </w:rPr>
      </w:pPr>
      <w:r w:rsidRPr="008D7AA2">
        <w:rPr>
          <w:rFonts w:ascii="Times New Roman" w:eastAsia="Calibri" w:hAnsi="Times New Roman" w:cs="Times New Roman"/>
          <w:lang w:eastAsia="en-US"/>
        </w:rPr>
        <w:t>Acercarse a las agencias del IESS a los Centros de Atención Universal, portando los documentos que han sido solicitados, para obtener la clave patronal.</w:t>
      </w:r>
    </w:p>
    <w:p w14:paraId="15728E05" w14:textId="77777777" w:rsidR="008D7AA2" w:rsidRPr="008D7AA2" w:rsidRDefault="008D7AA2" w:rsidP="006E2966">
      <w:pPr>
        <w:spacing w:line="480" w:lineRule="auto"/>
        <w:jc w:val="both"/>
        <w:rPr>
          <w:rFonts w:ascii="Times New Roman" w:hAnsi="Times New Roman" w:cs="Times New Roman"/>
        </w:rPr>
      </w:pPr>
    </w:p>
    <w:p w14:paraId="66BF04A5" w14:textId="0C20DE01" w:rsidR="008D7AA2" w:rsidRPr="008D7AA2" w:rsidRDefault="008D7AA2" w:rsidP="006E2966">
      <w:pPr>
        <w:keepNext/>
        <w:keepLines/>
        <w:spacing w:before="360" w:after="80" w:line="480" w:lineRule="auto"/>
        <w:jc w:val="left"/>
        <w:outlineLvl w:val="1"/>
        <w:rPr>
          <w:rFonts w:ascii="Times New Roman" w:hAnsi="Times New Roman" w:cs="Times New Roman"/>
          <w:b/>
        </w:rPr>
      </w:pPr>
      <w:bookmarkStart w:id="861" w:name="_Toc112015088"/>
      <w:bookmarkStart w:id="862" w:name="_Toc112022186"/>
      <w:bookmarkStart w:id="863" w:name="_Toc129038416"/>
      <w:r w:rsidRPr="008D7AA2">
        <w:rPr>
          <w:rFonts w:ascii="Times New Roman" w:hAnsi="Times New Roman" w:cs="Times New Roman"/>
          <w:b/>
        </w:rPr>
        <w:t>Ministerio de Relaciones Laborales (MRL)</w:t>
      </w:r>
      <w:bookmarkEnd w:id="861"/>
      <w:bookmarkEnd w:id="862"/>
      <w:bookmarkEnd w:id="863"/>
    </w:p>
    <w:p w14:paraId="49221BF0"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En el ministerio de relaciones laborales se registran los contratos de trabajo, finiquitos, pago de décima tercera y décimo cuarta remuneración, para esto se debe contar con un usuario del SUT (Sistema Único de Trabajo) y para esto simplemente debe registrarse como empleador en la siguiente dirección en la página web sut.trabajo.gob.ec.</w:t>
      </w:r>
    </w:p>
    <w:p w14:paraId="3C96928A" w14:textId="77777777" w:rsidR="008D7AA2" w:rsidRPr="008D7AA2" w:rsidRDefault="008D7AA2" w:rsidP="006E2966">
      <w:pPr>
        <w:spacing w:line="480" w:lineRule="auto"/>
        <w:jc w:val="both"/>
        <w:rPr>
          <w:rFonts w:ascii="Times New Roman" w:hAnsi="Times New Roman" w:cs="Times New Roman"/>
        </w:rPr>
      </w:pPr>
    </w:p>
    <w:p w14:paraId="7780957E" w14:textId="113122C9" w:rsidR="008D7AA2" w:rsidRPr="008D7AA2" w:rsidRDefault="008D7AA2" w:rsidP="006E2966">
      <w:pPr>
        <w:keepNext/>
        <w:keepLines/>
        <w:spacing w:before="360" w:after="80" w:line="480" w:lineRule="auto"/>
        <w:jc w:val="left"/>
        <w:outlineLvl w:val="1"/>
        <w:rPr>
          <w:rFonts w:ascii="Times New Roman" w:hAnsi="Times New Roman" w:cs="Times New Roman"/>
          <w:b/>
        </w:rPr>
      </w:pPr>
      <w:bookmarkStart w:id="864" w:name="_Toc112015089"/>
      <w:bookmarkStart w:id="865" w:name="_Toc112022187"/>
      <w:bookmarkStart w:id="866" w:name="_Toc129038417"/>
      <w:r w:rsidRPr="008D7AA2">
        <w:rPr>
          <w:rFonts w:ascii="Times New Roman" w:hAnsi="Times New Roman" w:cs="Times New Roman"/>
          <w:b/>
        </w:rPr>
        <w:lastRenderedPageBreak/>
        <w:t>SAYCE (Sociedad de Autores y Compositores Ecuatorianos)</w:t>
      </w:r>
      <w:bookmarkEnd w:id="864"/>
      <w:bookmarkEnd w:id="865"/>
      <w:bookmarkEnd w:id="866"/>
    </w:p>
    <w:p w14:paraId="1AF3E90E" w14:textId="77777777" w:rsidR="008D7AA2" w:rsidRPr="008D7AA2" w:rsidRDefault="008D7AA2" w:rsidP="0099076E">
      <w:pPr>
        <w:spacing w:line="480" w:lineRule="auto"/>
        <w:jc w:val="both"/>
        <w:rPr>
          <w:rFonts w:ascii="Times New Roman" w:hAnsi="Times New Roman" w:cs="Times New Roman"/>
        </w:rPr>
      </w:pPr>
      <w:r w:rsidRPr="008D7AA2">
        <w:rPr>
          <w:rFonts w:ascii="Times New Roman" w:hAnsi="Times New Roman" w:cs="Times New Roman"/>
        </w:rPr>
        <w:t>Es un permiso que se concede a toda persona que utilice música en su negocio, para la obtención de este permiso se debe cancelar de acuerdo con la categoría del restaurante entre el 18% y el 45% de un Salario Básico Unificado al año.</w:t>
      </w:r>
    </w:p>
    <w:p w14:paraId="1962598E" w14:textId="7D7544E7" w:rsidR="0099076E" w:rsidRDefault="0099076E" w:rsidP="0099076E">
      <w:pPr>
        <w:keepNext/>
        <w:keepLines/>
        <w:spacing w:before="240" w:line="480" w:lineRule="auto"/>
        <w:jc w:val="both"/>
        <w:rPr>
          <w:rFonts w:ascii="Times New Roman" w:eastAsia="Times New Roman" w:hAnsi="Times New Roman" w:cs="Times New Roman"/>
          <w:b/>
          <w:sz w:val="28"/>
          <w:szCs w:val="28"/>
        </w:rPr>
      </w:pPr>
      <w:bookmarkStart w:id="867" w:name="_Toc112015090"/>
      <w:bookmarkStart w:id="868" w:name="_Toc112022188"/>
    </w:p>
    <w:p w14:paraId="60EA7F96" w14:textId="61398884" w:rsidR="0099076E" w:rsidRDefault="0099076E" w:rsidP="0099076E">
      <w:pPr>
        <w:keepNext/>
        <w:keepLines/>
        <w:spacing w:before="240" w:line="480" w:lineRule="auto"/>
        <w:jc w:val="both"/>
        <w:rPr>
          <w:rFonts w:ascii="Times New Roman" w:eastAsia="Times New Roman" w:hAnsi="Times New Roman" w:cs="Times New Roman"/>
          <w:b/>
          <w:sz w:val="28"/>
          <w:szCs w:val="28"/>
        </w:rPr>
      </w:pPr>
    </w:p>
    <w:p w14:paraId="7737158E" w14:textId="77777777" w:rsidR="0099076E" w:rsidRDefault="0099076E" w:rsidP="0099076E">
      <w:pPr>
        <w:keepNext/>
        <w:keepLines/>
        <w:spacing w:before="240" w:line="480" w:lineRule="auto"/>
        <w:jc w:val="both"/>
        <w:rPr>
          <w:rFonts w:ascii="Times New Roman" w:eastAsia="Times New Roman" w:hAnsi="Times New Roman" w:cs="Times New Roman"/>
          <w:b/>
          <w:sz w:val="28"/>
          <w:szCs w:val="28"/>
        </w:rPr>
      </w:pPr>
    </w:p>
    <w:p w14:paraId="314FE6A2" w14:textId="614FAE17" w:rsidR="0099076E" w:rsidRDefault="0099076E" w:rsidP="0099076E">
      <w:pPr>
        <w:keepNext/>
        <w:keepLines/>
        <w:spacing w:before="240" w:line="480" w:lineRule="auto"/>
        <w:jc w:val="both"/>
        <w:rPr>
          <w:rFonts w:ascii="Times New Roman" w:eastAsia="Times New Roman" w:hAnsi="Times New Roman" w:cs="Times New Roman"/>
          <w:b/>
          <w:sz w:val="28"/>
          <w:szCs w:val="28"/>
        </w:rPr>
      </w:pPr>
    </w:p>
    <w:p w14:paraId="48D68F02" w14:textId="6A3913B8" w:rsidR="0099076E" w:rsidRDefault="0099076E" w:rsidP="0099076E">
      <w:pPr>
        <w:keepNext/>
        <w:keepLines/>
        <w:spacing w:before="240" w:line="480" w:lineRule="auto"/>
        <w:jc w:val="both"/>
        <w:rPr>
          <w:rFonts w:ascii="Times New Roman" w:eastAsia="Times New Roman" w:hAnsi="Times New Roman" w:cs="Times New Roman"/>
          <w:b/>
          <w:sz w:val="28"/>
          <w:szCs w:val="28"/>
        </w:rPr>
      </w:pPr>
    </w:p>
    <w:p w14:paraId="2AB66B70" w14:textId="33446940" w:rsidR="0099076E" w:rsidRDefault="0099076E" w:rsidP="0099076E">
      <w:pPr>
        <w:keepNext/>
        <w:keepLines/>
        <w:spacing w:before="240" w:line="480" w:lineRule="auto"/>
        <w:jc w:val="both"/>
        <w:rPr>
          <w:rFonts w:ascii="Times New Roman" w:eastAsia="Times New Roman" w:hAnsi="Times New Roman" w:cs="Times New Roman"/>
          <w:b/>
          <w:sz w:val="28"/>
          <w:szCs w:val="28"/>
        </w:rPr>
      </w:pPr>
    </w:p>
    <w:p w14:paraId="6286939D" w14:textId="5FD9E64B" w:rsidR="0099076E" w:rsidRDefault="0099076E" w:rsidP="0099076E">
      <w:pPr>
        <w:keepNext/>
        <w:keepLines/>
        <w:spacing w:before="240" w:line="480" w:lineRule="auto"/>
        <w:jc w:val="both"/>
        <w:rPr>
          <w:rFonts w:ascii="Times New Roman" w:eastAsia="Times New Roman" w:hAnsi="Times New Roman" w:cs="Times New Roman"/>
          <w:b/>
          <w:sz w:val="28"/>
          <w:szCs w:val="28"/>
        </w:rPr>
      </w:pPr>
    </w:p>
    <w:p w14:paraId="4564B98A" w14:textId="442ECB5C" w:rsidR="0099076E" w:rsidRDefault="0099076E" w:rsidP="0099076E">
      <w:pPr>
        <w:keepNext/>
        <w:keepLines/>
        <w:spacing w:before="240" w:line="480" w:lineRule="auto"/>
        <w:jc w:val="both"/>
        <w:rPr>
          <w:rFonts w:ascii="Times New Roman" w:eastAsia="Times New Roman" w:hAnsi="Times New Roman" w:cs="Times New Roman"/>
          <w:b/>
          <w:sz w:val="28"/>
          <w:szCs w:val="28"/>
        </w:rPr>
      </w:pPr>
    </w:p>
    <w:p w14:paraId="73AA3B11" w14:textId="77777777" w:rsidR="0099076E" w:rsidRDefault="0099076E" w:rsidP="006E2966">
      <w:pPr>
        <w:keepNext/>
        <w:keepLines/>
        <w:spacing w:before="240" w:line="480" w:lineRule="auto"/>
        <w:outlineLvl w:val="0"/>
        <w:rPr>
          <w:rFonts w:ascii="Times New Roman" w:eastAsia="Times New Roman" w:hAnsi="Times New Roman" w:cs="Times New Roman"/>
          <w:b/>
          <w:sz w:val="28"/>
          <w:szCs w:val="28"/>
        </w:rPr>
      </w:pPr>
    </w:p>
    <w:bookmarkEnd w:id="867"/>
    <w:bookmarkEnd w:id="868"/>
    <w:p w14:paraId="2FC8B831" w14:textId="3EFE7967" w:rsidR="008D7AA2" w:rsidRDefault="008D7AA2" w:rsidP="006E2966">
      <w:pPr>
        <w:spacing w:line="480" w:lineRule="auto"/>
        <w:jc w:val="both"/>
        <w:rPr>
          <w:rFonts w:ascii="Times New Roman" w:hAnsi="Times New Roman" w:cs="Times New Roman"/>
        </w:rPr>
      </w:pPr>
    </w:p>
    <w:p w14:paraId="43843232" w14:textId="41867078" w:rsidR="0099076E" w:rsidRDefault="0099076E" w:rsidP="006E2966">
      <w:pPr>
        <w:spacing w:line="480" w:lineRule="auto"/>
        <w:jc w:val="both"/>
        <w:rPr>
          <w:rFonts w:ascii="Times New Roman" w:hAnsi="Times New Roman" w:cs="Times New Roman"/>
        </w:rPr>
      </w:pPr>
    </w:p>
    <w:p w14:paraId="5D95904C" w14:textId="77777777" w:rsidR="0099076E" w:rsidRPr="008D7AA2" w:rsidRDefault="0099076E" w:rsidP="006E2966">
      <w:pPr>
        <w:spacing w:line="480" w:lineRule="auto"/>
        <w:jc w:val="both"/>
        <w:rPr>
          <w:rFonts w:ascii="Times New Roman" w:hAnsi="Times New Roman" w:cs="Times New Roman"/>
        </w:rPr>
      </w:pPr>
    </w:p>
    <w:p w14:paraId="62703E2C" w14:textId="77777777" w:rsidR="0099076E" w:rsidRDefault="0099076E" w:rsidP="006E2966">
      <w:pPr>
        <w:spacing w:line="480" w:lineRule="auto"/>
        <w:jc w:val="both"/>
        <w:rPr>
          <w:rFonts w:ascii="Times New Roman" w:hAnsi="Times New Roman" w:cs="Times New Roman"/>
        </w:rPr>
      </w:pPr>
    </w:p>
    <w:p w14:paraId="24E9E92D" w14:textId="2C9CBFA3" w:rsidR="0099076E" w:rsidRPr="0099076E" w:rsidRDefault="0099076E" w:rsidP="0099076E">
      <w:pPr>
        <w:pStyle w:val="Ttulo1"/>
      </w:pPr>
      <w:bookmarkStart w:id="869" w:name="_Toc129038418"/>
      <w:bookmarkStart w:id="870" w:name="_Toc129039727"/>
      <w:bookmarkStart w:id="871" w:name="_Toc129202264"/>
      <w:r w:rsidRPr="0099076E">
        <w:lastRenderedPageBreak/>
        <w:t>CAPÍTULO V</w:t>
      </w:r>
      <w:bookmarkEnd w:id="869"/>
      <w:bookmarkEnd w:id="870"/>
      <w:bookmarkEnd w:id="871"/>
    </w:p>
    <w:p w14:paraId="3E8FE3D3" w14:textId="4DEB0D54" w:rsidR="0099076E" w:rsidRDefault="0099076E" w:rsidP="0099076E">
      <w:pPr>
        <w:pStyle w:val="Ttulo1"/>
      </w:pPr>
      <w:bookmarkStart w:id="872" w:name="_Toc129038419"/>
      <w:bookmarkStart w:id="873" w:name="_Toc129039728"/>
      <w:bookmarkStart w:id="874" w:name="_Toc129202265"/>
      <w:r w:rsidRPr="0099076E">
        <w:t>PROCESO DE IMPACTO AMBIENTAL Y SOCIAL</w:t>
      </w:r>
      <w:bookmarkEnd w:id="872"/>
      <w:bookmarkEnd w:id="873"/>
      <w:bookmarkEnd w:id="874"/>
    </w:p>
    <w:p w14:paraId="60C988A6" w14:textId="77777777" w:rsidR="0099076E" w:rsidRPr="0099076E" w:rsidRDefault="0099076E" w:rsidP="0099076E"/>
    <w:p w14:paraId="424F0020" w14:textId="49AB4EE2"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 xml:space="preserve">La responsabilidad ambiental de una organización consiste en un conjunto de acciones y mecanismos que se implementan para lograr minimizar los impactos que provoca al ambiente y de esta forma ofrecer productos y servicios más limpios y concordantes, contribuyendo a mejorar la calidad de vida de los miembros de la comunidad donde realiza su actividad económica. </w:t>
      </w:r>
      <w:sdt>
        <w:sdtPr>
          <w:rPr>
            <w:rFonts w:ascii="Times New Roman" w:eastAsia="Times New Roman" w:hAnsi="Times New Roman" w:cs="Times New Roman"/>
            <w:bCs/>
            <w:lang w:val="es-ES" w:eastAsia="en-US"/>
          </w:rPr>
          <w:id w:val="180563043"/>
          <w:citation/>
        </w:sdtPr>
        <w:sdtContent>
          <w:r w:rsidR="005F1FC6" w:rsidRPr="007C23F6">
            <w:rPr>
              <w:rFonts w:ascii="Times New Roman" w:eastAsia="Times New Roman" w:hAnsi="Times New Roman" w:cs="Times New Roman"/>
              <w:bCs/>
              <w:lang w:val="es-ES" w:eastAsia="en-US"/>
            </w:rPr>
            <w:fldChar w:fldCharType="begin"/>
          </w:r>
          <w:r w:rsidR="005F1FC6" w:rsidRPr="007C23F6">
            <w:rPr>
              <w:rFonts w:ascii="Times New Roman" w:eastAsia="Times New Roman" w:hAnsi="Times New Roman" w:cs="Times New Roman"/>
              <w:bCs/>
              <w:lang w:val="es-ES" w:eastAsia="en-US"/>
            </w:rPr>
            <w:instrText xml:space="preserve">CITATION MarcadorDePosición12 \l 3082 </w:instrText>
          </w:r>
          <w:r w:rsidR="005F1FC6" w:rsidRPr="007C23F6">
            <w:rPr>
              <w:rFonts w:ascii="Times New Roman" w:eastAsia="Times New Roman" w:hAnsi="Times New Roman" w:cs="Times New Roman"/>
              <w:bCs/>
              <w:lang w:val="es-ES" w:eastAsia="en-US"/>
            </w:rPr>
            <w:fldChar w:fldCharType="separate"/>
          </w:r>
          <w:r w:rsidR="00FB4AE7" w:rsidRPr="00FB4AE7">
            <w:rPr>
              <w:rFonts w:ascii="Times New Roman" w:eastAsia="Times New Roman" w:hAnsi="Times New Roman" w:cs="Times New Roman"/>
              <w:noProof/>
              <w:lang w:val="es-ES" w:eastAsia="en-US"/>
            </w:rPr>
            <w:t>(Urquiaga, 2021)</w:t>
          </w:r>
          <w:r w:rsidR="005F1FC6" w:rsidRPr="007C23F6">
            <w:rPr>
              <w:rFonts w:ascii="Times New Roman" w:eastAsia="Times New Roman" w:hAnsi="Times New Roman" w:cs="Times New Roman"/>
              <w:bCs/>
              <w:lang w:eastAsia="en-US"/>
            </w:rPr>
            <w:fldChar w:fldCharType="end"/>
          </w:r>
        </w:sdtContent>
      </w:sdt>
    </w:p>
    <w:p w14:paraId="6BC49AAC" w14:textId="77777777" w:rsidR="008D7AA2" w:rsidRPr="008D7AA2" w:rsidRDefault="008D7AA2" w:rsidP="006E2966">
      <w:pPr>
        <w:spacing w:line="480" w:lineRule="auto"/>
        <w:ind w:firstLine="720"/>
        <w:jc w:val="both"/>
        <w:rPr>
          <w:rFonts w:ascii="Times New Roman" w:hAnsi="Times New Roman" w:cs="Times New Roman"/>
        </w:rPr>
      </w:pPr>
    </w:p>
    <w:p w14:paraId="706EAA86" w14:textId="30608F2C" w:rsidR="008D7AA2" w:rsidRPr="008D7AA2" w:rsidRDefault="008D7AA2" w:rsidP="0099076E">
      <w:pPr>
        <w:spacing w:line="480" w:lineRule="auto"/>
        <w:ind w:firstLine="720"/>
        <w:jc w:val="both"/>
        <w:rPr>
          <w:rFonts w:ascii="Times New Roman" w:hAnsi="Times New Roman" w:cs="Times New Roman"/>
        </w:rPr>
      </w:pPr>
      <w:r w:rsidRPr="008D7AA2">
        <w:rPr>
          <w:rFonts w:ascii="Times New Roman" w:hAnsi="Times New Roman" w:cs="Times New Roman"/>
        </w:rPr>
        <w:t xml:space="preserve">Partiendo de estos conceptos “SANWICHITOS THREE TIPS” tras el análisis de varios factores como en el aspecto social y ambiental quiere determinar los impactos negativos y positivos que se pueden producir una vez que se </w:t>
      </w:r>
      <w:r w:rsidR="0099076E" w:rsidRPr="008D7AA2">
        <w:rPr>
          <w:rFonts w:ascii="Times New Roman" w:hAnsi="Times New Roman" w:cs="Times New Roman"/>
        </w:rPr>
        <w:t>inicie las</w:t>
      </w:r>
      <w:r w:rsidRPr="008D7AA2">
        <w:rPr>
          <w:rFonts w:ascii="Times New Roman" w:hAnsi="Times New Roman" w:cs="Times New Roman"/>
        </w:rPr>
        <w:t xml:space="preserve"> operaciones comerciales de tal manera conseguir resultados económicos y </w:t>
      </w:r>
      <w:r w:rsidR="0099076E" w:rsidRPr="008D7AA2">
        <w:rPr>
          <w:rFonts w:ascii="Times New Roman" w:hAnsi="Times New Roman" w:cs="Times New Roman"/>
        </w:rPr>
        <w:t>disminuir la</w:t>
      </w:r>
      <w:r w:rsidRPr="008D7AA2">
        <w:rPr>
          <w:rFonts w:ascii="Times New Roman" w:hAnsi="Times New Roman" w:cs="Times New Roman"/>
        </w:rPr>
        <w:t xml:space="preserve"> huella ecológica dando  una mejora  en el impacto social de las acciones.</w:t>
      </w:r>
    </w:p>
    <w:p w14:paraId="6090C233" w14:textId="77777777" w:rsidR="008D7AA2" w:rsidRPr="008D7AA2" w:rsidRDefault="008D7AA2" w:rsidP="006E2966">
      <w:pPr>
        <w:spacing w:line="480" w:lineRule="auto"/>
        <w:jc w:val="both"/>
        <w:rPr>
          <w:rFonts w:ascii="Times New Roman" w:hAnsi="Times New Roman" w:cs="Times New Roman"/>
        </w:rPr>
      </w:pPr>
    </w:p>
    <w:p w14:paraId="2C77118B" w14:textId="77777777" w:rsidR="008D7AA2" w:rsidRPr="008D7AA2" w:rsidRDefault="008D7AA2" w:rsidP="0099076E">
      <w:pPr>
        <w:spacing w:line="480" w:lineRule="auto"/>
        <w:ind w:firstLine="720"/>
        <w:jc w:val="both"/>
        <w:rPr>
          <w:rFonts w:ascii="Times New Roman" w:hAnsi="Times New Roman" w:cs="Times New Roman"/>
        </w:rPr>
      </w:pPr>
      <w:r w:rsidRPr="008D7AA2">
        <w:rPr>
          <w:rFonts w:ascii="Times New Roman" w:hAnsi="Times New Roman" w:cs="Times New Roman"/>
        </w:rPr>
        <w:t>En el ámbito ambiental el objetivo es determinar las afecciones que se puede producir al poner en marcha la emprensa y así crear un plan de acciones y estrategias para controlar, reducir y mitigar las afecciones que se podrían generar de tal manera que podamos alinearnos a un desarrollo sustentable y amigable con el medio ambiente.</w:t>
      </w:r>
    </w:p>
    <w:p w14:paraId="6EE8D45D" w14:textId="77777777" w:rsidR="008D7AA2" w:rsidRPr="008D7AA2" w:rsidRDefault="008D7AA2" w:rsidP="006E2966">
      <w:pPr>
        <w:spacing w:line="480" w:lineRule="auto"/>
        <w:jc w:val="both"/>
        <w:rPr>
          <w:rFonts w:ascii="Times New Roman" w:hAnsi="Times New Roman" w:cs="Times New Roman"/>
        </w:rPr>
      </w:pPr>
    </w:p>
    <w:p w14:paraId="7527EFF0" w14:textId="77777777" w:rsidR="008D7AA2" w:rsidRPr="008D7AA2" w:rsidRDefault="008D7AA2" w:rsidP="0099076E">
      <w:pPr>
        <w:spacing w:after="200" w:line="480" w:lineRule="auto"/>
        <w:ind w:firstLine="720"/>
        <w:jc w:val="left"/>
        <w:rPr>
          <w:rFonts w:ascii="Times New Roman" w:hAnsi="Times New Roman" w:cs="Times New Roman"/>
        </w:rPr>
      </w:pPr>
      <w:bookmarkStart w:id="875" w:name="_Toc112021744"/>
      <w:r w:rsidRPr="008D7AA2">
        <w:rPr>
          <w:rFonts w:ascii="Times New Roman" w:hAnsi="Times New Roman" w:cs="Times New Roman"/>
        </w:rPr>
        <w:t>En el aspecto social, la posición de la microempresa puede determinar su contribución al desarrollo general de la comunidad, contribuyendo al desarrollo de una estrategia cooperativa con la comunidad.</w:t>
      </w:r>
    </w:p>
    <w:p w14:paraId="182CC9A5" w14:textId="77777777" w:rsidR="008D7AA2" w:rsidRPr="008D7AA2" w:rsidRDefault="008D7AA2" w:rsidP="006E2966">
      <w:pPr>
        <w:spacing w:after="200" w:line="480" w:lineRule="auto"/>
        <w:jc w:val="left"/>
        <w:rPr>
          <w:rFonts w:ascii="Times New Roman" w:hAnsi="Times New Roman" w:cs="Times New Roman"/>
        </w:rPr>
      </w:pPr>
    </w:p>
    <w:p w14:paraId="4A0EFDE3" w14:textId="4B3CD261" w:rsidR="008D7AA2" w:rsidRPr="008D7AA2" w:rsidRDefault="005F1FC6" w:rsidP="00050B51">
      <w:pPr>
        <w:pStyle w:val="Figura"/>
      </w:pPr>
      <w:bookmarkStart w:id="876" w:name="_Toc129040819"/>
      <w:r w:rsidRPr="008D7AA2">
        <w:rPr>
          <w:lang w:val="en-US" w:eastAsia="en-US"/>
        </w:rPr>
        <w:drawing>
          <wp:anchor distT="0" distB="0" distL="114300" distR="114300" simplePos="0" relativeHeight="251685888" behindDoc="0" locked="0" layoutInCell="1" allowOverlap="1" wp14:anchorId="7E2BDA2D" wp14:editId="775F9ED6">
            <wp:simplePos x="0" y="0"/>
            <wp:positionH relativeFrom="margin">
              <wp:align>left</wp:align>
            </wp:positionH>
            <wp:positionV relativeFrom="paragraph">
              <wp:posOffset>354330</wp:posOffset>
            </wp:positionV>
            <wp:extent cx="4662805" cy="2827655"/>
            <wp:effectExtent l="0" t="0" r="4445" b="0"/>
            <wp:wrapTopAndBottom/>
            <wp:docPr id="244" name="Imagen 244" descr="Imagen de la pantalla de un celular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n 244" descr="Imagen de la pantalla de un celular con letras&#10;&#10;Descripción generada automáticamente con confianza media"/>
                    <pic:cNvPicPr/>
                  </pic:nvPicPr>
                  <pic:blipFill>
                    <a:blip r:embed="rId47">
                      <a:extLst>
                        <a:ext uri="{28A0092B-C50C-407E-A947-70E740481C1C}">
                          <a14:useLocalDpi xmlns:a14="http://schemas.microsoft.com/office/drawing/2010/main" val="0"/>
                        </a:ext>
                      </a:extLst>
                    </a:blip>
                    <a:stretch>
                      <a:fillRect/>
                    </a:stretch>
                  </pic:blipFill>
                  <pic:spPr>
                    <a:xfrm>
                      <a:off x="0" y="0"/>
                      <a:ext cx="4662805" cy="2827655"/>
                    </a:xfrm>
                    <a:prstGeom prst="rect">
                      <a:avLst/>
                    </a:prstGeom>
                  </pic:spPr>
                </pic:pic>
              </a:graphicData>
            </a:graphic>
            <wp14:sizeRelH relativeFrom="page">
              <wp14:pctWidth>0</wp14:pctWidth>
            </wp14:sizeRelH>
            <wp14:sizeRelV relativeFrom="page">
              <wp14:pctHeight>0</wp14:pctHeight>
            </wp14:sizeRelV>
          </wp:anchor>
        </w:drawing>
      </w:r>
      <w:r w:rsidR="008D7AA2" w:rsidRPr="008D7AA2">
        <w:t>Figura 2</w:t>
      </w:r>
      <w:r w:rsidR="00C603A9">
        <w:t>2</w:t>
      </w:r>
      <w:r w:rsidR="008D7AA2" w:rsidRPr="008D7AA2">
        <w:t>.</w:t>
      </w:r>
      <w:r w:rsidR="00C603A9">
        <w:t xml:space="preserve"> </w:t>
      </w:r>
      <w:r w:rsidR="008D7AA2" w:rsidRPr="008D7AA2">
        <w:t xml:space="preserve"> Objetivos de Desarrollo sostenible</w:t>
      </w:r>
      <w:bookmarkEnd w:id="875"/>
      <w:bookmarkEnd w:id="876"/>
    </w:p>
    <w:p w14:paraId="3C2ECD60" w14:textId="65E22CA2" w:rsidR="008D7AA2" w:rsidRPr="005F1FC6" w:rsidRDefault="005F1FC6" w:rsidP="006E2966">
      <w:pPr>
        <w:spacing w:line="480" w:lineRule="auto"/>
        <w:jc w:val="both"/>
        <w:rPr>
          <w:sz w:val="20"/>
          <w:szCs w:val="18"/>
        </w:rPr>
      </w:pPr>
      <w:r w:rsidRPr="00733F2C">
        <w:rPr>
          <w:rFonts w:cs="Times New Roman"/>
          <w:sz w:val="20"/>
          <w:szCs w:val="16"/>
        </w:rPr>
        <w:t xml:space="preserve">Fuente: </w:t>
      </w:r>
      <w:r>
        <w:rPr>
          <w:rFonts w:cs="Times New Roman"/>
          <w:sz w:val="20"/>
          <w:szCs w:val="16"/>
        </w:rPr>
        <w:t>un.org</w:t>
      </w:r>
    </w:p>
    <w:p w14:paraId="6A89B988" w14:textId="77777777" w:rsidR="008D7AA2" w:rsidRPr="008D7AA2" w:rsidRDefault="008D7AA2" w:rsidP="006E2966">
      <w:pPr>
        <w:spacing w:line="480" w:lineRule="auto"/>
        <w:jc w:val="both"/>
        <w:rPr>
          <w:rFonts w:ascii="Times New Roman" w:hAnsi="Times New Roman" w:cs="Times New Roman"/>
        </w:rPr>
      </w:pPr>
    </w:p>
    <w:p w14:paraId="409F988F" w14:textId="77777777" w:rsidR="008D7AA2" w:rsidRPr="008D7AA2" w:rsidRDefault="008D7AA2" w:rsidP="006E2966">
      <w:pPr>
        <w:autoSpaceDE w:val="0"/>
        <w:autoSpaceDN w:val="0"/>
        <w:adjustRightInd w:val="0"/>
        <w:spacing w:line="480" w:lineRule="auto"/>
        <w:jc w:val="left"/>
        <w:rPr>
          <w:rFonts w:ascii="Times New Roman" w:eastAsia="Calibri" w:hAnsi="Times New Roman" w:cs="Times New Roman"/>
          <w:b/>
          <w:bCs/>
          <w:lang w:eastAsia="en-US"/>
        </w:rPr>
      </w:pPr>
      <w:r w:rsidRPr="008D7AA2">
        <w:rPr>
          <w:rFonts w:ascii="Times New Roman" w:eastAsia="Calibri" w:hAnsi="Times New Roman" w:cs="Times New Roman"/>
          <w:b/>
          <w:bCs/>
          <w:lang w:eastAsia="en-US"/>
        </w:rPr>
        <w:t>Objetivos de desarrollo sostenible (ODS)</w:t>
      </w:r>
    </w:p>
    <w:p w14:paraId="45AC6CFB" w14:textId="77777777" w:rsidR="008D7AA2" w:rsidRPr="008D7AA2" w:rsidRDefault="008D7AA2" w:rsidP="006E2966">
      <w:pPr>
        <w:autoSpaceDE w:val="0"/>
        <w:autoSpaceDN w:val="0"/>
        <w:adjustRightInd w:val="0"/>
        <w:spacing w:line="480" w:lineRule="auto"/>
        <w:jc w:val="left"/>
        <w:rPr>
          <w:rFonts w:ascii="Times New Roman" w:eastAsia="Calibri" w:hAnsi="Times New Roman" w:cs="Times New Roman"/>
          <w:b/>
          <w:bCs/>
          <w:lang w:eastAsia="en-US"/>
        </w:rPr>
      </w:pPr>
    </w:p>
    <w:p w14:paraId="02DDBA85" w14:textId="77777777" w:rsidR="008D7AA2" w:rsidRPr="008D7AA2" w:rsidRDefault="008D7AA2" w:rsidP="006E2966">
      <w:pPr>
        <w:autoSpaceDE w:val="0"/>
        <w:autoSpaceDN w:val="0"/>
        <w:adjustRightInd w:val="0"/>
        <w:spacing w:line="480" w:lineRule="auto"/>
        <w:jc w:val="both"/>
        <w:rPr>
          <w:rFonts w:ascii="Times New Roman" w:hAnsi="Times New Roman" w:cs="Times New Roman"/>
        </w:rPr>
      </w:pPr>
      <w:r w:rsidRPr="008D7AA2">
        <w:rPr>
          <w:rFonts w:ascii="Times New Roman" w:hAnsi="Times New Roman" w:cs="Times New Roman"/>
        </w:rPr>
        <w:t>Los objetivos de desarrollo sostenible son principios globales enmarcados dentro de las estrategias adoptadas por las naciones unidas para lograr un mejor futuro que sea sostenible para todos, además de constituir una herramienta en la planificación estratégica de las naciones (NACIONES UNIDAS, 2022).</w:t>
      </w:r>
    </w:p>
    <w:p w14:paraId="0F4931EC" w14:textId="77777777" w:rsidR="008D7AA2" w:rsidRPr="008D7AA2" w:rsidRDefault="008D7AA2" w:rsidP="006E2966">
      <w:pPr>
        <w:autoSpaceDE w:val="0"/>
        <w:autoSpaceDN w:val="0"/>
        <w:adjustRightInd w:val="0"/>
        <w:spacing w:line="480" w:lineRule="auto"/>
        <w:jc w:val="both"/>
        <w:rPr>
          <w:rFonts w:ascii="Times New Roman" w:hAnsi="Times New Roman" w:cs="Times New Roman"/>
        </w:rPr>
      </w:pPr>
    </w:p>
    <w:p w14:paraId="060CE7A8" w14:textId="77777777" w:rsidR="008D7AA2" w:rsidRPr="008D7AA2" w:rsidRDefault="008D7AA2" w:rsidP="0099076E">
      <w:pPr>
        <w:spacing w:line="480" w:lineRule="auto"/>
        <w:ind w:firstLine="720"/>
        <w:jc w:val="both"/>
        <w:rPr>
          <w:rFonts w:ascii="Times New Roman" w:hAnsi="Times New Roman" w:cs="Times New Roman"/>
        </w:rPr>
      </w:pPr>
      <w:r w:rsidRPr="008D7AA2">
        <w:rPr>
          <w:rFonts w:ascii="Times New Roman" w:hAnsi="Times New Roman" w:cs="Times New Roman"/>
        </w:rPr>
        <w:t>“SANWICHITOS TREE TIPS” trabajara en conformidad con el espíritu de los Objetivos de Desarrollo Sostenibles.</w:t>
      </w:r>
    </w:p>
    <w:p w14:paraId="381FD5FF" w14:textId="30D7229C" w:rsidR="008D7AA2" w:rsidRDefault="008D7AA2" w:rsidP="006E2966">
      <w:pPr>
        <w:spacing w:line="480" w:lineRule="auto"/>
        <w:jc w:val="both"/>
        <w:rPr>
          <w:rFonts w:ascii="Times New Roman" w:hAnsi="Times New Roman" w:cs="Times New Roman"/>
        </w:rPr>
      </w:pPr>
    </w:p>
    <w:p w14:paraId="485799C1" w14:textId="5670267A" w:rsidR="005F1FC6" w:rsidRDefault="005F1FC6" w:rsidP="006E2966">
      <w:pPr>
        <w:spacing w:line="480" w:lineRule="auto"/>
        <w:jc w:val="both"/>
        <w:rPr>
          <w:rFonts w:ascii="Times New Roman" w:hAnsi="Times New Roman" w:cs="Times New Roman"/>
        </w:rPr>
      </w:pPr>
    </w:p>
    <w:p w14:paraId="2780F1BC" w14:textId="77777777" w:rsidR="005F1FC6" w:rsidRPr="008D7AA2" w:rsidRDefault="005F1FC6" w:rsidP="006E2966">
      <w:pPr>
        <w:spacing w:line="480" w:lineRule="auto"/>
        <w:jc w:val="both"/>
        <w:rPr>
          <w:rFonts w:ascii="Times New Roman" w:hAnsi="Times New Roman" w:cs="Times New Roman"/>
        </w:rPr>
      </w:pPr>
    </w:p>
    <w:p w14:paraId="386179CB" w14:textId="77777777" w:rsidR="008D7AA2" w:rsidRPr="008D7AA2" w:rsidRDefault="008D7AA2" w:rsidP="006E2966">
      <w:pPr>
        <w:spacing w:line="480" w:lineRule="auto"/>
        <w:jc w:val="both"/>
        <w:rPr>
          <w:rFonts w:ascii="Times New Roman" w:hAnsi="Times New Roman" w:cs="Times New Roman"/>
          <w:b/>
          <w:bCs/>
        </w:rPr>
      </w:pPr>
      <w:r w:rsidRPr="008D7AA2">
        <w:rPr>
          <w:rFonts w:ascii="Times New Roman" w:hAnsi="Times New Roman" w:cs="Times New Roman"/>
          <w:b/>
          <w:bCs/>
        </w:rPr>
        <w:t xml:space="preserve">ODS dimensión social:  </w:t>
      </w:r>
    </w:p>
    <w:p w14:paraId="0E8A38A4"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Principio 1: Fin de la pobreza.</w:t>
      </w:r>
    </w:p>
    <w:p w14:paraId="67ABA186"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 xml:space="preserve">Principio 8: Trabajo decente y crecimiento económico. </w:t>
      </w:r>
    </w:p>
    <w:p w14:paraId="3E60897E" w14:textId="77777777" w:rsidR="008D7AA2" w:rsidRPr="008D7AA2" w:rsidRDefault="008D7AA2" w:rsidP="006E2966">
      <w:pPr>
        <w:spacing w:line="480" w:lineRule="auto"/>
        <w:jc w:val="both"/>
        <w:rPr>
          <w:rFonts w:ascii="Times New Roman" w:hAnsi="Times New Roman" w:cs="Times New Roman"/>
          <w:b/>
          <w:bCs/>
        </w:rPr>
      </w:pPr>
      <w:r w:rsidRPr="008D7AA2">
        <w:rPr>
          <w:rFonts w:ascii="Times New Roman" w:hAnsi="Times New Roman" w:cs="Times New Roman"/>
          <w:b/>
          <w:bCs/>
        </w:rPr>
        <w:t xml:space="preserve">ODS dimensión ambiental:  </w:t>
      </w:r>
    </w:p>
    <w:p w14:paraId="18876B43"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Principio 6: Agua limpia y saneamiento</w:t>
      </w:r>
    </w:p>
    <w:p w14:paraId="1E2A9D91"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Principio 12. Producción y consumo responsables.</w:t>
      </w:r>
    </w:p>
    <w:p w14:paraId="63EB8E4D" w14:textId="5842BF58" w:rsidR="008D7AA2" w:rsidRPr="008D7AA2" w:rsidRDefault="008D7AA2" w:rsidP="006E2966">
      <w:pPr>
        <w:keepNext/>
        <w:keepLines/>
        <w:spacing w:before="360" w:after="80" w:line="480" w:lineRule="auto"/>
        <w:jc w:val="left"/>
        <w:outlineLvl w:val="1"/>
        <w:rPr>
          <w:rFonts w:ascii="Times New Roman" w:hAnsi="Times New Roman" w:cs="Times New Roman"/>
          <w:b/>
        </w:rPr>
      </w:pPr>
      <w:bookmarkStart w:id="877" w:name="_Toc112015091"/>
      <w:bookmarkStart w:id="878" w:name="_Toc112022189"/>
      <w:bookmarkStart w:id="879" w:name="_Toc129038420"/>
      <w:r w:rsidRPr="008D7AA2">
        <w:rPr>
          <w:rFonts w:ascii="Times New Roman" w:hAnsi="Times New Roman" w:cs="Times New Roman"/>
          <w:b/>
        </w:rPr>
        <w:t>Objetivos Sociales</w:t>
      </w:r>
      <w:bookmarkEnd w:id="877"/>
      <w:bookmarkEnd w:id="878"/>
      <w:bookmarkEnd w:id="879"/>
    </w:p>
    <w:p w14:paraId="5EBF1CE0" w14:textId="4677D1E4" w:rsidR="008D7AA2" w:rsidRPr="008D7AA2" w:rsidRDefault="008D7AA2" w:rsidP="006E2966">
      <w:pPr>
        <w:keepNext/>
        <w:keepLines/>
        <w:spacing w:before="280" w:after="80" w:line="480" w:lineRule="auto"/>
        <w:jc w:val="left"/>
        <w:outlineLvl w:val="2"/>
        <w:rPr>
          <w:rFonts w:ascii="Times New Roman" w:hAnsi="Times New Roman" w:cs="Times New Roman"/>
          <w:b/>
        </w:rPr>
      </w:pPr>
      <w:bookmarkStart w:id="880" w:name="_Toc112015092"/>
      <w:bookmarkStart w:id="881" w:name="_Toc112022190"/>
      <w:bookmarkStart w:id="882" w:name="_Toc129038421"/>
      <w:r w:rsidRPr="008D7AA2">
        <w:rPr>
          <w:rFonts w:ascii="Times New Roman" w:hAnsi="Times New Roman" w:cs="Times New Roman"/>
          <w:b/>
        </w:rPr>
        <w:t>Fin de la pobreza</w:t>
      </w:r>
      <w:bookmarkEnd w:id="880"/>
      <w:bookmarkEnd w:id="881"/>
      <w:bookmarkEnd w:id="882"/>
    </w:p>
    <w:p w14:paraId="64C3B5B5"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 xml:space="preserve">“SANWICHITO THREE TIPS” como objetivo social se compromete a contribuirá la erradicación de la pobreza por medio de ofrecer plazas de empleo a los pobladores del sector de Carapungo, ya que con un trabajo estable que ofrezca todos los beneficios de ley, las personas en situación de pobreza tienen mayores posibilidades de salir de esa posición, beneficiándose ellos mismos, sus familias y la sociedad en general. </w:t>
      </w:r>
    </w:p>
    <w:p w14:paraId="431ED604" w14:textId="77777777" w:rsidR="008D7AA2" w:rsidRPr="008D7AA2" w:rsidRDefault="008D7AA2" w:rsidP="006E2966">
      <w:pPr>
        <w:spacing w:line="480" w:lineRule="auto"/>
        <w:jc w:val="both"/>
        <w:rPr>
          <w:rFonts w:ascii="Times New Roman" w:hAnsi="Times New Roman" w:cs="Times New Roman"/>
        </w:rPr>
      </w:pPr>
    </w:p>
    <w:p w14:paraId="11053B8F" w14:textId="77777777" w:rsidR="008D7AA2" w:rsidRPr="008D7AA2" w:rsidRDefault="008D7AA2" w:rsidP="0099076E">
      <w:pPr>
        <w:spacing w:line="480" w:lineRule="auto"/>
        <w:ind w:firstLine="720"/>
        <w:jc w:val="both"/>
        <w:rPr>
          <w:rFonts w:ascii="Times New Roman" w:hAnsi="Times New Roman" w:cs="Times New Roman"/>
        </w:rPr>
      </w:pPr>
      <w:r w:rsidRPr="008D7AA2">
        <w:rPr>
          <w:rFonts w:ascii="Times New Roman" w:hAnsi="Times New Roman" w:cs="Times New Roman"/>
        </w:rPr>
        <w:t>Por otro lado, la operación del “SANWICHITOS THREE TIPS” impulsara la economía del sector, ya que los proveedores principales de materia prima serán comerciantes del sector.</w:t>
      </w:r>
    </w:p>
    <w:p w14:paraId="10CAAA34" w14:textId="77777777" w:rsidR="008D7AA2" w:rsidRPr="008D7AA2" w:rsidRDefault="008D7AA2" w:rsidP="006E2966">
      <w:pPr>
        <w:spacing w:line="480" w:lineRule="auto"/>
        <w:jc w:val="both"/>
        <w:rPr>
          <w:rFonts w:ascii="Times New Roman" w:hAnsi="Times New Roman" w:cs="Times New Roman"/>
        </w:rPr>
      </w:pPr>
    </w:p>
    <w:p w14:paraId="49F04AC8" w14:textId="7F7FD85C" w:rsidR="008D7AA2" w:rsidRPr="008D7AA2" w:rsidRDefault="008D7AA2" w:rsidP="006E2966">
      <w:pPr>
        <w:keepNext/>
        <w:keepLines/>
        <w:spacing w:before="280" w:after="80" w:line="480" w:lineRule="auto"/>
        <w:jc w:val="left"/>
        <w:outlineLvl w:val="2"/>
        <w:rPr>
          <w:rFonts w:ascii="Times New Roman" w:hAnsi="Times New Roman" w:cs="Times New Roman"/>
          <w:b/>
        </w:rPr>
      </w:pPr>
      <w:bookmarkStart w:id="883" w:name="_Toc112015093"/>
      <w:bookmarkStart w:id="884" w:name="_Toc112022191"/>
      <w:bookmarkStart w:id="885" w:name="_Toc129038422"/>
      <w:r w:rsidRPr="008D7AA2">
        <w:rPr>
          <w:rFonts w:ascii="Times New Roman" w:hAnsi="Times New Roman" w:cs="Times New Roman"/>
          <w:b/>
        </w:rPr>
        <w:lastRenderedPageBreak/>
        <w:t>Trabajo decente y crecimiento económico</w:t>
      </w:r>
      <w:bookmarkEnd w:id="883"/>
      <w:bookmarkEnd w:id="884"/>
      <w:bookmarkEnd w:id="885"/>
    </w:p>
    <w:p w14:paraId="2271B5D9"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En este principio hace referencia que el tener un trabajo no garantiza salir de la pobreza ya que casi la mitad de la población vive con un equivalente de 2 dólares diarios “SANWICHITOS THREE TIPS” generara fuentes de empleo y un ambiente laboral cómodo, seguro y tranquilo para el desempeño laboral en un 100 % así cada uno de los integrantes de la empresa sientan un soporte y respaldo, de esta manera brindar seguridad, tranquilidad y estabilidad tanto económica como emocional a los colaboradores y familias de estos.</w:t>
      </w:r>
    </w:p>
    <w:p w14:paraId="7F59FB7A" w14:textId="77777777" w:rsidR="008D7AA2" w:rsidRPr="008D7AA2" w:rsidRDefault="008D7AA2" w:rsidP="006E2966">
      <w:pPr>
        <w:spacing w:line="480" w:lineRule="auto"/>
        <w:jc w:val="both"/>
        <w:rPr>
          <w:rFonts w:ascii="Times New Roman" w:hAnsi="Times New Roman" w:cs="Times New Roman"/>
        </w:rPr>
      </w:pPr>
    </w:p>
    <w:p w14:paraId="3A11799F" w14:textId="77777777" w:rsidR="008D7AA2" w:rsidRPr="008D7AA2" w:rsidRDefault="008D7AA2" w:rsidP="0099076E">
      <w:pPr>
        <w:spacing w:line="480" w:lineRule="auto"/>
        <w:ind w:firstLine="720"/>
        <w:jc w:val="both"/>
        <w:rPr>
          <w:rFonts w:ascii="Times New Roman" w:hAnsi="Times New Roman" w:cs="Times New Roman"/>
        </w:rPr>
      </w:pPr>
      <w:r w:rsidRPr="008D7AA2">
        <w:rPr>
          <w:rFonts w:ascii="Times New Roman" w:hAnsi="Times New Roman" w:cs="Times New Roman"/>
        </w:rPr>
        <w:t>“SANWICHITOS THREE TIPS” contará con todos los beneficios de ley y conforme el negocio prospere se procurará trasladar parte de las utilidades a los empleados por medio de bonos, incentivos y otros beneficios como alimentación, seguros privados, entre otros. También se brindará a los colaboradores de “SANWICHITOS THREE TIPS” todas las facilidades para que desarrollen su trabajo en ambientes libres de peligros físicos, psicológicos y sociales así también como el apoyo en su crecimiento personal, brindando facilidades a quienes deseen continuar sus estudios y preparación.</w:t>
      </w:r>
    </w:p>
    <w:p w14:paraId="4B739DCE"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Se dará prioridad en la contratación a hombres y mujeres de edades avanzadas que en el ámbito laboral casi ya no tienen oportunidades sin dejar a un lado a los jóvenes para que accedan a su primer empleo, lo que a su vez beneficiará tributariamente a la empresa.</w:t>
      </w:r>
    </w:p>
    <w:p w14:paraId="2D79C7E5" w14:textId="1E1712F5" w:rsidR="008D7AA2" w:rsidRPr="008D7AA2" w:rsidRDefault="008D7AA2" w:rsidP="006E2966">
      <w:pPr>
        <w:keepNext/>
        <w:keepLines/>
        <w:spacing w:before="360" w:after="80" w:line="480" w:lineRule="auto"/>
        <w:jc w:val="left"/>
        <w:outlineLvl w:val="1"/>
        <w:rPr>
          <w:rFonts w:ascii="Times New Roman" w:hAnsi="Times New Roman" w:cs="Times New Roman"/>
          <w:b/>
        </w:rPr>
      </w:pPr>
      <w:bookmarkStart w:id="886" w:name="_Toc112015094"/>
      <w:bookmarkStart w:id="887" w:name="_Toc112022192"/>
      <w:bookmarkStart w:id="888" w:name="_Toc129038423"/>
      <w:r w:rsidRPr="008D7AA2">
        <w:rPr>
          <w:rFonts w:ascii="Times New Roman" w:hAnsi="Times New Roman" w:cs="Times New Roman"/>
          <w:b/>
        </w:rPr>
        <w:lastRenderedPageBreak/>
        <w:t>Objetivos Ambientales</w:t>
      </w:r>
      <w:bookmarkEnd w:id="886"/>
      <w:bookmarkEnd w:id="887"/>
      <w:bookmarkEnd w:id="888"/>
    </w:p>
    <w:p w14:paraId="33F670C9" w14:textId="24701909" w:rsidR="008D7AA2" w:rsidRPr="008D7AA2" w:rsidRDefault="008D7AA2" w:rsidP="006E2966">
      <w:pPr>
        <w:keepNext/>
        <w:keepLines/>
        <w:spacing w:before="280" w:after="80" w:line="480" w:lineRule="auto"/>
        <w:jc w:val="left"/>
        <w:outlineLvl w:val="2"/>
        <w:rPr>
          <w:rFonts w:ascii="Times New Roman" w:hAnsi="Times New Roman" w:cs="Times New Roman"/>
          <w:b/>
        </w:rPr>
      </w:pPr>
      <w:bookmarkStart w:id="889" w:name="_Toc112015095"/>
      <w:bookmarkStart w:id="890" w:name="_Toc112022193"/>
      <w:bookmarkStart w:id="891" w:name="_Toc129038424"/>
      <w:r w:rsidRPr="008D7AA2">
        <w:rPr>
          <w:rFonts w:ascii="Times New Roman" w:hAnsi="Times New Roman" w:cs="Times New Roman"/>
          <w:b/>
        </w:rPr>
        <w:t>Agua limpia y saneamiento</w:t>
      </w:r>
      <w:bookmarkEnd w:id="889"/>
      <w:bookmarkEnd w:id="890"/>
      <w:bookmarkEnd w:id="891"/>
    </w:p>
    <w:p w14:paraId="1051ABA2" w14:textId="77777777" w:rsidR="008D7AA2" w:rsidRPr="008D7AA2" w:rsidRDefault="008D7AA2" w:rsidP="006E2966">
      <w:pPr>
        <w:autoSpaceDE w:val="0"/>
        <w:autoSpaceDN w:val="0"/>
        <w:adjustRightInd w:val="0"/>
        <w:spacing w:line="480" w:lineRule="auto"/>
        <w:jc w:val="left"/>
        <w:rPr>
          <w:rFonts w:ascii="Times New Roman" w:hAnsi="Times New Roman" w:cs="Times New Roman"/>
        </w:rPr>
      </w:pPr>
      <w:r w:rsidRPr="008D7AA2">
        <w:rPr>
          <w:rFonts w:ascii="Times New Roman" w:hAnsi="Times New Roman" w:cs="Times New Roman"/>
        </w:rPr>
        <w:t xml:space="preserve">En este principio señala que se debe de mejorar la calidad del agua a través de la </w:t>
      </w:r>
    </w:p>
    <w:p w14:paraId="28322CCF" w14:textId="77777777" w:rsidR="008D7AA2" w:rsidRPr="008D7AA2" w:rsidRDefault="008D7AA2" w:rsidP="006E2966">
      <w:pPr>
        <w:autoSpaceDE w:val="0"/>
        <w:autoSpaceDN w:val="0"/>
        <w:adjustRightInd w:val="0"/>
        <w:spacing w:line="480" w:lineRule="auto"/>
        <w:jc w:val="left"/>
        <w:rPr>
          <w:rFonts w:ascii="Times New Roman" w:hAnsi="Times New Roman" w:cs="Times New Roman"/>
        </w:rPr>
      </w:pPr>
      <w:r w:rsidRPr="008D7AA2">
        <w:rPr>
          <w:rFonts w:ascii="Times New Roman" w:hAnsi="Times New Roman" w:cs="Times New Roman"/>
        </w:rPr>
        <w:t>reducción de la contaminación y el vertimiento de sustancias y químicos peligrosos.</w:t>
      </w:r>
    </w:p>
    <w:p w14:paraId="27EDDB91" w14:textId="77777777" w:rsidR="008D7AA2" w:rsidRPr="008D7AA2" w:rsidRDefault="008D7AA2" w:rsidP="006E2966">
      <w:pPr>
        <w:spacing w:line="480" w:lineRule="auto"/>
        <w:ind w:firstLine="708"/>
        <w:jc w:val="both"/>
        <w:rPr>
          <w:rFonts w:ascii="Times New Roman" w:hAnsi="Times New Roman" w:cs="Times New Roman"/>
        </w:rPr>
      </w:pPr>
      <w:r w:rsidRPr="008D7AA2">
        <w:rPr>
          <w:rFonts w:ascii="Times New Roman" w:hAnsi="Times New Roman" w:cs="Times New Roman"/>
        </w:rPr>
        <w:t>Conscientes que en el mundo actualmente al 40% de la población mundial le afecta la falta de agua, el restaurante tendrá como política el ahorro y uso responsable del agua en toda su operación. Para la preparación de los alimentos se implementará llaves inteligentes que regulen la presión y la dispersión del agua a fin de optimizar su uso.</w:t>
      </w:r>
    </w:p>
    <w:p w14:paraId="6B0CFF66" w14:textId="77777777" w:rsidR="008D7AA2" w:rsidRPr="008D7AA2" w:rsidRDefault="008D7AA2" w:rsidP="006E2966">
      <w:pPr>
        <w:spacing w:line="480" w:lineRule="auto"/>
        <w:ind w:firstLine="708"/>
        <w:jc w:val="both"/>
        <w:rPr>
          <w:rFonts w:ascii="Times New Roman" w:hAnsi="Times New Roman" w:cs="Times New Roman"/>
        </w:rPr>
      </w:pPr>
      <w:r w:rsidRPr="008D7AA2">
        <w:rPr>
          <w:rFonts w:ascii="Times New Roman" w:hAnsi="Times New Roman" w:cs="Times New Roman"/>
        </w:rPr>
        <w:t>También se tendrán estrictos procesos para que el agua no se contamine con aceites, grasas y otros residuos que dificultan su saneamiento posterior.</w:t>
      </w:r>
    </w:p>
    <w:p w14:paraId="6CAECEF5" w14:textId="77777777" w:rsidR="008D7AA2" w:rsidRPr="008D7AA2" w:rsidRDefault="008D7AA2" w:rsidP="006E2966">
      <w:pPr>
        <w:spacing w:line="480" w:lineRule="auto"/>
        <w:jc w:val="both"/>
        <w:rPr>
          <w:rFonts w:ascii="Times New Roman" w:hAnsi="Times New Roman" w:cs="Times New Roman"/>
        </w:rPr>
      </w:pPr>
    </w:p>
    <w:p w14:paraId="09468438" w14:textId="2FA6DA4A" w:rsidR="008D7AA2" w:rsidRPr="008D7AA2" w:rsidRDefault="008D7AA2" w:rsidP="006E2966">
      <w:pPr>
        <w:keepNext/>
        <w:keepLines/>
        <w:spacing w:before="280" w:after="80" w:line="480" w:lineRule="auto"/>
        <w:jc w:val="left"/>
        <w:outlineLvl w:val="2"/>
        <w:rPr>
          <w:rFonts w:ascii="Times New Roman" w:hAnsi="Times New Roman" w:cs="Times New Roman"/>
          <w:b/>
        </w:rPr>
      </w:pPr>
      <w:bookmarkStart w:id="892" w:name="_Toc112015096"/>
      <w:bookmarkStart w:id="893" w:name="_Toc112022194"/>
      <w:bookmarkStart w:id="894" w:name="_Toc129038425"/>
      <w:r w:rsidRPr="008D7AA2">
        <w:rPr>
          <w:rFonts w:ascii="Times New Roman" w:hAnsi="Times New Roman" w:cs="Times New Roman"/>
          <w:b/>
        </w:rPr>
        <w:t>Producción y consumo responsable</w:t>
      </w:r>
      <w:bookmarkEnd w:id="892"/>
      <w:bookmarkEnd w:id="893"/>
      <w:bookmarkEnd w:id="894"/>
      <w:r w:rsidRPr="008D7AA2">
        <w:rPr>
          <w:rFonts w:ascii="Times New Roman" w:hAnsi="Times New Roman" w:cs="Times New Roman"/>
          <w:b/>
        </w:rPr>
        <w:t xml:space="preserve">  </w:t>
      </w:r>
    </w:p>
    <w:p w14:paraId="714B0B84" w14:textId="77777777" w:rsidR="008D7AA2" w:rsidRPr="008D7AA2" w:rsidRDefault="008D7AA2" w:rsidP="006E2966">
      <w:pPr>
        <w:autoSpaceDE w:val="0"/>
        <w:autoSpaceDN w:val="0"/>
        <w:adjustRightInd w:val="0"/>
        <w:spacing w:line="480" w:lineRule="auto"/>
        <w:jc w:val="left"/>
        <w:rPr>
          <w:rFonts w:ascii="Times New Roman" w:eastAsia="Calibri" w:hAnsi="Times New Roman" w:cs="Times New Roman"/>
          <w:lang w:eastAsia="en-US"/>
        </w:rPr>
      </w:pPr>
      <w:r w:rsidRPr="008D7AA2">
        <w:rPr>
          <w:rFonts w:ascii="Times New Roman" w:eastAsia="Calibri" w:hAnsi="Times New Roman" w:cs="Times New Roman"/>
          <w:lang w:eastAsia="en-US"/>
        </w:rPr>
        <w:t xml:space="preserve">Uno de los objetivos detallados en este principio hace referencia a las actividades de </w:t>
      </w:r>
    </w:p>
    <w:p w14:paraId="6705C97A" w14:textId="77777777" w:rsidR="008D7AA2" w:rsidRPr="008D7AA2" w:rsidRDefault="008D7AA2" w:rsidP="006E2966">
      <w:pPr>
        <w:autoSpaceDE w:val="0"/>
        <w:autoSpaceDN w:val="0"/>
        <w:adjustRightInd w:val="0"/>
        <w:spacing w:line="480" w:lineRule="auto"/>
        <w:jc w:val="left"/>
        <w:rPr>
          <w:rFonts w:ascii="Times New Roman" w:hAnsi="Times New Roman" w:cs="Times New Roman"/>
        </w:rPr>
      </w:pPr>
      <w:r w:rsidRPr="008D7AA2">
        <w:rPr>
          <w:rFonts w:ascii="Times New Roman" w:eastAsia="Calibri" w:hAnsi="Times New Roman" w:cs="Times New Roman"/>
          <w:lang w:eastAsia="en-US"/>
        </w:rPr>
        <w:t>prevención, reducción, reciclado y reutilización en la generación de desechos.</w:t>
      </w:r>
    </w:p>
    <w:p w14:paraId="640F3758" w14:textId="77777777" w:rsidR="008D7AA2" w:rsidRPr="008D7AA2" w:rsidRDefault="008D7AA2" w:rsidP="006E2966">
      <w:pPr>
        <w:spacing w:line="480" w:lineRule="auto"/>
        <w:ind w:firstLine="708"/>
        <w:jc w:val="both"/>
        <w:rPr>
          <w:rFonts w:ascii="Times New Roman" w:hAnsi="Times New Roman" w:cs="Times New Roman"/>
        </w:rPr>
      </w:pPr>
      <w:r w:rsidRPr="008D7AA2">
        <w:rPr>
          <w:rFonts w:ascii="Times New Roman" w:hAnsi="Times New Roman" w:cs="Times New Roman"/>
        </w:rPr>
        <w:t>Por lo tanto, en “SANWICHITOS THREE TIPS” la producción y el consumo responsable en parte implica hacer más y mejores cosas con menos recursos, por eso en el restaurante seremos austeros y cuidadosos para evitar los desperdicios de todo tipo, procuraremos obtener materias primas que no tengan empaques, se clasificará los residuos para facilitar su reciclaje por medio de la implementación de contenedores específicos para cada tipo de sobrante.</w:t>
      </w:r>
    </w:p>
    <w:p w14:paraId="36CB05A2" w14:textId="77777777" w:rsidR="008D7AA2" w:rsidRP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lastRenderedPageBreak/>
        <w:t>Los empaques de nuestros productos serán de materiales reciclables y biodegradables.</w:t>
      </w:r>
    </w:p>
    <w:p w14:paraId="25A3E973" w14:textId="18C683DA" w:rsidR="008D7AA2" w:rsidRDefault="008D7AA2" w:rsidP="006E2966">
      <w:pPr>
        <w:spacing w:line="480" w:lineRule="auto"/>
        <w:jc w:val="both"/>
        <w:rPr>
          <w:rFonts w:ascii="Times New Roman" w:hAnsi="Times New Roman" w:cs="Times New Roman"/>
        </w:rPr>
      </w:pPr>
      <w:r w:rsidRPr="008D7AA2">
        <w:rPr>
          <w:rFonts w:ascii="Times New Roman" w:hAnsi="Times New Roman" w:cs="Times New Roman"/>
        </w:rPr>
        <w:t xml:space="preserve">También se venderá a instituciones los desperdicios orgánicos para la elaboración de abonos y alimento para animales. </w:t>
      </w:r>
    </w:p>
    <w:p w14:paraId="12BD11C6" w14:textId="7A5F88A8" w:rsidR="005F1FC6" w:rsidRDefault="005F1FC6" w:rsidP="006E2966">
      <w:pPr>
        <w:spacing w:line="480" w:lineRule="auto"/>
        <w:jc w:val="both"/>
        <w:rPr>
          <w:rFonts w:ascii="Times New Roman" w:hAnsi="Times New Roman" w:cs="Times New Roman"/>
        </w:rPr>
      </w:pPr>
    </w:p>
    <w:p w14:paraId="3E0A89EB" w14:textId="3559E3FF" w:rsidR="005F1FC6" w:rsidRDefault="005F1FC6" w:rsidP="006E2966">
      <w:pPr>
        <w:spacing w:line="480" w:lineRule="auto"/>
        <w:jc w:val="both"/>
        <w:rPr>
          <w:rFonts w:ascii="Times New Roman" w:hAnsi="Times New Roman" w:cs="Times New Roman"/>
        </w:rPr>
      </w:pPr>
    </w:p>
    <w:p w14:paraId="548C8F7E" w14:textId="2F69B728" w:rsidR="005F1FC6" w:rsidRDefault="005F1FC6" w:rsidP="006E2966">
      <w:pPr>
        <w:spacing w:line="480" w:lineRule="auto"/>
        <w:jc w:val="both"/>
        <w:rPr>
          <w:rFonts w:ascii="Times New Roman" w:hAnsi="Times New Roman" w:cs="Times New Roman"/>
        </w:rPr>
      </w:pPr>
    </w:p>
    <w:p w14:paraId="05A43FF8" w14:textId="0936B6AF" w:rsidR="005F1FC6" w:rsidRDefault="005F1FC6" w:rsidP="006E2966">
      <w:pPr>
        <w:spacing w:line="480" w:lineRule="auto"/>
        <w:jc w:val="both"/>
        <w:rPr>
          <w:rFonts w:ascii="Times New Roman" w:hAnsi="Times New Roman" w:cs="Times New Roman"/>
        </w:rPr>
      </w:pPr>
    </w:p>
    <w:p w14:paraId="130B03C9" w14:textId="03615BB0" w:rsidR="005F1FC6" w:rsidRDefault="005F1FC6" w:rsidP="006E2966">
      <w:pPr>
        <w:spacing w:line="480" w:lineRule="auto"/>
        <w:jc w:val="both"/>
        <w:rPr>
          <w:rFonts w:ascii="Times New Roman" w:hAnsi="Times New Roman" w:cs="Times New Roman"/>
        </w:rPr>
      </w:pPr>
    </w:p>
    <w:p w14:paraId="4907141A" w14:textId="2F9B06E2" w:rsidR="0099076E" w:rsidRDefault="0099076E" w:rsidP="006E2966">
      <w:pPr>
        <w:spacing w:line="480" w:lineRule="auto"/>
        <w:jc w:val="both"/>
        <w:rPr>
          <w:rFonts w:ascii="Times New Roman" w:hAnsi="Times New Roman" w:cs="Times New Roman"/>
        </w:rPr>
      </w:pPr>
    </w:p>
    <w:p w14:paraId="6963D2FB" w14:textId="35A1E0F1" w:rsidR="0099076E" w:rsidRDefault="0099076E" w:rsidP="006E2966">
      <w:pPr>
        <w:spacing w:line="480" w:lineRule="auto"/>
        <w:jc w:val="both"/>
        <w:rPr>
          <w:rFonts w:ascii="Times New Roman" w:hAnsi="Times New Roman" w:cs="Times New Roman"/>
        </w:rPr>
      </w:pPr>
    </w:p>
    <w:p w14:paraId="1E3F5DC3" w14:textId="7FFCBE01" w:rsidR="0099076E" w:rsidRDefault="0099076E" w:rsidP="006E2966">
      <w:pPr>
        <w:spacing w:line="480" w:lineRule="auto"/>
        <w:jc w:val="both"/>
        <w:rPr>
          <w:rFonts w:ascii="Times New Roman" w:hAnsi="Times New Roman" w:cs="Times New Roman"/>
        </w:rPr>
      </w:pPr>
    </w:p>
    <w:p w14:paraId="1E122719" w14:textId="3972B1F0" w:rsidR="0099076E" w:rsidRDefault="0099076E" w:rsidP="006E2966">
      <w:pPr>
        <w:spacing w:line="480" w:lineRule="auto"/>
        <w:jc w:val="both"/>
        <w:rPr>
          <w:rFonts w:ascii="Times New Roman" w:hAnsi="Times New Roman" w:cs="Times New Roman"/>
        </w:rPr>
      </w:pPr>
    </w:p>
    <w:p w14:paraId="00212573" w14:textId="12A6576A" w:rsidR="0099076E" w:rsidRDefault="0099076E" w:rsidP="006E2966">
      <w:pPr>
        <w:spacing w:line="480" w:lineRule="auto"/>
        <w:jc w:val="both"/>
        <w:rPr>
          <w:rFonts w:ascii="Times New Roman" w:hAnsi="Times New Roman" w:cs="Times New Roman"/>
        </w:rPr>
      </w:pPr>
    </w:p>
    <w:p w14:paraId="12743E8D" w14:textId="10905C2E" w:rsidR="0099076E" w:rsidRDefault="0099076E" w:rsidP="006E2966">
      <w:pPr>
        <w:spacing w:line="480" w:lineRule="auto"/>
        <w:jc w:val="both"/>
        <w:rPr>
          <w:rFonts w:ascii="Times New Roman" w:hAnsi="Times New Roman" w:cs="Times New Roman"/>
        </w:rPr>
      </w:pPr>
    </w:p>
    <w:p w14:paraId="0D2D1C26" w14:textId="169D95C3" w:rsidR="0099076E" w:rsidRDefault="0099076E" w:rsidP="006E2966">
      <w:pPr>
        <w:spacing w:line="480" w:lineRule="auto"/>
        <w:jc w:val="both"/>
        <w:rPr>
          <w:rFonts w:ascii="Times New Roman" w:hAnsi="Times New Roman" w:cs="Times New Roman"/>
        </w:rPr>
      </w:pPr>
    </w:p>
    <w:p w14:paraId="3687091A" w14:textId="7574FD5F" w:rsidR="0099076E" w:rsidRDefault="0099076E" w:rsidP="006E2966">
      <w:pPr>
        <w:spacing w:line="480" w:lineRule="auto"/>
        <w:jc w:val="both"/>
        <w:rPr>
          <w:rFonts w:ascii="Times New Roman" w:hAnsi="Times New Roman" w:cs="Times New Roman"/>
        </w:rPr>
      </w:pPr>
    </w:p>
    <w:p w14:paraId="24290A24" w14:textId="5576DED1" w:rsidR="0099076E" w:rsidRDefault="0099076E" w:rsidP="006E2966">
      <w:pPr>
        <w:spacing w:line="480" w:lineRule="auto"/>
        <w:jc w:val="both"/>
        <w:rPr>
          <w:rFonts w:ascii="Times New Roman" w:hAnsi="Times New Roman" w:cs="Times New Roman"/>
        </w:rPr>
      </w:pPr>
    </w:p>
    <w:p w14:paraId="4C4EECAA" w14:textId="0ADA0F73" w:rsidR="0099076E" w:rsidRDefault="0099076E" w:rsidP="006E2966">
      <w:pPr>
        <w:spacing w:line="480" w:lineRule="auto"/>
        <w:jc w:val="both"/>
        <w:rPr>
          <w:rFonts w:ascii="Times New Roman" w:hAnsi="Times New Roman" w:cs="Times New Roman"/>
        </w:rPr>
      </w:pPr>
    </w:p>
    <w:p w14:paraId="6A8F7283" w14:textId="1C28ED39" w:rsidR="0099076E" w:rsidRDefault="0099076E" w:rsidP="006E2966">
      <w:pPr>
        <w:spacing w:line="480" w:lineRule="auto"/>
        <w:jc w:val="both"/>
        <w:rPr>
          <w:rFonts w:ascii="Times New Roman" w:hAnsi="Times New Roman" w:cs="Times New Roman"/>
        </w:rPr>
      </w:pPr>
    </w:p>
    <w:p w14:paraId="6921712E" w14:textId="42FFEADF" w:rsidR="0099076E" w:rsidRDefault="0099076E" w:rsidP="006E2966">
      <w:pPr>
        <w:spacing w:line="480" w:lineRule="auto"/>
        <w:jc w:val="both"/>
        <w:rPr>
          <w:rFonts w:ascii="Times New Roman" w:hAnsi="Times New Roman" w:cs="Times New Roman"/>
        </w:rPr>
      </w:pPr>
    </w:p>
    <w:p w14:paraId="6EE23BD5" w14:textId="77777777" w:rsidR="0099076E" w:rsidRPr="008D7AA2" w:rsidRDefault="0099076E" w:rsidP="006E2966">
      <w:pPr>
        <w:spacing w:line="480" w:lineRule="auto"/>
        <w:jc w:val="both"/>
        <w:rPr>
          <w:rFonts w:ascii="Times New Roman" w:hAnsi="Times New Roman" w:cs="Times New Roman"/>
        </w:rPr>
      </w:pPr>
    </w:p>
    <w:p w14:paraId="1C3FB333" w14:textId="77777777" w:rsidR="008D7AA2" w:rsidRPr="008D7AA2" w:rsidRDefault="008D7AA2" w:rsidP="006E2966">
      <w:pPr>
        <w:spacing w:line="480" w:lineRule="auto"/>
        <w:jc w:val="both"/>
        <w:rPr>
          <w:rFonts w:ascii="Times New Roman" w:hAnsi="Times New Roman" w:cs="Times New Roman"/>
        </w:rPr>
      </w:pPr>
    </w:p>
    <w:p w14:paraId="52CA7DDF" w14:textId="77777777" w:rsidR="008D7AA2" w:rsidRPr="008D7AA2" w:rsidRDefault="008D7AA2" w:rsidP="006E2966">
      <w:pPr>
        <w:spacing w:line="480" w:lineRule="auto"/>
        <w:rPr>
          <w:rFonts w:ascii="Times New Roman" w:hAnsi="Times New Roman" w:cs="Times New Roman"/>
          <w:b/>
          <w:bCs/>
          <w:sz w:val="32"/>
          <w:szCs w:val="32"/>
        </w:rPr>
      </w:pPr>
      <w:bookmarkStart w:id="895" w:name="_Toc113748282"/>
      <w:bookmarkStart w:id="896" w:name="_Hlk128588977"/>
      <w:r w:rsidRPr="008D7AA2">
        <w:rPr>
          <w:rFonts w:ascii="Times New Roman" w:hAnsi="Times New Roman" w:cs="Times New Roman"/>
          <w:b/>
          <w:bCs/>
          <w:sz w:val="28"/>
          <w:szCs w:val="28"/>
        </w:rPr>
        <w:lastRenderedPageBreak/>
        <w:t>CAPÍTULO VI</w:t>
      </w:r>
      <w:bookmarkEnd w:id="895"/>
      <w:bookmarkEnd w:id="896"/>
    </w:p>
    <w:p w14:paraId="3D4BC5C1" w14:textId="715F6FC0" w:rsidR="008D7AA2" w:rsidRPr="008D7AA2" w:rsidRDefault="008D7AA2" w:rsidP="006E2966">
      <w:pPr>
        <w:keepNext/>
        <w:keepLines/>
        <w:spacing w:before="240" w:line="480" w:lineRule="auto"/>
        <w:outlineLvl w:val="0"/>
        <w:rPr>
          <w:rFonts w:ascii="Times New Roman" w:eastAsia="Times New Roman" w:hAnsi="Times New Roman" w:cs="Times New Roman"/>
          <w:b/>
          <w:color w:val="000000"/>
          <w:lang w:val="es-VE" w:eastAsia="en-US"/>
        </w:rPr>
      </w:pPr>
      <w:bookmarkStart w:id="897" w:name="_Toc129038426"/>
      <w:r w:rsidRPr="008D7AA2">
        <w:rPr>
          <w:rFonts w:ascii="Times New Roman" w:eastAsia="Times New Roman" w:hAnsi="Times New Roman" w:cs="Times New Roman"/>
          <w:b/>
          <w:color w:val="000000"/>
          <w:lang w:val="es-VE" w:eastAsia="en-US"/>
        </w:rPr>
        <w:t>PROCESO FINANCIERO</w:t>
      </w:r>
      <w:bookmarkEnd w:id="897"/>
    </w:p>
    <w:p w14:paraId="1EEE4C9D" w14:textId="77777777" w:rsidR="008D7AA2" w:rsidRPr="008D7AA2" w:rsidRDefault="008D7AA2" w:rsidP="006E2966">
      <w:pPr>
        <w:spacing w:line="480" w:lineRule="auto"/>
        <w:rPr>
          <w:rFonts w:ascii="Times New Roman" w:eastAsia="Calibri" w:hAnsi="Times New Roman" w:cs="Times New Roman"/>
          <w:b/>
          <w:bCs/>
          <w:lang w:val="es-ES" w:eastAsia="en-US"/>
        </w:rPr>
      </w:pPr>
    </w:p>
    <w:p w14:paraId="36FDF229" w14:textId="291252F5"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val="es-ES" w:eastAsia="en-US"/>
        </w:rPr>
      </w:pPr>
      <w:bookmarkStart w:id="898" w:name="_Toc112344429"/>
      <w:bookmarkStart w:id="899" w:name="_Toc129038427"/>
      <w:r w:rsidRPr="008D7AA2">
        <w:rPr>
          <w:rFonts w:ascii="Times New Roman" w:eastAsia="Times New Roman" w:hAnsi="Times New Roman" w:cs="Times New Roman"/>
          <w:b/>
          <w:lang w:val="es-ES" w:eastAsia="en-US"/>
        </w:rPr>
        <w:t>Introducción.</w:t>
      </w:r>
      <w:bookmarkEnd w:id="898"/>
      <w:bookmarkEnd w:id="899"/>
    </w:p>
    <w:p w14:paraId="473FE18A" w14:textId="77777777" w:rsidR="008D7AA2" w:rsidRPr="008D7AA2" w:rsidRDefault="008D7AA2" w:rsidP="006E2966">
      <w:pPr>
        <w:spacing w:line="480" w:lineRule="auto"/>
        <w:jc w:val="both"/>
        <w:rPr>
          <w:rFonts w:ascii="Times New Roman" w:eastAsia="Calibri" w:hAnsi="Times New Roman" w:cs="Times New Roman"/>
          <w:lang w:eastAsia="en-US"/>
        </w:rPr>
      </w:pPr>
      <w:r w:rsidRPr="008D7AA2">
        <w:rPr>
          <w:rFonts w:ascii="Times New Roman" w:eastAsia="Calibri" w:hAnsi="Times New Roman" w:cs="Times New Roman"/>
          <w:lang w:eastAsia="en-US"/>
        </w:rPr>
        <w:t xml:space="preserve">Se desarrolla el análisis financiero del proyecto de “SANWICHITOS THREE TIPS” valorando la factibilidad económica del mismo. Para el efecto, se centra en determinar cada aspecto financiero detallando todos los activos de la empresa que son parte de la inversión inicial, como activos fijos y diferidos, que son necesarios para llevar acabo un emprendimiento o un negocio, con el propósito de examinar la factibilidad económica del mismo y posicionar en el mercado a la marca “SANWICHITOS THREE TIPS” en el sector norte de Carapungo, del cantón Quito en la provincia de Pichincha, </w:t>
      </w:r>
    </w:p>
    <w:p w14:paraId="78BC5262" w14:textId="77777777" w:rsidR="008D7AA2" w:rsidRPr="008D7AA2" w:rsidRDefault="008D7AA2" w:rsidP="006E2966">
      <w:pPr>
        <w:spacing w:line="480" w:lineRule="auto"/>
        <w:ind w:firstLine="720"/>
        <w:jc w:val="both"/>
        <w:rPr>
          <w:rFonts w:ascii="Times New Roman" w:eastAsia="Calibri" w:hAnsi="Times New Roman" w:cs="Times New Roman"/>
          <w:lang w:eastAsia="en-US"/>
        </w:rPr>
      </w:pPr>
    </w:p>
    <w:p w14:paraId="6BB15EFA" w14:textId="1E36C6A5"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900" w:name="_Toc112344430"/>
      <w:bookmarkStart w:id="901" w:name="_Toc129038428"/>
      <w:r w:rsidRPr="008D7AA2">
        <w:rPr>
          <w:rFonts w:ascii="Times New Roman" w:eastAsia="Times New Roman" w:hAnsi="Times New Roman" w:cs="Times New Roman"/>
          <w:b/>
          <w:lang w:eastAsia="en-US"/>
        </w:rPr>
        <w:t>Inversión.</w:t>
      </w:r>
      <w:bookmarkEnd w:id="900"/>
      <w:bookmarkEnd w:id="901"/>
    </w:p>
    <w:p w14:paraId="1B5710B5" w14:textId="289CEFF1" w:rsidR="008D7AA2" w:rsidRPr="008D7AA2" w:rsidRDefault="008D7AA2" w:rsidP="006E2966">
      <w:pPr>
        <w:spacing w:before="100" w:beforeAutospacing="1" w:after="100" w:afterAutospacing="1" w:line="480" w:lineRule="auto"/>
        <w:jc w:val="both"/>
        <w:rPr>
          <w:rFonts w:ascii="Times New Roman" w:eastAsia="Times New Roman" w:hAnsi="Times New Roman" w:cs="Times New Roman"/>
          <w:lang w:val="es-ES" w:eastAsia="es-ES"/>
        </w:rPr>
      </w:pPr>
      <w:r w:rsidRPr="008D7AA2">
        <w:rPr>
          <w:rFonts w:ascii="Times New Roman" w:eastAsia="Times New Roman" w:hAnsi="Times New Roman" w:cs="Times New Roman"/>
          <w:lang w:val="es-ES" w:eastAsia="es-ES"/>
        </w:rPr>
        <w:t>La inversión inicial se define a la cantidad inicial de dinero necesario para poner en marcha un proyecto o negocio, mediante recursos o servicios.</w:t>
      </w:r>
    </w:p>
    <w:p w14:paraId="7628ADCB" w14:textId="694C13E9"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902" w:name="_Toc112344431"/>
      <w:bookmarkStart w:id="903" w:name="_Toc129038429"/>
      <w:r w:rsidRPr="008D7AA2">
        <w:rPr>
          <w:rFonts w:ascii="Times New Roman" w:eastAsia="Times New Roman" w:hAnsi="Times New Roman" w:cs="Times New Roman"/>
          <w:b/>
          <w:lang w:eastAsia="en-US"/>
        </w:rPr>
        <w:t>Activos fijos.</w:t>
      </w:r>
      <w:bookmarkEnd w:id="902"/>
      <w:bookmarkEnd w:id="903"/>
    </w:p>
    <w:p w14:paraId="11A02DE0" w14:textId="77777777" w:rsidR="008D7AA2" w:rsidRPr="008D7AA2" w:rsidRDefault="008D7AA2" w:rsidP="006E2966">
      <w:pPr>
        <w:spacing w:line="480" w:lineRule="auto"/>
        <w:ind w:firstLine="720"/>
        <w:jc w:val="both"/>
        <w:rPr>
          <w:rFonts w:ascii="Times New Roman" w:eastAsia="Calibri" w:hAnsi="Times New Roman" w:cs="Times New Roman"/>
          <w:lang w:eastAsia="en-US"/>
        </w:rPr>
      </w:pPr>
    </w:p>
    <w:p w14:paraId="490C97DB" w14:textId="77777777" w:rsidR="008D7AA2" w:rsidRPr="008D7AA2" w:rsidRDefault="008D7AA2" w:rsidP="006E2966">
      <w:pPr>
        <w:spacing w:line="480" w:lineRule="auto"/>
        <w:jc w:val="both"/>
        <w:rPr>
          <w:rFonts w:ascii="Times New Roman" w:eastAsia="Calibri" w:hAnsi="Times New Roman" w:cs="Times New Roman"/>
          <w:lang w:eastAsia="en-US"/>
        </w:rPr>
      </w:pPr>
      <w:r w:rsidRPr="008D7AA2">
        <w:rPr>
          <w:rFonts w:ascii="Times New Roman" w:eastAsia="Calibri" w:hAnsi="Times New Roman" w:cs="Times New Roman"/>
          <w:lang w:eastAsia="en-US"/>
        </w:rPr>
        <w:t>Activo fijo es considerado los bienes de una empresa pueden ser tangible o intangible, que no puede convertirse en líquido a corto plazo y estos son necesarios para el funcionamiento de la empresa y no se destinan a la venta.</w:t>
      </w:r>
    </w:p>
    <w:p w14:paraId="032A9038" w14:textId="09A4BD47" w:rsidR="008D7AA2" w:rsidRPr="008D7AA2" w:rsidRDefault="008D7AA2" w:rsidP="006E2966">
      <w:pPr>
        <w:autoSpaceDE w:val="0"/>
        <w:autoSpaceDN w:val="0"/>
        <w:adjustRightInd w:val="0"/>
        <w:spacing w:line="480" w:lineRule="auto"/>
        <w:ind w:firstLine="720"/>
        <w:jc w:val="both"/>
        <w:rPr>
          <w:rFonts w:ascii="Times New Roman" w:eastAsia="Calibri" w:hAnsi="Times New Roman" w:cs="Times New Roman"/>
          <w:lang w:eastAsia="en-US"/>
        </w:rPr>
      </w:pPr>
      <w:r w:rsidRPr="008D7AA2">
        <w:rPr>
          <w:rFonts w:ascii="Times New Roman" w:eastAsia="Calibri" w:hAnsi="Times New Roman" w:cs="Times New Roman"/>
          <w:lang w:eastAsia="en-US"/>
        </w:rPr>
        <w:lastRenderedPageBreak/>
        <w:t>“SANWICHITOS THREE TIPS” considera dentro de los activos fijos a los equipos industriales, seguridad, equipos de computación y muebles y enseres con una inversión en los activos fijos de $ 2.602,39 dólares.</w:t>
      </w:r>
    </w:p>
    <w:p w14:paraId="12EB57CA" w14:textId="77777777" w:rsidR="008D7AA2" w:rsidRPr="008D7AA2" w:rsidRDefault="008D7AA2" w:rsidP="006E2966">
      <w:pPr>
        <w:autoSpaceDE w:val="0"/>
        <w:autoSpaceDN w:val="0"/>
        <w:adjustRightInd w:val="0"/>
        <w:spacing w:line="480" w:lineRule="auto"/>
        <w:ind w:firstLine="720"/>
        <w:jc w:val="both"/>
        <w:rPr>
          <w:rFonts w:ascii="Times New Roman" w:eastAsia="Calibri" w:hAnsi="Times New Roman" w:cs="Times New Roman"/>
          <w:lang w:eastAsia="en-US"/>
        </w:rPr>
      </w:pPr>
    </w:p>
    <w:p w14:paraId="5D20AD28" w14:textId="1FE082C3" w:rsidR="008D7AA2" w:rsidRPr="008D7AA2" w:rsidRDefault="008D7AA2" w:rsidP="00A03048">
      <w:pPr>
        <w:pStyle w:val="INDICEDETABLAS0"/>
        <w:rPr>
          <w:rFonts w:eastAsia="Calibri"/>
          <w:lang w:val="es-ES" w:eastAsia="en-US"/>
        </w:rPr>
      </w:pPr>
      <w:bookmarkStart w:id="904" w:name="_Toc111642224"/>
      <w:bookmarkStart w:id="905" w:name="_Toc111983436"/>
      <w:bookmarkStart w:id="906" w:name="_Toc129039729"/>
      <w:bookmarkStart w:id="907" w:name="_Toc129039896"/>
      <w:bookmarkStart w:id="908" w:name="_Toc129040330"/>
      <w:r w:rsidRPr="008D7AA2">
        <w:rPr>
          <w:rFonts w:eastAsia="Calibri"/>
          <w:lang w:val="es-ES" w:eastAsia="en-US"/>
        </w:rPr>
        <w:t>Tabla 27. Activos fijos.</w:t>
      </w:r>
      <w:bookmarkEnd w:id="904"/>
      <w:bookmarkEnd w:id="905"/>
      <w:bookmarkEnd w:id="906"/>
      <w:bookmarkEnd w:id="907"/>
      <w:bookmarkEnd w:id="908"/>
    </w:p>
    <w:tbl>
      <w:tblPr>
        <w:tblW w:w="5420" w:type="dxa"/>
        <w:tblCellMar>
          <w:left w:w="70" w:type="dxa"/>
          <w:right w:w="70" w:type="dxa"/>
        </w:tblCellMar>
        <w:tblLook w:val="04A0" w:firstRow="1" w:lastRow="0" w:firstColumn="1" w:lastColumn="0" w:noHBand="0" w:noVBand="1"/>
      </w:tblPr>
      <w:tblGrid>
        <w:gridCol w:w="3863"/>
        <w:gridCol w:w="1557"/>
      </w:tblGrid>
      <w:tr w:rsidR="008D7AA2" w:rsidRPr="008D7AA2" w14:paraId="1086829D" w14:textId="77777777" w:rsidTr="00216C00">
        <w:trPr>
          <w:trHeight w:val="330"/>
        </w:trPr>
        <w:tc>
          <w:tcPr>
            <w:tcW w:w="5420"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499FBF9B"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ACTIVOS FIJOS</w:t>
            </w:r>
          </w:p>
        </w:tc>
      </w:tr>
      <w:tr w:rsidR="008D7AA2" w:rsidRPr="008D7AA2" w14:paraId="2AD12E5E" w14:textId="77777777" w:rsidTr="00216C00">
        <w:trPr>
          <w:trHeight w:val="330"/>
        </w:trPr>
        <w:tc>
          <w:tcPr>
            <w:tcW w:w="3863" w:type="dxa"/>
            <w:tcBorders>
              <w:top w:val="nil"/>
              <w:left w:val="single" w:sz="8" w:space="0" w:color="auto"/>
              <w:bottom w:val="single" w:sz="8" w:space="0" w:color="auto"/>
              <w:right w:val="single" w:sz="8" w:space="0" w:color="auto"/>
            </w:tcBorders>
            <w:shd w:val="clear" w:color="000000" w:fill="FFFFFF"/>
            <w:noWrap/>
            <w:vAlign w:val="center"/>
            <w:hideMark/>
          </w:tcPr>
          <w:p w14:paraId="134D8AB1" w14:textId="77777777" w:rsidR="008D7AA2" w:rsidRPr="008D7AA2" w:rsidRDefault="008D7AA2" w:rsidP="006E2966">
            <w:pPr>
              <w:spacing w:line="480" w:lineRule="auto"/>
              <w:jc w:val="both"/>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Edificio</w:t>
            </w:r>
          </w:p>
        </w:tc>
        <w:tc>
          <w:tcPr>
            <w:tcW w:w="1557" w:type="dxa"/>
            <w:tcBorders>
              <w:top w:val="nil"/>
              <w:left w:val="nil"/>
              <w:bottom w:val="single" w:sz="8" w:space="0" w:color="auto"/>
              <w:right w:val="single" w:sz="8" w:space="0" w:color="auto"/>
            </w:tcBorders>
            <w:shd w:val="clear" w:color="000000" w:fill="FFFFFF"/>
            <w:noWrap/>
            <w:vAlign w:val="center"/>
            <w:hideMark/>
          </w:tcPr>
          <w:p w14:paraId="20CE70FC"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$0</w:t>
            </w:r>
          </w:p>
        </w:tc>
      </w:tr>
      <w:tr w:rsidR="008D7AA2" w:rsidRPr="008D7AA2" w14:paraId="47E86297" w14:textId="77777777" w:rsidTr="00216C00">
        <w:trPr>
          <w:trHeight w:val="330"/>
        </w:trPr>
        <w:tc>
          <w:tcPr>
            <w:tcW w:w="3863" w:type="dxa"/>
            <w:tcBorders>
              <w:top w:val="nil"/>
              <w:left w:val="single" w:sz="8" w:space="0" w:color="auto"/>
              <w:bottom w:val="single" w:sz="8" w:space="0" w:color="auto"/>
              <w:right w:val="single" w:sz="8" w:space="0" w:color="auto"/>
            </w:tcBorders>
            <w:shd w:val="clear" w:color="000000" w:fill="FFFFFF"/>
            <w:noWrap/>
            <w:vAlign w:val="center"/>
            <w:hideMark/>
          </w:tcPr>
          <w:p w14:paraId="35EC962E" w14:textId="77777777" w:rsidR="008D7AA2" w:rsidRPr="008D7AA2" w:rsidRDefault="008D7AA2" w:rsidP="006E2966">
            <w:pPr>
              <w:spacing w:line="480" w:lineRule="auto"/>
              <w:jc w:val="both"/>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Vehículo</w:t>
            </w:r>
          </w:p>
        </w:tc>
        <w:tc>
          <w:tcPr>
            <w:tcW w:w="1557" w:type="dxa"/>
            <w:tcBorders>
              <w:top w:val="nil"/>
              <w:left w:val="nil"/>
              <w:bottom w:val="single" w:sz="8" w:space="0" w:color="auto"/>
              <w:right w:val="single" w:sz="8" w:space="0" w:color="auto"/>
            </w:tcBorders>
            <w:shd w:val="clear" w:color="000000" w:fill="FFFFFF"/>
            <w:noWrap/>
            <w:vAlign w:val="center"/>
            <w:hideMark/>
          </w:tcPr>
          <w:p w14:paraId="504A27DE"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$0</w:t>
            </w:r>
          </w:p>
        </w:tc>
      </w:tr>
      <w:tr w:rsidR="008D7AA2" w:rsidRPr="008D7AA2" w14:paraId="760446F7" w14:textId="77777777" w:rsidTr="00216C00">
        <w:trPr>
          <w:trHeight w:val="330"/>
        </w:trPr>
        <w:tc>
          <w:tcPr>
            <w:tcW w:w="3863" w:type="dxa"/>
            <w:tcBorders>
              <w:top w:val="nil"/>
              <w:left w:val="single" w:sz="8" w:space="0" w:color="auto"/>
              <w:bottom w:val="single" w:sz="8" w:space="0" w:color="auto"/>
              <w:right w:val="single" w:sz="8" w:space="0" w:color="auto"/>
            </w:tcBorders>
            <w:shd w:val="clear" w:color="000000" w:fill="FFFFFF"/>
            <w:noWrap/>
            <w:vAlign w:val="center"/>
            <w:hideMark/>
          </w:tcPr>
          <w:p w14:paraId="391B06C2" w14:textId="77777777" w:rsidR="008D7AA2" w:rsidRPr="008D7AA2" w:rsidRDefault="008D7AA2" w:rsidP="006E2966">
            <w:pPr>
              <w:spacing w:line="480" w:lineRule="auto"/>
              <w:jc w:val="both"/>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Equipos Ind. / seguridad</w:t>
            </w:r>
          </w:p>
        </w:tc>
        <w:tc>
          <w:tcPr>
            <w:tcW w:w="1557" w:type="dxa"/>
            <w:tcBorders>
              <w:top w:val="nil"/>
              <w:left w:val="nil"/>
              <w:bottom w:val="single" w:sz="8" w:space="0" w:color="auto"/>
              <w:right w:val="single" w:sz="8" w:space="0" w:color="auto"/>
            </w:tcBorders>
            <w:shd w:val="clear" w:color="000000" w:fill="FFFFFF"/>
            <w:noWrap/>
            <w:vAlign w:val="center"/>
            <w:hideMark/>
          </w:tcPr>
          <w:p w14:paraId="5CDF1A64"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$1.307,95</w:t>
            </w:r>
          </w:p>
        </w:tc>
      </w:tr>
      <w:tr w:rsidR="008D7AA2" w:rsidRPr="008D7AA2" w14:paraId="4755F8F0" w14:textId="77777777" w:rsidTr="00216C00">
        <w:trPr>
          <w:trHeight w:val="330"/>
        </w:trPr>
        <w:tc>
          <w:tcPr>
            <w:tcW w:w="3863" w:type="dxa"/>
            <w:tcBorders>
              <w:top w:val="nil"/>
              <w:left w:val="single" w:sz="8" w:space="0" w:color="auto"/>
              <w:bottom w:val="single" w:sz="8" w:space="0" w:color="auto"/>
              <w:right w:val="single" w:sz="8" w:space="0" w:color="auto"/>
            </w:tcBorders>
            <w:shd w:val="clear" w:color="000000" w:fill="FFFFFF"/>
            <w:noWrap/>
            <w:vAlign w:val="center"/>
            <w:hideMark/>
          </w:tcPr>
          <w:p w14:paraId="1D236D5D" w14:textId="77777777" w:rsidR="008D7AA2" w:rsidRPr="008D7AA2" w:rsidRDefault="008D7AA2" w:rsidP="006E2966">
            <w:pPr>
              <w:spacing w:line="480" w:lineRule="auto"/>
              <w:jc w:val="both"/>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Equipos de Computación</w:t>
            </w:r>
          </w:p>
        </w:tc>
        <w:tc>
          <w:tcPr>
            <w:tcW w:w="1557" w:type="dxa"/>
            <w:tcBorders>
              <w:top w:val="nil"/>
              <w:left w:val="nil"/>
              <w:bottom w:val="single" w:sz="8" w:space="0" w:color="auto"/>
              <w:right w:val="single" w:sz="8" w:space="0" w:color="auto"/>
            </w:tcBorders>
            <w:shd w:val="clear" w:color="000000" w:fill="FFFFFF"/>
            <w:noWrap/>
            <w:vAlign w:val="center"/>
            <w:hideMark/>
          </w:tcPr>
          <w:p w14:paraId="73275788"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$578,49</w:t>
            </w:r>
          </w:p>
        </w:tc>
      </w:tr>
      <w:tr w:rsidR="008D7AA2" w:rsidRPr="008D7AA2" w14:paraId="27BA847F" w14:textId="77777777" w:rsidTr="00216C00">
        <w:trPr>
          <w:trHeight w:val="330"/>
        </w:trPr>
        <w:tc>
          <w:tcPr>
            <w:tcW w:w="3863" w:type="dxa"/>
            <w:tcBorders>
              <w:top w:val="nil"/>
              <w:left w:val="single" w:sz="8" w:space="0" w:color="auto"/>
              <w:bottom w:val="nil"/>
              <w:right w:val="single" w:sz="8" w:space="0" w:color="auto"/>
            </w:tcBorders>
            <w:shd w:val="clear" w:color="000000" w:fill="FFFFFF"/>
            <w:noWrap/>
            <w:vAlign w:val="center"/>
            <w:hideMark/>
          </w:tcPr>
          <w:p w14:paraId="483BE4D5" w14:textId="77777777" w:rsidR="008D7AA2" w:rsidRPr="008D7AA2" w:rsidRDefault="008D7AA2" w:rsidP="006E2966">
            <w:pPr>
              <w:spacing w:line="480" w:lineRule="auto"/>
              <w:jc w:val="both"/>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Muebles – enseres</w:t>
            </w:r>
          </w:p>
        </w:tc>
        <w:tc>
          <w:tcPr>
            <w:tcW w:w="1557" w:type="dxa"/>
            <w:tcBorders>
              <w:top w:val="nil"/>
              <w:left w:val="nil"/>
              <w:bottom w:val="single" w:sz="8" w:space="0" w:color="auto"/>
              <w:right w:val="single" w:sz="8" w:space="0" w:color="auto"/>
            </w:tcBorders>
            <w:shd w:val="clear" w:color="000000" w:fill="FFFFFF"/>
            <w:noWrap/>
            <w:vAlign w:val="center"/>
            <w:hideMark/>
          </w:tcPr>
          <w:p w14:paraId="3CC68A75"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$715,95</w:t>
            </w:r>
          </w:p>
        </w:tc>
      </w:tr>
      <w:tr w:rsidR="008D7AA2" w:rsidRPr="008D7AA2" w14:paraId="0F5731BA" w14:textId="77777777" w:rsidTr="00216C00">
        <w:trPr>
          <w:trHeight w:val="330"/>
        </w:trPr>
        <w:tc>
          <w:tcPr>
            <w:tcW w:w="3863"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979B562" w14:textId="77777777" w:rsidR="008D7AA2" w:rsidRPr="008D7AA2" w:rsidRDefault="008D7AA2" w:rsidP="006E2966">
            <w:pPr>
              <w:spacing w:line="480" w:lineRule="auto"/>
              <w:jc w:val="both"/>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 xml:space="preserve">TOTAL </w:t>
            </w:r>
          </w:p>
        </w:tc>
        <w:tc>
          <w:tcPr>
            <w:tcW w:w="1557" w:type="dxa"/>
            <w:tcBorders>
              <w:top w:val="nil"/>
              <w:left w:val="nil"/>
              <w:bottom w:val="single" w:sz="8" w:space="0" w:color="auto"/>
              <w:right w:val="single" w:sz="8" w:space="0" w:color="auto"/>
            </w:tcBorders>
            <w:shd w:val="clear" w:color="000000" w:fill="FFFFFF"/>
            <w:noWrap/>
            <w:vAlign w:val="center"/>
            <w:hideMark/>
          </w:tcPr>
          <w:p w14:paraId="0D3041C1"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$2.602,39</w:t>
            </w:r>
          </w:p>
        </w:tc>
      </w:tr>
    </w:tbl>
    <w:p w14:paraId="1F1B7148" w14:textId="77777777" w:rsidR="008D7AA2" w:rsidRPr="008D7AA2" w:rsidRDefault="008D7AA2" w:rsidP="006E2966">
      <w:pPr>
        <w:autoSpaceDE w:val="0"/>
        <w:autoSpaceDN w:val="0"/>
        <w:adjustRightInd w:val="0"/>
        <w:spacing w:line="480" w:lineRule="auto"/>
        <w:jc w:val="both"/>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Activos fijos, SANWICHITOS THREE TIPS</w:t>
      </w:r>
    </w:p>
    <w:p w14:paraId="7AD5A048" w14:textId="77777777" w:rsidR="008D7AA2" w:rsidRPr="008D7AA2" w:rsidRDefault="008D7AA2" w:rsidP="006E2966">
      <w:pPr>
        <w:autoSpaceDE w:val="0"/>
        <w:autoSpaceDN w:val="0"/>
        <w:adjustRightInd w:val="0"/>
        <w:spacing w:line="480" w:lineRule="auto"/>
        <w:ind w:firstLine="720"/>
        <w:jc w:val="both"/>
        <w:rPr>
          <w:rFonts w:ascii="Times New Roman" w:eastAsia="Calibri" w:hAnsi="Times New Roman" w:cs="Times New Roman"/>
          <w:lang w:eastAsia="en-US"/>
        </w:rPr>
      </w:pPr>
      <w:r w:rsidRPr="008D7AA2">
        <w:rPr>
          <w:rFonts w:ascii="Times New Roman" w:eastAsia="Calibri" w:hAnsi="Times New Roman" w:cs="Times New Roman"/>
          <w:lang w:eastAsia="en-US"/>
        </w:rPr>
        <w:tab/>
      </w:r>
    </w:p>
    <w:p w14:paraId="7072F525" w14:textId="1897A340"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909" w:name="_Toc112344433"/>
      <w:bookmarkStart w:id="910" w:name="_Toc129038430"/>
      <w:r w:rsidRPr="008D7AA2">
        <w:rPr>
          <w:rFonts w:ascii="Times New Roman" w:eastAsia="Times New Roman" w:hAnsi="Times New Roman" w:cs="Times New Roman"/>
          <w:b/>
          <w:lang w:eastAsia="en-US"/>
        </w:rPr>
        <w:t>Capital de trabajo</w:t>
      </w:r>
      <w:bookmarkEnd w:id="909"/>
      <w:bookmarkEnd w:id="910"/>
    </w:p>
    <w:p w14:paraId="05338A8D" w14:textId="51C39DA1" w:rsidR="008D7AA2" w:rsidRPr="008D7AA2" w:rsidRDefault="008D7AA2" w:rsidP="006E2966">
      <w:pPr>
        <w:autoSpaceDE w:val="0"/>
        <w:autoSpaceDN w:val="0"/>
        <w:adjustRightInd w:val="0"/>
        <w:spacing w:after="100" w:line="480" w:lineRule="auto"/>
        <w:jc w:val="both"/>
        <w:rPr>
          <w:rFonts w:ascii="Times New Roman" w:eastAsia="Times New Roman" w:hAnsi="Times New Roman" w:cs="Times New Roman"/>
          <w:bCs/>
          <w:lang w:val="es-ES" w:eastAsia="en-US"/>
        </w:rPr>
      </w:pPr>
      <w:r w:rsidRPr="008D7AA2">
        <w:rPr>
          <w:rFonts w:ascii="Times New Roman" w:eastAsia="Times New Roman" w:hAnsi="Times New Roman" w:cs="Times New Roman"/>
          <w:bCs/>
          <w:lang w:val="es-ES" w:eastAsia="en-US"/>
        </w:rPr>
        <w:t>Se define como capital de trabajo a la dimensión contable que hace referencia a los recursos económicos de que dispone la organización en su patrimonio y permite asumir compromisos de pago en el corto plazo, los que se vinculan a la actividad propia. En el caso de una contabilidad simplificada se entiende como capital de trabajo a aquellos recursos de los que dispone una compañía para sus operaciones diarias. Estos recursos son: efectivos, productos financieros y otras inversiones realizadas por la empresa.</w:t>
      </w:r>
      <w:sdt>
        <w:sdtPr>
          <w:rPr>
            <w:rFonts w:ascii="Times New Roman" w:eastAsia="Times New Roman" w:hAnsi="Times New Roman" w:cs="Times New Roman"/>
            <w:bCs/>
            <w:lang w:val="es-ES" w:eastAsia="en-US"/>
          </w:rPr>
          <w:id w:val="-2033339644"/>
          <w:citation/>
        </w:sdtPr>
        <w:sdtContent>
          <w:r w:rsidRPr="008D7AA2">
            <w:rPr>
              <w:rFonts w:ascii="Times New Roman" w:eastAsia="Times New Roman" w:hAnsi="Times New Roman" w:cs="Times New Roman"/>
              <w:bCs/>
              <w:lang w:val="es-ES" w:eastAsia="en-US"/>
            </w:rPr>
            <w:fldChar w:fldCharType="begin"/>
          </w:r>
          <w:r w:rsidRPr="008D7AA2">
            <w:rPr>
              <w:rFonts w:ascii="Times New Roman" w:eastAsia="Times New Roman" w:hAnsi="Times New Roman" w:cs="Times New Roman"/>
              <w:bCs/>
              <w:lang w:val="es-ES" w:eastAsia="en-US"/>
            </w:rPr>
            <w:instrText xml:space="preserve">CITATION MarcadorDePosición31 \t  \l 3082 </w:instrText>
          </w:r>
          <w:r w:rsidRPr="008D7AA2">
            <w:rPr>
              <w:rFonts w:ascii="Times New Roman" w:eastAsia="Times New Roman" w:hAnsi="Times New Roman" w:cs="Times New Roman"/>
              <w:bCs/>
              <w:lang w:val="es-ES" w:eastAsia="en-US"/>
            </w:rPr>
            <w:fldChar w:fldCharType="separate"/>
          </w:r>
          <w:r w:rsidR="00FB4AE7">
            <w:rPr>
              <w:rFonts w:ascii="Times New Roman" w:eastAsia="Times New Roman" w:hAnsi="Times New Roman" w:cs="Times New Roman"/>
              <w:bCs/>
              <w:noProof/>
              <w:lang w:val="es-ES" w:eastAsia="en-US"/>
            </w:rPr>
            <w:t xml:space="preserve"> </w:t>
          </w:r>
          <w:r w:rsidR="00FB4AE7" w:rsidRPr="00FB4AE7">
            <w:rPr>
              <w:rFonts w:ascii="Times New Roman" w:eastAsia="Times New Roman" w:hAnsi="Times New Roman" w:cs="Times New Roman"/>
              <w:noProof/>
              <w:lang w:val="es-ES" w:eastAsia="en-US"/>
            </w:rPr>
            <w:t>(Westreicher, 2020)</w:t>
          </w:r>
          <w:r w:rsidRPr="008D7AA2">
            <w:rPr>
              <w:rFonts w:ascii="Times New Roman" w:eastAsia="Times New Roman" w:hAnsi="Times New Roman" w:cs="Times New Roman"/>
              <w:bCs/>
              <w:lang w:val="es-ES" w:eastAsia="en-US"/>
            </w:rPr>
            <w:fldChar w:fldCharType="end"/>
          </w:r>
        </w:sdtContent>
      </w:sdt>
    </w:p>
    <w:p w14:paraId="2556EB50" w14:textId="27AB7EF1" w:rsidR="008D7AA2" w:rsidRPr="008D7AA2" w:rsidRDefault="008D7AA2" w:rsidP="006E2966">
      <w:pPr>
        <w:autoSpaceDE w:val="0"/>
        <w:autoSpaceDN w:val="0"/>
        <w:adjustRightInd w:val="0"/>
        <w:spacing w:after="100" w:line="480" w:lineRule="auto"/>
        <w:ind w:firstLine="720"/>
        <w:jc w:val="both"/>
        <w:rPr>
          <w:rFonts w:ascii="Times New Roman" w:eastAsia="Calibri" w:hAnsi="Times New Roman" w:cs="Times New Roman"/>
          <w:lang w:eastAsia="en-US"/>
        </w:rPr>
      </w:pPr>
      <w:r w:rsidRPr="008D7AA2">
        <w:rPr>
          <w:rFonts w:ascii="Times New Roman" w:eastAsia="Calibri" w:hAnsi="Times New Roman" w:cs="Times New Roman"/>
          <w:lang w:eastAsia="en-US"/>
        </w:rPr>
        <w:t xml:space="preserve">El establecimiento “SANWICHITOS THREE TIPS” tiene capital de trabajo inicial de tiene una inversión de $36.809,46 dólares en donde están considerados los </w:t>
      </w:r>
      <w:r w:rsidRPr="008D7AA2">
        <w:rPr>
          <w:rFonts w:ascii="Times New Roman" w:eastAsia="Calibri" w:hAnsi="Times New Roman" w:cs="Times New Roman"/>
          <w:lang w:eastAsia="en-US"/>
        </w:rPr>
        <w:lastRenderedPageBreak/>
        <w:t xml:space="preserve">sueldos, servicios básicos, material de oficina, limpieza, publicidad, materia prima y los gastos financieros. </w:t>
      </w:r>
    </w:p>
    <w:p w14:paraId="6FFC8709" w14:textId="57562BF0" w:rsidR="008D7AA2" w:rsidRPr="008D7AA2" w:rsidRDefault="008D7AA2" w:rsidP="00A03048">
      <w:pPr>
        <w:pStyle w:val="INDICEDETABLAS0"/>
        <w:rPr>
          <w:rFonts w:eastAsia="Calibri"/>
          <w:lang w:val="es-ES" w:eastAsia="en-US"/>
        </w:rPr>
      </w:pPr>
      <w:bookmarkStart w:id="911" w:name="_Toc111642226"/>
      <w:bookmarkStart w:id="912" w:name="_Toc111983438"/>
      <w:bookmarkStart w:id="913" w:name="_Toc129039730"/>
      <w:bookmarkStart w:id="914" w:name="_Toc129039897"/>
      <w:bookmarkStart w:id="915" w:name="_Toc129040331"/>
      <w:r w:rsidRPr="008D7AA2">
        <w:rPr>
          <w:rFonts w:eastAsia="Calibri"/>
          <w:lang w:val="es-ES" w:eastAsia="en-US"/>
        </w:rPr>
        <w:t>Tabla 28. Capital de trabajo.</w:t>
      </w:r>
      <w:bookmarkEnd w:id="911"/>
      <w:bookmarkEnd w:id="912"/>
      <w:bookmarkEnd w:id="913"/>
      <w:bookmarkEnd w:id="914"/>
      <w:bookmarkEnd w:id="915"/>
    </w:p>
    <w:tbl>
      <w:tblPr>
        <w:tblW w:w="4952" w:type="dxa"/>
        <w:tblCellMar>
          <w:left w:w="70" w:type="dxa"/>
          <w:right w:w="70" w:type="dxa"/>
        </w:tblCellMar>
        <w:tblLook w:val="04A0" w:firstRow="1" w:lastRow="0" w:firstColumn="1" w:lastColumn="0" w:noHBand="0" w:noVBand="1"/>
      </w:tblPr>
      <w:tblGrid>
        <w:gridCol w:w="3392"/>
        <w:gridCol w:w="1560"/>
      </w:tblGrid>
      <w:tr w:rsidR="008D7AA2" w:rsidRPr="008D7AA2" w14:paraId="6FFC12F0" w14:textId="77777777" w:rsidTr="00216C00">
        <w:trPr>
          <w:trHeight w:val="330"/>
        </w:trPr>
        <w:tc>
          <w:tcPr>
            <w:tcW w:w="339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5D54647"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CAPITAL DE TRABAJO</w:t>
            </w:r>
          </w:p>
        </w:tc>
        <w:tc>
          <w:tcPr>
            <w:tcW w:w="1560" w:type="dxa"/>
            <w:tcBorders>
              <w:top w:val="single" w:sz="8" w:space="0" w:color="auto"/>
              <w:left w:val="nil"/>
              <w:bottom w:val="single" w:sz="8" w:space="0" w:color="auto"/>
              <w:right w:val="single" w:sz="8" w:space="0" w:color="auto"/>
            </w:tcBorders>
            <w:shd w:val="clear" w:color="000000" w:fill="FFFFFF"/>
            <w:noWrap/>
            <w:vAlign w:val="center"/>
            <w:hideMark/>
          </w:tcPr>
          <w:p w14:paraId="21F5DBC0"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12 meses</w:t>
            </w:r>
          </w:p>
        </w:tc>
      </w:tr>
      <w:tr w:rsidR="008D7AA2" w:rsidRPr="008D7AA2" w14:paraId="43F86199" w14:textId="77777777" w:rsidTr="00216C00">
        <w:trPr>
          <w:trHeight w:val="330"/>
        </w:trPr>
        <w:tc>
          <w:tcPr>
            <w:tcW w:w="3392" w:type="dxa"/>
            <w:tcBorders>
              <w:top w:val="nil"/>
              <w:left w:val="single" w:sz="8" w:space="0" w:color="auto"/>
              <w:bottom w:val="single" w:sz="8" w:space="0" w:color="auto"/>
              <w:right w:val="single" w:sz="8" w:space="0" w:color="auto"/>
            </w:tcBorders>
            <w:shd w:val="clear" w:color="000000" w:fill="FFFFFF"/>
            <w:noWrap/>
            <w:vAlign w:val="center"/>
            <w:hideMark/>
          </w:tcPr>
          <w:p w14:paraId="346F7840"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Sueldos </w:t>
            </w:r>
          </w:p>
        </w:tc>
        <w:tc>
          <w:tcPr>
            <w:tcW w:w="1560" w:type="dxa"/>
            <w:tcBorders>
              <w:top w:val="nil"/>
              <w:left w:val="nil"/>
              <w:bottom w:val="single" w:sz="8" w:space="0" w:color="auto"/>
              <w:right w:val="single" w:sz="8" w:space="0" w:color="auto"/>
            </w:tcBorders>
            <w:shd w:val="clear" w:color="000000" w:fill="FFFFFF"/>
            <w:noWrap/>
            <w:vAlign w:val="center"/>
            <w:hideMark/>
          </w:tcPr>
          <w:p w14:paraId="3364FADB"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 $ 20.669,80 </w:t>
            </w:r>
          </w:p>
        </w:tc>
      </w:tr>
      <w:tr w:rsidR="008D7AA2" w:rsidRPr="008D7AA2" w14:paraId="2779235E" w14:textId="77777777" w:rsidTr="00216C00">
        <w:trPr>
          <w:trHeight w:val="330"/>
        </w:trPr>
        <w:tc>
          <w:tcPr>
            <w:tcW w:w="3392" w:type="dxa"/>
            <w:tcBorders>
              <w:top w:val="nil"/>
              <w:left w:val="single" w:sz="8" w:space="0" w:color="auto"/>
              <w:bottom w:val="single" w:sz="8" w:space="0" w:color="auto"/>
              <w:right w:val="single" w:sz="8" w:space="0" w:color="auto"/>
            </w:tcBorders>
            <w:shd w:val="clear" w:color="000000" w:fill="FFFFFF"/>
            <w:noWrap/>
            <w:vAlign w:val="center"/>
            <w:hideMark/>
          </w:tcPr>
          <w:p w14:paraId="2AC513B5"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Servicios Básicos</w:t>
            </w:r>
          </w:p>
        </w:tc>
        <w:tc>
          <w:tcPr>
            <w:tcW w:w="1560" w:type="dxa"/>
            <w:tcBorders>
              <w:top w:val="nil"/>
              <w:left w:val="nil"/>
              <w:bottom w:val="single" w:sz="8" w:space="0" w:color="auto"/>
              <w:right w:val="single" w:sz="8" w:space="0" w:color="auto"/>
            </w:tcBorders>
            <w:shd w:val="clear" w:color="000000" w:fill="FFFFFF"/>
            <w:noWrap/>
            <w:vAlign w:val="center"/>
            <w:hideMark/>
          </w:tcPr>
          <w:p w14:paraId="6591DA86"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 $      660,00 </w:t>
            </w:r>
          </w:p>
        </w:tc>
      </w:tr>
      <w:tr w:rsidR="008D7AA2" w:rsidRPr="008D7AA2" w14:paraId="43E5ADFA" w14:textId="77777777" w:rsidTr="00216C00">
        <w:trPr>
          <w:trHeight w:val="330"/>
        </w:trPr>
        <w:tc>
          <w:tcPr>
            <w:tcW w:w="3392" w:type="dxa"/>
            <w:tcBorders>
              <w:top w:val="nil"/>
              <w:left w:val="single" w:sz="8" w:space="0" w:color="auto"/>
              <w:bottom w:val="single" w:sz="8" w:space="0" w:color="auto"/>
              <w:right w:val="single" w:sz="8" w:space="0" w:color="auto"/>
            </w:tcBorders>
            <w:shd w:val="clear" w:color="000000" w:fill="FFFFFF"/>
            <w:noWrap/>
            <w:vAlign w:val="center"/>
            <w:hideMark/>
          </w:tcPr>
          <w:p w14:paraId="6D4E9B12"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Material oficina</w:t>
            </w:r>
          </w:p>
        </w:tc>
        <w:tc>
          <w:tcPr>
            <w:tcW w:w="1560" w:type="dxa"/>
            <w:tcBorders>
              <w:top w:val="nil"/>
              <w:left w:val="nil"/>
              <w:bottom w:val="single" w:sz="8" w:space="0" w:color="auto"/>
              <w:right w:val="single" w:sz="8" w:space="0" w:color="auto"/>
            </w:tcBorders>
            <w:shd w:val="clear" w:color="000000" w:fill="FFFFFF"/>
            <w:noWrap/>
            <w:vAlign w:val="center"/>
            <w:hideMark/>
          </w:tcPr>
          <w:p w14:paraId="7B9FFE24"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 $      210,72 </w:t>
            </w:r>
          </w:p>
        </w:tc>
      </w:tr>
      <w:tr w:rsidR="008D7AA2" w:rsidRPr="008D7AA2" w14:paraId="08D38533" w14:textId="77777777" w:rsidTr="00216C00">
        <w:trPr>
          <w:trHeight w:val="330"/>
        </w:trPr>
        <w:tc>
          <w:tcPr>
            <w:tcW w:w="3392" w:type="dxa"/>
            <w:tcBorders>
              <w:top w:val="nil"/>
              <w:left w:val="single" w:sz="8" w:space="0" w:color="auto"/>
              <w:bottom w:val="nil"/>
              <w:right w:val="single" w:sz="8" w:space="0" w:color="auto"/>
            </w:tcBorders>
            <w:shd w:val="clear" w:color="000000" w:fill="FFFFFF"/>
            <w:noWrap/>
            <w:vAlign w:val="center"/>
            <w:hideMark/>
          </w:tcPr>
          <w:p w14:paraId="5D50363F"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Material limpieza</w:t>
            </w:r>
          </w:p>
        </w:tc>
        <w:tc>
          <w:tcPr>
            <w:tcW w:w="1560" w:type="dxa"/>
            <w:tcBorders>
              <w:top w:val="nil"/>
              <w:left w:val="nil"/>
              <w:bottom w:val="single" w:sz="8" w:space="0" w:color="auto"/>
              <w:right w:val="single" w:sz="8" w:space="0" w:color="auto"/>
            </w:tcBorders>
            <w:shd w:val="clear" w:color="000000" w:fill="FFFFFF"/>
            <w:noWrap/>
            <w:vAlign w:val="center"/>
            <w:hideMark/>
          </w:tcPr>
          <w:p w14:paraId="693DF456"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 $   1.186,80 </w:t>
            </w:r>
          </w:p>
        </w:tc>
      </w:tr>
      <w:tr w:rsidR="008D7AA2" w:rsidRPr="008D7AA2" w14:paraId="5C248ABE" w14:textId="77777777" w:rsidTr="00216C00">
        <w:trPr>
          <w:trHeight w:val="345"/>
        </w:trPr>
        <w:tc>
          <w:tcPr>
            <w:tcW w:w="3392" w:type="dxa"/>
            <w:tcBorders>
              <w:top w:val="single" w:sz="8" w:space="0" w:color="auto"/>
              <w:left w:val="single" w:sz="8" w:space="0" w:color="auto"/>
              <w:bottom w:val="nil"/>
              <w:right w:val="single" w:sz="8" w:space="0" w:color="auto"/>
            </w:tcBorders>
            <w:shd w:val="clear" w:color="000000" w:fill="FFFFFF"/>
            <w:noWrap/>
            <w:vAlign w:val="center"/>
            <w:hideMark/>
          </w:tcPr>
          <w:p w14:paraId="35A9B5F7" w14:textId="56AC433E" w:rsidR="008D7AA2" w:rsidRPr="008D7AA2" w:rsidRDefault="00EB1661" w:rsidP="006E2966">
            <w:pPr>
              <w:spacing w:line="480" w:lineRule="auto"/>
              <w:jc w:val="lef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Gatos de constitución</w:t>
            </w:r>
          </w:p>
        </w:tc>
        <w:tc>
          <w:tcPr>
            <w:tcW w:w="1560" w:type="dxa"/>
            <w:tcBorders>
              <w:top w:val="nil"/>
              <w:left w:val="nil"/>
              <w:bottom w:val="single" w:sz="8" w:space="0" w:color="auto"/>
              <w:right w:val="single" w:sz="8" w:space="0" w:color="auto"/>
            </w:tcBorders>
            <w:shd w:val="clear" w:color="000000" w:fill="FFFFFF"/>
            <w:noWrap/>
            <w:vAlign w:val="center"/>
            <w:hideMark/>
          </w:tcPr>
          <w:p w14:paraId="4AB6A6A9"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          500  </w:t>
            </w:r>
          </w:p>
        </w:tc>
      </w:tr>
      <w:tr w:rsidR="008D7AA2" w:rsidRPr="008D7AA2" w14:paraId="30535DBF" w14:textId="77777777" w:rsidTr="00216C00">
        <w:trPr>
          <w:trHeight w:val="330"/>
        </w:trPr>
        <w:tc>
          <w:tcPr>
            <w:tcW w:w="3392" w:type="dxa"/>
            <w:tcBorders>
              <w:top w:val="single" w:sz="8" w:space="0" w:color="auto"/>
              <w:left w:val="single" w:sz="8" w:space="0" w:color="auto"/>
              <w:bottom w:val="nil"/>
              <w:right w:val="single" w:sz="8" w:space="0" w:color="auto"/>
            </w:tcBorders>
            <w:shd w:val="clear" w:color="000000" w:fill="FFFFFF"/>
            <w:noWrap/>
            <w:vAlign w:val="center"/>
            <w:hideMark/>
          </w:tcPr>
          <w:p w14:paraId="00EB83B4"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Alquiler local</w:t>
            </w:r>
          </w:p>
        </w:tc>
        <w:tc>
          <w:tcPr>
            <w:tcW w:w="1560" w:type="dxa"/>
            <w:tcBorders>
              <w:top w:val="nil"/>
              <w:left w:val="nil"/>
              <w:bottom w:val="single" w:sz="8" w:space="0" w:color="auto"/>
              <w:right w:val="single" w:sz="8" w:space="0" w:color="auto"/>
            </w:tcBorders>
            <w:shd w:val="clear" w:color="000000" w:fill="FFFFFF"/>
            <w:noWrap/>
            <w:vAlign w:val="center"/>
            <w:hideMark/>
          </w:tcPr>
          <w:p w14:paraId="66283A59"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 $   1.200,00 </w:t>
            </w:r>
          </w:p>
        </w:tc>
      </w:tr>
      <w:tr w:rsidR="008D7AA2" w:rsidRPr="008D7AA2" w14:paraId="138C7A5A" w14:textId="77777777" w:rsidTr="00216C00">
        <w:trPr>
          <w:trHeight w:val="330"/>
        </w:trPr>
        <w:tc>
          <w:tcPr>
            <w:tcW w:w="3392" w:type="dxa"/>
            <w:tcBorders>
              <w:top w:val="single" w:sz="8" w:space="0" w:color="auto"/>
              <w:left w:val="single" w:sz="8" w:space="0" w:color="auto"/>
              <w:bottom w:val="nil"/>
              <w:right w:val="single" w:sz="8" w:space="0" w:color="auto"/>
            </w:tcBorders>
            <w:shd w:val="clear" w:color="000000" w:fill="FFFFFF"/>
            <w:noWrap/>
            <w:vAlign w:val="center"/>
            <w:hideMark/>
          </w:tcPr>
          <w:p w14:paraId="09403F88"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Publicidad</w:t>
            </w:r>
          </w:p>
        </w:tc>
        <w:tc>
          <w:tcPr>
            <w:tcW w:w="1560" w:type="dxa"/>
            <w:tcBorders>
              <w:top w:val="nil"/>
              <w:left w:val="nil"/>
              <w:bottom w:val="single" w:sz="8" w:space="0" w:color="auto"/>
              <w:right w:val="single" w:sz="8" w:space="0" w:color="auto"/>
            </w:tcBorders>
            <w:shd w:val="clear" w:color="000000" w:fill="FFFFFF"/>
            <w:noWrap/>
            <w:vAlign w:val="center"/>
            <w:hideMark/>
          </w:tcPr>
          <w:p w14:paraId="00D20167"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 $      144,96 </w:t>
            </w:r>
          </w:p>
        </w:tc>
      </w:tr>
      <w:tr w:rsidR="008D7AA2" w:rsidRPr="008D7AA2" w14:paraId="2F3FB038" w14:textId="77777777" w:rsidTr="00216C00">
        <w:trPr>
          <w:trHeight w:val="330"/>
        </w:trPr>
        <w:tc>
          <w:tcPr>
            <w:tcW w:w="3392" w:type="dxa"/>
            <w:tcBorders>
              <w:top w:val="single" w:sz="8" w:space="0" w:color="auto"/>
              <w:left w:val="single" w:sz="8" w:space="0" w:color="auto"/>
              <w:bottom w:val="nil"/>
              <w:right w:val="single" w:sz="8" w:space="0" w:color="auto"/>
            </w:tcBorders>
            <w:shd w:val="clear" w:color="000000" w:fill="FFFFFF"/>
            <w:noWrap/>
            <w:vAlign w:val="center"/>
            <w:hideMark/>
          </w:tcPr>
          <w:p w14:paraId="0F3E8F70"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Adquisición de materia prima</w:t>
            </w:r>
          </w:p>
        </w:tc>
        <w:tc>
          <w:tcPr>
            <w:tcW w:w="1560" w:type="dxa"/>
            <w:tcBorders>
              <w:top w:val="nil"/>
              <w:left w:val="nil"/>
              <w:bottom w:val="single" w:sz="8" w:space="0" w:color="auto"/>
              <w:right w:val="single" w:sz="8" w:space="0" w:color="auto"/>
            </w:tcBorders>
            <w:shd w:val="clear" w:color="000000" w:fill="FFFFFF"/>
            <w:noWrap/>
            <w:vAlign w:val="center"/>
            <w:hideMark/>
          </w:tcPr>
          <w:p w14:paraId="6E117844"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 $ 10.937,18 </w:t>
            </w:r>
          </w:p>
        </w:tc>
      </w:tr>
      <w:tr w:rsidR="008D7AA2" w:rsidRPr="008D7AA2" w14:paraId="47036244" w14:textId="77777777" w:rsidTr="00216C00">
        <w:trPr>
          <w:trHeight w:val="330"/>
        </w:trPr>
        <w:tc>
          <w:tcPr>
            <w:tcW w:w="3392" w:type="dxa"/>
            <w:tcBorders>
              <w:top w:val="single" w:sz="8" w:space="0" w:color="auto"/>
              <w:left w:val="single" w:sz="8" w:space="0" w:color="auto"/>
              <w:bottom w:val="nil"/>
              <w:right w:val="single" w:sz="8" w:space="0" w:color="auto"/>
            </w:tcBorders>
            <w:shd w:val="clear" w:color="000000" w:fill="FFFFFF"/>
            <w:noWrap/>
            <w:vAlign w:val="center"/>
            <w:hideMark/>
          </w:tcPr>
          <w:p w14:paraId="3958189B"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Gastos financieros</w:t>
            </w:r>
          </w:p>
        </w:tc>
        <w:tc>
          <w:tcPr>
            <w:tcW w:w="1560" w:type="dxa"/>
            <w:tcBorders>
              <w:top w:val="nil"/>
              <w:left w:val="nil"/>
              <w:bottom w:val="single" w:sz="8" w:space="0" w:color="auto"/>
              <w:right w:val="single" w:sz="8" w:space="0" w:color="auto"/>
            </w:tcBorders>
            <w:shd w:val="clear" w:color="000000" w:fill="FFFFFF"/>
            <w:noWrap/>
            <w:vAlign w:val="center"/>
            <w:hideMark/>
          </w:tcPr>
          <w:p w14:paraId="03B4B7FF"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 $   3.500,00</w:t>
            </w:r>
          </w:p>
        </w:tc>
      </w:tr>
      <w:tr w:rsidR="008D7AA2" w:rsidRPr="008D7AA2" w14:paraId="15CFF577" w14:textId="77777777" w:rsidTr="00216C00">
        <w:trPr>
          <w:trHeight w:val="330"/>
        </w:trPr>
        <w:tc>
          <w:tcPr>
            <w:tcW w:w="3392"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7DDA01F"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 xml:space="preserve">TOTAL </w:t>
            </w:r>
          </w:p>
        </w:tc>
        <w:tc>
          <w:tcPr>
            <w:tcW w:w="1560" w:type="dxa"/>
            <w:tcBorders>
              <w:top w:val="nil"/>
              <w:left w:val="nil"/>
              <w:bottom w:val="single" w:sz="8" w:space="0" w:color="auto"/>
              <w:right w:val="single" w:sz="8" w:space="0" w:color="auto"/>
            </w:tcBorders>
            <w:shd w:val="clear" w:color="000000" w:fill="FFFFFF"/>
            <w:noWrap/>
            <w:vAlign w:val="center"/>
            <w:hideMark/>
          </w:tcPr>
          <w:p w14:paraId="3C54A1CC"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39.009,46</w:t>
            </w:r>
          </w:p>
        </w:tc>
      </w:tr>
    </w:tbl>
    <w:p w14:paraId="4897C0C8" w14:textId="40045230" w:rsidR="008D7AA2" w:rsidRPr="0099076E" w:rsidRDefault="008D7AA2" w:rsidP="006E2966">
      <w:pPr>
        <w:autoSpaceDE w:val="0"/>
        <w:autoSpaceDN w:val="0"/>
        <w:adjustRightInd w:val="0"/>
        <w:spacing w:line="480" w:lineRule="auto"/>
        <w:jc w:val="both"/>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Capital de trabajo, SANWICHITOS THREE TIPS.</w:t>
      </w:r>
    </w:p>
    <w:p w14:paraId="00CB9738" w14:textId="15FF921B"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916" w:name="_Toc112344434"/>
      <w:bookmarkStart w:id="917" w:name="_Toc129038431"/>
      <w:r w:rsidRPr="008D7AA2">
        <w:rPr>
          <w:rFonts w:ascii="Times New Roman" w:eastAsia="Times New Roman" w:hAnsi="Times New Roman" w:cs="Times New Roman"/>
          <w:b/>
          <w:lang w:eastAsia="en-US"/>
        </w:rPr>
        <w:t>Inversión total</w:t>
      </w:r>
      <w:bookmarkEnd w:id="916"/>
      <w:bookmarkEnd w:id="917"/>
    </w:p>
    <w:p w14:paraId="1D74FBAA" w14:textId="77777777" w:rsidR="008D7AA2" w:rsidRPr="008D7AA2" w:rsidRDefault="008D7AA2" w:rsidP="006E2966">
      <w:pPr>
        <w:spacing w:line="480" w:lineRule="auto"/>
        <w:jc w:val="both"/>
        <w:rPr>
          <w:rFonts w:ascii="Times New Roman" w:eastAsia="Calibri" w:hAnsi="Times New Roman" w:cs="Times New Roman"/>
          <w:b/>
          <w:bCs/>
          <w:lang w:eastAsia="en-US"/>
        </w:rPr>
      </w:pPr>
    </w:p>
    <w:p w14:paraId="3B485AF3" w14:textId="4EBBE75F" w:rsidR="005F1FC6" w:rsidRDefault="008D7AA2" w:rsidP="006E2966">
      <w:pPr>
        <w:spacing w:line="480" w:lineRule="auto"/>
        <w:jc w:val="both"/>
        <w:rPr>
          <w:rFonts w:ascii="Times New Roman" w:eastAsia="Calibri" w:hAnsi="Times New Roman" w:cs="Times New Roman"/>
          <w:lang w:eastAsia="en-US"/>
        </w:rPr>
      </w:pPr>
      <w:r w:rsidRPr="008D7AA2">
        <w:rPr>
          <w:rFonts w:ascii="Times New Roman" w:eastAsia="Calibri" w:hAnsi="Times New Roman" w:cs="Times New Roman"/>
          <w:lang w:eastAsia="en-US"/>
        </w:rPr>
        <w:t>La inversión total hace referencia a los valores que se obtienen de la sumatoria de los activos fijos, activos diferidos y el capital de trabajo destinado para 1 año de actividad de la microempresa que arroja un saldo de $ 38.509,46 dólares.</w:t>
      </w:r>
    </w:p>
    <w:p w14:paraId="09BF7B32" w14:textId="77777777" w:rsidR="0099076E" w:rsidRPr="008D7AA2" w:rsidRDefault="0099076E" w:rsidP="006E2966">
      <w:pPr>
        <w:spacing w:line="480" w:lineRule="auto"/>
        <w:jc w:val="both"/>
        <w:rPr>
          <w:rFonts w:ascii="Times New Roman" w:eastAsia="Calibri" w:hAnsi="Times New Roman" w:cs="Times New Roman"/>
          <w:lang w:eastAsia="en-US"/>
        </w:rPr>
      </w:pPr>
    </w:p>
    <w:p w14:paraId="5B1CCDDD" w14:textId="6DAB151F" w:rsidR="008D7AA2" w:rsidRPr="008D7AA2" w:rsidRDefault="008D7AA2" w:rsidP="00A03048">
      <w:pPr>
        <w:pStyle w:val="INDICEDETABLAS0"/>
        <w:rPr>
          <w:rFonts w:eastAsia="Calibri"/>
          <w:lang w:val="es-ES" w:eastAsia="en-US"/>
        </w:rPr>
      </w:pPr>
      <w:bookmarkStart w:id="918" w:name="_Toc111642227"/>
      <w:bookmarkStart w:id="919" w:name="_Toc111983439"/>
      <w:bookmarkStart w:id="920" w:name="_Toc129039731"/>
      <w:bookmarkStart w:id="921" w:name="_Toc129039898"/>
      <w:bookmarkStart w:id="922" w:name="_Toc129040332"/>
      <w:r w:rsidRPr="008D7AA2">
        <w:rPr>
          <w:rFonts w:eastAsia="Calibri"/>
          <w:lang w:val="es-ES" w:eastAsia="en-US"/>
        </w:rPr>
        <w:t>Tabla 29.</w:t>
      </w:r>
      <w:r w:rsidR="005F1FC6">
        <w:rPr>
          <w:rFonts w:eastAsia="Calibri"/>
          <w:lang w:val="es-ES" w:eastAsia="en-US"/>
        </w:rPr>
        <w:t xml:space="preserve"> </w:t>
      </w:r>
      <w:r w:rsidRPr="008D7AA2">
        <w:rPr>
          <w:rFonts w:eastAsia="Calibri"/>
          <w:lang w:val="es-ES" w:eastAsia="en-US"/>
        </w:rPr>
        <w:t>Inversión total.</w:t>
      </w:r>
      <w:bookmarkEnd w:id="918"/>
      <w:bookmarkEnd w:id="919"/>
      <w:bookmarkEnd w:id="920"/>
      <w:bookmarkEnd w:id="921"/>
      <w:bookmarkEnd w:id="922"/>
    </w:p>
    <w:tbl>
      <w:tblPr>
        <w:tblW w:w="5235" w:type="dxa"/>
        <w:tblCellMar>
          <w:left w:w="70" w:type="dxa"/>
          <w:right w:w="70" w:type="dxa"/>
        </w:tblCellMar>
        <w:tblLook w:val="04A0" w:firstRow="1" w:lastRow="0" w:firstColumn="1" w:lastColumn="0" w:noHBand="0" w:noVBand="1"/>
      </w:tblPr>
      <w:tblGrid>
        <w:gridCol w:w="3534"/>
        <w:gridCol w:w="1701"/>
      </w:tblGrid>
      <w:tr w:rsidR="008D7AA2" w:rsidRPr="008D7AA2" w14:paraId="0E81DF2E" w14:textId="77777777" w:rsidTr="00216C00">
        <w:trPr>
          <w:trHeight w:val="300"/>
        </w:trPr>
        <w:tc>
          <w:tcPr>
            <w:tcW w:w="5235"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7B127791"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TOTAL, DE INVERSIÓN</w:t>
            </w:r>
          </w:p>
        </w:tc>
      </w:tr>
      <w:tr w:rsidR="008D7AA2" w:rsidRPr="008D7AA2" w14:paraId="73EEE38E" w14:textId="77777777" w:rsidTr="00216C00">
        <w:trPr>
          <w:trHeight w:val="315"/>
        </w:trPr>
        <w:tc>
          <w:tcPr>
            <w:tcW w:w="3534" w:type="dxa"/>
            <w:tcBorders>
              <w:top w:val="nil"/>
              <w:left w:val="single" w:sz="8" w:space="0" w:color="auto"/>
              <w:bottom w:val="single" w:sz="8" w:space="0" w:color="auto"/>
              <w:right w:val="single" w:sz="8" w:space="0" w:color="auto"/>
            </w:tcBorders>
            <w:shd w:val="clear" w:color="000000" w:fill="FFFFFF"/>
            <w:noWrap/>
            <w:vAlign w:val="center"/>
            <w:hideMark/>
          </w:tcPr>
          <w:p w14:paraId="275B9199"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ACTIVO FIJO</w:t>
            </w:r>
          </w:p>
        </w:tc>
        <w:tc>
          <w:tcPr>
            <w:tcW w:w="1701" w:type="dxa"/>
            <w:tcBorders>
              <w:top w:val="nil"/>
              <w:left w:val="nil"/>
              <w:bottom w:val="single" w:sz="8" w:space="0" w:color="auto"/>
              <w:right w:val="single" w:sz="8" w:space="0" w:color="auto"/>
            </w:tcBorders>
            <w:shd w:val="clear" w:color="000000" w:fill="FFFFFF"/>
            <w:noWrap/>
            <w:vAlign w:val="center"/>
            <w:hideMark/>
          </w:tcPr>
          <w:p w14:paraId="7EED62A9" w14:textId="77777777" w:rsidR="008D7AA2" w:rsidRPr="008D7AA2" w:rsidRDefault="008D7AA2" w:rsidP="006E2966">
            <w:pPr>
              <w:spacing w:line="480" w:lineRule="auto"/>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 $     2.602,39 </w:t>
            </w:r>
          </w:p>
        </w:tc>
      </w:tr>
      <w:tr w:rsidR="008D7AA2" w:rsidRPr="008D7AA2" w14:paraId="78E9B62D" w14:textId="77777777" w:rsidTr="00216C00">
        <w:trPr>
          <w:trHeight w:val="315"/>
        </w:trPr>
        <w:tc>
          <w:tcPr>
            <w:tcW w:w="3534" w:type="dxa"/>
            <w:tcBorders>
              <w:top w:val="nil"/>
              <w:left w:val="single" w:sz="8" w:space="0" w:color="auto"/>
              <w:bottom w:val="single" w:sz="8" w:space="0" w:color="auto"/>
              <w:right w:val="single" w:sz="8" w:space="0" w:color="auto"/>
            </w:tcBorders>
            <w:shd w:val="clear" w:color="000000" w:fill="FFFFFF"/>
            <w:noWrap/>
            <w:vAlign w:val="center"/>
            <w:hideMark/>
          </w:tcPr>
          <w:p w14:paraId="2E9CA9A9"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CAPITAL DE TRABAJO /12M</w:t>
            </w:r>
          </w:p>
        </w:tc>
        <w:tc>
          <w:tcPr>
            <w:tcW w:w="1701" w:type="dxa"/>
            <w:tcBorders>
              <w:top w:val="nil"/>
              <w:left w:val="nil"/>
              <w:bottom w:val="single" w:sz="8" w:space="0" w:color="auto"/>
              <w:right w:val="single" w:sz="8" w:space="0" w:color="auto"/>
            </w:tcBorders>
            <w:shd w:val="clear" w:color="000000" w:fill="FFFFFF"/>
            <w:noWrap/>
            <w:vAlign w:val="center"/>
            <w:hideMark/>
          </w:tcPr>
          <w:p w14:paraId="4B258199" w14:textId="77777777" w:rsidR="008D7AA2" w:rsidRPr="008D7AA2" w:rsidRDefault="008D7AA2" w:rsidP="006E2966">
            <w:pPr>
              <w:spacing w:line="480" w:lineRule="auto"/>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39.009,46</w:t>
            </w:r>
          </w:p>
        </w:tc>
      </w:tr>
      <w:tr w:rsidR="008D7AA2" w:rsidRPr="008D7AA2" w14:paraId="5DDEF1A2" w14:textId="77777777" w:rsidTr="00216C00">
        <w:trPr>
          <w:trHeight w:val="315"/>
        </w:trPr>
        <w:tc>
          <w:tcPr>
            <w:tcW w:w="3534" w:type="dxa"/>
            <w:tcBorders>
              <w:top w:val="nil"/>
              <w:left w:val="single" w:sz="8" w:space="0" w:color="auto"/>
              <w:bottom w:val="single" w:sz="8" w:space="0" w:color="auto"/>
              <w:right w:val="single" w:sz="8" w:space="0" w:color="auto"/>
            </w:tcBorders>
            <w:shd w:val="clear" w:color="000000" w:fill="FFFFFF"/>
            <w:noWrap/>
            <w:vAlign w:val="center"/>
            <w:hideMark/>
          </w:tcPr>
          <w:p w14:paraId="38FED642"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b/>
                <w:bCs/>
                <w:color w:val="000000"/>
                <w:sz w:val="16"/>
                <w:szCs w:val="16"/>
              </w:rPr>
              <w:t>TOTAL DE INVERSIÓN</w:t>
            </w:r>
          </w:p>
        </w:tc>
        <w:tc>
          <w:tcPr>
            <w:tcW w:w="1701" w:type="dxa"/>
            <w:tcBorders>
              <w:top w:val="nil"/>
              <w:left w:val="nil"/>
              <w:bottom w:val="single" w:sz="8" w:space="0" w:color="auto"/>
              <w:right w:val="single" w:sz="8" w:space="0" w:color="auto"/>
            </w:tcBorders>
            <w:shd w:val="clear" w:color="000000" w:fill="FFFFFF"/>
            <w:noWrap/>
            <w:vAlign w:val="center"/>
            <w:hideMark/>
          </w:tcPr>
          <w:p w14:paraId="236E69D6"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b/>
                <w:bCs/>
                <w:color w:val="000000"/>
                <w:sz w:val="16"/>
                <w:szCs w:val="16"/>
              </w:rPr>
              <w:t xml:space="preserve">  $ 41.611,85</w:t>
            </w:r>
          </w:p>
        </w:tc>
      </w:tr>
    </w:tbl>
    <w:p w14:paraId="452E92C5" w14:textId="0FFE1015" w:rsidR="008D7AA2" w:rsidRPr="0099076E" w:rsidRDefault="008D7AA2" w:rsidP="006E2966">
      <w:pPr>
        <w:spacing w:line="480" w:lineRule="auto"/>
        <w:jc w:val="both"/>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Monto de inversión total, SANWICHITOS THREE TIPS.</w:t>
      </w:r>
    </w:p>
    <w:p w14:paraId="26C157F3" w14:textId="6F161259"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923" w:name="_Toc112344435"/>
      <w:bookmarkStart w:id="924" w:name="_Toc129038432"/>
      <w:r w:rsidRPr="008D7AA2">
        <w:rPr>
          <w:rFonts w:ascii="Times New Roman" w:eastAsia="Times New Roman" w:hAnsi="Times New Roman" w:cs="Times New Roman"/>
          <w:b/>
          <w:lang w:eastAsia="en-US"/>
        </w:rPr>
        <w:lastRenderedPageBreak/>
        <w:t>Sueldos</w:t>
      </w:r>
      <w:bookmarkEnd w:id="923"/>
      <w:bookmarkEnd w:id="924"/>
    </w:p>
    <w:p w14:paraId="6257CA96" w14:textId="59B7CBF7" w:rsidR="008D7AA2" w:rsidRPr="008D7AA2" w:rsidRDefault="008D7AA2" w:rsidP="006E2966">
      <w:pPr>
        <w:pBdr>
          <w:between w:val="nil"/>
        </w:pBdr>
        <w:spacing w:after="120" w:line="480" w:lineRule="auto"/>
        <w:contextualSpacing/>
        <w:jc w:val="both"/>
        <w:rPr>
          <w:rFonts w:ascii="Times New Roman" w:eastAsia="Times New Roman" w:hAnsi="Times New Roman" w:cs="Times New Roman"/>
          <w:bCs/>
          <w:lang w:val="es-ES" w:eastAsia="en-US"/>
        </w:rPr>
      </w:pPr>
      <w:r w:rsidRPr="008D7AA2">
        <w:rPr>
          <w:rFonts w:ascii="Times New Roman" w:eastAsia="Times New Roman" w:hAnsi="Times New Roman" w:cs="Times New Roman"/>
          <w:bCs/>
          <w:lang w:val="es-ES" w:eastAsia="en-US"/>
        </w:rPr>
        <w:t>El salario o sueldo es la remuneración que recibe una persona como pago del trabajo que realiza; es la manera en que los empleados se benefician de la contribución por esfuerzo y tiempo que realizan para la organización que contrata. De esta forma se puede ver convertida las aportaciones en términos monetarios.</w:t>
      </w:r>
      <w:sdt>
        <w:sdtPr>
          <w:rPr>
            <w:rFonts w:ascii="Times New Roman" w:eastAsia="Times New Roman" w:hAnsi="Times New Roman" w:cs="Times New Roman"/>
            <w:bCs/>
            <w:lang w:val="es-ES" w:eastAsia="en-US"/>
          </w:rPr>
          <w:id w:val="1375508406"/>
          <w:citation/>
        </w:sdtPr>
        <w:sdtContent>
          <w:r w:rsidRPr="008D7AA2">
            <w:rPr>
              <w:rFonts w:ascii="Times New Roman" w:eastAsia="Times New Roman" w:hAnsi="Times New Roman" w:cs="Times New Roman"/>
              <w:bCs/>
              <w:lang w:val="es-ES" w:eastAsia="en-US"/>
            </w:rPr>
            <w:fldChar w:fldCharType="begin"/>
          </w:r>
          <w:r w:rsidRPr="008D7AA2">
            <w:rPr>
              <w:rFonts w:ascii="Times New Roman" w:eastAsia="Times New Roman" w:hAnsi="Times New Roman" w:cs="Times New Roman"/>
              <w:bCs/>
              <w:lang w:val="es-ES" w:eastAsia="en-US"/>
            </w:rPr>
            <w:instrText xml:space="preserve"> CITATION Cab15 \l 3082 </w:instrText>
          </w:r>
          <w:r w:rsidRPr="008D7AA2">
            <w:rPr>
              <w:rFonts w:ascii="Times New Roman" w:eastAsia="Times New Roman" w:hAnsi="Times New Roman" w:cs="Times New Roman"/>
              <w:bCs/>
              <w:lang w:val="es-ES" w:eastAsia="en-US"/>
            </w:rPr>
            <w:fldChar w:fldCharType="separate"/>
          </w:r>
          <w:r w:rsidR="00FB4AE7">
            <w:rPr>
              <w:rFonts w:ascii="Times New Roman" w:eastAsia="Times New Roman" w:hAnsi="Times New Roman" w:cs="Times New Roman"/>
              <w:bCs/>
              <w:noProof/>
              <w:lang w:val="es-ES" w:eastAsia="en-US"/>
            </w:rPr>
            <w:t xml:space="preserve"> </w:t>
          </w:r>
          <w:r w:rsidR="00FB4AE7" w:rsidRPr="00FB4AE7">
            <w:rPr>
              <w:rFonts w:ascii="Times New Roman" w:eastAsia="Times New Roman" w:hAnsi="Times New Roman" w:cs="Times New Roman"/>
              <w:noProof/>
              <w:lang w:val="es-ES" w:eastAsia="en-US"/>
            </w:rPr>
            <w:t>(Caballero, 2015)</w:t>
          </w:r>
          <w:r w:rsidRPr="008D7AA2">
            <w:rPr>
              <w:rFonts w:ascii="Times New Roman" w:eastAsia="Times New Roman" w:hAnsi="Times New Roman" w:cs="Times New Roman"/>
              <w:bCs/>
              <w:lang w:val="es-ES" w:eastAsia="en-US"/>
            </w:rPr>
            <w:fldChar w:fldCharType="end"/>
          </w:r>
        </w:sdtContent>
      </w:sdt>
    </w:p>
    <w:p w14:paraId="5D03B701" w14:textId="77777777" w:rsidR="008D7AA2" w:rsidRPr="008D7AA2" w:rsidRDefault="008D7AA2" w:rsidP="006E2966">
      <w:pPr>
        <w:pBdr>
          <w:between w:val="nil"/>
        </w:pBdr>
        <w:spacing w:after="120" w:line="480" w:lineRule="auto"/>
        <w:contextualSpacing/>
        <w:jc w:val="both"/>
        <w:rPr>
          <w:rFonts w:ascii="Times New Roman" w:eastAsia="Times New Roman" w:hAnsi="Times New Roman" w:cs="Times New Roman"/>
          <w:bCs/>
          <w:lang w:val="es-ES" w:eastAsia="en-US"/>
        </w:rPr>
      </w:pPr>
    </w:p>
    <w:p w14:paraId="72908B62" w14:textId="20BBAD74" w:rsidR="008D7AA2" w:rsidRPr="008D7AA2" w:rsidRDefault="008D7AA2" w:rsidP="006E2966">
      <w:pPr>
        <w:spacing w:line="480" w:lineRule="auto"/>
        <w:ind w:firstLine="708"/>
        <w:jc w:val="both"/>
        <w:rPr>
          <w:rFonts w:ascii="Times New Roman" w:eastAsia="Calibri" w:hAnsi="Times New Roman" w:cs="Times New Roman"/>
          <w:lang w:eastAsia="en-US"/>
        </w:rPr>
      </w:pPr>
      <w:r w:rsidRPr="008D7AA2">
        <w:rPr>
          <w:rFonts w:ascii="Times New Roman" w:eastAsia="Calibri" w:hAnsi="Times New Roman" w:cs="Times New Roman"/>
          <w:lang w:eastAsia="en-US"/>
        </w:rPr>
        <w:t>En la siguiente tabla se detalla la remuneración de cada colaborador del establecimiento SANWICHITOS THREE TIPS más las aportaciones correspondientes al Instituto Ecuatoriano de Seguridad Social (IESS).</w:t>
      </w:r>
    </w:p>
    <w:p w14:paraId="2E402FA1" w14:textId="77777777" w:rsidR="008D7AA2" w:rsidRPr="008D7AA2" w:rsidRDefault="008D7AA2" w:rsidP="006E2966">
      <w:pPr>
        <w:spacing w:line="480" w:lineRule="auto"/>
        <w:ind w:firstLine="708"/>
        <w:jc w:val="both"/>
        <w:rPr>
          <w:rFonts w:ascii="Times New Roman" w:eastAsia="Calibri" w:hAnsi="Times New Roman" w:cs="Times New Roman"/>
          <w:lang w:eastAsia="en-US"/>
        </w:rPr>
      </w:pPr>
    </w:p>
    <w:p w14:paraId="3785AF28" w14:textId="03052DE3" w:rsidR="008D7AA2" w:rsidRPr="008D7AA2" w:rsidRDefault="008D7AA2" w:rsidP="00A03048">
      <w:pPr>
        <w:pStyle w:val="INDICEDETABLAS0"/>
        <w:rPr>
          <w:rFonts w:eastAsia="Calibri"/>
          <w:lang w:val="es-ES" w:eastAsia="en-US"/>
        </w:rPr>
      </w:pPr>
      <w:bookmarkStart w:id="925" w:name="_Toc111642228"/>
      <w:bookmarkStart w:id="926" w:name="_Toc111983440"/>
      <w:bookmarkStart w:id="927" w:name="_Toc129039732"/>
      <w:bookmarkStart w:id="928" w:name="_Toc129039899"/>
      <w:bookmarkStart w:id="929" w:name="_Toc129040333"/>
      <w:r w:rsidRPr="008D7AA2">
        <w:rPr>
          <w:rFonts w:eastAsia="Calibri"/>
          <w:lang w:val="es-ES" w:eastAsia="en-US"/>
        </w:rPr>
        <w:t>Tabla 30. Sueldos y aportaciones (IESS).</w:t>
      </w:r>
      <w:bookmarkEnd w:id="925"/>
      <w:bookmarkEnd w:id="926"/>
      <w:bookmarkEnd w:id="927"/>
      <w:bookmarkEnd w:id="928"/>
      <w:bookmarkEnd w:id="929"/>
    </w:p>
    <w:p w14:paraId="1E9D5BCA" w14:textId="77777777" w:rsidR="008D7AA2" w:rsidRPr="008D7AA2" w:rsidRDefault="008D7AA2" w:rsidP="006E2966">
      <w:pPr>
        <w:spacing w:after="100" w:line="480" w:lineRule="auto"/>
        <w:rPr>
          <w:rFonts w:ascii="Times New Roman" w:eastAsia="Calibri" w:hAnsi="Times New Roman" w:cs="Times New Roman"/>
          <w:b/>
          <w:bCs/>
          <w:sz w:val="16"/>
          <w:szCs w:val="16"/>
          <w:lang w:eastAsia="en-US"/>
        </w:rPr>
      </w:pPr>
      <w:r w:rsidRPr="008D7AA2">
        <w:rPr>
          <w:rFonts w:ascii="Times New Roman" w:eastAsia="Calibri" w:hAnsi="Times New Roman" w:cs="Times New Roman"/>
          <w:b/>
          <w:bCs/>
          <w:sz w:val="16"/>
          <w:szCs w:val="16"/>
          <w:lang w:eastAsia="en-US"/>
        </w:rPr>
        <w:t>SUELDOS</w:t>
      </w:r>
    </w:p>
    <w:tbl>
      <w:tblPr>
        <w:tblW w:w="8261" w:type="dxa"/>
        <w:tblLayout w:type="fixed"/>
        <w:tblCellMar>
          <w:left w:w="70" w:type="dxa"/>
          <w:right w:w="70" w:type="dxa"/>
        </w:tblCellMar>
        <w:tblLook w:val="04A0" w:firstRow="1" w:lastRow="0" w:firstColumn="1" w:lastColumn="0" w:noHBand="0" w:noVBand="1"/>
      </w:tblPr>
      <w:tblGrid>
        <w:gridCol w:w="1675"/>
        <w:gridCol w:w="1432"/>
        <w:gridCol w:w="1422"/>
        <w:gridCol w:w="1136"/>
        <w:gridCol w:w="1217"/>
        <w:gridCol w:w="1379"/>
      </w:tblGrid>
      <w:tr w:rsidR="008D7AA2" w:rsidRPr="008D7AA2" w14:paraId="5ABFCD31" w14:textId="77777777" w:rsidTr="00216C00">
        <w:trPr>
          <w:trHeight w:val="570"/>
        </w:trPr>
        <w:tc>
          <w:tcPr>
            <w:tcW w:w="1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D70816"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PERSONAL</w:t>
            </w:r>
          </w:p>
        </w:tc>
        <w:tc>
          <w:tcPr>
            <w:tcW w:w="1432" w:type="dxa"/>
            <w:tcBorders>
              <w:top w:val="single" w:sz="4" w:space="0" w:color="auto"/>
              <w:left w:val="nil"/>
              <w:bottom w:val="single" w:sz="4" w:space="0" w:color="auto"/>
              <w:right w:val="single" w:sz="4" w:space="0" w:color="auto"/>
            </w:tcBorders>
            <w:shd w:val="clear" w:color="000000" w:fill="FFFFFF"/>
            <w:vAlign w:val="center"/>
            <w:hideMark/>
          </w:tcPr>
          <w:p w14:paraId="755DF434"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SUELDOS</w:t>
            </w:r>
          </w:p>
        </w:tc>
        <w:tc>
          <w:tcPr>
            <w:tcW w:w="1422" w:type="dxa"/>
            <w:tcBorders>
              <w:top w:val="single" w:sz="4" w:space="0" w:color="auto"/>
              <w:left w:val="nil"/>
              <w:bottom w:val="single" w:sz="4" w:space="0" w:color="auto"/>
              <w:right w:val="single" w:sz="4" w:space="0" w:color="auto"/>
            </w:tcBorders>
            <w:shd w:val="clear" w:color="000000" w:fill="FFFFFF"/>
            <w:vAlign w:val="center"/>
            <w:hideMark/>
          </w:tcPr>
          <w:p w14:paraId="306E6248"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ANUAL</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15BD3382"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IESS EMP.</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14:paraId="166DC36B"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IESS EMPRESA</w:t>
            </w:r>
          </w:p>
        </w:tc>
        <w:tc>
          <w:tcPr>
            <w:tcW w:w="1379" w:type="dxa"/>
            <w:tcBorders>
              <w:top w:val="single" w:sz="4" w:space="0" w:color="auto"/>
              <w:left w:val="nil"/>
              <w:bottom w:val="single" w:sz="4" w:space="0" w:color="auto"/>
              <w:right w:val="single" w:sz="4" w:space="0" w:color="auto"/>
            </w:tcBorders>
            <w:shd w:val="clear" w:color="000000" w:fill="FFFFFF"/>
            <w:vAlign w:val="center"/>
            <w:hideMark/>
          </w:tcPr>
          <w:p w14:paraId="0BEE9466"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GASTO SUELDOS ANUAL</w:t>
            </w:r>
          </w:p>
        </w:tc>
      </w:tr>
      <w:tr w:rsidR="008D7AA2" w:rsidRPr="008D7AA2" w14:paraId="116E1892" w14:textId="77777777" w:rsidTr="00216C00">
        <w:trPr>
          <w:trHeight w:val="300"/>
        </w:trPr>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0B2FBD3A"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Jefe Financiero administrativo</w:t>
            </w:r>
          </w:p>
        </w:tc>
        <w:tc>
          <w:tcPr>
            <w:tcW w:w="1432" w:type="dxa"/>
            <w:tcBorders>
              <w:top w:val="nil"/>
              <w:left w:val="nil"/>
              <w:bottom w:val="single" w:sz="4" w:space="0" w:color="auto"/>
              <w:right w:val="single" w:sz="4" w:space="0" w:color="auto"/>
            </w:tcBorders>
            <w:shd w:val="clear" w:color="auto" w:fill="auto"/>
            <w:noWrap/>
            <w:vAlign w:val="bottom"/>
            <w:hideMark/>
          </w:tcPr>
          <w:p w14:paraId="417B072D"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$ 550,00 </w:t>
            </w:r>
          </w:p>
        </w:tc>
        <w:tc>
          <w:tcPr>
            <w:tcW w:w="1422" w:type="dxa"/>
            <w:tcBorders>
              <w:top w:val="nil"/>
              <w:left w:val="nil"/>
              <w:bottom w:val="single" w:sz="4" w:space="0" w:color="auto"/>
              <w:right w:val="single" w:sz="4" w:space="0" w:color="auto"/>
            </w:tcBorders>
            <w:shd w:val="clear" w:color="000000" w:fill="FFFFFF"/>
            <w:noWrap/>
            <w:vAlign w:val="bottom"/>
            <w:hideMark/>
          </w:tcPr>
          <w:p w14:paraId="27CF3087"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$6.600,00 </w:t>
            </w:r>
          </w:p>
        </w:tc>
        <w:tc>
          <w:tcPr>
            <w:tcW w:w="1136" w:type="dxa"/>
            <w:tcBorders>
              <w:top w:val="nil"/>
              <w:left w:val="nil"/>
              <w:bottom w:val="single" w:sz="4" w:space="0" w:color="auto"/>
              <w:right w:val="single" w:sz="4" w:space="0" w:color="auto"/>
            </w:tcBorders>
            <w:shd w:val="clear" w:color="000000" w:fill="FFFFFF"/>
            <w:noWrap/>
            <w:vAlign w:val="bottom"/>
            <w:hideMark/>
          </w:tcPr>
          <w:p w14:paraId="52856317"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$ 623,70 </w:t>
            </w:r>
          </w:p>
        </w:tc>
        <w:tc>
          <w:tcPr>
            <w:tcW w:w="1217" w:type="dxa"/>
            <w:tcBorders>
              <w:top w:val="nil"/>
              <w:left w:val="nil"/>
              <w:bottom w:val="single" w:sz="4" w:space="0" w:color="auto"/>
              <w:right w:val="single" w:sz="4" w:space="0" w:color="auto"/>
            </w:tcBorders>
            <w:shd w:val="clear" w:color="000000" w:fill="FFFFFF"/>
            <w:noWrap/>
            <w:vAlign w:val="bottom"/>
            <w:hideMark/>
          </w:tcPr>
          <w:p w14:paraId="62373E19"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$ 801,90 </w:t>
            </w:r>
          </w:p>
        </w:tc>
        <w:tc>
          <w:tcPr>
            <w:tcW w:w="1379" w:type="dxa"/>
            <w:tcBorders>
              <w:top w:val="nil"/>
              <w:left w:val="nil"/>
              <w:bottom w:val="single" w:sz="4" w:space="0" w:color="auto"/>
              <w:right w:val="single" w:sz="4" w:space="0" w:color="auto"/>
            </w:tcBorders>
            <w:shd w:val="clear" w:color="auto" w:fill="auto"/>
            <w:noWrap/>
            <w:vAlign w:val="bottom"/>
            <w:hideMark/>
          </w:tcPr>
          <w:p w14:paraId="7C562FA0"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6.778,20 </w:t>
            </w:r>
          </w:p>
        </w:tc>
      </w:tr>
      <w:tr w:rsidR="008D7AA2" w:rsidRPr="008D7AA2" w14:paraId="43EAFE03" w14:textId="77777777" w:rsidTr="00216C00">
        <w:trPr>
          <w:trHeight w:val="300"/>
        </w:trPr>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47B14DDD"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Auxiliar administrativo</w:t>
            </w:r>
          </w:p>
        </w:tc>
        <w:tc>
          <w:tcPr>
            <w:tcW w:w="1432" w:type="dxa"/>
            <w:tcBorders>
              <w:top w:val="nil"/>
              <w:left w:val="nil"/>
              <w:bottom w:val="single" w:sz="4" w:space="0" w:color="auto"/>
              <w:right w:val="single" w:sz="4" w:space="0" w:color="auto"/>
            </w:tcBorders>
            <w:shd w:val="clear" w:color="auto" w:fill="auto"/>
            <w:noWrap/>
            <w:vAlign w:val="bottom"/>
            <w:hideMark/>
          </w:tcPr>
          <w:p w14:paraId="7804F34B"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$ 450,00 </w:t>
            </w:r>
          </w:p>
        </w:tc>
        <w:tc>
          <w:tcPr>
            <w:tcW w:w="1422" w:type="dxa"/>
            <w:tcBorders>
              <w:top w:val="nil"/>
              <w:left w:val="nil"/>
              <w:bottom w:val="single" w:sz="4" w:space="0" w:color="auto"/>
              <w:right w:val="single" w:sz="4" w:space="0" w:color="auto"/>
            </w:tcBorders>
            <w:shd w:val="clear" w:color="000000" w:fill="FFFFFF"/>
            <w:noWrap/>
            <w:vAlign w:val="bottom"/>
            <w:hideMark/>
          </w:tcPr>
          <w:p w14:paraId="70F6868B"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$5.400,00 </w:t>
            </w:r>
          </w:p>
        </w:tc>
        <w:tc>
          <w:tcPr>
            <w:tcW w:w="1136" w:type="dxa"/>
            <w:tcBorders>
              <w:top w:val="nil"/>
              <w:left w:val="nil"/>
              <w:bottom w:val="single" w:sz="4" w:space="0" w:color="auto"/>
              <w:right w:val="single" w:sz="4" w:space="0" w:color="auto"/>
            </w:tcBorders>
            <w:shd w:val="clear" w:color="000000" w:fill="FFFFFF"/>
            <w:noWrap/>
            <w:vAlign w:val="bottom"/>
            <w:hideMark/>
          </w:tcPr>
          <w:p w14:paraId="3C947DE7"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$ 510,30 </w:t>
            </w:r>
          </w:p>
        </w:tc>
        <w:tc>
          <w:tcPr>
            <w:tcW w:w="1217" w:type="dxa"/>
            <w:tcBorders>
              <w:top w:val="nil"/>
              <w:left w:val="nil"/>
              <w:bottom w:val="single" w:sz="4" w:space="0" w:color="auto"/>
              <w:right w:val="single" w:sz="4" w:space="0" w:color="auto"/>
            </w:tcBorders>
            <w:shd w:val="clear" w:color="000000" w:fill="FFFFFF"/>
            <w:noWrap/>
            <w:vAlign w:val="bottom"/>
            <w:hideMark/>
          </w:tcPr>
          <w:p w14:paraId="27AEE70E"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$ 656,10 </w:t>
            </w:r>
          </w:p>
        </w:tc>
        <w:tc>
          <w:tcPr>
            <w:tcW w:w="1379" w:type="dxa"/>
            <w:tcBorders>
              <w:top w:val="nil"/>
              <w:left w:val="nil"/>
              <w:bottom w:val="single" w:sz="4" w:space="0" w:color="auto"/>
              <w:right w:val="single" w:sz="4" w:space="0" w:color="auto"/>
            </w:tcBorders>
            <w:shd w:val="clear" w:color="auto" w:fill="auto"/>
            <w:noWrap/>
            <w:vAlign w:val="bottom"/>
            <w:hideMark/>
          </w:tcPr>
          <w:p w14:paraId="7BE2B948"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$ 5.545,80 </w:t>
            </w:r>
          </w:p>
        </w:tc>
      </w:tr>
      <w:tr w:rsidR="008D7AA2" w:rsidRPr="008D7AA2" w14:paraId="0EFF1B7F" w14:textId="77777777" w:rsidTr="00216C00">
        <w:trPr>
          <w:trHeight w:val="300"/>
        </w:trPr>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91F8080"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Auxiliar de cocina</w:t>
            </w:r>
          </w:p>
        </w:tc>
        <w:tc>
          <w:tcPr>
            <w:tcW w:w="1432" w:type="dxa"/>
            <w:tcBorders>
              <w:top w:val="nil"/>
              <w:left w:val="nil"/>
              <w:bottom w:val="single" w:sz="4" w:space="0" w:color="auto"/>
              <w:right w:val="single" w:sz="4" w:space="0" w:color="auto"/>
            </w:tcBorders>
            <w:shd w:val="clear" w:color="auto" w:fill="auto"/>
            <w:noWrap/>
            <w:vAlign w:val="bottom"/>
            <w:hideMark/>
          </w:tcPr>
          <w:p w14:paraId="389165F3"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$ 450,00 </w:t>
            </w:r>
          </w:p>
        </w:tc>
        <w:tc>
          <w:tcPr>
            <w:tcW w:w="1422" w:type="dxa"/>
            <w:tcBorders>
              <w:top w:val="nil"/>
              <w:left w:val="nil"/>
              <w:bottom w:val="single" w:sz="4" w:space="0" w:color="auto"/>
              <w:right w:val="single" w:sz="4" w:space="0" w:color="auto"/>
            </w:tcBorders>
            <w:shd w:val="clear" w:color="000000" w:fill="FFFFFF"/>
            <w:noWrap/>
            <w:vAlign w:val="bottom"/>
            <w:hideMark/>
          </w:tcPr>
          <w:p w14:paraId="3D00DEA3"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$5.400,00 </w:t>
            </w:r>
          </w:p>
        </w:tc>
        <w:tc>
          <w:tcPr>
            <w:tcW w:w="1136" w:type="dxa"/>
            <w:tcBorders>
              <w:top w:val="nil"/>
              <w:left w:val="nil"/>
              <w:bottom w:val="single" w:sz="4" w:space="0" w:color="auto"/>
              <w:right w:val="single" w:sz="4" w:space="0" w:color="auto"/>
            </w:tcBorders>
            <w:shd w:val="clear" w:color="000000" w:fill="FFFFFF"/>
            <w:noWrap/>
            <w:vAlign w:val="bottom"/>
            <w:hideMark/>
          </w:tcPr>
          <w:p w14:paraId="6569F85E"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$ 510,30 </w:t>
            </w:r>
          </w:p>
        </w:tc>
        <w:tc>
          <w:tcPr>
            <w:tcW w:w="1217" w:type="dxa"/>
            <w:tcBorders>
              <w:top w:val="nil"/>
              <w:left w:val="nil"/>
              <w:bottom w:val="single" w:sz="4" w:space="0" w:color="auto"/>
              <w:right w:val="single" w:sz="4" w:space="0" w:color="auto"/>
            </w:tcBorders>
            <w:shd w:val="clear" w:color="000000" w:fill="FFFFFF"/>
            <w:noWrap/>
            <w:vAlign w:val="bottom"/>
            <w:hideMark/>
          </w:tcPr>
          <w:p w14:paraId="2D6A103B"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$ 656,10 </w:t>
            </w:r>
          </w:p>
        </w:tc>
        <w:tc>
          <w:tcPr>
            <w:tcW w:w="1379" w:type="dxa"/>
            <w:tcBorders>
              <w:top w:val="nil"/>
              <w:left w:val="nil"/>
              <w:bottom w:val="single" w:sz="4" w:space="0" w:color="auto"/>
              <w:right w:val="single" w:sz="4" w:space="0" w:color="auto"/>
            </w:tcBorders>
            <w:shd w:val="clear" w:color="auto" w:fill="auto"/>
            <w:noWrap/>
            <w:vAlign w:val="bottom"/>
            <w:hideMark/>
          </w:tcPr>
          <w:p w14:paraId="58FD785B"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$ 5.545,80 </w:t>
            </w:r>
          </w:p>
        </w:tc>
      </w:tr>
      <w:tr w:rsidR="008D7AA2" w:rsidRPr="008D7AA2" w14:paraId="6CA07727" w14:textId="77777777" w:rsidTr="00216C00">
        <w:trPr>
          <w:trHeight w:val="300"/>
        </w:trPr>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6BCE81D8"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TOTAL</w:t>
            </w:r>
          </w:p>
        </w:tc>
        <w:tc>
          <w:tcPr>
            <w:tcW w:w="1432" w:type="dxa"/>
            <w:tcBorders>
              <w:top w:val="nil"/>
              <w:left w:val="nil"/>
              <w:bottom w:val="single" w:sz="4" w:space="0" w:color="auto"/>
              <w:right w:val="single" w:sz="4" w:space="0" w:color="auto"/>
            </w:tcBorders>
            <w:shd w:val="clear" w:color="auto" w:fill="auto"/>
            <w:noWrap/>
            <w:vAlign w:val="bottom"/>
            <w:hideMark/>
          </w:tcPr>
          <w:p w14:paraId="6C5829D6"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xml:space="preserve"> $    1.450,00 </w:t>
            </w:r>
          </w:p>
        </w:tc>
        <w:tc>
          <w:tcPr>
            <w:tcW w:w="1422" w:type="dxa"/>
            <w:tcBorders>
              <w:top w:val="nil"/>
              <w:left w:val="nil"/>
              <w:bottom w:val="single" w:sz="4" w:space="0" w:color="auto"/>
              <w:right w:val="single" w:sz="4" w:space="0" w:color="auto"/>
            </w:tcBorders>
            <w:shd w:val="clear" w:color="000000" w:fill="FFFFFF"/>
            <w:noWrap/>
            <w:vAlign w:val="bottom"/>
            <w:hideMark/>
          </w:tcPr>
          <w:p w14:paraId="0D49E604"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xml:space="preserve"> $17.400,00 </w:t>
            </w:r>
          </w:p>
        </w:tc>
        <w:tc>
          <w:tcPr>
            <w:tcW w:w="1136" w:type="dxa"/>
            <w:tcBorders>
              <w:top w:val="nil"/>
              <w:left w:val="nil"/>
              <w:bottom w:val="single" w:sz="4" w:space="0" w:color="auto"/>
              <w:right w:val="single" w:sz="4" w:space="0" w:color="auto"/>
            </w:tcBorders>
            <w:shd w:val="clear" w:color="000000" w:fill="FFFFFF"/>
            <w:noWrap/>
            <w:vAlign w:val="bottom"/>
            <w:hideMark/>
          </w:tcPr>
          <w:p w14:paraId="6709D0E3"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xml:space="preserve"> $1.644,30 </w:t>
            </w:r>
          </w:p>
        </w:tc>
        <w:tc>
          <w:tcPr>
            <w:tcW w:w="1217" w:type="dxa"/>
            <w:tcBorders>
              <w:top w:val="nil"/>
              <w:left w:val="nil"/>
              <w:bottom w:val="single" w:sz="4" w:space="0" w:color="auto"/>
              <w:right w:val="single" w:sz="4" w:space="0" w:color="auto"/>
            </w:tcBorders>
            <w:shd w:val="clear" w:color="000000" w:fill="FFFFFF"/>
            <w:noWrap/>
            <w:vAlign w:val="bottom"/>
            <w:hideMark/>
          </w:tcPr>
          <w:p w14:paraId="7E9F7F75"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xml:space="preserve"> $2.114,10 </w:t>
            </w:r>
          </w:p>
        </w:tc>
        <w:tc>
          <w:tcPr>
            <w:tcW w:w="1379" w:type="dxa"/>
            <w:tcBorders>
              <w:top w:val="nil"/>
              <w:left w:val="nil"/>
              <w:bottom w:val="single" w:sz="4" w:space="0" w:color="auto"/>
              <w:right w:val="single" w:sz="4" w:space="0" w:color="auto"/>
            </w:tcBorders>
            <w:shd w:val="clear" w:color="auto" w:fill="auto"/>
            <w:noWrap/>
            <w:vAlign w:val="bottom"/>
            <w:hideMark/>
          </w:tcPr>
          <w:p w14:paraId="47E9BA64"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xml:space="preserve"> $ 17.869,80 </w:t>
            </w:r>
          </w:p>
        </w:tc>
      </w:tr>
    </w:tbl>
    <w:p w14:paraId="6307F16D" w14:textId="77777777" w:rsidR="008D7AA2" w:rsidRPr="008D7AA2" w:rsidRDefault="008D7AA2" w:rsidP="006E2966">
      <w:pPr>
        <w:spacing w:after="100" w:line="480" w:lineRule="auto"/>
        <w:jc w:val="both"/>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Sueldos del personal, SANWICHITOS THREE TIPS</w:t>
      </w:r>
    </w:p>
    <w:p w14:paraId="42C5CFEB" w14:textId="77777777" w:rsidR="008D7AA2" w:rsidRPr="008D7AA2" w:rsidRDefault="008D7AA2" w:rsidP="006E2966">
      <w:pPr>
        <w:spacing w:line="480" w:lineRule="auto"/>
        <w:jc w:val="both"/>
        <w:rPr>
          <w:rFonts w:ascii="Times New Roman" w:eastAsia="Calibri" w:hAnsi="Times New Roman" w:cs="Times New Roman"/>
          <w:b/>
          <w:bCs/>
          <w:color w:val="FF0000"/>
          <w:lang w:eastAsia="en-US"/>
        </w:rPr>
      </w:pPr>
    </w:p>
    <w:p w14:paraId="39C644BC" w14:textId="1DC52B8E"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930" w:name="_Toc112344436"/>
      <w:bookmarkStart w:id="931" w:name="_Toc129038433"/>
      <w:r w:rsidRPr="008D7AA2">
        <w:rPr>
          <w:rFonts w:ascii="Times New Roman" w:eastAsia="Times New Roman" w:hAnsi="Times New Roman" w:cs="Times New Roman"/>
          <w:b/>
          <w:lang w:eastAsia="en-US"/>
        </w:rPr>
        <w:lastRenderedPageBreak/>
        <w:t>Beneficios legales</w:t>
      </w:r>
      <w:bookmarkEnd w:id="930"/>
      <w:bookmarkEnd w:id="931"/>
    </w:p>
    <w:p w14:paraId="0647BC63" w14:textId="77777777"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p>
    <w:p w14:paraId="0912DE83" w14:textId="77777777" w:rsidR="008D7AA2" w:rsidRPr="008D7AA2" w:rsidRDefault="008D7AA2" w:rsidP="006E2966">
      <w:pPr>
        <w:spacing w:line="480" w:lineRule="auto"/>
        <w:jc w:val="both"/>
        <w:rPr>
          <w:rFonts w:ascii="Times New Roman" w:eastAsia="Calibri" w:hAnsi="Times New Roman" w:cs="Times New Roman"/>
          <w:lang w:eastAsia="en-US"/>
        </w:rPr>
      </w:pPr>
      <w:r w:rsidRPr="008D7AA2">
        <w:rPr>
          <w:rFonts w:ascii="Times New Roman" w:eastAsia="Calibri" w:hAnsi="Times New Roman" w:cs="Times New Roman"/>
          <w:lang w:eastAsia="en-US"/>
        </w:rPr>
        <w:t xml:space="preserve">Al hablar de beneficios legales referimos el décimo tercer sueldo y el décimo cuarto sueldo que tendrán acceso los colaboradores del establecimiento de acuerdo con la ley y el código del trabajo. </w:t>
      </w:r>
    </w:p>
    <w:p w14:paraId="01809759" w14:textId="77777777" w:rsidR="008D7AA2" w:rsidRPr="008D7AA2" w:rsidRDefault="008D7AA2" w:rsidP="006E2966">
      <w:pPr>
        <w:spacing w:line="480" w:lineRule="auto"/>
        <w:jc w:val="both"/>
        <w:rPr>
          <w:rFonts w:ascii="Times New Roman" w:eastAsia="Calibri" w:hAnsi="Times New Roman" w:cs="Times New Roman"/>
          <w:lang w:eastAsia="en-US"/>
        </w:rPr>
      </w:pPr>
    </w:p>
    <w:p w14:paraId="14B10A2C" w14:textId="4A61B5DE" w:rsidR="008D7AA2" w:rsidRPr="008D7AA2" w:rsidRDefault="008D7AA2" w:rsidP="00A03048">
      <w:pPr>
        <w:pStyle w:val="INDICEDETABLAS0"/>
        <w:rPr>
          <w:rFonts w:eastAsia="Calibri"/>
          <w:lang w:val="es-ES" w:eastAsia="en-US"/>
        </w:rPr>
      </w:pPr>
      <w:bookmarkStart w:id="932" w:name="_Toc111642229"/>
      <w:bookmarkStart w:id="933" w:name="_Toc111983441"/>
      <w:bookmarkStart w:id="934" w:name="_Toc129039733"/>
      <w:bookmarkStart w:id="935" w:name="_Toc129039900"/>
      <w:bookmarkStart w:id="936" w:name="_Toc129040334"/>
      <w:r w:rsidRPr="008D7AA2">
        <w:rPr>
          <w:rFonts w:eastAsia="Calibri"/>
          <w:lang w:val="es-ES" w:eastAsia="en-US"/>
        </w:rPr>
        <w:t>Tabla 31. Décimo tercero y décimo cuarto sueldo.</w:t>
      </w:r>
      <w:bookmarkEnd w:id="932"/>
      <w:bookmarkEnd w:id="933"/>
      <w:bookmarkEnd w:id="934"/>
      <w:bookmarkEnd w:id="935"/>
      <w:bookmarkEnd w:id="936"/>
    </w:p>
    <w:p w14:paraId="66DFF853" w14:textId="77777777" w:rsidR="008D7AA2" w:rsidRPr="008D7AA2" w:rsidRDefault="008D7AA2" w:rsidP="006E2966">
      <w:pPr>
        <w:spacing w:line="480" w:lineRule="auto"/>
        <w:ind w:firstLine="720"/>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DECIMOS</w:t>
      </w:r>
    </w:p>
    <w:tbl>
      <w:tblPr>
        <w:tblW w:w="8359" w:type="dxa"/>
        <w:tblCellMar>
          <w:left w:w="70" w:type="dxa"/>
          <w:right w:w="70" w:type="dxa"/>
        </w:tblCellMar>
        <w:tblLook w:val="04A0" w:firstRow="1" w:lastRow="0" w:firstColumn="1" w:lastColumn="0" w:noHBand="0" w:noVBand="1"/>
      </w:tblPr>
      <w:tblGrid>
        <w:gridCol w:w="2780"/>
        <w:gridCol w:w="1440"/>
        <w:gridCol w:w="1400"/>
        <w:gridCol w:w="1340"/>
        <w:gridCol w:w="1399"/>
      </w:tblGrid>
      <w:tr w:rsidR="008D7AA2" w:rsidRPr="008D7AA2" w14:paraId="45AFEF3D" w14:textId="77777777" w:rsidTr="00216C00">
        <w:trPr>
          <w:trHeight w:val="630"/>
        </w:trPr>
        <w:tc>
          <w:tcPr>
            <w:tcW w:w="27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4666CA"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PERSONAL</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5CE216AB"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SUELDOS</w:t>
            </w:r>
          </w:p>
        </w:tc>
        <w:tc>
          <w:tcPr>
            <w:tcW w:w="1400" w:type="dxa"/>
            <w:tcBorders>
              <w:top w:val="single" w:sz="4" w:space="0" w:color="auto"/>
              <w:left w:val="nil"/>
              <w:bottom w:val="single" w:sz="4" w:space="0" w:color="auto"/>
              <w:right w:val="single" w:sz="4" w:space="0" w:color="auto"/>
            </w:tcBorders>
            <w:shd w:val="clear" w:color="000000" w:fill="FFFFFF"/>
            <w:vAlign w:val="center"/>
            <w:hideMark/>
          </w:tcPr>
          <w:p w14:paraId="688C7C4E"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DECIMO 4º</w:t>
            </w: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14:paraId="7089A289"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DECIMO 3º</w:t>
            </w:r>
          </w:p>
        </w:tc>
        <w:tc>
          <w:tcPr>
            <w:tcW w:w="1399" w:type="dxa"/>
            <w:tcBorders>
              <w:top w:val="single" w:sz="4" w:space="0" w:color="auto"/>
              <w:left w:val="nil"/>
              <w:bottom w:val="single" w:sz="4" w:space="0" w:color="auto"/>
              <w:right w:val="single" w:sz="4" w:space="0" w:color="auto"/>
            </w:tcBorders>
            <w:shd w:val="clear" w:color="000000" w:fill="FFFFFF"/>
            <w:vAlign w:val="center"/>
            <w:hideMark/>
          </w:tcPr>
          <w:p w14:paraId="6B2D58AE"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TOTAL DECIMOS</w:t>
            </w:r>
          </w:p>
        </w:tc>
      </w:tr>
      <w:tr w:rsidR="008D7AA2" w:rsidRPr="008D7AA2" w14:paraId="6B484E6D" w14:textId="77777777" w:rsidTr="00216C00">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14:paraId="0979E3E2"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Jefe Administrativo</w:t>
            </w:r>
          </w:p>
        </w:tc>
        <w:tc>
          <w:tcPr>
            <w:tcW w:w="1440" w:type="dxa"/>
            <w:tcBorders>
              <w:top w:val="nil"/>
              <w:left w:val="nil"/>
              <w:bottom w:val="single" w:sz="4" w:space="0" w:color="auto"/>
              <w:right w:val="single" w:sz="4" w:space="0" w:color="auto"/>
            </w:tcBorders>
            <w:shd w:val="clear" w:color="auto" w:fill="auto"/>
            <w:noWrap/>
            <w:vAlign w:val="bottom"/>
            <w:hideMark/>
          </w:tcPr>
          <w:p w14:paraId="24281E15"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$ 550,00 </w:t>
            </w:r>
          </w:p>
        </w:tc>
        <w:tc>
          <w:tcPr>
            <w:tcW w:w="1400" w:type="dxa"/>
            <w:tcBorders>
              <w:top w:val="nil"/>
              <w:left w:val="nil"/>
              <w:bottom w:val="single" w:sz="4" w:space="0" w:color="auto"/>
              <w:right w:val="single" w:sz="4" w:space="0" w:color="auto"/>
            </w:tcBorders>
            <w:shd w:val="clear" w:color="000000" w:fill="FFFFFF"/>
            <w:noWrap/>
            <w:vAlign w:val="bottom"/>
            <w:hideMark/>
          </w:tcPr>
          <w:p w14:paraId="3216E252"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$ 450,00 </w:t>
            </w:r>
          </w:p>
        </w:tc>
        <w:tc>
          <w:tcPr>
            <w:tcW w:w="1340" w:type="dxa"/>
            <w:tcBorders>
              <w:top w:val="nil"/>
              <w:left w:val="nil"/>
              <w:bottom w:val="single" w:sz="4" w:space="0" w:color="auto"/>
              <w:right w:val="single" w:sz="4" w:space="0" w:color="auto"/>
            </w:tcBorders>
            <w:shd w:val="clear" w:color="000000" w:fill="FFFFFF"/>
            <w:noWrap/>
            <w:vAlign w:val="bottom"/>
            <w:hideMark/>
          </w:tcPr>
          <w:p w14:paraId="32F543B3"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550,00 </w:t>
            </w:r>
          </w:p>
        </w:tc>
        <w:tc>
          <w:tcPr>
            <w:tcW w:w="1399" w:type="dxa"/>
            <w:tcBorders>
              <w:top w:val="nil"/>
              <w:left w:val="nil"/>
              <w:bottom w:val="single" w:sz="4" w:space="0" w:color="auto"/>
              <w:right w:val="single" w:sz="4" w:space="0" w:color="auto"/>
            </w:tcBorders>
            <w:shd w:val="clear" w:color="000000" w:fill="FFFFFF"/>
            <w:noWrap/>
            <w:vAlign w:val="bottom"/>
            <w:hideMark/>
          </w:tcPr>
          <w:p w14:paraId="0632F0B0"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1.000,00 </w:t>
            </w:r>
          </w:p>
        </w:tc>
      </w:tr>
      <w:tr w:rsidR="008D7AA2" w:rsidRPr="008D7AA2" w14:paraId="0E44EBAD" w14:textId="77777777" w:rsidTr="00216C00">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14:paraId="4FF5982B"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Cajero vendedor</w:t>
            </w:r>
          </w:p>
        </w:tc>
        <w:tc>
          <w:tcPr>
            <w:tcW w:w="1440" w:type="dxa"/>
            <w:tcBorders>
              <w:top w:val="nil"/>
              <w:left w:val="nil"/>
              <w:bottom w:val="single" w:sz="4" w:space="0" w:color="auto"/>
              <w:right w:val="single" w:sz="4" w:space="0" w:color="auto"/>
            </w:tcBorders>
            <w:shd w:val="clear" w:color="auto" w:fill="auto"/>
            <w:noWrap/>
            <w:vAlign w:val="bottom"/>
            <w:hideMark/>
          </w:tcPr>
          <w:p w14:paraId="1BDB8B1B"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$ 450,00 </w:t>
            </w:r>
          </w:p>
        </w:tc>
        <w:tc>
          <w:tcPr>
            <w:tcW w:w="1400" w:type="dxa"/>
            <w:tcBorders>
              <w:top w:val="nil"/>
              <w:left w:val="nil"/>
              <w:bottom w:val="single" w:sz="4" w:space="0" w:color="auto"/>
              <w:right w:val="single" w:sz="4" w:space="0" w:color="auto"/>
            </w:tcBorders>
            <w:shd w:val="clear" w:color="000000" w:fill="FFFFFF"/>
            <w:noWrap/>
            <w:vAlign w:val="bottom"/>
            <w:hideMark/>
          </w:tcPr>
          <w:p w14:paraId="50744A59"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$ 450,00 </w:t>
            </w:r>
          </w:p>
        </w:tc>
        <w:tc>
          <w:tcPr>
            <w:tcW w:w="1340" w:type="dxa"/>
            <w:tcBorders>
              <w:top w:val="nil"/>
              <w:left w:val="nil"/>
              <w:bottom w:val="single" w:sz="4" w:space="0" w:color="auto"/>
              <w:right w:val="single" w:sz="4" w:space="0" w:color="auto"/>
            </w:tcBorders>
            <w:shd w:val="clear" w:color="000000" w:fill="FFFFFF"/>
            <w:noWrap/>
            <w:vAlign w:val="bottom"/>
            <w:hideMark/>
          </w:tcPr>
          <w:p w14:paraId="1855135F"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450,00 </w:t>
            </w:r>
          </w:p>
        </w:tc>
        <w:tc>
          <w:tcPr>
            <w:tcW w:w="1399" w:type="dxa"/>
            <w:tcBorders>
              <w:top w:val="nil"/>
              <w:left w:val="nil"/>
              <w:bottom w:val="single" w:sz="4" w:space="0" w:color="auto"/>
              <w:right w:val="single" w:sz="4" w:space="0" w:color="auto"/>
            </w:tcBorders>
            <w:shd w:val="clear" w:color="000000" w:fill="FFFFFF"/>
            <w:noWrap/>
            <w:vAlign w:val="bottom"/>
            <w:hideMark/>
          </w:tcPr>
          <w:p w14:paraId="12D4F197"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900,00 </w:t>
            </w:r>
          </w:p>
        </w:tc>
      </w:tr>
      <w:tr w:rsidR="008D7AA2" w:rsidRPr="008D7AA2" w14:paraId="2DFAAEDD" w14:textId="77777777" w:rsidTr="00216C00">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14:paraId="0511F9B5"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Bodeguero</w:t>
            </w:r>
          </w:p>
        </w:tc>
        <w:tc>
          <w:tcPr>
            <w:tcW w:w="1440" w:type="dxa"/>
            <w:tcBorders>
              <w:top w:val="nil"/>
              <w:left w:val="nil"/>
              <w:bottom w:val="single" w:sz="4" w:space="0" w:color="auto"/>
              <w:right w:val="single" w:sz="4" w:space="0" w:color="auto"/>
            </w:tcBorders>
            <w:shd w:val="clear" w:color="auto" w:fill="auto"/>
            <w:noWrap/>
            <w:vAlign w:val="bottom"/>
            <w:hideMark/>
          </w:tcPr>
          <w:p w14:paraId="1DA54E87"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$ 450,00 </w:t>
            </w:r>
          </w:p>
        </w:tc>
        <w:tc>
          <w:tcPr>
            <w:tcW w:w="1400" w:type="dxa"/>
            <w:tcBorders>
              <w:top w:val="nil"/>
              <w:left w:val="nil"/>
              <w:bottom w:val="single" w:sz="4" w:space="0" w:color="auto"/>
              <w:right w:val="single" w:sz="4" w:space="0" w:color="auto"/>
            </w:tcBorders>
            <w:shd w:val="clear" w:color="000000" w:fill="FFFFFF"/>
            <w:noWrap/>
            <w:vAlign w:val="bottom"/>
            <w:hideMark/>
          </w:tcPr>
          <w:p w14:paraId="69C2463D"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$ 450,00 </w:t>
            </w:r>
          </w:p>
        </w:tc>
        <w:tc>
          <w:tcPr>
            <w:tcW w:w="1340" w:type="dxa"/>
            <w:tcBorders>
              <w:top w:val="nil"/>
              <w:left w:val="nil"/>
              <w:bottom w:val="single" w:sz="4" w:space="0" w:color="auto"/>
              <w:right w:val="single" w:sz="4" w:space="0" w:color="auto"/>
            </w:tcBorders>
            <w:shd w:val="clear" w:color="000000" w:fill="FFFFFF"/>
            <w:noWrap/>
            <w:vAlign w:val="bottom"/>
            <w:hideMark/>
          </w:tcPr>
          <w:p w14:paraId="5D0D9103"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450,00 </w:t>
            </w:r>
          </w:p>
        </w:tc>
        <w:tc>
          <w:tcPr>
            <w:tcW w:w="1399" w:type="dxa"/>
            <w:tcBorders>
              <w:top w:val="nil"/>
              <w:left w:val="nil"/>
              <w:bottom w:val="single" w:sz="4" w:space="0" w:color="auto"/>
              <w:right w:val="single" w:sz="4" w:space="0" w:color="auto"/>
            </w:tcBorders>
            <w:shd w:val="clear" w:color="000000" w:fill="FFFFFF"/>
            <w:noWrap/>
            <w:vAlign w:val="bottom"/>
            <w:hideMark/>
          </w:tcPr>
          <w:p w14:paraId="6C810DC8"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900,00 </w:t>
            </w:r>
          </w:p>
        </w:tc>
      </w:tr>
      <w:tr w:rsidR="008D7AA2" w:rsidRPr="008D7AA2" w14:paraId="1E456376" w14:textId="77777777" w:rsidTr="00216C00">
        <w:trPr>
          <w:trHeight w:val="300"/>
        </w:trPr>
        <w:tc>
          <w:tcPr>
            <w:tcW w:w="2780" w:type="dxa"/>
            <w:tcBorders>
              <w:top w:val="nil"/>
              <w:left w:val="single" w:sz="4" w:space="0" w:color="auto"/>
              <w:bottom w:val="single" w:sz="4" w:space="0" w:color="auto"/>
              <w:right w:val="single" w:sz="4" w:space="0" w:color="auto"/>
            </w:tcBorders>
            <w:shd w:val="clear" w:color="000000" w:fill="FFFFFF"/>
            <w:noWrap/>
            <w:vAlign w:val="bottom"/>
            <w:hideMark/>
          </w:tcPr>
          <w:p w14:paraId="05131BD8"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TOTAL</w:t>
            </w:r>
          </w:p>
        </w:tc>
        <w:tc>
          <w:tcPr>
            <w:tcW w:w="1440" w:type="dxa"/>
            <w:tcBorders>
              <w:top w:val="nil"/>
              <w:left w:val="nil"/>
              <w:bottom w:val="single" w:sz="4" w:space="0" w:color="auto"/>
              <w:right w:val="single" w:sz="4" w:space="0" w:color="auto"/>
            </w:tcBorders>
            <w:shd w:val="clear" w:color="000000" w:fill="FFFFFF"/>
            <w:noWrap/>
            <w:vAlign w:val="bottom"/>
            <w:hideMark/>
          </w:tcPr>
          <w:p w14:paraId="491FF2DA"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xml:space="preserve"> $    1.450,00 </w:t>
            </w:r>
          </w:p>
        </w:tc>
        <w:tc>
          <w:tcPr>
            <w:tcW w:w="1400" w:type="dxa"/>
            <w:tcBorders>
              <w:top w:val="nil"/>
              <w:left w:val="nil"/>
              <w:bottom w:val="single" w:sz="4" w:space="0" w:color="auto"/>
              <w:right w:val="single" w:sz="4" w:space="0" w:color="auto"/>
            </w:tcBorders>
            <w:shd w:val="clear" w:color="000000" w:fill="FFFFFF"/>
            <w:noWrap/>
            <w:vAlign w:val="bottom"/>
            <w:hideMark/>
          </w:tcPr>
          <w:p w14:paraId="69B476AD"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xml:space="preserve"> $    1.350,00 </w:t>
            </w:r>
          </w:p>
        </w:tc>
        <w:tc>
          <w:tcPr>
            <w:tcW w:w="1340" w:type="dxa"/>
            <w:tcBorders>
              <w:top w:val="nil"/>
              <w:left w:val="nil"/>
              <w:bottom w:val="single" w:sz="4" w:space="0" w:color="auto"/>
              <w:right w:val="single" w:sz="4" w:space="0" w:color="auto"/>
            </w:tcBorders>
            <w:shd w:val="clear" w:color="000000" w:fill="FFFFFF"/>
            <w:noWrap/>
            <w:vAlign w:val="bottom"/>
            <w:hideMark/>
          </w:tcPr>
          <w:p w14:paraId="4B39B0C0"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xml:space="preserve"> $   1.450,00 </w:t>
            </w:r>
          </w:p>
        </w:tc>
        <w:tc>
          <w:tcPr>
            <w:tcW w:w="1399" w:type="dxa"/>
            <w:tcBorders>
              <w:top w:val="nil"/>
              <w:left w:val="nil"/>
              <w:bottom w:val="single" w:sz="4" w:space="0" w:color="auto"/>
              <w:right w:val="single" w:sz="4" w:space="0" w:color="auto"/>
            </w:tcBorders>
            <w:shd w:val="clear" w:color="000000" w:fill="FFFFFF"/>
            <w:noWrap/>
            <w:vAlign w:val="bottom"/>
            <w:hideMark/>
          </w:tcPr>
          <w:p w14:paraId="7F3E90C9"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xml:space="preserve"> $ 2.800,00 </w:t>
            </w:r>
          </w:p>
        </w:tc>
      </w:tr>
    </w:tbl>
    <w:p w14:paraId="670563D5" w14:textId="77777777" w:rsidR="008D7AA2" w:rsidRPr="008D7AA2" w:rsidRDefault="008D7AA2" w:rsidP="006E2966">
      <w:pPr>
        <w:spacing w:line="480" w:lineRule="auto"/>
        <w:jc w:val="both"/>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Décimo tercer y décimo cuarto sueldo del personal, SANWICHITOS THREE TIPS</w:t>
      </w:r>
    </w:p>
    <w:p w14:paraId="54D3C489" w14:textId="77777777" w:rsidR="008D7AA2" w:rsidRPr="008D7AA2" w:rsidRDefault="008D7AA2" w:rsidP="006E2966">
      <w:pPr>
        <w:spacing w:line="480" w:lineRule="auto"/>
        <w:jc w:val="both"/>
        <w:rPr>
          <w:rFonts w:ascii="Times New Roman" w:eastAsia="Calibri" w:hAnsi="Times New Roman" w:cs="Times New Roman"/>
          <w:lang w:eastAsia="en-US"/>
        </w:rPr>
      </w:pPr>
    </w:p>
    <w:p w14:paraId="5B2793A9" w14:textId="0C27FBCA" w:rsidR="008D7AA2" w:rsidRPr="008D7AA2" w:rsidRDefault="008D7AA2" w:rsidP="006E2966">
      <w:pPr>
        <w:spacing w:line="480" w:lineRule="auto"/>
        <w:ind w:firstLine="720"/>
        <w:jc w:val="both"/>
        <w:rPr>
          <w:rFonts w:ascii="Times New Roman" w:eastAsia="Calibri" w:hAnsi="Times New Roman" w:cs="Times New Roman"/>
          <w:lang w:eastAsia="en-US"/>
        </w:rPr>
      </w:pPr>
      <w:r w:rsidRPr="008D7AA2">
        <w:rPr>
          <w:rFonts w:ascii="Times New Roman" w:eastAsia="Calibri" w:hAnsi="Times New Roman" w:cs="Times New Roman"/>
          <w:lang w:eastAsia="en-US"/>
        </w:rPr>
        <w:t>El monto total de los sueldos con las respectivas aportaciones al IESS y beneficios legales generan un valor total de 20.669,80 dólares.</w:t>
      </w:r>
    </w:p>
    <w:p w14:paraId="185896B5" w14:textId="77777777" w:rsidR="008D7AA2" w:rsidRPr="008D7AA2" w:rsidRDefault="008D7AA2" w:rsidP="00A03048">
      <w:pPr>
        <w:pStyle w:val="INDICEDETABLAS0"/>
        <w:rPr>
          <w:rFonts w:eastAsia="Calibri"/>
          <w:lang w:eastAsia="en-US"/>
        </w:rPr>
      </w:pPr>
    </w:p>
    <w:p w14:paraId="54A8E260" w14:textId="557D7E43" w:rsidR="008D7AA2" w:rsidRPr="008D7AA2" w:rsidRDefault="008D7AA2" w:rsidP="00A03048">
      <w:pPr>
        <w:pStyle w:val="INDICEDETABLAS0"/>
        <w:rPr>
          <w:rFonts w:eastAsia="Calibri"/>
          <w:lang w:val="es-ES" w:eastAsia="en-US"/>
        </w:rPr>
      </w:pPr>
      <w:bookmarkStart w:id="937" w:name="_Toc111642230"/>
      <w:bookmarkStart w:id="938" w:name="_Toc111983442"/>
      <w:bookmarkStart w:id="939" w:name="_Toc129039734"/>
      <w:bookmarkStart w:id="940" w:name="_Toc129039901"/>
      <w:bookmarkStart w:id="941" w:name="_Toc129040335"/>
      <w:r w:rsidRPr="008D7AA2">
        <w:rPr>
          <w:rFonts w:eastAsia="Calibri"/>
          <w:lang w:val="es-ES" w:eastAsia="en-US"/>
        </w:rPr>
        <w:t>Tabla 32. Total, sueldos y beneficios legales.</w:t>
      </w:r>
      <w:bookmarkEnd w:id="937"/>
      <w:bookmarkEnd w:id="938"/>
      <w:bookmarkEnd w:id="939"/>
      <w:bookmarkEnd w:id="940"/>
      <w:bookmarkEnd w:id="941"/>
    </w:p>
    <w:tbl>
      <w:tblPr>
        <w:tblW w:w="4957" w:type="dxa"/>
        <w:tblCellMar>
          <w:left w:w="70" w:type="dxa"/>
          <w:right w:w="70" w:type="dxa"/>
        </w:tblCellMar>
        <w:tblLook w:val="04A0" w:firstRow="1" w:lastRow="0" w:firstColumn="1" w:lastColumn="0" w:noHBand="0" w:noVBand="1"/>
      </w:tblPr>
      <w:tblGrid>
        <w:gridCol w:w="1555"/>
        <w:gridCol w:w="1842"/>
        <w:gridCol w:w="1560"/>
      </w:tblGrid>
      <w:tr w:rsidR="008D7AA2" w:rsidRPr="008D7AA2" w14:paraId="35C30734" w14:textId="77777777" w:rsidTr="00216C00">
        <w:trPr>
          <w:trHeight w:val="570"/>
        </w:trPr>
        <w:tc>
          <w:tcPr>
            <w:tcW w:w="155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015776"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TOTAL SUELDOS</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44853ADC"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TOTAL DECIMOS</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462FE077"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TOTAL ANUAL</w:t>
            </w:r>
          </w:p>
        </w:tc>
      </w:tr>
      <w:tr w:rsidR="008D7AA2" w:rsidRPr="008D7AA2" w14:paraId="62EB84B9" w14:textId="77777777" w:rsidTr="00216C00">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5F824CB"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17.869,80 </w:t>
            </w:r>
          </w:p>
        </w:tc>
        <w:tc>
          <w:tcPr>
            <w:tcW w:w="1842" w:type="dxa"/>
            <w:tcBorders>
              <w:top w:val="nil"/>
              <w:left w:val="nil"/>
              <w:bottom w:val="single" w:sz="4" w:space="0" w:color="auto"/>
              <w:right w:val="single" w:sz="4" w:space="0" w:color="auto"/>
            </w:tcBorders>
            <w:shd w:val="clear" w:color="auto" w:fill="auto"/>
            <w:noWrap/>
            <w:vAlign w:val="bottom"/>
            <w:hideMark/>
          </w:tcPr>
          <w:p w14:paraId="6BA83D7C"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2.800,00 </w:t>
            </w:r>
          </w:p>
        </w:tc>
        <w:tc>
          <w:tcPr>
            <w:tcW w:w="1560" w:type="dxa"/>
            <w:tcBorders>
              <w:top w:val="nil"/>
              <w:left w:val="nil"/>
              <w:bottom w:val="single" w:sz="4" w:space="0" w:color="auto"/>
              <w:right w:val="single" w:sz="4" w:space="0" w:color="auto"/>
            </w:tcBorders>
            <w:shd w:val="clear" w:color="auto" w:fill="auto"/>
            <w:noWrap/>
            <w:vAlign w:val="bottom"/>
            <w:hideMark/>
          </w:tcPr>
          <w:p w14:paraId="304BB1AA"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xml:space="preserve"> $    20.669,80 </w:t>
            </w:r>
          </w:p>
        </w:tc>
      </w:tr>
    </w:tbl>
    <w:p w14:paraId="004F8F5E" w14:textId="77777777" w:rsidR="008D7AA2" w:rsidRPr="008D7AA2" w:rsidRDefault="008D7AA2" w:rsidP="006E2966">
      <w:pPr>
        <w:spacing w:line="480" w:lineRule="auto"/>
        <w:jc w:val="left"/>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 xml:space="preserve">Daniela, D. (2023). Monto total de sueldos y decimos del personal, SANWICHITOS THREE TIPS. </w:t>
      </w:r>
    </w:p>
    <w:p w14:paraId="073BBAAE" w14:textId="77777777" w:rsidR="008D7AA2" w:rsidRPr="008D7AA2" w:rsidRDefault="008D7AA2" w:rsidP="006E2966">
      <w:pPr>
        <w:spacing w:line="480" w:lineRule="auto"/>
        <w:jc w:val="both"/>
        <w:rPr>
          <w:rFonts w:ascii="Times New Roman" w:eastAsia="Calibri" w:hAnsi="Times New Roman" w:cs="Times New Roman"/>
          <w:b/>
          <w:bCs/>
          <w:lang w:eastAsia="en-US"/>
        </w:rPr>
      </w:pPr>
    </w:p>
    <w:p w14:paraId="19755B2A" w14:textId="3654F882"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942" w:name="_Toc112344437"/>
      <w:bookmarkStart w:id="943" w:name="_Toc129038434"/>
      <w:r w:rsidRPr="008D7AA2">
        <w:rPr>
          <w:rFonts w:ascii="Times New Roman" w:eastAsia="Times New Roman" w:hAnsi="Times New Roman" w:cs="Times New Roman"/>
          <w:b/>
          <w:lang w:eastAsia="en-US"/>
        </w:rPr>
        <w:lastRenderedPageBreak/>
        <w:t>Depreciación de activos fijos</w:t>
      </w:r>
      <w:bookmarkEnd w:id="942"/>
      <w:bookmarkEnd w:id="943"/>
    </w:p>
    <w:p w14:paraId="463713B8" w14:textId="77777777" w:rsidR="008D7AA2" w:rsidRPr="008D7AA2" w:rsidRDefault="008D7AA2" w:rsidP="006E2966">
      <w:pPr>
        <w:spacing w:line="480" w:lineRule="auto"/>
        <w:ind w:firstLine="720"/>
        <w:jc w:val="both"/>
        <w:rPr>
          <w:rFonts w:ascii="Times New Roman" w:eastAsia="Calibri" w:hAnsi="Times New Roman" w:cs="Times New Roman"/>
          <w:lang w:eastAsia="en-US"/>
        </w:rPr>
      </w:pPr>
    </w:p>
    <w:p w14:paraId="49FC50A6" w14:textId="0A6C29C5" w:rsidR="008D7AA2" w:rsidRPr="008D7AA2" w:rsidRDefault="008D7AA2" w:rsidP="006E2966">
      <w:pPr>
        <w:spacing w:line="480" w:lineRule="auto"/>
        <w:jc w:val="both"/>
        <w:rPr>
          <w:rFonts w:ascii="Times New Roman" w:eastAsia="Calibri" w:hAnsi="Times New Roman" w:cs="Times New Roman"/>
          <w:lang w:eastAsia="en-US"/>
        </w:rPr>
      </w:pPr>
      <w:r w:rsidRPr="008D7AA2">
        <w:rPr>
          <w:rFonts w:ascii="Times New Roman" w:eastAsia="Times New Roman" w:hAnsi="Times New Roman" w:cs="Times New Roman"/>
          <w:bCs/>
          <w:lang w:val="es-ES" w:eastAsia="en-US"/>
        </w:rPr>
        <w:t>La depreciación consiste en la pérdida de valor que sufren los bienes de una organización, se provoca por el desgaste que produce el uso de estos con el paso del tiempo; esta posibilita aproximar y ajustar el valor de los bienes al que poseen realmente en cualquier momento.</w:t>
      </w:r>
      <w:sdt>
        <w:sdtPr>
          <w:rPr>
            <w:rFonts w:ascii="Times New Roman" w:eastAsia="Times New Roman" w:hAnsi="Times New Roman" w:cs="Times New Roman"/>
            <w:bCs/>
            <w:lang w:val="es-ES" w:eastAsia="en-US"/>
          </w:rPr>
          <w:id w:val="-1265844613"/>
          <w:citation/>
        </w:sdtPr>
        <w:sdtContent>
          <w:r w:rsidRPr="008D7AA2">
            <w:rPr>
              <w:rFonts w:ascii="Times New Roman" w:eastAsia="Times New Roman" w:hAnsi="Times New Roman" w:cs="Times New Roman"/>
              <w:bCs/>
              <w:lang w:val="es-ES" w:eastAsia="en-US"/>
            </w:rPr>
            <w:fldChar w:fldCharType="begin"/>
          </w:r>
          <w:r w:rsidRPr="008D7AA2">
            <w:rPr>
              <w:rFonts w:ascii="Times New Roman" w:eastAsia="Times New Roman" w:hAnsi="Times New Roman" w:cs="Times New Roman"/>
              <w:bCs/>
              <w:lang w:val="es-ES" w:eastAsia="en-US"/>
            </w:rPr>
            <w:instrText xml:space="preserve">CITATION MarcadorDePosición16 \l 3082 </w:instrText>
          </w:r>
          <w:r w:rsidRPr="008D7AA2">
            <w:rPr>
              <w:rFonts w:ascii="Times New Roman" w:eastAsia="Times New Roman" w:hAnsi="Times New Roman" w:cs="Times New Roman"/>
              <w:bCs/>
              <w:lang w:val="es-ES" w:eastAsia="en-US"/>
            </w:rPr>
            <w:fldChar w:fldCharType="separate"/>
          </w:r>
          <w:r w:rsidR="00FB4AE7">
            <w:rPr>
              <w:rFonts w:ascii="Times New Roman" w:eastAsia="Times New Roman" w:hAnsi="Times New Roman" w:cs="Times New Roman"/>
              <w:bCs/>
              <w:noProof/>
              <w:lang w:val="es-ES" w:eastAsia="en-US"/>
            </w:rPr>
            <w:t xml:space="preserve"> </w:t>
          </w:r>
          <w:r w:rsidR="00FB4AE7" w:rsidRPr="00FB4AE7">
            <w:rPr>
              <w:rFonts w:ascii="Times New Roman" w:eastAsia="Times New Roman" w:hAnsi="Times New Roman" w:cs="Times New Roman"/>
              <w:noProof/>
              <w:lang w:val="es-ES" w:eastAsia="en-US"/>
            </w:rPr>
            <w:t>(Burguillo, 2016)</w:t>
          </w:r>
          <w:r w:rsidRPr="008D7AA2">
            <w:rPr>
              <w:rFonts w:ascii="Times New Roman" w:eastAsia="Times New Roman" w:hAnsi="Times New Roman" w:cs="Times New Roman"/>
              <w:bCs/>
              <w:lang w:eastAsia="en-US"/>
            </w:rPr>
            <w:fldChar w:fldCharType="end"/>
          </w:r>
        </w:sdtContent>
      </w:sdt>
    </w:p>
    <w:p w14:paraId="6FAEC785" w14:textId="77777777" w:rsidR="008D7AA2" w:rsidRPr="008D7AA2" w:rsidRDefault="008D7AA2" w:rsidP="006E2966">
      <w:pPr>
        <w:autoSpaceDE w:val="0"/>
        <w:autoSpaceDN w:val="0"/>
        <w:adjustRightInd w:val="0"/>
        <w:spacing w:after="100" w:line="480" w:lineRule="auto"/>
        <w:jc w:val="both"/>
        <w:rPr>
          <w:rFonts w:ascii="Times New Roman" w:eastAsia="Calibri" w:hAnsi="Times New Roman" w:cs="Times New Roman"/>
          <w:lang w:eastAsia="en-US"/>
        </w:rPr>
      </w:pPr>
    </w:p>
    <w:p w14:paraId="1F2923A4" w14:textId="321E7422" w:rsidR="008D7AA2" w:rsidRPr="008D7AA2" w:rsidRDefault="008D7AA2" w:rsidP="006E2966">
      <w:pPr>
        <w:spacing w:line="480" w:lineRule="auto"/>
        <w:ind w:firstLine="720"/>
        <w:jc w:val="both"/>
        <w:rPr>
          <w:rFonts w:ascii="Times New Roman" w:eastAsia="Calibri" w:hAnsi="Times New Roman" w:cs="Times New Roman"/>
          <w:lang w:eastAsia="en-US"/>
        </w:rPr>
      </w:pPr>
      <w:r w:rsidRPr="008D7AA2">
        <w:rPr>
          <w:rFonts w:ascii="Times New Roman" w:eastAsia="Calibri" w:hAnsi="Times New Roman" w:cs="Times New Roman"/>
          <w:lang w:eastAsia="en-US"/>
        </w:rPr>
        <w:t>Dentro de los activos fijos del establecimiento sujetos a la depreciación tenemos: equipos industriales con un 10%, equipos de computación con un 33% y los muebles y enseres con un 10%.</w:t>
      </w:r>
    </w:p>
    <w:p w14:paraId="08491AD4" w14:textId="77777777" w:rsidR="008D7AA2" w:rsidRPr="008D7AA2" w:rsidRDefault="008D7AA2" w:rsidP="00A03048">
      <w:pPr>
        <w:pStyle w:val="INDICEDETABLAS0"/>
        <w:rPr>
          <w:rFonts w:eastAsia="Calibri"/>
          <w:lang w:eastAsia="en-US"/>
        </w:rPr>
      </w:pPr>
    </w:p>
    <w:p w14:paraId="76C531E1" w14:textId="1914FEBE" w:rsidR="008D7AA2" w:rsidRPr="008D7AA2" w:rsidRDefault="008D7AA2" w:rsidP="00A03048">
      <w:pPr>
        <w:pStyle w:val="INDICEDETABLAS0"/>
        <w:rPr>
          <w:rFonts w:eastAsia="Calibri"/>
          <w:lang w:val="es-ES" w:eastAsia="en-US"/>
        </w:rPr>
      </w:pPr>
      <w:bookmarkStart w:id="944" w:name="_Toc111642231"/>
      <w:bookmarkStart w:id="945" w:name="_Toc111983443"/>
      <w:bookmarkStart w:id="946" w:name="_Toc129039735"/>
      <w:bookmarkStart w:id="947" w:name="_Toc129039902"/>
      <w:bookmarkStart w:id="948" w:name="_Toc129040336"/>
      <w:r w:rsidRPr="008D7AA2">
        <w:rPr>
          <w:rFonts w:eastAsia="Calibri"/>
          <w:lang w:val="es-ES" w:eastAsia="en-US"/>
        </w:rPr>
        <w:t>Tabla 33.</w:t>
      </w:r>
      <w:r w:rsidR="005F1FC6">
        <w:rPr>
          <w:rFonts w:eastAsia="Calibri"/>
          <w:lang w:val="es-ES" w:eastAsia="en-US"/>
        </w:rPr>
        <w:t xml:space="preserve"> </w:t>
      </w:r>
      <w:r w:rsidRPr="008D7AA2">
        <w:rPr>
          <w:rFonts w:eastAsia="Calibri"/>
          <w:lang w:val="es-ES" w:eastAsia="en-US"/>
        </w:rPr>
        <w:t>Depreciación de activos fijos.</w:t>
      </w:r>
      <w:bookmarkEnd w:id="944"/>
      <w:bookmarkEnd w:id="945"/>
      <w:bookmarkEnd w:id="946"/>
      <w:bookmarkEnd w:id="947"/>
      <w:bookmarkEnd w:id="948"/>
    </w:p>
    <w:tbl>
      <w:tblPr>
        <w:tblW w:w="7078" w:type="dxa"/>
        <w:tblCellMar>
          <w:left w:w="70" w:type="dxa"/>
          <w:right w:w="70" w:type="dxa"/>
        </w:tblCellMar>
        <w:tblLook w:val="04A0" w:firstRow="1" w:lastRow="0" w:firstColumn="1" w:lastColumn="0" w:noHBand="0" w:noVBand="1"/>
      </w:tblPr>
      <w:tblGrid>
        <w:gridCol w:w="1975"/>
        <w:gridCol w:w="1417"/>
        <w:gridCol w:w="1985"/>
        <w:gridCol w:w="1701"/>
      </w:tblGrid>
      <w:tr w:rsidR="008D7AA2" w:rsidRPr="008D7AA2" w14:paraId="74C3E098" w14:textId="77777777" w:rsidTr="00216C00">
        <w:trPr>
          <w:trHeight w:val="330"/>
        </w:trPr>
        <w:tc>
          <w:tcPr>
            <w:tcW w:w="19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6176FD1" w14:textId="77777777" w:rsidR="008D7AA2" w:rsidRPr="008D7AA2" w:rsidRDefault="008D7AA2" w:rsidP="006E2966">
            <w:pPr>
              <w:spacing w:line="480" w:lineRule="auto"/>
              <w:jc w:val="both"/>
              <w:rPr>
                <w:rFonts w:ascii="Times New Roman" w:eastAsia="Times New Roman" w:hAnsi="Times New Roman" w:cs="Times New Roman"/>
                <w:b/>
                <w:bCs/>
                <w:sz w:val="16"/>
                <w:szCs w:val="16"/>
                <w:lang w:eastAsia="en-US"/>
              </w:rPr>
            </w:pPr>
            <w:r w:rsidRPr="008D7AA2">
              <w:rPr>
                <w:rFonts w:ascii="Times New Roman" w:eastAsia="Times New Roman" w:hAnsi="Times New Roman" w:cs="Times New Roman"/>
                <w:b/>
                <w:bCs/>
                <w:sz w:val="16"/>
                <w:szCs w:val="16"/>
                <w:lang w:eastAsia="en-US"/>
              </w:rPr>
              <w:t>DEPRECIACIÓN ACTIVOS FIJOS</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4C2947C4" w14:textId="77777777" w:rsidR="008D7AA2" w:rsidRPr="008D7AA2" w:rsidRDefault="008D7AA2" w:rsidP="006E2966">
            <w:pPr>
              <w:spacing w:line="480" w:lineRule="auto"/>
              <w:ind w:firstLine="720"/>
              <w:jc w:val="both"/>
              <w:rPr>
                <w:rFonts w:ascii="Times New Roman" w:eastAsia="Times New Roman" w:hAnsi="Times New Roman" w:cs="Times New Roman"/>
                <w:b/>
                <w:bCs/>
                <w:sz w:val="16"/>
                <w:szCs w:val="16"/>
                <w:lang w:eastAsia="en-US"/>
              </w:rPr>
            </w:pPr>
            <w:r w:rsidRPr="008D7AA2">
              <w:rPr>
                <w:rFonts w:ascii="Times New Roman" w:eastAsia="Times New Roman" w:hAnsi="Times New Roman" w:cs="Times New Roman"/>
                <w:b/>
                <w:bCs/>
                <w:sz w:val="16"/>
                <w:szCs w:val="16"/>
                <w:lang w:eastAsia="en-US"/>
              </w:rPr>
              <w:t> </w:t>
            </w:r>
          </w:p>
        </w:tc>
        <w:tc>
          <w:tcPr>
            <w:tcW w:w="1985" w:type="dxa"/>
            <w:tcBorders>
              <w:top w:val="single" w:sz="8" w:space="0" w:color="auto"/>
              <w:left w:val="nil"/>
              <w:bottom w:val="single" w:sz="8" w:space="0" w:color="auto"/>
              <w:right w:val="single" w:sz="8" w:space="0" w:color="auto"/>
            </w:tcBorders>
            <w:shd w:val="clear" w:color="auto" w:fill="auto"/>
            <w:noWrap/>
            <w:vAlign w:val="center"/>
            <w:hideMark/>
          </w:tcPr>
          <w:p w14:paraId="66B315CC" w14:textId="77777777" w:rsidR="008D7AA2" w:rsidRPr="008D7AA2" w:rsidRDefault="008D7AA2" w:rsidP="006E2966">
            <w:pPr>
              <w:spacing w:line="480" w:lineRule="auto"/>
              <w:jc w:val="both"/>
              <w:rPr>
                <w:rFonts w:ascii="Times New Roman" w:eastAsia="Times New Roman" w:hAnsi="Times New Roman" w:cs="Times New Roman"/>
                <w:b/>
                <w:bCs/>
                <w:sz w:val="16"/>
                <w:szCs w:val="16"/>
                <w:lang w:eastAsia="en-US"/>
              </w:rPr>
            </w:pPr>
            <w:r w:rsidRPr="008D7AA2">
              <w:rPr>
                <w:rFonts w:ascii="Times New Roman" w:eastAsia="Times New Roman" w:hAnsi="Times New Roman" w:cs="Times New Roman"/>
                <w:b/>
                <w:bCs/>
                <w:sz w:val="16"/>
                <w:szCs w:val="16"/>
                <w:lang w:eastAsia="en-US"/>
              </w:rPr>
              <w:t>% DEPRECIACIÓN</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7F582D04" w14:textId="77777777" w:rsidR="008D7AA2" w:rsidRPr="008D7AA2" w:rsidRDefault="008D7AA2" w:rsidP="006E2966">
            <w:pPr>
              <w:spacing w:line="480" w:lineRule="auto"/>
              <w:jc w:val="both"/>
              <w:rPr>
                <w:rFonts w:ascii="Times New Roman" w:eastAsia="Times New Roman" w:hAnsi="Times New Roman" w:cs="Times New Roman"/>
                <w:b/>
                <w:bCs/>
                <w:sz w:val="16"/>
                <w:szCs w:val="16"/>
                <w:lang w:eastAsia="en-US"/>
              </w:rPr>
            </w:pPr>
            <w:r w:rsidRPr="008D7AA2">
              <w:rPr>
                <w:rFonts w:ascii="Times New Roman" w:eastAsia="Times New Roman" w:hAnsi="Times New Roman" w:cs="Times New Roman"/>
                <w:b/>
                <w:bCs/>
                <w:sz w:val="16"/>
                <w:szCs w:val="16"/>
                <w:lang w:eastAsia="en-US"/>
              </w:rPr>
              <w:t>DEPRECIACIÓN</w:t>
            </w:r>
          </w:p>
        </w:tc>
      </w:tr>
      <w:tr w:rsidR="008D7AA2" w:rsidRPr="008D7AA2" w14:paraId="5B6FFD06" w14:textId="77777777" w:rsidTr="00216C00">
        <w:trPr>
          <w:trHeight w:val="330"/>
        </w:trPr>
        <w:tc>
          <w:tcPr>
            <w:tcW w:w="1975" w:type="dxa"/>
            <w:tcBorders>
              <w:top w:val="nil"/>
              <w:left w:val="single" w:sz="8" w:space="0" w:color="auto"/>
              <w:bottom w:val="single" w:sz="8" w:space="0" w:color="auto"/>
              <w:right w:val="single" w:sz="8" w:space="0" w:color="auto"/>
            </w:tcBorders>
            <w:shd w:val="clear" w:color="000000" w:fill="FFFFFF"/>
            <w:noWrap/>
            <w:vAlign w:val="center"/>
            <w:hideMark/>
          </w:tcPr>
          <w:p w14:paraId="198C2806" w14:textId="77777777" w:rsidR="008D7AA2" w:rsidRPr="008D7AA2" w:rsidRDefault="008D7AA2" w:rsidP="006E2966">
            <w:pPr>
              <w:spacing w:line="480" w:lineRule="auto"/>
              <w:jc w:val="both"/>
              <w:rPr>
                <w:rFonts w:ascii="Times New Roman" w:eastAsia="Times New Roman" w:hAnsi="Times New Roman" w:cs="Times New Roman"/>
                <w:color w:val="000000"/>
                <w:sz w:val="16"/>
                <w:szCs w:val="16"/>
                <w:lang w:eastAsia="en-US"/>
              </w:rPr>
            </w:pPr>
            <w:r w:rsidRPr="008D7AA2">
              <w:rPr>
                <w:rFonts w:ascii="Times New Roman" w:eastAsia="Times New Roman" w:hAnsi="Times New Roman" w:cs="Times New Roman"/>
                <w:color w:val="000000"/>
                <w:sz w:val="16"/>
                <w:szCs w:val="16"/>
                <w:lang w:eastAsia="en-US"/>
              </w:rPr>
              <w:t>Maquinaria y equipo</w:t>
            </w:r>
          </w:p>
        </w:tc>
        <w:tc>
          <w:tcPr>
            <w:tcW w:w="1417" w:type="dxa"/>
            <w:tcBorders>
              <w:top w:val="nil"/>
              <w:left w:val="nil"/>
              <w:bottom w:val="single" w:sz="8" w:space="0" w:color="auto"/>
              <w:right w:val="single" w:sz="8" w:space="0" w:color="auto"/>
            </w:tcBorders>
            <w:shd w:val="clear" w:color="000000" w:fill="FFFFFF"/>
            <w:noWrap/>
            <w:vAlign w:val="center"/>
            <w:hideMark/>
          </w:tcPr>
          <w:p w14:paraId="30E82AF3" w14:textId="77777777" w:rsidR="008D7AA2" w:rsidRPr="008D7AA2" w:rsidRDefault="008D7AA2" w:rsidP="006E2966">
            <w:pPr>
              <w:spacing w:line="480" w:lineRule="auto"/>
              <w:jc w:val="both"/>
              <w:rPr>
                <w:rFonts w:ascii="Times New Roman" w:eastAsia="Times New Roman" w:hAnsi="Times New Roman" w:cs="Times New Roman"/>
                <w:color w:val="000000"/>
                <w:sz w:val="16"/>
                <w:szCs w:val="16"/>
                <w:lang w:eastAsia="en-US"/>
              </w:rPr>
            </w:pPr>
            <w:r w:rsidRPr="008D7AA2">
              <w:rPr>
                <w:rFonts w:ascii="Times New Roman" w:eastAsia="Times New Roman" w:hAnsi="Times New Roman" w:cs="Times New Roman"/>
                <w:color w:val="000000"/>
                <w:sz w:val="16"/>
                <w:szCs w:val="16"/>
                <w:lang w:eastAsia="en-US"/>
              </w:rPr>
              <w:t xml:space="preserve"> $    1.307,95 </w:t>
            </w:r>
          </w:p>
        </w:tc>
        <w:tc>
          <w:tcPr>
            <w:tcW w:w="1985" w:type="dxa"/>
            <w:tcBorders>
              <w:top w:val="nil"/>
              <w:left w:val="nil"/>
              <w:bottom w:val="single" w:sz="8" w:space="0" w:color="auto"/>
              <w:right w:val="single" w:sz="8" w:space="0" w:color="auto"/>
            </w:tcBorders>
            <w:shd w:val="clear" w:color="auto" w:fill="auto"/>
            <w:noWrap/>
            <w:vAlign w:val="center"/>
            <w:hideMark/>
          </w:tcPr>
          <w:p w14:paraId="55C46BAA" w14:textId="77777777" w:rsidR="008D7AA2" w:rsidRPr="008D7AA2" w:rsidRDefault="008D7AA2" w:rsidP="006E2966">
            <w:pPr>
              <w:spacing w:line="480" w:lineRule="auto"/>
              <w:rPr>
                <w:rFonts w:ascii="Times New Roman" w:eastAsia="Times New Roman" w:hAnsi="Times New Roman" w:cs="Times New Roman"/>
                <w:sz w:val="16"/>
                <w:szCs w:val="16"/>
                <w:lang w:eastAsia="en-US"/>
              </w:rPr>
            </w:pPr>
            <w:r w:rsidRPr="008D7AA2">
              <w:rPr>
                <w:rFonts w:ascii="Times New Roman" w:eastAsia="Times New Roman" w:hAnsi="Times New Roman" w:cs="Times New Roman"/>
                <w:sz w:val="16"/>
                <w:szCs w:val="16"/>
                <w:lang w:eastAsia="en-US"/>
              </w:rPr>
              <w:t>10%</w:t>
            </w:r>
          </w:p>
        </w:tc>
        <w:tc>
          <w:tcPr>
            <w:tcW w:w="1701" w:type="dxa"/>
            <w:tcBorders>
              <w:top w:val="nil"/>
              <w:left w:val="nil"/>
              <w:bottom w:val="single" w:sz="8" w:space="0" w:color="auto"/>
              <w:right w:val="single" w:sz="8" w:space="0" w:color="auto"/>
            </w:tcBorders>
            <w:shd w:val="clear" w:color="auto" w:fill="auto"/>
            <w:noWrap/>
            <w:vAlign w:val="center"/>
            <w:hideMark/>
          </w:tcPr>
          <w:p w14:paraId="6B634C38" w14:textId="77777777" w:rsidR="008D7AA2" w:rsidRPr="008D7AA2" w:rsidRDefault="008D7AA2" w:rsidP="006E2966">
            <w:pPr>
              <w:spacing w:line="480" w:lineRule="auto"/>
              <w:jc w:val="both"/>
              <w:rPr>
                <w:rFonts w:ascii="Times New Roman" w:eastAsia="Times New Roman" w:hAnsi="Times New Roman" w:cs="Times New Roman"/>
                <w:sz w:val="16"/>
                <w:szCs w:val="16"/>
                <w:lang w:eastAsia="en-US"/>
              </w:rPr>
            </w:pPr>
            <w:r w:rsidRPr="008D7AA2">
              <w:rPr>
                <w:rFonts w:ascii="Times New Roman" w:eastAsia="Times New Roman" w:hAnsi="Times New Roman" w:cs="Times New Roman"/>
                <w:sz w:val="16"/>
                <w:szCs w:val="16"/>
                <w:lang w:eastAsia="en-US"/>
              </w:rPr>
              <w:t>$    130,80</w:t>
            </w:r>
          </w:p>
        </w:tc>
      </w:tr>
      <w:tr w:rsidR="008D7AA2" w:rsidRPr="008D7AA2" w14:paraId="4161D1CB" w14:textId="77777777" w:rsidTr="00216C00">
        <w:trPr>
          <w:trHeight w:val="330"/>
        </w:trPr>
        <w:tc>
          <w:tcPr>
            <w:tcW w:w="1975" w:type="dxa"/>
            <w:tcBorders>
              <w:top w:val="nil"/>
              <w:left w:val="single" w:sz="8" w:space="0" w:color="auto"/>
              <w:bottom w:val="single" w:sz="8" w:space="0" w:color="auto"/>
              <w:right w:val="single" w:sz="8" w:space="0" w:color="auto"/>
            </w:tcBorders>
            <w:shd w:val="clear" w:color="000000" w:fill="FFFFFF"/>
            <w:noWrap/>
            <w:vAlign w:val="center"/>
            <w:hideMark/>
          </w:tcPr>
          <w:p w14:paraId="724AB29B" w14:textId="77777777" w:rsidR="008D7AA2" w:rsidRPr="008D7AA2" w:rsidRDefault="008D7AA2" w:rsidP="006E2966">
            <w:pPr>
              <w:spacing w:line="480" w:lineRule="auto"/>
              <w:jc w:val="both"/>
              <w:rPr>
                <w:rFonts w:ascii="Times New Roman" w:eastAsia="Times New Roman" w:hAnsi="Times New Roman" w:cs="Times New Roman"/>
                <w:color w:val="000000"/>
                <w:sz w:val="16"/>
                <w:szCs w:val="16"/>
                <w:lang w:eastAsia="en-US"/>
              </w:rPr>
            </w:pPr>
            <w:r w:rsidRPr="008D7AA2">
              <w:rPr>
                <w:rFonts w:ascii="Times New Roman" w:eastAsia="Times New Roman" w:hAnsi="Times New Roman" w:cs="Times New Roman"/>
                <w:color w:val="000000"/>
                <w:sz w:val="16"/>
                <w:szCs w:val="16"/>
                <w:lang w:eastAsia="en-US"/>
              </w:rPr>
              <w:t>Equipo de cómputo</w:t>
            </w:r>
          </w:p>
        </w:tc>
        <w:tc>
          <w:tcPr>
            <w:tcW w:w="1417" w:type="dxa"/>
            <w:tcBorders>
              <w:top w:val="nil"/>
              <w:left w:val="nil"/>
              <w:bottom w:val="single" w:sz="8" w:space="0" w:color="auto"/>
              <w:right w:val="single" w:sz="8" w:space="0" w:color="auto"/>
            </w:tcBorders>
            <w:shd w:val="clear" w:color="000000" w:fill="FFFFFF"/>
            <w:noWrap/>
            <w:vAlign w:val="center"/>
            <w:hideMark/>
          </w:tcPr>
          <w:p w14:paraId="36B2E5EF" w14:textId="77777777" w:rsidR="008D7AA2" w:rsidRPr="008D7AA2" w:rsidRDefault="008D7AA2" w:rsidP="006E2966">
            <w:pPr>
              <w:spacing w:line="480" w:lineRule="auto"/>
              <w:jc w:val="both"/>
              <w:rPr>
                <w:rFonts w:ascii="Times New Roman" w:eastAsia="Times New Roman" w:hAnsi="Times New Roman" w:cs="Times New Roman"/>
                <w:color w:val="000000"/>
                <w:sz w:val="16"/>
                <w:szCs w:val="16"/>
                <w:lang w:eastAsia="en-US"/>
              </w:rPr>
            </w:pPr>
            <w:r w:rsidRPr="008D7AA2">
              <w:rPr>
                <w:rFonts w:ascii="Times New Roman" w:eastAsia="Times New Roman" w:hAnsi="Times New Roman" w:cs="Times New Roman"/>
                <w:color w:val="000000"/>
                <w:sz w:val="16"/>
                <w:szCs w:val="16"/>
                <w:lang w:eastAsia="en-US"/>
              </w:rPr>
              <w:t xml:space="preserve"> $       578,49 </w:t>
            </w:r>
          </w:p>
        </w:tc>
        <w:tc>
          <w:tcPr>
            <w:tcW w:w="1985" w:type="dxa"/>
            <w:tcBorders>
              <w:top w:val="nil"/>
              <w:left w:val="nil"/>
              <w:bottom w:val="single" w:sz="8" w:space="0" w:color="auto"/>
              <w:right w:val="single" w:sz="8" w:space="0" w:color="auto"/>
            </w:tcBorders>
            <w:shd w:val="clear" w:color="auto" w:fill="auto"/>
            <w:noWrap/>
            <w:vAlign w:val="center"/>
            <w:hideMark/>
          </w:tcPr>
          <w:p w14:paraId="082BE4F5" w14:textId="77777777" w:rsidR="008D7AA2" w:rsidRPr="008D7AA2" w:rsidRDefault="008D7AA2" w:rsidP="006E2966">
            <w:pPr>
              <w:spacing w:line="480" w:lineRule="auto"/>
              <w:rPr>
                <w:rFonts w:ascii="Times New Roman" w:eastAsia="Times New Roman" w:hAnsi="Times New Roman" w:cs="Times New Roman"/>
                <w:sz w:val="16"/>
                <w:szCs w:val="16"/>
                <w:lang w:eastAsia="en-US"/>
              </w:rPr>
            </w:pPr>
            <w:r w:rsidRPr="008D7AA2">
              <w:rPr>
                <w:rFonts w:ascii="Times New Roman" w:eastAsia="Times New Roman" w:hAnsi="Times New Roman" w:cs="Times New Roman"/>
                <w:sz w:val="16"/>
                <w:szCs w:val="16"/>
                <w:lang w:eastAsia="en-US"/>
              </w:rPr>
              <w:t>33,33%</w:t>
            </w:r>
          </w:p>
        </w:tc>
        <w:tc>
          <w:tcPr>
            <w:tcW w:w="1701" w:type="dxa"/>
            <w:tcBorders>
              <w:top w:val="nil"/>
              <w:left w:val="nil"/>
              <w:bottom w:val="single" w:sz="8" w:space="0" w:color="auto"/>
              <w:right w:val="single" w:sz="8" w:space="0" w:color="auto"/>
            </w:tcBorders>
            <w:shd w:val="clear" w:color="auto" w:fill="auto"/>
            <w:noWrap/>
            <w:vAlign w:val="center"/>
            <w:hideMark/>
          </w:tcPr>
          <w:p w14:paraId="16FB4A65" w14:textId="77777777" w:rsidR="008D7AA2" w:rsidRPr="008D7AA2" w:rsidRDefault="008D7AA2" w:rsidP="006E2966">
            <w:pPr>
              <w:spacing w:line="480" w:lineRule="auto"/>
              <w:jc w:val="both"/>
              <w:rPr>
                <w:rFonts w:ascii="Times New Roman" w:eastAsia="Times New Roman" w:hAnsi="Times New Roman" w:cs="Times New Roman"/>
                <w:sz w:val="16"/>
                <w:szCs w:val="16"/>
                <w:lang w:eastAsia="en-US"/>
              </w:rPr>
            </w:pPr>
            <w:r w:rsidRPr="008D7AA2">
              <w:rPr>
                <w:rFonts w:ascii="Times New Roman" w:eastAsia="Times New Roman" w:hAnsi="Times New Roman" w:cs="Times New Roman"/>
                <w:sz w:val="16"/>
                <w:szCs w:val="16"/>
                <w:lang w:eastAsia="en-US"/>
              </w:rPr>
              <w:t>$    192,81</w:t>
            </w:r>
          </w:p>
        </w:tc>
      </w:tr>
      <w:tr w:rsidR="008D7AA2" w:rsidRPr="008D7AA2" w14:paraId="78EA6AD0" w14:textId="77777777" w:rsidTr="00216C00">
        <w:trPr>
          <w:trHeight w:val="330"/>
        </w:trPr>
        <w:tc>
          <w:tcPr>
            <w:tcW w:w="1975" w:type="dxa"/>
            <w:tcBorders>
              <w:top w:val="nil"/>
              <w:left w:val="single" w:sz="8" w:space="0" w:color="auto"/>
              <w:bottom w:val="single" w:sz="8" w:space="0" w:color="auto"/>
              <w:right w:val="single" w:sz="8" w:space="0" w:color="auto"/>
            </w:tcBorders>
            <w:shd w:val="clear" w:color="000000" w:fill="FFFFFF"/>
            <w:noWrap/>
            <w:vAlign w:val="center"/>
            <w:hideMark/>
          </w:tcPr>
          <w:p w14:paraId="60BA2F10" w14:textId="77777777" w:rsidR="008D7AA2" w:rsidRPr="008D7AA2" w:rsidRDefault="008D7AA2" w:rsidP="006E2966">
            <w:pPr>
              <w:spacing w:line="480" w:lineRule="auto"/>
              <w:jc w:val="both"/>
              <w:rPr>
                <w:rFonts w:ascii="Times New Roman" w:eastAsia="Times New Roman" w:hAnsi="Times New Roman" w:cs="Times New Roman"/>
                <w:color w:val="000000"/>
                <w:sz w:val="16"/>
                <w:szCs w:val="16"/>
                <w:lang w:eastAsia="en-US"/>
              </w:rPr>
            </w:pPr>
            <w:r w:rsidRPr="008D7AA2">
              <w:rPr>
                <w:rFonts w:ascii="Times New Roman" w:eastAsia="Times New Roman" w:hAnsi="Times New Roman" w:cs="Times New Roman"/>
                <w:color w:val="000000"/>
                <w:sz w:val="16"/>
                <w:szCs w:val="16"/>
                <w:lang w:eastAsia="en-US"/>
              </w:rPr>
              <w:t>Muebles y enseres</w:t>
            </w:r>
          </w:p>
        </w:tc>
        <w:tc>
          <w:tcPr>
            <w:tcW w:w="1417" w:type="dxa"/>
            <w:tcBorders>
              <w:top w:val="nil"/>
              <w:left w:val="nil"/>
              <w:bottom w:val="single" w:sz="8" w:space="0" w:color="auto"/>
              <w:right w:val="single" w:sz="8" w:space="0" w:color="auto"/>
            </w:tcBorders>
            <w:shd w:val="clear" w:color="000000" w:fill="FFFFFF"/>
            <w:noWrap/>
            <w:vAlign w:val="center"/>
            <w:hideMark/>
          </w:tcPr>
          <w:p w14:paraId="61AC5C3E" w14:textId="77777777" w:rsidR="008D7AA2" w:rsidRPr="008D7AA2" w:rsidRDefault="008D7AA2" w:rsidP="006E2966">
            <w:pPr>
              <w:spacing w:line="480" w:lineRule="auto"/>
              <w:jc w:val="both"/>
              <w:rPr>
                <w:rFonts w:ascii="Times New Roman" w:eastAsia="Times New Roman" w:hAnsi="Times New Roman" w:cs="Times New Roman"/>
                <w:color w:val="000000"/>
                <w:sz w:val="16"/>
                <w:szCs w:val="16"/>
                <w:lang w:eastAsia="en-US"/>
              </w:rPr>
            </w:pPr>
            <w:r w:rsidRPr="008D7AA2">
              <w:rPr>
                <w:rFonts w:ascii="Times New Roman" w:eastAsia="Times New Roman" w:hAnsi="Times New Roman" w:cs="Times New Roman"/>
                <w:color w:val="000000"/>
                <w:sz w:val="16"/>
                <w:szCs w:val="16"/>
                <w:lang w:eastAsia="en-US"/>
              </w:rPr>
              <w:t xml:space="preserve"> $       715,95 </w:t>
            </w:r>
          </w:p>
        </w:tc>
        <w:tc>
          <w:tcPr>
            <w:tcW w:w="1985" w:type="dxa"/>
            <w:tcBorders>
              <w:top w:val="nil"/>
              <w:left w:val="nil"/>
              <w:bottom w:val="single" w:sz="8" w:space="0" w:color="auto"/>
              <w:right w:val="single" w:sz="8" w:space="0" w:color="auto"/>
            </w:tcBorders>
            <w:shd w:val="clear" w:color="auto" w:fill="auto"/>
            <w:noWrap/>
            <w:vAlign w:val="center"/>
            <w:hideMark/>
          </w:tcPr>
          <w:p w14:paraId="2C5B91CA" w14:textId="77777777" w:rsidR="008D7AA2" w:rsidRPr="008D7AA2" w:rsidRDefault="008D7AA2" w:rsidP="006E2966">
            <w:pPr>
              <w:spacing w:line="480" w:lineRule="auto"/>
              <w:rPr>
                <w:rFonts w:ascii="Times New Roman" w:eastAsia="Times New Roman" w:hAnsi="Times New Roman" w:cs="Times New Roman"/>
                <w:sz w:val="16"/>
                <w:szCs w:val="16"/>
                <w:lang w:eastAsia="en-US"/>
              </w:rPr>
            </w:pPr>
            <w:r w:rsidRPr="008D7AA2">
              <w:rPr>
                <w:rFonts w:ascii="Times New Roman" w:eastAsia="Times New Roman" w:hAnsi="Times New Roman" w:cs="Times New Roman"/>
                <w:sz w:val="16"/>
                <w:szCs w:val="16"/>
                <w:lang w:eastAsia="en-US"/>
              </w:rPr>
              <w:t>10%</w:t>
            </w:r>
          </w:p>
        </w:tc>
        <w:tc>
          <w:tcPr>
            <w:tcW w:w="1701" w:type="dxa"/>
            <w:tcBorders>
              <w:top w:val="nil"/>
              <w:left w:val="nil"/>
              <w:bottom w:val="single" w:sz="8" w:space="0" w:color="auto"/>
              <w:right w:val="single" w:sz="8" w:space="0" w:color="auto"/>
            </w:tcBorders>
            <w:shd w:val="clear" w:color="auto" w:fill="auto"/>
            <w:noWrap/>
            <w:vAlign w:val="center"/>
            <w:hideMark/>
          </w:tcPr>
          <w:p w14:paraId="4FF4AF00" w14:textId="77777777" w:rsidR="008D7AA2" w:rsidRPr="008D7AA2" w:rsidRDefault="008D7AA2" w:rsidP="006E2966">
            <w:pPr>
              <w:spacing w:line="480" w:lineRule="auto"/>
              <w:jc w:val="both"/>
              <w:rPr>
                <w:rFonts w:ascii="Times New Roman" w:eastAsia="Times New Roman" w:hAnsi="Times New Roman" w:cs="Times New Roman"/>
                <w:sz w:val="16"/>
                <w:szCs w:val="16"/>
                <w:lang w:eastAsia="en-US"/>
              </w:rPr>
            </w:pPr>
            <w:r w:rsidRPr="008D7AA2">
              <w:rPr>
                <w:rFonts w:ascii="Times New Roman" w:eastAsia="Times New Roman" w:hAnsi="Times New Roman" w:cs="Times New Roman"/>
                <w:sz w:val="16"/>
                <w:szCs w:val="16"/>
                <w:lang w:eastAsia="en-US"/>
              </w:rPr>
              <w:t>$     71,60</w:t>
            </w:r>
          </w:p>
        </w:tc>
      </w:tr>
      <w:tr w:rsidR="008D7AA2" w:rsidRPr="008D7AA2" w14:paraId="47F4BE32" w14:textId="77777777" w:rsidTr="00216C00">
        <w:trPr>
          <w:trHeight w:val="330"/>
        </w:trPr>
        <w:tc>
          <w:tcPr>
            <w:tcW w:w="5377"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10A945" w14:textId="77777777" w:rsidR="008D7AA2" w:rsidRPr="008D7AA2" w:rsidRDefault="008D7AA2" w:rsidP="006E2966">
            <w:pPr>
              <w:spacing w:line="480" w:lineRule="auto"/>
              <w:ind w:firstLine="720"/>
              <w:jc w:val="both"/>
              <w:rPr>
                <w:rFonts w:ascii="Times New Roman" w:eastAsia="Times New Roman" w:hAnsi="Times New Roman" w:cs="Times New Roman"/>
                <w:b/>
                <w:bCs/>
                <w:sz w:val="16"/>
                <w:szCs w:val="16"/>
                <w:lang w:eastAsia="en-US"/>
              </w:rPr>
            </w:pPr>
            <w:r w:rsidRPr="008D7AA2">
              <w:rPr>
                <w:rFonts w:ascii="Times New Roman" w:eastAsia="Times New Roman" w:hAnsi="Times New Roman" w:cs="Times New Roman"/>
                <w:b/>
                <w:bCs/>
                <w:sz w:val="16"/>
                <w:szCs w:val="16"/>
                <w:lang w:eastAsia="en-US"/>
              </w:rPr>
              <w:t>TOTAL</w:t>
            </w:r>
          </w:p>
        </w:tc>
        <w:tc>
          <w:tcPr>
            <w:tcW w:w="1701" w:type="dxa"/>
            <w:tcBorders>
              <w:top w:val="nil"/>
              <w:left w:val="nil"/>
              <w:bottom w:val="single" w:sz="8" w:space="0" w:color="auto"/>
              <w:right w:val="single" w:sz="8" w:space="0" w:color="auto"/>
            </w:tcBorders>
            <w:shd w:val="clear" w:color="auto" w:fill="auto"/>
            <w:noWrap/>
            <w:vAlign w:val="center"/>
            <w:hideMark/>
          </w:tcPr>
          <w:p w14:paraId="1E3A91B6" w14:textId="77777777" w:rsidR="008D7AA2" w:rsidRPr="008D7AA2" w:rsidRDefault="008D7AA2" w:rsidP="006E2966">
            <w:pPr>
              <w:spacing w:line="480" w:lineRule="auto"/>
              <w:jc w:val="both"/>
              <w:rPr>
                <w:rFonts w:ascii="Times New Roman" w:eastAsia="Times New Roman" w:hAnsi="Times New Roman" w:cs="Times New Roman"/>
                <w:b/>
                <w:bCs/>
                <w:sz w:val="16"/>
                <w:szCs w:val="16"/>
                <w:lang w:eastAsia="en-US"/>
              </w:rPr>
            </w:pPr>
            <w:r w:rsidRPr="008D7AA2">
              <w:rPr>
                <w:rFonts w:ascii="Times New Roman" w:eastAsia="Times New Roman" w:hAnsi="Times New Roman" w:cs="Times New Roman"/>
                <w:b/>
                <w:bCs/>
                <w:sz w:val="16"/>
                <w:szCs w:val="16"/>
                <w:lang w:eastAsia="en-US"/>
              </w:rPr>
              <w:t>$    395,20</w:t>
            </w:r>
          </w:p>
        </w:tc>
      </w:tr>
    </w:tbl>
    <w:p w14:paraId="13315E28" w14:textId="77777777" w:rsidR="008D7AA2" w:rsidRPr="008D7AA2" w:rsidRDefault="008D7AA2" w:rsidP="006E2966">
      <w:pPr>
        <w:spacing w:line="480" w:lineRule="auto"/>
        <w:jc w:val="both"/>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(2022). Depreciación de los activos fijos. SANWICHITOS THREE TIPS.</w:t>
      </w:r>
    </w:p>
    <w:p w14:paraId="67F5DDC6" w14:textId="77777777" w:rsidR="008D7AA2" w:rsidRPr="008D7AA2" w:rsidRDefault="008D7AA2" w:rsidP="006E2966">
      <w:pPr>
        <w:spacing w:line="480" w:lineRule="auto"/>
        <w:jc w:val="both"/>
        <w:rPr>
          <w:rFonts w:ascii="Times New Roman" w:eastAsia="Calibri" w:hAnsi="Times New Roman" w:cs="Times New Roman"/>
          <w:lang w:eastAsia="en-US"/>
        </w:rPr>
      </w:pPr>
    </w:p>
    <w:p w14:paraId="5E49EC70" w14:textId="59A5DC0F"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949" w:name="_Toc112344439"/>
      <w:bookmarkStart w:id="950" w:name="_Toc129038435"/>
      <w:r w:rsidRPr="008D7AA2">
        <w:rPr>
          <w:rFonts w:ascii="Times New Roman" w:eastAsia="Times New Roman" w:hAnsi="Times New Roman" w:cs="Times New Roman"/>
          <w:b/>
          <w:lang w:eastAsia="en-US"/>
        </w:rPr>
        <w:t>Tabla de amortización capital financiado.</w:t>
      </w:r>
      <w:bookmarkEnd w:id="949"/>
      <w:bookmarkEnd w:id="950"/>
    </w:p>
    <w:p w14:paraId="55007A06" w14:textId="77777777" w:rsidR="008D7AA2" w:rsidRPr="008D7AA2" w:rsidRDefault="008D7AA2" w:rsidP="006E2966">
      <w:pPr>
        <w:spacing w:line="480" w:lineRule="auto"/>
        <w:ind w:firstLine="720"/>
        <w:jc w:val="both"/>
        <w:rPr>
          <w:rFonts w:ascii="Times New Roman" w:eastAsia="Calibri" w:hAnsi="Times New Roman" w:cs="Times New Roman"/>
          <w:lang w:eastAsia="en-US"/>
        </w:rPr>
      </w:pPr>
    </w:p>
    <w:p w14:paraId="0E562341" w14:textId="4485A9E1" w:rsidR="008D7AA2" w:rsidRPr="008D7AA2" w:rsidRDefault="008D7AA2" w:rsidP="006E2966">
      <w:pPr>
        <w:pBdr>
          <w:between w:val="nil"/>
        </w:pBdr>
        <w:spacing w:after="120" w:line="480" w:lineRule="auto"/>
        <w:contextualSpacing/>
        <w:jc w:val="both"/>
        <w:rPr>
          <w:rFonts w:ascii="Times New Roman" w:eastAsia="Times New Roman" w:hAnsi="Times New Roman" w:cs="Times New Roman"/>
          <w:bCs/>
          <w:lang w:val="es-ES" w:eastAsia="en-US"/>
        </w:rPr>
      </w:pPr>
      <w:r w:rsidRPr="008D7AA2">
        <w:rPr>
          <w:rFonts w:ascii="Times New Roman" w:eastAsia="Times New Roman" w:hAnsi="Times New Roman" w:cs="Times New Roman"/>
          <w:bCs/>
          <w:lang w:val="es-ES" w:eastAsia="en-US"/>
        </w:rPr>
        <w:t xml:space="preserve">El cuadro de amortización constituye una tabla en la que se plasma el cronograma para la realización de los pagos al concederse un préstamo, incluye la liquidación del </w:t>
      </w:r>
      <w:r w:rsidRPr="008D7AA2">
        <w:rPr>
          <w:rFonts w:ascii="Times New Roman" w:eastAsia="Times New Roman" w:hAnsi="Times New Roman" w:cs="Times New Roman"/>
          <w:bCs/>
          <w:lang w:val="es-ES" w:eastAsia="en-US"/>
        </w:rPr>
        <w:lastRenderedPageBreak/>
        <w:t xml:space="preserve">principal y los intereses correspondientes. Constituye un resumen de la totalidad de las cancelaciones que debe realizar la entidad o persona prestataria en todo el ciclo de vida del préstamo. </w:t>
      </w:r>
      <w:sdt>
        <w:sdtPr>
          <w:rPr>
            <w:rFonts w:ascii="Times New Roman" w:eastAsia="Times New Roman" w:hAnsi="Times New Roman" w:cs="Times New Roman"/>
            <w:bCs/>
            <w:lang w:val="es-ES" w:eastAsia="en-US"/>
          </w:rPr>
          <w:id w:val="-1779935690"/>
          <w:citation/>
        </w:sdtPr>
        <w:sdtContent>
          <w:r w:rsidRPr="008D7AA2">
            <w:rPr>
              <w:rFonts w:ascii="Times New Roman" w:eastAsia="Times New Roman" w:hAnsi="Times New Roman" w:cs="Times New Roman"/>
              <w:bCs/>
              <w:lang w:val="es-ES" w:eastAsia="en-US"/>
            </w:rPr>
            <w:fldChar w:fldCharType="begin"/>
          </w:r>
          <w:r w:rsidRPr="008D7AA2">
            <w:rPr>
              <w:rFonts w:ascii="Times New Roman" w:eastAsia="Times New Roman" w:hAnsi="Times New Roman" w:cs="Times New Roman"/>
              <w:bCs/>
              <w:lang w:val="es-ES" w:eastAsia="en-US"/>
            </w:rPr>
            <w:instrText xml:space="preserve">CITATION Don17 \l 3082 </w:instrText>
          </w:r>
          <w:r w:rsidRPr="008D7AA2">
            <w:rPr>
              <w:rFonts w:ascii="Times New Roman" w:eastAsia="Times New Roman" w:hAnsi="Times New Roman" w:cs="Times New Roman"/>
              <w:bCs/>
              <w:lang w:val="es-ES" w:eastAsia="en-US"/>
            </w:rPr>
            <w:fldChar w:fldCharType="separate"/>
          </w:r>
          <w:r w:rsidR="00FB4AE7" w:rsidRPr="00FB4AE7">
            <w:rPr>
              <w:rFonts w:ascii="Times New Roman" w:eastAsia="Times New Roman" w:hAnsi="Times New Roman" w:cs="Times New Roman"/>
              <w:noProof/>
              <w:lang w:val="es-ES" w:eastAsia="en-US"/>
            </w:rPr>
            <w:t>(Donoso, 2017)</w:t>
          </w:r>
          <w:r w:rsidRPr="008D7AA2">
            <w:rPr>
              <w:rFonts w:ascii="Times New Roman" w:eastAsia="Times New Roman" w:hAnsi="Times New Roman" w:cs="Times New Roman"/>
              <w:bCs/>
              <w:lang w:val="es-ES" w:eastAsia="en-US"/>
            </w:rPr>
            <w:fldChar w:fldCharType="end"/>
          </w:r>
        </w:sdtContent>
      </w:sdt>
    </w:p>
    <w:p w14:paraId="19933DBF" w14:textId="77777777" w:rsidR="008D7AA2" w:rsidRPr="008D7AA2" w:rsidRDefault="008D7AA2" w:rsidP="006E2966">
      <w:pPr>
        <w:spacing w:line="480" w:lineRule="auto"/>
        <w:ind w:firstLine="720"/>
        <w:jc w:val="both"/>
        <w:rPr>
          <w:rFonts w:ascii="Times New Roman" w:eastAsia="Calibri" w:hAnsi="Times New Roman" w:cs="Times New Roman"/>
          <w:lang w:eastAsia="en-US"/>
        </w:rPr>
      </w:pPr>
      <w:r w:rsidRPr="008D7AA2">
        <w:rPr>
          <w:rFonts w:ascii="Times New Roman" w:eastAsia="Calibri" w:hAnsi="Times New Roman" w:cs="Times New Roman"/>
          <w:lang w:eastAsia="en-US"/>
        </w:rPr>
        <w:t>Para el proyecto “SANWICHITOS THREE TIPS” el capital financiero es de $25.000 dólares estadounidenses, se detalla la tabla de amortización del capital financiado está calculada para un periodo de tiempo de 5 años con la tasa de interés del 14%.</w:t>
      </w:r>
    </w:p>
    <w:p w14:paraId="40B486A7" w14:textId="77777777" w:rsidR="008D7AA2" w:rsidRPr="008D7AA2" w:rsidRDefault="008D7AA2" w:rsidP="006E2966">
      <w:pPr>
        <w:spacing w:line="480" w:lineRule="auto"/>
        <w:jc w:val="both"/>
        <w:rPr>
          <w:rFonts w:ascii="Times New Roman" w:eastAsia="Calibri" w:hAnsi="Times New Roman" w:cs="Times New Roman"/>
          <w:lang w:eastAsia="en-US"/>
        </w:rPr>
      </w:pPr>
    </w:p>
    <w:p w14:paraId="257A86A7" w14:textId="218AE436" w:rsidR="008D7AA2" w:rsidRPr="008D7AA2" w:rsidRDefault="008D7AA2" w:rsidP="00A03048">
      <w:pPr>
        <w:pStyle w:val="INDICEDETABLAS0"/>
        <w:rPr>
          <w:rFonts w:eastAsia="Calibri"/>
          <w:lang w:val="es-ES" w:eastAsia="en-US"/>
        </w:rPr>
      </w:pPr>
      <w:bookmarkStart w:id="951" w:name="_Toc111642233"/>
      <w:bookmarkStart w:id="952" w:name="_Toc111983445"/>
      <w:bookmarkStart w:id="953" w:name="_Toc129039736"/>
      <w:bookmarkStart w:id="954" w:name="_Toc129039903"/>
      <w:bookmarkStart w:id="955" w:name="_Toc129040337"/>
      <w:r w:rsidRPr="008D7AA2">
        <w:rPr>
          <w:rFonts w:eastAsia="Calibri"/>
          <w:lang w:val="es-ES" w:eastAsia="en-US"/>
        </w:rPr>
        <w:t>Tabla 34. Amortización capital financiado.</w:t>
      </w:r>
      <w:bookmarkEnd w:id="951"/>
      <w:bookmarkEnd w:id="952"/>
      <w:bookmarkEnd w:id="953"/>
      <w:bookmarkEnd w:id="954"/>
      <w:bookmarkEnd w:id="955"/>
    </w:p>
    <w:tbl>
      <w:tblPr>
        <w:tblW w:w="8069" w:type="dxa"/>
        <w:tblCellMar>
          <w:left w:w="70" w:type="dxa"/>
          <w:right w:w="70" w:type="dxa"/>
        </w:tblCellMar>
        <w:tblLook w:val="04A0" w:firstRow="1" w:lastRow="0" w:firstColumn="1" w:lastColumn="0" w:noHBand="0" w:noVBand="1"/>
      </w:tblPr>
      <w:tblGrid>
        <w:gridCol w:w="1241"/>
        <w:gridCol w:w="1564"/>
        <w:gridCol w:w="1996"/>
        <w:gridCol w:w="1968"/>
        <w:gridCol w:w="1300"/>
      </w:tblGrid>
      <w:tr w:rsidR="008D7AA2" w:rsidRPr="008D7AA2" w14:paraId="6E1C7E42" w14:textId="77777777" w:rsidTr="00216C00">
        <w:trPr>
          <w:trHeight w:val="366"/>
        </w:trPr>
        <w:tc>
          <w:tcPr>
            <w:tcW w:w="8069"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88C6C1D" w14:textId="77777777" w:rsidR="008D7AA2" w:rsidRPr="008D7AA2" w:rsidRDefault="008D7AA2" w:rsidP="006E2966">
            <w:pPr>
              <w:spacing w:line="480" w:lineRule="auto"/>
              <w:rPr>
                <w:rFonts w:ascii="Times New Roman" w:eastAsia="Calibri" w:hAnsi="Times New Roman" w:cs="Times New Roman"/>
                <w:b/>
                <w:bCs/>
                <w:sz w:val="16"/>
                <w:szCs w:val="16"/>
                <w:lang w:eastAsia="en-US"/>
              </w:rPr>
            </w:pPr>
            <w:r w:rsidRPr="008D7AA2">
              <w:rPr>
                <w:rFonts w:ascii="Times New Roman" w:eastAsia="Calibri" w:hAnsi="Times New Roman" w:cs="Times New Roman"/>
                <w:b/>
                <w:bCs/>
                <w:sz w:val="16"/>
                <w:szCs w:val="16"/>
                <w:lang w:eastAsia="en-US"/>
              </w:rPr>
              <w:t>AMORTIZACION PRESTAMO</w:t>
            </w:r>
          </w:p>
        </w:tc>
      </w:tr>
      <w:tr w:rsidR="008D7AA2" w:rsidRPr="008D7AA2" w14:paraId="58989F1A" w14:textId="77777777" w:rsidTr="00216C00">
        <w:trPr>
          <w:trHeight w:val="347"/>
        </w:trPr>
        <w:tc>
          <w:tcPr>
            <w:tcW w:w="1241" w:type="dxa"/>
            <w:tcBorders>
              <w:top w:val="nil"/>
              <w:left w:val="single" w:sz="8" w:space="0" w:color="auto"/>
              <w:bottom w:val="single" w:sz="4" w:space="0" w:color="auto"/>
              <w:right w:val="single" w:sz="4" w:space="0" w:color="auto"/>
            </w:tcBorders>
            <w:shd w:val="clear" w:color="auto" w:fill="auto"/>
            <w:noWrap/>
            <w:vAlign w:val="bottom"/>
            <w:hideMark/>
          </w:tcPr>
          <w:p w14:paraId="56248F21" w14:textId="77777777" w:rsidR="008D7AA2" w:rsidRPr="008D7AA2" w:rsidRDefault="008D7AA2" w:rsidP="006E2966">
            <w:pPr>
              <w:spacing w:line="480" w:lineRule="auto"/>
              <w:jc w:val="left"/>
              <w:rPr>
                <w:rFonts w:ascii="Times New Roman" w:eastAsia="Calibri" w:hAnsi="Times New Roman" w:cs="Times New Roman"/>
                <w:b/>
                <w:bCs/>
                <w:sz w:val="16"/>
                <w:szCs w:val="16"/>
                <w:lang w:eastAsia="en-US"/>
              </w:rPr>
            </w:pPr>
            <w:r w:rsidRPr="008D7AA2">
              <w:rPr>
                <w:rFonts w:ascii="Times New Roman" w:eastAsia="Calibri" w:hAnsi="Times New Roman" w:cs="Times New Roman"/>
                <w:b/>
                <w:bCs/>
                <w:sz w:val="16"/>
                <w:szCs w:val="16"/>
                <w:lang w:eastAsia="en-US"/>
              </w:rPr>
              <w:t>MONTO</w:t>
            </w:r>
          </w:p>
        </w:tc>
        <w:tc>
          <w:tcPr>
            <w:tcW w:w="1564" w:type="dxa"/>
            <w:tcBorders>
              <w:top w:val="nil"/>
              <w:left w:val="nil"/>
              <w:bottom w:val="single" w:sz="4" w:space="0" w:color="auto"/>
              <w:right w:val="single" w:sz="4" w:space="0" w:color="auto"/>
            </w:tcBorders>
            <w:shd w:val="clear" w:color="auto" w:fill="auto"/>
            <w:noWrap/>
            <w:vAlign w:val="bottom"/>
            <w:hideMark/>
          </w:tcPr>
          <w:p w14:paraId="5393C738"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25000</w:t>
            </w:r>
          </w:p>
        </w:tc>
        <w:tc>
          <w:tcPr>
            <w:tcW w:w="1996" w:type="dxa"/>
            <w:tcBorders>
              <w:top w:val="nil"/>
              <w:left w:val="nil"/>
              <w:bottom w:val="nil"/>
              <w:right w:val="nil"/>
            </w:tcBorders>
            <w:shd w:val="clear" w:color="auto" w:fill="auto"/>
            <w:noWrap/>
            <w:vAlign w:val="bottom"/>
            <w:hideMark/>
          </w:tcPr>
          <w:p w14:paraId="674E8E33" w14:textId="77777777" w:rsidR="008D7AA2" w:rsidRPr="008D7AA2" w:rsidRDefault="008D7AA2" w:rsidP="006E2966">
            <w:pPr>
              <w:spacing w:line="480" w:lineRule="auto"/>
              <w:rPr>
                <w:rFonts w:ascii="Times New Roman" w:eastAsia="Calibri" w:hAnsi="Times New Roman" w:cs="Times New Roman"/>
                <w:sz w:val="16"/>
                <w:szCs w:val="16"/>
                <w:lang w:eastAsia="en-US"/>
              </w:rPr>
            </w:pPr>
          </w:p>
        </w:tc>
        <w:tc>
          <w:tcPr>
            <w:tcW w:w="1968" w:type="dxa"/>
            <w:tcBorders>
              <w:top w:val="nil"/>
              <w:left w:val="nil"/>
              <w:bottom w:val="nil"/>
              <w:right w:val="nil"/>
            </w:tcBorders>
            <w:shd w:val="clear" w:color="auto" w:fill="auto"/>
            <w:noWrap/>
            <w:vAlign w:val="bottom"/>
            <w:hideMark/>
          </w:tcPr>
          <w:p w14:paraId="4BB23915" w14:textId="77777777" w:rsidR="008D7AA2" w:rsidRPr="008D7AA2" w:rsidRDefault="008D7AA2" w:rsidP="006E2966">
            <w:pPr>
              <w:spacing w:line="480" w:lineRule="auto"/>
              <w:jc w:val="left"/>
              <w:rPr>
                <w:rFonts w:ascii="Times New Roman" w:eastAsia="Calibri" w:hAnsi="Times New Roman" w:cs="Times New Roman"/>
                <w:sz w:val="16"/>
                <w:szCs w:val="16"/>
                <w:lang w:eastAsia="en-US"/>
              </w:rPr>
            </w:pPr>
          </w:p>
        </w:tc>
        <w:tc>
          <w:tcPr>
            <w:tcW w:w="1298" w:type="dxa"/>
            <w:tcBorders>
              <w:top w:val="nil"/>
              <w:left w:val="nil"/>
              <w:bottom w:val="nil"/>
              <w:right w:val="single" w:sz="8" w:space="0" w:color="auto"/>
            </w:tcBorders>
            <w:shd w:val="clear" w:color="auto" w:fill="auto"/>
            <w:noWrap/>
            <w:vAlign w:val="bottom"/>
            <w:hideMark/>
          </w:tcPr>
          <w:p w14:paraId="0F44AC74" w14:textId="77777777" w:rsidR="008D7AA2" w:rsidRPr="008D7AA2" w:rsidRDefault="008D7AA2" w:rsidP="006E2966">
            <w:pPr>
              <w:spacing w:line="480" w:lineRule="auto"/>
              <w:jc w:val="left"/>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 </w:t>
            </w:r>
          </w:p>
        </w:tc>
      </w:tr>
      <w:tr w:rsidR="008D7AA2" w:rsidRPr="008D7AA2" w14:paraId="660323AE" w14:textId="77777777" w:rsidTr="00216C00">
        <w:trPr>
          <w:trHeight w:val="347"/>
        </w:trPr>
        <w:tc>
          <w:tcPr>
            <w:tcW w:w="1241" w:type="dxa"/>
            <w:tcBorders>
              <w:top w:val="nil"/>
              <w:left w:val="single" w:sz="8" w:space="0" w:color="auto"/>
              <w:bottom w:val="single" w:sz="4" w:space="0" w:color="auto"/>
              <w:right w:val="single" w:sz="4" w:space="0" w:color="auto"/>
            </w:tcBorders>
            <w:shd w:val="clear" w:color="auto" w:fill="auto"/>
            <w:noWrap/>
            <w:vAlign w:val="bottom"/>
            <w:hideMark/>
          </w:tcPr>
          <w:p w14:paraId="721C94CA" w14:textId="77777777" w:rsidR="008D7AA2" w:rsidRPr="008D7AA2" w:rsidRDefault="008D7AA2" w:rsidP="006E2966">
            <w:pPr>
              <w:spacing w:line="480" w:lineRule="auto"/>
              <w:jc w:val="left"/>
              <w:rPr>
                <w:rFonts w:ascii="Times New Roman" w:eastAsia="Calibri" w:hAnsi="Times New Roman" w:cs="Times New Roman"/>
                <w:b/>
                <w:bCs/>
                <w:sz w:val="16"/>
                <w:szCs w:val="16"/>
                <w:lang w:eastAsia="en-US"/>
              </w:rPr>
            </w:pPr>
            <w:r w:rsidRPr="008D7AA2">
              <w:rPr>
                <w:rFonts w:ascii="Times New Roman" w:eastAsia="Calibri" w:hAnsi="Times New Roman" w:cs="Times New Roman"/>
                <w:b/>
                <w:bCs/>
                <w:sz w:val="16"/>
                <w:szCs w:val="16"/>
                <w:lang w:eastAsia="en-US"/>
              </w:rPr>
              <w:t>TASA</w:t>
            </w:r>
          </w:p>
        </w:tc>
        <w:tc>
          <w:tcPr>
            <w:tcW w:w="1564" w:type="dxa"/>
            <w:tcBorders>
              <w:top w:val="nil"/>
              <w:left w:val="nil"/>
              <w:bottom w:val="single" w:sz="4" w:space="0" w:color="auto"/>
              <w:right w:val="single" w:sz="4" w:space="0" w:color="auto"/>
            </w:tcBorders>
            <w:shd w:val="clear" w:color="auto" w:fill="auto"/>
            <w:noWrap/>
            <w:vAlign w:val="bottom"/>
            <w:hideMark/>
          </w:tcPr>
          <w:p w14:paraId="4D84FC3F"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14%</w:t>
            </w:r>
          </w:p>
        </w:tc>
        <w:tc>
          <w:tcPr>
            <w:tcW w:w="1996" w:type="dxa"/>
            <w:tcBorders>
              <w:top w:val="nil"/>
              <w:left w:val="nil"/>
              <w:bottom w:val="nil"/>
              <w:right w:val="nil"/>
            </w:tcBorders>
            <w:shd w:val="clear" w:color="auto" w:fill="auto"/>
            <w:noWrap/>
            <w:vAlign w:val="bottom"/>
            <w:hideMark/>
          </w:tcPr>
          <w:p w14:paraId="01CDE843" w14:textId="77777777" w:rsidR="008D7AA2" w:rsidRPr="008D7AA2" w:rsidRDefault="008D7AA2" w:rsidP="006E2966">
            <w:pPr>
              <w:spacing w:line="480" w:lineRule="auto"/>
              <w:rPr>
                <w:rFonts w:ascii="Times New Roman" w:eastAsia="Calibri" w:hAnsi="Times New Roman" w:cs="Times New Roman"/>
                <w:sz w:val="16"/>
                <w:szCs w:val="16"/>
                <w:lang w:eastAsia="en-US"/>
              </w:rPr>
            </w:pPr>
          </w:p>
        </w:tc>
        <w:tc>
          <w:tcPr>
            <w:tcW w:w="1968" w:type="dxa"/>
            <w:tcBorders>
              <w:top w:val="nil"/>
              <w:left w:val="nil"/>
              <w:bottom w:val="nil"/>
              <w:right w:val="nil"/>
            </w:tcBorders>
            <w:shd w:val="clear" w:color="auto" w:fill="auto"/>
            <w:noWrap/>
            <w:vAlign w:val="bottom"/>
            <w:hideMark/>
          </w:tcPr>
          <w:p w14:paraId="535410FB" w14:textId="77777777" w:rsidR="008D7AA2" w:rsidRPr="008D7AA2" w:rsidRDefault="008D7AA2" w:rsidP="006E2966">
            <w:pPr>
              <w:spacing w:line="480" w:lineRule="auto"/>
              <w:jc w:val="left"/>
              <w:rPr>
                <w:rFonts w:ascii="Times New Roman" w:eastAsia="Calibri" w:hAnsi="Times New Roman" w:cs="Times New Roman"/>
                <w:sz w:val="16"/>
                <w:szCs w:val="16"/>
                <w:lang w:eastAsia="en-US"/>
              </w:rPr>
            </w:pPr>
          </w:p>
        </w:tc>
        <w:tc>
          <w:tcPr>
            <w:tcW w:w="1298" w:type="dxa"/>
            <w:tcBorders>
              <w:top w:val="nil"/>
              <w:left w:val="nil"/>
              <w:bottom w:val="nil"/>
              <w:right w:val="single" w:sz="8" w:space="0" w:color="auto"/>
            </w:tcBorders>
            <w:shd w:val="clear" w:color="auto" w:fill="auto"/>
            <w:noWrap/>
            <w:vAlign w:val="bottom"/>
            <w:hideMark/>
          </w:tcPr>
          <w:p w14:paraId="5B1C4154" w14:textId="77777777" w:rsidR="008D7AA2" w:rsidRPr="008D7AA2" w:rsidRDefault="008D7AA2" w:rsidP="006E2966">
            <w:pPr>
              <w:spacing w:line="480" w:lineRule="auto"/>
              <w:jc w:val="left"/>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 </w:t>
            </w:r>
          </w:p>
        </w:tc>
      </w:tr>
      <w:tr w:rsidR="008D7AA2" w:rsidRPr="008D7AA2" w14:paraId="5767F429" w14:textId="77777777" w:rsidTr="00216C00">
        <w:trPr>
          <w:trHeight w:val="366"/>
        </w:trPr>
        <w:tc>
          <w:tcPr>
            <w:tcW w:w="1241" w:type="dxa"/>
            <w:tcBorders>
              <w:top w:val="nil"/>
              <w:left w:val="single" w:sz="8" w:space="0" w:color="auto"/>
              <w:bottom w:val="single" w:sz="4" w:space="0" w:color="auto"/>
              <w:right w:val="single" w:sz="4" w:space="0" w:color="auto"/>
            </w:tcBorders>
            <w:shd w:val="clear" w:color="auto" w:fill="auto"/>
            <w:noWrap/>
            <w:vAlign w:val="bottom"/>
            <w:hideMark/>
          </w:tcPr>
          <w:p w14:paraId="217CC732" w14:textId="77777777" w:rsidR="008D7AA2" w:rsidRPr="008D7AA2" w:rsidRDefault="008D7AA2" w:rsidP="006E2966">
            <w:pPr>
              <w:spacing w:line="480" w:lineRule="auto"/>
              <w:jc w:val="left"/>
              <w:rPr>
                <w:rFonts w:ascii="Times New Roman" w:eastAsia="Calibri" w:hAnsi="Times New Roman" w:cs="Times New Roman"/>
                <w:b/>
                <w:bCs/>
                <w:sz w:val="16"/>
                <w:szCs w:val="16"/>
                <w:lang w:eastAsia="en-US"/>
              </w:rPr>
            </w:pPr>
            <w:r w:rsidRPr="008D7AA2">
              <w:rPr>
                <w:rFonts w:ascii="Times New Roman" w:eastAsia="Calibri" w:hAnsi="Times New Roman" w:cs="Times New Roman"/>
                <w:b/>
                <w:bCs/>
                <w:sz w:val="16"/>
                <w:szCs w:val="16"/>
                <w:lang w:eastAsia="en-US"/>
              </w:rPr>
              <w:t>PLAZO</w:t>
            </w:r>
          </w:p>
        </w:tc>
        <w:tc>
          <w:tcPr>
            <w:tcW w:w="1564" w:type="dxa"/>
            <w:tcBorders>
              <w:top w:val="nil"/>
              <w:left w:val="nil"/>
              <w:bottom w:val="single" w:sz="4" w:space="0" w:color="auto"/>
              <w:right w:val="single" w:sz="4" w:space="0" w:color="auto"/>
            </w:tcBorders>
            <w:shd w:val="clear" w:color="auto" w:fill="auto"/>
            <w:noWrap/>
            <w:vAlign w:val="bottom"/>
            <w:hideMark/>
          </w:tcPr>
          <w:p w14:paraId="4AF27BBE"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5</w:t>
            </w:r>
          </w:p>
        </w:tc>
        <w:tc>
          <w:tcPr>
            <w:tcW w:w="1996" w:type="dxa"/>
            <w:tcBorders>
              <w:top w:val="nil"/>
              <w:left w:val="nil"/>
              <w:bottom w:val="nil"/>
              <w:right w:val="nil"/>
            </w:tcBorders>
            <w:shd w:val="clear" w:color="auto" w:fill="auto"/>
            <w:noWrap/>
            <w:vAlign w:val="bottom"/>
            <w:hideMark/>
          </w:tcPr>
          <w:p w14:paraId="5381F2CD" w14:textId="77777777" w:rsidR="008D7AA2" w:rsidRPr="008D7AA2" w:rsidRDefault="008D7AA2" w:rsidP="006E2966">
            <w:pPr>
              <w:spacing w:line="480" w:lineRule="auto"/>
              <w:rPr>
                <w:rFonts w:ascii="Times New Roman" w:eastAsia="Calibri" w:hAnsi="Times New Roman" w:cs="Times New Roman"/>
                <w:sz w:val="16"/>
                <w:szCs w:val="16"/>
                <w:lang w:eastAsia="en-US"/>
              </w:rPr>
            </w:pPr>
          </w:p>
        </w:tc>
        <w:tc>
          <w:tcPr>
            <w:tcW w:w="1968" w:type="dxa"/>
            <w:tcBorders>
              <w:top w:val="nil"/>
              <w:left w:val="nil"/>
              <w:bottom w:val="nil"/>
              <w:right w:val="nil"/>
            </w:tcBorders>
            <w:shd w:val="clear" w:color="auto" w:fill="auto"/>
            <w:noWrap/>
            <w:vAlign w:val="bottom"/>
            <w:hideMark/>
          </w:tcPr>
          <w:p w14:paraId="3B4C86F4" w14:textId="77777777" w:rsidR="008D7AA2" w:rsidRPr="008D7AA2" w:rsidRDefault="008D7AA2" w:rsidP="006E2966">
            <w:pPr>
              <w:spacing w:line="480" w:lineRule="auto"/>
              <w:jc w:val="left"/>
              <w:rPr>
                <w:rFonts w:ascii="Times New Roman" w:eastAsia="Calibri" w:hAnsi="Times New Roman" w:cs="Times New Roman"/>
                <w:sz w:val="16"/>
                <w:szCs w:val="16"/>
                <w:lang w:eastAsia="en-US"/>
              </w:rPr>
            </w:pPr>
          </w:p>
        </w:tc>
        <w:tc>
          <w:tcPr>
            <w:tcW w:w="1298" w:type="dxa"/>
            <w:tcBorders>
              <w:top w:val="nil"/>
              <w:left w:val="nil"/>
              <w:bottom w:val="nil"/>
              <w:right w:val="single" w:sz="8" w:space="0" w:color="auto"/>
            </w:tcBorders>
            <w:shd w:val="clear" w:color="auto" w:fill="auto"/>
            <w:noWrap/>
            <w:vAlign w:val="bottom"/>
            <w:hideMark/>
          </w:tcPr>
          <w:p w14:paraId="01E20860" w14:textId="77777777" w:rsidR="008D7AA2" w:rsidRPr="008D7AA2" w:rsidRDefault="008D7AA2" w:rsidP="006E2966">
            <w:pPr>
              <w:spacing w:line="480" w:lineRule="auto"/>
              <w:jc w:val="left"/>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 </w:t>
            </w:r>
          </w:p>
        </w:tc>
      </w:tr>
      <w:tr w:rsidR="008D7AA2" w:rsidRPr="008D7AA2" w14:paraId="20423063" w14:textId="77777777" w:rsidTr="00216C00">
        <w:trPr>
          <w:trHeight w:val="347"/>
        </w:trPr>
        <w:tc>
          <w:tcPr>
            <w:tcW w:w="124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A0EA5F5" w14:textId="77777777" w:rsidR="008D7AA2" w:rsidRPr="008D7AA2" w:rsidRDefault="008D7AA2" w:rsidP="006E2966">
            <w:pPr>
              <w:spacing w:line="480" w:lineRule="auto"/>
              <w:rPr>
                <w:rFonts w:ascii="Times New Roman" w:eastAsia="Calibri" w:hAnsi="Times New Roman" w:cs="Times New Roman"/>
                <w:b/>
                <w:bCs/>
                <w:sz w:val="16"/>
                <w:szCs w:val="16"/>
                <w:lang w:eastAsia="en-US"/>
              </w:rPr>
            </w:pPr>
            <w:r w:rsidRPr="008D7AA2">
              <w:rPr>
                <w:rFonts w:ascii="Times New Roman" w:eastAsia="Calibri" w:hAnsi="Times New Roman" w:cs="Times New Roman"/>
                <w:b/>
                <w:bCs/>
                <w:sz w:val="16"/>
                <w:szCs w:val="16"/>
                <w:lang w:eastAsia="en-US"/>
              </w:rPr>
              <w:t>PERIODO</w:t>
            </w:r>
          </w:p>
        </w:tc>
        <w:tc>
          <w:tcPr>
            <w:tcW w:w="1564" w:type="dxa"/>
            <w:tcBorders>
              <w:top w:val="single" w:sz="8" w:space="0" w:color="auto"/>
              <w:left w:val="nil"/>
              <w:bottom w:val="single" w:sz="8" w:space="0" w:color="auto"/>
              <w:right w:val="single" w:sz="4" w:space="0" w:color="auto"/>
            </w:tcBorders>
            <w:shd w:val="clear" w:color="auto" w:fill="auto"/>
            <w:noWrap/>
            <w:vAlign w:val="bottom"/>
            <w:hideMark/>
          </w:tcPr>
          <w:p w14:paraId="2F018969" w14:textId="77777777" w:rsidR="008D7AA2" w:rsidRPr="008D7AA2" w:rsidRDefault="008D7AA2" w:rsidP="006E2966">
            <w:pPr>
              <w:spacing w:line="480" w:lineRule="auto"/>
              <w:rPr>
                <w:rFonts w:ascii="Times New Roman" w:eastAsia="Calibri" w:hAnsi="Times New Roman" w:cs="Times New Roman"/>
                <w:b/>
                <w:bCs/>
                <w:sz w:val="16"/>
                <w:szCs w:val="16"/>
                <w:lang w:eastAsia="en-US"/>
              </w:rPr>
            </w:pPr>
            <w:r w:rsidRPr="008D7AA2">
              <w:rPr>
                <w:rFonts w:ascii="Times New Roman" w:eastAsia="Calibri" w:hAnsi="Times New Roman" w:cs="Times New Roman"/>
                <w:b/>
                <w:bCs/>
                <w:sz w:val="16"/>
                <w:szCs w:val="16"/>
                <w:lang w:eastAsia="en-US"/>
              </w:rPr>
              <w:t>DIVIDENDO</w:t>
            </w:r>
          </w:p>
        </w:tc>
        <w:tc>
          <w:tcPr>
            <w:tcW w:w="1996" w:type="dxa"/>
            <w:tcBorders>
              <w:top w:val="single" w:sz="8" w:space="0" w:color="auto"/>
              <w:left w:val="nil"/>
              <w:bottom w:val="single" w:sz="8" w:space="0" w:color="auto"/>
              <w:right w:val="single" w:sz="4" w:space="0" w:color="auto"/>
            </w:tcBorders>
            <w:shd w:val="clear" w:color="auto" w:fill="auto"/>
            <w:noWrap/>
            <w:vAlign w:val="bottom"/>
            <w:hideMark/>
          </w:tcPr>
          <w:p w14:paraId="69016014" w14:textId="77777777" w:rsidR="008D7AA2" w:rsidRPr="008D7AA2" w:rsidRDefault="008D7AA2" w:rsidP="006E2966">
            <w:pPr>
              <w:spacing w:line="480" w:lineRule="auto"/>
              <w:rPr>
                <w:rFonts w:ascii="Times New Roman" w:eastAsia="Calibri" w:hAnsi="Times New Roman" w:cs="Times New Roman"/>
                <w:b/>
                <w:bCs/>
                <w:sz w:val="16"/>
                <w:szCs w:val="16"/>
                <w:lang w:eastAsia="en-US"/>
              </w:rPr>
            </w:pPr>
            <w:r w:rsidRPr="008D7AA2">
              <w:rPr>
                <w:rFonts w:ascii="Times New Roman" w:eastAsia="Calibri" w:hAnsi="Times New Roman" w:cs="Times New Roman"/>
                <w:b/>
                <w:bCs/>
                <w:sz w:val="16"/>
                <w:szCs w:val="16"/>
                <w:lang w:eastAsia="en-US"/>
              </w:rPr>
              <w:t>PAGO INTERES</w:t>
            </w:r>
          </w:p>
        </w:tc>
        <w:tc>
          <w:tcPr>
            <w:tcW w:w="1968" w:type="dxa"/>
            <w:tcBorders>
              <w:top w:val="single" w:sz="8" w:space="0" w:color="auto"/>
              <w:left w:val="nil"/>
              <w:bottom w:val="single" w:sz="8" w:space="0" w:color="auto"/>
              <w:right w:val="single" w:sz="4" w:space="0" w:color="auto"/>
            </w:tcBorders>
            <w:shd w:val="clear" w:color="auto" w:fill="auto"/>
            <w:noWrap/>
            <w:vAlign w:val="bottom"/>
            <w:hideMark/>
          </w:tcPr>
          <w:p w14:paraId="74CFBE6C" w14:textId="77777777" w:rsidR="008D7AA2" w:rsidRPr="008D7AA2" w:rsidRDefault="008D7AA2" w:rsidP="006E2966">
            <w:pPr>
              <w:spacing w:line="480" w:lineRule="auto"/>
              <w:rPr>
                <w:rFonts w:ascii="Times New Roman" w:eastAsia="Calibri" w:hAnsi="Times New Roman" w:cs="Times New Roman"/>
                <w:b/>
                <w:bCs/>
                <w:sz w:val="16"/>
                <w:szCs w:val="16"/>
                <w:lang w:eastAsia="en-US"/>
              </w:rPr>
            </w:pPr>
            <w:r w:rsidRPr="008D7AA2">
              <w:rPr>
                <w:rFonts w:ascii="Times New Roman" w:eastAsia="Calibri" w:hAnsi="Times New Roman" w:cs="Times New Roman"/>
                <w:b/>
                <w:bCs/>
                <w:sz w:val="16"/>
                <w:szCs w:val="16"/>
                <w:lang w:eastAsia="en-US"/>
              </w:rPr>
              <w:t>PAGO CAPITAL</w:t>
            </w:r>
          </w:p>
        </w:tc>
        <w:tc>
          <w:tcPr>
            <w:tcW w:w="1298" w:type="dxa"/>
            <w:tcBorders>
              <w:top w:val="single" w:sz="8" w:space="0" w:color="auto"/>
              <w:left w:val="nil"/>
              <w:bottom w:val="single" w:sz="8" w:space="0" w:color="auto"/>
              <w:right w:val="single" w:sz="8" w:space="0" w:color="auto"/>
            </w:tcBorders>
            <w:shd w:val="clear" w:color="auto" w:fill="auto"/>
            <w:noWrap/>
            <w:vAlign w:val="bottom"/>
            <w:hideMark/>
          </w:tcPr>
          <w:p w14:paraId="60C9294C" w14:textId="77777777" w:rsidR="008D7AA2" w:rsidRPr="008D7AA2" w:rsidRDefault="008D7AA2" w:rsidP="006E2966">
            <w:pPr>
              <w:spacing w:line="480" w:lineRule="auto"/>
              <w:rPr>
                <w:rFonts w:ascii="Times New Roman" w:eastAsia="Calibri" w:hAnsi="Times New Roman" w:cs="Times New Roman"/>
                <w:b/>
                <w:bCs/>
                <w:sz w:val="16"/>
                <w:szCs w:val="16"/>
                <w:lang w:eastAsia="en-US"/>
              </w:rPr>
            </w:pPr>
            <w:r w:rsidRPr="008D7AA2">
              <w:rPr>
                <w:rFonts w:ascii="Times New Roman" w:eastAsia="Calibri" w:hAnsi="Times New Roman" w:cs="Times New Roman"/>
                <w:b/>
                <w:bCs/>
                <w:sz w:val="16"/>
                <w:szCs w:val="16"/>
                <w:lang w:eastAsia="en-US"/>
              </w:rPr>
              <w:t>SALDO</w:t>
            </w:r>
          </w:p>
        </w:tc>
      </w:tr>
      <w:tr w:rsidR="008D7AA2" w:rsidRPr="008D7AA2" w14:paraId="05187235" w14:textId="77777777" w:rsidTr="00216C00">
        <w:trPr>
          <w:trHeight w:val="328"/>
        </w:trPr>
        <w:tc>
          <w:tcPr>
            <w:tcW w:w="1241" w:type="dxa"/>
            <w:tcBorders>
              <w:top w:val="nil"/>
              <w:left w:val="single" w:sz="8" w:space="0" w:color="auto"/>
              <w:bottom w:val="single" w:sz="4" w:space="0" w:color="auto"/>
              <w:right w:val="single" w:sz="4" w:space="0" w:color="auto"/>
            </w:tcBorders>
            <w:shd w:val="clear" w:color="auto" w:fill="auto"/>
            <w:noWrap/>
            <w:vAlign w:val="bottom"/>
            <w:hideMark/>
          </w:tcPr>
          <w:p w14:paraId="26470F65"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0</w:t>
            </w:r>
          </w:p>
        </w:tc>
        <w:tc>
          <w:tcPr>
            <w:tcW w:w="1564" w:type="dxa"/>
            <w:tcBorders>
              <w:top w:val="nil"/>
              <w:left w:val="nil"/>
              <w:bottom w:val="single" w:sz="4" w:space="0" w:color="auto"/>
              <w:right w:val="single" w:sz="4" w:space="0" w:color="auto"/>
            </w:tcBorders>
            <w:shd w:val="clear" w:color="auto" w:fill="auto"/>
            <w:noWrap/>
            <w:vAlign w:val="bottom"/>
            <w:hideMark/>
          </w:tcPr>
          <w:p w14:paraId="0F266FD5"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 xml:space="preserve"> -</w:t>
            </w:r>
          </w:p>
        </w:tc>
        <w:tc>
          <w:tcPr>
            <w:tcW w:w="1996" w:type="dxa"/>
            <w:tcBorders>
              <w:top w:val="nil"/>
              <w:left w:val="nil"/>
              <w:bottom w:val="single" w:sz="4" w:space="0" w:color="auto"/>
              <w:right w:val="single" w:sz="4" w:space="0" w:color="auto"/>
            </w:tcBorders>
            <w:shd w:val="clear" w:color="auto" w:fill="auto"/>
            <w:noWrap/>
            <w:vAlign w:val="bottom"/>
            <w:hideMark/>
          </w:tcPr>
          <w:p w14:paraId="509D058F"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 xml:space="preserve"> -</w:t>
            </w:r>
          </w:p>
        </w:tc>
        <w:tc>
          <w:tcPr>
            <w:tcW w:w="1968" w:type="dxa"/>
            <w:tcBorders>
              <w:top w:val="nil"/>
              <w:left w:val="nil"/>
              <w:bottom w:val="single" w:sz="4" w:space="0" w:color="auto"/>
              <w:right w:val="single" w:sz="4" w:space="0" w:color="auto"/>
            </w:tcBorders>
            <w:shd w:val="clear" w:color="auto" w:fill="auto"/>
            <w:noWrap/>
            <w:vAlign w:val="bottom"/>
            <w:hideMark/>
          </w:tcPr>
          <w:p w14:paraId="32EB2E38"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 xml:space="preserve">     -</w:t>
            </w:r>
          </w:p>
        </w:tc>
        <w:tc>
          <w:tcPr>
            <w:tcW w:w="1298" w:type="dxa"/>
            <w:tcBorders>
              <w:top w:val="nil"/>
              <w:left w:val="nil"/>
              <w:bottom w:val="single" w:sz="4" w:space="0" w:color="auto"/>
              <w:right w:val="single" w:sz="8" w:space="0" w:color="auto"/>
            </w:tcBorders>
            <w:shd w:val="clear" w:color="auto" w:fill="auto"/>
            <w:noWrap/>
            <w:vAlign w:val="bottom"/>
            <w:hideMark/>
          </w:tcPr>
          <w:p w14:paraId="0358EA12"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25000</w:t>
            </w:r>
          </w:p>
        </w:tc>
      </w:tr>
      <w:tr w:rsidR="008D7AA2" w:rsidRPr="008D7AA2" w14:paraId="1CD285A6" w14:textId="77777777" w:rsidTr="00216C00">
        <w:trPr>
          <w:trHeight w:val="328"/>
        </w:trPr>
        <w:tc>
          <w:tcPr>
            <w:tcW w:w="1241" w:type="dxa"/>
            <w:tcBorders>
              <w:top w:val="nil"/>
              <w:left w:val="single" w:sz="8" w:space="0" w:color="auto"/>
              <w:bottom w:val="single" w:sz="4" w:space="0" w:color="auto"/>
              <w:right w:val="single" w:sz="4" w:space="0" w:color="auto"/>
            </w:tcBorders>
            <w:shd w:val="clear" w:color="auto" w:fill="auto"/>
            <w:noWrap/>
            <w:vAlign w:val="bottom"/>
            <w:hideMark/>
          </w:tcPr>
          <w:p w14:paraId="15E2218A"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1</w:t>
            </w:r>
          </w:p>
        </w:tc>
        <w:tc>
          <w:tcPr>
            <w:tcW w:w="1564" w:type="dxa"/>
            <w:tcBorders>
              <w:top w:val="nil"/>
              <w:left w:val="nil"/>
              <w:bottom w:val="single" w:sz="4" w:space="0" w:color="auto"/>
              <w:right w:val="single" w:sz="4" w:space="0" w:color="auto"/>
            </w:tcBorders>
            <w:shd w:val="clear" w:color="auto" w:fill="auto"/>
            <w:noWrap/>
            <w:vAlign w:val="bottom"/>
            <w:hideMark/>
          </w:tcPr>
          <w:p w14:paraId="1F2D6D26"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7282,09</w:t>
            </w:r>
          </w:p>
        </w:tc>
        <w:tc>
          <w:tcPr>
            <w:tcW w:w="1996" w:type="dxa"/>
            <w:tcBorders>
              <w:top w:val="nil"/>
              <w:left w:val="nil"/>
              <w:bottom w:val="single" w:sz="4" w:space="0" w:color="auto"/>
              <w:right w:val="single" w:sz="4" w:space="0" w:color="auto"/>
            </w:tcBorders>
            <w:shd w:val="clear" w:color="auto" w:fill="auto"/>
            <w:noWrap/>
            <w:vAlign w:val="bottom"/>
            <w:hideMark/>
          </w:tcPr>
          <w:p w14:paraId="2CC0FF42"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3.500,00</w:t>
            </w:r>
          </w:p>
        </w:tc>
        <w:tc>
          <w:tcPr>
            <w:tcW w:w="1968" w:type="dxa"/>
            <w:tcBorders>
              <w:top w:val="nil"/>
              <w:left w:val="nil"/>
              <w:bottom w:val="single" w:sz="4" w:space="0" w:color="auto"/>
              <w:right w:val="single" w:sz="4" w:space="0" w:color="auto"/>
            </w:tcBorders>
            <w:shd w:val="clear" w:color="auto" w:fill="auto"/>
            <w:noWrap/>
            <w:vAlign w:val="bottom"/>
            <w:hideMark/>
          </w:tcPr>
          <w:p w14:paraId="030D4027"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3.782,09</w:t>
            </w:r>
          </w:p>
        </w:tc>
        <w:tc>
          <w:tcPr>
            <w:tcW w:w="1298" w:type="dxa"/>
            <w:tcBorders>
              <w:top w:val="nil"/>
              <w:left w:val="nil"/>
              <w:bottom w:val="single" w:sz="4" w:space="0" w:color="auto"/>
              <w:right w:val="single" w:sz="8" w:space="0" w:color="auto"/>
            </w:tcBorders>
            <w:shd w:val="clear" w:color="auto" w:fill="auto"/>
            <w:noWrap/>
            <w:vAlign w:val="bottom"/>
            <w:hideMark/>
          </w:tcPr>
          <w:p w14:paraId="2E62BBFC"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21.217,91</w:t>
            </w:r>
          </w:p>
        </w:tc>
      </w:tr>
      <w:tr w:rsidR="008D7AA2" w:rsidRPr="008D7AA2" w14:paraId="6F38DC4A" w14:textId="77777777" w:rsidTr="00216C00">
        <w:trPr>
          <w:trHeight w:val="328"/>
        </w:trPr>
        <w:tc>
          <w:tcPr>
            <w:tcW w:w="1241" w:type="dxa"/>
            <w:tcBorders>
              <w:top w:val="nil"/>
              <w:left w:val="single" w:sz="8" w:space="0" w:color="auto"/>
              <w:bottom w:val="single" w:sz="4" w:space="0" w:color="auto"/>
              <w:right w:val="single" w:sz="4" w:space="0" w:color="auto"/>
            </w:tcBorders>
            <w:shd w:val="clear" w:color="auto" w:fill="auto"/>
            <w:noWrap/>
            <w:vAlign w:val="bottom"/>
            <w:hideMark/>
          </w:tcPr>
          <w:p w14:paraId="535DE647"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2</w:t>
            </w:r>
          </w:p>
        </w:tc>
        <w:tc>
          <w:tcPr>
            <w:tcW w:w="1564" w:type="dxa"/>
            <w:tcBorders>
              <w:top w:val="nil"/>
              <w:left w:val="nil"/>
              <w:bottom w:val="single" w:sz="4" w:space="0" w:color="auto"/>
              <w:right w:val="single" w:sz="4" w:space="0" w:color="auto"/>
            </w:tcBorders>
            <w:shd w:val="clear" w:color="auto" w:fill="auto"/>
            <w:noWrap/>
            <w:vAlign w:val="bottom"/>
            <w:hideMark/>
          </w:tcPr>
          <w:p w14:paraId="54581BBE"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7282,09</w:t>
            </w:r>
          </w:p>
        </w:tc>
        <w:tc>
          <w:tcPr>
            <w:tcW w:w="1996" w:type="dxa"/>
            <w:tcBorders>
              <w:top w:val="nil"/>
              <w:left w:val="nil"/>
              <w:bottom w:val="single" w:sz="4" w:space="0" w:color="auto"/>
              <w:right w:val="single" w:sz="4" w:space="0" w:color="auto"/>
            </w:tcBorders>
            <w:shd w:val="clear" w:color="auto" w:fill="auto"/>
            <w:noWrap/>
            <w:vAlign w:val="bottom"/>
            <w:hideMark/>
          </w:tcPr>
          <w:p w14:paraId="532D1BB8" w14:textId="77777777" w:rsidR="008D7AA2" w:rsidRPr="0099076E" w:rsidRDefault="008D7AA2" w:rsidP="006E2966">
            <w:pPr>
              <w:spacing w:line="480" w:lineRule="auto"/>
              <w:rPr>
                <w:rFonts w:ascii="Times New Roman" w:eastAsia="Calibri" w:hAnsi="Times New Roman" w:cs="Times New Roman"/>
                <w:sz w:val="16"/>
                <w:szCs w:val="16"/>
                <w:lang w:eastAsia="en-US"/>
              </w:rPr>
            </w:pPr>
            <w:r w:rsidRPr="0099076E">
              <w:rPr>
                <w:rFonts w:ascii="Times New Roman" w:eastAsia="Calibri" w:hAnsi="Times New Roman" w:cs="Times New Roman"/>
                <w:sz w:val="16"/>
                <w:szCs w:val="16"/>
                <w:lang w:eastAsia="en-US"/>
              </w:rPr>
              <w:t>2.970,51</w:t>
            </w:r>
          </w:p>
        </w:tc>
        <w:tc>
          <w:tcPr>
            <w:tcW w:w="1968" w:type="dxa"/>
            <w:tcBorders>
              <w:top w:val="nil"/>
              <w:left w:val="nil"/>
              <w:bottom w:val="single" w:sz="4" w:space="0" w:color="auto"/>
              <w:right w:val="single" w:sz="4" w:space="0" w:color="auto"/>
            </w:tcBorders>
            <w:shd w:val="clear" w:color="auto" w:fill="auto"/>
            <w:noWrap/>
            <w:vAlign w:val="bottom"/>
            <w:hideMark/>
          </w:tcPr>
          <w:p w14:paraId="048D3791" w14:textId="77777777" w:rsidR="008D7AA2" w:rsidRPr="0099076E" w:rsidRDefault="008D7AA2" w:rsidP="006E2966">
            <w:pPr>
              <w:spacing w:line="480" w:lineRule="auto"/>
              <w:rPr>
                <w:rFonts w:ascii="Times New Roman" w:eastAsia="Calibri" w:hAnsi="Times New Roman" w:cs="Times New Roman"/>
                <w:sz w:val="16"/>
                <w:szCs w:val="16"/>
                <w:lang w:eastAsia="en-US"/>
              </w:rPr>
            </w:pPr>
            <w:r w:rsidRPr="0099076E">
              <w:rPr>
                <w:rFonts w:ascii="Times New Roman" w:eastAsia="Calibri" w:hAnsi="Times New Roman" w:cs="Times New Roman"/>
                <w:sz w:val="16"/>
                <w:szCs w:val="16"/>
                <w:lang w:eastAsia="en-US"/>
              </w:rPr>
              <w:t>4.311,58</w:t>
            </w:r>
          </w:p>
        </w:tc>
        <w:tc>
          <w:tcPr>
            <w:tcW w:w="1298" w:type="dxa"/>
            <w:tcBorders>
              <w:top w:val="nil"/>
              <w:left w:val="nil"/>
              <w:bottom w:val="single" w:sz="4" w:space="0" w:color="auto"/>
              <w:right w:val="single" w:sz="8" w:space="0" w:color="auto"/>
            </w:tcBorders>
            <w:shd w:val="clear" w:color="auto" w:fill="auto"/>
            <w:noWrap/>
            <w:vAlign w:val="bottom"/>
            <w:hideMark/>
          </w:tcPr>
          <w:p w14:paraId="3899615C" w14:textId="77777777" w:rsidR="008D7AA2" w:rsidRPr="0099076E" w:rsidRDefault="008D7AA2" w:rsidP="006E2966">
            <w:pPr>
              <w:spacing w:line="480" w:lineRule="auto"/>
              <w:rPr>
                <w:rFonts w:ascii="Times New Roman" w:eastAsia="Calibri" w:hAnsi="Times New Roman" w:cs="Times New Roman"/>
                <w:sz w:val="16"/>
                <w:szCs w:val="16"/>
                <w:lang w:eastAsia="en-US"/>
              </w:rPr>
            </w:pPr>
            <w:r w:rsidRPr="0099076E">
              <w:rPr>
                <w:rFonts w:ascii="Times New Roman" w:eastAsia="Calibri" w:hAnsi="Times New Roman" w:cs="Times New Roman"/>
                <w:sz w:val="16"/>
                <w:szCs w:val="16"/>
                <w:lang w:eastAsia="en-US"/>
              </w:rPr>
              <w:t>16.906,33</w:t>
            </w:r>
          </w:p>
        </w:tc>
      </w:tr>
      <w:tr w:rsidR="008D7AA2" w:rsidRPr="008D7AA2" w14:paraId="224E2811" w14:textId="77777777" w:rsidTr="00216C00">
        <w:trPr>
          <w:trHeight w:val="328"/>
        </w:trPr>
        <w:tc>
          <w:tcPr>
            <w:tcW w:w="1241" w:type="dxa"/>
            <w:tcBorders>
              <w:top w:val="nil"/>
              <w:left w:val="single" w:sz="8" w:space="0" w:color="auto"/>
              <w:bottom w:val="single" w:sz="4" w:space="0" w:color="auto"/>
              <w:right w:val="single" w:sz="4" w:space="0" w:color="auto"/>
            </w:tcBorders>
            <w:shd w:val="clear" w:color="auto" w:fill="auto"/>
            <w:noWrap/>
            <w:vAlign w:val="bottom"/>
            <w:hideMark/>
          </w:tcPr>
          <w:p w14:paraId="7367E2DD" w14:textId="77777777" w:rsidR="008D7AA2" w:rsidRPr="008D7AA2" w:rsidRDefault="008D7AA2" w:rsidP="006E2966">
            <w:pPr>
              <w:spacing w:line="480" w:lineRule="auto"/>
              <w:rPr>
                <w:rFonts w:ascii="Times New Roman" w:eastAsia="Calibri" w:hAnsi="Times New Roman" w:cs="Times New Roman"/>
                <w:lang w:eastAsia="en-US"/>
              </w:rPr>
            </w:pPr>
            <w:r w:rsidRPr="008D7AA2">
              <w:rPr>
                <w:rFonts w:ascii="Times New Roman" w:eastAsia="Calibri" w:hAnsi="Times New Roman" w:cs="Times New Roman"/>
                <w:lang w:eastAsia="en-US"/>
              </w:rPr>
              <w:t>3</w:t>
            </w:r>
          </w:p>
        </w:tc>
        <w:tc>
          <w:tcPr>
            <w:tcW w:w="1564" w:type="dxa"/>
            <w:tcBorders>
              <w:top w:val="nil"/>
              <w:left w:val="nil"/>
              <w:bottom w:val="single" w:sz="4" w:space="0" w:color="auto"/>
              <w:right w:val="single" w:sz="4" w:space="0" w:color="auto"/>
            </w:tcBorders>
            <w:shd w:val="clear" w:color="auto" w:fill="auto"/>
            <w:noWrap/>
            <w:vAlign w:val="bottom"/>
            <w:hideMark/>
          </w:tcPr>
          <w:p w14:paraId="73772C59" w14:textId="77777777" w:rsidR="008D7AA2" w:rsidRPr="008D7AA2" w:rsidRDefault="008D7AA2" w:rsidP="006E2966">
            <w:pPr>
              <w:spacing w:line="480" w:lineRule="auto"/>
              <w:rPr>
                <w:rFonts w:ascii="Times New Roman" w:eastAsia="Calibri" w:hAnsi="Times New Roman" w:cs="Times New Roman"/>
                <w:lang w:eastAsia="en-US"/>
              </w:rPr>
            </w:pPr>
            <w:r w:rsidRPr="008D7AA2">
              <w:rPr>
                <w:rFonts w:ascii="Times New Roman" w:eastAsia="Calibri" w:hAnsi="Times New Roman" w:cs="Times New Roman"/>
                <w:lang w:eastAsia="en-US"/>
              </w:rPr>
              <w:t>7282,09</w:t>
            </w:r>
          </w:p>
        </w:tc>
        <w:tc>
          <w:tcPr>
            <w:tcW w:w="1996" w:type="dxa"/>
            <w:tcBorders>
              <w:top w:val="nil"/>
              <w:left w:val="nil"/>
              <w:bottom w:val="single" w:sz="4" w:space="0" w:color="auto"/>
              <w:right w:val="single" w:sz="4" w:space="0" w:color="auto"/>
            </w:tcBorders>
            <w:shd w:val="clear" w:color="auto" w:fill="auto"/>
            <w:noWrap/>
            <w:vAlign w:val="bottom"/>
            <w:hideMark/>
          </w:tcPr>
          <w:p w14:paraId="3DED3A1C" w14:textId="77777777" w:rsidR="008D7AA2" w:rsidRPr="0099076E" w:rsidRDefault="008D7AA2" w:rsidP="006E2966">
            <w:pPr>
              <w:spacing w:line="480" w:lineRule="auto"/>
              <w:rPr>
                <w:rFonts w:ascii="Times New Roman" w:eastAsia="Calibri" w:hAnsi="Times New Roman" w:cs="Times New Roman"/>
                <w:sz w:val="16"/>
                <w:szCs w:val="16"/>
                <w:lang w:eastAsia="en-US"/>
              </w:rPr>
            </w:pPr>
            <w:r w:rsidRPr="0099076E">
              <w:rPr>
                <w:rFonts w:ascii="Times New Roman" w:eastAsia="Calibri" w:hAnsi="Times New Roman" w:cs="Times New Roman"/>
                <w:sz w:val="16"/>
                <w:szCs w:val="16"/>
                <w:lang w:eastAsia="en-US"/>
              </w:rPr>
              <w:t>2.366,89</w:t>
            </w:r>
          </w:p>
        </w:tc>
        <w:tc>
          <w:tcPr>
            <w:tcW w:w="1968" w:type="dxa"/>
            <w:tcBorders>
              <w:top w:val="nil"/>
              <w:left w:val="nil"/>
              <w:bottom w:val="single" w:sz="4" w:space="0" w:color="auto"/>
              <w:right w:val="single" w:sz="4" w:space="0" w:color="auto"/>
            </w:tcBorders>
            <w:shd w:val="clear" w:color="auto" w:fill="auto"/>
            <w:noWrap/>
            <w:vAlign w:val="bottom"/>
            <w:hideMark/>
          </w:tcPr>
          <w:p w14:paraId="50DB0DAD" w14:textId="77777777" w:rsidR="008D7AA2" w:rsidRPr="0099076E" w:rsidRDefault="008D7AA2" w:rsidP="006E2966">
            <w:pPr>
              <w:spacing w:line="480" w:lineRule="auto"/>
              <w:rPr>
                <w:rFonts w:ascii="Times New Roman" w:eastAsia="Calibri" w:hAnsi="Times New Roman" w:cs="Times New Roman"/>
                <w:sz w:val="16"/>
                <w:szCs w:val="16"/>
                <w:lang w:eastAsia="en-US"/>
              </w:rPr>
            </w:pPr>
            <w:r w:rsidRPr="0099076E">
              <w:rPr>
                <w:rFonts w:ascii="Times New Roman" w:eastAsia="Calibri" w:hAnsi="Times New Roman" w:cs="Times New Roman"/>
                <w:sz w:val="16"/>
                <w:szCs w:val="16"/>
                <w:lang w:eastAsia="en-US"/>
              </w:rPr>
              <w:t>4.915,20</w:t>
            </w:r>
          </w:p>
        </w:tc>
        <w:tc>
          <w:tcPr>
            <w:tcW w:w="1298" w:type="dxa"/>
            <w:tcBorders>
              <w:top w:val="nil"/>
              <w:left w:val="nil"/>
              <w:bottom w:val="single" w:sz="4" w:space="0" w:color="auto"/>
              <w:right w:val="single" w:sz="8" w:space="0" w:color="auto"/>
            </w:tcBorders>
            <w:shd w:val="clear" w:color="auto" w:fill="auto"/>
            <w:noWrap/>
            <w:vAlign w:val="bottom"/>
            <w:hideMark/>
          </w:tcPr>
          <w:p w14:paraId="7EA886F4" w14:textId="77777777" w:rsidR="008D7AA2" w:rsidRPr="0099076E" w:rsidRDefault="008D7AA2" w:rsidP="006E2966">
            <w:pPr>
              <w:spacing w:line="480" w:lineRule="auto"/>
              <w:rPr>
                <w:rFonts w:ascii="Times New Roman" w:eastAsia="Calibri" w:hAnsi="Times New Roman" w:cs="Times New Roman"/>
                <w:sz w:val="16"/>
                <w:szCs w:val="16"/>
                <w:lang w:eastAsia="en-US"/>
              </w:rPr>
            </w:pPr>
            <w:r w:rsidRPr="0099076E">
              <w:rPr>
                <w:rFonts w:ascii="Times New Roman" w:eastAsia="Calibri" w:hAnsi="Times New Roman" w:cs="Times New Roman"/>
                <w:sz w:val="16"/>
                <w:szCs w:val="16"/>
                <w:lang w:eastAsia="en-US"/>
              </w:rPr>
              <w:t>11.991,13</w:t>
            </w:r>
          </w:p>
        </w:tc>
      </w:tr>
      <w:tr w:rsidR="008D7AA2" w:rsidRPr="008D7AA2" w14:paraId="7E80BF4A" w14:textId="77777777" w:rsidTr="00216C00">
        <w:trPr>
          <w:trHeight w:val="328"/>
        </w:trPr>
        <w:tc>
          <w:tcPr>
            <w:tcW w:w="1241" w:type="dxa"/>
            <w:tcBorders>
              <w:top w:val="nil"/>
              <w:left w:val="single" w:sz="8" w:space="0" w:color="auto"/>
              <w:bottom w:val="single" w:sz="4" w:space="0" w:color="auto"/>
              <w:right w:val="single" w:sz="4" w:space="0" w:color="auto"/>
            </w:tcBorders>
            <w:shd w:val="clear" w:color="auto" w:fill="auto"/>
            <w:noWrap/>
            <w:vAlign w:val="bottom"/>
            <w:hideMark/>
          </w:tcPr>
          <w:p w14:paraId="2B63DD88" w14:textId="77777777" w:rsidR="008D7AA2" w:rsidRPr="008D7AA2" w:rsidRDefault="008D7AA2" w:rsidP="006E2966">
            <w:pPr>
              <w:spacing w:line="480" w:lineRule="auto"/>
              <w:rPr>
                <w:rFonts w:ascii="Times New Roman" w:eastAsia="Calibri" w:hAnsi="Times New Roman" w:cs="Times New Roman"/>
                <w:lang w:eastAsia="en-US"/>
              </w:rPr>
            </w:pPr>
            <w:r w:rsidRPr="008D7AA2">
              <w:rPr>
                <w:rFonts w:ascii="Times New Roman" w:eastAsia="Calibri" w:hAnsi="Times New Roman" w:cs="Times New Roman"/>
                <w:lang w:eastAsia="en-US"/>
              </w:rPr>
              <w:t>4</w:t>
            </w:r>
          </w:p>
        </w:tc>
        <w:tc>
          <w:tcPr>
            <w:tcW w:w="1564" w:type="dxa"/>
            <w:tcBorders>
              <w:top w:val="nil"/>
              <w:left w:val="nil"/>
              <w:bottom w:val="single" w:sz="4" w:space="0" w:color="auto"/>
              <w:right w:val="single" w:sz="4" w:space="0" w:color="auto"/>
            </w:tcBorders>
            <w:shd w:val="clear" w:color="auto" w:fill="auto"/>
            <w:noWrap/>
            <w:vAlign w:val="bottom"/>
            <w:hideMark/>
          </w:tcPr>
          <w:p w14:paraId="31367D94" w14:textId="77777777" w:rsidR="008D7AA2" w:rsidRPr="008D7AA2" w:rsidRDefault="008D7AA2" w:rsidP="006E2966">
            <w:pPr>
              <w:spacing w:line="480" w:lineRule="auto"/>
              <w:rPr>
                <w:rFonts w:ascii="Times New Roman" w:eastAsia="Calibri" w:hAnsi="Times New Roman" w:cs="Times New Roman"/>
                <w:lang w:eastAsia="en-US"/>
              </w:rPr>
            </w:pPr>
            <w:r w:rsidRPr="008D7AA2">
              <w:rPr>
                <w:rFonts w:ascii="Times New Roman" w:eastAsia="Calibri" w:hAnsi="Times New Roman" w:cs="Times New Roman"/>
                <w:lang w:eastAsia="en-US"/>
              </w:rPr>
              <w:t>7282,09</w:t>
            </w:r>
          </w:p>
        </w:tc>
        <w:tc>
          <w:tcPr>
            <w:tcW w:w="1996" w:type="dxa"/>
            <w:tcBorders>
              <w:top w:val="nil"/>
              <w:left w:val="nil"/>
              <w:bottom w:val="single" w:sz="4" w:space="0" w:color="auto"/>
              <w:right w:val="single" w:sz="4" w:space="0" w:color="auto"/>
            </w:tcBorders>
            <w:shd w:val="clear" w:color="auto" w:fill="auto"/>
            <w:noWrap/>
            <w:vAlign w:val="bottom"/>
            <w:hideMark/>
          </w:tcPr>
          <w:p w14:paraId="127C6212" w14:textId="77777777" w:rsidR="008D7AA2" w:rsidRPr="0099076E" w:rsidRDefault="008D7AA2" w:rsidP="006E2966">
            <w:pPr>
              <w:spacing w:line="480" w:lineRule="auto"/>
              <w:rPr>
                <w:rFonts w:ascii="Times New Roman" w:eastAsia="Calibri" w:hAnsi="Times New Roman" w:cs="Times New Roman"/>
                <w:sz w:val="16"/>
                <w:szCs w:val="16"/>
                <w:lang w:eastAsia="en-US"/>
              </w:rPr>
            </w:pPr>
            <w:r w:rsidRPr="0099076E">
              <w:rPr>
                <w:rFonts w:ascii="Times New Roman" w:eastAsia="Calibri" w:hAnsi="Times New Roman" w:cs="Times New Roman"/>
                <w:sz w:val="16"/>
                <w:szCs w:val="16"/>
                <w:lang w:eastAsia="en-US"/>
              </w:rPr>
              <w:t>1.678,76</w:t>
            </w:r>
          </w:p>
        </w:tc>
        <w:tc>
          <w:tcPr>
            <w:tcW w:w="1968" w:type="dxa"/>
            <w:tcBorders>
              <w:top w:val="nil"/>
              <w:left w:val="nil"/>
              <w:bottom w:val="single" w:sz="4" w:space="0" w:color="auto"/>
              <w:right w:val="single" w:sz="4" w:space="0" w:color="auto"/>
            </w:tcBorders>
            <w:shd w:val="clear" w:color="auto" w:fill="auto"/>
            <w:noWrap/>
            <w:vAlign w:val="bottom"/>
            <w:hideMark/>
          </w:tcPr>
          <w:p w14:paraId="48CB1512" w14:textId="77777777" w:rsidR="008D7AA2" w:rsidRPr="0099076E" w:rsidRDefault="008D7AA2" w:rsidP="006E2966">
            <w:pPr>
              <w:spacing w:line="480" w:lineRule="auto"/>
              <w:rPr>
                <w:rFonts w:ascii="Times New Roman" w:eastAsia="Calibri" w:hAnsi="Times New Roman" w:cs="Times New Roman"/>
                <w:sz w:val="16"/>
                <w:szCs w:val="16"/>
                <w:lang w:eastAsia="en-US"/>
              </w:rPr>
            </w:pPr>
            <w:r w:rsidRPr="0099076E">
              <w:rPr>
                <w:rFonts w:ascii="Times New Roman" w:eastAsia="Calibri" w:hAnsi="Times New Roman" w:cs="Times New Roman"/>
                <w:sz w:val="16"/>
                <w:szCs w:val="16"/>
                <w:lang w:eastAsia="en-US"/>
              </w:rPr>
              <w:t>5.603,33</w:t>
            </w:r>
          </w:p>
        </w:tc>
        <w:tc>
          <w:tcPr>
            <w:tcW w:w="1298" w:type="dxa"/>
            <w:tcBorders>
              <w:top w:val="nil"/>
              <w:left w:val="nil"/>
              <w:bottom w:val="single" w:sz="4" w:space="0" w:color="auto"/>
              <w:right w:val="single" w:sz="8" w:space="0" w:color="auto"/>
            </w:tcBorders>
            <w:shd w:val="clear" w:color="auto" w:fill="auto"/>
            <w:noWrap/>
            <w:vAlign w:val="bottom"/>
            <w:hideMark/>
          </w:tcPr>
          <w:p w14:paraId="31F426C9" w14:textId="77777777" w:rsidR="008D7AA2" w:rsidRPr="0099076E" w:rsidRDefault="008D7AA2" w:rsidP="006E2966">
            <w:pPr>
              <w:spacing w:line="480" w:lineRule="auto"/>
              <w:rPr>
                <w:rFonts w:ascii="Times New Roman" w:eastAsia="Calibri" w:hAnsi="Times New Roman" w:cs="Times New Roman"/>
                <w:sz w:val="16"/>
                <w:szCs w:val="16"/>
                <w:lang w:eastAsia="en-US"/>
              </w:rPr>
            </w:pPr>
            <w:r w:rsidRPr="0099076E">
              <w:rPr>
                <w:rFonts w:ascii="Times New Roman" w:eastAsia="Calibri" w:hAnsi="Times New Roman" w:cs="Times New Roman"/>
                <w:sz w:val="16"/>
                <w:szCs w:val="16"/>
                <w:lang w:eastAsia="en-US"/>
              </w:rPr>
              <w:t>6.387,80</w:t>
            </w:r>
          </w:p>
        </w:tc>
      </w:tr>
      <w:tr w:rsidR="008D7AA2" w:rsidRPr="008D7AA2" w14:paraId="3FB63BA6" w14:textId="77777777" w:rsidTr="00216C00">
        <w:trPr>
          <w:trHeight w:val="347"/>
        </w:trPr>
        <w:tc>
          <w:tcPr>
            <w:tcW w:w="1241" w:type="dxa"/>
            <w:tcBorders>
              <w:top w:val="nil"/>
              <w:left w:val="single" w:sz="8" w:space="0" w:color="auto"/>
              <w:bottom w:val="single" w:sz="8" w:space="0" w:color="auto"/>
              <w:right w:val="single" w:sz="4" w:space="0" w:color="auto"/>
            </w:tcBorders>
            <w:shd w:val="clear" w:color="auto" w:fill="auto"/>
            <w:noWrap/>
            <w:vAlign w:val="bottom"/>
            <w:hideMark/>
          </w:tcPr>
          <w:p w14:paraId="2C3764A8"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5</w:t>
            </w:r>
          </w:p>
        </w:tc>
        <w:tc>
          <w:tcPr>
            <w:tcW w:w="1564" w:type="dxa"/>
            <w:tcBorders>
              <w:top w:val="nil"/>
              <w:left w:val="nil"/>
              <w:bottom w:val="single" w:sz="8" w:space="0" w:color="auto"/>
              <w:right w:val="single" w:sz="4" w:space="0" w:color="auto"/>
            </w:tcBorders>
            <w:shd w:val="clear" w:color="auto" w:fill="auto"/>
            <w:noWrap/>
            <w:vAlign w:val="bottom"/>
            <w:hideMark/>
          </w:tcPr>
          <w:p w14:paraId="641D54B9" w14:textId="77777777" w:rsidR="008D7AA2" w:rsidRPr="008D7AA2" w:rsidRDefault="008D7AA2" w:rsidP="006E2966">
            <w:pPr>
              <w:spacing w:line="480" w:lineRule="auto"/>
              <w:rPr>
                <w:rFonts w:ascii="Times New Roman" w:eastAsia="Calibri" w:hAnsi="Times New Roman" w:cs="Times New Roman"/>
                <w:sz w:val="16"/>
                <w:szCs w:val="16"/>
                <w:lang w:eastAsia="en-US"/>
              </w:rPr>
            </w:pPr>
            <w:r w:rsidRPr="008D7AA2">
              <w:rPr>
                <w:rFonts w:ascii="Times New Roman" w:eastAsia="Calibri" w:hAnsi="Times New Roman" w:cs="Times New Roman"/>
                <w:sz w:val="16"/>
                <w:szCs w:val="16"/>
                <w:lang w:eastAsia="en-US"/>
              </w:rPr>
              <w:t>7282,09</w:t>
            </w:r>
          </w:p>
        </w:tc>
        <w:tc>
          <w:tcPr>
            <w:tcW w:w="1996" w:type="dxa"/>
            <w:tcBorders>
              <w:top w:val="nil"/>
              <w:left w:val="nil"/>
              <w:bottom w:val="single" w:sz="8" w:space="0" w:color="auto"/>
              <w:right w:val="single" w:sz="4" w:space="0" w:color="auto"/>
            </w:tcBorders>
            <w:shd w:val="clear" w:color="auto" w:fill="auto"/>
            <w:noWrap/>
            <w:vAlign w:val="bottom"/>
            <w:hideMark/>
          </w:tcPr>
          <w:p w14:paraId="5448394A" w14:textId="77777777" w:rsidR="008D7AA2" w:rsidRPr="0099076E" w:rsidRDefault="008D7AA2" w:rsidP="006E2966">
            <w:pPr>
              <w:spacing w:line="480" w:lineRule="auto"/>
              <w:rPr>
                <w:rFonts w:ascii="Times New Roman" w:eastAsia="Calibri" w:hAnsi="Times New Roman" w:cs="Times New Roman"/>
                <w:sz w:val="16"/>
                <w:szCs w:val="16"/>
                <w:lang w:eastAsia="en-US"/>
              </w:rPr>
            </w:pPr>
            <w:r w:rsidRPr="0099076E">
              <w:rPr>
                <w:rFonts w:ascii="Times New Roman" w:eastAsia="Calibri" w:hAnsi="Times New Roman" w:cs="Times New Roman"/>
                <w:sz w:val="16"/>
                <w:szCs w:val="16"/>
                <w:lang w:eastAsia="en-US"/>
              </w:rPr>
              <w:t>894,29</w:t>
            </w:r>
          </w:p>
        </w:tc>
        <w:tc>
          <w:tcPr>
            <w:tcW w:w="1968" w:type="dxa"/>
            <w:tcBorders>
              <w:top w:val="nil"/>
              <w:left w:val="nil"/>
              <w:bottom w:val="single" w:sz="8" w:space="0" w:color="auto"/>
              <w:right w:val="single" w:sz="4" w:space="0" w:color="auto"/>
            </w:tcBorders>
            <w:shd w:val="clear" w:color="auto" w:fill="auto"/>
            <w:noWrap/>
            <w:vAlign w:val="bottom"/>
            <w:hideMark/>
          </w:tcPr>
          <w:p w14:paraId="71CA9DED" w14:textId="77777777" w:rsidR="008D7AA2" w:rsidRPr="0099076E" w:rsidRDefault="008D7AA2" w:rsidP="006E2966">
            <w:pPr>
              <w:spacing w:line="480" w:lineRule="auto"/>
              <w:rPr>
                <w:rFonts w:ascii="Times New Roman" w:eastAsia="Calibri" w:hAnsi="Times New Roman" w:cs="Times New Roman"/>
                <w:sz w:val="16"/>
                <w:szCs w:val="16"/>
                <w:lang w:eastAsia="en-US"/>
              </w:rPr>
            </w:pPr>
            <w:r w:rsidRPr="0099076E">
              <w:rPr>
                <w:rFonts w:ascii="Times New Roman" w:eastAsia="Calibri" w:hAnsi="Times New Roman" w:cs="Times New Roman"/>
                <w:sz w:val="16"/>
                <w:szCs w:val="16"/>
                <w:lang w:eastAsia="en-US"/>
              </w:rPr>
              <w:t>6.387,80</w:t>
            </w:r>
          </w:p>
        </w:tc>
        <w:tc>
          <w:tcPr>
            <w:tcW w:w="1298" w:type="dxa"/>
            <w:tcBorders>
              <w:top w:val="nil"/>
              <w:left w:val="nil"/>
              <w:bottom w:val="single" w:sz="8" w:space="0" w:color="auto"/>
              <w:right w:val="single" w:sz="8" w:space="0" w:color="auto"/>
            </w:tcBorders>
            <w:shd w:val="clear" w:color="auto" w:fill="auto"/>
            <w:noWrap/>
            <w:vAlign w:val="bottom"/>
            <w:hideMark/>
          </w:tcPr>
          <w:p w14:paraId="05198955" w14:textId="77777777" w:rsidR="008D7AA2" w:rsidRPr="0099076E" w:rsidRDefault="008D7AA2" w:rsidP="006E2966">
            <w:pPr>
              <w:spacing w:line="480" w:lineRule="auto"/>
              <w:rPr>
                <w:rFonts w:ascii="Times New Roman" w:eastAsia="Calibri" w:hAnsi="Times New Roman" w:cs="Times New Roman"/>
                <w:sz w:val="16"/>
                <w:szCs w:val="16"/>
                <w:lang w:eastAsia="en-US"/>
              </w:rPr>
            </w:pPr>
            <w:r w:rsidRPr="0099076E">
              <w:rPr>
                <w:rFonts w:ascii="Times New Roman" w:eastAsia="Calibri" w:hAnsi="Times New Roman" w:cs="Times New Roman"/>
                <w:sz w:val="16"/>
                <w:szCs w:val="16"/>
                <w:lang w:eastAsia="en-US"/>
              </w:rPr>
              <w:t>0,00</w:t>
            </w:r>
          </w:p>
        </w:tc>
      </w:tr>
    </w:tbl>
    <w:p w14:paraId="4D1B2ADE" w14:textId="77777777" w:rsidR="008D7AA2" w:rsidRPr="008D7AA2" w:rsidRDefault="008D7AA2" w:rsidP="006E2966">
      <w:pPr>
        <w:spacing w:line="480" w:lineRule="auto"/>
        <w:jc w:val="both"/>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Tabla de amortización del capital financiado, SANWICHITOS THREE TIPS</w:t>
      </w:r>
    </w:p>
    <w:p w14:paraId="26485F24" w14:textId="77777777" w:rsidR="008D7AA2" w:rsidRPr="008D7AA2" w:rsidRDefault="008D7AA2" w:rsidP="006E2966">
      <w:pPr>
        <w:spacing w:line="480" w:lineRule="auto"/>
        <w:ind w:firstLine="720"/>
        <w:jc w:val="both"/>
        <w:rPr>
          <w:rFonts w:ascii="Times New Roman" w:eastAsia="Calibri" w:hAnsi="Times New Roman" w:cs="Times New Roman"/>
          <w:lang w:eastAsia="en-US"/>
        </w:rPr>
      </w:pPr>
    </w:p>
    <w:p w14:paraId="4176AF69" w14:textId="10CE098E"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956" w:name="_Toc112344440"/>
      <w:bookmarkStart w:id="957" w:name="_Toc129038436"/>
      <w:r w:rsidRPr="008D7AA2">
        <w:rPr>
          <w:rFonts w:ascii="Times New Roman" w:eastAsia="Times New Roman" w:hAnsi="Times New Roman" w:cs="Times New Roman"/>
          <w:b/>
          <w:lang w:eastAsia="en-US"/>
        </w:rPr>
        <w:t>Estructura de capital.</w:t>
      </w:r>
      <w:bookmarkEnd w:id="956"/>
      <w:bookmarkEnd w:id="957"/>
    </w:p>
    <w:p w14:paraId="013425FE" w14:textId="63D0B9EC" w:rsidR="008D7AA2" w:rsidRPr="008D7AA2" w:rsidRDefault="008D7AA2" w:rsidP="006E2966">
      <w:pPr>
        <w:pBdr>
          <w:between w:val="nil"/>
        </w:pBdr>
        <w:spacing w:after="120" w:line="480" w:lineRule="auto"/>
        <w:contextualSpacing/>
        <w:jc w:val="both"/>
        <w:rPr>
          <w:rFonts w:ascii="Times New Roman" w:eastAsia="Times New Roman" w:hAnsi="Times New Roman" w:cs="Times New Roman"/>
          <w:bCs/>
          <w:lang w:val="es-ES" w:eastAsia="en-US"/>
        </w:rPr>
      </w:pPr>
      <w:r w:rsidRPr="008D7AA2">
        <w:rPr>
          <w:rFonts w:ascii="Times New Roman" w:eastAsia="Times New Roman" w:hAnsi="Times New Roman" w:cs="Times New Roman"/>
          <w:bCs/>
          <w:lang w:val="es-ES" w:eastAsia="en-US"/>
        </w:rPr>
        <w:t xml:space="preserve">La estructura del capital de una empresa es la combinación de cómo ésta financia sus obligaciones, combina los recursos propios con endeudamiento, de tal forma que </w:t>
      </w:r>
      <w:r w:rsidRPr="008D7AA2">
        <w:rPr>
          <w:rFonts w:ascii="Times New Roman" w:eastAsia="Times New Roman" w:hAnsi="Times New Roman" w:cs="Times New Roman"/>
          <w:bCs/>
          <w:lang w:val="es-ES" w:eastAsia="en-US"/>
        </w:rPr>
        <w:lastRenderedPageBreak/>
        <w:t xml:space="preserve">permita cumplir sus metas y objetivos de trabajo, y lograr la máxima rentabilidad posible en sus resultados. </w:t>
      </w:r>
      <w:sdt>
        <w:sdtPr>
          <w:rPr>
            <w:rFonts w:ascii="Times New Roman" w:eastAsia="Times New Roman" w:hAnsi="Times New Roman" w:cs="Times New Roman"/>
            <w:bCs/>
            <w:lang w:val="es-ES" w:eastAsia="en-US"/>
          </w:rPr>
          <w:id w:val="-2000413725"/>
          <w:citation/>
        </w:sdtPr>
        <w:sdtContent>
          <w:r w:rsidRPr="008D7AA2">
            <w:rPr>
              <w:rFonts w:ascii="Times New Roman" w:eastAsia="Times New Roman" w:hAnsi="Times New Roman" w:cs="Times New Roman"/>
              <w:bCs/>
              <w:lang w:val="es-ES" w:eastAsia="en-US"/>
            </w:rPr>
            <w:fldChar w:fldCharType="begin"/>
          </w:r>
          <w:r w:rsidRPr="008D7AA2">
            <w:rPr>
              <w:rFonts w:ascii="Times New Roman" w:eastAsia="Times New Roman" w:hAnsi="Times New Roman" w:cs="Times New Roman"/>
              <w:bCs/>
              <w:lang w:val="es-ES" w:eastAsia="en-US"/>
            </w:rPr>
            <w:instrText xml:space="preserve">CITATION MarcadorDePosición18 \l 3082 </w:instrText>
          </w:r>
          <w:r w:rsidRPr="008D7AA2">
            <w:rPr>
              <w:rFonts w:ascii="Times New Roman" w:eastAsia="Times New Roman" w:hAnsi="Times New Roman" w:cs="Times New Roman"/>
              <w:bCs/>
              <w:lang w:val="es-ES" w:eastAsia="en-US"/>
            </w:rPr>
            <w:fldChar w:fldCharType="separate"/>
          </w:r>
          <w:r w:rsidR="00FB4AE7" w:rsidRPr="00FB4AE7">
            <w:rPr>
              <w:rFonts w:ascii="Times New Roman" w:eastAsia="Times New Roman" w:hAnsi="Times New Roman" w:cs="Times New Roman"/>
              <w:noProof/>
              <w:lang w:val="es-ES" w:eastAsia="en-US"/>
            </w:rPr>
            <w:t>(Arias E. , 2022)</w:t>
          </w:r>
          <w:r w:rsidRPr="008D7AA2">
            <w:rPr>
              <w:rFonts w:ascii="Times New Roman" w:eastAsia="Times New Roman" w:hAnsi="Times New Roman" w:cs="Times New Roman"/>
              <w:bCs/>
              <w:lang w:eastAsia="en-US"/>
            </w:rPr>
            <w:fldChar w:fldCharType="end"/>
          </w:r>
        </w:sdtContent>
      </w:sdt>
    </w:p>
    <w:p w14:paraId="48A22264" w14:textId="77777777" w:rsidR="008D7AA2" w:rsidRPr="008D7AA2" w:rsidRDefault="008D7AA2" w:rsidP="006E2966">
      <w:pPr>
        <w:pBdr>
          <w:between w:val="nil"/>
        </w:pBdr>
        <w:spacing w:after="120" w:line="480" w:lineRule="auto"/>
        <w:contextualSpacing/>
        <w:jc w:val="both"/>
        <w:rPr>
          <w:rFonts w:ascii="Times New Roman" w:eastAsia="Times New Roman" w:hAnsi="Times New Roman" w:cs="Times New Roman"/>
          <w:bCs/>
          <w:lang w:val="es-ES" w:eastAsia="en-US"/>
        </w:rPr>
      </w:pPr>
    </w:p>
    <w:p w14:paraId="0F0E3B1C" w14:textId="250C743D" w:rsidR="008D7AA2" w:rsidRPr="008D7AA2" w:rsidRDefault="008D7AA2" w:rsidP="006E2966">
      <w:pPr>
        <w:spacing w:line="480" w:lineRule="auto"/>
        <w:jc w:val="both"/>
        <w:rPr>
          <w:rFonts w:ascii="Times New Roman" w:eastAsia="Calibri" w:hAnsi="Times New Roman" w:cs="Times New Roman"/>
          <w:lang w:eastAsia="en-US"/>
        </w:rPr>
      </w:pPr>
      <w:r w:rsidRPr="008D7AA2">
        <w:rPr>
          <w:rFonts w:ascii="Times New Roman" w:eastAsia="Calibri" w:hAnsi="Times New Roman" w:cs="Times New Roman"/>
          <w:lang w:eastAsia="en-US"/>
        </w:rPr>
        <w:t>Por lo tanto, la estructura de la inversión total del emprendimiento está representada de la siguiente forma: capital propio con un monto de 16611,85 dólares que representa un 40% del total de la inversión, el capital financiado con un monto de 25000 dólares que representa el 60% faltante de la inversión. La representación del costo del capital propio es del 13%, este valor está calculado por la tasa pasiva más el riesgo país que arroja una tasa de descuento del 5,2%, mientras que el costo del capital financiado es del 13% que arroja una tasa de descuento del 8,4%.</w:t>
      </w:r>
    </w:p>
    <w:p w14:paraId="2FFE6BE0" w14:textId="77777777" w:rsidR="008D7AA2" w:rsidRPr="008D7AA2" w:rsidRDefault="008D7AA2" w:rsidP="006E2966">
      <w:pPr>
        <w:spacing w:line="480" w:lineRule="auto"/>
        <w:ind w:firstLine="720"/>
        <w:jc w:val="both"/>
        <w:rPr>
          <w:rFonts w:ascii="Times New Roman" w:eastAsia="Calibri" w:hAnsi="Times New Roman" w:cs="Times New Roman"/>
          <w:lang w:eastAsia="en-US"/>
        </w:rPr>
      </w:pPr>
    </w:p>
    <w:p w14:paraId="3821CB51" w14:textId="6861A7EF" w:rsidR="008D7AA2" w:rsidRPr="008D7AA2" w:rsidRDefault="008D7AA2" w:rsidP="00A03048">
      <w:pPr>
        <w:pStyle w:val="INDICEDETABLAS0"/>
        <w:rPr>
          <w:rFonts w:eastAsia="Calibri"/>
          <w:lang w:val="es-ES" w:eastAsia="en-US"/>
        </w:rPr>
      </w:pPr>
      <w:bookmarkStart w:id="958" w:name="_Toc111642234"/>
      <w:bookmarkStart w:id="959" w:name="_Toc111983446"/>
      <w:bookmarkStart w:id="960" w:name="_Toc129039737"/>
      <w:bookmarkStart w:id="961" w:name="_Toc129039904"/>
      <w:bookmarkStart w:id="962" w:name="_Toc129040338"/>
      <w:r w:rsidRPr="008D7AA2">
        <w:rPr>
          <w:rFonts w:eastAsia="Calibri"/>
          <w:lang w:val="es-ES" w:eastAsia="en-US"/>
        </w:rPr>
        <w:t>Tabla 35. Estructura del capital.</w:t>
      </w:r>
      <w:bookmarkEnd w:id="958"/>
      <w:bookmarkEnd w:id="959"/>
      <w:bookmarkEnd w:id="960"/>
      <w:bookmarkEnd w:id="961"/>
      <w:bookmarkEnd w:id="962"/>
    </w:p>
    <w:tbl>
      <w:tblPr>
        <w:tblW w:w="7503" w:type="dxa"/>
        <w:tblCellMar>
          <w:left w:w="70" w:type="dxa"/>
          <w:right w:w="70" w:type="dxa"/>
        </w:tblCellMar>
        <w:tblLook w:val="04A0" w:firstRow="1" w:lastRow="0" w:firstColumn="1" w:lastColumn="0" w:noHBand="0" w:noVBand="1"/>
      </w:tblPr>
      <w:tblGrid>
        <w:gridCol w:w="1691"/>
        <w:gridCol w:w="1418"/>
        <w:gridCol w:w="1417"/>
        <w:gridCol w:w="1276"/>
        <w:gridCol w:w="992"/>
        <w:gridCol w:w="709"/>
      </w:tblGrid>
      <w:tr w:rsidR="008D7AA2" w:rsidRPr="008D7AA2" w14:paraId="218B009D" w14:textId="77777777" w:rsidTr="00216C00">
        <w:trPr>
          <w:trHeight w:val="415"/>
        </w:trPr>
        <w:tc>
          <w:tcPr>
            <w:tcW w:w="7503" w:type="dxa"/>
            <w:gridSpan w:val="6"/>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0381B1B4"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ESTRUCTURA DE CAPITAL</w:t>
            </w:r>
          </w:p>
        </w:tc>
      </w:tr>
      <w:tr w:rsidR="008D7AA2" w:rsidRPr="008D7AA2" w14:paraId="6495D110" w14:textId="77777777" w:rsidTr="00216C00">
        <w:trPr>
          <w:trHeight w:val="359"/>
        </w:trPr>
        <w:tc>
          <w:tcPr>
            <w:tcW w:w="1691" w:type="dxa"/>
            <w:tcBorders>
              <w:top w:val="nil"/>
              <w:left w:val="single" w:sz="8" w:space="0" w:color="auto"/>
              <w:bottom w:val="single" w:sz="4" w:space="0" w:color="auto"/>
              <w:right w:val="single" w:sz="4" w:space="0" w:color="auto"/>
            </w:tcBorders>
            <w:shd w:val="clear" w:color="000000" w:fill="FFFFFF"/>
            <w:noWrap/>
            <w:vAlign w:val="bottom"/>
            <w:hideMark/>
          </w:tcPr>
          <w:p w14:paraId="6CA33FAE"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4DCEDC56"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417" w:type="dxa"/>
            <w:tcBorders>
              <w:top w:val="nil"/>
              <w:left w:val="nil"/>
              <w:bottom w:val="single" w:sz="4" w:space="0" w:color="auto"/>
              <w:right w:val="single" w:sz="4" w:space="0" w:color="auto"/>
            </w:tcBorders>
            <w:shd w:val="clear" w:color="000000" w:fill="FFFFFF"/>
            <w:noWrap/>
            <w:vAlign w:val="bottom"/>
            <w:hideMark/>
          </w:tcPr>
          <w:p w14:paraId="13E7BF43"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Estructura</w:t>
            </w:r>
          </w:p>
        </w:tc>
        <w:tc>
          <w:tcPr>
            <w:tcW w:w="1276" w:type="dxa"/>
            <w:tcBorders>
              <w:top w:val="nil"/>
              <w:left w:val="nil"/>
              <w:bottom w:val="single" w:sz="4" w:space="0" w:color="auto"/>
              <w:right w:val="single" w:sz="4" w:space="0" w:color="auto"/>
            </w:tcBorders>
            <w:shd w:val="clear" w:color="000000" w:fill="FFFFFF"/>
            <w:noWrap/>
            <w:vAlign w:val="bottom"/>
            <w:hideMark/>
          </w:tcPr>
          <w:p w14:paraId="3CA13605"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Costo</w:t>
            </w:r>
          </w:p>
        </w:tc>
        <w:tc>
          <w:tcPr>
            <w:tcW w:w="992" w:type="dxa"/>
            <w:tcBorders>
              <w:top w:val="nil"/>
              <w:left w:val="nil"/>
              <w:bottom w:val="single" w:sz="4" w:space="0" w:color="auto"/>
              <w:right w:val="single" w:sz="4" w:space="0" w:color="auto"/>
            </w:tcBorders>
            <w:shd w:val="clear" w:color="000000" w:fill="FFFFFF"/>
            <w:noWrap/>
            <w:vAlign w:val="bottom"/>
            <w:hideMark/>
          </w:tcPr>
          <w:p w14:paraId="0FA23F00"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TD</w:t>
            </w:r>
          </w:p>
        </w:tc>
        <w:tc>
          <w:tcPr>
            <w:tcW w:w="709" w:type="dxa"/>
            <w:tcBorders>
              <w:top w:val="nil"/>
              <w:left w:val="nil"/>
              <w:bottom w:val="single" w:sz="4" w:space="0" w:color="auto"/>
              <w:right w:val="single" w:sz="8" w:space="0" w:color="auto"/>
            </w:tcBorders>
            <w:shd w:val="clear" w:color="000000" w:fill="FFFFFF"/>
            <w:noWrap/>
            <w:vAlign w:val="bottom"/>
            <w:hideMark/>
          </w:tcPr>
          <w:p w14:paraId="5E57AD07"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r>
      <w:tr w:rsidR="008D7AA2" w:rsidRPr="008D7AA2" w14:paraId="65BB884C" w14:textId="77777777" w:rsidTr="00216C00">
        <w:trPr>
          <w:trHeight w:val="415"/>
        </w:trPr>
        <w:tc>
          <w:tcPr>
            <w:tcW w:w="1691" w:type="dxa"/>
            <w:tcBorders>
              <w:top w:val="nil"/>
              <w:left w:val="single" w:sz="8" w:space="0" w:color="auto"/>
              <w:bottom w:val="single" w:sz="4" w:space="0" w:color="auto"/>
              <w:right w:val="single" w:sz="4" w:space="0" w:color="auto"/>
            </w:tcBorders>
            <w:shd w:val="clear" w:color="000000" w:fill="FFFFFF"/>
            <w:noWrap/>
            <w:vAlign w:val="bottom"/>
            <w:hideMark/>
          </w:tcPr>
          <w:p w14:paraId="628245C0"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Capital Propio</w:t>
            </w:r>
          </w:p>
        </w:tc>
        <w:tc>
          <w:tcPr>
            <w:tcW w:w="1418" w:type="dxa"/>
            <w:tcBorders>
              <w:top w:val="nil"/>
              <w:left w:val="nil"/>
              <w:bottom w:val="single" w:sz="4" w:space="0" w:color="auto"/>
              <w:right w:val="single" w:sz="4" w:space="0" w:color="auto"/>
            </w:tcBorders>
            <w:shd w:val="clear" w:color="000000" w:fill="FFFFFF"/>
            <w:noWrap/>
            <w:vAlign w:val="bottom"/>
            <w:hideMark/>
          </w:tcPr>
          <w:p w14:paraId="3ABAC904"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16611,85</w:t>
            </w:r>
          </w:p>
        </w:tc>
        <w:tc>
          <w:tcPr>
            <w:tcW w:w="1417" w:type="dxa"/>
            <w:tcBorders>
              <w:top w:val="nil"/>
              <w:left w:val="nil"/>
              <w:bottom w:val="single" w:sz="4" w:space="0" w:color="auto"/>
              <w:right w:val="single" w:sz="4" w:space="0" w:color="auto"/>
            </w:tcBorders>
            <w:shd w:val="clear" w:color="000000" w:fill="FFFFFF"/>
            <w:noWrap/>
            <w:vAlign w:val="bottom"/>
            <w:hideMark/>
          </w:tcPr>
          <w:p w14:paraId="2ABE785E"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40%</w:t>
            </w:r>
          </w:p>
        </w:tc>
        <w:tc>
          <w:tcPr>
            <w:tcW w:w="1276" w:type="dxa"/>
            <w:tcBorders>
              <w:top w:val="nil"/>
              <w:left w:val="nil"/>
              <w:bottom w:val="single" w:sz="4" w:space="0" w:color="auto"/>
              <w:right w:val="single" w:sz="4" w:space="0" w:color="auto"/>
            </w:tcBorders>
            <w:shd w:val="clear" w:color="000000" w:fill="FFFFFF"/>
            <w:noWrap/>
            <w:vAlign w:val="bottom"/>
            <w:hideMark/>
          </w:tcPr>
          <w:p w14:paraId="681C86C9"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296BC8A7"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5,2%</w:t>
            </w:r>
          </w:p>
        </w:tc>
        <w:tc>
          <w:tcPr>
            <w:tcW w:w="709" w:type="dxa"/>
            <w:tcBorders>
              <w:top w:val="nil"/>
              <w:left w:val="nil"/>
              <w:bottom w:val="single" w:sz="4" w:space="0" w:color="auto"/>
              <w:right w:val="single" w:sz="8" w:space="0" w:color="auto"/>
            </w:tcBorders>
            <w:shd w:val="clear" w:color="000000" w:fill="FFFFFF"/>
            <w:noWrap/>
            <w:vAlign w:val="bottom"/>
            <w:hideMark/>
          </w:tcPr>
          <w:p w14:paraId="26FD7D45"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r>
      <w:tr w:rsidR="008D7AA2" w:rsidRPr="008D7AA2" w14:paraId="4B6EA882" w14:textId="77777777" w:rsidTr="00216C00">
        <w:trPr>
          <w:trHeight w:val="392"/>
        </w:trPr>
        <w:tc>
          <w:tcPr>
            <w:tcW w:w="1691" w:type="dxa"/>
            <w:tcBorders>
              <w:top w:val="nil"/>
              <w:left w:val="single" w:sz="8" w:space="0" w:color="auto"/>
              <w:bottom w:val="single" w:sz="4" w:space="0" w:color="auto"/>
              <w:right w:val="single" w:sz="4" w:space="0" w:color="auto"/>
            </w:tcBorders>
            <w:shd w:val="clear" w:color="000000" w:fill="FFFFFF"/>
            <w:noWrap/>
            <w:vAlign w:val="bottom"/>
            <w:hideMark/>
          </w:tcPr>
          <w:p w14:paraId="6668A958"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Capital Financiero</w:t>
            </w:r>
          </w:p>
        </w:tc>
        <w:tc>
          <w:tcPr>
            <w:tcW w:w="1418" w:type="dxa"/>
            <w:tcBorders>
              <w:top w:val="nil"/>
              <w:left w:val="nil"/>
              <w:bottom w:val="single" w:sz="4" w:space="0" w:color="auto"/>
              <w:right w:val="single" w:sz="4" w:space="0" w:color="auto"/>
            </w:tcBorders>
            <w:shd w:val="clear" w:color="000000" w:fill="FFFFFF"/>
            <w:noWrap/>
            <w:vAlign w:val="bottom"/>
            <w:hideMark/>
          </w:tcPr>
          <w:p w14:paraId="583577B9"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25000</w:t>
            </w:r>
          </w:p>
        </w:tc>
        <w:tc>
          <w:tcPr>
            <w:tcW w:w="1417" w:type="dxa"/>
            <w:tcBorders>
              <w:top w:val="nil"/>
              <w:left w:val="nil"/>
              <w:bottom w:val="single" w:sz="4" w:space="0" w:color="auto"/>
              <w:right w:val="single" w:sz="4" w:space="0" w:color="auto"/>
            </w:tcBorders>
            <w:shd w:val="clear" w:color="000000" w:fill="FFFFFF"/>
            <w:noWrap/>
            <w:vAlign w:val="bottom"/>
            <w:hideMark/>
          </w:tcPr>
          <w:p w14:paraId="163EDD7C"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60%</w:t>
            </w:r>
          </w:p>
        </w:tc>
        <w:tc>
          <w:tcPr>
            <w:tcW w:w="1276" w:type="dxa"/>
            <w:tcBorders>
              <w:top w:val="nil"/>
              <w:left w:val="nil"/>
              <w:bottom w:val="single" w:sz="4" w:space="0" w:color="auto"/>
              <w:right w:val="single" w:sz="4" w:space="0" w:color="auto"/>
            </w:tcBorders>
            <w:shd w:val="clear" w:color="000000" w:fill="FFFFFF"/>
            <w:noWrap/>
            <w:vAlign w:val="bottom"/>
            <w:hideMark/>
          </w:tcPr>
          <w:p w14:paraId="04C39965"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14%</w:t>
            </w:r>
          </w:p>
        </w:tc>
        <w:tc>
          <w:tcPr>
            <w:tcW w:w="992" w:type="dxa"/>
            <w:tcBorders>
              <w:top w:val="nil"/>
              <w:left w:val="nil"/>
              <w:bottom w:val="single" w:sz="4" w:space="0" w:color="auto"/>
              <w:right w:val="single" w:sz="4" w:space="0" w:color="auto"/>
            </w:tcBorders>
            <w:shd w:val="clear" w:color="000000" w:fill="FFFFFF"/>
            <w:noWrap/>
            <w:vAlign w:val="bottom"/>
            <w:hideMark/>
          </w:tcPr>
          <w:p w14:paraId="5EE065C5"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8,4%</w:t>
            </w:r>
          </w:p>
        </w:tc>
        <w:tc>
          <w:tcPr>
            <w:tcW w:w="709" w:type="dxa"/>
            <w:tcBorders>
              <w:top w:val="nil"/>
              <w:left w:val="nil"/>
              <w:bottom w:val="single" w:sz="4" w:space="0" w:color="auto"/>
              <w:right w:val="single" w:sz="8" w:space="0" w:color="auto"/>
            </w:tcBorders>
            <w:shd w:val="clear" w:color="000000" w:fill="FFFFFF"/>
            <w:noWrap/>
            <w:vAlign w:val="bottom"/>
            <w:hideMark/>
          </w:tcPr>
          <w:p w14:paraId="61AD2B9A"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r>
      <w:tr w:rsidR="008D7AA2" w:rsidRPr="008D7AA2" w14:paraId="403C85D0" w14:textId="77777777" w:rsidTr="00216C00">
        <w:trPr>
          <w:trHeight w:val="513"/>
        </w:trPr>
        <w:tc>
          <w:tcPr>
            <w:tcW w:w="1691" w:type="dxa"/>
            <w:tcBorders>
              <w:top w:val="nil"/>
              <w:left w:val="single" w:sz="8" w:space="0" w:color="auto"/>
              <w:bottom w:val="single" w:sz="8" w:space="0" w:color="auto"/>
              <w:right w:val="single" w:sz="4" w:space="0" w:color="auto"/>
            </w:tcBorders>
            <w:shd w:val="clear" w:color="000000" w:fill="FFFFFF"/>
            <w:noWrap/>
            <w:vAlign w:val="bottom"/>
            <w:hideMark/>
          </w:tcPr>
          <w:p w14:paraId="6F435CD7"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TOTAL INVERSIÓN</w:t>
            </w:r>
          </w:p>
        </w:tc>
        <w:tc>
          <w:tcPr>
            <w:tcW w:w="1418" w:type="dxa"/>
            <w:tcBorders>
              <w:top w:val="nil"/>
              <w:left w:val="nil"/>
              <w:bottom w:val="single" w:sz="8" w:space="0" w:color="auto"/>
              <w:right w:val="single" w:sz="4" w:space="0" w:color="auto"/>
            </w:tcBorders>
            <w:shd w:val="clear" w:color="000000" w:fill="FFFFFF"/>
            <w:noWrap/>
            <w:vAlign w:val="bottom"/>
            <w:hideMark/>
          </w:tcPr>
          <w:p w14:paraId="064D873D" w14:textId="77777777" w:rsidR="008D7AA2" w:rsidRPr="008D7AA2" w:rsidRDefault="008D7AA2" w:rsidP="006E2966">
            <w:pPr>
              <w:spacing w:line="480" w:lineRule="auto"/>
              <w:rPr>
                <w:rFonts w:ascii="Times New Roman" w:eastAsia="Times New Roman" w:hAnsi="Times New Roman" w:cs="Times New Roman"/>
                <w:b/>
                <w:bCs/>
                <w:sz w:val="16"/>
                <w:szCs w:val="16"/>
              </w:rPr>
            </w:pPr>
            <w:bookmarkStart w:id="963" w:name="_Hlk128578248"/>
            <w:r w:rsidRPr="008D7AA2">
              <w:rPr>
                <w:rFonts w:ascii="Times New Roman" w:eastAsia="Times New Roman" w:hAnsi="Times New Roman" w:cs="Times New Roman"/>
                <w:b/>
                <w:bCs/>
                <w:sz w:val="16"/>
                <w:szCs w:val="16"/>
              </w:rPr>
              <w:t>41611,85</w:t>
            </w:r>
            <w:bookmarkEnd w:id="963"/>
          </w:p>
        </w:tc>
        <w:tc>
          <w:tcPr>
            <w:tcW w:w="1417" w:type="dxa"/>
            <w:tcBorders>
              <w:top w:val="nil"/>
              <w:left w:val="nil"/>
              <w:bottom w:val="single" w:sz="8" w:space="0" w:color="auto"/>
              <w:right w:val="single" w:sz="4" w:space="0" w:color="auto"/>
            </w:tcBorders>
            <w:shd w:val="clear" w:color="000000" w:fill="FFFFFF"/>
            <w:noWrap/>
            <w:vAlign w:val="bottom"/>
            <w:hideMark/>
          </w:tcPr>
          <w:p w14:paraId="6749EE9F"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100%</w:t>
            </w:r>
          </w:p>
        </w:tc>
        <w:tc>
          <w:tcPr>
            <w:tcW w:w="1276" w:type="dxa"/>
            <w:tcBorders>
              <w:top w:val="nil"/>
              <w:left w:val="nil"/>
              <w:bottom w:val="single" w:sz="8" w:space="0" w:color="auto"/>
              <w:right w:val="single" w:sz="4" w:space="0" w:color="auto"/>
            </w:tcBorders>
            <w:shd w:val="clear" w:color="000000" w:fill="FFFFFF"/>
            <w:noWrap/>
            <w:vAlign w:val="bottom"/>
            <w:hideMark/>
          </w:tcPr>
          <w:p w14:paraId="1A544432"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w:t>
            </w:r>
          </w:p>
        </w:tc>
        <w:tc>
          <w:tcPr>
            <w:tcW w:w="992" w:type="dxa"/>
            <w:tcBorders>
              <w:top w:val="nil"/>
              <w:left w:val="nil"/>
              <w:bottom w:val="single" w:sz="8" w:space="0" w:color="auto"/>
              <w:right w:val="single" w:sz="4" w:space="0" w:color="auto"/>
            </w:tcBorders>
            <w:shd w:val="clear" w:color="000000" w:fill="FFFFFF"/>
            <w:noWrap/>
            <w:vAlign w:val="bottom"/>
            <w:hideMark/>
          </w:tcPr>
          <w:p w14:paraId="2DC9045D"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13,6%</w:t>
            </w:r>
          </w:p>
        </w:tc>
        <w:tc>
          <w:tcPr>
            <w:tcW w:w="709" w:type="dxa"/>
            <w:tcBorders>
              <w:top w:val="nil"/>
              <w:left w:val="nil"/>
              <w:bottom w:val="single" w:sz="8" w:space="0" w:color="auto"/>
              <w:right w:val="single" w:sz="8" w:space="0" w:color="auto"/>
            </w:tcBorders>
            <w:shd w:val="clear" w:color="000000" w:fill="FFFFFF"/>
            <w:noWrap/>
            <w:vAlign w:val="bottom"/>
            <w:hideMark/>
          </w:tcPr>
          <w:p w14:paraId="13B9213B"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TMAR</w:t>
            </w:r>
          </w:p>
        </w:tc>
      </w:tr>
    </w:tbl>
    <w:p w14:paraId="6CE64AEF" w14:textId="77777777" w:rsidR="008D7AA2" w:rsidRPr="008D7AA2" w:rsidRDefault="008D7AA2" w:rsidP="006E2966">
      <w:pPr>
        <w:spacing w:line="480" w:lineRule="auto"/>
        <w:jc w:val="both"/>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Estructura del monto del capital, SANWICHITOS THREE TIPS.</w:t>
      </w:r>
    </w:p>
    <w:p w14:paraId="763C258C" w14:textId="77777777" w:rsidR="008D7AA2" w:rsidRPr="008D7AA2" w:rsidRDefault="008D7AA2" w:rsidP="006E2966">
      <w:pPr>
        <w:spacing w:line="480" w:lineRule="auto"/>
        <w:jc w:val="both"/>
        <w:rPr>
          <w:rFonts w:ascii="Times New Roman" w:eastAsia="Calibri" w:hAnsi="Times New Roman" w:cs="Times New Roman"/>
          <w:lang w:eastAsia="en-US"/>
        </w:rPr>
      </w:pPr>
    </w:p>
    <w:p w14:paraId="7C795475" w14:textId="4AB3A8B7"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964" w:name="_Toc112344441"/>
      <w:bookmarkStart w:id="965" w:name="_Toc129038437"/>
      <w:r w:rsidRPr="008D7AA2">
        <w:rPr>
          <w:rFonts w:ascii="Times New Roman" w:eastAsia="Times New Roman" w:hAnsi="Times New Roman" w:cs="Times New Roman"/>
          <w:b/>
          <w:lang w:eastAsia="en-US"/>
        </w:rPr>
        <w:t>TMAR (Tasa Mínima de Rendimiento).</w:t>
      </w:r>
      <w:bookmarkEnd w:id="964"/>
      <w:bookmarkEnd w:id="965"/>
    </w:p>
    <w:p w14:paraId="55A9FC39" w14:textId="77777777" w:rsidR="008D7AA2" w:rsidRPr="008D7AA2" w:rsidRDefault="008D7AA2" w:rsidP="006E2966">
      <w:pPr>
        <w:spacing w:line="480" w:lineRule="auto"/>
        <w:jc w:val="both"/>
        <w:rPr>
          <w:rFonts w:ascii="Times New Roman" w:eastAsia="Calibri" w:hAnsi="Times New Roman" w:cs="Times New Roman"/>
          <w:b/>
          <w:bCs/>
          <w:lang w:eastAsia="en-US"/>
        </w:rPr>
      </w:pPr>
    </w:p>
    <w:p w14:paraId="6A4D6091" w14:textId="091DD7B4" w:rsidR="008D7AA2" w:rsidRDefault="008D7AA2" w:rsidP="0099076E">
      <w:pPr>
        <w:spacing w:line="480" w:lineRule="auto"/>
        <w:jc w:val="both"/>
        <w:rPr>
          <w:rFonts w:ascii="Times New Roman" w:eastAsia="Calibri" w:hAnsi="Times New Roman" w:cs="Times New Roman"/>
          <w:lang w:eastAsia="en-US"/>
        </w:rPr>
      </w:pPr>
      <w:r w:rsidRPr="008D7AA2">
        <w:rPr>
          <w:rFonts w:ascii="Times New Roman" w:eastAsia="Calibri" w:hAnsi="Times New Roman" w:cs="Times New Roman"/>
          <w:lang w:eastAsia="en-US"/>
        </w:rPr>
        <w:t xml:space="preserve">La tasa de descuento que es igual a la TMAR se compone de la tasa pasiva del capital propio más el riesgo país que arrojan un porcentaje del 5,2% más la tasa del capital </w:t>
      </w:r>
      <w:r w:rsidRPr="008D7AA2">
        <w:rPr>
          <w:rFonts w:ascii="Times New Roman" w:eastAsia="Calibri" w:hAnsi="Times New Roman" w:cs="Times New Roman"/>
          <w:lang w:eastAsia="en-US"/>
        </w:rPr>
        <w:lastRenderedPageBreak/>
        <w:t>financiado que es del 8,4%, dando como resultado una TMAR que es del 13,6% para el proyecto del establecimiento SANWICHITOS THREE TIPS.</w:t>
      </w:r>
    </w:p>
    <w:p w14:paraId="58E8C70A" w14:textId="77777777" w:rsidR="0099076E" w:rsidRPr="008D7AA2" w:rsidRDefault="0099076E" w:rsidP="0099076E">
      <w:pPr>
        <w:spacing w:line="480" w:lineRule="auto"/>
        <w:jc w:val="both"/>
        <w:rPr>
          <w:rFonts w:ascii="Times New Roman" w:eastAsia="Calibri" w:hAnsi="Times New Roman" w:cs="Times New Roman"/>
          <w:lang w:eastAsia="en-US"/>
        </w:rPr>
      </w:pPr>
    </w:p>
    <w:p w14:paraId="357E7C3C" w14:textId="09461B22"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966" w:name="_Toc112344442"/>
      <w:bookmarkStart w:id="967" w:name="_Toc129038438"/>
      <w:r w:rsidRPr="008D7AA2">
        <w:rPr>
          <w:rFonts w:ascii="Times New Roman" w:eastAsia="Times New Roman" w:hAnsi="Times New Roman" w:cs="Times New Roman"/>
          <w:b/>
          <w:lang w:eastAsia="en-US"/>
        </w:rPr>
        <w:t>Punto de equilibrio.</w:t>
      </w:r>
      <w:bookmarkEnd w:id="966"/>
      <w:bookmarkEnd w:id="967"/>
    </w:p>
    <w:p w14:paraId="5070D04E" w14:textId="77777777" w:rsidR="008D7AA2" w:rsidRPr="008D7AA2" w:rsidRDefault="008D7AA2" w:rsidP="006E2966">
      <w:pPr>
        <w:autoSpaceDE w:val="0"/>
        <w:autoSpaceDN w:val="0"/>
        <w:adjustRightInd w:val="0"/>
        <w:spacing w:line="480" w:lineRule="auto"/>
        <w:ind w:left="709"/>
        <w:jc w:val="both"/>
        <w:rPr>
          <w:rFonts w:ascii="Times New Roman" w:eastAsia="Calibri" w:hAnsi="Times New Roman" w:cs="Times New Roman"/>
          <w:b/>
          <w:bCs/>
          <w:color w:val="FF0000"/>
          <w:lang w:eastAsia="en-US"/>
        </w:rPr>
      </w:pPr>
    </w:p>
    <w:p w14:paraId="12F41741" w14:textId="21D1BBCB" w:rsidR="008D7AA2" w:rsidRPr="008D7AA2" w:rsidRDefault="008D7AA2" w:rsidP="0099076E">
      <w:pPr>
        <w:spacing w:after="120" w:line="480" w:lineRule="auto"/>
        <w:ind w:left="720"/>
        <w:jc w:val="both"/>
        <w:rPr>
          <w:rFonts w:ascii="Times New Roman" w:eastAsia="Calibri" w:hAnsi="Times New Roman" w:cs="Times New Roman"/>
          <w:lang w:eastAsia="en-US"/>
        </w:rPr>
      </w:pPr>
      <w:r w:rsidRPr="008D7AA2">
        <w:rPr>
          <w:rFonts w:ascii="Times New Roman" w:eastAsia="Calibri" w:hAnsi="Times New Roman" w:cs="Times New Roman"/>
          <w:lang w:eastAsia="en-US"/>
        </w:rPr>
        <w:t>Este término se define como el momento a partir del cual un negocio cubre sus costes variables y fijos; o sea, es el minuto en que los ingresos y los egresos están equiparados, por lo que no hay pérdidas y ganancias. Es importante señalar que no es una meta sino un punto de partida para que las organizaciones empresariales incrementen su confianza en los servicios y productos que comercializan. Este índice no se calcula una sola vez, sino que se ajusta de forma periódica y puede ser calculado para diferentes períodos: mensual, trimestral, anual, otros.</w:t>
      </w:r>
      <w:sdt>
        <w:sdtPr>
          <w:rPr>
            <w:rFonts w:ascii="Times New Roman" w:eastAsia="Calibri" w:hAnsi="Times New Roman" w:cs="Times New Roman"/>
            <w:lang w:eastAsia="en-US"/>
          </w:rPr>
          <w:id w:val="1958981844"/>
          <w:citation/>
        </w:sdtPr>
        <w:sdtContent>
          <w:r w:rsidRPr="008D7AA2">
            <w:rPr>
              <w:rFonts w:ascii="Times New Roman" w:eastAsia="Calibri" w:hAnsi="Times New Roman" w:cs="Times New Roman"/>
              <w:lang w:eastAsia="en-US"/>
            </w:rPr>
            <w:fldChar w:fldCharType="begin"/>
          </w:r>
          <w:r w:rsidRPr="008D7AA2">
            <w:rPr>
              <w:rFonts w:ascii="Times New Roman" w:eastAsia="Calibri" w:hAnsi="Times New Roman" w:cs="Times New Roman"/>
              <w:lang w:eastAsia="en-US"/>
            </w:rPr>
            <w:instrText xml:space="preserve">CITATION MarcadorDePosición25 \p "1 y 2" \l 3082 </w:instrText>
          </w:r>
          <w:r w:rsidRPr="008D7AA2">
            <w:rPr>
              <w:rFonts w:ascii="Times New Roman" w:eastAsia="Calibri" w:hAnsi="Times New Roman" w:cs="Times New Roman"/>
              <w:lang w:eastAsia="en-US"/>
            </w:rPr>
            <w:fldChar w:fldCharType="separate"/>
          </w:r>
          <w:r w:rsidR="00FB4AE7">
            <w:rPr>
              <w:rFonts w:ascii="Times New Roman" w:eastAsia="Calibri" w:hAnsi="Times New Roman" w:cs="Times New Roman"/>
              <w:noProof/>
              <w:lang w:eastAsia="en-US"/>
            </w:rPr>
            <w:t xml:space="preserve"> </w:t>
          </w:r>
          <w:r w:rsidR="00FB4AE7" w:rsidRPr="00FB4AE7">
            <w:rPr>
              <w:rFonts w:ascii="Times New Roman" w:eastAsia="Calibri" w:hAnsi="Times New Roman" w:cs="Times New Roman"/>
              <w:noProof/>
              <w:lang w:eastAsia="en-US"/>
            </w:rPr>
            <w:t>(Flores J. , 2021, pág. 1 y 2)</w:t>
          </w:r>
          <w:r w:rsidRPr="008D7AA2">
            <w:rPr>
              <w:rFonts w:ascii="Times New Roman" w:eastAsia="Calibri" w:hAnsi="Times New Roman" w:cs="Times New Roman"/>
              <w:lang w:eastAsia="en-US"/>
            </w:rPr>
            <w:fldChar w:fldCharType="end"/>
          </w:r>
        </w:sdtContent>
      </w:sdt>
      <w:r w:rsidRPr="008D7AA2">
        <w:rPr>
          <w:rFonts w:ascii="Times New Roman" w:eastAsia="Calibri" w:hAnsi="Times New Roman" w:cs="Times New Roman"/>
          <w:lang w:eastAsia="en-US"/>
        </w:rPr>
        <w:t xml:space="preserve"> </w:t>
      </w:r>
    </w:p>
    <w:p w14:paraId="2AA90D8F" w14:textId="77777777" w:rsidR="0099076E" w:rsidRDefault="008D7AA2" w:rsidP="0099076E">
      <w:pPr>
        <w:autoSpaceDE w:val="0"/>
        <w:autoSpaceDN w:val="0"/>
        <w:adjustRightInd w:val="0"/>
        <w:spacing w:after="100" w:line="480" w:lineRule="auto"/>
        <w:ind w:firstLine="720"/>
        <w:jc w:val="both"/>
        <w:rPr>
          <w:rFonts w:ascii="Times New Roman" w:eastAsia="Calibri" w:hAnsi="Times New Roman" w:cs="Times New Roman"/>
          <w:lang w:eastAsia="en-US"/>
        </w:rPr>
      </w:pPr>
      <w:r w:rsidRPr="008D7AA2">
        <w:rPr>
          <w:rFonts w:ascii="Times New Roman" w:eastAsia="Calibri" w:hAnsi="Times New Roman" w:cs="Times New Roman"/>
          <w:lang w:eastAsia="en-US"/>
        </w:rPr>
        <w:t xml:space="preserve">Partiendo de este concepto “SANWICHITOS THREE TIPS” presenta el cálculo del punto de equilibrio arrojando los siguientes datos. </w:t>
      </w:r>
      <w:bookmarkStart w:id="968" w:name="_Toc111642235"/>
      <w:bookmarkStart w:id="969" w:name="_Toc111983447"/>
    </w:p>
    <w:p w14:paraId="17DBAE93" w14:textId="27D828FC" w:rsidR="008D7AA2" w:rsidRPr="008D7AA2" w:rsidRDefault="008D7AA2" w:rsidP="00A03048">
      <w:pPr>
        <w:pStyle w:val="INDICEDETABLAS0"/>
        <w:rPr>
          <w:rFonts w:eastAsia="Calibri"/>
          <w:lang w:val="es-ES" w:eastAsia="en-US"/>
        </w:rPr>
      </w:pPr>
      <w:bookmarkStart w:id="970" w:name="_Toc129039738"/>
      <w:bookmarkStart w:id="971" w:name="_Toc129039905"/>
      <w:bookmarkStart w:id="972" w:name="_Toc129040339"/>
      <w:r w:rsidRPr="008D7AA2">
        <w:rPr>
          <w:rFonts w:eastAsia="Calibri"/>
          <w:lang w:val="es-ES" w:eastAsia="en-US"/>
        </w:rPr>
        <w:t>Tabla 36. Costos fijos mensuales.</w:t>
      </w:r>
      <w:bookmarkEnd w:id="968"/>
      <w:bookmarkEnd w:id="969"/>
      <w:bookmarkEnd w:id="970"/>
      <w:bookmarkEnd w:id="971"/>
      <w:bookmarkEnd w:id="972"/>
    </w:p>
    <w:tbl>
      <w:tblPr>
        <w:tblW w:w="3539" w:type="dxa"/>
        <w:tblCellMar>
          <w:left w:w="70" w:type="dxa"/>
          <w:right w:w="70" w:type="dxa"/>
        </w:tblCellMar>
        <w:tblLook w:val="04A0" w:firstRow="1" w:lastRow="0" w:firstColumn="1" w:lastColumn="0" w:noHBand="0" w:noVBand="1"/>
      </w:tblPr>
      <w:tblGrid>
        <w:gridCol w:w="1271"/>
        <w:gridCol w:w="2268"/>
      </w:tblGrid>
      <w:tr w:rsidR="008D7AA2" w:rsidRPr="008D7AA2" w14:paraId="5C930B50" w14:textId="77777777" w:rsidTr="00216C00">
        <w:trPr>
          <w:trHeight w:val="276"/>
        </w:trPr>
        <w:tc>
          <w:tcPr>
            <w:tcW w:w="353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4F90B" w14:textId="77777777" w:rsidR="008D7AA2" w:rsidRPr="008D7AA2" w:rsidRDefault="008D7AA2" w:rsidP="006E2966">
            <w:pPr>
              <w:spacing w:after="100" w:line="480" w:lineRule="auto"/>
              <w:rPr>
                <w:rFonts w:ascii="Times New Roman" w:eastAsia="Times New Roman" w:hAnsi="Times New Roman" w:cs="Times New Roman"/>
                <w:b/>
                <w:bCs/>
                <w:sz w:val="20"/>
                <w:szCs w:val="20"/>
              </w:rPr>
            </w:pPr>
            <w:r w:rsidRPr="008D7AA2">
              <w:rPr>
                <w:rFonts w:ascii="Times New Roman" w:eastAsia="Times New Roman" w:hAnsi="Times New Roman" w:cs="Times New Roman"/>
                <w:b/>
                <w:bCs/>
                <w:sz w:val="20"/>
                <w:szCs w:val="20"/>
              </w:rPr>
              <w:t>COSTOS FIJOS</w:t>
            </w:r>
          </w:p>
        </w:tc>
      </w:tr>
      <w:tr w:rsidR="008D7AA2" w:rsidRPr="008D7AA2" w14:paraId="2623309D" w14:textId="77777777" w:rsidTr="00216C00">
        <w:trPr>
          <w:trHeight w:val="376"/>
        </w:trPr>
        <w:tc>
          <w:tcPr>
            <w:tcW w:w="1271" w:type="dxa"/>
            <w:tcBorders>
              <w:top w:val="nil"/>
              <w:left w:val="single" w:sz="4" w:space="0" w:color="auto"/>
              <w:bottom w:val="single" w:sz="4" w:space="0" w:color="auto"/>
              <w:right w:val="single" w:sz="4" w:space="0" w:color="auto"/>
            </w:tcBorders>
            <w:shd w:val="clear" w:color="000000" w:fill="FFFFFF"/>
            <w:noWrap/>
            <w:vAlign w:val="bottom"/>
            <w:hideMark/>
          </w:tcPr>
          <w:p w14:paraId="1025E09F" w14:textId="77777777" w:rsidR="008D7AA2" w:rsidRPr="008D7AA2" w:rsidRDefault="008D7AA2" w:rsidP="006E2966">
            <w:pPr>
              <w:spacing w:after="100" w:line="480" w:lineRule="auto"/>
              <w:jc w:val="both"/>
              <w:rPr>
                <w:rFonts w:ascii="Times New Roman" w:eastAsia="Times New Roman" w:hAnsi="Times New Roman" w:cs="Times New Roman"/>
                <w:color w:val="000000"/>
                <w:sz w:val="20"/>
                <w:szCs w:val="20"/>
              </w:rPr>
            </w:pPr>
            <w:r w:rsidRPr="008D7AA2">
              <w:rPr>
                <w:rFonts w:ascii="Times New Roman" w:eastAsia="Times New Roman" w:hAnsi="Times New Roman" w:cs="Times New Roman"/>
                <w:color w:val="000000"/>
                <w:sz w:val="20"/>
                <w:szCs w:val="20"/>
              </w:rPr>
              <w:t>Arriendo</w:t>
            </w:r>
          </w:p>
        </w:tc>
        <w:tc>
          <w:tcPr>
            <w:tcW w:w="2268" w:type="dxa"/>
            <w:tcBorders>
              <w:top w:val="nil"/>
              <w:left w:val="nil"/>
              <w:bottom w:val="single" w:sz="4" w:space="0" w:color="auto"/>
              <w:right w:val="single" w:sz="4" w:space="0" w:color="auto"/>
            </w:tcBorders>
            <w:shd w:val="clear" w:color="000000" w:fill="FFFFFF"/>
            <w:noWrap/>
            <w:vAlign w:val="bottom"/>
            <w:hideMark/>
          </w:tcPr>
          <w:p w14:paraId="1826DE19" w14:textId="77777777" w:rsidR="008D7AA2" w:rsidRPr="008D7AA2" w:rsidRDefault="008D7AA2" w:rsidP="006E2966">
            <w:pPr>
              <w:spacing w:after="100" w:line="480" w:lineRule="auto"/>
              <w:jc w:val="right"/>
              <w:rPr>
                <w:rFonts w:ascii="Times New Roman" w:eastAsia="Times New Roman" w:hAnsi="Times New Roman" w:cs="Times New Roman"/>
                <w:color w:val="000000"/>
                <w:sz w:val="20"/>
                <w:szCs w:val="20"/>
              </w:rPr>
            </w:pPr>
            <w:r w:rsidRPr="008D7AA2">
              <w:rPr>
                <w:rFonts w:ascii="Times New Roman" w:eastAsia="Times New Roman" w:hAnsi="Times New Roman" w:cs="Times New Roman"/>
                <w:color w:val="000000"/>
                <w:sz w:val="20"/>
                <w:szCs w:val="20"/>
              </w:rPr>
              <w:t>$100,00</w:t>
            </w:r>
          </w:p>
        </w:tc>
      </w:tr>
      <w:tr w:rsidR="008D7AA2" w:rsidRPr="008D7AA2" w14:paraId="1499FF7C" w14:textId="77777777" w:rsidTr="00216C00">
        <w:trPr>
          <w:trHeight w:val="276"/>
        </w:trPr>
        <w:tc>
          <w:tcPr>
            <w:tcW w:w="1271" w:type="dxa"/>
            <w:tcBorders>
              <w:top w:val="nil"/>
              <w:left w:val="single" w:sz="4" w:space="0" w:color="auto"/>
              <w:bottom w:val="single" w:sz="4" w:space="0" w:color="auto"/>
              <w:right w:val="single" w:sz="4" w:space="0" w:color="auto"/>
            </w:tcBorders>
            <w:shd w:val="clear" w:color="000000" w:fill="FFFFFF"/>
            <w:noWrap/>
            <w:vAlign w:val="bottom"/>
            <w:hideMark/>
          </w:tcPr>
          <w:p w14:paraId="2F0CAE1C" w14:textId="77777777" w:rsidR="008D7AA2" w:rsidRPr="008D7AA2" w:rsidRDefault="008D7AA2" w:rsidP="006E2966">
            <w:pPr>
              <w:spacing w:after="100" w:line="480" w:lineRule="auto"/>
              <w:jc w:val="both"/>
              <w:rPr>
                <w:rFonts w:ascii="Times New Roman" w:eastAsia="Times New Roman" w:hAnsi="Times New Roman" w:cs="Times New Roman"/>
                <w:color w:val="000000"/>
                <w:sz w:val="20"/>
                <w:szCs w:val="20"/>
              </w:rPr>
            </w:pPr>
            <w:r w:rsidRPr="008D7AA2">
              <w:rPr>
                <w:rFonts w:ascii="Times New Roman" w:eastAsia="Times New Roman" w:hAnsi="Times New Roman" w:cs="Times New Roman"/>
                <w:color w:val="000000"/>
                <w:sz w:val="20"/>
                <w:szCs w:val="20"/>
              </w:rPr>
              <w:t>Sueldos</w:t>
            </w:r>
          </w:p>
        </w:tc>
        <w:tc>
          <w:tcPr>
            <w:tcW w:w="2268" w:type="dxa"/>
            <w:tcBorders>
              <w:top w:val="nil"/>
              <w:left w:val="nil"/>
              <w:bottom w:val="single" w:sz="4" w:space="0" w:color="auto"/>
              <w:right w:val="single" w:sz="4" w:space="0" w:color="auto"/>
            </w:tcBorders>
            <w:shd w:val="clear" w:color="000000" w:fill="FFFFFF"/>
            <w:noWrap/>
            <w:vAlign w:val="bottom"/>
            <w:hideMark/>
          </w:tcPr>
          <w:p w14:paraId="14802F0F" w14:textId="77777777" w:rsidR="008D7AA2" w:rsidRPr="008D7AA2" w:rsidRDefault="008D7AA2" w:rsidP="006E2966">
            <w:pPr>
              <w:spacing w:after="100" w:line="480" w:lineRule="auto"/>
              <w:jc w:val="right"/>
              <w:rPr>
                <w:rFonts w:ascii="Times New Roman" w:eastAsia="Times New Roman" w:hAnsi="Times New Roman" w:cs="Times New Roman"/>
                <w:color w:val="000000"/>
                <w:sz w:val="20"/>
                <w:szCs w:val="20"/>
              </w:rPr>
            </w:pPr>
            <w:r w:rsidRPr="008D7AA2">
              <w:rPr>
                <w:rFonts w:ascii="Times New Roman" w:eastAsia="Times New Roman" w:hAnsi="Times New Roman" w:cs="Times New Roman"/>
                <w:color w:val="000000"/>
                <w:sz w:val="20"/>
                <w:szCs w:val="20"/>
              </w:rPr>
              <w:t>$</w:t>
            </w:r>
            <w:r w:rsidRPr="008D7AA2">
              <w:rPr>
                <w:rFonts w:ascii="Times New Roman" w:eastAsia="Calibri" w:hAnsi="Times New Roman" w:cs="Times New Roman"/>
                <w:sz w:val="20"/>
                <w:szCs w:val="20"/>
                <w:lang w:eastAsia="en-US"/>
              </w:rPr>
              <w:t xml:space="preserve"> </w:t>
            </w:r>
            <w:r w:rsidRPr="008D7AA2">
              <w:rPr>
                <w:rFonts w:ascii="Times New Roman" w:eastAsia="Times New Roman" w:hAnsi="Times New Roman" w:cs="Times New Roman"/>
                <w:color w:val="000000"/>
                <w:sz w:val="20"/>
                <w:szCs w:val="20"/>
              </w:rPr>
              <w:t>1489,15</w:t>
            </w:r>
          </w:p>
        </w:tc>
      </w:tr>
      <w:tr w:rsidR="008D7AA2" w:rsidRPr="008D7AA2" w14:paraId="74848FDD" w14:textId="77777777" w:rsidTr="00216C00">
        <w:trPr>
          <w:trHeight w:val="222"/>
        </w:trPr>
        <w:tc>
          <w:tcPr>
            <w:tcW w:w="1271" w:type="dxa"/>
            <w:tcBorders>
              <w:top w:val="nil"/>
              <w:left w:val="single" w:sz="4" w:space="0" w:color="auto"/>
              <w:bottom w:val="single" w:sz="4" w:space="0" w:color="auto"/>
              <w:right w:val="single" w:sz="4" w:space="0" w:color="auto"/>
            </w:tcBorders>
            <w:shd w:val="clear" w:color="000000" w:fill="FFFFFF"/>
            <w:noWrap/>
            <w:vAlign w:val="bottom"/>
            <w:hideMark/>
          </w:tcPr>
          <w:p w14:paraId="72EAF1E4" w14:textId="77777777" w:rsidR="008D7AA2" w:rsidRPr="008D7AA2" w:rsidRDefault="008D7AA2" w:rsidP="006E2966">
            <w:pPr>
              <w:spacing w:after="100" w:line="480" w:lineRule="auto"/>
              <w:jc w:val="both"/>
              <w:rPr>
                <w:rFonts w:ascii="Times New Roman" w:eastAsia="Times New Roman" w:hAnsi="Times New Roman" w:cs="Times New Roman"/>
                <w:color w:val="000000"/>
                <w:sz w:val="20"/>
                <w:szCs w:val="20"/>
              </w:rPr>
            </w:pPr>
            <w:r w:rsidRPr="008D7AA2">
              <w:rPr>
                <w:rFonts w:ascii="Times New Roman" w:eastAsia="Times New Roman" w:hAnsi="Times New Roman" w:cs="Times New Roman"/>
                <w:b/>
                <w:bCs/>
                <w:color w:val="000000"/>
                <w:sz w:val="20"/>
                <w:szCs w:val="20"/>
              </w:rPr>
              <w:t>TOTAL</w:t>
            </w:r>
          </w:p>
        </w:tc>
        <w:tc>
          <w:tcPr>
            <w:tcW w:w="2268" w:type="dxa"/>
            <w:tcBorders>
              <w:top w:val="nil"/>
              <w:left w:val="nil"/>
              <w:bottom w:val="single" w:sz="4" w:space="0" w:color="auto"/>
              <w:right w:val="single" w:sz="4" w:space="0" w:color="auto"/>
            </w:tcBorders>
            <w:shd w:val="clear" w:color="000000" w:fill="FFFFFF"/>
            <w:noWrap/>
            <w:vAlign w:val="bottom"/>
            <w:hideMark/>
          </w:tcPr>
          <w:p w14:paraId="3A4E9A5C" w14:textId="77777777" w:rsidR="008D7AA2" w:rsidRPr="008D7AA2" w:rsidRDefault="008D7AA2" w:rsidP="006E2966">
            <w:pPr>
              <w:spacing w:after="100" w:line="480" w:lineRule="auto"/>
              <w:jc w:val="right"/>
              <w:rPr>
                <w:rFonts w:ascii="Times New Roman" w:eastAsia="Times New Roman" w:hAnsi="Times New Roman" w:cs="Times New Roman"/>
                <w:color w:val="000000"/>
                <w:sz w:val="20"/>
                <w:szCs w:val="20"/>
              </w:rPr>
            </w:pPr>
            <w:r w:rsidRPr="008D7AA2">
              <w:rPr>
                <w:rFonts w:ascii="Times New Roman" w:eastAsia="Times New Roman" w:hAnsi="Times New Roman" w:cs="Times New Roman"/>
                <w:b/>
                <w:bCs/>
                <w:sz w:val="20"/>
                <w:szCs w:val="20"/>
              </w:rPr>
              <w:t>$</w:t>
            </w:r>
            <w:r w:rsidRPr="008D7AA2">
              <w:rPr>
                <w:rFonts w:ascii="Times New Roman" w:eastAsia="Calibri" w:hAnsi="Times New Roman" w:cs="Times New Roman"/>
                <w:sz w:val="20"/>
                <w:szCs w:val="20"/>
                <w:lang w:eastAsia="en-US"/>
              </w:rPr>
              <w:t xml:space="preserve"> </w:t>
            </w:r>
            <w:r w:rsidRPr="008D7AA2">
              <w:rPr>
                <w:rFonts w:ascii="Times New Roman" w:eastAsia="Times New Roman" w:hAnsi="Times New Roman" w:cs="Times New Roman"/>
                <w:b/>
                <w:bCs/>
                <w:sz w:val="20"/>
                <w:szCs w:val="20"/>
              </w:rPr>
              <w:t>1589,15</w:t>
            </w:r>
          </w:p>
        </w:tc>
      </w:tr>
    </w:tbl>
    <w:p w14:paraId="1C900653" w14:textId="77777777" w:rsidR="008D7AA2" w:rsidRPr="008D7AA2" w:rsidRDefault="008D7AA2" w:rsidP="006E2966">
      <w:pPr>
        <w:autoSpaceDE w:val="0"/>
        <w:autoSpaceDN w:val="0"/>
        <w:adjustRightInd w:val="0"/>
        <w:spacing w:line="480" w:lineRule="auto"/>
        <w:jc w:val="both"/>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(2022). Costos fijos mensuales, SANWICHITOS THREE TIPS.</w:t>
      </w:r>
    </w:p>
    <w:p w14:paraId="5C4F6D80" w14:textId="77777777"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973" w:name="_Toc112344443"/>
    </w:p>
    <w:p w14:paraId="6E28AF0C" w14:textId="33AE3C3E"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974" w:name="_Toc129038439"/>
      <w:r w:rsidRPr="008D7AA2">
        <w:rPr>
          <w:rFonts w:ascii="Times New Roman" w:eastAsia="Times New Roman" w:hAnsi="Times New Roman" w:cs="Times New Roman"/>
          <w:b/>
          <w:lang w:eastAsia="en-US"/>
        </w:rPr>
        <w:t>Margen de contribución</w:t>
      </w:r>
      <w:bookmarkEnd w:id="973"/>
      <w:bookmarkEnd w:id="974"/>
    </w:p>
    <w:p w14:paraId="29D0609D" w14:textId="77777777" w:rsidR="008D7AA2" w:rsidRPr="008D7AA2" w:rsidRDefault="008D7AA2" w:rsidP="006E2966">
      <w:pPr>
        <w:autoSpaceDE w:val="0"/>
        <w:autoSpaceDN w:val="0"/>
        <w:adjustRightInd w:val="0"/>
        <w:spacing w:after="100" w:line="480" w:lineRule="auto"/>
        <w:jc w:val="both"/>
        <w:rPr>
          <w:rFonts w:ascii="Times New Roman" w:eastAsia="Calibri" w:hAnsi="Times New Roman" w:cs="Times New Roman"/>
          <w:lang w:eastAsia="en-US"/>
        </w:rPr>
      </w:pPr>
    </w:p>
    <w:p w14:paraId="3A172740" w14:textId="2C7DAE0E" w:rsidR="008D7AA2" w:rsidRPr="008D7AA2" w:rsidRDefault="008D7AA2" w:rsidP="006E2966">
      <w:pPr>
        <w:autoSpaceDE w:val="0"/>
        <w:autoSpaceDN w:val="0"/>
        <w:adjustRightInd w:val="0"/>
        <w:spacing w:after="100" w:line="480" w:lineRule="auto"/>
        <w:jc w:val="both"/>
        <w:rPr>
          <w:rFonts w:ascii="Times New Roman" w:eastAsia="Calibri" w:hAnsi="Times New Roman" w:cs="Times New Roman"/>
          <w:lang w:eastAsia="en-US"/>
        </w:rPr>
      </w:pPr>
      <w:r w:rsidRPr="008D7AA2">
        <w:rPr>
          <w:rFonts w:ascii="Times New Roman" w:eastAsia="Calibri" w:hAnsi="Times New Roman" w:cs="Times New Roman"/>
          <w:lang w:eastAsia="en-US"/>
        </w:rPr>
        <w:t>El margen de contribución fue calculados los valores de los costos del sanduche dando un costo de 0,55 dólares. El precio estimado del mismo 1,53 dólares, generando un margen de contribución de 0,97 dólares.</w:t>
      </w:r>
    </w:p>
    <w:p w14:paraId="120A6625" w14:textId="5C4BFDD0" w:rsidR="008D7AA2" w:rsidRPr="008D7AA2" w:rsidRDefault="008D7AA2" w:rsidP="00A03048">
      <w:pPr>
        <w:pStyle w:val="INDICEDETABLAS0"/>
        <w:rPr>
          <w:rFonts w:eastAsia="Calibri"/>
          <w:lang w:val="es-ES" w:eastAsia="en-US"/>
        </w:rPr>
      </w:pPr>
      <w:bookmarkStart w:id="975" w:name="_Toc111642236"/>
      <w:bookmarkStart w:id="976" w:name="_Toc111983448"/>
      <w:bookmarkStart w:id="977" w:name="_Toc129039739"/>
      <w:bookmarkStart w:id="978" w:name="_Toc129039906"/>
      <w:bookmarkStart w:id="979" w:name="_Toc129040340"/>
      <w:r w:rsidRPr="008D7AA2">
        <w:rPr>
          <w:rFonts w:eastAsia="Calibri"/>
          <w:lang w:val="es-ES" w:eastAsia="en-US"/>
        </w:rPr>
        <w:t>Tabla 37. Margen de contribución.</w:t>
      </w:r>
      <w:bookmarkEnd w:id="975"/>
      <w:bookmarkEnd w:id="976"/>
      <w:bookmarkEnd w:id="977"/>
      <w:bookmarkEnd w:id="978"/>
      <w:bookmarkEnd w:id="979"/>
    </w:p>
    <w:tbl>
      <w:tblPr>
        <w:tblW w:w="8040" w:type="dxa"/>
        <w:tblCellMar>
          <w:left w:w="70" w:type="dxa"/>
          <w:right w:w="70" w:type="dxa"/>
        </w:tblCellMar>
        <w:tblLook w:val="04A0" w:firstRow="1" w:lastRow="0" w:firstColumn="1" w:lastColumn="0" w:noHBand="0" w:noVBand="1"/>
      </w:tblPr>
      <w:tblGrid>
        <w:gridCol w:w="1271"/>
        <w:gridCol w:w="1701"/>
        <w:gridCol w:w="2835"/>
        <w:gridCol w:w="1442"/>
        <w:gridCol w:w="631"/>
        <w:gridCol w:w="160"/>
      </w:tblGrid>
      <w:tr w:rsidR="008D7AA2" w:rsidRPr="008D7AA2" w14:paraId="198AAD61" w14:textId="77777777" w:rsidTr="00216C00">
        <w:trPr>
          <w:gridAfter w:val="3"/>
          <w:wAfter w:w="2233" w:type="dxa"/>
          <w:trHeight w:val="306"/>
        </w:trPr>
        <w:tc>
          <w:tcPr>
            <w:tcW w:w="58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D5AA1"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MARGEN DE CONTRIBUCION (SANDUCHE DE PERNIL)</w:t>
            </w:r>
          </w:p>
        </w:tc>
      </w:tr>
      <w:tr w:rsidR="008D7AA2" w:rsidRPr="008D7AA2" w14:paraId="0C74EED1" w14:textId="77777777" w:rsidTr="00216C00">
        <w:trPr>
          <w:trHeight w:val="306"/>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82A2260"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Precio </w:t>
            </w:r>
          </w:p>
        </w:tc>
        <w:tc>
          <w:tcPr>
            <w:tcW w:w="1701" w:type="dxa"/>
            <w:tcBorders>
              <w:top w:val="nil"/>
              <w:left w:val="nil"/>
              <w:bottom w:val="single" w:sz="4" w:space="0" w:color="auto"/>
              <w:right w:val="single" w:sz="4" w:space="0" w:color="auto"/>
            </w:tcBorders>
            <w:shd w:val="clear" w:color="auto" w:fill="auto"/>
            <w:noWrap/>
            <w:vAlign w:val="bottom"/>
            <w:hideMark/>
          </w:tcPr>
          <w:p w14:paraId="0375A94D" w14:textId="77777777" w:rsidR="008D7AA2" w:rsidRPr="008D7AA2" w:rsidRDefault="008D7AA2" w:rsidP="006E2966">
            <w:pPr>
              <w:spacing w:line="480" w:lineRule="auto"/>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1,52</w:t>
            </w:r>
          </w:p>
        </w:tc>
        <w:tc>
          <w:tcPr>
            <w:tcW w:w="4277" w:type="dxa"/>
            <w:gridSpan w:val="2"/>
            <w:tcBorders>
              <w:top w:val="nil"/>
              <w:left w:val="nil"/>
              <w:bottom w:val="nil"/>
              <w:right w:val="nil"/>
            </w:tcBorders>
            <w:shd w:val="clear" w:color="auto" w:fill="auto"/>
            <w:noWrap/>
            <w:vAlign w:val="bottom"/>
            <w:hideMark/>
          </w:tcPr>
          <w:p w14:paraId="53EC9C27" w14:textId="77777777" w:rsidR="008D7AA2" w:rsidRPr="008D7AA2" w:rsidRDefault="008D7AA2" w:rsidP="006E2966">
            <w:pPr>
              <w:spacing w:line="480" w:lineRule="auto"/>
              <w:jc w:val="right"/>
              <w:rPr>
                <w:rFonts w:ascii="Times New Roman" w:eastAsia="Times New Roman" w:hAnsi="Times New Roman" w:cs="Times New Roman"/>
                <w:color w:val="000000"/>
                <w:sz w:val="16"/>
                <w:szCs w:val="16"/>
              </w:rPr>
            </w:pPr>
          </w:p>
        </w:tc>
        <w:tc>
          <w:tcPr>
            <w:tcW w:w="631" w:type="dxa"/>
            <w:tcBorders>
              <w:top w:val="nil"/>
              <w:left w:val="nil"/>
              <w:bottom w:val="nil"/>
              <w:right w:val="nil"/>
            </w:tcBorders>
            <w:shd w:val="clear" w:color="auto" w:fill="auto"/>
            <w:noWrap/>
            <w:vAlign w:val="bottom"/>
            <w:hideMark/>
          </w:tcPr>
          <w:p w14:paraId="372F7250" w14:textId="77777777" w:rsidR="008D7AA2" w:rsidRPr="008D7AA2" w:rsidRDefault="008D7AA2" w:rsidP="006E2966">
            <w:pPr>
              <w:spacing w:line="480" w:lineRule="auto"/>
              <w:jc w:val="left"/>
              <w:rPr>
                <w:rFonts w:ascii="Times New Roman" w:eastAsia="Times New Roman" w:hAnsi="Times New Roman" w:cs="Times New Roman"/>
              </w:rPr>
            </w:pPr>
          </w:p>
        </w:tc>
        <w:tc>
          <w:tcPr>
            <w:tcW w:w="160" w:type="dxa"/>
            <w:tcBorders>
              <w:top w:val="nil"/>
              <w:left w:val="nil"/>
              <w:bottom w:val="nil"/>
              <w:right w:val="nil"/>
            </w:tcBorders>
            <w:shd w:val="clear" w:color="auto" w:fill="auto"/>
            <w:noWrap/>
            <w:vAlign w:val="bottom"/>
            <w:hideMark/>
          </w:tcPr>
          <w:p w14:paraId="3241415A" w14:textId="77777777" w:rsidR="008D7AA2" w:rsidRPr="008D7AA2" w:rsidRDefault="008D7AA2" w:rsidP="006E2966">
            <w:pPr>
              <w:spacing w:line="480" w:lineRule="auto"/>
              <w:jc w:val="left"/>
              <w:rPr>
                <w:rFonts w:ascii="Times New Roman" w:eastAsia="Times New Roman" w:hAnsi="Times New Roman" w:cs="Times New Roman"/>
              </w:rPr>
            </w:pPr>
          </w:p>
        </w:tc>
      </w:tr>
      <w:tr w:rsidR="008D7AA2" w:rsidRPr="008D7AA2" w14:paraId="57C8774C" w14:textId="77777777" w:rsidTr="00216C00">
        <w:trPr>
          <w:trHeight w:val="306"/>
        </w:trPr>
        <w:tc>
          <w:tcPr>
            <w:tcW w:w="1271" w:type="dxa"/>
            <w:tcBorders>
              <w:top w:val="nil"/>
              <w:left w:val="single" w:sz="4" w:space="0" w:color="auto"/>
              <w:bottom w:val="nil"/>
              <w:right w:val="single" w:sz="4" w:space="0" w:color="auto"/>
            </w:tcBorders>
            <w:shd w:val="clear" w:color="auto" w:fill="auto"/>
            <w:noWrap/>
            <w:vAlign w:val="bottom"/>
            <w:hideMark/>
          </w:tcPr>
          <w:p w14:paraId="7CFA8896"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xml:space="preserve">Costo </w:t>
            </w:r>
          </w:p>
        </w:tc>
        <w:tc>
          <w:tcPr>
            <w:tcW w:w="1701" w:type="dxa"/>
            <w:tcBorders>
              <w:top w:val="nil"/>
              <w:left w:val="nil"/>
              <w:bottom w:val="nil"/>
              <w:right w:val="single" w:sz="4" w:space="0" w:color="auto"/>
            </w:tcBorders>
            <w:shd w:val="clear" w:color="auto" w:fill="auto"/>
            <w:noWrap/>
            <w:vAlign w:val="bottom"/>
            <w:hideMark/>
          </w:tcPr>
          <w:p w14:paraId="3256D954" w14:textId="77777777" w:rsidR="008D7AA2" w:rsidRPr="008D7AA2" w:rsidRDefault="008D7AA2" w:rsidP="006E2966">
            <w:pPr>
              <w:spacing w:line="480" w:lineRule="auto"/>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0,55</w:t>
            </w:r>
          </w:p>
        </w:tc>
        <w:tc>
          <w:tcPr>
            <w:tcW w:w="4277" w:type="dxa"/>
            <w:gridSpan w:val="2"/>
            <w:tcBorders>
              <w:top w:val="nil"/>
              <w:left w:val="nil"/>
              <w:bottom w:val="nil"/>
              <w:right w:val="nil"/>
            </w:tcBorders>
            <w:shd w:val="clear" w:color="auto" w:fill="auto"/>
            <w:noWrap/>
            <w:vAlign w:val="bottom"/>
            <w:hideMark/>
          </w:tcPr>
          <w:p w14:paraId="48DC48A7" w14:textId="77777777" w:rsidR="008D7AA2" w:rsidRPr="008D7AA2" w:rsidRDefault="008D7AA2" w:rsidP="006E2966">
            <w:pPr>
              <w:spacing w:line="480" w:lineRule="auto"/>
              <w:jc w:val="right"/>
              <w:rPr>
                <w:rFonts w:ascii="Times New Roman" w:eastAsia="Times New Roman" w:hAnsi="Times New Roman" w:cs="Times New Roman"/>
                <w:color w:val="000000"/>
                <w:sz w:val="16"/>
                <w:szCs w:val="16"/>
              </w:rPr>
            </w:pPr>
          </w:p>
        </w:tc>
        <w:tc>
          <w:tcPr>
            <w:tcW w:w="631" w:type="dxa"/>
            <w:tcBorders>
              <w:top w:val="nil"/>
              <w:left w:val="nil"/>
              <w:bottom w:val="nil"/>
              <w:right w:val="nil"/>
            </w:tcBorders>
            <w:shd w:val="clear" w:color="auto" w:fill="auto"/>
            <w:noWrap/>
            <w:vAlign w:val="bottom"/>
            <w:hideMark/>
          </w:tcPr>
          <w:p w14:paraId="45DC000A" w14:textId="77777777" w:rsidR="008D7AA2" w:rsidRPr="008D7AA2" w:rsidRDefault="008D7AA2" w:rsidP="006E2966">
            <w:pPr>
              <w:spacing w:line="480" w:lineRule="auto"/>
              <w:jc w:val="left"/>
              <w:rPr>
                <w:rFonts w:ascii="Times New Roman" w:eastAsia="Times New Roman" w:hAnsi="Times New Roman" w:cs="Times New Roman"/>
              </w:rPr>
            </w:pPr>
          </w:p>
        </w:tc>
        <w:tc>
          <w:tcPr>
            <w:tcW w:w="160" w:type="dxa"/>
            <w:tcBorders>
              <w:top w:val="nil"/>
              <w:left w:val="nil"/>
              <w:bottom w:val="nil"/>
              <w:right w:val="nil"/>
            </w:tcBorders>
            <w:shd w:val="clear" w:color="auto" w:fill="auto"/>
            <w:noWrap/>
            <w:vAlign w:val="bottom"/>
            <w:hideMark/>
          </w:tcPr>
          <w:p w14:paraId="23FA6384" w14:textId="77777777" w:rsidR="008D7AA2" w:rsidRPr="008D7AA2" w:rsidRDefault="008D7AA2" w:rsidP="006E2966">
            <w:pPr>
              <w:spacing w:line="480" w:lineRule="auto"/>
              <w:jc w:val="left"/>
              <w:rPr>
                <w:rFonts w:ascii="Times New Roman" w:eastAsia="Times New Roman" w:hAnsi="Times New Roman" w:cs="Times New Roman"/>
              </w:rPr>
            </w:pPr>
          </w:p>
        </w:tc>
      </w:tr>
      <w:tr w:rsidR="008D7AA2" w:rsidRPr="008D7AA2" w14:paraId="749AAB7C" w14:textId="77777777" w:rsidTr="00216C00">
        <w:trPr>
          <w:gridAfter w:val="3"/>
          <w:wAfter w:w="2233" w:type="dxa"/>
          <w:trHeight w:val="306"/>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58F3A"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Ganancia</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4A47E22" w14:textId="77777777" w:rsidR="008D7AA2" w:rsidRPr="008D7AA2" w:rsidRDefault="008D7AA2" w:rsidP="006E2966">
            <w:pPr>
              <w:spacing w:line="480" w:lineRule="auto"/>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0,97</w:t>
            </w:r>
          </w:p>
        </w:tc>
        <w:tc>
          <w:tcPr>
            <w:tcW w:w="2835" w:type="dxa"/>
            <w:tcBorders>
              <w:top w:val="single" w:sz="4" w:space="0" w:color="auto"/>
              <w:left w:val="nil"/>
              <w:bottom w:val="single" w:sz="4" w:space="0" w:color="auto"/>
              <w:right w:val="single" w:sz="4" w:space="0" w:color="000000"/>
            </w:tcBorders>
            <w:shd w:val="clear" w:color="auto" w:fill="auto"/>
            <w:noWrap/>
            <w:vAlign w:val="bottom"/>
            <w:hideMark/>
          </w:tcPr>
          <w:p w14:paraId="7587C4ED" w14:textId="77777777" w:rsidR="008D7AA2" w:rsidRPr="008D7AA2" w:rsidRDefault="008D7AA2" w:rsidP="006E2966">
            <w:pPr>
              <w:spacing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MARGEN DE CONTRIBUCION</w:t>
            </w:r>
          </w:p>
        </w:tc>
      </w:tr>
    </w:tbl>
    <w:p w14:paraId="6CB1A9C2" w14:textId="77777777" w:rsidR="008D7AA2" w:rsidRPr="008D7AA2" w:rsidRDefault="008D7AA2" w:rsidP="006E2966">
      <w:pPr>
        <w:autoSpaceDE w:val="0"/>
        <w:autoSpaceDN w:val="0"/>
        <w:adjustRightInd w:val="0"/>
        <w:spacing w:line="480" w:lineRule="auto"/>
        <w:jc w:val="both"/>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Margen de contribución, SANWICHITOS THREE TIPS.</w:t>
      </w:r>
    </w:p>
    <w:p w14:paraId="76CA5F19" w14:textId="77777777" w:rsidR="008D7AA2" w:rsidRPr="008D7AA2" w:rsidRDefault="008D7AA2" w:rsidP="006E2966">
      <w:pPr>
        <w:autoSpaceDE w:val="0"/>
        <w:autoSpaceDN w:val="0"/>
        <w:adjustRightInd w:val="0"/>
        <w:spacing w:line="480" w:lineRule="auto"/>
        <w:ind w:firstLine="720"/>
        <w:jc w:val="both"/>
        <w:rPr>
          <w:rFonts w:ascii="Times New Roman" w:eastAsia="Calibri" w:hAnsi="Times New Roman" w:cs="Times New Roman"/>
          <w:lang w:eastAsia="en-US"/>
        </w:rPr>
      </w:pPr>
    </w:p>
    <w:p w14:paraId="4CAF4A60" w14:textId="77777777" w:rsidR="008D7AA2" w:rsidRPr="008D7AA2" w:rsidRDefault="008D7AA2" w:rsidP="006E2966">
      <w:pPr>
        <w:autoSpaceDE w:val="0"/>
        <w:autoSpaceDN w:val="0"/>
        <w:adjustRightInd w:val="0"/>
        <w:spacing w:after="100" w:line="480" w:lineRule="auto"/>
        <w:ind w:firstLine="720"/>
        <w:jc w:val="both"/>
        <w:rPr>
          <w:rFonts w:ascii="Times New Roman" w:eastAsia="Calibri" w:hAnsi="Times New Roman" w:cs="Times New Roman"/>
          <w:lang w:eastAsia="en-US"/>
        </w:rPr>
      </w:pPr>
      <w:r w:rsidRPr="008D7AA2">
        <w:rPr>
          <w:rFonts w:ascii="Times New Roman" w:eastAsia="Calibri" w:hAnsi="Times New Roman" w:cs="Times New Roman"/>
          <w:lang w:eastAsia="en-US"/>
        </w:rPr>
        <w:t xml:space="preserve">En el análisis financiero del establecimiento “SANWICHITOS THREE TIPS” el punto de equilibrio que está constituido por los costos fijos de producción de los sanduches de pernil más el margen de contribución de los mismos que dan como resultado que para llegar al punto de equilibrio en necesario realizar una venta de 1638 sanduches en total al mes con un promedio de 54 ventas diarias de estos productos. </w:t>
      </w:r>
      <w:bookmarkStart w:id="980" w:name="_Toc111642237"/>
      <w:bookmarkStart w:id="981" w:name="_Toc111983449"/>
    </w:p>
    <w:p w14:paraId="704D57C5" w14:textId="6C8B222E" w:rsidR="005F1FC6" w:rsidRDefault="005F1FC6" w:rsidP="006E2966">
      <w:pPr>
        <w:autoSpaceDE w:val="0"/>
        <w:autoSpaceDN w:val="0"/>
        <w:adjustRightInd w:val="0"/>
        <w:spacing w:after="100" w:line="480" w:lineRule="auto"/>
        <w:jc w:val="both"/>
        <w:rPr>
          <w:rFonts w:ascii="Times New Roman" w:eastAsia="Calibri" w:hAnsi="Times New Roman" w:cs="Times New Roman"/>
          <w:lang w:eastAsia="en-US"/>
        </w:rPr>
      </w:pPr>
    </w:p>
    <w:p w14:paraId="30AB2969" w14:textId="31606DCC" w:rsidR="0099076E" w:rsidRDefault="0099076E" w:rsidP="006E2966">
      <w:pPr>
        <w:autoSpaceDE w:val="0"/>
        <w:autoSpaceDN w:val="0"/>
        <w:adjustRightInd w:val="0"/>
        <w:spacing w:after="100" w:line="480" w:lineRule="auto"/>
        <w:jc w:val="both"/>
        <w:rPr>
          <w:rFonts w:ascii="Times New Roman" w:eastAsia="Calibri" w:hAnsi="Times New Roman" w:cs="Times New Roman"/>
          <w:lang w:eastAsia="en-US"/>
        </w:rPr>
      </w:pPr>
    </w:p>
    <w:p w14:paraId="5B60FDFB" w14:textId="32FC5BFA" w:rsidR="0099076E" w:rsidRDefault="0099076E" w:rsidP="006E2966">
      <w:pPr>
        <w:autoSpaceDE w:val="0"/>
        <w:autoSpaceDN w:val="0"/>
        <w:adjustRightInd w:val="0"/>
        <w:spacing w:after="100" w:line="480" w:lineRule="auto"/>
        <w:jc w:val="both"/>
        <w:rPr>
          <w:rFonts w:ascii="Times New Roman" w:eastAsia="Calibri" w:hAnsi="Times New Roman" w:cs="Times New Roman"/>
          <w:lang w:eastAsia="en-US"/>
        </w:rPr>
      </w:pPr>
    </w:p>
    <w:p w14:paraId="16615ED7" w14:textId="3080097D" w:rsidR="0099076E" w:rsidRDefault="0099076E" w:rsidP="006E2966">
      <w:pPr>
        <w:autoSpaceDE w:val="0"/>
        <w:autoSpaceDN w:val="0"/>
        <w:adjustRightInd w:val="0"/>
        <w:spacing w:after="100" w:line="480" w:lineRule="auto"/>
        <w:jc w:val="both"/>
        <w:rPr>
          <w:rFonts w:ascii="Times New Roman" w:eastAsia="Calibri" w:hAnsi="Times New Roman" w:cs="Times New Roman"/>
          <w:lang w:eastAsia="en-US"/>
        </w:rPr>
      </w:pPr>
    </w:p>
    <w:p w14:paraId="3AF8E0C5" w14:textId="77777777" w:rsidR="0099076E" w:rsidRDefault="0099076E" w:rsidP="006E2966">
      <w:pPr>
        <w:autoSpaceDE w:val="0"/>
        <w:autoSpaceDN w:val="0"/>
        <w:adjustRightInd w:val="0"/>
        <w:spacing w:after="100" w:line="480" w:lineRule="auto"/>
        <w:jc w:val="both"/>
        <w:rPr>
          <w:rFonts w:ascii="Times New Roman" w:eastAsia="Calibri" w:hAnsi="Times New Roman" w:cs="Times New Roman"/>
          <w:lang w:eastAsia="en-US"/>
        </w:rPr>
      </w:pPr>
    </w:p>
    <w:p w14:paraId="6678C55E" w14:textId="622D15C1" w:rsidR="008D7AA2" w:rsidRPr="008D7AA2" w:rsidRDefault="008D7AA2" w:rsidP="00A03048">
      <w:pPr>
        <w:pStyle w:val="INDICEDETABLAS0"/>
        <w:rPr>
          <w:rFonts w:eastAsia="Calibri"/>
          <w:lang w:val="es-ES" w:eastAsia="en-US"/>
        </w:rPr>
      </w:pPr>
      <w:bookmarkStart w:id="982" w:name="_Toc129039740"/>
      <w:bookmarkStart w:id="983" w:name="_Toc129039907"/>
      <w:bookmarkStart w:id="984" w:name="_Toc129040341"/>
      <w:r w:rsidRPr="008D7AA2">
        <w:rPr>
          <w:rFonts w:eastAsia="Calibri"/>
          <w:lang w:val="es-ES" w:eastAsia="en-US"/>
        </w:rPr>
        <w:lastRenderedPageBreak/>
        <w:t>Tabla 38. Punto de equilibrio.</w:t>
      </w:r>
      <w:bookmarkEnd w:id="980"/>
      <w:bookmarkEnd w:id="981"/>
      <w:bookmarkEnd w:id="982"/>
      <w:bookmarkEnd w:id="983"/>
      <w:bookmarkEnd w:id="984"/>
    </w:p>
    <w:tbl>
      <w:tblPr>
        <w:tblW w:w="7578" w:type="dxa"/>
        <w:tblCellMar>
          <w:left w:w="70" w:type="dxa"/>
          <w:right w:w="70" w:type="dxa"/>
        </w:tblCellMar>
        <w:tblLook w:val="04A0" w:firstRow="1" w:lastRow="0" w:firstColumn="1" w:lastColumn="0" w:noHBand="0" w:noVBand="1"/>
      </w:tblPr>
      <w:tblGrid>
        <w:gridCol w:w="2127"/>
        <w:gridCol w:w="567"/>
        <w:gridCol w:w="992"/>
        <w:gridCol w:w="1134"/>
        <w:gridCol w:w="2758"/>
      </w:tblGrid>
      <w:tr w:rsidR="008D7AA2" w:rsidRPr="008D7AA2" w14:paraId="0D9F313D" w14:textId="77777777" w:rsidTr="00216C00">
        <w:trPr>
          <w:trHeight w:val="385"/>
        </w:trPr>
        <w:tc>
          <w:tcPr>
            <w:tcW w:w="7578" w:type="dxa"/>
            <w:gridSpan w:val="5"/>
            <w:tcBorders>
              <w:top w:val="nil"/>
              <w:left w:val="nil"/>
              <w:bottom w:val="nil"/>
              <w:right w:val="nil"/>
            </w:tcBorders>
            <w:shd w:val="clear" w:color="auto" w:fill="auto"/>
            <w:noWrap/>
            <w:vAlign w:val="bottom"/>
            <w:hideMark/>
          </w:tcPr>
          <w:p w14:paraId="423886FB" w14:textId="77777777" w:rsidR="008D7AA2" w:rsidRPr="008D7AA2" w:rsidRDefault="008D7AA2" w:rsidP="006E2966">
            <w:pPr>
              <w:spacing w:after="100" w:line="480" w:lineRule="auto"/>
              <w:jc w:val="left"/>
              <w:rPr>
                <w:rFonts w:ascii="Times New Roman" w:eastAsia="Times New Roman" w:hAnsi="Times New Roman" w:cs="Times New Roman"/>
                <w:b/>
                <w:bCs/>
                <w:color w:val="000000"/>
                <w:sz w:val="20"/>
                <w:szCs w:val="20"/>
              </w:rPr>
            </w:pPr>
            <w:r w:rsidRPr="008D7AA2">
              <w:rPr>
                <w:rFonts w:ascii="Times New Roman" w:eastAsia="Times New Roman" w:hAnsi="Times New Roman" w:cs="Times New Roman"/>
                <w:b/>
                <w:bCs/>
                <w:color w:val="000000"/>
                <w:sz w:val="20"/>
                <w:szCs w:val="20"/>
              </w:rPr>
              <w:t xml:space="preserve">                    PUNTO DE EQUILIBRIO</w:t>
            </w:r>
          </w:p>
        </w:tc>
      </w:tr>
      <w:tr w:rsidR="008D7AA2" w:rsidRPr="008D7AA2" w14:paraId="22151D2F" w14:textId="77777777" w:rsidTr="00216C00">
        <w:trPr>
          <w:gridAfter w:val="1"/>
          <w:wAfter w:w="2758" w:type="dxa"/>
          <w:trHeight w:val="38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0B3C6" w14:textId="77777777" w:rsidR="008D7AA2" w:rsidRPr="008D7AA2" w:rsidRDefault="008D7AA2" w:rsidP="006E2966">
            <w:pPr>
              <w:spacing w:after="100" w:line="480" w:lineRule="auto"/>
              <w:jc w:val="both"/>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 xml:space="preserve">VENTA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A6D78C2" w14:textId="77777777" w:rsidR="008D7AA2" w:rsidRPr="008D7AA2" w:rsidRDefault="008D7AA2" w:rsidP="006E2966">
            <w:pPr>
              <w:spacing w:after="100" w:line="480" w:lineRule="auto"/>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1638</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4BEB5C4" w14:textId="77777777" w:rsidR="008D7AA2" w:rsidRPr="008D7AA2" w:rsidRDefault="008D7AA2" w:rsidP="006E2966">
            <w:pPr>
              <w:spacing w:after="100" w:line="480" w:lineRule="auto"/>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$1,52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35013D2" w14:textId="77777777" w:rsidR="008D7AA2" w:rsidRPr="008D7AA2" w:rsidRDefault="008D7AA2" w:rsidP="006E2966">
            <w:pPr>
              <w:spacing w:after="100" w:line="480" w:lineRule="auto"/>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$2.490,20</w:t>
            </w:r>
          </w:p>
        </w:tc>
      </w:tr>
      <w:tr w:rsidR="008D7AA2" w:rsidRPr="008D7AA2" w14:paraId="39649874" w14:textId="77777777" w:rsidTr="00216C00">
        <w:trPr>
          <w:gridAfter w:val="1"/>
          <w:wAfter w:w="2758" w:type="dxa"/>
          <w:trHeight w:val="38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1F0D48E7" w14:textId="77777777" w:rsidR="008D7AA2" w:rsidRPr="008D7AA2" w:rsidRDefault="008D7AA2" w:rsidP="006E2966">
            <w:pPr>
              <w:spacing w:after="100" w:line="480" w:lineRule="auto"/>
              <w:jc w:val="both"/>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COSTO</w:t>
            </w:r>
          </w:p>
        </w:tc>
        <w:tc>
          <w:tcPr>
            <w:tcW w:w="567" w:type="dxa"/>
            <w:tcBorders>
              <w:top w:val="nil"/>
              <w:left w:val="nil"/>
              <w:bottom w:val="single" w:sz="4" w:space="0" w:color="auto"/>
              <w:right w:val="single" w:sz="4" w:space="0" w:color="auto"/>
            </w:tcBorders>
            <w:shd w:val="clear" w:color="auto" w:fill="auto"/>
            <w:noWrap/>
            <w:vAlign w:val="bottom"/>
            <w:hideMark/>
          </w:tcPr>
          <w:p w14:paraId="5BB27B91" w14:textId="77777777" w:rsidR="008D7AA2" w:rsidRPr="008D7AA2" w:rsidRDefault="008D7AA2" w:rsidP="006E2966">
            <w:pPr>
              <w:spacing w:after="100" w:line="480" w:lineRule="auto"/>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1638</w:t>
            </w:r>
          </w:p>
        </w:tc>
        <w:tc>
          <w:tcPr>
            <w:tcW w:w="992" w:type="dxa"/>
            <w:tcBorders>
              <w:top w:val="nil"/>
              <w:left w:val="nil"/>
              <w:bottom w:val="single" w:sz="4" w:space="0" w:color="auto"/>
              <w:right w:val="single" w:sz="4" w:space="0" w:color="auto"/>
            </w:tcBorders>
            <w:shd w:val="clear" w:color="auto" w:fill="auto"/>
            <w:noWrap/>
            <w:vAlign w:val="bottom"/>
            <w:hideMark/>
          </w:tcPr>
          <w:p w14:paraId="693B459C" w14:textId="77777777" w:rsidR="008D7AA2" w:rsidRPr="008D7AA2" w:rsidRDefault="008D7AA2" w:rsidP="006E2966">
            <w:pPr>
              <w:spacing w:after="100"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$0,55</w:t>
            </w:r>
          </w:p>
        </w:tc>
        <w:tc>
          <w:tcPr>
            <w:tcW w:w="1134" w:type="dxa"/>
            <w:tcBorders>
              <w:top w:val="nil"/>
              <w:left w:val="nil"/>
              <w:bottom w:val="single" w:sz="4" w:space="0" w:color="auto"/>
              <w:right w:val="single" w:sz="4" w:space="0" w:color="auto"/>
            </w:tcBorders>
            <w:shd w:val="clear" w:color="auto" w:fill="auto"/>
            <w:noWrap/>
            <w:vAlign w:val="bottom"/>
            <w:hideMark/>
          </w:tcPr>
          <w:p w14:paraId="21EA6D02" w14:textId="77777777" w:rsidR="008D7AA2" w:rsidRPr="008D7AA2" w:rsidRDefault="008D7AA2" w:rsidP="006E2966">
            <w:pPr>
              <w:spacing w:after="100" w:line="480" w:lineRule="auto"/>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$901,10</w:t>
            </w:r>
          </w:p>
        </w:tc>
      </w:tr>
      <w:tr w:rsidR="008D7AA2" w:rsidRPr="008D7AA2" w14:paraId="61595D14" w14:textId="77777777" w:rsidTr="00216C00">
        <w:trPr>
          <w:gridAfter w:val="1"/>
          <w:wAfter w:w="2758" w:type="dxa"/>
          <w:trHeight w:val="38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33972DB" w14:textId="77777777" w:rsidR="008D7AA2" w:rsidRPr="008D7AA2" w:rsidRDefault="008D7AA2" w:rsidP="006E2966">
            <w:pPr>
              <w:spacing w:after="100" w:line="480" w:lineRule="auto"/>
              <w:jc w:val="both"/>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GASTO</w:t>
            </w:r>
          </w:p>
        </w:tc>
        <w:tc>
          <w:tcPr>
            <w:tcW w:w="567" w:type="dxa"/>
            <w:tcBorders>
              <w:top w:val="nil"/>
              <w:left w:val="nil"/>
              <w:bottom w:val="single" w:sz="4" w:space="0" w:color="auto"/>
              <w:right w:val="single" w:sz="4" w:space="0" w:color="auto"/>
            </w:tcBorders>
            <w:shd w:val="clear" w:color="auto" w:fill="auto"/>
            <w:noWrap/>
            <w:vAlign w:val="bottom"/>
            <w:hideMark/>
          </w:tcPr>
          <w:p w14:paraId="2DF817CC" w14:textId="77777777" w:rsidR="008D7AA2" w:rsidRPr="008D7AA2" w:rsidRDefault="008D7AA2" w:rsidP="006E2966">
            <w:pPr>
              <w:spacing w:after="100" w:line="480" w:lineRule="auto"/>
              <w:jc w:val="both"/>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21B5B797" w14:textId="77777777" w:rsidR="008D7AA2" w:rsidRPr="008D7AA2" w:rsidRDefault="008D7AA2" w:rsidP="006E2966">
            <w:pPr>
              <w:spacing w:after="100" w:line="480" w:lineRule="auto"/>
              <w:jc w:val="both"/>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5350E476" w14:textId="77777777" w:rsidR="008D7AA2" w:rsidRPr="008D7AA2" w:rsidRDefault="008D7AA2" w:rsidP="006E2966">
            <w:pPr>
              <w:spacing w:after="100" w:line="480" w:lineRule="auto"/>
              <w:jc w:val="righ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$1.589,20</w:t>
            </w:r>
          </w:p>
        </w:tc>
      </w:tr>
      <w:tr w:rsidR="008D7AA2" w:rsidRPr="008D7AA2" w14:paraId="7F31031A" w14:textId="77777777" w:rsidTr="00216C00">
        <w:trPr>
          <w:gridAfter w:val="1"/>
          <w:wAfter w:w="2758" w:type="dxa"/>
          <w:trHeight w:val="38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C54BCC8" w14:textId="77777777" w:rsidR="008D7AA2" w:rsidRPr="008D7AA2" w:rsidRDefault="008D7AA2" w:rsidP="006E2966">
            <w:pPr>
              <w:spacing w:after="100" w:line="480" w:lineRule="auto"/>
              <w:jc w:val="both"/>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xml:space="preserve">PUNTO DE EQUILIBRIO </w:t>
            </w:r>
          </w:p>
        </w:tc>
        <w:tc>
          <w:tcPr>
            <w:tcW w:w="567" w:type="dxa"/>
            <w:tcBorders>
              <w:top w:val="nil"/>
              <w:left w:val="nil"/>
              <w:bottom w:val="single" w:sz="4" w:space="0" w:color="auto"/>
              <w:right w:val="single" w:sz="4" w:space="0" w:color="auto"/>
            </w:tcBorders>
            <w:shd w:val="clear" w:color="auto" w:fill="auto"/>
            <w:noWrap/>
            <w:vAlign w:val="bottom"/>
            <w:hideMark/>
          </w:tcPr>
          <w:p w14:paraId="19DB0971" w14:textId="77777777" w:rsidR="008D7AA2" w:rsidRPr="008D7AA2" w:rsidRDefault="008D7AA2" w:rsidP="006E2966">
            <w:pPr>
              <w:spacing w:after="100" w:line="480" w:lineRule="auto"/>
              <w:jc w:val="both"/>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03060427" w14:textId="77777777" w:rsidR="008D7AA2" w:rsidRPr="008D7AA2" w:rsidRDefault="008D7AA2" w:rsidP="006E2966">
            <w:pPr>
              <w:spacing w:after="100" w:line="480" w:lineRule="auto"/>
              <w:jc w:val="both"/>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18DA0651" w14:textId="77777777" w:rsidR="008D7AA2" w:rsidRPr="008D7AA2" w:rsidRDefault="008D7AA2" w:rsidP="006E2966">
            <w:pPr>
              <w:spacing w:after="100" w:line="480" w:lineRule="auto"/>
              <w:jc w:val="righ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$0,00</w:t>
            </w:r>
          </w:p>
        </w:tc>
      </w:tr>
    </w:tbl>
    <w:p w14:paraId="130429DB" w14:textId="78D3AFAB" w:rsidR="005F1FC6" w:rsidRDefault="008D7AA2" w:rsidP="006E2966">
      <w:pPr>
        <w:autoSpaceDE w:val="0"/>
        <w:autoSpaceDN w:val="0"/>
        <w:adjustRightInd w:val="0"/>
        <w:spacing w:line="480" w:lineRule="auto"/>
        <w:jc w:val="left"/>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Cálculo del punto de equilibrio, SANWICHITOS THREE TIPS.</w:t>
      </w:r>
      <w:bookmarkStart w:id="985" w:name="_Toc111643206"/>
    </w:p>
    <w:p w14:paraId="52DBF894" w14:textId="77777777" w:rsidR="005F1FC6" w:rsidRPr="008D7AA2" w:rsidRDefault="005F1FC6" w:rsidP="006E2966">
      <w:pPr>
        <w:autoSpaceDE w:val="0"/>
        <w:autoSpaceDN w:val="0"/>
        <w:adjustRightInd w:val="0"/>
        <w:spacing w:line="480" w:lineRule="auto"/>
        <w:jc w:val="left"/>
        <w:rPr>
          <w:rFonts w:ascii="Times New Roman" w:eastAsia="Calibri" w:hAnsi="Times New Roman" w:cs="Times New Roman"/>
          <w:sz w:val="20"/>
          <w:szCs w:val="20"/>
          <w:lang w:eastAsia="en-US"/>
        </w:rPr>
      </w:pPr>
    </w:p>
    <w:p w14:paraId="2C68A793" w14:textId="05C86226" w:rsidR="008D7AA2" w:rsidRPr="008D7AA2" w:rsidRDefault="008D7AA2" w:rsidP="00050B51">
      <w:pPr>
        <w:pStyle w:val="Figura"/>
        <w:rPr>
          <w:rFonts w:eastAsia="Calibri"/>
          <w:lang w:eastAsia="en-US"/>
        </w:rPr>
      </w:pPr>
      <w:bookmarkStart w:id="986" w:name="_Toc129040820"/>
      <w:r w:rsidRPr="008D7AA2">
        <w:t>Figura 2</w:t>
      </w:r>
      <w:r w:rsidR="00C603A9">
        <w:t>3</w:t>
      </w:r>
      <w:r w:rsidRPr="008D7AA2">
        <w:t>.</w:t>
      </w:r>
      <w:r w:rsidR="00C603A9">
        <w:t xml:space="preserve"> </w:t>
      </w:r>
      <w:r w:rsidRPr="008D7AA2">
        <w:rPr>
          <w:rFonts w:eastAsia="Calibri"/>
          <w:lang w:eastAsia="en-US"/>
        </w:rPr>
        <w:t>Punto de equilibrio.</w:t>
      </w:r>
      <w:bookmarkEnd w:id="985"/>
      <w:bookmarkEnd w:id="986"/>
    </w:p>
    <w:p w14:paraId="45F173AA" w14:textId="77777777" w:rsidR="008D7AA2" w:rsidRPr="008D7AA2" w:rsidRDefault="008D7AA2" w:rsidP="006E2966">
      <w:pPr>
        <w:spacing w:after="200" w:line="480" w:lineRule="auto"/>
        <w:jc w:val="left"/>
        <w:rPr>
          <w:rFonts w:ascii="Times New Roman" w:eastAsia="Calibri" w:hAnsi="Times New Roman" w:cs="Times New Roman"/>
          <w:lang w:eastAsia="en-US"/>
        </w:rPr>
      </w:pPr>
      <w:r w:rsidRPr="008D7AA2">
        <w:rPr>
          <w:rFonts w:ascii="Times New Roman" w:eastAsia="Calibri" w:hAnsi="Times New Roman" w:cs="Times New Roman"/>
          <w:noProof/>
          <w:lang w:eastAsia="en-US"/>
        </w:rPr>
        <w:drawing>
          <wp:inline distT="0" distB="0" distL="0" distR="0" wp14:anchorId="5A8ABE64" wp14:editId="17B6E72F">
            <wp:extent cx="3743325" cy="2343150"/>
            <wp:effectExtent l="0" t="0" r="9525" b="0"/>
            <wp:docPr id="15" name="Gráfico 15">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2A0CE48" w14:textId="6C07259C" w:rsidR="008D7AA2" w:rsidRDefault="008D7AA2" w:rsidP="006E2966">
      <w:pPr>
        <w:spacing w:after="200" w:line="480" w:lineRule="auto"/>
        <w:jc w:val="left"/>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Grafica del punto de equilibrio. SANWICHITOS THREE TIPS.</w:t>
      </w:r>
    </w:p>
    <w:p w14:paraId="693AC07D" w14:textId="0DF76E21" w:rsidR="0099076E" w:rsidRDefault="0099076E" w:rsidP="006E2966">
      <w:pPr>
        <w:spacing w:after="200" w:line="480" w:lineRule="auto"/>
        <w:jc w:val="left"/>
        <w:rPr>
          <w:rFonts w:ascii="Times New Roman" w:eastAsia="Calibri" w:hAnsi="Times New Roman" w:cs="Times New Roman"/>
          <w:sz w:val="20"/>
          <w:szCs w:val="20"/>
          <w:lang w:eastAsia="en-US"/>
        </w:rPr>
      </w:pPr>
    </w:p>
    <w:p w14:paraId="68489EFC" w14:textId="6B24F674" w:rsidR="0099076E" w:rsidRDefault="0099076E" w:rsidP="006E2966">
      <w:pPr>
        <w:spacing w:after="200" w:line="480" w:lineRule="auto"/>
        <w:jc w:val="left"/>
        <w:rPr>
          <w:rFonts w:ascii="Times New Roman" w:eastAsia="Calibri" w:hAnsi="Times New Roman" w:cs="Times New Roman"/>
          <w:sz w:val="20"/>
          <w:szCs w:val="20"/>
          <w:lang w:eastAsia="en-US"/>
        </w:rPr>
      </w:pPr>
    </w:p>
    <w:p w14:paraId="040FA632" w14:textId="3ECC3A56" w:rsidR="0099076E" w:rsidRDefault="0099076E" w:rsidP="006E2966">
      <w:pPr>
        <w:spacing w:after="200" w:line="480" w:lineRule="auto"/>
        <w:jc w:val="left"/>
        <w:rPr>
          <w:rFonts w:ascii="Times New Roman" w:eastAsia="Calibri" w:hAnsi="Times New Roman" w:cs="Times New Roman"/>
          <w:sz w:val="20"/>
          <w:szCs w:val="20"/>
          <w:lang w:eastAsia="en-US"/>
        </w:rPr>
      </w:pPr>
    </w:p>
    <w:p w14:paraId="3BE6C32B" w14:textId="77777777" w:rsidR="0099076E" w:rsidRPr="008D7AA2" w:rsidRDefault="0099076E" w:rsidP="006E2966">
      <w:pPr>
        <w:spacing w:after="200" w:line="480" w:lineRule="auto"/>
        <w:jc w:val="left"/>
        <w:rPr>
          <w:rFonts w:ascii="Times New Roman" w:eastAsia="Calibri" w:hAnsi="Times New Roman" w:cs="Times New Roman"/>
          <w:lang w:eastAsia="en-US"/>
        </w:rPr>
      </w:pPr>
    </w:p>
    <w:p w14:paraId="53FBE7A3" w14:textId="0EE2EDCA" w:rsidR="008D7AA2" w:rsidRPr="008D7AA2" w:rsidRDefault="008D7AA2" w:rsidP="00A03048">
      <w:pPr>
        <w:pStyle w:val="INDICEDETABLAS0"/>
        <w:rPr>
          <w:rFonts w:eastAsia="Calibri"/>
          <w:noProof/>
          <w:lang w:val="es-419" w:eastAsia="en-US"/>
        </w:rPr>
      </w:pPr>
      <w:bookmarkStart w:id="987" w:name="_Toc111642238"/>
      <w:bookmarkStart w:id="988" w:name="_Toc111983450"/>
      <w:bookmarkStart w:id="989" w:name="_Toc129039741"/>
      <w:bookmarkStart w:id="990" w:name="_Toc129039908"/>
      <w:bookmarkStart w:id="991" w:name="_Toc129040342"/>
      <w:r w:rsidRPr="008D7AA2">
        <w:rPr>
          <w:rFonts w:eastAsia="Calibri"/>
          <w:noProof/>
          <w:lang w:val="es-419" w:eastAsia="en-US"/>
        </w:rPr>
        <w:lastRenderedPageBreak/>
        <w:t>Tabla 39. Ventas proyectadas.</w:t>
      </w:r>
      <w:bookmarkEnd w:id="987"/>
      <w:bookmarkEnd w:id="988"/>
      <w:bookmarkEnd w:id="989"/>
      <w:bookmarkEnd w:id="990"/>
      <w:bookmarkEnd w:id="991"/>
    </w:p>
    <w:tbl>
      <w:tblPr>
        <w:tblW w:w="3964" w:type="dxa"/>
        <w:tblCellMar>
          <w:left w:w="70" w:type="dxa"/>
          <w:right w:w="70" w:type="dxa"/>
        </w:tblCellMar>
        <w:tblLook w:val="04A0" w:firstRow="1" w:lastRow="0" w:firstColumn="1" w:lastColumn="0" w:noHBand="0" w:noVBand="1"/>
      </w:tblPr>
      <w:tblGrid>
        <w:gridCol w:w="867"/>
        <w:gridCol w:w="1113"/>
        <w:gridCol w:w="1134"/>
        <w:gridCol w:w="850"/>
      </w:tblGrid>
      <w:tr w:rsidR="008D7AA2" w:rsidRPr="008D7AA2" w14:paraId="45CFD9BB" w14:textId="77777777" w:rsidTr="00216C00">
        <w:trPr>
          <w:trHeight w:val="474"/>
        </w:trPr>
        <w:tc>
          <w:tcPr>
            <w:tcW w:w="396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241B8" w14:textId="77777777" w:rsidR="008D7AA2" w:rsidRPr="008D7AA2" w:rsidRDefault="008D7AA2" w:rsidP="006E2966">
            <w:pPr>
              <w:spacing w:after="100" w:line="480" w:lineRule="auto"/>
              <w:rPr>
                <w:rFonts w:ascii="Times New Roman" w:eastAsia="Times New Roman" w:hAnsi="Times New Roman" w:cs="Times New Roman"/>
                <w:b/>
                <w:bCs/>
                <w:color w:val="000000"/>
                <w:sz w:val="18"/>
                <w:szCs w:val="18"/>
              </w:rPr>
            </w:pPr>
            <w:r w:rsidRPr="008D7AA2">
              <w:rPr>
                <w:rFonts w:ascii="Times New Roman" w:eastAsia="Times New Roman" w:hAnsi="Times New Roman" w:cs="Times New Roman"/>
                <w:b/>
                <w:bCs/>
                <w:color w:val="000000"/>
                <w:sz w:val="18"/>
                <w:szCs w:val="18"/>
              </w:rPr>
              <w:t>VENTAS PROYECTADAS</w:t>
            </w:r>
          </w:p>
        </w:tc>
      </w:tr>
      <w:tr w:rsidR="008D7AA2" w:rsidRPr="008D7AA2" w14:paraId="3EE05A25" w14:textId="77777777" w:rsidTr="00216C00">
        <w:trPr>
          <w:trHeight w:val="474"/>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51E0A304" w14:textId="77777777" w:rsidR="008D7AA2" w:rsidRPr="008D7AA2" w:rsidRDefault="008D7AA2" w:rsidP="006E2966">
            <w:pPr>
              <w:spacing w:after="100" w:line="480" w:lineRule="auto"/>
              <w:jc w:val="right"/>
              <w:rPr>
                <w:rFonts w:ascii="Times New Roman" w:eastAsia="Times New Roman" w:hAnsi="Times New Roman" w:cs="Times New Roman"/>
                <w:color w:val="000000"/>
                <w:sz w:val="18"/>
                <w:szCs w:val="18"/>
              </w:rPr>
            </w:pPr>
            <w:r w:rsidRPr="008D7AA2">
              <w:rPr>
                <w:rFonts w:ascii="Times New Roman" w:eastAsia="Times New Roman" w:hAnsi="Times New Roman" w:cs="Times New Roman"/>
                <w:color w:val="000000"/>
                <w:sz w:val="18"/>
                <w:szCs w:val="18"/>
              </w:rPr>
              <w:t>4800</w:t>
            </w:r>
          </w:p>
        </w:tc>
        <w:tc>
          <w:tcPr>
            <w:tcW w:w="1113" w:type="dxa"/>
            <w:tcBorders>
              <w:top w:val="nil"/>
              <w:left w:val="nil"/>
              <w:bottom w:val="single" w:sz="4" w:space="0" w:color="auto"/>
              <w:right w:val="single" w:sz="4" w:space="0" w:color="auto"/>
            </w:tcBorders>
            <w:shd w:val="clear" w:color="auto" w:fill="auto"/>
            <w:noWrap/>
            <w:vAlign w:val="bottom"/>
            <w:hideMark/>
          </w:tcPr>
          <w:p w14:paraId="31DAB742" w14:textId="77777777" w:rsidR="008D7AA2" w:rsidRPr="008D7AA2" w:rsidRDefault="008D7AA2" w:rsidP="006E2966">
            <w:pPr>
              <w:spacing w:after="100" w:line="480" w:lineRule="auto"/>
              <w:jc w:val="right"/>
              <w:rPr>
                <w:rFonts w:ascii="Times New Roman" w:eastAsia="Times New Roman" w:hAnsi="Times New Roman" w:cs="Times New Roman"/>
                <w:color w:val="000000"/>
                <w:sz w:val="18"/>
                <w:szCs w:val="18"/>
              </w:rPr>
            </w:pPr>
            <w:r w:rsidRPr="008D7AA2">
              <w:rPr>
                <w:rFonts w:ascii="Times New Roman" w:eastAsia="Times New Roman" w:hAnsi="Times New Roman" w:cs="Times New Roman"/>
                <w:color w:val="000000"/>
                <w:sz w:val="18"/>
                <w:szCs w:val="18"/>
              </w:rPr>
              <w:t>$7.296,00</w:t>
            </w:r>
          </w:p>
        </w:tc>
        <w:tc>
          <w:tcPr>
            <w:tcW w:w="1134" w:type="dxa"/>
            <w:tcBorders>
              <w:top w:val="nil"/>
              <w:left w:val="nil"/>
              <w:bottom w:val="single" w:sz="4" w:space="0" w:color="auto"/>
              <w:right w:val="single" w:sz="4" w:space="0" w:color="auto"/>
            </w:tcBorders>
            <w:shd w:val="clear" w:color="auto" w:fill="auto"/>
            <w:noWrap/>
            <w:vAlign w:val="bottom"/>
            <w:hideMark/>
          </w:tcPr>
          <w:p w14:paraId="2EB51A8C" w14:textId="77777777" w:rsidR="008D7AA2" w:rsidRPr="008D7AA2" w:rsidRDefault="008D7AA2" w:rsidP="006E2966">
            <w:pPr>
              <w:spacing w:after="100" w:line="480" w:lineRule="auto"/>
              <w:jc w:val="right"/>
              <w:rPr>
                <w:rFonts w:ascii="Times New Roman" w:eastAsia="Times New Roman" w:hAnsi="Times New Roman" w:cs="Times New Roman"/>
                <w:color w:val="000000"/>
                <w:sz w:val="18"/>
                <w:szCs w:val="18"/>
              </w:rPr>
            </w:pPr>
            <w:r w:rsidRPr="008D7AA2">
              <w:rPr>
                <w:rFonts w:ascii="Times New Roman" w:eastAsia="Times New Roman" w:hAnsi="Times New Roman" w:cs="Times New Roman"/>
                <w:color w:val="000000"/>
                <w:sz w:val="18"/>
                <w:szCs w:val="18"/>
              </w:rPr>
              <w:t>$87.552,00</w:t>
            </w:r>
          </w:p>
        </w:tc>
        <w:tc>
          <w:tcPr>
            <w:tcW w:w="850" w:type="dxa"/>
            <w:tcBorders>
              <w:top w:val="nil"/>
              <w:left w:val="nil"/>
              <w:bottom w:val="single" w:sz="4" w:space="0" w:color="auto"/>
              <w:right w:val="single" w:sz="4" w:space="0" w:color="auto"/>
            </w:tcBorders>
            <w:shd w:val="clear" w:color="auto" w:fill="auto"/>
            <w:noWrap/>
            <w:vAlign w:val="bottom"/>
            <w:hideMark/>
          </w:tcPr>
          <w:p w14:paraId="74C82FD8" w14:textId="77777777" w:rsidR="008D7AA2" w:rsidRPr="008D7AA2" w:rsidRDefault="008D7AA2" w:rsidP="006E2966">
            <w:pPr>
              <w:spacing w:after="100" w:line="480" w:lineRule="auto"/>
              <w:jc w:val="both"/>
              <w:rPr>
                <w:rFonts w:ascii="Times New Roman" w:eastAsia="Times New Roman" w:hAnsi="Times New Roman" w:cs="Times New Roman"/>
                <w:color w:val="000000"/>
                <w:sz w:val="18"/>
                <w:szCs w:val="18"/>
              </w:rPr>
            </w:pPr>
            <w:r w:rsidRPr="008D7AA2">
              <w:rPr>
                <w:rFonts w:ascii="Times New Roman" w:eastAsia="Times New Roman" w:hAnsi="Times New Roman" w:cs="Times New Roman"/>
                <w:color w:val="000000"/>
                <w:sz w:val="18"/>
                <w:szCs w:val="18"/>
              </w:rPr>
              <w:t>Ventas</w:t>
            </w:r>
          </w:p>
        </w:tc>
      </w:tr>
      <w:tr w:rsidR="008D7AA2" w:rsidRPr="008D7AA2" w14:paraId="0EBA47FD" w14:textId="77777777" w:rsidTr="00216C00">
        <w:trPr>
          <w:trHeight w:val="474"/>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3FEF0DD7" w14:textId="77777777" w:rsidR="008D7AA2" w:rsidRPr="008D7AA2" w:rsidRDefault="008D7AA2" w:rsidP="006E2966">
            <w:pPr>
              <w:spacing w:after="100" w:line="480" w:lineRule="auto"/>
              <w:jc w:val="right"/>
              <w:rPr>
                <w:rFonts w:ascii="Times New Roman" w:eastAsia="Times New Roman" w:hAnsi="Times New Roman" w:cs="Times New Roman"/>
                <w:color w:val="000000"/>
                <w:sz w:val="18"/>
                <w:szCs w:val="18"/>
              </w:rPr>
            </w:pPr>
            <w:r w:rsidRPr="008D7AA2">
              <w:rPr>
                <w:rFonts w:ascii="Times New Roman" w:eastAsia="Times New Roman" w:hAnsi="Times New Roman" w:cs="Times New Roman"/>
                <w:color w:val="000000"/>
                <w:sz w:val="18"/>
                <w:szCs w:val="18"/>
              </w:rPr>
              <w:t>4800</w:t>
            </w:r>
          </w:p>
        </w:tc>
        <w:tc>
          <w:tcPr>
            <w:tcW w:w="1113" w:type="dxa"/>
            <w:tcBorders>
              <w:top w:val="nil"/>
              <w:left w:val="nil"/>
              <w:bottom w:val="single" w:sz="4" w:space="0" w:color="auto"/>
              <w:right w:val="single" w:sz="4" w:space="0" w:color="auto"/>
            </w:tcBorders>
            <w:shd w:val="clear" w:color="auto" w:fill="auto"/>
            <w:noWrap/>
            <w:vAlign w:val="bottom"/>
            <w:hideMark/>
          </w:tcPr>
          <w:p w14:paraId="50F2C71F" w14:textId="77777777" w:rsidR="008D7AA2" w:rsidRPr="008D7AA2" w:rsidRDefault="008D7AA2" w:rsidP="006E2966">
            <w:pPr>
              <w:spacing w:after="100" w:line="480" w:lineRule="auto"/>
              <w:jc w:val="right"/>
              <w:rPr>
                <w:rFonts w:ascii="Times New Roman" w:eastAsia="Times New Roman" w:hAnsi="Times New Roman" w:cs="Times New Roman"/>
                <w:color w:val="000000"/>
                <w:sz w:val="18"/>
                <w:szCs w:val="18"/>
              </w:rPr>
            </w:pPr>
            <w:r w:rsidRPr="008D7AA2">
              <w:rPr>
                <w:rFonts w:ascii="Times New Roman" w:eastAsia="Times New Roman" w:hAnsi="Times New Roman" w:cs="Times New Roman"/>
                <w:color w:val="000000"/>
                <w:sz w:val="18"/>
                <w:szCs w:val="18"/>
              </w:rPr>
              <w:t>$2.640,00</w:t>
            </w:r>
          </w:p>
        </w:tc>
        <w:tc>
          <w:tcPr>
            <w:tcW w:w="1134" w:type="dxa"/>
            <w:tcBorders>
              <w:top w:val="nil"/>
              <w:left w:val="nil"/>
              <w:bottom w:val="single" w:sz="4" w:space="0" w:color="auto"/>
              <w:right w:val="single" w:sz="4" w:space="0" w:color="auto"/>
            </w:tcBorders>
            <w:shd w:val="clear" w:color="auto" w:fill="auto"/>
            <w:noWrap/>
            <w:vAlign w:val="bottom"/>
            <w:hideMark/>
          </w:tcPr>
          <w:p w14:paraId="0CCDDE2F" w14:textId="77777777" w:rsidR="008D7AA2" w:rsidRPr="008D7AA2" w:rsidRDefault="008D7AA2" w:rsidP="006E2966">
            <w:pPr>
              <w:spacing w:after="100" w:line="480" w:lineRule="auto"/>
              <w:jc w:val="right"/>
              <w:rPr>
                <w:rFonts w:ascii="Times New Roman" w:eastAsia="Times New Roman" w:hAnsi="Times New Roman" w:cs="Times New Roman"/>
                <w:color w:val="000000"/>
                <w:sz w:val="18"/>
                <w:szCs w:val="18"/>
              </w:rPr>
            </w:pPr>
            <w:r w:rsidRPr="008D7AA2">
              <w:rPr>
                <w:rFonts w:ascii="Times New Roman" w:eastAsia="Times New Roman" w:hAnsi="Times New Roman" w:cs="Times New Roman"/>
                <w:color w:val="000000"/>
                <w:sz w:val="18"/>
                <w:szCs w:val="18"/>
              </w:rPr>
              <w:t>$31.680,00</w:t>
            </w:r>
          </w:p>
        </w:tc>
        <w:tc>
          <w:tcPr>
            <w:tcW w:w="850" w:type="dxa"/>
            <w:tcBorders>
              <w:top w:val="nil"/>
              <w:left w:val="nil"/>
              <w:bottom w:val="single" w:sz="4" w:space="0" w:color="auto"/>
              <w:right w:val="single" w:sz="4" w:space="0" w:color="auto"/>
            </w:tcBorders>
            <w:shd w:val="clear" w:color="auto" w:fill="auto"/>
            <w:noWrap/>
            <w:vAlign w:val="bottom"/>
            <w:hideMark/>
          </w:tcPr>
          <w:p w14:paraId="50D17675" w14:textId="77777777" w:rsidR="008D7AA2" w:rsidRPr="008D7AA2" w:rsidRDefault="008D7AA2" w:rsidP="006E2966">
            <w:pPr>
              <w:spacing w:after="100" w:line="480" w:lineRule="auto"/>
              <w:jc w:val="both"/>
              <w:rPr>
                <w:rFonts w:ascii="Times New Roman" w:eastAsia="Times New Roman" w:hAnsi="Times New Roman" w:cs="Times New Roman"/>
                <w:color w:val="000000"/>
                <w:sz w:val="18"/>
                <w:szCs w:val="18"/>
              </w:rPr>
            </w:pPr>
            <w:r w:rsidRPr="008D7AA2">
              <w:rPr>
                <w:rFonts w:ascii="Times New Roman" w:eastAsia="Times New Roman" w:hAnsi="Times New Roman" w:cs="Times New Roman"/>
                <w:color w:val="000000"/>
                <w:sz w:val="18"/>
                <w:szCs w:val="18"/>
              </w:rPr>
              <w:t>Costo</w:t>
            </w:r>
          </w:p>
        </w:tc>
      </w:tr>
    </w:tbl>
    <w:p w14:paraId="1B687474" w14:textId="77777777" w:rsidR="008D7AA2" w:rsidRPr="008D7AA2" w:rsidRDefault="008D7AA2" w:rsidP="006E2966">
      <w:pPr>
        <w:autoSpaceDE w:val="0"/>
        <w:autoSpaceDN w:val="0"/>
        <w:adjustRightInd w:val="0"/>
        <w:spacing w:line="480" w:lineRule="auto"/>
        <w:jc w:val="both"/>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Ventas proyectadas, SANWICHITOS THREE TIPS.</w:t>
      </w:r>
    </w:p>
    <w:p w14:paraId="11483AD2" w14:textId="77777777" w:rsidR="008D7AA2" w:rsidRPr="008D7AA2" w:rsidRDefault="008D7AA2" w:rsidP="006E2966">
      <w:pPr>
        <w:spacing w:line="480" w:lineRule="auto"/>
        <w:jc w:val="both"/>
        <w:rPr>
          <w:rFonts w:ascii="Times New Roman" w:eastAsia="Calibri" w:hAnsi="Times New Roman" w:cs="Times New Roman"/>
          <w:b/>
          <w:bCs/>
          <w:lang w:eastAsia="en-US"/>
        </w:rPr>
      </w:pPr>
    </w:p>
    <w:p w14:paraId="1B053201" w14:textId="7FEB0580"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992" w:name="_Toc112344444"/>
      <w:bookmarkStart w:id="993" w:name="_Toc129038440"/>
      <w:r w:rsidRPr="008D7AA2">
        <w:rPr>
          <w:rFonts w:ascii="Times New Roman" w:eastAsia="Times New Roman" w:hAnsi="Times New Roman" w:cs="Times New Roman"/>
          <w:b/>
          <w:lang w:eastAsia="en-US"/>
        </w:rPr>
        <w:t>Costo de ventas</w:t>
      </w:r>
      <w:bookmarkEnd w:id="992"/>
      <w:bookmarkEnd w:id="993"/>
    </w:p>
    <w:p w14:paraId="315C0E2E" w14:textId="77777777" w:rsidR="008D7AA2" w:rsidRPr="008D7AA2" w:rsidRDefault="008D7AA2" w:rsidP="006E2966">
      <w:pPr>
        <w:spacing w:line="480" w:lineRule="auto"/>
        <w:jc w:val="both"/>
        <w:rPr>
          <w:rFonts w:ascii="Times New Roman" w:eastAsia="Calibri" w:hAnsi="Times New Roman" w:cs="Times New Roman"/>
          <w:b/>
          <w:bCs/>
          <w:lang w:eastAsia="en-US"/>
        </w:rPr>
      </w:pPr>
    </w:p>
    <w:p w14:paraId="3398CEEE" w14:textId="17D4409C" w:rsidR="008D7AA2" w:rsidRDefault="008D7AA2" w:rsidP="0099076E">
      <w:pPr>
        <w:spacing w:after="120" w:line="480" w:lineRule="auto"/>
        <w:ind w:left="720"/>
        <w:jc w:val="both"/>
        <w:rPr>
          <w:rFonts w:ascii="Times New Roman" w:eastAsia="Calibri" w:hAnsi="Times New Roman" w:cs="Times New Roman"/>
          <w:lang w:eastAsia="en-US"/>
        </w:rPr>
      </w:pPr>
      <w:r w:rsidRPr="008D7AA2">
        <w:rPr>
          <w:rFonts w:ascii="Times New Roman" w:eastAsia="Calibri" w:hAnsi="Times New Roman" w:cs="Times New Roman"/>
          <w:lang w:eastAsia="en-US"/>
        </w:rPr>
        <w:t>El costo de venta hace referencia al valor directo de los productos comercializados por una organización empresarial en un período determinado; el mismo incluye la mano de obra utilizada de forma directa para crear o comercializar el producto y los costos materiales sean de fabricación o de adquisición de este. Resulta importante reiterar la condicionante de valor directo que está intrínseca en el concepto; pues solamente se tiene en consideración los costos que afectan de forma directa al proceso de obtención del bien o servicio a vender.</w:t>
      </w:r>
      <w:sdt>
        <w:sdtPr>
          <w:rPr>
            <w:rFonts w:ascii="Times New Roman" w:eastAsia="Calibri" w:hAnsi="Times New Roman" w:cs="Times New Roman"/>
            <w:lang w:eastAsia="en-US"/>
          </w:rPr>
          <w:id w:val="722182360"/>
          <w:citation/>
        </w:sdtPr>
        <w:sdtContent>
          <w:r w:rsidRPr="008D7AA2">
            <w:rPr>
              <w:rFonts w:ascii="Times New Roman" w:eastAsia="Calibri" w:hAnsi="Times New Roman" w:cs="Times New Roman"/>
              <w:lang w:eastAsia="en-US"/>
            </w:rPr>
            <w:fldChar w:fldCharType="begin"/>
          </w:r>
          <w:r w:rsidRPr="008D7AA2">
            <w:rPr>
              <w:rFonts w:ascii="Times New Roman" w:eastAsia="Calibri" w:hAnsi="Times New Roman" w:cs="Times New Roman"/>
              <w:lang w:val="es-ES" w:eastAsia="en-US"/>
            </w:rPr>
            <w:instrText xml:space="preserve">CITATION MarcadorDePosición26 \l 3082 </w:instrText>
          </w:r>
          <w:r w:rsidRPr="008D7AA2">
            <w:rPr>
              <w:rFonts w:ascii="Times New Roman" w:eastAsia="Calibri" w:hAnsi="Times New Roman" w:cs="Times New Roman"/>
              <w:lang w:eastAsia="en-US"/>
            </w:rPr>
            <w:fldChar w:fldCharType="separate"/>
          </w:r>
          <w:r w:rsidR="00FB4AE7">
            <w:rPr>
              <w:rFonts w:ascii="Times New Roman" w:eastAsia="Calibri" w:hAnsi="Times New Roman" w:cs="Times New Roman"/>
              <w:noProof/>
              <w:lang w:val="es-ES" w:eastAsia="en-US"/>
            </w:rPr>
            <w:t xml:space="preserve"> </w:t>
          </w:r>
          <w:r w:rsidR="00FB4AE7" w:rsidRPr="00FB4AE7">
            <w:rPr>
              <w:rFonts w:ascii="Times New Roman" w:eastAsia="Calibri" w:hAnsi="Times New Roman" w:cs="Times New Roman"/>
              <w:noProof/>
              <w:lang w:val="es-ES" w:eastAsia="en-US"/>
            </w:rPr>
            <w:t>(Llamas, 2020)</w:t>
          </w:r>
          <w:r w:rsidRPr="008D7AA2">
            <w:rPr>
              <w:rFonts w:ascii="Times New Roman" w:eastAsia="Calibri" w:hAnsi="Times New Roman" w:cs="Times New Roman"/>
              <w:lang w:eastAsia="en-US"/>
            </w:rPr>
            <w:fldChar w:fldCharType="end"/>
          </w:r>
        </w:sdtContent>
      </w:sdt>
    </w:p>
    <w:p w14:paraId="2C4F0E2C" w14:textId="77777777" w:rsidR="0099076E" w:rsidRPr="008D7AA2" w:rsidRDefault="0099076E" w:rsidP="0099076E">
      <w:pPr>
        <w:spacing w:after="120" w:line="480" w:lineRule="auto"/>
        <w:ind w:left="720"/>
        <w:jc w:val="both"/>
        <w:rPr>
          <w:rFonts w:ascii="Times New Roman" w:eastAsia="Calibri" w:hAnsi="Times New Roman" w:cs="Times New Roman"/>
          <w:lang w:eastAsia="en-US"/>
        </w:rPr>
      </w:pPr>
    </w:p>
    <w:p w14:paraId="5C9F7823" w14:textId="6FDF8952" w:rsidR="008D7AA2" w:rsidRDefault="008D7AA2" w:rsidP="0099076E">
      <w:pPr>
        <w:spacing w:after="120" w:line="480" w:lineRule="auto"/>
        <w:ind w:firstLine="720"/>
        <w:jc w:val="both"/>
        <w:rPr>
          <w:rFonts w:ascii="Times New Roman" w:eastAsia="Calibri" w:hAnsi="Times New Roman" w:cs="Times New Roman"/>
          <w:lang w:eastAsia="en-US"/>
        </w:rPr>
      </w:pPr>
      <w:r w:rsidRPr="008D7AA2">
        <w:rPr>
          <w:rFonts w:ascii="Times New Roman" w:eastAsia="Calibri" w:hAnsi="Times New Roman" w:cs="Times New Roman"/>
          <w:lang w:eastAsia="en-US"/>
        </w:rPr>
        <w:t>Partiendo de este concepto podemos detallar el flujo de ventas de “SANWICHITOS THREE TIPS” a continuación:</w:t>
      </w:r>
    </w:p>
    <w:p w14:paraId="6DA3F8BC" w14:textId="77777777" w:rsidR="0099076E" w:rsidRPr="008D7AA2" w:rsidRDefault="0099076E" w:rsidP="0099076E">
      <w:pPr>
        <w:spacing w:after="120" w:line="480" w:lineRule="auto"/>
        <w:ind w:firstLine="720"/>
        <w:jc w:val="both"/>
        <w:rPr>
          <w:rFonts w:ascii="Times New Roman" w:eastAsia="Calibri" w:hAnsi="Times New Roman" w:cs="Times New Roman"/>
          <w:lang w:eastAsia="en-US"/>
        </w:rPr>
      </w:pPr>
    </w:p>
    <w:p w14:paraId="1C9F0E6F" w14:textId="00E521DA" w:rsidR="008D7AA2" w:rsidRPr="008D7AA2" w:rsidRDefault="008D7AA2" w:rsidP="00A03048">
      <w:pPr>
        <w:pStyle w:val="INDICEDETABLAS0"/>
        <w:rPr>
          <w:rFonts w:eastAsia="Calibri"/>
          <w:lang w:val="es-ES" w:eastAsia="en-US"/>
        </w:rPr>
      </w:pPr>
      <w:bookmarkStart w:id="994" w:name="_Toc129039742"/>
      <w:bookmarkStart w:id="995" w:name="_Toc129039909"/>
      <w:bookmarkStart w:id="996" w:name="_Toc129040343"/>
      <w:r w:rsidRPr="008D7AA2">
        <w:rPr>
          <w:rFonts w:eastAsia="Calibri"/>
          <w:lang w:val="es-ES" w:eastAsia="en-US"/>
        </w:rPr>
        <w:t>Tabla 40. Flujo de ventas.</w:t>
      </w:r>
      <w:bookmarkEnd w:id="994"/>
      <w:bookmarkEnd w:id="995"/>
      <w:bookmarkEnd w:id="996"/>
    </w:p>
    <w:tbl>
      <w:tblPr>
        <w:tblW w:w="7686" w:type="dxa"/>
        <w:tblCellMar>
          <w:left w:w="70" w:type="dxa"/>
          <w:right w:w="70" w:type="dxa"/>
        </w:tblCellMar>
        <w:tblLook w:val="04A0" w:firstRow="1" w:lastRow="0" w:firstColumn="1" w:lastColumn="0" w:noHBand="0" w:noVBand="1"/>
      </w:tblPr>
      <w:tblGrid>
        <w:gridCol w:w="2469"/>
        <w:gridCol w:w="353"/>
        <w:gridCol w:w="1060"/>
        <w:gridCol w:w="1177"/>
        <w:gridCol w:w="842"/>
        <w:gridCol w:w="842"/>
        <w:gridCol w:w="943"/>
      </w:tblGrid>
      <w:tr w:rsidR="008D7AA2" w:rsidRPr="008D7AA2" w14:paraId="2952D602" w14:textId="77777777" w:rsidTr="00216C00">
        <w:trPr>
          <w:trHeight w:val="406"/>
        </w:trPr>
        <w:tc>
          <w:tcPr>
            <w:tcW w:w="768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976E4" w14:textId="77777777" w:rsidR="008D7AA2" w:rsidRPr="0099076E" w:rsidRDefault="008D7AA2" w:rsidP="006E2966">
            <w:pPr>
              <w:spacing w:line="480" w:lineRule="auto"/>
              <w:rPr>
                <w:rFonts w:ascii="Times New Roman" w:eastAsia="Times New Roman" w:hAnsi="Times New Roman" w:cs="Times New Roman"/>
                <w:b/>
                <w:bCs/>
                <w:sz w:val="16"/>
                <w:szCs w:val="16"/>
              </w:rPr>
            </w:pPr>
            <w:bookmarkStart w:id="997" w:name="_Toc111642239"/>
            <w:bookmarkStart w:id="998" w:name="_Toc111983451"/>
            <w:r w:rsidRPr="0099076E">
              <w:rPr>
                <w:rFonts w:ascii="Times New Roman" w:eastAsia="Times New Roman" w:hAnsi="Times New Roman" w:cs="Times New Roman"/>
                <w:b/>
                <w:bCs/>
                <w:sz w:val="16"/>
                <w:szCs w:val="16"/>
              </w:rPr>
              <w:t>FLUJO DE VENTAS</w:t>
            </w:r>
          </w:p>
        </w:tc>
      </w:tr>
      <w:tr w:rsidR="008D7AA2" w:rsidRPr="008D7AA2" w14:paraId="478AE622" w14:textId="77777777" w:rsidTr="00216C00">
        <w:trPr>
          <w:trHeight w:val="255"/>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69E8C1A6"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lastRenderedPageBreak/>
              <w:t> </w:t>
            </w:r>
          </w:p>
        </w:tc>
        <w:tc>
          <w:tcPr>
            <w:tcW w:w="353" w:type="dxa"/>
            <w:tcBorders>
              <w:top w:val="nil"/>
              <w:left w:val="nil"/>
              <w:bottom w:val="single" w:sz="4" w:space="0" w:color="auto"/>
              <w:right w:val="single" w:sz="4" w:space="0" w:color="auto"/>
            </w:tcBorders>
            <w:shd w:val="clear" w:color="auto" w:fill="auto"/>
            <w:noWrap/>
            <w:vAlign w:val="bottom"/>
            <w:hideMark/>
          </w:tcPr>
          <w:p w14:paraId="2159DC9E"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0</w:t>
            </w:r>
          </w:p>
        </w:tc>
        <w:tc>
          <w:tcPr>
            <w:tcW w:w="1060" w:type="dxa"/>
            <w:tcBorders>
              <w:top w:val="nil"/>
              <w:left w:val="nil"/>
              <w:bottom w:val="single" w:sz="4" w:space="0" w:color="auto"/>
              <w:right w:val="single" w:sz="4" w:space="0" w:color="auto"/>
            </w:tcBorders>
            <w:shd w:val="clear" w:color="auto" w:fill="auto"/>
            <w:noWrap/>
            <w:vAlign w:val="bottom"/>
            <w:hideMark/>
          </w:tcPr>
          <w:p w14:paraId="0F714EAD"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w:t>
            </w:r>
          </w:p>
        </w:tc>
        <w:tc>
          <w:tcPr>
            <w:tcW w:w="1177" w:type="dxa"/>
            <w:tcBorders>
              <w:top w:val="nil"/>
              <w:left w:val="nil"/>
              <w:bottom w:val="single" w:sz="4" w:space="0" w:color="auto"/>
              <w:right w:val="single" w:sz="4" w:space="0" w:color="auto"/>
            </w:tcBorders>
            <w:shd w:val="clear" w:color="auto" w:fill="auto"/>
            <w:noWrap/>
            <w:vAlign w:val="bottom"/>
            <w:hideMark/>
          </w:tcPr>
          <w:p w14:paraId="08E3FBF2"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w:t>
            </w:r>
          </w:p>
        </w:tc>
        <w:tc>
          <w:tcPr>
            <w:tcW w:w="842" w:type="dxa"/>
            <w:tcBorders>
              <w:top w:val="nil"/>
              <w:left w:val="nil"/>
              <w:bottom w:val="single" w:sz="4" w:space="0" w:color="auto"/>
              <w:right w:val="single" w:sz="4" w:space="0" w:color="auto"/>
            </w:tcBorders>
            <w:shd w:val="clear" w:color="auto" w:fill="auto"/>
            <w:noWrap/>
            <w:vAlign w:val="bottom"/>
            <w:hideMark/>
          </w:tcPr>
          <w:p w14:paraId="2D453620"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w:t>
            </w:r>
          </w:p>
        </w:tc>
        <w:tc>
          <w:tcPr>
            <w:tcW w:w="842" w:type="dxa"/>
            <w:tcBorders>
              <w:top w:val="nil"/>
              <w:left w:val="nil"/>
              <w:bottom w:val="single" w:sz="4" w:space="0" w:color="auto"/>
              <w:right w:val="single" w:sz="4" w:space="0" w:color="auto"/>
            </w:tcBorders>
            <w:shd w:val="clear" w:color="auto" w:fill="auto"/>
            <w:noWrap/>
            <w:vAlign w:val="bottom"/>
            <w:hideMark/>
          </w:tcPr>
          <w:p w14:paraId="533A40D7"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4</w:t>
            </w:r>
          </w:p>
        </w:tc>
        <w:tc>
          <w:tcPr>
            <w:tcW w:w="941" w:type="dxa"/>
            <w:tcBorders>
              <w:top w:val="nil"/>
              <w:left w:val="nil"/>
              <w:bottom w:val="single" w:sz="4" w:space="0" w:color="auto"/>
              <w:right w:val="single" w:sz="4" w:space="0" w:color="auto"/>
            </w:tcBorders>
            <w:shd w:val="clear" w:color="auto" w:fill="auto"/>
            <w:noWrap/>
            <w:vAlign w:val="bottom"/>
            <w:hideMark/>
          </w:tcPr>
          <w:p w14:paraId="7CD6626D"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5</w:t>
            </w:r>
          </w:p>
        </w:tc>
      </w:tr>
      <w:tr w:rsidR="008D7AA2" w:rsidRPr="008D7AA2" w14:paraId="2DF5F1CC"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36AB8DFA"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VENTAS</w:t>
            </w:r>
          </w:p>
        </w:tc>
        <w:tc>
          <w:tcPr>
            <w:tcW w:w="353" w:type="dxa"/>
            <w:tcBorders>
              <w:top w:val="nil"/>
              <w:left w:val="nil"/>
              <w:bottom w:val="single" w:sz="4" w:space="0" w:color="auto"/>
              <w:right w:val="single" w:sz="4" w:space="0" w:color="auto"/>
            </w:tcBorders>
            <w:shd w:val="clear" w:color="auto" w:fill="auto"/>
            <w:noWrap/>
            <w:vAlign w:val="bottom"/>
            <w:hideMark/>
          </w:tcPr>
          <w:p w14:paraId="6E7291AD"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3C4B7C3B"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87552,00</w:t>
            </w:r>
          </w:p>
        </w:tc>
        <w:tc>
          <w:tcPr>
            <w:tcW w:w="1177" w:type="dxa"/>
            <w:tcBorders>
              <w:top w:val="nil"/>
              <w:left w:val="nil"/>
              <w:bottom w:val="single" w:sz="4" w:space="0" w:color="auto"/>
              <w:right w:val="single" w:sz="4" w:space="0" w:color="auto"/>
            </w:tcBorders>
            <w:shd w:val="clear" w:color="auto" w:fill="auto"/>
            <w:noWrap/>
            <w:vAlign w:val="bottom"/>
            <w:hideMark/>
          </w:tcPr>
          <w:p w14:paraId="36E9A9F1"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90187,32</w:t>
            </w:r>
          </w:p>
        </w:tc>
        <w:tc>
          <w:tcPr>
            <w:tcW w:w="842" w:type="dxa"/>
            <w:tcBorders>
              <w:top w:val="nil"/>
              <w:left w:val="nil"/>
              <w:bottom w:val="single" w:sz="4" w:space="0" w:color="auto"/>
              <w:right w:val="single" w:sz="4" w:space="0" w:color="auto"/>
            </w:tcBorders>
            <w:shd w:val="clear" w:color="auto" w:fill="auto"/>
            <w:noWrap/>
            <w:vAlign w:val="bottom"/>
            <w:hideMark/>
          </w:tcPr>
          <w:p w14:paraId="3D295978"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92901,95</w:t>
            </w:r>
          </w:p>
        </w:tc>
        <w:tc>
          <w:tcPr>
            <w:tcW w:w="842" w:type="dxa"/>
            <w:tcBorders>
              <w:top w:val="nil"/>
              <w:left w:val="nil"/>
              <w:bottom w:val="single" w:sz="4" w:space="0" w:color="auto"/>
              <w:right w:val="single" w:sz="4" w:space="0" w:color="auto"/>
            </w:tcBorders>
            <w:shd w:val="clear" w:color="auto" w:fill="auto"/>
            <w:noWrap/>
            <w:vAlign w:val="bottom"/>
            <w:hideMark/>
          </w:tcPr>
          <w:p w14:paraId="765A1F0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95698,30</w:t>
            </w:r>
          </w:p>
        </w:tc>
        <w:tc>
          <w:tcPr>
            <w:tcW w:w="941" w:type="dxa"/>
            <w:tcBorders>
              <w:top w:val="nil"/>
              <w:left w:val="nil"/>
              <w:bottom w:val="single" w:sz="4" w:space="0" w:color="auto"/>
              <w:right w:val="single" w:sz="4" w:space="0" w:color="auto"/>
            </w:tcBorders>
            <w:shd w:val="clear" w:color="auto" w:fill="auto"/>
            <w:noWrap/>
            <w:vAlign w:val="bottom"/>
            <w:hideMark/>
          </w:tcPr>
          <w:p w14:paraId="7A65C9A6"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98578,82</w:t>
            </w:r>
          </w:p>
        </w:tc>
      </w:tr>
      <w:tr w:rsidR="008D7AA2" w:rsidRPr="008D7AA2" w14:paraId="2C6118D7"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4F49E8C3"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COSTO DE VENTAS</w:t>
            </w:r>
          </w:p>
        </w:tc>
        <w:tc>
          <w:tcPr>
            <w:tcW w:w="353" w:type="dxa"/>
            <w:tcBorders>
              <w:top w:val="nil"/>
              <w:left w:val="nil"/>
              <w:bottom w:val="single" w:sz="4" w:space="0" w:color="auto"/>
              <w:right w:val="single" w:sz="4" w:space="0" w:color="auto"/>
            </w:tcBorders>
            <w:shd w:val="clear" w:color="auto" w:fill="auto"/>
            <w:noWrap/>
            <w:vAlign w:val="bottom"/>
            <w:hideMark/>
          </w:tcPr>
          <w:p w14:paraId="61736FE2"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24981249"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31680,00</w:t>
            </w:r>
          </w:p>
        </w:tc>
        <w:tc>
          <w:tcPr>
            <w:tcW w:w="1177" w:type="dxa"/>
            <w:tcBorders>
              <w:top w:val="nil"/>
              <w:left w:val="nil"/>
              <w:bottom w:val="single" w:sz="4" w:space="0" w:color="auto"/>
              <w:right w:val="single" w:sz="4" w:space="0" w:color="auto"/>
            </w:tcBorders>
            <w:shd w:val="clear" w:color="auto" w:fill="auto"/>
            <w:noWrap/>
            <w:vAlign w:val="bottom"/>
            <w:hideMark/>
          </w:tcPr>
          <w:p w14:paraId="7902448C"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32633,57</w:t>
            </w:r>
          </w:p>
        </w:tc>
        <w:tc>
          <w:tcPr>
            <w:tcW w:w="842" w:type="dxa"/>
            <w:tcBorders>
              <w:top w:val="nil"/>
              <w:left w:val="nil"/>
              <w:bottom w:val="single" w:sz="4" w:space="0" w:color="auto"/>
              <w:right w:val="single" w:sz="4" w:space="0" w:color="auto"/>
            </w:tcBorders>
            <w:shd w:val="clear" w:color="auto" w:fill="auto"/>
            <w:noWrap/>
            <w:vAlign w:val="bottom"/>
            <w:hideMark/>
          </w:tcPr>
          <w:p w14:paraId="670C9A61"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33615,84</w:t>
            </w:r>
          </w:p>
        </w:tc>
        <w:tc>
          <w:tcPr>
            <w:tcW w:w="842" w:type="dxa"/>
            <w:tcBorders>
              <w:top w:val="nil"/>
              <w:left w:val="nil"/>
              <w:bottom w:val="single" w:sz="4" w:space="0" w:color="auto"/>
              <w:right w:val="single" w:sz="4" w:space="0" w:color="auto"/>
            </w:tcBorders>
            <w:shd w:val="clear" w:color="auto" w:fill="auto"/>
            <w:noWrap/>
            <w:vAlign w:val="bottom"/>
            <w:hideMark/>
          </w:tcPr>
          <w:p w14:paraId="698B6E40"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34627,68</w:t>
            </w:r>
          </w:p>
        </w:tc>
        <w:tc>
          <w:tcPr>
            <w:tcW w:w="941" w:type="dxa"/>
            <w:tcBorders>
              <w:top w:val="nil"/>
              <w:left w:val="nil"/>
              <w:bottom w:val="single" w:sz="4" w:space="0" w:color="auto"/>
              <w:right w:val="single" w:sz="4" w:space="0" w:color="auto"/>
            </w:tcBorders>
            <w:shd w:val="clear" w:color="auto" w:fill="auto"/>
            <w:noWrap/>
            <w:vAlign w:val="bottom"/>
            <w:hideMark/>
          </w:tcPr>
          <w:p w14:paraId="2511867C"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35669,97</w:t>
            </w:r>
          </w:p>
        </w:tc>
      </w:tr>
      <w:tr w:rsidR="008D7AA2" w:rsidRPr="008D7AA2" w14:paraId="2BCFFE1B"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2402C91F"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UTILIDAD BRUTA EN VENTAS</w:t>
            </w:r>
          </w:p>
        </w:tc>
        <w:tc>
          <w:tcPr>
            <w:tcW w:w="353" w:type="dxa"/>
            <w:tcBorders>
              <w:top w:val="nil"/>
              <w:left w:val="nil"/>
              <w:bottom w:val="single" w:sz="4" w:space="0" w:color="auto"/>
              <w:right w:val="single" w:sz="4" w:space="0" w:color="auto"/>
            </w:tcBorders>
            <w:shd w:val="clear" w:color="auto" w:fill="auto"/>
            <w:noWrap/>
            <w:vAlign w:val="bottom"/>
            <w:hideMark/>
          </w:tcPr>
          <w:p w14:paraId="19EA7C03"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53A43915"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55872,00</w:t>
            </w:r>
          </w:p>
        </w:tc>
        <w:tc>
          <w:tcPr>
            <w:tcW w:w="1177" w:type="dxa"/>
            <w:tcBorders>
              <w:top w:val="nil"/>
              <w:left w:val="nil"/>
              <w:bottom w:val="single" w:sz="4" w:space="0" w:color="auto"/>
              <w:right w:val="single" w:sz="4" w:space="0" w:color="auto"/>
            </w:tcBorders>
            <w:shd w:val="clear" w:color="auto" w:fill="auto"/>
            <w:noWrap/>
            <w:vAlign w:val="bottom"/>
            <w:hideMark/>
          </w:tcPr>
          <w:p w14:paraId="5E2ECB18"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57553,75</w:t>
            </w:r>
          </w:p>
        </w:tc>
        <w:tc>
          <w:tcPr>
            <w:tcW w:w="842" w:type="dxa"/>
            <w:tcBorders>
              <w:top w:val="nil"/>
              <w:left w:val="nil"/>
              <w:bottom w:val="single" w:sz="4" w:space="0" w:color="auto"/>
              <w:right w:val="single" w:sz="4" w:space="0" w:color="auto"/>
            </w:tcBorders>
            <w:shd w:val="clear" w:color="auto" w:fill="auto"/>
            <w:noWrap/>
            <w:vAlign w:val="bottom"/>
            <w:hideMark/>
          </w:tcPr>
          <w:p w14:paraId="44324A36"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59286,11</w:t>
            </w:r>
          </w:p>
        </w:tc>
        <w:tc>
          <w:tcPr>
            <w:tcW w:w="842" w:type="dxa"/>
            <w:tcBorders>
              <w:top w:val="nil"/>
              <w:left w:val="nil"/>
              <w:bottom w:val="single" w:sz="4" w:space="0" w:color="auto"/>
              <w:right w:val="single" w:sz="4" w:space="0" w:color="auto"/>
            </w:tcBorders>
            <w:shd w:val="clear" w:color="auto" w:fill="auto"/>
            <w:noWrap/>
            <w:vAlign w:val="bottom"/>
            <w:hideMark/>
          </w:tcPr>
          <w:p w14:paraId="5855C212"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61070,63</w:t>
            </w:r>
          </w:p>
        </w:tc>
        <w:tc>
          <w:tcPr>
            <w:tcW w:w="941" w:type="dxa"/>
            <w:tcBorders>
              <w:top w:val="nil"/>
              <w:left w:val="nil"/>
              <w:bottom w:val="single" w:sz="4" w:space="0" w:color="auto"/>
              <w:right w:val="single" w:sz="4" w:space="0" w:color="auto"/>
            </w:tcBorders>
            <w:shd w:val="clear" w:color="auto" w:fill="auto"/>
            <w:noWrap/>
            <w:vAlign w:val="bottom"/>
            <w:hideMark/>
          </w:tcPr>
          <w:p w14:paraId="6D031F2D"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62908,85</w:t>
            </w:r>
          </w:p>
        </w:tc>
      </w:tr>
      <w:tr w:rsidR="008D7AA2" w:rsidRPr="008D7AA2" w14:paraId="0B26B8BB"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655415EB"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GASTOS ADMINISTRATIVOS</w:t>
            </w:r>
          </w:p>
        </w:tc>
        <w:tc>
          <w:tcPr>
            <w:tcW w:w="353" w:type="dxa"/>
            <w:tcBorders>
              <w:top w:val="nil"/>
              <w:left w:val="nil"/>
              <w:bottom w:val="single" w:sz="4" w:space="0" w:color="auto"/>
              <w:right w:val="single" w:sz="4" w:space="0" w:color="auto"/>
            </w:tcBorders>
            <w:shd w:val="clear" w:color="auto" w:fill="auto"/>
            <w:noWrap/>
            <w:vAlign w:val="bottom"/>
            <w:hideMark/>
          </w:tcPr>
          <w:p w14:paraId="65D9B67B"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6C3A6BE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20669,80</w:t>
            </w:r>
          </w:p>
        </w:tc>
        <w:tc>
          <w:tcPr>
            <w:tcW w:w="1177" w:type="dxa"/>
            <w:tcBorders>
              <w:top w:val="nil"/>
              <w:left w:val="nil"/>
              <w:bottom w:val="single" w:sz="4" w:space="0" w:color="auto"/>
              <w:right w:val="single" w:sz="4" w:space="0" w:color="auto"/>
            </w:tcBorders>
            <w:shd w:val="clear" w:color="auto" w:fill="auto"/>
            <w:noWrap/>
            <w:vAlign w:val="bottom"/>
            <w:hideMark/>
          </w:tcPr>
          <w:p w14:paraId="184AEB0B"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21291,96</w:t>
            </w:r>
          </w:p>
        </w:tc>
        <w:tc>
          <w:tcPr>
            <w:tcW w:w="842" w:type="dxa"/>
            <w:tcBorders>
              <w:top w:val="nil"/>
              <w:left w:val="nil"/>
              <w:bottom w:val="single" w:sz="4" w:space="0" w:color="auto"/>
              <w:right w:val="single" w:sz="4" w:space="0" w:color="auto"/>
            </w:tcBorders>
            <w:shd w:val="clear" w:color="auto" w:fill="auto"/>
            <w:noWrap/>
            <w:vAlign w:val="bottom"/>
            <w:hideMark/>
          </w:tcPr>
          <w:p w14:paraId="0D27C25E"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21932,85</w:t>
            </w:r>
          </w:p>
        </w:tc>
        <w:tc>
          <w:tcPr>
            <w:tcW w:w="842" w:type="dxa"/>
            <w:tcBorders>
              <w:top w:val="nil"/>
              <w:left w:val="nil"/>
              <w:bottom w:val="single" w:sz="4" w:space="0" w:color="auto"/>
              <w:right w:val="single" w:sz="4" w:space="0" w:color="auto"/>
            </w:tcBorders>
            <w:shd w:val="clear" w:color="auto" w:fill="auto"/>
            <w:noWrap/>
            <w:vAlign w:val="bottom"/>
            <w:hideMark/>
          </w:tcPr>
          <w:p w14:paraId="49583A8F"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22593,03</w:t>
            </w:r>
          </w:p>
        </w:tc>
        <w:tc>
          <w:tcPr>
            <w:tcW w:w="941" w:type="dxa"/>
            <w:tcBorders>
              <w:top w:val="nil"/>
              <w:left w:val="nil"/>
              <w:bottom w:val="single" w:sz="4" w:space="0" w:color="auto"/>
              <w:right w:val="single" w:sz="4" w:space="0" w:color="auto"/>
            </w:tcBorders>
            <w:shd w:val="clear" w:color="auto" w:fill="auto"/>
            <w:noWrap/>
            <w:vAlign w:val="bottom"/>
            <w:hideMark/>
          </w:tcPr>
          <w:p w14:paraId="58CB5272"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23273,08</w:t>
            </w:r>
          </w:p>
        </w:tc>
      </w:tr>
      <w:tr w:rsidR="008D7AA2" w:rsidRPr="008D7AA2" w14:paraId="3D354E04"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6789A530"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SERVICIOS BASICOS</w:t>
            </w:r>
          </w:p>
        </w:tc>
        <w:tc>
          <w:tcPr>
            <w:tcW w:w="353" w:type="dxa"/>
            <w:tcBorders>
              <w:top w:val="nil"/>
              <w:left w:val="nil"/>
              <w:bottom w:val="single" w:sz="4" w:space="0" w:color="auto"/>
              <w:right w:val="single" w:sz="4" w:space="0" w:color="auto"/>
            </w:tcBorders>
            <w:shd w:val="clear" w:color="auto" w:fill="auto"/>
            <w:noWrap/>
            <w:vAlign w:val="bottom"/>
            <w:hideMark/>
          </w:tcPr>
          <w:p w14:paraId="269318AD"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7426707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660,00</w:t>
            </w:r>
          </w:p>
        </w:tc>
        <w:tc>
          <w:tcPr>
            <w:tcW w:w="1177" w:type="dxa"/>
            <w:tcBorders>
              <w:top w:val="nil"/>
              <w:left w:val="nil"/>
              <w:bottom w:val="single" w:sz="4" w:space="0" w:color="auto"/>
              <w:right w:val="single" w:sz="4" w:space="0" w:color="auto"/>
            </w:tcBorders>
            <w:shd w:val="clear" w:color="auto" w:fill="auto"/>
            <w:noWrap/>
            <w:vAlign w:val="bottom"/>
            <w:hideMark/>
          </w:tcPr>
          <w:p w14:paraId="01B4D02F"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679,87</w:t>
            </w:r>
          </w:p>
        </w:tc>
        <w:tc>
          <w:tcPr>
            <w:tcW w:w="842" w:type="dxa"/>
            <w:tcBorders>
              <w:top w:val="nil"/>
              <w:left w:val="nil"/>
              <w:bottom w:val="single" w:sz="4" w:space="0" w:color="auto"/>
              <w:right w:val="single" w:sz="4" w:space="0" w:color="auto"/>
            </w:tcBorders>
            <w:shd w:val="clear" w:color="auto" w:fill="auto"/>
            <w:noWrap/>
            <w:vAlign w:val="bottom"/>
            <w:hideMark/>
          </w:tcPr>
          <w:p w14:paraId="10A35DD7"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700,33</w:t>
            </w:r>
          </w:p>
        </w:tc>
        <w:tc>
          <w:tcPr>
            <w:tcW w:w="842" w:type="dxa"/>
            <w:tcBorders>
              <w:top w:val="nil"/>
              <w:left w:val="nil"/>
              <w:bottom w:val="single" w:sz="4" w:space="0" w:color="auto"/>
              <w:right w:val="single" w:sz="4" w:space="0" w:color="auto"/>
            </w:tcBorders>
            <w:shd w:val="clear" w:color="auto" w:fill="auto"/>
            <w:noWrap/>
            <w:vAlign w:val="bottom"/>
            <w:hideMark/>
          </w:tcPr>
          <w:p w14:paraId="6653AE8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721,41</w:t>
            </w:r>
          </w:p>
        </w:tc>
        <w:tc>
          <w:tcPr>
            <w:tcW w:w="941" w:type="dxa"/>
            <w:tcBorders>
              <w:top w:val="nil"/>
              <w:left w:val="nil"/>
              <w:bottom w:val="single" w:sz="4" w:space="0" w:color="auto"/>
              <w:right w:val="single" w:sz="4" w:space="0" w:color="auto"/>
            </w:tcBorders>
            <w:shd w:val="clear" w:color="auto" w:fill="auto"/>
            <w:noWrap/>
            <w:vAlign w:val="bottom"/>
            <w:hideMark/>
          </w:tcPr>
          <w:p w14:paraId="335ACB48"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743,12</w:t>
            </w:r>
          </w:p>
        </w:tc>
      </w:tr>
      <w:tr w:rsidR="008D7AA2" w:rsidRPr="008D7AA2" w14:paraId="1E30D768"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40FEC685"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xml:space="preserve">MATERIAL OFIC. </w:t>
            </w:r>
          </w:p>
        </w:tc>
        <w:tc>
          <w:tcPr>
            <w:tcW w:w="353" w:type="dxa"/>
            <w:tcBorders>
              <w:top w:val="nil"/>
              <w:left w:val="nil"/>
              <w:bottom w:val="single" w:sz="4" w:space="0" w:color="auto"/>
              <w:right w:val="single" w:sz="4" w:space="0" w:color="auto"/>
            </w:tcBorders>
            <w:shd w:val="clear" w:color="auto" w:fill="auto"/>
            <w:noWrap/>
            <w:vAlign w:val="bottom"/>
            <w:hideMark/>
          </w:tcPr>
          <w:p w14:paraId="0912B8B5"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2E44A9CF"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210,72</w:t>
            </w:r>
          </w:p>
        </w:tc>
        <w:tc>
          <w:tcPr>
            <w:tcW w:w="1177" w:type="dxa"/>
            <w:tcBorders>
              <w:top w:val="nil"/>
              <w:left w:val="nil"/>
              <w:bottom w:val="single" w:sz="4" w:space="0" w:color="auto"/>
              <w:right w:val="single" w:sz="4" w:space="0" w:color="auto"/>
            </w:tcBorders>
            <w:shd w:val="clear" w:color="auto" w:fill="auto"/>
            <w:noWrap/>
            <w:vAlign w:val="bottom"/>
            <w:hideMark/>
          </w:tcPr>
          <w:p w14:paraId="1B332A91"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217,06</w:t>
            </w:r>
          </w:p>
        </w:tc>
        <w:tc>
          <w:tcPr>
            <w:tcW w:w="842" w:type="dxa"/>
            <w:tcBorders>
              <w:top w:val="nil"/>
              <w:left w:val="nil"/>
              <w:bottom w:val="single" w:sz="4" w:space="0" w:color="auto"/>
              <w:right w:val="single" w:sz="4" w:space="0" w:color="auto"/>
            </w:tcBorders>
            <w:shd w:val="clear" w:color="auto" w:fill="auto"/>
            <w:noWrap/>
            <w:vAlign w:val="bottom"/>
            <w:hideMark/>
          </w:tcPr>
          <w:p w14:paraId="14F4B147"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223,60</w:t>
            </w:r>
          </w:p>
        </w:tc>
        <w:tc>
          <w:tcPr>
            <w:tcW w:w="842" w:type="dxa"/>
            <w:tcBorders>
              <w:top w:val="nil"/>
              <w:left w:val="nil"/>
              <w:bottom w:val="single" w:sz="4" w:space="0" w:color="auto"/>
              <w:right w:val="single" w:sz="4" w:space="0" w:color="auto"/>
            </w:tcBorders>
            <w:shd w:val="clear" w:color="auto" w:fill="auto"/>
            <w:noWrap/>
            <w:vAlign w:val="bottom"/>
            <w:hideMark/>
          </w:tcPr>
          <w:p w14:paraId="0A41B7E7"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230,33</w:t>
            </w:r>
          </w:p>
        </w:tc>
        <w:tc>
          <w:tcPr>
            <w:tcW w:w="941" w:type="dxa"/>
            <w:tcBorders>
              <w:top w:val="nil"/>
              <w:left w:val="nil"/>
              <w:bottom w:val="single" w:sz="4" w:space="0" w:color="auto"/>
              <w:right w:val="single" w:sz="4" w:space="0" w:color="auto"/>
            </w:tcBorders>
            <w:shd w:val="clear" w:color="auto" w:fill="auto"/>
            <w:noWrap/>
            <w:vAlign w:val="bottom"/>
            <w:hideMark/>
          </w:tcPr>
          <w:p w14:paraId="1638DADC"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237,26</w:t>
            </w:r>
          </w:p>
        </w:tc>
      </w:tr>
      <w:tr w:rsidR="008D7AA2" w:rsidRPr="008D7AA2" w14:paraId="5B05219E"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52C46E12"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ALQUILER LIMPIEZA</w:t>
            </w:r>
          </w:p>
        </w:tc>
        <w:tc>
          <w:tcPr>
            <w:tcW w:w="353" w:type="dxa"/>
            <w:tcBorders>
              <w:top w:val="nil"/>
              <w:left w:val="nil"/>
              <w:bottom w:val="single" w:sz="4" w:space="0" w:color="auto"/>
              <w:right w:val="single" w:sz="4" w:space="0" w:color="auto"/>
            </w:tcBorders>
            <w:shd w:val="clear" w:color="auto" w:fill="auto"/>
            <w:noWrap/>
            <w:vAlign w:val="bottom"/>
            <w:hideMark/>
          </w:tcPr>
          <w:p w14:paraId="54BF98B5"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55522E5F"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1186,80</w:t>
            </w:r>
          </w:p>
        </w:tc>
        <w:tc>
          <w:tcPr>
            <w:tcW w:w="1177" w:type="dxa"/>
            <w:tcBorders>
              <w:top w:val="nil"/>
              <w:left w:val="nil"/>
              <w:bottom w:val="single" w:sz="4" w:space="0" w:color="auto"/>
              <w:right w:val="single" w:sz="4" w:space="0" w:color="auto"/>
            </w:tcBorders>
            <w:shd w:val="clear" w:color="auto" w:fill="auto"/>
            <w:noWrap/>
            <w:vAlign w:val="bottom"/>
            <w:hideMark/>
          </w:tcPr>
          <w:p w14:paraId="4CC9CB7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1222,52</w:t>
            </w:r>
          </w:p>
        </w:tc>
        <w:tc>
          <w:tcPr>
            <w:tcW w:w="842" w:type="dxa"/>
            <w:tcBorders>
              <w:top w:val="nil"/>
              <w:left w:val="nil"/>
              <w:bottom w:val="single" w:sz="4" w:space="0" w:color="auto"/>
              <w:right w:val="single" w:sz="4" w:space="0" w:color="auto"/>
            </w:tcBorders>
            <w:shd w:val="clear" w:color="auto" w:fill="auto"/>
            <w:noWrap/>
            <w:vAlign w:val="bottom"/>
            <w:hideMark/>
          </w:tcPr>
          <w:p w14:paraId="748EEBEB"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1259,32</w:t>
            </w:r>
          </w:p>
        </w:tc>
        <w:tc>
          <w:tcPr>
            <w:tcW w:w="842" w:type="dxa"/>
            <w:tcBorders>
              <w:top w:val="nil"/>
              <w:left w:val="nil"/>
              <w:bottom w:val="single" w:sz="4" w:space="0" w:color="auto"/>
              <w:right w:val="single" w:sz="4" w:space="0" w:color="auto"/>
            </w:tcBorders>
            <w:shd w:val="clear" w:color="auto" w:fill="auto"/>
            <w:noWrap/>
            <w:vAlign w:val="bottom"/>
            <w:hideMark/>
          </w:tcPr>
          <w:p w14:paraId="29FD7AD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1297,23</w:t>
            </w:r>
          </w:p>
        </w:tc>
        <w:tc>
          <w:tcPr>
            <w:tcW w:w="941" w:type="dxa"/>
            <w:tcBorders>
              <w:top w:val="nil"/>
              <w:left w:val="nil"/>
              <w:bottom w:val="single" w:sz="4" w:space="0" w:color="auto"/>
              <w:right w:val="single" w:sz="4" w:space="0" w:color="auto"/>
            </w:tcBorders>
            <w:shd w:val="clear" w:color="auto" w:fill="auto"/>
            <w:noWrap/>
            <w:vAlign w:val="bottom"/>
            <w:hideMark/>
          </w:tcPr>
          <w:p w14:paraId="7C5EC6FF"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1336,27</w:t>
            </w:r>
          </w:p>
        </w:tc>
      </w:tr>
      <w:tr w:rsidR="008D7AA2" w:rsidRPr="008D7AA2" w14:paraId="544D4425"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6EE78356"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GASTOS DOCUMENTOS, PERMISOS</w:t>
            </w:r>
          </w:p>
        </w:tc>
        <w:tc>
          <w:tcPr>
            <w:tcW w:w="353" w:type="dxa"/>
            <w:tcBorders>
              <w:top w:val="nil"/>
              <w:left w:val="nil"/>
              <w:bottom w:val="single" w:sz="4" w:space="0" w:color="auto"/>
              <w:right w:val="single" w:sz="4" w:space="0" w:color="auto"/>
            </w:tcBorders>
            <w:shd w:val="clear" w:color="auto" w:fill="auto"/>
            <w:noWrap/>
            <w:vAlign w:val="bottom"/>
            <w:hideMark/>
          </w:tcPr>
          <w:p w14:paraId="42A66B62"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0572733C"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500,00</w:t>
            </w:r>
          </w:p>
        </w:tc>
        <w:tc>
          <w:tcPr>
            <w:tcW w:w="1177" w:type="dxa"/>
            <w:tcBorders>
              <w:top w:val="nil"/>
              <w:left w:val="nil"/>
              <w:bottom w:val="single" w:sz="4" w:space="0" w:color="auto"/>
              <w:right w:val="single" w:sz="4" w:space="0" w:color="auto"/>
            </w:tcBorders>
            <w:shd w:val="clear" w:color="auto" w:fill="auto"/>
            <w:noWrap/>
            <w:vAlign w:val="bottom"/>
            <w:hideMark/>
          </w:tcPr>
          <w:p w14:paraId="12BB761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515,05</w:t>
            </w:r>
          </w:p>
        </w:tc>
        <w:tc>
          <w:tcPr>
            <w:tcW w:w="842" w:type="dxa"/>
            <w:tcBorders>
              <w:top w:val="nil"/>
              <w:left w:val="nil"/>
              <w:bottom w:val="single" w:sz="4" w:space="0" w:color="auto"/>
              <w:right w:val="single" w:sz="4" w:space="0" w:color="auto"/>
            </w:tcBorders>
            <w:shd w:val="clear" w:color="auto" w:fill="auto"/>
            <w:noWrap/>
            <w:vAlign w:val="bottom"/>
            <w:hideMark/>
          </w:tcPr>
          <w:p w14:paraId="3CAE8AD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530,55</w:t>
            </w:r>
          </w:p>
        </w:tc>
        <w:tc>
          <w:tcPr>
            <w:tcW w:w="842" w:type="dxa"/>
            <w:tcBorders>
              <w:top w:val="nil"/>
              <w:left w:val="nil"/>
              <w:bottom w:val="single" w:sz="4" w:space="0" w:color="auto"/>
              <w:right w:val="single" w:sz="4" w:space="0" w:color="auto"/>
            </w:tcBorders>
            <w:shd w:val="clear" w:color="auto" w:fill="auto"/>
            <w:noWrap/>
            <w:vAlign w:val="bottom"/>
            <w:hideMark/>
          </w:tcPr>
          <w:p w14:paraId="0F11AB02"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546,52</w:t>
            </w:r>
          </w:p>
        </w:tc>
        <w:tc>
          <w:tcPr>
            <w:tcW w:w="941" w:type="dxa"/>
            <w:tcBorders>
              <w:top w:val="nil"/>
              <w:left w:val="nil"/>
              <w:bottom w:val="single" w:sz="4" w:space="0" w:color="auto"/>
              <w:right w:val="single" w:sz="4" w:space="0" w:color="auto"/>
            </w:tcBorders>
            <w:shd w:val="clear" w:color="auto" w:fill="auto"/>
            <w:noWrap/>
            <w:vAlign w:val="bottom"/>
            <w:hideMark/>
          </w:tcPr>
          <w:p w14:paraId="33DA2F17"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562,97</w:t>
            </w:r>
          </w:p>
        </w:tc>
      </w:tr>
      <w:tr w:rsidR="008D7AA2" w:rsidRPr="008D7AA2" w14:paraId="74AE2FBE"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333C2186"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ALQUILER</w:t>
            </w:r>
          </w:p>
        </w:tc>
        <w:tc>
          <w:tcPr>
            <w:tcW w:w="353" w:type="dxa"/>
            <w:tcBorders>
              <w:top w:val="nil"/>
              <w:left w:val="nil"/>
              <w:bottom w:val="single" w:sz="4" w:space="0" w:color="auto"/>
              <w:right w:val="single" w:sz="4" w:space="0" w:color="auto"/>
            </w:tcBorders>
            <w:shd w:val="clear" w:color="auto" w:fill="auto"/>
            <w:noWrap/>
            <w:vAlign w:val="bottom"/>
            <w:hideMark/>
          </w:tcPr>
          <w:p w14:paraId="24DEE29B"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15A80E62"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1200,00</w:t>
            </w:r>
          </w:p>
        </w:tc>
        <w:tc>
          <w:tcPr>
            <w:tcW w:w="1177" w:type="dxa"/>
            <w:tcBorders>
              <w:top w:val="nil"/>
              <w:left w:val="nil"/>
              <w:bottom w:val="single" w:sz="4" w:space="0" w:color="auto"/>
              <w:right w:val="single" w:sz="4" w:space="0" w:color="auto"/>
            </w:tcBorders>
            <w:shd w:val="clear" w:color="auto" w:fill="auto"/>
            <w:noWrap/>
            <w:vAlign w:val="bottom"/>
            <w:hideMark/>
          </w:tcPr>
          <w:p w14:paraId="6B3C704F"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1236,12</w:t>
            </w:r>
          </w:p>
        </w:tc>
        <w:tc>
          <w:tcPr>
            <w:tcW w:w="842" w:type="dxa"/>
            <w:tcBorders>
              <w:top w:val="nil"/>
              <w:left w:val="nil"/>
              <w:bottom w:val="single" w:sz="4" w:space="0" w:color="auto"/>
              <w:right w:val="single" w:sz="4" w:space="0" w:color="auto"/>
            </w:tcBorders>
            <w:shd w:val="clear" w:color="auto" w:fill="auto"/>
            <w:noWrap/>
            <w:vAlign w:val="bottom"/>
            <w:hideMark/>
          </w:tcPr>
          <w:p w14:paraId="08AD751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1273,33</w:t>
            </w:r>
          </w:p>
        </w:tc>
        <w:tc>
          <w:tcPr>
            <w:tcW w:w="842" w:type="dxa"/>
            <w:tcBorders>
              <w:top w:val="nil"/>
              <w:left w:val="nil"/>
              <w:bottom w:val="single" w:sz="4" w:space="0" w:color="auto"/>
              <w:right w:val="single" w:sz="4" w:space="0" w:color="auto"/>
            </w:tcBorders>
            <w:shd w:val="clear" w:color="auto" w:fill="auto"/>
            <w:noWrap/>
            <w:vAlign w:val="bottom"/>
            <w:hideMark/>
          </w:tcPr>
          <w:p w14:paraId="0170FC7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1311,65</w:t>
            </w:r>
          </w:p>
        </w:tc>
        <w:tc>
          <w:tcPr>
            <w:tcW w:w="941" w:type="dxa"/>
            <w:tcBorders>
              <w:top w:val="nil"/>
              <w:left w:val="nil"/>
              <w:bottom w:val="single" w:sz="4" w:space="0" w:color="auto"/>
              <w:right w:val="single" w:sz="4" w:space="0" w:color="auto"/>
            </w:tcBorders>
            <w:shd w:val="clear" w:color="auto" w:fill="auto"/>
            <w:noWrap/>
            <w:vAlign w:val="bottom"/>
            <w:hideMark/>
          </w:tcPr>
          <w:p w14:paraId="6691712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1351,14</w:t>
            </w:r>
          </w:p>
        </w:tc>
      </w:tr>
      <w:tr w:rsidR="008D7AA2" w:rsidRPr="008D7AA2" w14:paraId="4BB7B0D3"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596A8422"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DEPRECIACIONES</w:t>
            </w:r>
          </w:p>
        </w:tc>
        <w:tc>
          <w:tcPr>
            <w:tcW w:w="353" w:type="dxa"/>
            <w:tcBorders>
              <w:top w:val="nil"/>
              <w:left w:val="nil"/>
              <w:bottom w:val="single" w:sz="4" w:space="0" w:color="auto"/>
              <w:right w:val="single" w:sz="4" w:space="0" w:color="auto"/>
            </w:tcBorders>
            <w:shd w:val="clear" w:color="auto" w:fill="auto"/>
            <w:noWrap/>
            <w:vAlign w:val="bottom"/>
            <w:hideMark/>
          </w:tcPr>
          <w:p w14:paraId="665BECC8"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6F97AC17"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395,20</w:t>
            </w:r>
          </w:p>
        </w:tc>
        <w:tc>
          <w:tcPr>
            <w:tcW w:w="1177" w:type="dxa"/>
            <w:tcBorders>
              <w:top w:val="nil"/>
              <w:left w:val="nil"/>
              <w:bottom w:val="single" w:sz="4" w:space="0" w:color="auto"/>
              <w:right w:val="single" w:sz="4" w:space="0" w:color="auto"/>
            </w:tcBorders>
            <w:shd w:val="clear" w:color="auto" w:fill="auto"/>
            <w:noWrap/>
            <w:vAlign w:val="bottom"/>
            <w:hideMark/>
          </w:tcPr>
          <w:p w14:paraId="28B1DCB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395,20</w:t>
            </w:r>
          </w:p>
        </w:tc>
        <w:tc>
          <w:tcPr>
            <w:tcW w:w="842" w:type="dxa"/>
            <w:tcBorders>
              <w:top w:val="nil"/>
              <w:left w:val="nil"/>
              <w:bottom w:val="single" w:sz="4" w:space="0" w:color="auto"/>
              <w:right w:val="single" w:sz="4" w:space="0" w:color="auto"/>
            </w:tcBorders>
            <w:shd w:val="clear" w:color="auto" w:fill="auto"/>
            <w:noWrap/>
            <w:vAlign w:val="bottom"/>
            <w:hideMark/>
          </w:tcPr>
          <w:p w14:paraId="4A6D947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395,20</w:t>
            </w:r>
          </w:p>
        </w:tc>
        <w:tc>
          <w:tcPr>
            <w:tcW w:w="842" w:type="dxa"/>
            <w:tcBorders>
              <w:top w:val="nil"/>
              <w:left w:val="nil"/>
              <w:bottom w:val="single" w:sz="4" w:space="0" w:color="auto"/>
              <w:right w:val="single" w:sz="4" w:space="0" w:color="auto"/>
            </w:tcBorders>
            <w:shd w:val="clear" w:color="auto" w:fill="auto"/>
            <w:noWrap/>
            <w:vAlign w:val="bottom"/>
            <w:hideMark/>
          </w:tcPr>
          <w:p w14:paraId="68E5DC0B"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395,20</w:t>
            </w:r>
          </w:p>
        </w:tc>
        <w:tc>
          <w:tcPr>
            <w:tcW w:w="941" w:type="dxa"/>
            <w:tcBorders>
              <w:top w:val="nil"/>
              <w:left w:val="nil"/>
              <w:bottom w:val="single" w:sz="4" w:space="0" w:color="auto"/>
              <w:right w:val="single" w:sz="4" w:space="0" w:color="auto"/>
            </w:tcBorders>
            <w:shd w:val="clear" w:color="auto" w:fill="auto"/>
            <w:noWrap/>
            <w:vAlign w:val="bottom"/>
            <w:hideMark/>
          </w:tcPr>
          <w:p w14:paraId="55377606"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395,20</w:t>
            </w:r>
          </w:p>
        </w:tc>
      </w:tr>
      <w:tr w:rsidR="008D7AA2" w:rsidRPr="008D7AA2" w14:paraId="719E9436"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61077707"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AMORTIZACIONES</w:t>
            </w:r>
          </w:p>
        </w:tc>
        <w:tc>
          <w:tcPr>
            <w:tcW w:w="353" w:type="dxa"/>
            <w:tcBorders>
              <w:top w:val="nil"/>
              <w:left w:val="nil"/>
              <w:bottom w:val="single" w:sz="4" w:space="0" w:color="auto"/>
              <w:right w:val="single" w:sz="4" w:space="0" w:color="auto"/>
            </w:tcBorders>
            <w:shd w:val="clear" w:color="auto" w:fill="auto"/>
            <w:noWrap/>
            <w:vAlign w:val="bottom"/>
            <w:hideMark/>
          </w:tcPr>
          <w:p w14:paraId="766E225A"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7A28DC97"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100,00</w:t>
            </w:r>
          </w:p>
        </w:tc>
        <w:tc>
          <w:tcPr>
            <w:tcW w:w="1177" w:type="dxa"/>
            <w:tcBorders>
              <w:top w:val="nil"/>
              <w:left w:val="nil"/>
              <w:bottom w:val="single" w:sz="4" w:space="0" w:color="auto"/>
              <w:right w:val="single" w:sz="4" w:space="0" w:color="auto"/>
            </w:tcBorders>
            <w:shd w:val="clear" w:color="auto" w:fill="auto"/>
            <w:noWrap/>
            <w:vAlign w:val="bottom"/>
            <w:hideMark/>
          </w:tcPr>
          <w:p w14:paraId="0CA37D7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100,00</w:t>
            </w:r>
          </w:p>
        </w:tc>
        <w:tc>
          <w:tcPr>
            <w:tcW w:w="842" w:type="dxa"/>
            <w:tcBorders>
              <w:top w:val="nil"/>
              <w:left w:val="nil"/>
              <w:bottom w:val="single" w:sz="4" w:space="0" w:color="auto"/>
              <w:right w:val="single" w:sz="4" w:space="0" w:color="auto"/>
            </w:tcBorders>
            <w:shd w:val="clear" w:color="auto" w:fill="auto"/>
            <w:noWrap/>
            <w:vAlign w:val="bottom"/>
            <w:hideMark/>
          </w:tcPr>
          <w:p w14:paraId="77116518"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100,00</w:t>
            </w:r>
          </w:p>
        </w:tc>
        <w:tc>
          <w:tcPr>
            <w:tcW w:w="842" w:type="dxa"/>
            <w:tcBorders>
              <w:top w:val="nil"/>
              <w:left w:val="nil"/>
              <w:bottom w:val="single" w:sz="4" w:space="0" w:color="auto"/>
              <w:right w:val="single" w:sz="4" w:space="0" w:color="auto"/>
            </w:tcBorders>
            <w:shd w:val="clear" w:color="auto" w:fill="auto"/>
            <w:noWrap/>
            <w:vAlign w:val="bottom"/>
            <w:hideMark/>
          </w:tcPr>
          <w:p w14:paraId="7160374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100,00</w:t>
            </w:r>
          </w:p>
        </w:tc>
        <w:tc>
          <w:tcPr>
            <w:tcW w:w="941" w:type="dxa"/>
            <w:tcBorders>
              <w:top w:val="nil"/>
              <w:left w:val="nil"/>
              <w:bottom w:val="single" w:sz="4" w:space="0" w:color="auto"/>
              <w:right w:val="single" w:sz="4" w:space="0" w:color="auto"/>
            </w:tcBorders>
            <w:shd w:val="clear" w:color="auto" w:fill="auto"/>
            <w:noWrap/>
            <w:vAlign w:val="bottom"/>
            <w:hideMark/>
          </w:tcPr>
          <w:p w14:paraId="1334F4C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100,00</w:t>
            </w:r>
          </w:p>
        </w:tc>
      </w:tr>
      <w:tr w:rsidR="008D7AA2" w:rsidRPr="008D7AA2" w14:paraId="591F5011"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6BA8BE5F"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UTILIDAD OPERATIVA</w:t>
            </w:r>
          </w:p>
        </w:tc>
        <w:tc>
          <w:tcPr>
            <w:tcW w:w="353" w:type="dxa"/>
            <w:tcBorders>
              <w:top w:val="nil"/>
              <w:left w:val="nil"/>
              <w:bottom w:val="single" w:sz="4" w:space="0" w:color="auto"/>
              <w:right w:val="single" w:sz="4" w:space="0" w:color="auto"/>
            </w:tcBorders>
            <w:shd w:val="clear" w:color="auto" w:fill="auto"/>
            <w:noWrap/>
            <w:vAlign w:val="bottom"/>
            <w:hideMark/>
          </w:tcPr>
          <w:p w14:paraId="439C2BF0"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594E5F8B"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30949,48</w:t>
            </w:r>
          </w:p>
        </w:tc>
        <w:tc>
          <w:tcPr>
            <w:tcW w:w="1177" w:type="dxa"/>
            <w:tcBorders>
              <w:top w:val="nil"/>
              <w:left w:val="nil"/>
              <w:bottom w:val="single" w:sz="4" w:space="0" w:color="auto"/>
              <w:right w:val="single" w:sz="4" w:space="0" w:color="auto"/>
            </w:tcBorders>
            <w:shd w:val="clear" w:color="auto" w:fill="auto"/>
            <w:noWrap/>
            <w:vAlign w:val="bottom"/>
            <w:hideMark/>
          </w:tcPr>
          <w:p w14:paraId="2EB42AAB"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31895,96</w:t>
            </w:r>
          </w:p>
        </w:tc>
        <w:tc>
          <w:tcPr>
            <w:tcW w:w="842" w:type="dxa"/>
            <w:tcBorders>
              <w:top w:val="nil"/>
              <w:left w:val="nil"/>
              <w:bottom w:val="single" w:sz="4" w:space="0" w:color="auto"/>
              <w:right w:val="single" w:sz="4" w:space="0" w:color="auto"/>
            </w:tcBorders>
            <w:shd w:val="clear" w:color="auto" w:fill="auto"/>
            <w:noWrap/>
            <w:vAlign w:val="bottom"/>
            <w:hideMark/>
          </w:tcPr>
          <w:p w14:paraId="50D5AD6C"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32870,94</w:t>
            </w:r>
          </w:p>
        </w:tc>
        <w:tc>
          <w:tcPr>
            <w:tcW w:w="842" w:type="dxa"/>
            <w:tcBorders>
              <w:top w:val="nil"/>
              <w:left w:val="nil"/>
              <w:bottom w:val="single" w:sz="4" w:space="0" w:color="auto"/>
              <w:right w:val="single" w:sz="4" w:space="0" w:color="auto"/>
            </w:tcBorders>
            <w:shd w:val="clear" w:color="auto" w:fill="auto"/>
            <w:noWrap/>
            <w:vAlign w:val="bottom"/>
            <w:hideMark/>
          </w:tcPr>
          <w:p w14:paraId="306AF721"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33875,26</w:t>
            </w:r>
          </w:p>
        </w:tc>
        <w:tc>
          <w:tcPr>
            <w:tcW w:w="941" w:type="dxa"/>
            <w:tcBorders>
              <w:top w:val="nil"/>
              <w:left w:val="nil"/>
              <w:bottom w:val="single" w:sz="4" w:space="0" w:color="auto"/>
              <w:right w:val="single" w:sz="4" w:space="0" w:color="auto"/>
            </w:tcBorders>
            <w:shd w:val="clear" w:color="auto" w:fill="auto"/>
            <w:noWrap/>
            <w:vAlign w:val="bottom"/>
            <w:hideMark/>
          </w:tcPr>
          <w:p w14:paraId="1297803D"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34909,81</w:t>
            </w:r>
          </w:p>
        </w:tc>
      </w:tr>
      <w:tr w:rsidR="008D7AA2" w:rsidRPr="008D7AA2" w14:paraId="793AEE9A"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214F86F3"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GASTOS FINANCIEROS</w:t>
            </w:r>
          </w:p>
        </w:tc>
        <w:tc>
          <w:tcPr>
            <w:tcW w:w="353" w:type="dxa"/>
            <w:tcBorders>
              <w:top w:val="nil"/>
              <w:left w:val="nil"/>
              <w:bottom w:val="single" w:sz="4" w:space="0" w:color="auto"/>
              <w:right w:val="single" w:sz="4" w:space="0" w:color="auto"/>
            </w:tcBorders>
            <w:shd w:val="clear" w:color="auto" w:fill="auto"/>
            <w:noWrap/>
            <w:vAlign w:val="bottom"/>
            <w:hideMark/>
          </w:tcPr>
          <w:p w14:paraId="02F8EBE7"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227EA54E"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3500,00</w:t>
            </w:r>
          </w:p>
        </w:tc>
        <w:tc>
          <w:tcPr>
            <w:tcW w:w="1177" w:type="dxa"/>
            <w:tcBorders>
              <w:top w:val="nil"/>
              <w:left w:val="nil"/>
              <w:bottom w:val="single" w:sz="4" w:space="0" w:color="auto"/>
              <w:right w:val="single" w:sz="4" w:space="0" w:color="auto"/>
            </w:tcBorders>
            <w:shd w:val="clear" w:color="auto" w:fill="auto"/>
            <w:noWrap/>
            <w:vAlign w:val="bottom"/>
            <w:hideMark/>
          </w:tcPr>
          <w:p w14:paraId="6F987781"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2970,51</w:t>
            </w:r>
          </w:p>
        </w:tc>
        <w:tc>
          <w:tcPr>
            <w:tcW w:w="842" w:type="dxa"/>
            <w:tcBorders>
              <w:top w:val="nil"/>
              <w:left w:val="nil"/>
              <w:bottom w:val="single" w:sz="4" w:space="0" w:color="auto"/>
              <w:right w:val="single" w:sz="4" w:space="0" w:color="auto"/>
            </w:tcBorders>
            <w:shd w:val="clear" w:color="auto" w:fill="auto"/>
            <w:noWrap/>
            <w:vAlign w:val="bottom"/>
            <w:hideMark/>
          </w:tcPr>
          <w:p w14:paraId="472D7C5C"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2366,89</w:t>
            </w:r>
          </w:p>
        </w:tc>
        <w:tc>
          <w:tcPr>
            <w:tcW w:w="842" w:type="dxa"/>
            <w:tcBorders>
              <w:top w:val="nil"/>
              <w:left w:val="nil"/>
              <w:bottom w:val="single" w:sz="4" w:space="0" w:color="auto"/>
              <w:right w:val="single" w:sz="4" w:space="0" w:color="auto"/>
            </w:tcBorders>
            <w:shd w:val="clear" w:color="auto" w:fill="auto"/>
            <w:noWrap/>
            <w:vAlign w:val="bottom"/>
            <w:hideMark/>
          </w:tcPr>
          <w:p w14:paraId="3708AFDC"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1678,76</w:t>
            </w:r>
          </w:p>
        </w:tc>
        <w:tc>
          <w:tcPr>
            <w:tcW w:w="941" w:type="dxa"/>
            <w:tcBorders>
              <w:top w:val="nil"/>
              <w:left w:val="nil"/>
              <w:bottom w:val="single" w:sz="4" w:space="0" w:color="auto"/>
              <w:right w:val="single" w:sz="4" w:space="0" w:color="auto"/>
            </w:tcBorders>
            <w:shd w:val="clear" w:color="auto" w:fill="auto"/>
            <w:noWrap/>
            <w:vAlign w:val="bottom"/>
            <w:hideMark/>
          </w:tcPr>
          <w:p w14:paraId="634F6DF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894,29</w:t>
            </w:r>
          </w:p>
        </w:tc>
      </w:tr>
      <w:tr w:rsidR="008D7AA2" w:rsidRPr="008D7AA2" w14:paraId="5BF28E5D"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64E08187"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UTILIDAD ANTES DE IMPUESTOS</w:t>
            </w:r>
          </w:p>
        </w:tc>
        <w:tc>
          <w:tcPr>
            <w:tcW w:w="353" w:type="dxa"/>
            <w:tcBorders>
              <w:top w:val="nil"/>
              <w:left w:val="nil"/>
              <w:bottom w:val="single" w:sz="4" w:space="0" w:color="auto"/>
              <w:right w:val="single" w:sz="4" w:space="0" w:color="auto"/>
            </w:tcBorders>
            <w:shd w:val="clear" w:color="auto" w:fill="auto"/>
            <w:noWrap/>
            <w:vAlign w:val="bottom"/>
            <w:hideMark/>
          </w:tcPr>
          <w:p w14:paraId="13D6145A"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16D78149"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27449,48</w:t>
            </w:r>
          </w:p>
        </w:tc>
        <w:tc>
          <w:tcPr>
            <w:tcW w:w="1177" w:type="dxa"/>
            <w:tcBorders>
              <w:top w:val="nil"/>
              <w:left w:val="nil"/>
              <w:bottom w:val="single" w:sz="4" w:space="0" w:color="auto"/>
              <w:right w:val="single" w:sz="4" w:space="0" w:color="auto"/>
            </w:tcBorders>
            <w:shd w:val="clear" w:color="auto" w:fill="auto"/>
            <w:noWrap/>
            <w:vAlign w:val="bottom"/>
            <w:hideMark/>
          </w:tcPr>
          <w:p w14:paraId="64879706"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28925,46</w:t>
            </w:r>
          </w:p>
        </w:tc>
        <w:tc>
          <w:tcPr>
            <w:tcW w:w="842" w:type="dxa"/>
            <w:tcBorders>
              <w:top w:val="nil"/>
              <w:left w:val="nil"/>
              <w:bottom w:val="single" w:sz="4" w:space="0" w:color="auto"/>
              <w:right w:val="single" w:sz="4" w:space="0" w:color="auto"/>
            </w:tcBorders>
            <w:shd w:val="clear" w:color="auto" w:fill="auto"/>
            <w:noWrap/>
            <w:vAlign w:val="bottom"/>
            <w:hideMark/>
          </w:tcPr>
          <w:p w14:paraId="40B9A249"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30504,05</w:t>
            </w:r>
          </w:p>
        </w:tc>
        <w:tc>
          <w:tcPr>
            <w:tcW w:w="842" w:type="dxa"/>
            <w:tcBorders>
              <w:top w:val="nil"/>
              <w:left w:val="nil"/>
              <w:bottom w:val="single" w:sz="4" w:space="0" w:color="auto"/>
              <w:right w:val="single" w:sz="4" w:space="0" w:color="auto"/>
            </w:tcBorders>
            <w:shd w:val="clear" w:color="auto" w:fill="auto"/>
            <w:noWrap/>
            <w:vAlign w:val="bottom"/>
            <w:hideMark/>
          </w:tcPr>
          <w:p w14:paraId="2C93B3F2"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32196,50</w:t>
            </w:r>
          </w:p>
        </w:tc>
        <w:tc>
          <w:tcPr>
            <w:tcW w:w="941" w:type="dxa"/>
            <w:tcBorders>
              <w:top w:val="nil"/>
              <w:left w:val="nil"/>
              <w:bottom w:val="single" w:sz="4" w:space="0" w:color="auto"/>
              <w:right w:val="single" w:sz="4" w:space="0" w:color="auto"/>
            </w:tcBorders>
            <w:shd w:val="clear" w:color="auto" w:fill="auto"/>
            <w:noWrap/>
            <w:vAlign w:val="bottom"/>
            <w:hideMark/>
          </w:tcPr>
          <w:p w14:paraId="396B1432"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34015,52</w:t>
            </w:r>
          </w:p>
        </w:tc>
      </w:tr>
      <w:tr w:rsidR="008D7AA2" w:rsidRPr="008D7AA2" w14:paraId="71755FDE"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034C7B94"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BASE IMPOSITIVA</w:t>
            </w:r>
          </w:p>
        </w:tc>
        <w:tc>
          <w:tcPr>
            <w:tcW w:w="353" w:type="dxa"/>
            <w:tcBorders>
              <w:top w:val="nil"/>
              <w:left w:val="nil"/>
              <w:bottom w:val="single" w:sz="4" w:space="0" w:color="auto"/>
              <w:right w:val="single" w:sz="4" w:space="0" w:color="auto"/>
            </w:tcBorders>
            <w:shd w:val="clear" w:color="auto" w:fill="auto"/>
            <w:noWrap/>
            <w:vAlign w:val="bottom"/>
            <w:hideMark/>
          </w:tcPr>
          <w:p w14:paraId="282D7E8F"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745D0AB7"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6862,37</w:t>
            </w:r>
          </w:p>
        </w:tc>
        <w:tc>
          <w:tcPr>
            <w:tcW w:w="1177" w:type="dxa"/>
            <w:tcBorders>
              <w:top w:val="nil"/>
              <w:left w:val="nil"/>
              <w:bottom w:val="single" w:sz="4" w:space="0" w:color="auto"/>
              <w:right w:val="single" w:sz="4" w:space="0" w:color="auto"/>
            </w:tcBorders>
            <w:shd w:val="clear" w:color="auto" w:fill="auto"/>
            <w:noWrap/>
            <w:vAlign w:val="bottom"/>
            <w:hideMark/>
          </w:tcPr>
          <w:p w14:paraId="30710C5C"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10485,48</w:t>
            </w:r>
          </w:p>
        </w:tc>
        <w:tc>
          <w:tcPr>
            <w:tcW w:w="842" w:type="dxa"/>
            <w:tcBorders>
              <w:top w:val="nil"/>
              <w:left w:val="nil"/>
              <w:bottom w:val="single" w:sz="4" w:space="0" w:color="auto"/>
              <w:right w:val="single" w:sz="4" w:space="0" w:color="auto"/>
            </w:tcBorders>
            <w:shd w:val="clear" w:color="auto" w:fill="auto"/>
            <w:noWrap/>
            <w:vAlign w:val="bottom"/>
            <w:hideMark/>
          </w:tcPr>
          <w:p w14:paraId="7BF40540"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11057,72</w:t>
            </w:r>
          </w:p>
        </w:tc>
        <w:tc>
          <w:tcPr>
            <w:tcW w:w="842" w:type="dxa"/>
            <w:tcBorders>
              <w:top w:val="nil"/>
              <w:left w:val="nil"/>
              <w:bottom w:val="single" w:sz="4" w:space="0" w:color="auto"/>
              <w:right w:val="single" w:sz="4" w:space="0" w:color="auto"/>
            </w:tcBorders>
            <w:shd w:val="clear" w:color="auto" w:fill="auto"/>
            <w:noWrap/>
            <w:vAlign w:val="bottom"/>
            <w:hideMark/>
          </w:tcPr>
          <w:p w14:paraId="5B7A74A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11671,23</w:t>
            </w:r>
          </w:p>
        </w:tc>
        <w:tc>
          <w:tcPr>
            <w:tcW w:w="941" w:type="dxa"/>
            <w:tcBorders>
              <w:top w:val="nil"/>
              <w:left w:val="nil"/>
              <w:bottom w:val="single" w:sz="4" w:space="0" w:color="auto"/>
              <w:right w:val="single" w:sz="4" w:space="0" w:color="auto"/>
            </w:tcBorders>
            <w:shd w:val="clear" w:color="auto" w:fill="auto"/>
            <w:noWrap/>
            <w:vAlign w:val="bottom"/>
            <w:hideMark/>
          </w:tcPr>
          <w:p w14:paraId="03DA86E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12330,63</w:t>
            </w:r>
          </w:p>
        </w:tc>
      </w:tr>
      <w:tr w:rsidR="008D7AA2" w:rsidRPr="008D7AA2" w14:paraId="3C5C4386" w14:textId="77777777" w:rsidTr="00216C00">
        <w:trPr>
          <w:trHeight w:val="300"/>
        </w:trPr>
        <w:tc>
          <w:tcPr>
            <w:tcW w:w="2469" w:type="dxa"/>
            <w:tcBorders>
              <w:top w:val="nil"/>
              <w:left w:val="single" w:sz="4" w:space="0" w:color="auto"/>
              <w:bottom w:val="single" w:sz="4" w:space="0" w:color="auto"/>
              <w:right w:val="single" w:sz="4" w:space="0" w:color="auto"/>
            </w:tcBorders>
            <w:shd w:val="clear" w:color="auto" w:fill="auto"/>
            <w:noWrap/>
            <w:vAlign w:val="bottom"/>
            <w:hideMark/>
          </w:tcPr>
          <w:p w14:paraId="3EEBCAB3"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UTILIDAD NETA</w:t>
            </w:r>
          </w:p>
        </w:tc>
        <w:tc>
          <w:tcPr>
            <w:tcW w:w="353" w:type="dxa"/>
            <w:tcBorders>
              <w:top w:val="nil"/>
              <w:left w:val="nil"/>
              <w:bottom w:val="single" w:sz="4" w:space="0" w:color="auto"/>
              <w:right w:val="single" w:sz="4" w:space="0" w:color="auto"/>
            </w:tcBorders>
            <w:shd w:val="clear" w:color="auto" w:fill="auto"/>
            <w:noWrap/>
            <w:vAlign w:val="bottom"/>
            <w:hideMark/>
          </w:tcPr>
          <w:p w14:paraId="76CC0306"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14:paraId="0B9D00C2"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20587,11</w:t>
            </w:r>
          </w:p>
        </w:tc>
        <w:tc>
          <w:tcPr>
            <w:tcW w:w="1177" w:type="dxa"/>
            <w:tcBorders>
              <w:top w:val="nil"/>
              <w:left w:val="nil"/>
              <w:bottom w:val="single" w:sz="4" w:space="0" w:color="auto"/>
              <w:right w:val="single" w:sz="4" w:space="0" w:color="auto"/>
            </w:tcBorders>
            <w:shd w:val="clear" w:color="auto" w:fill="auto"/>
            <w:noWrap/>
            <w:vAlign w:val="bottom"/>
            <w:hideMark/>
          </w:tcPr>
          <w:p w14:paraId="2132C475"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18439,98</w:t>
            </w:r>
          </w:p>
        </w:tc>
        <w:tc>
          <w:tcPr>
            <w:tcW w:w="842" w:type="dxa"/>
            <w:tcBorders>
              <w:top w:val="nil"/>
              <w:left w:val="nil"/>
              <w:bottom w:val="single" w:sz="4" w:space="0" w:color="auto"/>
              <w:right w:val="single" w:sz="4" w:space="0" w:color="auto"/>
            </w:tcBorders>
            <w:shd w:val="clear" w:color="auto" w:fill="auto"/>
            <w:noWrap/>
            <w:vAlign w:val="bottom"/>
            <w:hideMark/>
          </w:tcPr>
          <w:p w14:paraId="33A775E6"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19446,33</w:t>
            </w:r>
          </w:p>
        </w:tc>
        <w:tc>
          <w:tcPr>
            <w:tcW w:w="842" w:type="dxa"/>
            <w:tcBorders>
              <w:top w:val="nil"/>
              <w:left w:val="nil"/>
              <w:bottom w:val="single" w:sz="4" w:space="0" w:color="auto"/>
              <w:right w:val="single" w:sz="4" w:space="0" w:color="auto"/>
            </w:tcBorders>
            <w:shd w:val="clear" w:color="auto" w:fill="auto"/>
            <w:noWrap/>
            <w:vAlign w:val="bottom"/>
            <w:hideMark/>
          </w:tcPr>
          <w:p w14:paraId="3A62D7A4"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20525,27</w:t>
            </w:r>
          </w:p>
        </w:tc>
        <w:tc>
          <w:tcPr>
            <w:tcW w:w="941" w:type="dxa"/>
            <w:tcBorders>
              <w:top w:val="nil"/>
              <w:left w:val="nil"/>
              <w:bottom w:val="single" w:sz="4" w:space="0" w:color="auto"/>
              <w:right w:val="single" w:sz="4" w:space="0" w:color="auto"/>
            </w:tcBorders>
            <w:shd w:val="clear" w:color="auto" w:fill="auto"/>
            <w:noWrap/>
            <w:vAlign w:val="bottom"/>
            <w:hideMark/>
          </w:tcPr>
          <w:p w14:paraId="7CF7754F"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21684,89</w:t>
            </w:r>
          </w:p>
        </w:tc>
      </w:tr>
    </w:tbl>
    <w:bookmarkEnd w:id="997"/>
    <w:bookmarkEnd w:id="998"/>
    <w:p w14:paraId="0F62BAAE" w14:textId="7A308865" w:rsidR="008D7AA2" w:rsidRDefault="008D7AA2" w:rsidP="006E2966">
      <w:pPr>
        <w:spacing w:line="480" w:lineRule="auto"/>
        <w:jc w:val="both"/>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Flujo de ventas proyectadas, SANWICHITOS THREE TIPS.</w:t>
      </w:r>
      <w:bookmarkStart w:id="999" w:name="_Toc112344445"/>
    </w:p>
    <w:p w14:paraId="32ED8D38" w14:textId="62DD6423" w:rsidR="0099076E" w:rsidRDefault="0099076E" w:rsidP="006E2966">
      <w:pPr>
        <w:spacing w:line="480" w:lineRule="auto"/>
        <w:jc w:val="both"/>
        <w:rPr>
          <w:rFonts w:ascii="Times New Roman" w:eastAsia="Calibri" w:hAnsi="Times New Roman" w:cs="Times New Roman"/>
          <w:sz w:val="20"/>
          <w:szCs w:val="20"/>
          <w:lang w:eastAsia="en-US"/>
        </w:rPr>
      </w:pPr>
    </w:p>
    <w:p w14:paraId="62578B7F" w14:textId="01D8AE1F" w:rsidR="0099076E" w:rsidRDefault="0099076E" w:rsidP="006E2966">
      <w:pPr>
        <w:spacing w:line="480" w:lineRule="auto"/>
        <w:jc w:val="both"/>
        <w:rPr>
          <w:rFonts w:ascii="Times New Roman" w:eastAsia="Calibri" w:hAnsi="Times New Roman" w:cs="Times New Roman"/>
          <w:sz w:val="20"/>
          <w:szCs w:val="20"/>
          <w:lang w:eastAsia="en-US"/>
        </w:rPr>
      </w:pPr>
    </w:p>
    <w:p w14:paraId="709C8405" w14:textId="06585899" w:rsidR="0099076E" w:rsidRDefault="0099076E" w:rsidP="006E2966">
      <w:pPr>
        <w:spacing w:line="480" w:lineRule="auto"/>
        <w:jc w:val="both"/>
        <w:rPr>
          <w:rFonts w:ascii="Times New Roman" w:eastAsia="Calibri" w:hAnsi="Times New Roman" w:cs="Times New Roman"/>
          <w:sz w:val="20"/>
          <w:szCs w:val="20"/>
          <w:lang w:eastAsia="en-US"/>
        </w:rPr>
      </w:pPr>
    </w:p>
    <w:p w14:paraId="064B90AB" w14:textId="6F34DA2E" w:rsidR="0099076E" w:rsidRDefault="0099076E" w:rsidP="006E2966">
      <w:pPr>
        <w:spacing w:line="480" w:lineRule="auto"/>
        <w:jc w:val="both"/>
        <w:rPr>
          <w:rFonts w:ascii="Times New Roman" w:eastAsia="Calibri" w:hAnsi="Times New Roman" w:cs="Times New Roman"/>
          <w:sz w:val="20"/>
          <w:szCs w:val="20"/>
          <w:lang w:eastAsia="en-US"/>
        </w:rPr>
      </w:pPr>
    </w:p>
    <w:p w14:paraId="59A3139D" w14:textId="77777777" w:rsidR="0099076E" w:rsidRPr="005F1FC6" w:rsidRDefault="0099076E" w:rsidP="006E2966">
      <w:pPr>
        <w:spacing w:line="480" w:lineRule="auto"/>
        <w:jc w:val="both"/>
        <w:rPr>
          <w:rFonts w:ascii="Times New Roman" w:eastAsia="Calibri" w:hAnsi="Times New Roman" w:cs="Times New Roman"/>
          <w:sz w:val="20"/>
          <w:szCs w:val="20"/>
          <w:lang w:eastAsia="en-US"/>
        </w:rPr>
      </w:pPr>
    </w:p>
    <w:p w14:paraId="59A066B2" w14:textId="2811D063" w:rsidR="008D7AA2" w:rsidRP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1000" w:name="_Toc129038441"/>
      <w:r w:rsidRPr="008D7AA2">
        <w:rPr>
          <w:rFonts w:ascii="Times New Roman" w:eastAsia="Times New Roman" w:hAnsi="Times New Roman" w:cs="Times New Roman"/>
          <w:b/>
          <w:lang w:eastAsia="en-US"/>
        </w:rPr>
        <w:t>Flujo de caja</w:t>
      </w:r>
      <w:bookmarkEnd w:id="999"/>
      <w:bookmarkEnd w:id="1000"/>
    </w:p>
    <w:p w14:paraId="7990B16C" w14:textId="77777777" w:rsidR="008D7AA2" w:rsidRPr="008D7AA2" w:rsidRDefault="008D7AA2" w:rsidP="006E2966">
      <w:pPr>
        <w:spacing w:line="480" w:lineRule="auto"/>
        <w:jc w:val="both"/>
        <w:rPr>
          <w:rFonts w:ascii="Times New Roman" w:eastAsia="Calibri" w:hAnsi="Times New Roman" w:cs="Times New Roman"/>
          <w:b/>
          <w:bCs/>
          <w:lang w:eastAsia="en-US"/>
        </w:rPr>
      </w:pPr>
    </w:p>
    <w:p w14:paraId="3EF3789E" w14:textId="77777777" w:rsidR="008D7AA2" w:rsidRPr="008D7AA2" w:rsidRDefault="008D7AA2" w:rsidP="006E2966">
      <w:pPr>
        <w:spacing w:line="480" w:lineRule="auto"/>
        <w:jc w:val="both"/>
        <w:rPr>
          <w:rFonts w:ascii="Times New Roman" w:eastAsia="Calibri" w:hAnsi="Times New Roman" w:cs="Times New Roman"/>
          <w:lang w:eastAsia="en-US"/>
        </w:rPr>
      </w:pPr>
      <w:r w:rsidRPr="008D7AA2">
        <w:rPr>
          <w:rFonts w:ascii="Times New Roman" w:eastAsia="Calibri" w:hAnsi="Times New Roman" w:cs="Times New Roman"/>
          <w:lang w:eastAsia="en-US"/>
        </w:rPr>
        <w:lastRenderedPageBreak/>
        <w:t>En el flujo de caja de SANWICHITOS THREE TIPS se considera todas egresos e ingresos que tiene el establecimiento con una proyección para cinco años de actividad comercial.</w:t>
      </w:r>
    </w:p>
    <w:p w14:paraId="1D670CF5" w14:textId="77777777" w:rsidR="008D7AA2" w:rsidRPr="008D7AA2" w:rsidRDefault="008D7AA2" w:rsidP="006E2966">
      <w:pPr>
        <w:spacing w:line="480" w:lineRule="auto"/>
        <w:jc w:val="both"/>
        <w:rPr>
          <w:rFonts w:ascii="Times New Roman" w:eastAsia="Calibri" w:hAnsi="Times New Roman" w:cs="Times New Roman"/>
          <w:lang w:eastAsia="en-US"/>
        </w:rPr>
      </w:pPr>
    </w:p>
    <w:p w14:paraId="72422F72" w14:textId="3F1535C2" w:rsidR="008D7AA2" w:rsidRPr="008D7AA2" w:rsidRDefault="008D7AA2" w:rsidP="00A03048">
      <w:pPr>
        <w:pStyle w:val="INDICEDETABLAS0"/>
        <w:rPr>
          <w:rFonts w:eastAsia="Calibri"/>
          <w:lang w:val="es-ES" w:eastAsia="en-US"/>
        </w:rPr>
      </w:pPr>
      <w:bookmarkStart w:id="1001" w:name="_Toc111642240"/>
      <w:bookmarkStart w:id="1002" w:name="_Toc111983452"/>
      <w:bookmarkStart w:id="1003" w:name="_Toc129039743"/>
      <w:bookmarkStart w:id="1004" w:name="_Toc129039910"/>
      <w:bookmarkStart w:id="1005" w:name="_Toc129040344"/>
      <w:r w:rsidRPr="008D7AA2">
        <w:rPr>
          <w:rFonts w:eastAsia="Calibri"/>
          <w:lang w:val="es-ES" w:eastAsia="en-US"/>
        </w:rPr>
        <w:t>Tabla 41. Flujo de caja.</w:t>
      </w:r>
      <w:bookmarkEnd w:id="1001"/>
      <w:bookmarkEnd w:id="1002"/>
      <w:bookmarkEnd w:id="1003"/>
      <w:bookmarkEnd w:id="1004"/>
      <w:bookmarkEnd w:id="1005"/>
    </w:p>
    <w:tbl>
      <w:tblPr>
        <w:tblW w:w="9067" w:type="dxa"/>
        <w:tblCellMar>
          <w:left w:w="70" w:type="dxa"/>
          <w:right w:w="70" w:type="dxa"/>
        </w:tblCellMar>
        <w:tblLook w:val="04A0" w:firstRow="1" w:lastRow="0" w:firstColumn="1" w:lastColumn="0" w:noHBand="0" w:noVBand="1"/>
      </w:tblPr>
      <w:tblGrid>
        <w:gridCol w:w="2237"/>
        <w:gridCol w:w="1160"/>
        <w:gridCol w:w="956"/>
        <w:gridCol w:w="1030"/>
        <w:gridCol w:w="1120"/>
        <w:gridCol w:w="1030"/>
        <w:gridCol w:w="1534"/>
      </w:tblGrid>
      <w:tr w:rsidR="008D7AA2" w:rsidRPr="008D7AA2" w14:paraId="0BE91478" w14:textId="77777777" w:rsidTr="00216C00">
        <w:trPr>
          <w:trHeight w:val="248"/>
        </w:trPr>
        <w:tc>
          <w:tcPr>
            <w:tcW w:w="9067"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30E50" w14:textId="77777777" w:rsidR="008D7AA2" w:rsidRPr="008D7AA2" w:rsidRDefault="008D7AA2" w:rsidP="006E2966">
            <w:pPr>
              <w:spacing w:line="480" w:lineRule="auto"/>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FLUJO DE CAJA</w:t>
            </w:r>
          </w:p>
        </w:tc>
      </w:tr>
      <w:tr w:rsidR="008D7AA2" w:rsidRPr="008D7AA2" w14:paraId="41AC95A4" w14:textId="77777777" w:rsidTr="00216C00">
        <w:trPr>
          <w:trHeight w:val="235"/>
        </w:trPr>
        <w:tc>
          <w:tcPr>
            <w:tcW w:w="2237" w:type="dxa"/>
            <w:tcBorders>
              <w:top w:val="nil"/>
              <w:left w:val="single" w:sz="4" w:space="0" w:color="auto"/>
              <w:bottom w:val="single" w:sz="4" w:space="0" w:color="auto"/>
              <w:right w:val="single" w:sz="4" w:space="0" w:color="auto"/>
            </w:tcBorders>
            <w:shd w:val="clear" w:color="auto" w:fill="auto"/>
            <w:noWrap/>
            <w:vAlign w:val="bottom"/>
            <w:hideMark/>
          </w:tcPr>
          <w:p w14:paraId="07C2E762" w14:textId="77777777" w:rsidR="008D7AA2" w:rsidRPr="008D7AA2" w:rsidRDefault="008D7AA2" w:rsidP="006E2966">
            <w:pPr>
              <w:spacing w:line="480" w:lineRule="auto"/>
              <w:jc w:val="left"/>
              <w:rPr>
                <w:rFonts w:ascii="Times New Roman" w:eastAsia="Times New Roman" w:hAnsi="Times New Roman" w:cs="Times New Roman"/>
                <w:b/>
                <w:bCs/>
                <w:sz w:val="16"/>
                <w:szCs w:val="16"/>
              </w:rPr>
            </w:pPr>
            <w:r w:rsidRPr="008D7AA2">
              <w:rPr>
                <w:rFonts w:ascii="Times New Roman" w:eastAsia="Times New Roman" w:hAnsi="Times New Roman" w:cs="Times New Roman"/>
                <w:b/>
                <w:bCs/>
                <w:sz w:val="16"/>
                <w:szCs w:val="16"/>
              </w:rPr>
              <w:t> </w:t>
            </w:r>
          </w:p>
        </w:tc>
        <w:tc>
          <w:tcPr>
            <w:tcW w:w="1160" w:type="dxa"/>
            <w:tcBorders>
              <w:top w:val="nil"/>
              <w:left w:val="nil"/>
              <w:bottom w:val="single" w:sz="4" w:space="0" w:color="auto"/>
              <w:right w:val="single" w:sz="4" w:space="0" w:color="auto"/>
            </w:tcBorders>
            <w:shd w:val="clear" w:color="auto" w:fill="auto"/>
            <w:noWrap/>
            <w:vAlign w:val="bottom"/>
            <w:hideMark/>
          </w:tcPr>
          <w:p w14:paraId="5B335F62"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0</w:t>
            </w:r>
          </w:p>
        </w:tc>
        <w:tc>
          <w:tcPr>
            <w:tcW w:w="956" w:type="dxa"/>
            <w:tcBorders>
              <w:top w:val="nil"/>
              <w:left w:val="nil"/>
              <w:bottom w:val="single" w:sz="4" w:space="0" w:color="auto"/>
              <w:right w:val="single" w:sz="4" w:space="0" w:color="auto"/>
            </w:tcBorders>
            <w:shd w:val="clear" w:color="auto" w:fill="auto"/>
            <w:noWrap/>
            <w:vAlign w:val="bottom"/>
            <w:hideMark/>
          </w:tcPr>
          <w:p w14:paraId="5CDF2910"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w:t>
            </w:r>
          </w:p>
        </w:tc>
        <w:tc>
          <w:tcPr>
            <w:tcW w:w="1030" w:type="dxa"/>
            <w:tcBorders>
              <w:top w:val="nil"/>
              <w:left w:val="nil"/>
              <w:bottom w:val="single" w:sz="4" w:space="0" w:color="auto"/>
              <w:right w:val="single" w:sz="4" w:space="0" w:color="auto"/>
            </w:tcBorders>
            <w:shd w:val="clear" w:color="auto" w:fill="auto"/>
            <w:noWrap/>
            <w:vAlign w:val="bottom"/>
            <w:hideMark/>
          </w:tcPr>
          <w:p w14:paraId="78372B51"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w:t>
            </w:r>
          </w:p>
        </w:tc>
        <w:tc>
          <w:tcPr>
            <w:tcW w:w="1120" w:type="dxa"/>
            <w:tcBorders>
              <w:top w:val="nil"/>
              <w:left w:val="nil"/>
              <w:bottom w:val="single" w:sz="4" w:space="0" w:color="auto"/>
              <w:right w:val="single" w:sz="4" w:space="0" w:color="auto"/>
            </w:tcBorders>
            <w:shd w:val="clear" w:color="auto" w:fill="auto"/>
            <w:noWrap/>
            <w:vAlign w:val="bottom"/>
            <w:hideMark/>
          </w:tcPr>
          <w:p w14:paraId="7785C0D4"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w:t>
            </w:r>
          </w:p>
        </w:tc>
        <w:tc>
          <w:tcPr>
            <w:tcW w:w="1030" w:type="dxa"/>
            <w:tcBorders>
              <w:top w:val="nil"/>
              <w:left w:val="nil"/>
              <w:bottom w:val="single" w:sz="4" w:space="0" w:color="auto"/>
              <w:right w:val="single" w:sz="4" w:space="0" w:color="auto"/>
            </w:tcBorders>
            <w:shd w:val="clear" w:color="auto" w:fill="auto"/>
            <w:noWrap/>
            <w:vAlign w:val="bottom"/>
            <w:hideMark/>
          </w:tcPr>
          <w:p w14:paraId="61436F56"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4</w:t>
            </w:r>
          </w:p>
        </w:tc>
        <w:tc>
          <w:tcPr>
            <w:tcW w:w="1534" w:type="dxa"/>
            <w:tcBorders>
              <w:top w:val="nil"/>
              <w:left w:val="nil"/>
              <w:bottom w:val="single" w:sz="4" w:space="0" w:color="auto"/>
              <w:right w:val="single" w:sz="4" w:space="0" w:color="auto"/>
            </w:tcBorders>
            <w:shd w:val="clear" w:color="auto" w:fill="auto"/>
            <w:noWrap/>
            <w:vAlign w:val="bottom"/>
            <w:hideMark/>
          </w:tcPr>
          <w:p w14:paraId="73132CD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5</w:t>
            </w:r>
          </w:p>
        </w:tc>
      </w:tr>
      <w:tr w:rsidR="008D7AA2" w:rsidRPr="008D7AA2" w14:paraId="7D72B755" w14:textId="77777777" w:rsidTr="00216C00">
        <w:trPr>
          <w:trHeight w:val="276"/>
        </w:trPr>
        <w:tc>
          <w:tcPr>
            <w:tcW w:w="2237" w:type="dxa"/>
            <w:tcBorders>
              <w:top w:val="nil"/>
              <w:left w:val="single" w:sz="4" w:space="0" w:color="auto"/>
              <w:bottom w:val="single" w:sz="4" w:space="0" w:color="auto"/>
              <w:right w:val="single" w:sz="4" w:space="0" w:color="auto"/>
            </w:tcBorders>
            <w:shd w:val="clear" w:color="auto" w:fill="auto"/>
            <w:noWrap/>
            <w:vAlign w:val="bottom"/>
            <w:hideMark/>
          </w:tcPr>
          <w:p w14:paraId="14F58488"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UTILIDAD OPERATIVA</w:t>
            </w:r>
          </w:p>
        </w:tc>
        <w:tc>
          <w:tcPr>
            <w:tcW w:w="1160" w:type="dxa"/>
            <w:tcBorders>
              <w:top w:val="nil"/>
              <w:left w:val="nil"/>
              <w:bottom w:val="single" w:sz="4" w:space="0" w:color="auto"/>
              <w:right w:val="single" w:sz="4" w:space="0" w:color="auto"/>
            </w:tcBorders>
            <w:shd w:val="clear" w:color="auto" w:fill="auto"/>
            <w:noWrap/>
            <w:vAlign w:val="bottom"/>
            <w:hideMark/>
          </w:tcPr>
          <w:p w14:paraId="29EA019E"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956" w:type="dxa"/>
            <w:tcBorders>
              <w:top w:val="nil"/>
              <w:left w:val="nil"/>
              <w:bottom w:val="single" w:sz="4" w:space="0" w:color="auto"/>
              <w:right w:val="single" w:sz="4" w:space="0" w:color="auto"/>
            </w:tcBorders>
            <w:shd w:val="clear" w:color="auto" w:fill="auto"/>
            <w:noWrap/>
            <w:vAlign w:val="bottom"/>
            <w:hideMark/>
          </w:tcPr>
          <w:p w14:paraId="114CC452"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30949,48</w:t>
            </w:r>
          </w:p>
        </w:tc>
        <w:tc>
          <w:tcPr>
            <w:tcW w:w="1030" w:type="dxa"/>
            <w:tcBorders>
              <w:top w:val="nil"/>
              <w:left w:val="nil"/>
              <w:bottom w:val="single" w:sz="4" w:space="0" w:color="auto"/>
              <w:right w:val="single" w:sz="4" w:space="0" w:color="auto"/>
            </w:tcBorders>
            <w:shd w:val="clear" w:color="auto" w:fill="auto"/>
            <w:noWrap/>
            <w:vAlign w:val="bottom"/>
            <w:hideMark/>
          </w:tcPr>
          <w:p w14:paraId="491440ED"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31895,96</w:t>
            </w:r>
          </w:p>
        </w:tc>
        <w:tc>
          <w:tcPr>
            <w:tcW w:w="1120" w:type="dxa"/>
            <w:tcBorders>
              <w:top w:val="nil"/>
              <w:left w:val="nil"/>
              <w:bottom w:val="single" w:sz="4" w:space="0" w:color="auto"/>
              <w:right w:val="single" w:sz="4" w:space="0" w:color="auto"/>
            </w:tcBorders>
            <w:shd w:val="clear" w:color="auto" w:fill="auto"/>
            <w:noWrap/>
            <w:vAlign w:val="bottom"/>
            <w:hideMark/>
          </w:tcPr>
          <w:p w14:paraId="290B9459"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32870,94</w:t>
            </w:r>
          </w:p>
        </w:tc>
        <w:tc>
          <w:tcPr>
            <w:tcW w:w="1030" w:type="dxa"/>
            <w:tcBorders>
              <w:top w:val="nil"/>
              <w:left w:val="nil"/>
              <w:bottom w:val="single" w:sz="4" w:space="0" w:color="auto"/>
              <w:right w:val="single" w:sz="4" w:space="0" w:color="auto"/>
            </w:tcBorders>
            <w:shd w:val="clear" w:color="auto" w:fill="auto"/>
            <w:noWrap/>
            <w:vAlign w:val="bottom"/>
            <w:hideMark/>
          </w:tcPr>
          <w:p w14:paraId="3C46E26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33875,26</w:t>
            </w:r>
          </w:p>
        </w:tc>
        <w:tc>
          <w:tcPr>
            <w:tcW w:w="1534" w:type="dxa"/>
            <w:tcBorders>
              <w:top w:val="nil"/>
              <w:left w:val="nil"/>
              <w:bottom w:val="single" w:sz="4" w:space="0" w:color="auto"/>
              <w:right w:val="single" w:sz="4" w:space="0" w:color="auto"/>
            </w:tcBorders>
            <w:shd w:val="clear" w:color="auto" w:fill="auto"/>
            <w:noWrap/>
            <w:vAlign w:val="bottom"/>
            <w:hideMark/>
          </w:tcPr>
          <w:p w14:paraId="0668CC4F"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34909,81</w:t>
            </w:r>
          </w:p>
        </w:tc>
      </w:tr>
      <w:tr w:rsidR="008D7AA2" w:rsidRPr="008D7AA2" w14:paraId="1B703D53" w14:textId="77777777" w:rsidTr="00216C00">
        <w:trPr>
          <w:trHeight w:val="276"/>
        </w:trPr>
        <w:tc>
          <w:tcPr>
            <w:tcW w:w="2237" w:type="dxa"/>
            <w:tcBorders>
              <w:top w:val="nil"/>
              <w:left w:val="single" w:sz="4" w:space="0" w:color="auto"/>
              <w:bottom w:val="single" w:sz="4" w:space="0" w:color="auto"/>
              <w:right w:val="single" w:sz="4" w:space="0" w:color="auto"/>
            </w:tcBorders>
            <w:shd w:val="clear" w:color="auto" w:fill="auto"/>
            <w:noWrap/>
            <w:vAlign w:val="bottom"/>
            <w:hideMark/>
          </w:tcPr>
          <w:p w14:paraId="34F02068"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DEPRECIACION</w:t>
            </w:r>
          </w:p>
        </w:tc>
        <w:tc>
          <w:tcPr>
            <w:tcW w:w="1160" w:type="dxa"/>
            <w:tcBorders>
              <w:top w:val="nil"/>
              <w:left w:val="nil"/>
              <w:bottom w:val="single" w:sz="4" w:space="0" w:color="auto"/>
              <w:right w:val="single" w:sz="4" w:space="0" w:color="auto"/>
            </w:tcBorders>
            <w:shd w:val="clear" w:color="auto" w:fill="auto"/>
            <w:noWrap/>
            <w:vAlign w:val="bottom"/>
            <w:hideMark/>
          </w:tcPr>
          <w:p w14:paraId="7B17F83D"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956" w:type="dxa"/>
            <w:tcBorders>
              <w:top w:val="nil"/>
              <w:left w:val="nil"/>
              <w:bottom w:val="single" w:sz="4" w:space="0" w:color="auto"/>
              <w:right w:val="single" w:sz="4" w:space="0" w:color="auto"/>
            </w:tcBorders>
            <w:shd w:val="clear" w:color="auto" w:fill="auto"/>
            <w:noWrap/>
            <w:vAlign w:val="bottom"/>
            <w:hideMark/>
          </w:tcPr>
          <w:p w14:paraId="619B40C8"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395,20</w:t>
            </w:r>
          </w:p>
        </w:tc>
        <w:tc>
          <w:tcPr>
            <w:tcW w:w="1030" w:type="dxa"/>
            <w:tcBorders>
              <w:top w:val="nil"/>
              <w:left w:val="nil"/>
              <w:bottom w:val="single" w:sz="4" w:space="0" w:color="auto"/>
              <w:right w:val="single" w:sz="4" w:space="0" w:color="auto"/>
            </w:tcBorders>
            <w:shd w:val="clear" w:color="auto" w:fill="auto"/>
            <w:noWrap/>
            <w:vAlign w:val="bottom"/>
            <w:hideMark/>
          </w:tcPr>
          <w:p w14:paraId="1C1125FB"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395,20</w:t>
            </w:r>
          </w:p>
        </w:tc>
        <w:tc>
          <w:tcPr>
            <w:tcW w:w="1120" w:type="dxa"/>
            <w:tcBorders>
              <w:top w:val="nil"/>
              <w:left w:val="nil"/>
              <w:bottom w:val="single" w:sz="4" w:space="0" w:color="auto"/>
              <w:right w:val="single" w:sz="4" w:space="0" w:color="auto"/>
            </w:tcBorders>
            <w:shd w:val="clear" w:color="auto" w:fill="auto"/>
            <w:noWrap/>
            <w:vAlign w:val="bottom"/>
            <w:hideMark/>
          </w:tcPr>
          <w:p w14:paraId="58EAC22F"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395,20</w:t>
            </w:r>
          </w:p>
        </w:tc>
        <w:tc>
          <w:tcPr>
            <w:tcW w:w="1030" w:type="dxa"/>
            <w:tcBorders>
              <w:top w:val="nil"/>
              <w:left w:val="nil"/>
              <w:bottom w:val="single" w:sz="4" w:space="0" w:color="auto"/>
              <w:right w:val="single" w:sz="4" w:space="0" w:color="auto"/>
            </w:tcBorders>
            <w:shd w:val="clear" w:color="auto" w:fill="auto"/>
            <w:noWrap/>
            <w:vAlign w:val="bottom"/>
            <w:hideMark/>
          </w:tcPr>
          <w:p w14:paraId="41286129"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395,20</w:t>
            </w:r>
          </w:p>
        </w:tc>
        <w:tc>
          <w:tcPr>
            <w:tcW w:w="1534" w:type="dxa"/>
            <w:tcBorders>
              <w:top w:val="nil"/>
              <w:left w:val="nil"/>
              <w:bottom w:val="single" w:sz="4" w:space="0" w:color="auto"/>
              <w:right w:val="single" w:sz="4" w:space="0" w:color="auto"/>
            </w:tcBorders>
            <w:shd w:val="clear" w:color="auto" w:fill="auto"/>
            <w:noWrap/>
            <w:vAlign w:val="bottom"/>
            <w:hideMark/>
          </w:tcPr>
          <w:p w14:paraId="452444CD"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395,20</w:t>
            </w:r>
          </w:p>
        </w:tc>
      </w:tr>
      <w:tr w:rsidR="008D7AA2" w:rsidRPr="008D7AA2" w14:paraId="213EC500" w14:textId="77777777" w:rsidTr="00216C00">
        <w:trPr>
          <w:trHeight w:val="276"/>
        </w:trPr>
        <w:tc>
          <w:tcPr>
            <w:tcW w:w="2237" w:type="dxa"/>
            <w:tcBorders>
              <w:top w:val="nil"/>
              <w:left w:val="single" w:sz="4" w:space="0" w:color="auto"/>
              <w:bottom w:val="single" w:sz="4" w:space="0" w:color="auto"/>
              <w:right w:val="single" w:sz="4" w:space="0" w:color="auto"/>
            </w:tcBorders>
            <w:shd w:val="clear" w:color="auto" w:fill="auto"/>
            <w:noWrap/>
            <w:vAlign w:val="bottom"/>
            <w:hideMark/>
          </w:tcPr>
          <w:p w14:paraId="3BED4C41"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AMORTIZACION</w:t>
            </w:r>
          </w:p>
        </w:tc>
        <w:tc>
          <w:tcPr>
            <w:tcW w:w="1160" w:type="dxa"/>
            <w:tcBorders>
              <w:top w:val="nil"/>
              <w:left w:val="nil"/>
              <w:bottom w:val="single" w:sz="4" w:space="0" w:color="auto"/>
              <w:right w:val="single" w:sz="4" w:space="0" w:color="auto"/>
            </w:tcBorders>
            <w:shd w:val="clear" w:color="auto" w:fill="auto"/>
            <w:noWrap/>
            <w:vAlign w:val="bottom"/>
            <w:hideMark/>
          </w:tcPr>
          <w:p w14:paraId="19932ECF"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956" w:type="dxa"/>
            <w:tcBorders>
              <w:top w:val="nil"/>
              <w:left w:val="nil"/>
              <w:bottom w:val="single" w:sz="4" w:space="0" w:color="auto"/>
              <w:right w:val="single" w:sz="4" w:space="0" w:color="auto"/>
            </w:tcBorders>
            <w:shd w:val="clear" w:color="auto" w:fill="auto"/>
            <w:noWrap/>
            <w:vAlign w:val="bottom"/>
            <w:hideMark/>
          </w:tcPr>
          <w:p w14:paraId="3E7782D5"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100,00</w:t>
            </w:r>
          </w:p>
        </w:tc>
        <w:tc>
          <w:tcPr>
            <w:tcW w:w="1030" w:type="dxa"/>
            <w:tcBorders>
              <w:top w:val="nil"/>
              <w:left w:val="nil"/>
              <w:bottom w:val="single" w:sz="4" w:space="0" w:color="auto"/>
              <w:right w:val="single" w:sz="4" w:space="0" w:color="auto"/>
            </w:tcBorders>
            <w:shd w:val="clear" w:color="auto" w:fill="auto"/>
            <w:noWrap/>
            <w:vAlign w:val="bottom"/>
            <w:hideMark/>
          </w:tcPr>
          <w:p w14:paraId="09E2F1BC"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100,00</w:t>
            </w:r>
          </w:p>
        </w:tc>
        <w:tc>
          <w:tcPr>
            <w:tcW w:w="1120" w:type="dxa"/>
            <w:tcBorders>
              <w:top w:val="nil"/>
              <w:left w:val="nil"/>
              <w:bottom w:val="single" w:sz="4" w:space="0" w:color="auto"/>
              <w:right w:val="single" w:sz="4" w:space="0" w:color="auto"/>
            </w:tcBorders>
            <w:shd w:val="clear" w:color="auto" w:fill="auto"/>
            <w:noWrap/>
            <w:vAlign w:val="bottom"/>
            <w:hideMark/>
          </w:tcPr>
          <w:p w14:paraId="6260704B"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100,00</w:t>
            </w:r>
          </w:p>
        </w:tc>
        <w:tc>
          <w:tcPr>
            <w:tcW w:w="1030" w:type="dxa"/>
            <w:tcBorders>
              <w:top w:val="nil"/>
              <w:left w:val="nil"/>
              <w:bottom w:val="single" w:sz="4" w:space="0" w:color="auto"/>
              <w:right w:val="single" w:sz="4" w:space="0" w:color="auto"/>
            </w:tcBorders>
            <w:shd w:val="clear" w:color="auto" w:fill="auto"/>
            <w:noWrap/>
            <w:vAlign w:val="bottom"/>
            <w:hideMark/>
          </w:tcPr>
          <w:p w14:paraId="28C0D386"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100,00</w:t>
            </w:r>
          </w:p>
        </w:tc>
        <w:tc>
          <w:tcPr>
            <w:tcW w:w="1534" w:type="dxa"/>
            <w:tcBorders>
              <w:top w:val="nil"/>
              <w:left w:val="nil"/>
              <w:bottom w:val="single" w:sz="4" w:space="0" w:color="auto"/>
              <w:right w:val="single" w:sz="4" w:space="0" w:color="auto"/>
            </w:tcBorders>
            <w:shd w:val="clear" w:color="auto" w:fill="auto"/>
            <w:noWrap/>
            <w:vAlign w:val="bottom"/>
            <w:hideMark/>
          </w:tcPr>
          <w:p w14:paraId="087F933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100,00</w:t>
            </w:r>
          </w:p>
        </w:tc>
      </w:tr>
      <w:tr w:rsidR="008D7AA2" w:rsidRPr="008D7AA2" w14:paraId="5FDA6536" w14:textId="77777777" w:rsidTr="00216C00">
        <w:trPr>
          <w:trHeight w:val="276"/>
        </w:trPr>
        <w:tc>
          <w:tcPr>
            <w:tcW w:w="2237" w:type="dxa"/>
            <w:tcBorders>
              <w:top w:val="nil"/>
              <w:left w:val="single" w:sz="4" w:space="0" w:color="auto"/>
              <w:bottom w:val="single" w:sz="4" w:space="0" w:color="auto"/>
              <w:right w:val="single" w:sz="4" w:space="0" w:color="auto"/>
            </w:tcBorders>
            <w:shd w:val="clear" w:color="auto" w:fill="auto"/>
            <w:noWrap/>
            <w:vAlign w:val="bottom"/>
            <w:hideMark/>
          </w:tcPr>
          <w:p w14:paraId="001850B1"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BASE IMPOSITIVA</w:t>
            </w:r>
          </w:p>
        </w:tc>
        <w:tc>
          <w:tcPr>
            <w:tcW w:w="1160" w:type="dxa"/>
            <w:tcBorders>
              <w:top w:val="nil"/>
              <w:left w:val="nil"/>
              <w:bottom w:val="single" w:sz="4" w:space="0" w:color="auto"/>
              <w:right w:val="single" w:sz="4" w:space="0" w:color="auto"/>
            </w:tcBorders>
            <w:shd w:val="clear" w:color="auto" w:fill="auto"/>
            <w:noWrap/>
            <w:vAlign w:val="bottom"/>
            <w:hideMark/>
          </w:tcPr>
          <w:p w14:paraId="3FDC58EA"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956" w:type="dxa"/>
            <w:tcBorders>
              <w:top w:val="nil"/>
              <w:left w:val="nil"/>
              <w:bottom w:val="single" w:sz="4" w:space="0" w:color="auto"/>
              <w:right w:val="single" w:sz="4" w:space="0" w:color="auto"/>
            </w:tcBorders>
            <w:shd w:val="clear" w:color="auto" w:fill="auto"/>
            <w:noWrap/>
            <w:vAlign w:val="bottom"/>
            <w:hideMark/>
          </w:tcPr>
          <w:p w14:paraId="034BCED9"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6862,37</w:t>
            </w:r>
          </w:p>
        </w:tc>
        <w:tc>
          <w:tcPr>
            <w:tcW w:w="1030" w:type="dxa"/>
            <w:tcBorders>
              <w:top w:val="nil"/>
              <w:left w:val="nil"/>
              <w:bottom w:val="single" w:sz="4" w:space="0" w:color="auto"/>
              <w:right w:val="single" w:sz="4" w:space="0" w:color="auto"/>
            </w:tcBorders>
            <w:shd w:val="clear" w:color="auto" w:fill="auto"/>
            <w:noWrap/>
            <w:vAlign w:val="bottom"/>
            <w:hideMark/>
          </w:tcPr>
          <w:p w14:paraId="0E4B00AD"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10485,48</w:t>
            </w:r>
          </w:p>
        </w:tc>
        <w:tc>
          <w:tcPr>
            <w:tcW w:w="1120" w:type="dxa"/>
            <w:tcBorders>
              <w:top w:val="nil"/>
              <w:left w:val="nil"/>
              <w:bottom w:val="single" w:sz="4" w:space="0" w:color="auto"/>
              <w:right w:val="single" w:sz="4" w:space="0" w:color="auto"/>
            </w:tcBorders>
            <w:shd w:val="clear" w:color="auto" w:fill="auto"/>
            <w:noWrap/>
            <w:vAlign w:val="bottom"/>
            <w:hideMark/>
          </w:tcPr>
          <w:p w14:paraId="6E6595E8"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11057,72</w:t>
            </w:r>
          </w:p>
        </w:tc>
        <w:tc>
          <w:tcPr>
            <w:tcW w:w="1030" w:type="dxa"/>
            <w:tcBorders>
              <w:top w:val="nil"/>
              <w:left w:val="nil"/>
              <w:bottom w:val="single" w:sz="4" w:space="0" w:color="auto"/>
              <w:right w:val="single" w:sz="4" w:space="0" w:color="auto"/>
            </w:tcBorders>
            <w:shd w:val="clear" w:color="auto" w:fill="auto"/>
            <w:noWrap/>
            <w:vAlign w:val="bottom"/>
            <w:hideMark/>
          </w:tcPr>
          <w:p w14:paraId="4A34EACE"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11671,23</w:t>
            </w:r>
          </w:p>
        </w:tc>
        <w:tc>
          <w:tcPr>
            <w:tcW w:w="1534" w:type="dxa"/>
            <w:tcBorders>
              <w:top w:val="nil"/>
              <w:left w:val="nil"/>
              <w:bottom w:val="single" w:sz="4" w:space="0" w:color="auto"/>
              <w:right w:val="single" w:sz="4" w:space="0" w:color="auto"/>
            </w:tcBorders>
            <w:shd w:val="clear" w:color="auto" w:fill="auto"/>
            <w:noWrap/>
            <w:vAlign w:val="bottom"/>
            <w:hideMark/>
          </w:tcPr>
          <w:p w14:paraId="6B20AEAF"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12330,63</w:t>
            </w:r>
          </w:p>
        </w:tc>
      </w:tr>
      <w:tr w:rsidR="008D7AA2" w:rsidRPr="008D7AA2" w14:paraId="24DEC102" w14:textId="77777777" w:rsidTr="00216C00">
        <w:trPr>
          <w:trHeight w:val="276"/>
        </w:trPr>
        <w:tc>
          <w:tcPr>
            <w:tcW w:w="2237" w:type="dxa"/>
            <w:tcBorders>
              <w:top w:val="nil"/>
              <w:left w:val="single" w:sz="4" w:space="0" w:color="auto"/>
              <w:bottom w:val="single" w:sz="4" w:space="0" w:color="auto"/>
              <w:right w:val="single" w:sz="4" w:space="0" w:color="auto"/>
            </w:tcBorders>
            <w:shd w:val="clear" w:color="auto" w:fill="auto"/>
            <w:noWrap/>
            <w:vAlign w:val="bottom"/>
            <w:hideMark/>
          </w:tcPr>
          <w:p w14:paraId="5869A959"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GASTOS FINACIEROS</w:t>
            </w:r>
          </w:p>
        </w:tc>
        <w:tc>
          <w:tcPr>
            <w:tcW w:w="1160" w:type="dxa"/>
            <w:tcBorders>
              <w:top w:val="nil"/>
              <w:left w:val="nil"/>
              <w:bottom w:val="single" w:sz="4" w:space="0" w:color="auto"/>
              <w:right w:val="single" w:sz="4" w:space="0" w:color="auto"/>
            </w:tcBorders>
            <w:shd w:val="clear" w:color="auto" w:fill="auto"/>
            <w:noWrap/>
            <w:vAlign w:val="bottom"/>
            <w:hideMark/>
          </w:tcPr>
          <w:p w14:paraId="6892A847"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956" w:type="dxa"/>
            <w:tcBorders>
              <w:top w:val="nil"/>
              <w:left w:val="nil"/>
              <w:bottom w:val="single" w:sz="4" w:space="0" w:color="auto"/>
              <w:right w:val="single" w:sz="4" w:space="0" w:color="auto"/>
            </w:tcBorders>
            <w:shd w:val="clear" w:color="auto" w:fill="auto"/>
            <w:noWrap/>
            <w:vAlign w:val="bottom"/>
            <w:hideMark/>
          </w:tcPr>
          <w:p w14:paraId="5D4E89AD"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3500,00</w:t>
            </w:r>
          </w:p>
        </w:tc>
        <w:tc>
          <w:tcPr>
            <w:tcW w:w="1030" w:type="dxa"/>
            <w:tcBorders>
              <w:top w:val="nil"/>
              <w:left w:val="nil"/>
              <w:bottom w:val="single" w:sz="4" w:space="0" w:color="auto"/>
              <w:right w:val="single" w:sz="4" w:space="0" w:color="auto"/>
            </w:tcBorders>
            <w:shd w:val="clear" w:color="auto" w:fill="auto"/>
            <w:noWrap/>
            <w:vAlign w:val="bottom"/>
            <w:hideMark/>
          </w:tcPr>
          <w:p w14:paraId="2904A28B"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2970,51</w:t>
            </w:r>
          </w:p>
        </w:tc>
        <w:tc>
          <w:tcPr>
            <w:tcW w:w="1120" w:type="dxa"/>
            <w:tcBorders>
              <w:top w:val="nil"/>
              <w:left w:val="nil"/>
              <w:bottom w:val="single" w:sz="4" w:space="0" w:color="auto"/>
              <w:right w:val="single" w:sz="4" w:space="0" w:color="auto"/>
            </w:tcBorders>
            <w:shd w:val="clear" w:color="auto" w:fill="auto"/>
            <w:noWrap/>
            <w:vAlign w:val="bottom"/>
            <w:hideMark/>
          </w:tcPr>
          <w:p w14:paraId="31DC692B"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2366,89</w:t>
            </w:r>
          </w:p>
        </w:tc>
        <w:tc>
          <w:tcPr>
            <w:tcW w:w="1030" w:type="dxa"/>
            <w:tcBorders>
              <w:top w:val="nil"/>
              <w:left w:val="nil"/>
              <w:bottom w:val="single" w:sz="4" w:space="0" w:color="auto"/>
              <w:right w:val="single" w:sz="4" w:space="0" w:color="auto"/>
            </w:tcBorders>
            <w:shd w:val="clear" w:color="auto" w:fill="auto"/>
            <w:noWrap/>
            <w:vAlign w:val="bottom"/>
            <w:hideMark/>
          </w:tcPr>
          <w:p w14:paraId="6FBB52B6"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1678,76</w:t>
            </w:r>
          </w:p>
        </w:tc>
        <w:tc>
          <w:tcPr>
            <w:tcW w:w="1534" w:type="dxa"/>
            <w:tcBorders>
              <w:top w:val="nil"/>
              <w:left w:val="nil"/>
              <w:bottom w:val="single" w:sz="4" w:space="0" w:color="auto"/>
              <w:right w:val="single" w:sz="4" w:space="0" w:color="auto"/>
            </w:tcBorders>
            <w:shd w:val="clear" w:color="auto" w:fill="auto"/>
            <w:noWrap/>
            <w:vAlign w:val="bottom"/>
            <w:hideMark/>
          </w:tcPr>
          <w:p w14:paraId="006103E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894,29</w:t>
            </w:r>
          </w:p>
        </w:tc>
      </w:tr>
      <w:tr w:rsidR="008D7AA2" w:rsidRPr="008D7AA2" w14:paraId="59A06940" w14:textId="77777777" w:rsidTr="00216C00">
        <w:trPr>
          <w:trHeight w:val="276"/>
        </w:trPr>
        <w:tc>
          <w:tcPr>
            <w:tcW w:w="2237" w:type="dxa"/>
            <w:tcBorders>
              <w:top w:val="nil"/>
              <w:left w:val="single" w:sz="4" w:space="0" w:color="auto"/>
              <w:bottom w:val="single" w:sz="4" w:space="0" w:color="auto"/>
              <w:right w:val="single" w:sz="4" w:space="0" w:color="auto"/>
            </w:tcBorders>
            <w:shd w:val="clear" w:color="auto" w:fill="auto"/>
            <w:noWrap/>
            <w:vAlign w:val="bottom"/>
            <w:hideMark/>
          </w:tcPr>
          <w:p w14:paraId="109F1D48"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PAGO CAPITAL</w:t>
            </w:r>
          </w:p>
        </w:tc>
        <w:tc>
          <w:tcPr>
            <w:tcW w:w="1160" w:type="dxa"/>
            <w:tcBorders>
              <w:top w:val="nil"/>
              <w:left w:val="nil"/>
              <w:bottom w:val="single" w:sz="4" w:space="0" w:color="auto"/>
              <w:right w:val="single" w:sz="4" w:space="0" w:color="auto"/>
            </w:tcBorders>
            <w:shd w:val="clear" w:color="auto" w:fill="auto"/>
            <w:noWrap/>
            <w:vAlign w:val="bottom"/>
            <w:hideMark/>
          </w:tcPr>
          <w:p w14:paraId="433313D2"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956" w:type="dxa"/>
            <w:tcBorders>
              <w:top w:val="nil"/>
              <w:left w:val="nil"/>
              <w:bottom w:val="single" w:sz="4" w:space="0" w:color="auto"/>
              <w:right w:val="single" w:sz="4" w:space="0" w:color="auto"/>
            </w:tcBorders>
            <w:shd w:val="clear" w:color="auto" w:fill="auto"/>
            <w:noWrap/>
            <w:vAlign w:val="bottom"/>
            <w:hideMark/>
          </w:tcPr>
          <w:p w14:paraId="198C2FC4"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3.782,09</w:t>
            </w:r>
          </w:p>
        </w:tc>
        <w:tc>
          <w:tcPr>
            <w:tcW w:w="1030" w:type="dxa"/>
            <w:tcBorders>
              <w:top w:val="nil"/>
              <w:left w:val="nil"/>
              <w:bottom w:val="single" w:sz="4" w:space="0" w:color="auto"/>
              <w:right w:val="single" w:sz="4" w:space="0" w:color="auto"/>
            </w:tcBorders>
            <w:shd w:val="clear" w:color="auto" w:fill="auto"/>
            <w:noWrap/>
            <w:vAlign w:val="bottom"/>
            <w:hideMark/>
          </w:tcPr>
          <w:p w14:paraId="321128D4"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4.311,58</w:t>
            </w:r>
          </w:p>
        </w:tc>
        <w:tc>
          <w:tcPr>
            <w:tcW w:w="1120" w:type="dxa"/>
            <w:tcBorders>
              <w:top w:val="nil"/>
              <w:left w:val="nil"/>
              <w:bottom w:val="single" w:sz="4" w:space="0" w:color="auto"/>
              <w:right w:val="single" w:sz="4" w:space="0" w:color="auto"/>
            </w:tcBorders>
            <w:shd w:val="clear" w:color="auto" w:fill="auto"/>
            <w:noWrap/>
            <w:vAlign w:val="bottom"/>
            <w:hideMark/>
          </w:tcPr>
          <w:p w14:paraId="5758107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4.915,20</w:t>
            </w:r>
          </w:p>
        </w:tc>
        <w:tc>
          <w:tcPr>
            <w:tcW w:w="1030" w:type="dxa"/>
            <w:tcBorders>
              <w:top w:val="nil"/>
              <w:left w:val="nil"/>
              <w:bottom w:val="single" w:sz="4" w:space="0" w:color="auto"/>
              <w:right w:val="single" w:sz="4" w:space="0" w:color="auto"/>
            </w:tcBorders>
            <w:shd w:val="clear" w:color="auto" w:fill="auto"/>
            <w:noWrap/>
            <w:vAlign w:val="bottom"/>
            <w:hideMark/>
          </w:tcPr>
          <w:p w14:paraId="687BF7E6"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5.603,33</w:t>
            </w:r>
          </w:p>
        </w:tc>
        <w:tc>
          <w:tcPr>
            <w:tcW w:w="1534" w:type="dxa"/>
            <w:tcBorders>
              <w:top w:val="nil"/>
              <w:left w:val="nil"/>
              <w:bottom w:val="single" w:sz="4" w:space="0" w:color="auto"/>
              <w:right w:val="single" w:sz="4" w:space="0" w:color="auto"/>
            </w:tcBorders>
            <w:shd w:val="clear" w:color="auto" w:fill="auto"/>
            <w:noWrap/>
            <w:vAlign w:val="bottom"/>
            <w:hideMark/>
          </w:tcPr>
          <w:p w14:paraId="76E2108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6.387,80</w:t>
            </w:r>
          </w:p>
        </w:tc>
      </w:tr>
      <w:tr w:rsidR="008D7AA2" w:rsidRPr="008D7AA2" w14:paraId="48DACC6F" w14:textId="77777777" w:rsidTr="00216C00">
        <w:trPr>
          <w:trHeight w:val="276"/>
        </w:trPr>
        <w:tc>
          <w:tcPr>
            <w:tcW w:w="2237" w:type="dxa"/>
            <w:tcBorders>
              <w:top w:val="nil"/>
              <w:left w:val="single" w:sz="4" w:space="0" w:color="auto"/>
              <w:bottom w:val="single" w:sz="4" w:space="0" w:color="auto"/>
              <w:right w:val="single" w:sz="4" w:space="0" w:color="auto"/>
            </w:tcBorders>
            <w:shd w:val="clear" w:color="auto" w:fill="auto"/>
            <w:noWrap/>
            <w:vAlign w:val="bottom"/>
            <w:hideMark/>
          </w:tcPr>
          <w:p w14:paraId="79F2993C"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VALOR DE SALVAMENTO</w:t>
            </w:r>
          </w:p>
        </w:tc>
        <w:tc>
          <w:tcPr>
            <w:tcW w:w="1160" w:type="dxa"/>
            <w:tcBorders>
              <w:top w:val="nil"/>
              <w:left w:val="nil"/>
              <w:bottom w:val="single" w:sz="4" w:space="0" w:color="auto"/>
              <w:right w:val="single" w:sz="4" w:space="0" w:color="auto"/>
            </w:tcBorders>
            <w:shd w:val="clear" w:color="auto" w:fill="auto"/>
            <w:noWrap/>
            <w:vAlign w:val="bottom"/>
            <w:hideMark/>
          </w:tcPr>
          <w:p w14:paraId="6AED7C98"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956" w:type="dxa"/>
            <w:tcBorders>
              <w:top w:val="nil"/>
              <w:left w:val="nil"/>
              <w:bottom w:val="single" w:sz="4" w:space="0" w:color="auto"/>
              <w:right w:val="single" w:sz="4" w:space="0" w:color="auto"/>
            </w:tcBorders>
            <w:shd w:val="clear" w:color="auto" w:fill="auto"/>
            <w:noWrap/>
            <w:vAlign w:val="bottom"/>
            <w:hideMark/>
          </w:tcPr>
          <w:p w14:paraId="33D1BF57"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14:paraId="10A64AA5"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120" w:type="dxa"/>
            <w:tcBorders>
              <w:top w:val="nil"/>
              <w:left w:val="nil"/>
              <w:bottom w:val="single" w:sz="4" w:space="0" w:color="auto"/>
              <w:right w:val="single" w:sz="4" w:space="0" w:color="auto"/>
            </w:tcBorders>
            <w:shd w:val="clear" w:color="auto" w:fill="auto"/>
            <w:noWrap/>
            <w:vAlign w:val="bottom"/>
            <w:hideMark/>
          </w:tcPr>
          <w:p w14:paraId="568A4DD8"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14:paraId="12D9304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534" w:type="dxa"/>
            <w:tcBorders>
              <w:top w:val="nil"/>
              <w:left w:val="nil"/>
              <w:bottom w:val="single" w:sz="4" w:space="0" w:color="auto"/>
              <w:right w:val="single" w:sz="4" w:space="0" w:color="auto"/>
            </w:tcBorders>
            <w:shd w:val="clear" w:color="auto" w:fill="auto"/>
            <w:noWrap/>
            <w:vAlign w:val="bottom"/>
            <w:hideMark/>
          </w:tcPr>
          <w:p w14:paraId="311D372F"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r>
      <w:tr w:rsidR="008D7AA2" w:rsidRPr="008D7AA2" w14:paraId="5FEBF35B" w14:textId="77777777" w:rsidTr="00216C00">
        <w:trPr>
          <w:trHeight w:val="276"/>
        </w:trPr>
        <w:tc>
          <w:tcPr>
            <w:tcW w:w="2237" w:type="dxa"/>
            <w:tcBorders>
              <w:top w:val="nil"/>
              <w:left w:val="single" w:sz="4" w:space="0" w:color="auto"/>
              <w:bottom w:val="single" w:sz="4" w:space="0" w:color="auto"/>
              <w:right w:val="single" w:sz="4" w:space="0" w:color="auto"/>
            </w:tcBorders>
            <w:shd w:val="clear" w:color="auto" w:fill="auto"/>
            <w:noWrap/>
            <w:vAlign w:val="bottom"/>
            <w:hideMark/>
          </w:tcPr>
          <w:p w14:paraId="0CE1874F"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CAPITAL DE TRABAJO</w:t>
            </w:r>
          </w:p>
        </w:tc>
        <w:tc>
          <w:tcPr>
            <w:tcW w:w="1160" w:type="dxa"/>
            <w:tcBorders>
              <w:top w:val="nil"/>
              <w:left w:val="nil"/>
              <w:bottom w:val="single" w:sz="4" w:space="0" w:color="auto"/>
              <w:right w:val="single" w:sz="4" w:space="0" w:color="auto"/>
            </w:tcBorders>
            <w:shd w:val="clear" w:color="auto" w:fill="auto"/>
            <w:noWrap/>
            <w:vAlign w:val="bottom"/>
            <w:hideMark/>
          </w:tcPr>
          <w:p w14:paraId="43109207"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956" w:type="dxa"/>
            <w:tcBorders>
              <w:top w:val="nil"/>
              <w:left w:val="nil"/>
              <w:bottom w:val="single" w:sz="4" w:space="0" w:color="auto"/>
              <w:right w:val="single" w:sz="4" w:space="0" w:color="auto"/>
            </w:tcBorders>
            <w:shd w:val="clear" w:color="auto" w:fill="auto"/>
            <w:noWrap/>
            <w:vAlign w:val="bottom"/>
            <w:hideMark/>
          </w:tcPr>
          <w:p w14:paraId="6DBEF673"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14:paraId="520186CC"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120" w:type="dxa"/>
            <w:tcBorders>
              <w:top w:val="nil"/>
              <w:left w:val="nil"/>
              <w:bottom w:val="single" w:sz="4" w:space="0" w:color="auto"/>
              <w:right w:val="single" w:sz="4" w:space="0" w:color="auto"/>
            </w:tcBorders>
            <w:shd w:val="clear" w:color="auto" w:fill="auto"/>
            <w:noWrap/>
            <w:vAlign w:val="bottom"/>
            <w:hideMark/>
          </w:tcPr>
          <w:p w14:paraId="1F9D250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14:paraId="6AA2BDCF"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534" w:type="dxa"/>
            <w:tcBorders>
              <w:top w:val="nil"/>
              <w:left w:val="nil"/>
              <w:bottom w:val="single" w:sz="4" w:space="0" w:color="auto"/>
              <w:right w:val="single" w:sz="4" w:space="0" w:color="auto"/>
            </w:tcBorders>
            <w:shd w:val="clear" w:color="auto" w:fill="auto"/>
            <w:noWrap/>
            <w:vAlign w:val="bottom"/>
            <w:hideMark/>
          </w:tcPr>
          <w:p w14:paraId="00588B7D"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r>
      <w:tr w:rsidR="008D7AA2" w:rsidRPr="008D7AA2" w14:paraId="442E7CC9" w14:textId="77777777" w:rsidTr="00216C00">
        <w:trPr>
          <w:trHeight w:val="276"/>
        </w:trPr>
        <w:tc>
          <w:tcPr>
            <w:tcW w:w="2237" w:type="dxa"/>
            <w:tcBorders>
              <w:top w:val="nil"/>
              <w:left w:val="single" w:sz="4" w:space="0" w:color="auto"/>
              <w:bottom w:val="single" w:sz="4" w:space="0" w:color="auto"/>
              <w:right w:val="single" w:sz="4" w:space="0" w:color="auto"/>
            </w:tcBorders>
            <w:shd w:val="clear" w:color="auto" w:fill="auto"/>
            <w:noWrap/>
            <w:vAlign w:val="bottom"/>
            <w:hideMark/>
          </w:tcPr>
          <w:p w14:paraId="79E3C5B2"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REPOSICION DE ACTIVOS</w:t>
            </w:r>
          </w:p>
        </w:tc>
        <w:tc>
          <w:tcPr>
            <w:tcW w:w="1160" w:type="dxa"/>
            <w:tcBorders>
              <w:top w:val="nil"/>
              <w:left w:val="nil"/>
              <w:bottom w:val="single" w:sz="4" w:space="0" w:color="auto"/>
              <w:right w:val="single" w:sz="4" w:space="0" w:color="auto"/>
            </w:tcBorders>
            <w:shd w:val="clear" w:color="auto" w:fill="auto"/>
            <w:noWrap/>
            <w:vAlign w:val="bottom"/>
            <w:hideMark/>
          </w:tcPr>
          <w:p w14:paraId="32242B83"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956" w:type="dxa"/>
            <w:tcBorders>
              <w:top w:val="nil"/>
              <w:left w:val="nil"/>
              <w:bottom w:val="single" w:sz="4" w:space="0" w:color="auto"/>
              <w:right w:val="single" w:sz="4" w:space="0" w:color="auto"/>
            </w:tcBorders>
            <w:shd w:val="clear" w:color="auto" w:fill="auto"/>
            <w:noWrap/>
            <w:vAlign w:val="bottom"/>
            <w:hideMark/>
          </w:tcPr>
          <w:p w14:paraId="30A5FF28"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14:paraId="6B3A6EB5"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120" w:type="dxa"/>
            <w:tcBorders>
              <w:top w:val="nil"/>
              <w:left w:val="nil"/>
              <w:bottom w:val="single" w:sz="4" w:space="0" w:color="auto"/>
              <w:right w:val="single" w:sz="4" w:space="0" w:color="auto"/>
            </w:tcBorders>
            <w:shd w:val="clear" w:color="auto" w:fill="auto"/>
            <w:noWrap/>
            <w:vAlign w:val="bottom"/>
            <w:hideMark/>
          </w:tcPr>
          <w:p w14:paraId="3BB5F30A"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030" w:type="dxa"/>
            <w:tcBorders>
              <w:top w:val="nil"/>
              <w:left w:val="nil"/>
              <w:bottom w:val="single" w:sz="4" w:space="0" w:color="auto"/>
              <w:right w:val="single" w:sz="4" w:space="0" w:color="auto"/>
            </w:tcBorders>
            <w:shd w:val="clear" w:color="auto" w:fill="auto"/>
            <w:noWrap/>
            <w:vAlign w:val="bottom"/>
            <w:hideMark/>
          </w:tcPr>
          <w:p w14:paraId="4E39A604"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c>
          <w:tcPr>
            <w:tcW w:w="1534" w:type="dxa"/>
            <w:tcBorders>
              <w:top w:val="nil"/>
              <w:left w:val="nil"/>
              <w:bottom w:val="single" w:sz="4" w:space="0" w:color="auto"/>
              <w:right w:val="single" w:sz="4" w:space="0" w:color="auto"/>
            </w:tcBorders>
            <w:shd w:val="clear" w:color="auto" w:fill="auto"/>
            <w:noWrap/>
            <w:vAlign w:val="bottom"/>
            <w:hideMark/>
          </w:tcPr>
          <w:p w14:paraId="14A2CA10"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 </w:t>
            </w:r>
          </w:p>
        </w:tc>
      </w:tr>
      <w:tr w:rsidR="008D7AA2" w:rsidRPr="008D7AA2" w14:paraId="43007E22" w14:textId="77777777" w:rsidTr="00216C00">
        <w:trPr>
          <w:trHeight w:val="276"/>
        </w:trPr>
        <w:tc>
          <w:tcPr>
            <w:tcW w:w="2237" w:type="dxa"/>
            <w:tcBorders>
              <w:top w:val="nil"/>
              <w:left w:val="single" w:sz="4" w:space="0" w:color="auto"/>
              <w:bottom w:val="single" w:sz="4" w:space="0" w:color="auto"/>
              <w:right w:val="single" w:sz="4" w:space="0" w:color="auto"/>
            </w:tcBorders>
            <w:shd w:val="clear" w:color="auto" w:fill="auto"/>
            <w:noWrap/>
            <w:vAlign w:val="bottom"/>
            <w:hideMark/>
          </w:tcPr>
          <w:p w14:paraId="467614F8" w14:textId="77777777" w:rsidR="008D7AA2" w:rsidRPr="008D7AA2" w:rsidRDefault="008D7AA2" w:rsidP="006E2966">
            <w:pPr>
              <w:spacing w:line="480" w:lineRule="auto"/>
              <w:jc w:val="lef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FLUJO NETO DE CAJA</w:t>
            </w:r>
          </w:p>
        </w:tc>
        <w:tc>
          <w:tcPr>
            <w:tcW w:w="1160" w:type="dxa"/>
            <w:tcBorders>
              <w:top w:val="nil"/>
              <w:left w:val="nil"/>
              <w:bottom w:val="single" w:sz="4" w:space="0" w:color="auto"/>
              <w:right w:val="single" w:sz="4" w:space="0" w:color="auto"/>
            </w:tcBorders>
            <w:shd w:val="clear" w:color="auto" w:fill="auto"/>
            <w:noWrap/>
            <w:vAlign w:val="bottom"/>
            <w:hideMark/>
          </w:tcPr>
          <w:p w14:paraId="3B0F41CA" w14:textId="77777777" w:rsidR="008D7AA2" w:rsidRPr="008D7AA2" w:rsidRDefault="008D7AA2" w:rsidP="006E2966">
            <w:pPr>
              <w:spacing w:line="480" w:lineRule="auto"/>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-41611,85</w:t>
            </w:r>
          </w:p>
        </w:tc>
        <w:tc>
          <w:tcPr>
            <w:tcW w:w="956" w:type="dxa"/>
            <w:tcBorders>
              <w:top w:val="nil"/>
              <w:left w:val="nil"/>
              <w:bottom w:val="single" w:sz="4" w:space="0" w:color="auto"/>
              <w:right w:val="single" w:sz="4" w:space="0" w:color="auto"/>
            </w:tcBorders>
            <w:shd w:val="clear" w:color="auto" w:fill="auto"/>
            <w:noWrap/>
            <w:vAlign w:val="bottom"/>
            <w:hideMark/>
          </w:tcPr>
          <w:p w14:paraId="535BB81A" w14:textId="77777777" w:rsidR="008D7AA2" w:rsidRPr="008D7AA2" w:rsidRDefault="008D7AA2" w:rsidP="006E2966">
            <w:pPr>
              <w:spacing w:line="480" w:lineRule="auto"/>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17.300,22</w:t>
            </w:r>
          </w:p>
        </w:tc>
        <w:tc>
          <w:tcPr>
            <w:tcW w:w="1030" w:type="dxa"/>
            <w:tcBorders>
              <w:top w:val="nil"/>
              <w:left w:val="nil"/>
              <w:bottom w:val="single" w:sz="4" w:space="0" w:color="auto"/>
              <w:right w:val="single" w:sz="4" w:space="0" w:color="auto"/>
            </w:tcBorders>
            <w:shd w:val="clear" w:color="auto" w:fill="auto"/>
            <w:noWrap/>
            <w:vAlign w:val="bottom"/>
            <w:hideMark/>
          </w:tcPr>
          <w:p w14:paraId="00B28F7F" w14:textId="77777777" w:rsidR="008D7AA2" w:rsidRPr="008D7AA2" w:rsidRDefault="008D7AA2" w:rsidP="006E2966">
            <w:pPr>
              <w:spacing w:line="480" w:lineRule="auto"/>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14.623,60</w:t>
            </w:r>
          </w:p>
        </w:tc>
        <w:tc>
          <w:tcPr>
            <w:tcW w:w="1120" w:type="dxa"/>
            <w:tcBorders>
              <w:top w:val="nil"/>
              <w:left w:val="nil"/>
              <w:bottom w:val="single" w:sz="4" w:space="0" w:color="auto"/>
              <w:right w:val="single" w:sz="4" w:space="0" w:color="auto"/>
            </w:tcBorders>
            <w:shd w:val="clear" w:color="auto" w:fill="auto"/>
            <w:noWrap/>
            <w:vAlign w:val="bottom"/>
            <w:hideMark/>
          </w:tcPr>
          <w:p w14:paraId="5D37AAA4" w14:textId="77777777" w:rsidR="008D7AA2" w:rsidRPr="008D7AA2" w:rsidRDefault="008D7AA2" w:rsidP="006E2966">
            <w:pPr>
              <w:spacing w:line="480" w:lineRule="auto"/>
              <w:jc w:val="right"/>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15.026,33</w:t>
            </w:r>
          </w:p>
        </w:tc>
        <w:tc>
          <w:tcPr>
            <w:tcW w:w="1030" w:type="dxa"/>
            <w:tcBorders>
              <w:top w:val="nil"/>
              <w:left w:val="nil"/>
              <w:bottom w:val="single" w:sz="4" w:space="0" w:color="auto"/>
              <w:right w:val="single" w:sz="4" w:space="0" w:color="auto"/>
            </w:tcBorders>
            <w:shd w:val="clear" w:color="auto" w:fill="auto"/>
            <w:noWrap/>
            <w:vAlign w:val="bottom"/>
            <w:hideMark/>
          </w:tcPr>
          <w:p w14:paraId="3B9A3590"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15.417,14</w:t>
            </w:r>
          </w:p>
        </w:tc>
        <w:tc>
          <w:tcPr>
            <w:tcW w:w="1534" w:type="dxa"/>
            <w:tcBorders>
              <w:top w:val="nil"/>
              <w:left w:val="nil"/>
              <w:bottom w:val="single" w:sz="4" w:space="0" w:color="auto"/>
              <w:right w:val="single" w:sz="4" w:space="0" w:color="auto"/>
            </w:tcBorders>
            <w:shd w:val="clear" w:color="auto" w:fill="auto"/>
            <w:noWrap/>
            <w:vAlign w:val="bottom"/>
            <w:hideMark/>
          </w:tcPr>
          <w:p w14:paraId="2605AE67" w14:textId="77777777" w:rsidR="008D7AA2" w:rsidRPr="008D7AA2" w:rsidRDefault="008D7AA2" w:rsidP="006E2966">
            <w:pPr>
              <w:spacing w:line="480" w:lineRule="auto"/>
              <w:rPr>
                <w:rFonts w:ascii="Times New Roman" w:eastAsia="Times New Roman" w:hAnsi="Times New Roman" w:cs="Times New Roman"/>
                <w:sz w:val="16"/>
                <w:szCs w:val="16"/>
              </w:rPr>
            </w:pPr>
            <w:r w:rsidRPr="008D7AA2">
              <w:rPr>
                <w:rFonts w:ascii="Times New Roman" w:eastAsia="Times New Roman" w:hAnsi="Times New Roman" w:cs="Times New Roman"/>
                <w:sz w:val="16"/>
                <w:szCs w:val="16"/>
              </w:rPr>
              <w:t>15.792,30</w:t>
            </w:r>
          </w:p>
        </w:tc>
      </w:tr>
    </w:tbl>
    <w:p w14:paraId="04F3BA98" w14:textId="77777777" w:rsidR="008D7AA2" w:rsidRPr="008D7AA2" w:rsidRDefault="008D7AA2" w:rsidP="006E2966">
      <w:pPr>
        <w:spacing w:line="480" w:lineRule="auto"/>
        <w:jc w:val="both"/>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Flujo de caja neto, SANWICHITOS THREE TIPS.</w:t>
      </w:r>
    </w:p>
    <w:p w14:paraId="1549FD56" w14:textId="384A1F24" w:rsidR="008D7AA2" w:rsidRDefault="008D7AA2" w:rsidP="006E2966">
      <w:pPr>
        <w:spacing w:line="480" w:lineRule="auto"/>
        <w:jc w:val="both"/>
        <w:rPr>
          <w:rFonts w:ascii="Times New Roman" w:eastAsia="Calibri" w:hAnsi="Times New Roman" w:cs="Times New Roman"/>
          <w:b/>
          <w:bCs/>
          <w:lang w:eastAsia="en-US"/>
        </w:rPr>
      </w:pPr>
    </w:p>
    <w:p w14:paraId="0E9975B5" w14:textId="0BC64C24" w:rsidR="0099076E" w:rsidRDefault="0099076E" w:rsidP="006E2966">
      <w:pPr>
        <w:spacing w:line="480" w:lineRule="auto"/>
        <w:jc w:val="both"/>
        <w:rPr>
          <w:rFonts w:ascii="Times New Roman" w:eastAsia="Calibri" w:hAnsi="Times New Roman" w:cs="Times New Roman"/>
          <w:b/>
          <w:bCs/>
          <w:lang w:eastAsia="en-US"/>
        </w:rPr>
      </w:pPr>
    </w:p>
    <w:p w14:paraId="5163CB7B" w14:textId="3C70907F" w:rsidR="0099076E" w:rsidRDefault="0099076E" w:rsidP="006E2966">
      <w:pPr>
        <w:spacing w:line="480" w:lineRule="auto"/>
        <w:jc w:val="both"/>
        <w:rPr>
          <w:rFonts w:ascii="Times New Roman" w:eastAsia="Calibri" w:hAnsi="Times New Roman" w:cs="Times New Roman"/>
          <w:b/>
          <w:bCs/>
          <w:lang w:eastAsia="en-US"/>
        </w:rPr>
      </w:pPr>
    </w:p>
    <w:p w14:paraId="45642769" w14:textId="77777777" w:rsidR="0099076E" w:rsidRPr="008D7AA2" w:rsidRDefault="0099076E" w:rsidP="006E2966">
      <w:pPr>
        <w:spacing w:line="480" w:lineRule="auto"/>
        <w:jc w:val="both"/>
        <w:rPr>
          <w:rFonts w:ascii="Times New Roman" w:eastAsia="Calibri" w:hAnsi="Times New Roman" w:cs="Times New Roman"/>
          <w:b/>
          <w:bCs/>
          <w:lang w:eastAsia="en-US"/>
        </w:rPr>
      </w:pPr>
    </w:p>
    <w:p w14:paraId="528894D9" w14:textId="66F498E5" w:rsidR="008D7AA2" w:rsidRDefault="008D7AA2" w:rsidP="006E2966">
      <w:pPr>
        <w:keepNext/>
        <w:keepLines/>
        <w:spacing w:before="40" w:line="480" w:lineRule="auto"/>
        <w:jc w:val="both"/>
        <w:outlineLvl w:val="1"/>
        <w:rPr>
          <w:rFonts w:ascii="Times New Roman" w:eastAsia="Times New Roman" w:hAnsi="Times New Roman" w:cs="Times New Roman"/>
          <w:b/>
          <w:lang w:eastAsia="en-US"/>
        </w:rPr>
      </w:pPr>
      <w:bookmarkStart w:id="1006" w:name="_Toc112344446"/>
      <w:bookmarkStart w:id="1007" w:name="_Toc129038442"/>
      <w:r w:rsidRPr="008D7AA2">
        <w:rPr>
          <w:rFonts w:ascii="Times New Roman" w:eastAsia="Times New Roman" w:hAnsi="Times New Roman" w:cs="Times New Roman"/>
          <w:b/>
          <w:lang w:eastAsia="en-US"/>
        </w:rPr>
        <w:lastRenderedPageBreak/>
        <w:t>Cálculo del VAN y el TIR</w:t>
      </w:r>
      <w:bookmarkEnd w:id="1006"/>
      <w:bookmarkEnd w:id="1007"/>
    </w:p>
    <w:p w14:paraId="56611AFD" w14:textId="0D0C2A39" w:rsidR="00331B0D" w:rsidRPr="00331B0D" w:rsidRDefault="00331B0D" w:rsidP="00331B0D">
      <w:pPr>
        <w:keepNext/>
        <w:keepLines/>
        <w:spacing w:before="40" w:line="480" w:lineRule="auto"/>
        <w:jc w:val="both"/>
        <w:rPr>
          <w:rFonts w:ascii="Times New Roman" w:hAnsi="Times New Roman" w:cs="Times New Roman"/>
        </w:rPr>
      </w:pPr>
      <w:r w:rsidRPr="00331B0D">
        <w:rPr>
          <w:rFonts w:ascii="Times New Roman" w:hAnsi="Times New Roman" w:cs="Times New Roman"/>
        </w:rPr>
        <w:t>La primera diferencia para mencionar es la forma de estudiar la rentabilidad de un proyecto.</w:t>
      </w:r>
      <w:r>
        <w:rPr>
          <w:rFonts w:ascii="Times New Roman" w:hAnsi="Times New Roman" w:cs="Times New Roman"/>
        </w:rPr>
        <w:t xml:space="preserve"> </w:t>
      </w:r>
      <w:r w:rsidRPr="00331B0D">
        <w:rPr>
          <w:rFonts w:ascii="Times New Roman" w:hAnsi="Times New Roman" w:cs="Times New Roman"/>
        </w:rPr>
        <w:t>El VAN lo hace en términos absolutos netos, es decir, en unidades monetarias, nos indica el valor del proyecto a día de hoy; mientras la TIR, nos da una medida relativa, en tanto por ciento.</w:t>
      </w:r>
      <w:r>
        <w:rPr>
          <w:rFonts w:ascii="Times New Roman" w:hAnsi="Times New Roman" w:cs="Times New Roman"/>
        </w:rPr>
        <w:t xml:space="preserve"> </w:t>
      </w:r>
      <w:sdt>
        <w:sdtPr>
          <w:rPr>
            <w:rFonts w:ascii="Times New Roman" w:hAnsi="Times New Roman" w:cs="Times New Roman"/>
          </w:rPr>
          <w:id w:val="491071828"/>
          <w:citation/>
        </w:sdtPr>
        <w:sdtContent>
          <w:r>
            <w:rPr>
              <w:rFonts w:ascii="Times New Roman" w:hAnsi="Times New Roman" w:cs="Times New Roman"/>
            </w:rPr>
            <w:fldChar w:fldCharType="begin"/>
          </w:r>
          <w:r>
            <w:rPr>
              <w:rFonts w:ascii="Times New Roman" w:hAnsi="Times New Roman" w:cs="Times New Roman"/>
              <w:lang w:val="es-MX"/>
            </w:rPr>
            <w:instrText xml:space="preserve"> CITATION Dan20 \l 2058 </w:instrText>
          </w:r>
          <w:r>
            <w:rPr>
              <w:rFonts w:ascii="Times New Roman" w:hAnsi="Times New Roman" w:cs="Times New Roman"/>
            </w:rPr>
            <w:fldChar w:fldCharType="separate"/>
          </w:r>
          <w:r w:rsidR="00FB4AE7" w:rsidRPr="00FB4AE7">
            <w:rPr>
              <w:rFonts w:ascii="Times New Roman" w:hAnsi="Times New Roman" w:cs="Times New Roman"/>
              <w:noProof/>
              <w:lang w:val="es-MX"/>
            </w:rPr>
            <w:t>(Bermejo, 2020)</w:t>
          </w:r>
          <w:r>
            <w:rPr>
              <w:rFonts w:ascii="Times New Roman" w:hAnsi="Times New Roman" w:cs="Times New Roman"/>
            </w:rPr>
            <w:fldChar w:fldCharType="end"/>
          </w:r>
        </w:sdtContent>
      </w:sdt>
    </w:p>
    <w:p w14:paraId="405BFB24" w14:textId="005C44CE" w:rsidR="005F1FC6" w:rsidRDefault="00331B0D" w:rsidP="00331B0D">
      <w:pPr>
        <w:spacing w:after="120" w:line="480" w:lineRule="auto"/>
        <w:ind w:firstLine="720"/>
        <w:jc w:val="both"/>
        <w:rPr>
          <w:rFonts w:ascii="Times New Roman" w:hAnsi="Times New Roman" w:cs="Times New Roman"/>
        </w:rPr>
      </w:pPr>
      <w:r>
        <w:rPr>
          <w:rFonts w:ascii="Times New Roman" w:hAnsi="Times New Roman" w:cs="Times New Roman"/>
        </w:rPr>
        <w:t>Por lo tanto c</w:t>
      </w:r>
      <w:r w:rsidR="005F1FC6" w:rsidRPr="007C23F6">
        <w:rPr>
          <w:rFonts w:ascii="Times New Roman" w:hAnsi="Times New Roman" w:cs="Times New Roman"/>
        </w:rPr>
        <w:t xml:space="preserve">omo elementos finales del análisis financiero de la inversión se realiza el cálculo de VAN y el TIR, según </w:t>
      </w:r>
      <w:r w:rsidR="005F1FC6">
        <w:rPr>
          <w:rFonts w:ascii="Times New Roman" w:hAnsi="Times New Roman" w:cs="Times New Roman"/>
        </w:rPr>
        <w:t>se detalla</w:t>
      </w:r>
      <w:r w:rsidR="005F1FC6" w:rsidRPr="007C23F6">
        <w:rPr>
          <w:rFonts w:ascii="Times New Roman" w:hAnsi="Times New Roman" w:cs="Times New Roman"/>
        </w:rPr>
        <w:t xml:space="preserve"> a continuación.</w:t>
      </w:r>
    </w:p>
    <w:p w14:paraId="416AF7A4" w14:textId="77777777" w:rsidR="0099076E" w:rsidRPr="0099076E" w:rsidRDefault="0099076E" w:rsidP="0099076E">
      <w:pPr>
        <w:spacing w:after="120" w:line="480" w:lineRule="auto"/>
        <w:jc w:val="both"/>
        <w:rPr>
          <w:rFonts w:ascii="Times New Roman" w:hAnsi="Times New Roman" w:cs="Times New Roman"/>
        </w:rPr>
      </w:pPr>
    </w:p>
    <w:p w14:paraId="45245182" w14:textId="11943E85" w:rsidR="008D7AA2" w:rsidRPr="008D7AA2" w:rsidRDefault="008D7AA2" w:rsidP="006E2966">
      <w:pPr>
        <w:keepNext/>
        <w:keepLines/>
        <w:spacing w:before="40" w:line="480" w:lineRule="auto"/>
        <w:jc w:val="both"/>
        <w:outlineLvl w:val="2"/>
        <w:rPr>
          <w:rFonts w:ascii="Times New Roman" w:eastAsia="Times New Roman" w:hAnsi="Times New Roman" w:cs="Times New Roman"/>
          <w:b/>
          <w:lang w:eastAsia="en-US"/>
        </w:rPr>
      </w:pPr>
      <w:bookmarkStart w:id="1008" w:name="_Toc112344447"/>
      <w:bookmarkStart w:id="1009" w:name="_Toc129038443"/>
      <w:r w:rsidRPr="008D7AA2">
        <w:rPr>
          <w:rFonts w:ascii="Times New Roman" w:eastAsia="Times New Roman" w:hAnsi="Times New Roman" w:cs="Times New Roman"/>
          <w:b/>
          <w:lang w:eastAsia="en-US"/>
        </w:rPr>
        <w:t>VAN (Valor Actual Neto) o VPN</w:t>
      </w:r>
      <w:bookmarkEnd w:id="1008"/>
      <w:bookmarkEnd w:id="1009"/>
    </w:p>
    <w:p w14:paraId="4CDC29F3" w14:textId="77777777" w:rsidR="00331B0D" w:rsidRDefault="00331B0D" w:rsidP="00331B0D">
      <w:pPr>
        <w:spacing w:line="480" w:lineRule="auto"/>
        <w:jc w:val="both"/>
        <w:rPr>
          <w:rFonts w:ascii="Times New Roman" w:eastAsia="Calibri" w:hAnsi="Times New Roman" w:cs="Times New Roman"/>
          <w:b/>
          <w:bCs/>
          <w:lang w:eastAsia="en-US"/>
        </w:rPr>
      </w:pPr>
    </w:p>
    <w:p w14:paraId="69DEDECD" w14:textId="26163FCE" w:rsidR="00331B0D" w:rsidRPr="008D7AA2" w:rsidRDefault="008D7AA2" w:rsidP="00331B0D">
      <w:pPr>
        <w:spacing w:line="480" w:lineRule="auto"/>
        <w:jc w:val="both"/>
        <w:rPr>
          <w:rFonts w:ascii="Times New Roman" w:eastAsia="Calibri" w:hAnsi="Times New Roman" w:cs="Times New Roman"/>
          <w:lang w:eastAsia="en-US"/>
        </w:rPr>
      </w:pPr>
      <w:r w:rsidRPr="008D7AA2">
        <w:rPr>
          <w:rFonts w:ascii="Times New Roman" w:eastAsia="Calibri" w:hAnsi="Times New Roman" w:cs="Times New Roman"/>
          <w:lang w:eastAsia="en-US"/>
        </w:rPr>
        <w:t>Por medio de este indicador financiero podemos determinar la viabilidad del establecimiento en base de los flujos de caja anuales en donde los resultados demuestran que existe un VAN con una rentabilidad de $ 13.724,68 para el proyecto.</w:t>
      </w:r>
    </w:p>
    <w:p w14:paraId="41D0EBD1" w14:textId="77777777" w:rsidR="008D7AA2" w:rsidRPr="008D7AA2" w:rsidRDefault="008D7AA2" w:rsidP="006E2966">
      <w:pPr>
        <w:spacing w:line="480" w:lineRule="auto"/>
        <w:jc w:val="both"/>
        <w:rPr>
          <w:rFonts w:ascii="Times New Roman" w:eastAsia="Calibri" w:hAnsi="Times New Roman" w:cs="Times New Roman"/>
          <w:b/>
          <w:bCs/>
          <w:lang w:eastAsia="en-US"/>
        </w:rPr>
      </w:pPr>
    </w:p>
    <w:p w14:paraId="06F37A22" w14:textId="77777777" w:rsidR="008D7AA2" w:rsidRPr="008D7AA2" w:rsidRDefault="008D7AA2" w:rsidP="006E2966">
      <w:pPr>
        <w:spacing w:line="480" w:lineRule="auto"/>
        <w:jc w:val="both"/>
        <w:rPr>
          <w:rFonts w:ascii="Times New Roman" w:eastAsia="Calibri" w:hAnsi="Times New Roman" w:cs="Times New Roman"/>
          <w:b/>
          <w:bCs/>
          <w:lang w:eastAsia="en-US"/>
        </w:rPr>
      </w:pPr>
      <w:r w:rsidRPr="008D7AA2">
        <w:rPr>
          <w:rFonts w:ascii="Times New Roman" w:eastAsia="Calibri" w:hAnsi="Times New Roman" w:cs="Times New Roman"/>
          <w:b/>
          <w:bCs/>
          <w:lang w:eastAsia="en-US"/>
        </w:rPr>
        <w:t>Interpretación VAN</w:t>
      </w:r>
    </w:p>
    <w:p w14:paraId="53AB6109" w14:textId="4A74D1D5" w:rsidR="008D7AA2" w:rsidRPr="008D7AA2" w:rsidRDefault="008D7AA2" w:rsidP="00A03048">
      <w:pPr>
        <w:pStyle w:val="INDICEDETABLAS0"/>
        <w:rPr>
          <w:rFonts w:eastAsia="Calibri"/>
          <w:lang w:val="es-ES" w:eastAsia="en-US"/>
        </w:rPr>
      </w:pPr>
      <w:bookmarkStart w:id="1010" w:name="_Toc111642241"/>
      <w:bookmarkStart w:id="1011" w:name="_Toc111983453"/>
      <w:bookmarkStart w:id="1012" w:name="_Toc129039744"/>
      <w:bookmarkStart w:id="1013" w:name="_Toc129039911"/>
      <w:bookmarkStart w:id="1014" w:name="_Toc129040345"/>
      <w:r w:rsidRPr="008D7AA2">
        <w:rPr>
          <w:rFonts w:eastAsia="Calibri"/>
          <w:lang w:val="es-ES" w:eastAsia="en-US"/>
        </w:rPr>
        <w:t>Tabla 42. Valor actual neto interpretación.</w:t>
      </w:r>
      <w:bookmarkEnd w:id="1010"/>
      <w:bookmarkEnd w:id="1011"/>
      <w:bookmarkEnd w:id="1012"/>
      <w:bookmarkEnd w:id="1013"/>
      <w:bookmarkEnd w:id="1014"/>
    </w:p>
    <w:tbl>
      <w:tblPr>
        <w:tblW w:w="7989" w:type="dxa"/>
        <w:tblCellMar>
          <w:left w:w="70" w:type="dxa"/>
          <w:right w:w="70" w:type="dxa"/>
        </w:tblCellMar>
        <w:tblLook w:val="04A0" w:firstRow="1" w:lastRow="0" w:firstColumn="1" w:lastColumn="0" w:noHBand="0" w:noVBand="1"/>
      </w:tblPr>
      <w:tblGrid>
        <w:gridCol w:w="7989"/>
      </w:tblGrid>
      <w:tr w:rsidR="008D7AA2" w:rsidRPr="008D7AA2" w14:paraId="2502B0CC" w14:textId="77777777" w:rsidTr="00216C00">
        <w:trPr>
          <w:trHeight w:val="375"/>
        </w:trPr>
        <w:tc>
          <w:tcPr>
            <w:tcW w:w="7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68469" w14:textId="77777777" w:rsidR="008D7AA2" w:rsidRPr="008D7AA2" w:rsidRDefault="008D7AA2" w:rsidP="006E2966">
            <w:pPr>
              <w:spacing w:after="100"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VAN= VALOR ACTUAL NETO (INDICADOR DE RENTABILIDAD)</w:t>
            </w:r>
          </w:p>
        </w:tc>
      </w:tr>
      <w:tr w:rsidR="008D7AA2" w:rsidRPr="008D7AA2" w14:paraId="463312F8" w14:textId="77777777" w:rsidTr="00216C00">
        <w:trPr>
          <w:trHeight w:val="375"/>
        </w:trPr>
        <w:tc>
          <w:tcPr>
            <w:tcW w:w="7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5574D" w14:textId="77777777" w:rsidR="008D7AA2" w:rsidRPr="008D7AA2" w:rsidRDefault="008D7AA2" w:rsidP="006E2966">
            <w:pPr>
              <w:spacing w:after="100" w:line="480" w:lineRule="auto"/>
              <w:jc w:val="both"/>
              <w:rPr>
                <w:rFonts w:ascii="Times New Roman" w:eastAsia="Times New Roman" w:hAnsi="Times New Roman" w:cs="Times New Roman"/>
                <w:color w:val="000000"/>
                <w:sz w:val="16"/>
                <w:szCs w:val="16"/>
              </w:rPr>
            </w:pPr>
            <w:r w:rsidRPr="008D7AA2">
              <w:rPr>
                <w:rFonts w:ascii="Times New Roman" w:eastAsia="Times New Roman" w:hAnsi="Times New Roman" w:cs="Times New Roman"/>
                <w:b/>
                <w:bCs/>
                <w:color w:val="000000"/>
                <w:sz w:val="16"/>
                <w:szCs w:val="16"/>
              </w:rPr>
              <w:t>VAN=</w:t>
            </w:r>
            <w:r w:rsidRPr="008D7AA2">
              <w:rPr>
                <w:rFonts w:ascii="Times New Roman" w:eastAsia="Times New Roman" w:hAnsi="Times New Roman" w:cs="Times New Roman"/>
                <w:color w:val="000000"/>
                <w:sz w:val="16"/>
                <w:szCs w:val="16"/>
              </w:rPr>
              <w:t xml:space="preserve"> BENEFICIOS NETOS ACTUALIZADOS - INVERSION</w:t>
            </w:r>
          </w:p>
        </w:tc>
      </w:tr>
      <w:tr w:rsidR="008D7AA2" w:rsidRPr="008D7AA2" w14:paraId="272B72C7" w14:textId="77777777" w:rsidTr="00216C00">
        <w:trPr>
          <w:trHeight w:val="375"/>
        </w:trPr>
        <w:tc>
          <w:tcPr>
            <w:tcW w:w="7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B8072" w14:textId="77777777" w:rsidR="008D7AA2" w:rsidRPr="008D7AA2" w:rsidRDefault="008D7AA2" w:rsidP="006E2966">
            <w:pPr>
              <w:spacing w:after="100" w:line="480" w:lineRule="auto"/>
              <w:jc w:val="both"/>
              <w:rPr>
                <w:rFonts w:ascii="Times New Roman" w:eastAsia="Times New Roman" w:hAnsi="Times New Roman" w:cs="Times New Roman"/>
                <w:color w:val="000000"/>
                <w:sz w:val="16"/>
                <w:szCs w:val="16"/>
              </w:rPr>
            </w:pPr>
            <w:r w:rsidRPr="008D7AA2">
              <w:rPr>
                <w:rFonts w:ascii="Times New Roman" w:eastAsia="Times New Roman" w:hAnsi="Times New Roman" w:cs="Times New Roman"/>
                <w:b/>
                <w:bCs/>
                <w:color w:val="000000"/>
                <w:sz w:val="16"/>
                <w:szCs w:val="16"/>
              </w:rPr>
              <w:t>VAN</w:t>
            </w:r>
            <w:r w:rsidRPr="008D7AA2">
              <w:rPr>
                <w:rFonts w:ascii="Times New Roman" w:eastAsia="Times New Roman" w:hAnsi="Times New Roman" w:cs="Times New Roman"/>
                <w:color w:val="000000"/>
                <w:sz w:val="16"/>
                <w:szCs w:val="16"/>
              </w:rPr>
              <w:t xml:space="preserve"> &lt; 0 EL PROYECTO NO ES RENTABLE</w:t>
            </w:r>
          </w:p>
        </w:tc>
      </w:tr>
      <w:tr w:rsidR="008D7AA2" w:rsidRPr="008D7AA2" w14:paraId="2D7E54C6" w14:textId="77777777" w:rsidTr="00216C00">
        <w:trPr>
          <w:trHeight w:val="375"/>
        </w:trPr>
        <w:tc>
          <w:tcPr>
            <w:tcW w:w="7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EFC35" w14:textId="77777777" w:rsidR="008D7AA2" w:rsidRPr="008D7AA2" w:rsidRDefault="008D7AA2" w:rsidP="006E2966">
            <w:pPr>
              <w:spacing w:after="100" w:line="480" w:lineRule="auto"/>
              <w:jc w:val="both"/>
              <w:rPr>
                <w:rFonts w:ascii="Times New Roman" w:eastAsia="Times New Roman" w:hAnsi="Times New Roman" w:cs="Times New Roman"/>
                <w:color w:val="000000"/>
                <w:sz w:val="16"/>
                <w:szCs w:val="16"/>
              </w:rPr>
            </w:pPr>
            <w:r w:rsidRPr="008D7AA2">
              <w:rPr>
                <w:rFonts w:ascii="Times New Roman" w:eastAsia="Times New Roman" w:hAnsi="Times New Roman" w:cs="Times New Roman"/>
                <w:b/>
                <w:bCs/>
                <w:color w:val="000000"/>
                <w:sz w:val="16"/>
                <w:szCs w:val="16"/>
              </w:rPr>
              <w:t xml:space="preserve">VAN </w:t>
            </w:r>
            <w:r w:rsidRPr="008D7AA2">
              <w:rPr>
                <w:rFonts w:ascii="Times New Roman" w:eastAsia="Times New Roman" w:hAnsi="Times New Roman" w:cs="Times New Roman"/>
                <w:color w:val="000000"/>
                <w:sz w:val="16"/>
                <w:szCs w:val="16"/>
              </w:rPr>
              <w:t>&gt; 0 EL PROYECTO ES RENTABLE</w:t>
            </w:r>
          </w:p>
        </w:tc>
      </w:tr>
      <w:tr w:rsidR="008D7AA2" w:rsidRPr="008D7AA2" w14:paraId="6CB4D41B" w14:textId="77777777" w:rsidTr="00216C00">
        <w:trPr>
          <w:trHeight w:val="375"/>
        </w:trPr>
        <w:tc>
          <w:tcPr>
            <w:tcW w:w="7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6E966" w14:textId="77777777" w:rsidR="008D7AA2" w:rsidRPr="008D7AA2" w:rsidRDefault="008D7AA2" w:rsidP="006E2966">
            <w:pPr>
              <w:spacing w:after="100" w:line="480" w:lineRule="auto"/>
              <w:jc w:val="both"/>
              <w:rPr>
                <w:rFonts w:ascii="Times New Roman" w:eastAsia="Times New Roman" w:hAnsi="Times New Roman" w:cs="Times New Roman"/>
                <w:sz w:val="16"/>
                <w:szCs w:val="16"/>
              </w:rPr>
            </w:pPr>
            <w:r w:rsidRPr="008D7AA2">
              <w:rPr>
                <w:rFonts w:ascii="Times New Roman" w:eastAsia="Times New Roman" w:hAnsi="Times New Roman" w:cs="Times New Roman"/>
                <w:b/>
                <w:bCs/>
                <w:sz w:val="16"/>
                <w:szCs w:val="16"/>
              </w:rPr>
              <w:t>VAN</w:t>
            </w:r>
            <w:r w:rsidRPr="008D7AA2">
              <w:rPr>
                <w:rFonts w:ascii="Times New Roman" w:eastAsia="Times New Roman" w:hAnsi="Times New Roman" w:cs="Times New Roman"/>
                <w:sz w:val="16"/>
                <w:szCs w:val="16"/>
              </w:rPr>
              <w:t xml:space="preserve"> = 0 EL PROYECTO NO PRODUCIRA PERDIDAS NI GANACIAS, </w:t>
            </w:r>
          </w:p>
        </w:tc>
      </w:tr>
    </w:tbl>
    <w:p w14:paraId="7039F8C8" w14:textId="77777777" w:rsidR="008D7AA2" w:rsidRPr="008D7AA2" w:rsidRDefault="008D7AA2" w:rsidP="006E2966">
      <w:pPr>
        <w:spacing w:line="480" w:lineRule="auto"/>
        <w:jc w:val="left"/>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Interpretación del VAN, SANWICHITOS THREE TIPS.</w:t>
      </w:r>
    </w:p>
    <w:p w14:paraId="7B09FCED" w14:textId="77777777" w:rsidR="008D7AA2" w:rsidRPr="008D7AA2" w:rsidRDefault="008D7AA2" w:rsidP="006E2966">
      <w:pPr>
        <w:spacing w:line="480" w:lineRule="auto"/>
        <w:jc w:val="both"/>
        <w:rPr>
          <w:rFonts w:ascii="Times New Roman" w:eastAsia="Calibri" w:hAnsi="Times New Roman" w:cs="Times New Roman"/>
          <w:b/>
          <w:bCs/>
          <w:lang w:eastAsia="en-US"/>
        </w:rPr>
      </w:pPr>
      <w:r w:rsidRPr="008D7AA2">
        <w:rPr>
          <w:rFonts w:ascii="Times New Roman" w:eastAsia="Calibri" w:hAnsi="Times New Roman" w:cs="Times New Roman"/>
          <w:b/>
          <w:bCs/>
          <w:lang w:eastAsia="en-US"/>
        </w:rPr>
        <w:t>Formula del VAN</w:t>
      </w:r>
    </w:p>
    <w:p w14:paraId="4938FC12" w14:textId="77777777" w:rsidR="008D7AA2" w:rsidRPr="008D7AA2" w:rsidRDefault="008D7AA2" w:rsidP="006E2966">
      <w:pPr>
        <w:spacing w:line="480" w:lineRule="auto"/>
        <w:ind w:firstLine="720"/>
        <w:jc w:val="both"/>
        <w:rPr>
          <w:rFonts w:ascii="Times New Roman" w:eastAsia="Calibri" w:hAnsi="Times New Roman" w:cs="Times New Roman"/>
          <w:lang w:eastAsia="en-US"/>
        </w:rPr>
      </w:pPr>
      <m:oMathPara>
        <m:oMath>
          <m:r>
            <m:rPr>
              <m:sty m:val="b"/>
            </m:rPr>
            <w:rPr>
              <w:rFonts w:ascii="Cambria Math" w:eastAsia="Calibri" w:hAnsi="Cambria Math" w:cs="Times New Roman"/>
              <w:lang w:eastAsia="en-US"/>
            </w:rPr>
            <w:lastRenderedPageBreak/>
            <m:t>VAN=-</m:t>
          </m:r>
          <m:sSub>
            <m:sSubPr>
              <m:ctrlPr>
                <w:rPr>
                  <w:rFonts w:ascii="Cambria Math" w:eastAsia="Calibri" w:hAnsi="Cambria Math" w:cs="Times New Roman"/>
                  <w:b/>
                  <w:bCs/>
                  <w:lang w:eastAsia="en-US"/>
                </w:rPr>
              </m:ctrlPr>
            </m:sSubPr>
            <m:e>
              <m:r>
                <m:rPr>
                  <m:sty m:val="b"/>
                </m:rPr>
                <w:rPr>
                  <w:rFonts w:ascii="Cambria Math" w:eastAsia="Calibri" w:hAnsi="Cambria Math" w:cs="Times New Roman"/>
                  <w:lang w:eastAsia="en-US"/>
                </w:rPr>
                <m:t>I</m:t>
              </m:r>
            </m:e>
            <m:sub>
              <m:r>
                <m:rPr>
                  <m:sty m:val="b"/>
                </m:rPr>
                <w:rPr>
                  <w:rFonts w:ascii="Cambria Math" w:eastAsia="Calibri" w:hAnsi="Cambria Math" w:cs="Times New Roman"/>
                  <w:lang w:eastAsia="en-US"/>
                </w:rPr>
                <m:t>0</m:t>
              </m:r>
            </m:sub>
          </m:sSub>
          <m:r>
            <m:rPr>
              <m:sty m:val="b"/>
            </m:rPr>
            <w:rPr>
              <w:rFonts w:ascii="Cambria Math" w:eastAsia="Calibri" w:hAnsi="Cambria Math" w:cs="Times New Roman"/>
              <w:lang w:eastAsia="en-US"/>
            </w:rPr>
            <m:t>+</m:t>
          </m:r>
          <m:nary>
            <m:naryPr>
              <m:chr m:val="∑"/>
              <m:grow m:val="1"/>
              <m:ctrlPr>
                <w:rPr>
                  <w:rFonts w:ascii="Cambria Math" w:eastAsia="Calibri" w:hAnsi="Cambria Math" w:cs="Times New Roman"/>
                  <w:b/>
                  <w:bCs/>
                  <w:lang w:eastAsia="en-US"/>
                </w:rPr>
              </m:ctrlPr>
            </m:naryPr>
            <m:sub>
              <m:r>
                <m:rPr>
                  <m:sty m:val="b"/>
                </m:rPr>
                <w:rPr>
                  <w:rFonts w:ascii="Cambria Math" w:eastAsia="Calibri" w:hAnsi="Cambria Math" w:cs="Times New Roman"/>
                  <w:lang w:eastAsia="en-US"/>
                </w:rPr>
                <m:t>t=1</m:t>
              </m:r>
            </m:sub>
            <m:sup>
              <m:r>
                <m:rPr>
                  <m:sty m:val="b"/>
                </m:rPr>
                <w:rPr>
                  <w:rFonts w:ascii="Cambria Math" w:eastAsia="Calibri" w:hAnsi="Cambria Math" w:cs="Times New Roman"/>
                  <w:lang w:eastAsia="en-US"/>
                </w:rPr>
                <m:t>n</m:t>
              </m:r>
            </m:sup>
            <m:e>
              <m:f>
                <m:fPr>
                  <m:ctrlPr>
                    <w:rPr>
                      <w:rFonts w:ascii="Cambria Math" w:eastAsia="Calibri" w:hAnsi="Cambria Math" w:cs="Times New Roman"/>
                      <w:b/>
                      <w:bCs/>
                      <w:lang w:eastAsia="en-US"/>
                    </w:rPr>
                  </m:ctrlPr>
                </m:fPr>
                <m:num>
                  <m:sSub>
                    <m:sSubPr>
                      <m:ctrlPr>
                        <w:rPr>
                          <w:rFonts w:ascii="Cambria Math" w:eastAsia="Calibri" w:hAnsi="Cambria Math" w:cs="Times New Roman"/>
                          <w:b/>
                          <w:bCs/>
                          <w:lang w:eastAsia="en-US"/>
                        </w:rPr>
                      </m:ctrlPr>
                    </m:sSubPr>
                    <m:e>
                      <m:r>
                        <m:rPr>
                          <m:sty m:val="b"/>
                        </m:rPr>
                        <w:rPr>
                          <w:rFonts w:ascii="Cambria Math" w:eastAsia="Calibri" w:hAnsi="Cambria Math" w:cs="Times New Roman"/>
                          <w:lang w:eastAsia="en-US"/>
                        </w:rPr>
                        <m:t>F</m:t>
                      </m:r>
                    </m:e>
                    <m:sub>
                      <m:r>
                        <m:rPr>
                          <m:sty m:val="b"/>
                        </m:rPr>
                        <w:rPr>
                          <w:rFonts w:ascii="Cambria Math" w:eastAsia="Calibri" w:hAnsi="Cambria Math" w:cs="Times New Roman"/>
                          <w:lang w:eastAsia="en-US"/>
                        </w:rPr>
                        <m:t>t</m:t>
                      </m:r>
                    </m:sub>
                  </m:sSub>
                  <m:r>
                    <m:rPr>
                      <m:sty m:val="b"/>
                    </m:rPr>
                    <w:rPr>
                      <w:rFonts w:ascii="Cambria Math" w:eastAsia="Calibri" w:hAnsi="Cambria Math" w:cs="Times New Roman"/>
                      <w:lang w:eastAsia="en-US"/>
                    </w:rPr>
                    <m:t xml:space="preserve"> </m:t>
                  </m:r>
                </m:num>
                <m:den>
                  <m:r>
                    <m:rPr>
                      <m:sty m:val="b"/>
                    </m:rPr>
                    <w:rPr>
                      <w:rFonts w:ascii="Cambria Math" w:eastAsia="Calibri" w:hAnsi="Cambria Math" w:cs="Times New Roman"/>
                      <w:lang w:eastAsia="en-US"/>
                    </w:rPr>
                    <m:t>(1+</m:t>
                  </m:r>
                  <m:sSup>
                    <m:sSupPr>
                      <m:ctrlPr>
                        <w:rPr>
                          <w:rFonts w:ascii="Cambria Math" w:eastAsia="Calibri" w:hAnsi="Cambria Math" w:cs="Times New Roman"/>
                          <w:b/>
                          <w:bCs/>
                          <w:lang w:eastAsia="en-US"/>
                        </w:rPr>
                      </m:ctrlPr>
                    </m:sSupPr>
                    <m:e>
                      <m:r>
                        <m:rPr>
                          <m:sty m:val="b"/>
                        </m:rPr>
                        <w:rPr>
                          <w:rFonts w:ascii="Cambria Math" w:eastAsia="Calibri" w:hAnsi="Cambria Math" w:cs="Times New Roman"/>
                          <w:lang w:eastAsia="en-US"/>
                        </w:rPr>
                        <m:t>k)</m:t>
                      </m:r>
                    </m:e>
                    <m:sup>
                      <m:r>
                        <m:rPr>
                          <m:sty m:val="b"/>
                        </m:rPr>
                        <w:rPr>
                          <w:rFonts w:ascii="Cambria Math" w:eastAsia="Calibri" w:hAnsi="Cambria Math" w:cs="Times New Roman"/>
                          <w:lang w:eastAsia="en-US"/>
                        </w:rPr>
                        <m:t>t</m:t>
                      </m:r>
                    </m:sup>
                  </m:sSup>
                </m:den>
              </m:f>
              <m:r>
                <m:rPr>
                  <m:sty m:val="b"/>
                </m:rPr>
                <w:rPr>
                  <w:rFonts w:ascii="Cambria Math" w:eastAsia="Calibri" w:hAnsi="Cambria Math" w:cs="Times New Roman"/>
                  <w:lang w:eastAsia="en-US"/>
                </w:rPr>
                <m:t>=-</m:t>
              </m:r>
              <m:sSub>
                <m:sSubPr>
                  <m:ctrlPr>
                    <w:rPr>
                      <w:rFonts w:ascii="Cambria Math" w:eastAsia="Calibri" w:hAnsi="Cambria Math" w:cs="Times New Roman"/>
                      <w:b/>
                      <w:bCs/>
                      <w:lang w:eastAsia="en-US"/>
                    </w:rPr>
                  </m:ctrlPr>
                </m:sSubPr>
                <m:e>
                  <m:r>
                    <m:rPr>
                      <m:sty m:val="b"/>
                    </m:rPr>
                    <w:rPr>
                      <w:rFonts w:ascii="Cambria Math" w:eastAsia="Calibri" w:hAnsi="Cambria Math" w:cs="Times New Roman"/>
                      <w:lang w:eastAsia="en-US"/>
                    </w:rPr>
                    <m:t>I</m:t>
                  </m:r>
                </m:e>
                <m:sub>
                  <m:r>
                    <m:rPr>
                      <m:sty m:val="b"/>
                    </m:rPr>
                    <w:rPr>
                      <w:rFonts w:ascii="Cambria Math" w:eastAsia="Calibri" w:hAnsi="Cambria Math" w:cs="Times New Roman"/>
                      <w:lang w:eastAsia="en-US"/>
                    </w:rPr>
                    <m:t>0</m:t>
                  </m:r>
                </m:sub>
              </m:sSub>
              <m:r>
                <m:rPr>
                  <m:sty m:val="b"/>
                </m:rPr>
                <w:rPr>
                  <w:rFonts w:ascii="Cambria Math" w:eastAsia="Calibri" w:hAnsi="Cambria Math" w:cs="Times New Roman"/>
                  <w:lang w:eastAsia="en-US"/>
                </w:rPr>
                <m:t>+</m:t>
              </m:r>
              <m:f>
                <m:fPr>
                  <m:ctrlPr>
                    <w:rPr>
                      <w:rFonts w:ascii="Cambria Math" w:eastAsia="Calibri" w:hAnsi="Cambria Math" w:cs="Times New Roman"/>
                      <w:b/>
                      <w:bCs/>
                      <w:lang w:eastAsia="en-US"/>
                    </w:rPr>
                  </m:ctrlPr>
                </m:fPr>
                <m:num>
                  <m:sSub>
                    <m:sSubPr>
                      <m:ctrlPr>
                        <w:rPr>
                          <w:rFonts w:ascii="Cambria Math" w:eastAsia="Calibri" w:hAnsi="Cambria Math" w:cs="Times New Roman"/>
                          <w:b/>
                          <w:bCs/>
                          <w:lang w:eastAsia="en-US"/>
                        </w:rPr>
                      </m:ctrlPr>
                    </m:sSubPr>
                    <m:e>
                      <m:r>
                        <m:rPr>
                          <m:sty m:val="b"/>
                        </m:rPr>
                        <w:rPr>
                          <w:rFonts w:ascii="Cambria Math" w:eastAsia="Calibri" w:hAnsi="Cambria Math" w:cs="Times New Roman"/>
                          <w:lang w:eastAsia="en-US"/>
                        </w:rPr>
                        <m:t>F</m:t>
                      </m:r>
                    </m:e>
                    <m:sub>
                      <m:r>
                        <m:rPr>
                          <m:sty m:val="b"/>
                        </m:rPr>
                        <w:rPr>
                          <w:rFonts w:ascii="Cambria Math" w:eastAsia="Calibri" w:hAnsi="Cambria Math" w:cs="Times New Roman"/>
                          <w:lang w:eastAsia="en-US"/>
                        </w:rPr>
                        <m:t>1</m:t>
                      </m:r>
                    </m:sub>
                  </m:sSub>
                </m:num>
                <m:den>
                  <m:d>
                    <m:dPr>
                      <m:ctrlPr>
                        <w:rPr>
                          <w:rFonts w:ascii="Cambria Math" w:eastAsia="Calibri" w:hAnsi="Cambria Math" w:cs="Times New Roman"/>
                          <w:b/>
                          <w:bCs/>
                          <w:lang w:eastAsia="en-US"/>
                        </w:rPr>
                      </m:ctrlPr>
                    </m:dPr>
                    <m:e>
                      <m:r>
                        <m:rPr>
                          <m:sty m:val="b"/>
                        </m:rPr>
                        <w:rPr>
                          <w:rFonts w:ascii="Cambria Math" w:eastAsia="Calibri" w:hAnsi="Cambria Math" w:cs="Times New Roman"/>
                          <w:lang w:eastAsia="en-US"/>
                        </w:rPr>
                        <m:t>1+k</m:t>
                      </m:r>
                    </m:e>
                  </m:d>
                </m:den>
              </m:f>
              <m:r>
                <m:rPr>
                  <m:sty m:val="b"/>
                </m:rPr>
                <w:rPr>
                  <w:rFonts w:ascii="Cambria Math" w:eastAsia="Calibri" w:hAnsi="Cambria Math" w:cs="Times New Roman"/>
                  <w:lang w:eastAsia="en-US"/>
                </w:rPr>
                <m:t>+</m:t>
              </m:r>
              <m:f>
                <m:fPr>
                  <m:ctrlPr>
                    <w:rPr>
                      <w:rFonts w:ascii="Cambria Math" w:eastAsia="Calibri" w:hAnsi="Cambria Math" w:cs="Times New Roman"/>
                      <w:b/>
                      <w:bCs/>
                      <w:lang w:eastAsia="en-US"/>
                    </w:rPr>
                  </m:ctrlPr>
                </m:fPr>
                <m:num>
                  <m:sSub>
                    <m:sSubPr>
                      <m:ctrlPr>
                        <w:rPr>
                          <w:rFonts w:ascii="Cambria Math" w:eastAsia="Calibri" w:hAnsi="Cambria Math" w:cs="Times New Roman"/>
                          <w:b/>
                          <w:bCs/>
                          <w:lang w:eastAsia="en-US"/>
                        </w:rPr>
                      </m:ctrlPr>
                    </m:sSubPr>
                    <m:e>
                      <m:r>
                        <m:rPr>
                          <m:sty m:val="b"/>
                        </m:rPr>
                        <w:rPr>
                          <w:rFonts w:ascii="Cambria Math" w:eastAsia="Calibri" w:hAnsi="Cambria Math" w:cs="Times New Roman"/>
                          <w:lang w:eastAsia="en-US"/>
                        </w:rPr>
                        <m:t>F</m:t>
                      </m:r>
                    </m:e>
                    <m:sub>
                      <m:r>
                        <m:rPr>
                          <m:sty m:val="b"/>
                        </m:rPr>
                        <w:rPr>
                          <w:rFonts w:ascii="Cambria Math" w:eastAsia="Calibri" w:hAnsi="Cambria Math" w:cs="Times New Roman"/>
                          <w:lang w:eastAsia="en-US"/>
                        </w:rPr>
                        <m:t>2</m:t>
                      </m:r>
                    </m:sub>
                  </m:sSub>
                </m:num>
                <m:den>
                  <m:r>
                    <m:rPr>
                      <m:sty m:val="b"/>
                    </m:rPr>
                    <w:rPr>
                      <w:rFonts w:ascii="Cambria Math" w:eastAsia="Calibri" w:hAnsi="Cambria Math" w:cs="Times New Roman"/>
                      <w:lang w:eastAsia="en-US"/>
                    </w:rPr>
                    <m:t>(1+</m:t>
                  </m:r>
                  <m:sSup>
                    <m:sSupPr>
                      <m:ctrlPr>
                        <w:rPr>
                          <w:rFonts w:ascii="Cambria Math" w:eastAsia="Calibri" w:hAnsi="Cambria Math" w:cs="Times New Roman"/>
                          <w:b/>
                          <w:bCs/>
                          <w:lang w:eastAsia="en-US"/>
                        </w:rPr>
                      </m:ctrlPr>
                    </m:sSupPr>
                    <m:e>
                      <m:r>
                        <m:rPr>
                          <m:sty m:val="b"/>
                        </m:rPr>
                        <w:rPr>
                          <w:rFonts w:ascii="Cambria Math" w:eastAsia="Calibri" w:hAnsi="Cambria Math" w:cs="Times New Roman"/>
                          <w:lang w:eastAsia="en-US"/>
                        </w:rPr>
                        <m:t>k)</m:t>
                      </m:r>
                    </m:e>
                    <m:sup>
                      <m:r>
                        <m:rPr>
                          <m:sty m:val="b"/>
                        </m:rPr>
                        <w:rPr>
                          <w:rFonts w:ascii="Cambria Math" w:eastAsia="Calibri" w:hAnsi="Cambria Math" w:cs="Times New Roman"/>
                          <w:lang w:eastAsia="en-US"/>
                        </w:rPr>
                        <m:t>2</m:t>
                      </m:r>
                    </m:sup>
                  </m:sSup>
                </m:den>
              </m:f>
              <m:r>
                <m:rPr>
                  <m:sty m:val="b"/>
                </m:rPr>
                <w:rPr>
                  <w:rFonts w:ascii="Cambria Math" w:eastAsia="Calibri" w:hAnsi="Cambria Math" w:cs="Times New Roman"/>
                  <w:lang w:eastAsia="en-US"/>
                </w:rPr>
                <m:t>+⋯+</m:t>
              </m:r>
              <m:f>
                <m:fPr>
                  <m:ctrlPr>
                    <w:rPr>
                      <w:rFonts w:ascii="Cambria Math" w:eastAsia="Calibri" w:hAnsi="Cambria Math" w:cs="Times New Roman"/>
                      <w:b/>
                      <w:bCs/>
                      <w:lang w:eastAsia="en-US"/>
                    </w:rPr>
                  </m:ctrlPr>
                </m:fPr>
                <m:num>
                  <m:sSub>
                    <m:sSubPr>
                      <m:ctrlPr>
                        <w:rPr>
                          <w:rFonts w:ascii="Cambria Math" w:eastAsia="Calibri" w:hAnsi="Cambria Math" w:cs="Times New Roman"/>
                          <w:b/>
                          <w:bCs/>
                          <w:lang w:eastAsia="en-US"/>
                        </w:rPr>
                      </m:ctrlPr>
                    </m:sSubPr>
                    <m:e>
                      <m:r>
                        <m:rPr>
                          <m:sty m:val="b"/>
                        </m:rPr>
                        <w:rPr>
                          <w:rFonts w:ascii="Cambria Math" w:eastAsia="Calibri" w:hAnsi="Cambria Math" w:cs="Times New Roman"/>
                          <w:lang w:eastAsia="en-US"/>
                        </w:rPr>
                        <m:t>F</m:t>
                      </m:r>
                    </m:e>
                    <m:sub>
                      <m:r>
                        <m:rPr>
                          <m:sty m:val="b"/>
                        </m:rPr>
                        <w:rPr>
                          <w:rFonts w:ascii="Cambria Math" w:eastAsia="Calibri" w:hAnsi="Cambria Math" w:cs="Times New Roman"/>
                          <w:lang w:eastAsia="en-US"/>
                        </w:rPr>
                        <m:t>n</m:t>
                      </m:r>
                    </m:sub>
                  </m:sSub>
                </m:num>
                <m:den>
                  <m:r>
                    <m:rPr>
                      <m:sty m:val="b"/>
                    </m:rPr>
                    <w:rPr>
                      <w:rFonts w:ascii="Cambria Math" w:eastAsia="Calibri" w:hAnsi="Cambria Math" w:cs="Times New Roman"/>
                      <w:lang w:eastAsia="en-US"/>
                    </w:rPr>
                    <m:t>(1+</m:t>
                  </m:r>
                  <m:sSup>
                    <m:sSupPr>
                      <m:ctrlPr>
                        <w:rPr>
                          <w:rFonts w:ascii="Cambria Math" w:eastAsia="Calibri" w:hAnsi="Cambria Math" w:cs="Times New Roman"/>
                          <w:b/>
                          <w:bCs/>
                          <w:lang w:eastAsia="en-US"/>
                        </w:rPr>
                      </m:ctrlPr>
                    </m:sSupPr>
                    <m:e>
                      <m:r>
                        <m:rPr>
                          <m:sty m:val="b"/>
                        </m:rPr>
                        <w:rPr>
                          <w:rFonts w:ascii="Cambria Math" w:eastAsia="Calibri" w:hAnsi="Cambria Math" w:cs="Times New Roman"/>
                          <w:lang w:eastAsia="en-US"/>
                        </w:rPr>
                        <m:t>k)</m:t>
                      </m:r>
                    </m:e>
                    <m:sup>
                      <m:r>
                        <m:rPr>
                          <m:sty m:val="b"/>
                        </m:rPr>
                        <w:rPr>
                          <w:rFonts w:ascii="Cambria Math" w:eastAsia="Calibri" w:hAnsi="Cambria Math" w:cs="Times New Roman"/>
                          <w:lang w:eastAsia="en-US"/>
                        </w:rPr>
                        <m:t>n</m:t>
                      </m:r>
                    </m:sup>
                  </m:sSup>
                </m:den>
              </m:f>
            </m:e>
          </m:nary>
        </m:oMath>
      </m:oMathPara>
    </w:p>
    <w:p w14:paraId="2A2B0EA4" w14:textId="77777777" w:rsidR="008D7AA2" w:rsidRPr="008D7AA2" w:rsidRDefault="008D7AA2" w:rsidP="006E2966">
      <w:pPr>
        <w:spacing w:line="480" w:lineRule="auto"/>
        <w:jc w:val="both"/>
        <w:rPr>
          <w:rFonts w:ascii="Times New Roman" w:eastAsia="Times New Roman" w:hAnsi="Times New Roman" w:cs="Times New Roman"/>
          <w:lang w:eastAsia="en-US"/>
        </w:rPr>
      </w:pPr>
    </w:p>
    <w:p w14:paraId="50DD63B9" w14:textId="77777777" w:rsidR="008D7AA2" w:rsidRPr="008D7AA2" w:rsidRDefault="00000000" w:rsidP="006E2966">
      <w:pPr>
        <w:spacing w:line="480" w:lineRule="auto"/>
        <w:jc w:val="both"/>
        <w:rPr>
          <w:rFonts w:ascii="Times New Roman" w:eastAsia="Calibri" w:hAnsi="Times New Roman" w:cs="Times New Roman"/>
          <w:lang w:eastAsia="en-US"/>
        </w:rPr>
      </w:pPr>
      <m:oMath>
        <m:sSub>
          <m:sSubPr>
            <m:ctrlPr>
              <w:rPr>
                <w:rFonts w:ascii="Cambria Math" w:eastAsia="Calibri" w:hAnsi="Cambria Math" w:cs="Times New Roman"/>
                <w:lang w:eastAsia="en-US"/>
              </w:rPr>
            </m:ctrlPr>
          </m:sSubPr>
          <m:e>
            <m:r>
              <m:rPr>
                <m:sty m:val="p"/>
              </m:rPr>
              <w:rPr>
                <w:rFonts w:ascii="Cambria Math" w:eastAsia="Calibri" w:hAnsi="Cambria Math" w:cs="Times New Roman"/>
                <w:lang w:eastAsia="en-US"/>
              </w:rPr>
              <m:t>F</m:t>
            </m:r>
          </m:e>
          <m:sub>
            <m:r>
              <m:rPr>
                <m:sty m:val="p"/>
              </m:rPr>
              <w:rPr>
                <w:rFonts w:ascii="Cambria Math" w:eastAsia="Calibri" w:hAnsi="Cambria Math" w:cs="Times New Roman"/>
                <w:lang w:eastAsia="en-US"/>
              </w:rPr>
              <m:t>t</m:t>
            </m:r>
          </m:sub>
        </m:sSub>
      </m:oMath>
      <w:r w:rsidR="008D7AA2" w:rsidRPr="008D7AA2">
        <w:rPr>
          <w:rFonts w:ascii="Times New Roman" w:eastAsia="Times New Roman" w:hAnsi="Times New Roman" w:cs="Times New Roman"/>
          <w:lang w:eastAsia="en-US"/>
        </w:rPr>
        <w:t>= son los flujos de dinero en cada periodo de tiempo.</w:t>
      </w:r>
    </w:p>
    <w:p w14:paraId="5847883F" w14:textId="77777777" w:rsidR="008D7AA2" w:rsidRPr="008D7AA2" w:rsidRDefault="00000000" w:rsidP="006E2966">
      <w:pPr>
        <w:spacing w:line="480" w:lineRule="auto"/>
        <w:jc w:val="both"/>
        <w:rPr>
          <w:rFonts w:ascii="Times New Roman" w:eastAsia="Calibri" w:hAnsi="Times New Roman" w:cs="Times New Roman"/>
          <w:lang w:eastAsia="en-US"/>
        </w:rPr>
      </w:pPr>
      <m:oMath>
        <m:sSub>
          <m:sSubPr>
            <m:ctrlPr>
              <w:rPr>
                <w:rFonts w:ascii="Cambria Math" w:eastAsia="Calibri" w:hAnsi="Cambria Math" w:cs="Times New Roman"/>
                <w:lang w:eastAsia="en-US"/>
              </w:rPr>
            </m:ctrlPr>
          </m:sSubPr>
          <m:e>
            <m:r>
              <m:rPr>
                <m:sty m:val="p"/>
              </m:rPr>
              <w:rPr>
                <w:rFonts w:ascii="Cambria Math" w:eastAsia="Calibri" w:hAnsi="Cambria Math" w:cs="Times New Roman"/>
                <w:lang w:eastAsia="en-US"/>
              </w:rPr>
              <m:t>I</m:t>
            </m:r>
          </m:e>
          <m:sub>
            <m:r>
              <m:rPr>
                <m:sty m:val="p"/>
              </m:rPr>
              <w:rPr>
                <w:rFonts w:ascii="Cambria Math" w:eastAsia="Calibri" w:hAnsi="Cambria Math" w:cs="Times New Roman"/>
                <w:lang w:eastAsia="en-US"/>
              </w:rPr>
              <m:t>0</m:t>
            </m:r>
          </m:sub>
        </m:sSub>
      </m:oMath>
      <w:r w:rsidR="008D7AA2" w:rsidRPr="008D7AA2">
        <w:rPr>
          <w:rFonts w:ascii="Times New Roman" w:eastAsia="Times New Roman" w:hAnsi="Times New Roman" w:cs="Times New Roman"/>
          <w:lang w:eastAsia="en-US"/>
        </w:rPr>
        <w:t>= inversión inicial.</w:t>
      </w:r>
    </w:p>
    <w:p w14:paraId="4B42C322" w14:textId="77777777" w:rsidR="008D7AA2" w:rsidRPr="008D7AA2" w:rsidRDefault="008D7AA2" w:rsidP="006E2966">
      <w:pPr>
        <w:spacing w:line="480" w:lineRule="auto"/>
        <w:jc w:val="both"/>
        <w:rPr>
          <w:rFonts w:ascii="Times New Roman" w:eastAsia="Calibri" w:hAnsi="Times New Roman" w:cs="Times New Roman"/>
          <w:lang w:eastAsia="en-US"/>
        </w:rPr>
      </w:pPr>
      <m:oMath>
        <m:r>
          <m:rPr>
            <m:sty m:val="p"/>
          </m:rPr>
          <w:rPr>
            <w:rFonts w:ascii="Cambria Math" w:eastAsia="Calibri" w:hAnsi="Cambria Math" w:cs="Times New Roman"/>
            <w:lang w:eastAsia="en-US"/>
          </w:rPr>
          <m:t>n</m:t>
        </m:r>
      </m:oMath>
      <w:r w:rsidRPr="008D7AA2">
        <w:rPr>
          <w:rFonts w:ascii="Times New Roman" w:eastAsia="Times New Roman" w:hAnsi="Times New Roman" w:cs="Times New Roman"/>
          <w:lang w:eastAsia="en-US"/>
        </w:rPr>
        <w:t>= numero de periodos de tiempo.</w:t>
      </w:r>
    </w:p>
    <w:p w14:paraId="5B44DEEB" w14:textId="77777777" w:rsidR="008D7AA2" w:rsidRPr="008D7AA2" w:rsidRDefault="008D7AA2" w:rsidP="006E2966">
      <w:pPr>
        <w:spacing w:line="480" w:lineRule="auto"/>
        <w:jc w:val="both"/>
        <w:rPr>
          <w:rFonts w:ascii="Times New Roman" w:eastAsia="Calibri" w:hAnsi="Times New Roman" w:cs="Times New Roman"/>
          <w:lang w:eastAsia="en-US"/>
        </w:rPr>
      </w:pPr>
      <m:oMath>
        <m:r>
          <m:rPr>
            <m:sty m:val="p"/>
          </m:rPr>
          <w:rPr>
            <w:rFonts w:ascii="Cambria Math" w:eastAsia="Calibri" w:hAnsi="Cambria Math" w:cs="Times New Roman"/>
            <w:lang w:eastAsia="en-US"/>
          </w:rPr>
          <m:t>k</m:t>
        </m:r>
      </m:oMath>
      <w:r w:rsidRPr="008D7AA2">
        <w:rPr>
          <w:rFonts w:ascii="Times New Roman" w:eastAsia="Times New Roman" w:hAnsi="Times New Roman" w:cs="Times New Roman"/>
          <w:lang w:eastAsia="en-US"/>
        </w:rPr>
        <w:t>= es el tipo de descuento o de interés exigido de la inversión.</w:t>
      </w:r>
    </w:p>
    <w:p w14:paraId="7C28C8F7" w14:textId="77777777" w:rsidR="008D7AA2" w:rsidRPr="008D7AA2" w:rsidRDefault="008D7AA2" w:rsidP="006E2966">
      <w:pPr>
        <w:spacing w:line="480" w:lineRule="auto"/>
        <w:jc w:val="both"/>
        <w:rPr>
          <w:rFonts w:ascii="Times New Roman" w:eastAsia="Calibri" w:hAnsi="Times New Roman" w:cs="Times New Roman"/>
          <w:b/>
          <w:bCs/>
          <w:lang w:val="es-ES" w:eastAsia="en-US"/>
        </w:rPr>
      </w:pPr>
    </w:p>
    <w:p w14:paraId="43B2A5A4" w14:textId="7C14F3DC" w:rsidR="008D7AA2" w:rsidRPr="008D7AA2" w:rsidRDefault="008D7AA2" w:rsidP="006E2966">
      <w:pPr>
        <w:keepNext/>
        <w:keepLines/>
        <w:spacing w:before="40" w:line="480" w:lineRule="auto"/>
        <w:jc w:val="both"/>
        <w:outlineLvl w:val="2"/>
        <w:rPr>
          <w:rFonts w:ascii="Times New Roman" w:eastAsia="Times New Roman" w:hAnsi="Times New Roman" w:cs="Times New Roman"/>
          <w:b/>
          <w:lang w:val="es-ES" w:eastAsia="en-US"/>
        </w:rPr>
      </w:pPr>
      <w:bookmarkStart w:id="1015" w:name="_Toc112344448"/>
      <w:bookmarkStart w:id="1016" w:name="_Toc129038444"/>
      <w:r w:rsidRPr="008D7AA2">
        <w:rPr>
          <w:rFonts w:ascii="Times New Roman" w:eastAsia="Times New Roman" w:hAnsi="Times New Roman" w:cs="Times New Roman"/>
          <w:b/>
          <w:lang w:val="es-ES" w:eastAsia="en-US"/>
        </w:rPr>
        <w:t>Tir (Tasa Interna de Retorno)</w:t>
      </w:r>
      <w:bookmarkEnd w:id="1015"/>
      <w:bookmarkEnd w:id="1016"/>
    </w:p>
    <w:p w14:paraId="37894C6F" w14:textId="77777777" w:rsidR="008D7AA2" w:rsidRPr="008D7AA2" w:rsidRDefault="008D7AA2" w:rsidP="006E2966">
      <w:pPr>
        <w:spacing w:line="480" w:lineRule="auto"/>
        <w:ind w:firstLine="720"/>
        <w:jc w:val="both"/>
        <w:rPr>
          <w:rFonts w:ascii="Times New Roman" w:eastAsia="Calibri" w:hAnsi="Times New Roman" w:cs="Times New Roman"/>
          <w:b/>
          <w:bCs/>
          <w:lang w:val="es-ES" w:eastAsia="en-US"/>
        </w:rPr>
      </w:pPr>
    </w:p>
    <w:p w14:paraId="13CDCCFD" w14:textId="43A97A3F" w:rsidR="00331B0D" w:rsidRDefault="00331B0D" w:rsidP="00331B0D">
      <w:pPr>
        <w:spacing w:after="120" w:line="480" w:lineRule="auto"/>
        <w:jc w:val="both"/>
        <w:rPr>
          <w:rFonts w:ascii="Times New Roman" w:hAnsi="Times New Roman" w:cs="Times New Roman"/>
        </w:rPr>
      </w:pPr>
      <w:r w:rsidRPr="007C23F6">
        <w:rPr>
          <w:rFonts w:ascii="Times New Roman" w:hAnsi="Times New Roman" w:cs="Times New Roman"/>
        </w:rPr>
        <w:t>El TIR o tasa interna de retorno es un indicador que posibilita conocer si determinada inversión es viable; es un porcentaje que evalúa la viabilidad de la empresa o proyecto a partir de determinar la rentabilidad de los cobros y pagos que se generan por la inversión. Es una herramienta que permite comprender el rendimiento de los procesos inversionistas por lo que es importante al momento de la toma de decisiones respecto a que inversión tiene sentido o llevar a cabo según si es o no rentable.</w:t>
      </w:r>
      <w:sdt>
        <w:sdtPr>
          <w:rPr>
            <w:rFonts w:ascii="Times New Roman" w:hAnsi="Times New Roman" w:cs="Times New Roman"/>
          </w:rPr>
          <w:id w:val="1768970292"/>
          <w:citation/>
        </w:sdtPr>
        <w:sdtContent>
          <w:r w:rsidRPr="007C23F6">
            <w:rPr>
              <w:rFonts w:ascii="Times New Roman" w:hAnsi="Times New Roman" w:cs="Times New Roman"/>
            </w:rPr>
            <w:fldChar w:fldCharType="begin"/>
          </w:r>
          <w:r w:rsidRPr="007C23F6">
            <w:rPr>
              <w:rFonts w:ascii="Times New Roman" w:hAnsi="Times New Roman" w:cs="Times New Roman"/>
              <w:lang w:val="es-ES"/>
            </w:rPr>
            <w:instrText xml:space="preserve">CITATION MarcadorDePosición30 \l 3082 </w:instrText>
          </w:r>
          <w:r w:rsidRPr="007C23F6">
            <w:rPr>
              <w:rFonts w:ascii="Times New Roman" w:hAnsi="Times New Roman" w:cs="Times New Roman"/>
            </w:rPr>
            <w:fldChar w:fldCharType="separate"/>
          </w:r>
          <w:r w:rsidR="00FB4AE7">
            <w:rPr>
              <w:rFonts w:ascii="Times New Roman" w:hAnsi="Times New Roman" w:cs="Times New Roman"/>
              <w:noProof/>
              <w:lang w:val="es-ES"/>
            </w:rPr>
            <w:t xml:space="preserve"> </w:t>
          </w:r>
          <w:r w:rsidR="00FB4AE7" w:rsidRPr="00FB4AE7">
            <w:rPr>
              <w:rFonts w:ascii="Times New Roman" w:hAnsi="Times New Roman" w:cs="Times New Roman"/>
              <w:noProof/>
              <w:lang w:val="es-ES"/>
            </w:rPr>
            <w:t>(Torres, 2021)</w:t>
          </w:r>
          <w:r w:rsidRPr="007C23F6">
            <w:rPr>
              <w:rFonts w:ascii="Times New Roman" w:hAnsi="Times New Roman" w:cs="Times New Roman"/>
            </w:rPr>
            <w:fldChar w:fldCharType="end"/>
          </w:r>
        </w:sdtContent>
      </w:sdt>
      <w:r>
        <w:rPr>
          <w:rFonts w:ascii="Times New Roman" w:hAnsi="Times New Roman" w:cs="Times New Roman"/>
        </w:rPr>
        <w:t>.</w:t>
      </w:r>
    </w:p>
    <w:p w14:paraId="645A2970" w14:textId="7621F675" w:rsidR="00331B0D" w:rsidRPr="007C23F6" w:rsidRDefault="00331B0D" w:rsidP="00331B0D">
      <w:pPr>
        <w:spacing w:line="480" w:lineRule="auto"/>
        <w:ind w:firstLine="709"/>
        <w:jc w:val="both"/>
      </w:pPr>
      <w:r w:rsidRPr="007C23F6">
        <w:rPr>
          <w:rFonts w:cs="Times New Roman"/>
        </w:rPr>
        <w:t xml:space="preserve">Cuando </w:t>
      </w:r>
      <w:r w:rsidR="00FB4AE7">
        <w:rPr>
          <w:rFonts w:cs="Times New Roman"/>
        </w:rPr>
        <w:t>tenemos</w:t>
      </w:r>
      <w:r w:rsidRPr="007C23F6">
        <w:rPr>
          <w:rFonts w:cs="Times New Roman"/>
        </w:rPr>
        <w:t xml:space="preserve"> </w:t>
      </w:r>
      <w:r w:rsidRPr="007C23F6">
        <w:t>tasa interna de retorno (TI</w:t>
      </w:r>
      <w:r>
        <w:t>R</w:t>
      </w:r>
      <w:r w:rsidRPr="007C23F6">
        <w:t xml:space="preserve">) mayor que </w:t>
      </w:r>
      <w:r>
        <w:t>la tasa mínima atractiva de rendimiento (TMAR</w:t>
      </w:r>
      <w:r w:rsidRPr="007C23F6">
        <w:t>) el proyecto es rentable. En</w:t>
      </w:r>
      <w:r>
        <w:t xml:space="preserve"> tanto la TIR sea igual a la TMAR </w:t>
      </w:r>
      <w:r w:rsidRPr="007C23F6">
        <w:t xml:space="preserve">la </w:t>
      </w:r>
      <w:r w:rsidRPr="00FB4AE7">
        <w:rPr>
          <w:rStyle w:val="Textoennegrita"/>
          <w:b w:val="0"/>
          <w:bCs w:val="0"/>
        </w:rPr>
        <w:t>situación similar a la que resulta cuando el VAN era igual a cero</w:t>
      </w:r>
      <w:r w:rsidRPr="007C23F6">
        <w:rPr>
          <w:rStyle w:val="Textoennegrita"/>
        </w:rPr>
        <w:t>;</w:t>
      </w:r>
      <w:r w:rsidRPr="007C23F6">
        <w:t xml:space="preserve"> en este caso, la inversión no es recomendable y sólo podrá llevarse a cabo si mejora la posición competitiva de la empresa y no hay alternativas más favorables. </w:t>
      </w:r>
      <w:r>
        <w:t xml:space="preserve">Si la TIR es menor que </w:t>
      </w:r>
      <w:r>
        <w:lastRenderedPageBreak/>
        <w:t>la TMAR</w:t>
      </w:r>
      <w:r w:rsidRPr="007C23F6">
        <w:t xml:space="preserve"> el proyecto debe rechazarse al no alcanzarse la rentabilidad mínima planificada.</w:t>
      </w:r>
    </w:p>
    <w:p w14:paraId="71F498E8" w14:textId="77777777" w:rsidR="00331B0D" w:rsidRPr="007C23F6" w:rsidRDefault="00331B0D" w:rsidP="00331B0D">
      <w:pPr>
        <w:ind w:firstLine="709"/>
        <w:jc w:val="both"/>
        <w:rPr>
          <w:rFonts w:ascii="Times New Roman" w:hAnsi="Times New Roman" w:cs="Times New Roman"/>
          <w:sz w:val="10"/>
          <w:szCs w:val="10"/>
        </w:rPr>
      </w:pPr>
    </w:p>
    <w:p w14:paraId="0869D90F" w14:textId="77777777" w:rsidR="00331B0D" w:rsidRPr="008D7AA2" w:rsidRDefault="00331B0D" w:rsidP="006E2966">
      <w:pPr>
        <w:autoSpaceDE w:val="0"/>
        <w:autoSpaceDN w:val="0"/>
        <w:adjustRightInd w:val="0"/>
        <w:spacing w:line="480" w:lineRule="auto"/>
        <w:jc w:val="both"/>
        <w:rPr>
          <w:rFonts w:ascii="Times New Roman" w:eastAsia="Calibri" w:hAnsi="Times New Roman" w:cs="Times New Roman"/>
          <w:lang w:eastAsia="en-US"/>
        </w:rPr>
      </w:pPr>
    </w:p>
    <w:p w14:paraId="0496D013" w14:textId="2E39212F" w:rsidR="008D7AA2" w:rsidRPr="008D7AA2" w:rsidRDefault="008D7AA2" w:rsidP="006E2966">
      <w:pPr>
        <w:keepNext/>
        <w:keepLines/>
        <w:spacing w:before="40" w:line="480" w:lineRule="auto"/>
        <w:jc w:val="both"/>
        <w:outlineLvl w:val="2"/>
        <w:rPr>
          <w:rFonts w:ascii="Times New Roman" w:eastAsia="Times New Roman" w:hAnsi="Times New Roman" w:cs="Times New Roman"/>
          <w:b/>
          <w:lang w:eastAsia="en-US"/>
        </w:rPr>
      </w:pPr>
      <w:bookmarkStart w:id="1017" w:name="_Toc112344449"/>
      <w:bookmarkStart w:id="1018" w:name="_Toc129038445"/>
      <w:r w:rsidRPr="008D7AA2">
        <w:rPr>
          <w:rFonts w:ascii="Times New Roman" w:eastAsia="Times New Roman" w:hAnsi="Times New Roman" w:cs="Times New Roman"/>
          <w:b/>
          <w:lang w:eastAsia="en-US"/>
        </w:rPr>
        <w:t>Interpretación del TIR</w:t>
      </w:r>
      <w:bookmarkEnd w:id="1017"/>
      <w:bookmarkEnd w:id="1018"/>
    </w:p>
    <w:p w14:paraId="28B92C7D" w14:textId="77777777" w:rsidR="008D7AA2" w:rsidRPr="008D7AA2" w:rsidRDefault="008D7AA2" w:rsidP="006E2966">
      <w:pPr>
        <w:spacing w:line="480" w:lineRule="auto"/>
        <w:ind w:firstLine="720"/>
        <w:jc w:val="both"/>
        <w:rPr>
          <w:rFonts w:ascii="Times New Roman" w:eastAsia="Calibri" w:hAnsi="Times New Roman" w:cs="Times New Roman"/>
          <w:lang w:eastAsia="en-US"/>
        </w:rPr>
      </w:pPr>
    </w:p>
    <w:p w14:paraId="27A16087" w14:textId="1F63C6A7" w:rsidR="008D7AA2" w:rsidRPr="008D7AA2" w:rsidRDefault="008D7AA2" w:rsidP="00A03048">
      <w:pPr>
        <w:pStyle w:val="INDICEDETABLAS0"/>
        <w:rPr>
          <w:rFonts w:eastAsia="Calibri"/>
          <w:lang w:val="es-ES" w:eastAsia="en-US"/>
        </w:rPr>
      </w:pPr>
      <w:bookmarkStart w:id="1019" w:name="_Toc111983454"/>
      <w:bookmarkStart w:id="1020" w:name="_Toc129039745"/>
      <w:bookmarkStart w:id="1021" w:name="_Toc129039912"/>
      <w:bookmarkStart w:id="1022" w:name="_Toc129040346"/>
      <w:r w:rsidRPr="008D7AA2">
        <w:rPr>
          <w:rFonts w:eastAsia="Calibri"/>
          <w:lang w:val="es-ES" w:eastAsia="en-US"/>
        </w:rPr>
        <w:t>Tabla 43. Interpretación del TIR.</w:t>
      </w:r>
      <w:bookmarkEnd w:id="1019"/>
      <w:bookmarkEnd w:id="1020"/>
      <w:bookmarkEnd w:id="1021"/>
      <w:bookmarkEnd w:id="1022"/>
    </w:p>
    <w:tbl>
      <w:tblPr>
        <w:tblW w:w="7540" w:type="dxa"/>
        <w:tblCellMar>
          <w:left w:w="70" w:type="dxa"/>
          <w:right w:w="70" w:type="dxa"/>
        </w:tblCellMar>
        <w:tblLook w:val="04A0" w:firstRow="1" w:lastRow="0" w:firstColumn="1" w:lastColumn="0" w:noHBand="0" w:noVBand="1"/>
      </w:tblPr>
      <w:tblGrid>
        <w:gridCol w:w="7540"/>
      </w:tblGrid>
      <w:tr w:rsidR="008D7AA2" w:rsidRPr="008D7AA2" w14:paraId="3F946139" w14:textId="77777777" w:rsidTr="00216C00">
        <w:trPr>
          <w:trHeight w:val="300"/>
        </w:trPr>
        <w:tc>
          <w:tcPr>
            <w:tcW w:w="7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0ED16" w14:textId="77777777" w:rsidR="008D7AA2" w:rsidRPr="008D7AA2" w:rsidRDefault="008D7AA2" w:rsidP="006E2966">
            <w:pPr>
              <w:spacing w:line="480" w:lineRule="auto"/>
              <w:rPr>
                <w:rFonts w:ascii="Times New Roman" w:eastAsia="Times New Roman" w:hAnsi="Times New Roman" w:cs="Times New Roman"/>
                <w:b/>
                <w:bCs/>
                <w:color w:val="000000"/>
                <w:sz w:val="16"/>
                <w:szCs w:val="16"/>
              </w:rPr>
            </w:pPr>
            <w:r w:rsidRPr="008D7AA2">
              <w:rPr>
                <w:rFonts w:ascii="Times New Roman" w:eastAsia="Times New Roman" w:hAnsi="Times New Roman" w:cs="Times New Roman"/>
                <w:b/>
                <w:bCs/>
                <w:color w:val="000000"/>
                <w:sz w:val="16"/>
                <w:szCs w:val="16"/>
              </w:rPr>
              <w:t>TIR= TASA INTERNA DE RETORNO</w:t>
            </w:r>
          </w:p>
        </w:tc>
      </w:tr>
      <w:tr w:rsidR="008D7AA2" w:rsidRPr="008D7AA2" w14:paraId="75CDBEAA" w14:textId="77777777" w:rsidTr="00216C00">
        <w:trPr>
          <w:trHeight w:val="300"/>
        </w:trPr>
        <w:tc>
          <w:tcPr>
            <w:tcW w:w="7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2A7D7"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TIR = VAN = 0</w:t>
            </w:r>
          </w:p>
        </w:tc>
      </w:tr>
      <w:tr w:rsidR="008D7AA2" w:rsidRPr="008D7AA2" w14:paraId="53BE1471" w14:textId="77777777" w:rsidTr="00216C00">
        <w:trPr>
          <w:trHeight w:val="300"/>
        </w:trPr>
        <w:tc>
          <w:tcPr>
            <w:tcW w:w="7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87E9C"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TIR &lt; TD PROYECTO NO ES RENTABLE</w:t>
            </w:r>
          </w:p>
        </w:tc>
      </w:tr>
      <w:tr w:rsidR="008D7AA2" w:rsidRPr="008D7AA2" w14:paraId="624D9184" w14:textId="77777777" w:rsidTr="00216C00">
        <w:trPr>
          <w:trHeight w:val="300"/>
        </w:trPr>
        <w:tc>
          <w:tcPr>
            <w:tcW w:w="7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310F0"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TIR &gt; TD PROYECTO ES RENTABLE</w:t>
            </w:r>
          </w:p>
        </w:tc>
      </w:tr>
      <w:tr w:rsidR="008D7AA2" w:rsidRPr="008D7AA2" w14:paraId="70F38700" w14:textId="77777777" w:rsidTr="00216C00">
        <w:trPr>
          <w:trHeight w:val="300"/>
        </w:trPr>
        <w:tc>
          <w:tcPr>
            <w:tcW w:w="7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455FC" w14:textId="77777777" w:rsidR="008D7AA2" w:rsidRPr="008D7AA2" w:rsidRDefault="008D7AA2" w:rsidP="006E2966">
            <w:pPr>
              <w:spacing w:line="480" w:lineRule="auto"/>
              <w:jc w:val="left"/>
              <w:rPr>
                <w:rFonts w:ascii="Times New Roman" w:eastAsia="Times New Roman" w:hAnsi="Times New Roman" w:cs="Times New Roman"/>
                <w:color w:val="000000"/>
                <w:sz w:val="16"/>
                <w:szCs w:val="16"/>
              </w:rPr>
            </w:pPr>
            <w:r w:rsidRPr="008D7AA2">
              <w:rPr>
                <w:rFonts w:ascii="Times New Roman" w:eastAsia="Times New Roman" w:hAnsi="Times New Roman" w:cs="Times New Roman"/>
                <w:color w:val="000000"/>
                <w:sz w:val="16"/>
                <w:szCs w:val="16"/>
              </w:rPr>
              <w:t>TIR = TD EL PROYECTO NO PRODUCE PERDIDAS NI GANACIAS</w:t>
            </w:r>
          </w:p>
        </w:tc>
      </w:tr>
    </w:tbl>
    <w:p w14:paraId="498EFEC4" w14:textId="77777777" w:rsidR="008D7AA2" w:rsidRPr="008D7AA2" w:rsidRDefault="008D7AA2" w:rsidP="006E2966">
      <w:pPr>
        <w:autoSpaceDE w:val="0"/>
        <w:autoSpaceDN w:val="0"/>
        <w:adjustRightInd w:val="0"/>
        <w:spacing w:line="480" w:lineRule="auto"/>
        <w:jc w:val="both"/>
        <w:rPr>
          <w:rFonts w:ascii="Times New Roman" w:eastAsia="Calibri" w:hAnsi="Times New Roman" w:cs="Times New Roman"/>
          <w:sz w:val="20"/>
          <w:szCs w:val="20"/>
          <w:lang w:eastAsia="en-US"/>
        </w:rPr>
      </w:pPr>
      <w:r w:rsidRPr="008D7AA2">
        <w:rPr>
          <w:rFonts w:ascii="Times New Roman" w:eastAsia="Calibri" w:hAnsi="Times New Roman" w:cs="Times New Roman"/>
          <w:sz w:val="20"/>
          <w:szCs w:val="20"/>
          <w:lang w:eastAsia="en-US"/>
        </w:rPr>
        <w:t>Daniela, D. 2023). Interpretación del TIR.</w:t>
      </w:r>
    </w:p>
    <w:p w14:paraId="0DD0711C" w14:textId="77777777" w:rsidR="008D7AA2" w:rsidRPr="008D7AA2" w:rsidRDefault="008D7AA2" w:rsidP="006E2966">
      <w:pPr>
        <w:autoSpaceDE w:val="0"/>
        <w:autoSpaceDN w:val="0"/>
        <w:adjustRightInd w:val="0"/>
        <w:spacing w:line="480" w:lineRule="auto"/>
        <w:jc w:val="both"/>
        <w:rPr>
          <w:rFonts w:ascii="Times New Roman" w:eastAsia="Calibri" w:hAnsi="Times New Roman" w:cs="Times New Roman"/>
          <w:lang w:eastAsia="en-US"/>
        </w:rPr>
      </w:pPr>
    </w:p>
    <w:p w14:paraId="108FF2BA" w14:textId="77777777" w:rsidR="008D7AA2" w:rsidRPr="008D7AA2" w:rsidRDefault="008D7AA2" w:rsidP="006E2966">
      <w:pPr>
        <w:autoSpaceDE w:val="0"/>
        <w:autoSpaceDN w:val="0"/>
        <w:adjustRightInd w:val="0"/>
        <w:spacing w:line="480" w:lineRule="auto"/>
        <w:jc w:val="both"/>
        <w:rPr>
          <w:rFonts w:ascii="Times New Roman" w:eastAsia="Calibri" w:hAnsi="Times New Roman" w:cs="Times New Roman"/>
          <w:b/>
          <w:bCs/>
          <w:lang w:eastAsia="en-US"/>
        </w:rPr>
      </w:pPr>
      <w:r w:rsidRPr="008D7AA2">
        <w:rPr>
          <w:rFonts w:ascii="Times New Roman" w:eastAsia="Calibri" w:hAnsi="Times New Roman" w:cs="Times New Roman"/>
          <w:b/>
          <w:bCs/>
          <w:lang w:eastAsia="en-US"/>
        </w:rPr>
        <w:t>Formula del TIR</w:t>
      </w:r>
    </w:p>
    <w:p w14:paraId="7D5F7BD8" w14:textId="77777777" w:rsidR="008D7AA2" w:rsidRPr="008D7AA2" w:rsidRDefault="008D7AA2" w:rsidP="006E2966">
      <w:pPr>
        <w:autoSpaceDE w:val="0"/>
        <w:autoSpaceDN w:val="0"/>
        <w:adjustRightInd w:val="0"/>
        <w:spacing w:line="480" w:lineRule="auto"/>
        <w:jc w:val="both"/>
        <w:rPr>
          <w:rFonts w:ascii="Times New Roman" w:eastAsia="Calibri" w:hAnsi="Times New Roman" w:cs="Times New Roman"/>
          <w:b/>
          <w:bCs/>
          <w:lang w:eastAsia="en-US"/>
        </w:rPr>
      </w:pPr>
      <m:oMathPara>
        <m:oMathParaPr>
          <m:jc m:val="left"/>
        </m:oMathParaPr>
        <m:oMath>
          <m:r>
            <m:rPr>
              <m:sty m:val="b"/>
            </m:rPr>
            <w:rPr>
              <w:rFonts w:ascii="Cambria Math" w:eastAsia="Calibri" w:hAnsi="Cambria Math" w:cs="Times New Roman"/>
              <w:lang w:eastAsia="en-US"/>
            </w:rPr>
            <m:t>VAN=-</m:t>
          </m:r>
          <m:sSub>
            <m:sSubPr>
              <m:ctrlPr>
                <w:rPr>
                  <w:rFonts w:ascii="Cambria Math" w:eastAsia="Calibri" w:hAnsi="Cambria Math" w:cs="Times New Roman"/>
                  <w:b/>
                  <w:bCs/>
                  <w:lang w:eastAsia="en-US"/>
                </w:rPr>
              </m:ctrlPr>
            </m:sSubPr>
            <m:e>
              <m:r>
                <m:rPr>
                  <m:sty m:val="b"/>
                </m:rPr>
                <w:rPr>
                  <w:rFonts w:ascii="Cambria Math" w:eastAsia="Calibri" w:hAnsi="Cambria Math" w:cs="Times New Roman"/>
                  <w:lang w:eastAsia="en-US"/>
                </w:rPr>
                <m:t>I</m:t>
              </m:r>
            </m:e>
            <m:sub>
              <m:r>
                <m:rPr>
                  <m:sty m:val="b"/>
                </m:rPr>
                <w:rPr>
                  <w:rFonts w:ascii="Cambria Math" w:eastAsia="Calibri" w:hAnsi="Cambria Math" w:cs="Times New Roman"/>
                  <w:lang w:eastAsia="en-US"/>
                </w:rPr>
                <m:t>0</m:t>
              </m:r>
            </m:sub>
          </m:sSub>
          <m:r>
            <m:rPr>
              <m:sty m:val="b"/>
            </m:rPr>
            <w:rPr>
              <w:rFonts w:ascii="Cambria Math" w:eastAsia="Calibri" w:hAnsi="Cambria Math" w:cs="Times New Roman"/>
              <w:lang w:eastAsia="en-US"/>
            </w:rPr>
            <m:t>+</m:t>
          </m:r>
          <m:nary>
            <m:naryPr>
              <m:chr m:val="∑"/>
              <m:grow m:val="1"/>
              <m:ctrlPr>
                <w:rPr>
                  <w:rFonts w:ascii="Cambria Math" w:eastAsia="Calibri" w:hAnsi="Cambria Math" w:cs="Times New Roman"/>
                  <w:b/>
                  <w:bCs/>
                  <w:lang w:eastAsia="en-US"/>
                </w:rPr>
              </m:ctrlPr>
            </m:naryPr>
            <m:sub>
              <m:r>
                <m:rPr>
                  <m:sty m:val="b"/>
                </m:rPr>
                <w:rPr>
                  <w:rFonts w:ascii="Cambria Math" w:eastAsia="Calibri" w:hAnsi="Cambria Math" w:cs="Times New Roman"/>
                  <w:lang w:eastAsia="en-US"/>
                </w:rPr>
                <m:t>t=1</m:t>
              </m:r>
            </m:sub>
            <m:sup>
              <m:r>
                <m:rPr>
                  <m:sty m:val="b"/>
                </m:rPr>
                <w:rPr>
                  <w:rFonts w:ascii="Cambria Math" w:eastAsia="Calibri" w:hAnsi="Cambria Math" w:cs="Times New Roman"/>
                  <w:lang w:eastAsia="en-US"/>
                </w:rPr>
                <m:t>n</m:t>
              </m:r>
            </m:sup>
            <m:e>
              <m:f>
                <m:fPr>
                  <m:ctrlPr>
                    <w:rPr>
                      <w:rFonts w:ascii="Cambria Math" w:eastAsia="Calibri" w:hAnsi="Cambria Math" w:cs="Times New Roman"/>
                      <w:b/>
                      <w:bCs/>
                      <w:lang w:eastAsia="en-US"/>
                    </w:rPr>
                  </m:ctrlPr>
                </m:fPr>
                <m:num>
                  <m:sSub>
                    <m:sSubPr>
                      <m:ctrlPr>
                        <w:rPr>
                          <w:rFonts w:ascii="Cambria Math" w:eastAsia="Calibri" w:hAnsi="Cambria Math" w:cs="Times New Roman"/>
                          <w:b/>
                          <w:bCs/>
                          <w:lang w:eastAsia="en-US"/>
                        </w:rPr>
                      </m:ctrlPr>
                    </m:sSubPr>
                    <m:e>
                      <m:r>
                        <m:rPr>
                          <m:sty m:val="b"/>
                        </m:rPr>
                        <w:rPr>
                          <w:rFonts w:ascii="Cambria Math" w:eastAsia="Calibri" w:hAnsi="Cambria Math" w:cs="Times New Roman"/>
                          <w:lang w:eastAsia="en-US"/>
                        </w:rPr>
                        <m:t>F</m:t>
                      </m:r>
                    </m:e>
                    <m:sub>
                      <m:r>
                        <m:rPr>
                          <m:sty m:val="b"/>
                        </m:rPr>
                        <w:rPr>
                          <w:rFonts w:ascii="Cambria Math" w:eastAsia="Calibri" w:hAnsi="Cambria Math" w:cs="Times New Roman"/>
                          <w:lang w:eastAsia="en-US"/>
                        </w:rPr>
                        <m:t>t</m:t>
                      </m:r>
                    </m:sub>
                  </m:sSub>
                  <m:r>
                    <m:rPr>
                      <m:sty m:val="b"/>
                    </m:rPr>
                    <w:rPr>
                      <w:rFonts w:ascii="Cambria Math" w:eastAsia="Calibri" w:hAnsi="Cambria Math" w:cs="Times New Roman"/>
                      <w:lang w:eastAsia="en-US"/>
                    </w:rPr>
                    <m:t xml:space="preserve"> </m:t>
                  </m:r>
                </m:num>
                <m:den>
                  <m:r>
                    <m:rPr>
                      <m:sty m:val="b"/>
                    </m:rPr>
                    <w:rPr>
                      <w:rFonts w:ascii="Cambria Math" w:eastAsia="Calibri" w:hAnsi="Cambria Math" w:cs="Times New Roman"/>
                      <w:lang w:eastAsia="en-US"/>
                    </w:rPr>
                    <m:t>(1+</m:t>
                  </m:r>
                  <m:sSup>
                    <m:sSupPr>
                      <m:ctrlPr>
                        <w:rPr>
                          <w:rFonts w:ascii="Cambria Math" w:eastAsia="Calibri" w:hAnsi="Cambria Math" w:cs="Times New Roman"/>
                          <w:b/>
                          <w:bCs/>
                          <w:lang w:eastAsia="en-US"/>
                        </w:rPr>
                      </m:ctrlPr>
                    </m:sSupPr>
                    <m:e>
                      <m:r>
                        <m:rPr>
                          <m:sty m:val="b"/>
                        </m:rPr>
                        <w:rPr>
                          <w:rFonts w:ascii="Cambria Math" w:eastAsia="Calibri" w:hAnsi="Cambria Math" w:cs="Times New Roman"/>
                          <w:lang w:eastAsia="en-US"/>
                        </w:rPr>
                        <m:t>TIR)</m:t>
                      </m:r>
                    </m:e>
                    <m:sup>
                      <m:r>
                        <m:rPr>
                          <m:sty m:val="b"/>
                        </m:rPr>
                        <w:rPr>
                          <w:rFonts w:ascii="Cambria Math" w:eastAsia="Calibri" w:hAnsi="Cambria Math" w:cs="Times New Roman"/>
                          <w:lang w:eastAsia="en-US"/>
                        </w:rPr>
                        <m:t>t</m:t>
                      </m:r>
                    </m:sup>
                  </m:sSup>
                </m:den>
              </m:f>
              <m:r>
                <m:rPr>
                  <m:sty m:val="b"/>
                </m:rPr>
                <w:rPr>
                  <w:rFonts w:ascii="Cambria Math" w:eastAsia="Calibri" w:hAnsi="Cambria Math" w:cs="Times New Roman"/>
                  <w:lang w:eastAsia="en-US"/>
                </w:rPr>
                <m:t>=-</m:t>
              </m:r>
              <m:sSub>
                <m:sSubPr>
                  <m:ctrlPr>
                    <w:rPr>
                      <w:rFonts w:ascii="Cambria Math" w:eastAsia="Calibri" w:hAnsi="Cambria Math" w:cs="Times New Roman"/>
                      <w:b/>
                      <w:bCs/>
                      <w:lang w:eastAsia="en-US"/>
                    </w:rPr>
                  </m:ctrlPr>
                </m:sSubPr>
                <m:e>
                  <m:r>
                    <m:rPr>
                      <m:sty m:val="b"/>
                    </m:rPr>
                    <w:rPr>
                      <w:rFonts w:ascii="Cambria Math" w:eastAsia="Calibri" w:hAnsi="Cambria Math" w:cs="Times New Roman"/>
                      <w:lang w:eastAsia="en-US"/>
                    </w:rPr>
                    <m:t>I</m:t>
                  </m:r>
                </m:e>
                <m:sub>
                  <m:r>
                    <m:rPr>
                      <m:sty m:val="b"/>
                    </m:rPr>
                    <w:rPr>
                      <w:rFonts w:ascii="Cambria Math" w:eastAsia="Calibri" w:hAnsi="Cambria Math" w:cs="Times New Roman"/>
                      <w:lang w:eastAsia="en-US"/>
                    </w:rPr>
                    <m:t>0</m:t>
                  </m:r>
                </m:sub>
              </m:sSub>
              <m:r>
                <m:rPr>
                  <m:sty m:val="b"/>
                </m:rPr>
                <w:rPr>
                  <w:rFonts w:ascii="Cambria Math" w:eastAsia="Calibri" w:hAnsi="Cambria Math" w:cs="Times New Roman"/>
                  <w:lang w:eastAsia="en-US"/>
                </w:rPr>
                <m:t>+</m:t>
              </m:r>
              <m:f>
                <m:fPr>
                  <m:ctrlPr>
                    <w:rPr>
                      <w:rFonts w:ascii="Cambria Math" w:eastAsia="Calibri" w:hAnsi="Cambria Math" w:cs="Times New Roman"/>
                      <w:b/>
                      <w:bCs/>
                      <w:lang w:eastAsia="en-US"/>
                    </w:rPr>
                  </m:ctrlPr>
                </m:fPr>
                <m:num>
                  <m:sSub>
                    <m:sSubPr>
                      <m:ctrlPr>
                        <w:rPr>
                          <w:rFonts w:ascii="Cambria Math" w:eastAsia="Calibri" w:hAnsi="Cambria Math" w:cs="Times New Roman"/>
                          <w:b/>
                          <w:bCs/>
                          <w:lang w:eastAsia="en-US"/>
                        </w:rPr>
                      </m:ctrlPr>
                    </m:sSubPr>
                    <m:e>
                      <m:r>
                        <m:rPr>
                          <m:sty m:val="b"/>
                        </m:rPr>
                        <w:rPr>
                          <w:rFonts w:ascii="Cambria Math" w:eastAsia="Calibri" w:hAnsi="Cambria Math" w:cs="Times New Roman"/>
                          <w:lang w:eastAsia="en-US"/>
                        </w:rPr>
                        <m:t>F</m:t>
                      </m:r>
                    </m:e>
                    <m:sub>
                      <m:r>
                        <m:rPr>
                          <m:sty m:val="b"/>
                        </m:rPr>
                        <w:rPr>
                          <w:rFonts w:ascii="Cambria Math" w:eastAsia="Calibri" w:hAnsi="Cambria Math" w:cs="Times New Roman"/>
                          <w:lang w:eastAsia="en-US"/>
                        </w:rPr>
                        <m:t>1</m:t>
                      </m:r>
                    </m:sub>
                  </m:sSub>
                </m:num>
                <m:den>
                  <m:d>
                    <m:dPr>
                      <m:ctrlPr>
                        <w:rPr>
                          <w:rFonts w:ascii="Cambria Math" w:eastAsia="Calibri" w:hAnsi="Cambria Math" w:cs="Times New Roman"/>
                          <w:b/>
                          <w:bCs/>
                          <w:lang w:eastAsia="en-US"/>
                        </w:rPr>
                      </m:ctrlPr>
                    </m:dPr>
                    <m:e>
                      <m:r>
                        <m:rPr>
                          <m:sty m:val="b"/>
                        </m:rPr>
                        <w:rPr>
                          <w:rFonts w:ascii="Cambria Math" w:eastAsia="Calibri" w:hAnsi="Cambria Math" w:cs="Times New Roman"/>
                          <w:lang w:eastAsia="en-US"/>
                        </w:rPr>
                        <m:t>1+TIR</m:t>
                      </m:r>
                    </m:e>
                  </m:d>
                </m:den>
              </m:f>
              <m:r>
                <m:rPr>
                  <m:sty m:val="b"/>
                </m:rPr>
                <w:rPr>
                  <w:rFonts w:ascii="Cambria Math" w:eastAsia="Calibri" w:hAnsi="Cambria Math" w:cs="Times New Roman"/>
                  <w:lang w:eastAsia="en-US"/>
                </w:rPr>
                <m:t>+</m:t>
              </m:r>
              <m:f>
                <m:fPr>
                  <m:ctrlPr>
                    <w:rPr>
                      <w:rFonts w:ascii="Cambria Math" w:eastAsia="Calibri" w:hAnsi="Cambria Math" w:cs="Times New Roman"/>
                      <w:b/>
                      <w:bCs/>
                      <w:lang w:eastAsia="en-US"/>
                    </w:rPr>
                  </m:ctrlPr>
                </m:fPr>
                <m:num>
                  <m:sSub>
                    <m:sSubPr>
                      <m:ctrlPr>
                        <w:rPr>
                          <w:rFonts w:ascii="Cambria Math" w:eastAsia="Calibri" w:hAnsi="Cambria Math" w:cs="Times New Roman"/>
                          <w:b/>
                          <w:bCs/>
                          <w:lang w:eastAsia="en-US"/>
                        </w:rPr>
                      </m:ctrlPr>
                    </m:sSubPr>
                    <m:e>
                      <m:r>
                        <m:rPr>
                          <m:sty m:val="b"/>
                        </m:rPr>
                        <w:rPr>
                          <w:rFonts w:ascii="Cambria Math" w:eastAsia="Calibri" w:hAnsi="Cambria Math" w:cs="Times New Roman"/>
                          <w:lang w:eastAsia="en-US"/>
                        </w:rPr>
                        <m:t>F</m:t>
                      </m:r>
                    </m:e>
                    <m:sub>
                      <m:r>
                        <m:rPr>
                          <m:sty m:val="b"/>
                        </m:rPr>
                        <w:rPr>
                          <w:rFonts w:ascii="Cambria Math" w:eastAsia="Calibri" w:hAnsi="Cambria Math" w:cs="Times New Roman"/>
                          <w:lang w:eastAsia="en-US"/>
                        </w:rPr>
                        <m:t>2</m:t>
                      </m:r>
                    </m:sub>
                  </m:sSub>
                </m:num>
                <m:den>
                  <m:r>
                    <m:rPr>
                      <m:sty m:val="b"/>
                    </m:rPr>
                    <w:rPr>
                      <w:rFonts w:ascii="Cambria Math" w:eastAsia="Calibri" w:hAnsi="Cambria Math" w:cs="Times New Roman"/>
                      <w:lang w:eastAsia="en-US"/>
                    </w:rPr>
                    <m:t>(1+</m:t>
                  </m:r>
                  <m:sSup>
                    <m:sSupPr>
                      <m:ctrlPr>
                        <w:rPr>
                          <w:rFonts w:ascii="Cambria Math" w:eastAsia="Calibri" w:hAnsi="Cambria Math" w:cs="Times New Roman"/>
                          <w:b/>
                          <w:bCs/>
                          <w:lang w:eastAsia="en-US"/>
                        </w:rPr>
                      </m:ctrlPr>
                    </m:sSupPr>
                    <m:e>
                      <m:r>
                        <m:rPr>
                          <m:sty m:val="b"/>
                        </m:rPr>
                        <w:rPr>
                          <w:rFonts w:ascii="Cambria Math" w:eastAsia="Calibri" w:hAnsi="Cambria Math" w:cs="Times New Roman"/>
                          <w:lang w:eastAsia="en-US"/>
                        </w:rPr>
                        <m:t>TIR)</m:t>
                      </m:r>
                    </m:e>
                    <m:sup>
                      <m:r>
                        <m:rPr>
                          <m:sty m:val="b"/>
                        </m:rPr>
                        <w:rPr>
                          <w:rFonts w:ascii="Cambria Math" w:eastAsia="Calibri" w:hAnsi="Cambria Math" w:cs="Times New Roman"/>
                          <w:lang w:eastAsia="en-US"/>
                        </w:rPr>
                        <m:t>2</m:t>
                      </m:r>
                    </m:sup>
                  </m:sSup>
                </m:den>
              </m:f>
              <m:r>
                <m:rPr>
                  <m:sty m:val="b"/>
                </m:rPr>
                <w:rPr>
                  <w:rFonts w:ascii="Cambria Math" w:eastAsia="Calibri" w:hAnsi="Cambria Math" w:cs="Times New Roman"/>
                  <w:lang w:eastAsia="en-US"/>
                </w:rPr>
                <m:t>+⋯+</m:t>
              </m:r>
              <m:f>
                <m:fPr>
                  <m:ctrlPr>
                    <w:rPr>
                      <w:rFonts w:ascii="Cambria Math" w:eastAsia="Calibri" w:hAnsi="Cambria Math" w:cs="Times New Roman"/>
                      <w:b/>
                      <w:bCs/>
                      <w:lang w:eastAsia="en-US"/>
                    </w:rPr>
                  </m:ctrlPr>
                </m:fPr>
                <m:num>
                  <m:sSub>
                    <m:sSubPr>
                      <m:ctrlPr>
                        <w:rPr>
                          <w:rFonts w:ascii="Cambria Math" w:eastAsia="Calibri" w:hAnsi="Cambria Math" w:cs="Times New Roman"/>
                          <w:b/>
                          <w:bCs/>
                          <w:lang w:eastAsia="en-US"/>
                        </w:rPr>
                      </m:ctrlPr>
                    </m:sSubPr>
                    <m:e>
                      <m:r>
                        <m:rPr>
                          <m:sty m:val="b"/>
                        </m:rPr>
                        <w:rPr>
                          <w:rFonts w:ascii="Cambria Math" w:eastAsia="Calibri" w:hAnsi="Cambria Math" w:cs="Times New Roman"/>
                          <w:lang w:eastAsia="en-US"/>
                        </w:rPr>
                        <m:t>F</m:t>
                      </m:r>
                    </m:e>
                    <m:sub>
                      <m:r>
                        <m:rPr>
                          <m:sty m:val="b"/>
                        </m:rPr>
                        <w:rPr>
                          <w:rFonts w:ascii="Cambria Math" w:eastAsia="Calibri" w:hAnsi="Cambria Math" w:cs="Times New Roman"/>
                          <w:lang w:eastAsia="en-US"/>
                        </w:rPr>
                        <m:t>n</m:t>
                      </m:r>
                    </m:sub>
                  </m:sSub>
                </m:num>
                <m:den>
                  <m:r>
                    <m:rPr>
                      <m:sty m:val="b"/>
                    </m:rPr>
                    <w:rPr>
                      <w:rFonts w:ascii="Cambria Math" w:eastAsia="Calibri" w:hAnsi="Cambria Math" w:cs="Times New Roman"/>
                      <w:lang w:eastAsia="en-US"/>
                    </w:rPr>
                    <m:t>(1+</m:t>
                  </m:r>
                  <m:sSup>
                    <m:sSupPr>
                      <m:ctrlPr>
                        <w:rPr>
                          <w:rFonts w:ascii="Cambria Math" w:eastAsia="Calibri" w:hAnsi="Cambria Math" w:cs="Times New Roman"/>
                          <w:b/>
                          <w:bCs/>
                          <w:lang w:eastAsia="en-US"/>
                        </w:rPr>
                      </m:ctrlPr>
                    </m:sSupPr>
                    <m:e>
                      <m:r>
                        <m:rPr>
                          <m:sty m:val="b"/>
                        </m:rPr>
                        <w:rPr>
                          <w:rFonts w:ascii="Cambria Math" w:eastAsia="Calibri" w:hAnsi="Cambria Math" w:cs="Times New Roman"/>
                          <w:lang w:eastAsia="en-US"/>
                        </w:rPr>
                        <m:t>TIR)</m:t>
                      </m:r>
                    </m:e>
                    <m:sup>
                      <m:r>
                        <m:rPr>
                          <m:sty m:val="b"/>
                        </m:rPr>
                        <w:rPr>
                          <w:rFonts w:ascii="Cambria Math" w:eastAsia="Calibri" w:hAnsi="Cambria Math" w:cs="Times New Roman"/>
                          <w:lang w:eastAsia="en-US"/>
                        </w:rPr>
                        <m:t>n</m:t>
                      </m:r>
                    </m:sup>
                  </m:sSup>
                </m:den>
              </m:f>
            </m:e>
          </m:nary>
          <m:r>
            <m:rPr>
              <m:sty m:val="b"/>
            </m:rPr>
            <w:rPr>
              <w:rFonts w:ascii="Cambria Math" w:eastAsia="Calibri" w:hAnsi="Cambria Math" w:cs="Times New Roman"/>
              <w:lang w:eastAsia="en-US"/>
            </w:rPr>
            <m:t>=0</m:t>
          </m:r>
        </m:oMath>
      </m:oMathPara>
    </w:p>
    <w:p w14:paraId="531F0919" w14:textId="77777777" w:rsidR="008D7AA2" w:rsidRPr="008D7AA2" w:rsidRDefault="008D7AA2" w:rsidP="006E2966">
      <w:pPr>
        <w:autoSpaceDE w:val="0"/>
        <w:autoSpaceDN w:val="0"/>
        <w:adjustRightInd w:val="0"/>
        <w:spacing w:line="480" w:lineRule="auto"/>
        <w:ind w:firstLine="720"/>
        <w:jc w:val="both"/>
        <w:rPr>
          <w:rFonts w:ascii="Times New Roman" w:eastAsia="Calibri" w:hAnsi="Times New Roman" w:cs="Times New Roman"/>
          <w:lang w:eastAsia="en-US"/>
        </w:rPr>
      </w:pPr>
    </w:p>
    <w:p w14:paraId="68ACF931" w14:textId="77777777" w:rsidR="008D7AA2" w:rsidRPr="008D7AA2" w:rsidRDefault="00000000" w:rsidP="006E2966">
      <w:pPr>
        <w:autoSpaceDE w:val="0"/>
        <w:autoSpaceDN w:val="0"/>
        <w:adjustRightInd w:val="0"/>
        <w:spacing w:line="480" w:lineRule="auto"/>
        <w:jc w:val="both"/>
        <w:rPr>
          <w:rFonts w:ascii="Times New Roman" w:eastAsia="Times New Roman" w:hAnsi="Times New Roman" w:cs="Times New Roman"/>
          <w:lang w:eastAsia="en-US"/>
        </w:rPr>
      </w:pPr>
      <m:oMath>
        <m:sSub>
          <m:sSubPr>
            <m:ctrlPr>
              <w:rPr>
                <w:rFonts w:ascii="Cambria Math" w:eastAsia="Calibri" w:hAnsi="Cambria Math" w:cs="Times New Roman"/>
                <w:lang w:eastAsia="en-US"/>
              </w:rPr>
            </m:ctrlPr>
          </m:sSubPr>
          <m:e>
            <m:r>
              <m:rPr>
                <m:sty m:val="p"/>
              </m:rPr>
              <w:rPr>
                <w:rFonts w:ascii="Cambria Math" w:eastAsia="Calibri" w:hAnsi="Cambria Math" w:cs="Times New Roman"/>
                <w:lang w:eastAsia="en-US"/>
              </w:rPr>
              <m:t>F</m:t>
            </m:r>
          </m:e>
          <m:sub>
            <m:r>
              <m:rPr>
                <m:sty m:val="p"/>
              </m:rPr>
              <w:rPr>
                <w:rFonts w:ascii="Cambria Math" w:eastAsia="Calibri" w:hAnsi="Cambria Math" w:cs="Times New Roman"/>
                <w:lang w:eastAsia="en-US"/>
              </w:rPr>
              <m:t>t</m:t>
            </m:r>
          </m:sub>
        </m:sSub>
      </m:oMath>
      <w:r w:rsidR="008D7AA2" w:rsidRPr="008D7AA2">
        <w:rPr>
          <w:rFonts w:ascii="Times New Roman" w:eastAsia="Times New Roman" w:hAnsi="Times New Roman" w:cs="Times New Roman"/>
          <w:lang w:eastAsia="en-US"/>
        </w:rPr>
        <w:t>= flujos de caja.</w:t>
      </w:r>
    </w:p>
    <w:p w14:paraId="4EE0C955" w14:textId="77777777" w:rsidR="008D7AA2" w:rsidRPr="008D7AA2" w:rsidRDefault="00000000" w:rsidP="006E2966">
      <w:pPr>
        <w:autoSpaceDE w:val="0"/>
        <w:autoSpaceDN w:val="0"/>
        <w:adjustRightInd w:val="0"/>
        <w:spacing w:line="480" w:lineRule="auto"/>
        <w:jc w:val="both"/>
        <w:rPr>
          <w:rFonts w:ascii="Times New Roman" w:eastAsia="Times New Roman" w:hAnsi="Times New Roman" w:cs="Times New Roman"/>
          <w:lang w:eastAsia="en-US"/>
        </w:rPr>
      </w:pPr>
      <m:oMath>
        <m:sSub>
          <m:sSubPr>
            <m:ctrlPr>
              <w:rPr>
                <w:rFonts w:ascii="Cambria Math" w:eastAsia="Calibri" w:hAnsi="Cambria Math" w:cs="Times New Roman"/>
                <w:lang w:eastAsia="en-US"/>
              </w:rPr>
            </m:ctrlPr>
          </m:sSubPr>
          <m:e>
            <m:r>
              <m:rPr>
                <m:sty m:val="p"/>
              </m:rPr>
              <w:rPr>
                <w:rFonts w:ascii="Cambria Math" w:eastAsia="Calibri" w:hAnsi="Cambria Math" w:cs="Times New Roman"/>
                <w:lang w:eastAsia="en-US"/>
              </w:rPr>
              <m:t>I</m:t>
            </m:r>
          </m:e>
          <m:sub>
            <m:r>
              <m:rPr>
                <m:sty m:val="p"/>
              </m:rPr>
              <w:rPr>
                <w:rFonts w:ascii="Cambria Math" w:eastAsia="Calibri" w:hAnsi="Cambria Math" w:cs="Times New Roman"/>
                <w:lang w:eastAsia="en-US"/>
              </w:rPr>
              <m:t>0</m:t>
            </m:r>
          </m:sub>
        </m:sSub>
      </m:oMath>
      <w:r w:rsidR="008D7AA2" w:rsidRPr="008D7AA2">
        <w:rPr>
          <w:rFonts w:ascii="Times New Roman" w:eastAsia="Times New Roman" w:hAnsi="Times New Roman" w:cs="Times New Roman"/>
          <w:lang w:eastAsia="en-US"/>
        </w:rPr>
        <w:t>= inversión inicial.</w:t>
      </w:r>
    </w:p>
    <w:p w14:paraId="20989760" w14:textId="77777777" w:rsidR="008D7AA2" w:rsidRPr="008D7AA2" w:rsidRDefault="008D7AA2" w:rsidP="006E2966">
      <w:pPr>
        <w:autoSpaceDE w:val="0"/>
        <w:autoSpaceDN w:val="0"/>
        <w:adjustRightInd w:val="0"/>
        <w:spacing w:line="480" w:lineRule="auto"/>
        <w:jc w:val="both"/>
        <w:rPr>
          <w:rFonts w:ascii="Times New Roman" w:eastAsia="Times New Roman" w:hAnsi="Times New Roman" w:cs="Times New Roman"/>
          <w:lang w:eastAsia="en-US"/>
        </w:rPr>
      </w:pPr>
      <m:oMath>
        <m:r>
          <m:rPr>
            <m:sty m:val="p"/>
          </m:rPr>
          <w:rPr>
            <w:rFonts w:ascii="Cambria Math" w:eastAsia="Calibri" w:hAnsi="Cambria Math" w:cs="Times New Roman"/>
            <w:lang w:eastAsia="en-US"/>
          </w:rPr>
          <m:t>n</m:t>
        </m:r>
      </m:oMath>
      <w:r w:rsidRPr="008D7AA2">
        <w:rPr>
          <w:rFonts w:ascii="Times New Roman" w:eastAsia="Times New Roman" w:hAnsi="Times New Roman" w:cs="Times New Roman"/>
          <w:lang w:eastAsia="en-US"/>
        </w:rPr>
        <w:t>= numero de periodos de tiempo.</w:t>
      </w:r>
    </w:p>
    <w:p w14:paraId="18F3FB05" w14:textId="77777777" w:rsidR="008D7AA2" w:rsidRPr="008D7AA2" w:rsidRDefault="008D7AA2" w:rsidP="006E2966">
      <w:pPr>
        <w:autoSpaceDE w:val="0"/>
        <w:autoSpaceDN w:val="0"/>
        <w:adjustRightInd w:val="0"/>
        <w:spacing w:line="480" w:lineRule="auto"/>
        <w:jc w:val="both"/>
        <w:rPr>
          <w:rFonts w:ascii="Times New Roman" w:eastAsia="Times New Roman" w:hAnsi="Times New Roman" w:cs="Times New Roman"/>
          <w:lang w:eastAsia="en-US"/>
        </w:rPr>
      </w:pPr>
      <w:r w:rsidRPr="008D7AA2">
        <w:rPr>
          <w:rFonts w:ascii="Times New Roman" w:eastAsia="Times New Roman" w:hAnsi="Times New Roman" w:cs="Times New Roman"/>
          <w:lang w:eastAsia="en-US"/>
        </w:rPr>
        <w:t>TIR= tasa interna de retorno.</w:t>
      </w:r>
    </w:p>
    <w:p w14:paraId="62F1AAAF" w14:textId="77777777" w:rsidR="008D7AA2" w:rsidRPr="008D7AA2" w:rsidRDefault="008D7AA2" w:rsidP="006E2966">
      <w:pPr>
        <w:autoSpaceDE w:val="0"/>
        <w:autoSpaceDN w:val="0"/>
        <w:adjustRightInd w:val="0"/>
        <w:spacing w:line="480" w:lineRule="auto"/>
        <w:ind w:firstLine="720"/>
        <w:jc w:val="both"/>
        <w:rPr>
          <w:rFonts w:ascii="Times New Roman" w:eastAsia="Calibri" w:hAnsi="Times New Roman" w:cs="Times New Roman"/>
          <w:lang w:eastAsia="en-US"/>
        </w:rPr>
      </w:pPr>
    </w:p>
    <w:p w14:paraId="3621AC84" w14:textId="77777777" w:rsidR="008D7AA2" w:rsidRPr="008D7AA2" w:rsidRDefault="008D7AA2" w:rsidP="006E2966">
      <w:pPr>
        <w:autoSpaceDE w:val="0"/>
        <w:autoSpaceDN w:val="0"/>
        <w:adjustRightInd w:val="0"/>
        <w:spacing w:line="480" w:lineRule="auto"/>
        <w:ind w:firstLine="720"/>
        <w:jc w:val="both"/>
        <w:rPr>
          <w:rFonts w:ascii="Times New Roman" w:eastAsia="Calibri" w:hAnsi="Times New Roman" w:cs="Times New Roman"/>
          <w:lang w:eastAsia="en-US"/>
        </w:rPr>
      </w:pPr>
    </w:p>
    <w:p w14:paraId="7D271420" w14:textId="0ED94545" w:rsidR="008D7AA2" w:rsidRPr="008D7AA2" w:rsidRDefault="008D7AA2" w:rsidP="00A03048">
      <w:pPr>
        <w:pStyle w:val="INDICEDETABLAS0"/>
        <w:rPr>
          <w:rFonts w:eastAsia="Calibri"/>
          <w:lang w:val="es-ES" w:eastAsia="en-US"/>
        </w:rPr>
      </w:pPr>
      <w:bookmarkStart w:id="1023" w:name="_Toc111642242"/>
      <w:bookmarkStart w:id="1024" w:name="_Toc111983455"/>
      <w:bookmarkStart w:id="1025" w:name="_Toc129039746"/>
      <w:bookmarkStart w:id="1026" w:name="_Toc129039913"/>
      <w:bookmarkStart w:id="1027" w:name="_Toc129040347"/>
      <w:r w:rsidRPr="008D7AA2">
        <w:rPr>
          <w:rFonts w:eastAsia="Calibri"/>
          <w:lang w:val="es-ES" w:eastAsia="en-US"/>
        </w:rPr>
        <w:t>Tabla 44. Cálculo del VAN Y TIR.</w:t>
      </w:r>
      <w:bookmarkEnd w:id="1023"/>
      <w:bookmarkEnd w:id="1024"/>
      <w:bookmarkEnd w:id="1025"/>
      <w:bookmarkEnd w:id="1026"/>
      <w:bookmarkEnd w:id="1027"/>
    </w:p>
    <w:tbl>
      <w:tblPr>
        <w:tblW w:w="3539" w:type="dxa"/>
        <w:tblCellMar>
          <w:left w:w="70" w:type="dxa"/>
          <w:right w:w="70" w:type="dxa"/>
        </w:tblCellMar>
        <w:tblLook w:val="04A0" w:firstRow="1" w:lastRow="0" w:firstColumn="1" w:lastColumn="0" w:noHBand="0" w:noVBand="1"/>
      </w:tblPr>
      <w:tblGrid>
        <w:gridCol w:w="846"/>
        <w:gridCol w:w="2693"/>
      </w:tblGrid>
      <w:tr w:rsidR="008D7AA2" w:rsidRPr="008D7AA2" w14:paraId="1AA03326" w14:textId="77777777" w:rsidTr="00216C00">
        <w:trPr>
          <w:trHeight w:val="372"/>
        </w:trPr>
        <w:tc>
          <w:tcPr>
            <w:tcW w:w="353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BF7D9" w14:textId="77777777" w:rsidR="008D7AA2" w:rsidRPr="005F1FC6" w:rsidRDefault="008D7AA2" w:rsidP="006E2966">
            <w:pPr>
              <w:spacing w:line="480" w:lineRule="auto"/>
              <w:rPr>
                <w:rFonts w:ascii="Times New Roman" w:eastAsia="Times New Roman" w:hAnsi="Times New Roman" w:cs="Times New Roman"/>
                <w:b/>
                <w:bCs/>
                <w:sz w:val="16"/>
                <w:szCs w:val="16"/>
              </w:rPr>
            </w:pPr>
            <w:r w:rsidRPr="005F1FC6">
              <w:rPr>
                <w:rFonts w:ascii="Times New Roman" w:eastAsia="Times New Roman" w:hAnsi="Times New Roman" w:cs="Times New Roman"/>
                <w:b/>
                <w:bCs/>
                <w:sz w:val="16"/>
                <w:szCs w:val="16"/>
              </w:rPr>
              <w:t>CALCULO DEL TIR Y EL VAN</w:t>
            </w:r>
          </w:p>
        </w:tc>
      </w:tr>
      <w:tr w:rsidR="008D7AA2" w:rsidRPr="008D7AA2" w14:paraId="097AA0E7" w14:textId="77777777" w:rsidTr="00216C00">
        <w:trPr>
          <w:trHeight w:val="438"/>
        </w:trPr>
        <w:tc>
          <w:tcPr>
            <w:tcW w:w="846" w:type="dxa"/>
            <w:tcBorders>
              <w:top w:val="nil"/>
              <w:left w:val="single" w:sz="4" w:space="0" w:color="auto"/>
              <w:bottom w:val="single" w:sz="4" w:space="0" w:color="auto"/>
              <w:right w:val="single" w:sz="4" w:space="0" w:color="auto"/>
            </w:tcBorders>
            <w:shd w:val="clear" w:color="000000" w:fill="FFFFFF"/>
            <w:noWrap/>
            <w:vAlign w:val="bottom"/>
            <w:hideMark/>
          </w:tcPr>
          <w:p w14:paraId="0ED70130" w14:textId="77777777" w:rsidR="008D7AA2" w:rsidRPr="005F1FC6" w:rsidRDefault="008D7AA2" w:rsidP="006E2966">
            <w:pPr>
              <w:spacing w:line="480" w:lineRule="auto"/>
              <w:jc w:val="left"/>
              <w:rPr>
                <w:rFonts w:ascii="Times New Roman" w:eastAsia="Times New Roman" w:hAnsi="Times New Roman" w:cs="Times New Roman"/>
                <w:sz w:val="16"/>
                <w:szCs w:val="16"/>
              </w:rPr>
            </w:pPr>
            <w:r w:rsidRPr="005F1FC6">
              <w:rPr>
                <w:rFonts w:ascii="Times New Roman" w:eastAsia="Times New Roman" w:hAnsi="Times New Roman" w:cs="Times New Roman"/>
                <w:sz w:val="16"/>
                <w:szCs w:val="16"/>
              </w:rPr>
              <w:t>VAN</w:t>
            </w:r>
          </w:p>
        </w:tc>
        <w:tc>
          <w:tcPr>
            <w:tcW w:w="2693" w:type="dxa"/>
            <w:tcBorders>
              <w:top w:val="nil"/>
              <w:left w:val="nil"/>
              <w:bottom w:val="single" w:sz="4" w:space="0" w:color="auto"/>
              <w:right w:val="single" w:sz="4" w:space="0" w:color="auto"/>
            </w:tcBorders>
            <w:shd w:val="clear" w:color="000000" w:fill="FFFFFF"/>
            <w:noWrap/>
            <w:vAlign w:val="bottom"/>
            <w:hideMark/>
          </w:tcPr>
          <w:p w14:paraId="695553BE" w14:textId="77777777" w:rsidR="008D7AA2" w:rsidRPr="005F1FC6" w:rsidRDefault="008D7AA2" w:rsidP="006E2966">
            <w:pPr>
              <w:spacing w:line="480" w:lineRule="auto"/>
              <w:jc w:val="right"/>
              <w:rPr>
                <w:rFonts w:ascii="Times New Roman" w:eastAsia="Times New Roman" w:hAnsi="Times New Roman" w:cs="Times New Roman"/>
                <w:sz w:val="16"/>
                <w:szCs w:val="16"/>
              </w:rPr>
            </w:pPr>
            <w:bookmarkStart w:id="1028" w:name="_Hlk128601245"/>
            <w:r w:rsidRPr="005F1FC6">
              <w:rPr>
                <w:rFonts w:ascii="Times New Roman" w:eastAsia="Times New Roman" w:hAnsi="Times New Roman" w:cs="Times New Roman"/>
                <w:sz w:val="16"/>
                <w:szCs w:val="16"/>
              </w:rPr>
              <w:t>13.724,68</w:t>
            </w:r>
            <w:bookmarkEnd w:id="1028"/>
          </w:p>
        </w:tc>
      </w:tr>
      <w:tr w:rsidR="008D7AA2" w:rsidRPr="008D7AA2" w14:paraId="383C7E8F" w14:textId="77777777" w:rsidTr="00216C00">
        <w:trPr>
          <w:trHeight w:val="438"/>
        </w:trPr>
        <w:tc>
          <w:tcPr>
            <w:tcW w:w="846" w:type="dxa"/>
            <w:tcBorders>
              <w:top w:val="nil"/>
              <w:left w:val="single" w:sz="4" w:space="0" w:color="auto"/>
              <w:bottom w:val="single" w:sz="4" w:space="0" w:color="auto"/>
              <w:right w:val="single" w:sz="4" w:space="0" w:color="auto"/>
            </w:tcBorders>
            <w:shd w:val="clear" w:color="000000" w:fill="FFFFFF"/>
            <w:noWrap/>
            <w:vAlign w:val="bottom"/>
            <w:hideMark/>
          </w:tcPr>
          <w:p w14:paraId="407B8194" w14:textId="77777777" w:rsidR="008D7AA2" w:rsidRPr="005F1FC6" w:rsidRDefault="008D7AA2" w:rsidP="006E2966">
            <w:pPr>
              <w:spacing w:line="480" w:lineRule="auto"/>
              <w:jc w:val="left"/>
              <w:rPr>
                <w:rFonts w:ascii="Times New Roman" w:eastAsia="Times New Roman" w:hAnsi="Times New Roman" w:cs="Times New Roman"/>
                <w:sz w:val="16"/>
                <w:szCs w:val="16"/>
              </w:rPr>
            </w:pPr>
            <w:r w:rsidRPr="005F1FC6">
              <w:rPr>
                <w:rFonts w:ascii="Times New Roman" w:eastAsia="Times New Roman" w:hAnsi="Times New Roman" w:cs="Times New Roman"/>
                <w:sz w:val="16"/>
                <w:szCs w:val="16"/>
              </w:rPr>
              <w:t>TIR</w:t>
            </w:r>
          </w:p>
        </w:tc>
        <w:tc>
          <w:tcPr>
            <w:tcW w:w="2693" w:type="dxa"/>
            <w:tcBorders>
              <w:top w:val="nil"/>
              <w:left w:val="nil"/>
              <w:bottom w:val="single" w:sz="4" w:space="0" w:color="auto"/>
              <w:right w:val="single" w:sz="4" w:space="0" w:color="auto"/>
            </w:tcBorders>
            <w:shd w:val="clear" w:color="000000" w:fill="FFFFFF"/>
            <w:noWrap/>
            <w:vAlign w:val="bottom"/>
            <w:hideMark/>
          </w:tcPr>
          <w:p w14:paraId="5D26E56D" w14:textId="77777777" w:rsidR="008D7AA2" w:rsidRPr="005F1FC6" w:rsidRDefault="008D7AA2" w:rsidP="006E2966">
            <w:pPr>
              <w:spacing w:line="480" w:lineRule="auto"/>
              <w:jc w:val="right"/>
              <w:rPr>
                <w:rFonts w:ascii="Times New Roman" w:eastAsia="Times New Roman" w:hAnsi="Times New Roman" w:cs="Times New Roman"/>
                <w:sz w:val="16"/>
                <w:szCs w:val="16"/>
              </w:rPr>
            </w:pPr>
            <w:bookmarkStart w:id="1029" w:name="_Hlk128601263"/>
            <w:r w:rsidRPr="005F1FC6">
              <w:rPr>
                <w:rFonts w:ascii="Times New Roman" w:eastAsia="Times New Roman" w:hAnsi="Times New Roman" w:cs="Times New Roman"/>
                <w:sz w:val="16"/>
                <w:szCs w:val="16"/>
              </w:rPr>
              <w:t>25,92%</w:t>
            </w:r>
            <w:bookmarkEnd w:id="1029"/>
          </w:p>
        </w:tc>
      </w:tr>
      <w:tr w:rsidR="008D7AA2" w:rsidRPr="008D7AA2" w14:paraId="04D88F4E" w14:textId="77777777" w:rsidTr="00216C00">
        <w:trPr>
          <w:trHeight w:val="372"/>
        </w:trPr>
        <w:tc>
          <w:tcPr>
            <w:tcW w:w="846" w:type="dxa"/>
            <w:tcBorders>
              <w:top w:val="nil"/>
              <w:left w:val="single" w:sz="4" w:space="0" w:color="auto"/>
              <w:bottom w:val="single" w:sz="4" w:space="0" w:color="auto"/>
              <w:right w:val="single" w:sz="4" w:space="0" w:color="auto"/>
            </w:tcBorders>
            <w:shd w:val="clear" w:color="000000" w:fill="FFFFFF"/>
            <w:noWrap/>
            <w:vAlign w:val="bottom"/>
            <w:hideMark/>
          </w:tcPr>
          <w:p w14:paraId="03D00660" w14:textId="77777777" w:rsidR="008D7AA2" w:rsidRPr="005F1FC6" w:rsidRDefault="008D7AA2" w:rsidP="006E2966">
            <w:pPr>
              <w:spacing w:line="480" w:lineRule="auto"/>
              <w:jc w:val="left"/>
              <w:rPr>
                <w:rFonts w:ascii="Times New Roman" w:eastAsia="Times New Roman" w:hAnsi="Times New Roman" w:cs="Times New Roman"/>
                <w:sz w:val="16"/>
                <w:szCs w:val="16"/>
              </w:rPr>
            </w:pPr>
            <w:r w:rsidRPr="005F1FC6">
              <w:rPr>
                <w:rFonts w:ascii="Times New Roman" w:eastAsia="Times New Roman" w:hAnsi="Times New Roman" w:cs="Times New Roman"/>
                <w:sz w:val="16"/>
                <w:szCs w:val="16"/>
              </w:rPr>
              <w:t>TMAR</w:t>
            </w:r>
          </w:p>
        </w:tc>
        <w:tc>
          <w:tcPr>
            <w:tcW w:w="2693" w:type="dxa"/>
            <w:tcBorders>
              <w:top w:val="nil"/>
              <w:left w:val="nil"/>
              <w:bottom w:val="single" w:sz="4" w:space="0" w:color="auto"/>
              <w:right w:val="single" w:sz="4" w:space="0" w:color="auto"/>
            </w:tcBorders>
            <w:shd w:val="clear" w:color="000000" w:fill="FFFFFF"/>
            <w:noWrap/>
            <w:vAlign w:val="bottom"/>
            <w:hideMark/>
          </w:tcPr>
          <w:p w14:paraId="5E913CDB" w14:textId="77777777" w:rsidR="008D7AA2" w:rsidRPr="005F1FC6" w:rsidRDefault="008D7AA2" w:rsidP="006E2966">
            <w:pPr>
              <w:spacing w:line="480" w:lineRule="auto"/>
              <w:jc w:val="right"/>
              <w:rPr>
                <w:rFonts w:ascii="Times New Roman" w:eastAsia="Times New Roman" w:hAnsi="Times New Roman" w:cs="Times New Roman"/>
                <w:sz w:val="16"/>
                <w:szCs w:val="16"/>
              </w:rPr>
            </w:pPr>
            <w:r w:rsidRPr="005F1FC6">
              <w:rPr>
                <w:rFonts w:ascii="Times New Roman" w:eastAsia="Times New Roman" w:hAnsi="Times New Roman" w:cs="Times New Roman"/>
                <w:sz w:val="16"/>
                <w:szCs w:val="16"/>
              </w:rPr>
              <w:t>13,60%</w:t>
            </w:r>
          </w:p>
        </w:tc>
      </w:tr>
    </w:tbl>
    <w:p w14:paraId="3407FE40" w14:textId="54ED1756" w:rsidR="008D7AA2" w:rsidRPr="008D7AA2" w:rsidRDefault="008D7AA2" w:rsidP="006E2966">
      <w:pPr>
        <w:spacing w:line="480" w:lineRule="auto"/>
        <w:jc w:val="both"/>
        <w:rPr>
          <w:rFonts w:ascii="Times New Roman" w:eastAsia="Calibri" w:hAnsi="Times New Roman" w:cs="Times New Roman"/>
          <w:b/>
          <w:bCs/>
          <w:sz w:val="20"/>
          <w:szCs w:val="20"/>
          <w:lang w:eastAsia="en-US"/>
        </w:rPr>
      </w:pPr>
      <w:r w:rsidRPr="008D7AA2">
        <w:rPr>
          <w:rFonts w:ascii="Times New Roman" w:eastAsia="Calibri" w:hAnsi="Times New Roman" w:cs="Times New Roman"/>
          <w:sz w:val="20"/>
          <w:szCs w:val="20"/>
          <w:lang w:eastAsia="en-US"/>
        </w:rPr>
        <w:t>Daniela, D. (2023). Cálculo del VAN y TIR, SANWICHITOS THREE TIPS.</w:t>
      </w:r>
    </w:p>
    <w:p w14:paraId="3D72F127" w14:textId="0FF8EE81" w:rsidR="008D7AA2" w:rsidRDefault="008D7AA2" w:rsidP="006E2966">
      <w:pPr>
        <w:spacing w:line="480" w:lineRule="auto"/>
        <w:jc w:val="both"/>
        <w:rPr>
          <w:rFonts w:ascii="Times New Roman" w:eastAsia="Calibri" w:hAnsi="Times New Roman" w:cs="Times New Roman"/>
          <w:lang w:val="es-419" w:eastAsia="en-US"/>
        </w:rPr>
      </w:pPr>
    </w:p>
    <w:p w14:paraId="5BE2720D" w14:textId="193E367D" w:rsidR="00FB4AE7" w:rsidRDefault="00FB4AE7" w:rsidP="006E2966">
      <w:pPr>
        <w:spacing w:line="480" w:lineRule="auto"/>
        <w:jc w:val="both"/>
        <w:rPr>
          <w:rFonts w:ascii="Times New Roman" w:eastAsia="Calibri" w:hAnsi="Times New Roman" w:cs="Times New Roman"/>
          <w:lang w:val="es-419" w:eastAsia="en-US"/>
        </w:rPr>
      </w:pPr>
    </w:p>
    <w:p w14:paraId="02BD241E" w14:textId="2D1F4A0C" w:rsidR="00FB4AE7" w:rsidRDefault="00FB4AE7" w:rsidP="006E2966">
      <w:pPr>
        <w:spacing w:line="480" w:lineRule="auto"/>
        <w:jc w:val="both"/>
        <w:rPr>
          <w:rFonts w:ascii="Times New Roman" w:eastAsia="Calibri" w:hAnsi="Times New Roman" w:cs="Times New Roman"/>
          <w:lang w:val="es-419" w:eastAsia="en-US"/>
        </w:rPr>
      </w:pPr>
    </w:p>
    <w:p w14:paraId="24687C37" w14:textId="577209E5" w:rsidR="00FB4AE7" w:rsidRDefault="00FB4AE7" w:rsidP="006E2966">
      <w:pPr>
        <w:spacing w:line="480" w:lineRule="auto"/>
        <w:jc w:val="both"/>
        <w:rPr>
          <w:rFonts w:ascii="Times New Roman" w:eastAsia="Calibri" w:hAnsi="Times New Roman" w:cs="Times New Roman"/>
          <w:lang w:val="es-419" w:eastAsia="en-US"/>
        </w:rPr>
      </w:pPr>
    </w:p>
    <w:p w14:paraId="4CF26DB5" w14:textId="0B679897" w:rsidR="00FB4AE7" w:rsidRDefault="00FB4AE7" w:rsidP="006E2966">
      <w:pPr>
        <w:spacing w:line="480" w:lineRule="auto"/>
        <w:jc w:val="both"/>
        <w:rPr>
          <w:rFonts w:ascii="Times New Roman" w:eastAsia="Calibri" w:hAnsi="Times New Roman" w:cs="Times New Roman"/>
          <w:lang w:val="es-419" w:eastAsia="en-US"/>
        </w:rPr>
      </w:pPr>
    </w:p>
    <w:p w14:paraId="2055988C" w14:textId="0EC9F579" w:rsidR="00FB4AE7" w:rsidRDefault="00FB4AE7" w:rsidP="006E2966">
      <w:pPr>
        <w:spacing w:line="480" w:lineRule="auto"/>
        <w:jc w:val="both"/>
        <w:rPr>
          <w:rFonts w:ascii="Times New Roman" w:eastAsia="Calibri" w:hAnsi="Times New Roman" w:cs="Times New Roman"/>
          <w:lang w:val="es-419" w:eastAsia="en-US"/>
        </w:rPr>
      </w:pPr>
    </w:p>
    <w:p w14:paraId="74DAE8CA" w14:textId="0D217251" w:rsidR="00FB4AE7" w:rsidRDefault="00FB4AE7" w:rsidP="006E2966">
      <w:pPr>
        <w:spacing w:line="480" w:lineRule="auto"/>
        <w:jc w:val="both"/>
        <w:rPr>
          <w:rFonts w:ascii="Times New Roman" w:eastAsia="Calibri" w:hAnsi="Times New Roman" w:cs="Times New Roman"/>
          <w:lang w:val="es-419" w:eastAsia="en-US"/>
        </w:rPr>
      </w:pPr>
    </w:p>
    <w:p w14:paraId="572B3450" w14:textId="2F82C551" w:rsidR="00FB4AE7" w:rsidRDefault="00FB4AE7" w:rsidP="006E2966">
      <w:pPr>
        <w:spacing w:line="480" w:lineRule="auto"/>
        <w:jc w:val="both"/>
        <w:rPr>
          <w:rFonts w:ascii="Times New Roman" w:eastAsia="Calibri" w:hAnsi="Times New Roman" w:cs="Times New Roman"/>
          <w:lang w:val="es-419" w:eastAsia="en-US"/>
        </w:rPr>
      </w:pPr>
    </w:p>
    <w:p w14:paraId="46D88F9D" w14:textId="7D0A560B" w:rsidR="00FB4AE7" w:rsidRDefault="00FB4AE7" w:rsidP="006E2966">
      <w:pPr>
        <w:spacing w:line="480" w:lineRule="auto"/>
        <w:jc w:val="both"/>
        <w:rPr>
          <w:rFonts w:ascii="Times New Roman" w:eastAsia="Calibri" w:hAnsi="Times New Roman" w:cs="Times New Roman"/>
          <w:lang w:val="es-419" w:eastAsia="en-US"/>
        </w:rPr>
      </w:pPr>
    </w:p>
    <w:p w14:paraId="1093E64D" w14:textId="14F6C6A8" w:rsidR="00FB4AE7" w:rsidRDefault="00FB4AE7" w:rsidP="006E2966">
      <w:pPr>
        <w:spacing w:line="480" w:lineRule="auto"/>
        <w:jc w:val="both"/>
        <w:rPr>
          <w:rFonts w:ascii="Times New Roman" w:eastAsia="Calibri" w:hAnsi="Times New Roman" w:cs="Times New Roman"/>
          <w:lang w:val="es-419" w:eastAsia="en-US"/>
        </w:rPr>
      </w:pPr>
    </w:p>
    <w:p w14:paraId="5A2FD4BA" w14:textId="7800B829" w:rsidR="00FB4AE7" w:rsidRDefault="00FB4AE7" w:rsidP="006E2966">
      <w:pPr>
        <w:spacing w:line="480" w:lineRule="auto"/>
        <w:jc w:val="both"/>
        <w:rPr>
          <w:rFonts w:ascii="Times New Roman" w:eastAsia="Calibri" w:hAnsi="Times New Roman" w:cs="Times New Roman"/>
          <w:lang w:val="es-419" w:eastAsia="en-US"/>
        </w:rPr>
      </w:pPr>
    </w:p>
    <w:p w14:paraId="4EA5FFDE" w14:textId="5155D4F8" w:rsidR="00FB4AE7" w:rsidRDefault="00FB4AE7" w:rsidP="006E2966">
      <w:pPr>
        <w:spacing w:line="480" w:lineRule="auto"/>
        <w:jc w:val="both"/>
        <w:rPr>
          <w:rFonts w:ascii="Times New Roman" w:eastAsia="Calibri" w:hAnsi="Times New Roman" w:cs="Times New Roman"/>
          <w:lang w:val="es-419" w:eastAsia="en-US"/>
        </w:rPr>
      </w:pPr>
    </w:p>
    <w:p w14:paraId="64D80875" w14:textId="4EC94C97" w:rsidR="00FB4AE7" w:rsidRDefault="00FB4AE7" w:rsidP="006E2966">
      <w:pPr>
        <w:spacing w:line="480" w:lineRule="auto"/>
        <w:jc w:val="both"/>
        <w:rPr>
          <w:rFonts w:ascii="Times New Roman" w:eastAsia="Calibri" w:hAnsi="Times New Roman" w:cs="Times New Roman"/>
          <w:lang w:val="es-419" w:eastAsia="en-US"/>
        </w:rPr>
      </w:pPr>
    </w:p>
    <w:p w14:paraId="1B8C1FC3" w14:textId="77777777" w:rsidR="00FB4AE7" w:rsidRDefault="00FB4AE7" w:rsidP="006E2966">
      <w:pPr>
        <w:spacing w:line="480" w:lineRule="auto"/>
        <w:jc w:val="both"/>
        <w:rPr>
          <w:rFonts w:ascii="Times New Roman" w:eastAsia="Calibri" w:hAnsi="Times New Roman" w:cs="Times New Roman"/>
          <w:lang w:val="es-419" w:eastAsia="en-US"/>
        </w:rPr>
      </w:pPr>
    </w:p>
    <w:p w14:paraId="1ED51F68" w14:textId="77777777" w:rsidR="008D7AA2" w:rsidRPr="008D7AA2" w:rsidRDefault="008D7AA2" w:rsidP="006E2966">
      <w:pPr>
        <w:spacing w:line="480" w:lineRule="auto"/>
        <w:ind w:firstLine="720"/>
        <w:jc w:val="both"/>
        <w:rPr>
          <w:rFonts w:ascii="Times New Roman" w:eastAsia="Calibri" w:hAnsi="Times New Roman" w:cs="Times New Roman"/>
          <w:lang w:val="es-419" w:eastAsia="en-US"/>
        </w:rPr>
      </w:pPr>
    </w:p>
    <w:p w14:paraId="736941EE" w14:textId="525E6C97" w:rsidR="008D7AA2" w:rsidRPr="008D7AA2" w:rsidRDefault="008D7AA2" w:rsidP="00FB4AE7">
      <w:pPr>
        <w:pStyle w:val="Ttulo1"/>
        <w:rPr>
          <w:rFonts w:eastAsia="Calibri"/>
          <w:lang w:val="es-419" w:eastAsia="en-US"/>
        </w:rPr>
      </w:pPr>
      <w:bookmarkStart w:id="1030" w:name="_Toc129038446"/>
      <w:bookmarkStart w:id="1031" w:name="_Toc129039747"/>
      <w:bookmarkStart w:id="1032" w:name="_Toc129202266"/>
      <w:r w:rsidRPr="008D7AA2">
        <w:rPr>
          <w:rFonts w:eastAsia="Calibri"/>
          <w:lang w:val="es-419" w:eastAsia="en-US"/>
        </w:rPr>
        <w:lastRenderedPageBreak/>
        <w:t>CONCLUSIONES Y RECOMENDACIONES</w:t>
      </w:r>
      <w:bookmarkEnd w:id="1030"/>
      <w:bookmarkEnd w:id="1031"/>
      <w:bookmarkEnd w:id="1032"/>
    </w:p>
    <w:p w14:paraId="28134904" w14:textId="77777777" w:rsidR="008D7AA2" w:rsidRPr="008D7AA2" w:rsidRDefault="008D7AA2" w:rsidP="006E2966">
      <w:pPr>
        <w:spacing w:line="480" w:lineRule="auto"/>
        <w:jc w:val="both"/>
        <w:rPr>
          <w:rFonts w:ascii="Times New Roman" w:eastAsia="Calibri" w:hAnsi="Times New Roman" w:cs="Times New Roman"/>
          <w:lang w:val="es-419" w:eastAsia="en-US"/>
        </w:rPr>
      </w:pPr>
    </w:p>
    <w:p w14:paraId="06E4D42E" w14:textId="70C1B53C" w:rsidR="008D7AA2" w:rsidRDefault="008D7AA2" w:rsidP="00FB4AE7">
      <w:pPr>
        <w:pStyle w:val="Ttulo2"/>
        <w:rPr>
          <w:lang w:val="es-419" w:eastAsia="en-US"/>
        </w:rPr>
      </w:pPr>
      <w:bookmarkStart w:id="1033" w:name="_Toc129038447"/>
      <w:bookmarkStart w:id="1034" w:name="_Toc129202267"/>
      <w:r w:rsidRPr="008D7AA2">
        <w:rPr>
          <w:lang w:val="es-419" w:eastAsia="en-US"/>
        </w:rPr>
        <w:t>Conclusiones</w:t>
      </w:r>
      <w:bookmarkEnd w:id="1033"/>
      <w:bookmarkEnd w:id="1034"/>
    </w:p>
    <w:p w14:paraId="752AC9D4" w14:textId="6BA9D566" w:rsidR="004B1B1F" w:rsidRPr="00EF777F" w:rsidRDefault="004B1B1F" w:rsidP="006E2966">
      <w:pPr>
        <w:spacing w:line="480" w:lineRule="auto"/>
        <w:jc w:val="both"/>
        <w:rPr>
          <w:rFonts w:ascii="Times New Roman" w:eastAsia="Calibri" w:hAnsi="Times New Roman" w:cs="Times New Roman"/>
          <w:lang w:val="es-419" w:eastAsia="en-US"/>
        </w:rPr>
      </w:pPr>
      <w:r w:rsidRPr="00EF777F">
        <w:rPr>
          <w:rFonts w:ascii="Times New Roman" w:eastAsia="Calibri" w:hAnsi="Times New Roman" w:cs="Times New Roman"/>
          <w:lang w:val="es-419" w:eastAsia="en-US"/>
        </w:rPr>
        <w:t xml:space="preserve">Podemos evidenciar </w:t>
      </w:r>
      <w:r w:rsidR="00EF777F" w:rsidRPr="00EF777F">
        <w:rPr>
          <w:rFonts w:ascii="Times New Roman" w:eastAsia="Calibri" w:hAnsi="Times New Roman" w:cs="Times New Roman"/>
          <w:lang w:val="es-419" w:eastAsia="en-US"/>
        </w:rPr>
        <w:t>que,</w:t>
      </w:r>
      <w:r w:rsidRPr="00EF777F">
        <w:rPr>
          <w:rFonts w:ascii="Times New Roman" w:eastAsia="Calibri" w:hAnsi="Times New Roman" w:cs="Times New Roman"/>
          <w:lang w:val="es-419" w:eastAsia="en-US"/>
        </w:rPr>
        <w:t xml:space="preserve"> en el sector de Carapungo, del cantón de Quito </w:t>
      </w:r>
      <w:r w:rsidR="00EF777F" w:rsidRPr="00EF777F">
        <w:rPr>
          <w:rFonts w:ascii="Times New Roman" w:eastAsia="Calibri" w:hAnsi="Times New Roman" w:cs="Times New Roman"/>
          <w:lang w:val="es-419" w:eastAsia="en-US"/>
        </w:rPr>
        <w:t>existen</w:t>
      </w:r>
      <w:r w:rsidRPr="00EF777F">
        <w:rPr>
          <w:rFonts w:ascii="Times New Roman" w:eastAsia="Calibri" w:hAnsi="Times New Roman" w:cs="Times New Roman"/>
          <w:lang w:val="es-419" w:eastAsia="en-US"/>
        </w:rPr>
        <w:t xml:space="preserve"> necesidades insatisfechas </w:t>
      </w:r>
      <w:r w:rsidR="00EF777F" w:rsidRPr="00EF777F">
        <w:rPr>
          <w:rFonts w:ascii="Times New Roman" w:eastAsia="Calibri" w:hAnsi="Times New Roman" w:cs="Times New Roman"/>
          <w:lang w:val="es-419" w:eastAsia="en-US"/>
        </w:rPr>
        <w:t>del consumo de sanduches de tal manera que la propuesta de la creación de la empresa</w:t>
      </w:r>
      <w:r w:rsidRPr="00EF777F">
        <w:rPr>
          <w:rFonts w:ascii="Times New Roman" w:eastAsia="Calibri" w:hAnsi="Times New Roman" w:cs="Times New Roman"/>
          <w:lang w:val="es-419" w:eastAsia="en-US"/>
        </w:rPr>
        <w:t xml:space="preserve"> “SANWICHITOS THREE TIPS”</w:t>
      </w:r>
      <w:r w:rsidR="00EF777F" w:rsidRPr="00EF777F">
        <w:rPr>
          <w:rFonts w:ascii="Times New Roman" w:eastAsia="Calibri" w:hAnsi="Times New Roman" w:cs="Times New Roman"/>
          <w:lang w:val="es-419" w:eastAsia="en-US"/>
        </w:rPr>
        <w:t xml:space="preserve"> ofertando sanduches con precios competitivos </w:t>
      </w:r>
      <w:r w:rsidR="00FB4AE7" w:rsidRPr="00EF777F">
        <w:rPr>
          <w:rFonts w:ascii="Times New Roman" w:eastAsia="Calibri" w:hAnsi="Times New Roman" w:cs="Times New Roman"/>
          <w:lang w:val="es-419" w:eastAsia="en-US"/>
        </w:rPr>
        <w:t>sería</w:t>
      </w:r>
      <w:r w:rsidR="00EF777F" w:rsidRPr="00EF777F">
        <w:rPr>
          <w:rFonts w:ascii="Times New Roman" w:eastAsia="Calibri" w:hAnsi="Times New Roman" w:cs="Times New Roman"/>
          <w:lang w:val="es-419" w:eastAsia="en-US"/>
        </w:rPr>
        <w:t xml:space="preserve"> un impacto positivo en el sector.</w:t>
      </w:r>
    </w:p>
    <w:p w14:paraId="13ACA542" w14:textId="77777777" w:rsidR="008D7AA2" w:rsidRPr="008D7AA2" w:rsidRDefault="008D7AA2" w:rsidP="006E2966">
      <w:pPr>
        <w:spacing w:line="480" w:lineRule="auto"/>
        <w:jc w:val="both"/>
        <w:rPr>
          <w:rFonts w:ascii="Times New Roman" w:eastAsia="Calibri" w:hAnsi="Times New Roman" w:cs="Times New Roman"/>
          <w:lang w:val="es-419" w:eastAsia="en-US"/>
        </w:rPr>
      </w:pPr>
      <w:r w:rsidRPr="008D7AA2">
        <w:rPr>
          <w:rFonts w:ascii="Times New Roman" w:eastAsia="Calibri" w:hAnsi="Times New Roman" w:cs="Times New Roman"/>
          <w:lang w:val="es-419" w:eastAsia="en-US"/>
        </w:rPr>
        <w:t xml:space="preserve">El establecimiento SANWICHITOS THREE TIPS ha diseñado estrategias de fidelización de clientes enfocados en ofrecer un servicio donde hacemos que el consumidor sea el centro es decir la parte más importante de la empresa de esta manera hacer que reciban la mejor atención de calidad y experiencia, también centrarnos en una atención personalizada por parte de los colaboradores así garantizamos un excelente ambiente interno y externo. </w:t>
      </w:r>
    </w:p>
    <w:p w14:paraId="614C7F76" w14:textId="77777777" w:rsidR="008D7AA2" w:rsidRPr="008D7AA2" w:rsidRDefault="008D7AA2" w:rsidP="006E2966">
      <w:pPr>
        <w:spacing w:line="480" w:lineRule="auto"/>
        <w:jc w:val="both"/>
        <w:rPr>
          <w:rFonts w:ascii="Times New Roman" w:eastAsia="Calibri" w:hAnsi="Times New Roman" w:cs="Times New Roman"/>
          <w:lang w:val="es-419" w:eastAsia="en-US"/>
        </w:rPr>
      </w:pPr>
      <w:r w:rsidRPr="008D7AA2">
        <w:rPr>
          <w:rFonts w:ascii="Times New Roman" w:eastAsia="Calibri" w:hAnsi="Times New Roman" w:cs="Times New Roman"/>
          <w:lang w:val="es-419" w:eastAsia="en-US"/>
        </w:rPr>
        <w:t>De acuerdo con los resultados obtenidos de las encuestas se pudo conocer las principales preferencias del consumador al que está dirigido el emprendimiento lo que nos permite desarrollar las estrategias de marketing mix (producto, precio, promoción y distribución) las mismas herramientas que permiten al establecimiento ir poco a poco de manera que se extienda su nicho de mercado captando más clientes potenciales.</w:t>
      </w:r>
    </w:p>
    <w:p w14:paraId="7510346E" w14:textId="1D3AB471" w:rsidR="009F258D" w:rsidRPr="008D7AA2" w:rsidRDefault="008D7AA2" w:rsidP="006E2966">
      <w:pPr>
        <w:spacing w:line="480" w:lineRule="auto"/>
        <w:jc w:val="both"/>
        <w:rPr>
          <w:rFonts w:ascii="Times New Roman" w:eastAsia="Calibri" w:hAnsi="Times New Roman" w:cs="Times New Roman"/>
          <w:lang w:val="es-419" w:eastAsia="en-US"/>
        </w:rPr>
      </w:pPr>
      <w:r w:rsidRPr="008D7AA2">
        <w:rPr>
          <w:rFonts w:ascii="Times New Roman" w:eastAsia="Calibri" w:hAnsi="Times New Roman" w:cs="Times New Roman"/>
          <w:lang w:val="es-419" w:eastAsia="en-US"/>
        </w:rPr>
        <w:t>El análisis financiero del proyecto “SANWICHITOS THREE TIPS” permite constatar la factibilidad del mismo, el negocio es rentable, y se demuestra por los cálculos realizados que arrojan los siguientes resultados: VAN=13.724,68&gt; 0, TIR=25,92%&gt; 0 y TIR=25,92%&gt;TMAR= 13,60%</w:t>
      </w:r>
    </w:p>
    <w:p w14:paraId="7DB48909" w14:textId="6DD630BE" w:rsidR="008D7AA2" w:rsidRPr="008D7AA2" w:rsidRDefault="008D7AA2" w:rsidP="00FB4AE7">
      <w:pPr>
        <w:pStyle w:val="Ttulo2"/>
        <w:rPr>
          <w:lang w:val="es-419" w:eastAsia="en-US"/>
        </w:rPr>
      </w:pPr>
      <w:bookmarkStart w:id="1035" w:name="_Toc129038448"/>
      <w:bookmarkStart w:id="1036" w:name="_Toc129202268"/>
      <w:r w:rsidRPr="008D7AA2">
        <w:rPr>
          <w:lang w:val="es-419" w:eastAsia="en-US"/>
        </w:rPr>
        <w:lastRenderedPageBreak/>
        <w:t>Recomendaciones</w:t>
      </w:r>
      <w:bookmarkEnd w:id="1035"/>
      <w:bookmarkEnd w:id="1036"/>
    </w:p>
    <w:p w14:paraId="11FA1C27" w14:textId="77777777" w:rsidR="008D7AA2" w:rsidRPr="008D7AA2" w:rsidRDefault="008D7AA2" w:rsidP="00FB4AE7">
      <w:pPr>
        <w:numPr>
          <w:ilvl w:val="0"/>
          <w:numId w:val="35"/>
        </w:numPr>
        <w:spacing w:after="200" w:line="480" w:lineRule="auto"/>
        <w:ind w:left="714" w:hanging="357"/>
        <w:contextualSpacing/>
        <w:jc w:val="both"/>
        <w:rPr>
          <w:rFonts w:ascii="Times New Roman" w:eastAsia="Calibri" w:hAnsi="Times New Roman" w:cs="Times New Roman"/>
          <w:sz w:val="22"/>
          <w:szCs w:val="22"/>
          <w:lang w:val="es-419" w:eastAsia="en-US"/>
        </w:rPr>
      </w:pPr>
      <w:r w:rsidRPr="008D7AA2">
        <w:rPr>
          <w:rFonts w:ascii="Times New Roman" w:eastAsia="Calibri" w:hAnsi="Times New Roman" w:cs="Times New Roman"/>
          <w:sz w:val="22"/>
          <w:szCs w:val="22"/>
          <w:lang w:val="es-419" w:eastAsia="en-US"/>
        </w:rPr>
        <w:t>Ejecutar el proyecto propuesto en el sector Carapungo, cantón Quito, provincia Pichicha para la implementación del restaurante “SANWICHITOS THREE TIPS”.</w:t>
      </w:r>
    </w:p>
    <w:p w14:paraId="4316BDA3" w14:textId="77777777" w:rsidR="008D7AA2" w:rsidRPr="008D7AA2" w:rsidRDefault="008D7AA2" w:rsidP="00FB4AE7">
      <w:pPr>
        <w:numPr>
          <w:ilvl w:val="0"/>
          <w:numId w:val="35"/>
        </w:numPr>
        <w:spacing w:after="200" w:line="480" w:lineRule="auto"/>
        <w:ind w:left="714" w:hanging="357"/>
        <w:contextualSpacing/>
        <w:jc w:val="both"/>
        <w:rPr>
          <w:rFonts w:ascii="Times New Roman" w:eastAsia="Calibri" w:hAnsi="Times New Roman" w:cs="Times New Roman"/>
          <w:sz w:val="22"/>
          <w:szCs w:val="22"/>
          <w:lang w:val="es-419" w:eastAsia="en-US"/>
        </w:rPr>
      </w:pPr>
      <w:r w:rsidRPr="008D7AA2">
        <w:rPr>
          <w:rFonts w:ascii="Times New Roman" w:eastAsia="Calibri" w:hAnsi="Times New Roman" w:cs="Times New Roman"/>
          <w:sz w:val="22"/>
          <w:szCs w:val="22"/>
          <w:lang w:val="es-419" w:eastAsia="en-US"/>
        </w:rPr>
        <w:t>Desarrollar procesos estandarizados en el negocio “SANWICHITOS THREE TIPS”, haciendo uso de cada herramienta establecida creando una gestión eficiente del mismo.</w:t>
      </w:r>
    </w:p>
    <w:p w14:paraId="5A75FC44" w14:textId="4BD826E3" w:rsidR="008D7AA2" w:rsidRDefault="008D7AA2" w:rsidP="00FB4AE7">
      <w:pPr>
        <w:numPr>
          <w:ilvl w:val="0"/>
          <w:numId w:val="35"/>
        </w:numPr>
        <w:spacing w:after="200" w:line="480" w:lineRule="auto"/>
        <w:ind w:left="714" w:hanging="357"/>
        <w:contextualSpacing/>
        <w:jc w:val="both"/>
        <w:rPr>
          <w:rFonts w:ascii="Times New Roman" w:eastAsia="Calibri" w:hAnsi="Times New Roman" w:cs="Times New Roman"/>
          <w:sz w:val="22"/>
          <w:szCs w:val="22"/>
          <w:lang w:val="es-419" w:eastAsia="en-US"/>
        </w:rPr>
      </w:pPr>
      <w:r w:rsidRPr="008D7AA2">
        <w:rPr>
          <w:rFonts w:ascii="Times New Roman" w:eastAsia="Calibri" w:hAnsi="Times New Roman" w:cs="Times New Roman"/>
          <w:sz w:val="22"/>
          <w:szCs w:val="22"/>
          <w:lang w:val="es-419" w:eastAsia="en-US"/>
        </w:rPr>
        <w:t>Fomentar la responsabilidad social y ambiental tanto de los colaboradores, clientes, incrementando la visibilidad de la empresa</w:t>
      </w:r>
      <w:r w:rsidR="004B1B1F">
        <w:rPr>
          <w:rFonts w:ascii="Times New Roman" w:eastAsia="Calibri" w:hAnsi="Times New Roman" w:cs="Times New Roman"/>
          <w:sz w:val="22"/>
          <w:szCs w:val="22"/>
          <w:lang w:val="es-419" w:eastAsia="en-US"/>
        </w:rPr>
        <w:t>.</w:t>
      </w:r>
    </w:p>
    <w:p w14:paraId="3E58B539" w14:textId="274B407E" w:rsidR="004B1B1F" w:rsidRPr="008D7AA2" w:rsidRDefault="004B1B1F" w:rsidP="00FB4AE7">
      <w:pPr>
        <w:numPr>
          <w:ilvl w:val="0"/>
          <w:numId w:val="35"/>
        </w:numPr>
        <w:spacing w:after="200" w:line="480" w:lineRule="auto"/>
        <w:ind w:left="714" w:hanging="357"/>
        <w:contextualSpacing/>
        <w:jc w:val="both"/>
        <w:rPr>
          <w:rFonts w:ascii="Times New Roman" w:eastAsia="Calibri" w:hAnsi="Times New Roman" w:cs="Times New Roman"/>
          <w:sz w:val="22"/>
          <w:szCs w:val="22"/>
          <w:lang w:val="es-419" w:eastAsia="en-US"/>
        </w:rPr>
      </w:pPr>
      <w:r>
        <w:rPr>
          <w:rFonts w:ascii="Times New Roman" w:eastAsia="Calibri" w:hAnsi="Times New Roman" w:cs="Times New Roman"/>
          <w:sz w:val="22"/>
          <w:szCs w:val="22"/>
          <w:lang w:val="es-419" w:eastAsia="en-US"/>
        </w:rPr>
        <w:t>Fidelizar la relación con el consumidor a través de actividades sociales y ambientales.</w:t>
      </w:r>
    </w:p>
    <w:p w14:paraId="7B5BA5AD" w14:textId="6D1FCFB3" w:rsidR="008D7AA2" w:rsidRPr="004B1B1F" w:rsidRDefault="004B1B1F" w:rsidP="00FB4AE7">
      <w:pPr>
        <w:numPr>
          <w:ilvl w:val="0"/>
          <w:numId w:val="35"/>
        </w:numPr>
        <w:spacing w:after="200" w:line="480" w:lineRule="auto"/>
        <w:ind w:left="714" w:hanging="357"/>
        <w:contextualSpacing/>
        <w:jc w:val="both"/>
        <w:rPr>
          <w:rFonts w:ascii="Times New Roman" w:eastAsia="Calibri" w:hAnsi="Times New Roman" w:cs="Times New Roman"/>
          <w:lang w:val="es-419" w:eastAsia="en-US"/>
        </w:rPr>
      </w:pPr>
      <w:r>
        <w:rPr>
          <w:rFonts w:ascii="Times New Roman" w:eastAsia="Calibri" w:hAnsi="Times New Roman" w:cs="Times New Roman"/>
          <w:sz w:val="22"/>
          <w:szCs w:val="22"/>
          <w:lang w:val="es-419" w:eastAsia="en-US"/>
        </w:rPr>
        <w:t xml:space="preserve">Ofrecer oportunidad de </w:t>
      </w:r>
      <w:r w:rsidR="008D7AA2" w:rsidRPr="008D7AA2">
        <w:rPr>
          <w:rFonts w:ascii="Times New Roman" w:eastAsia="Calibri" w:hAnsi="Times New Roman" w:cs="Times New Roman"/>
          <w:sz w:val="22"/>
          <w:szCs w:val="22"/>
          <w:lang w:val="es-419" w:eastAsia="en-US"/>
        </w:rPr>
        <w:t xml:space="preserve">capacitación para los colaboradores de forma </w:t>
      </w:r>
      <w:r w:rsidRPr="008D7AA2">
        <w:rPr>
          <w:rFonts w:ascii="Times New Roman" w:eastAsia="Calibri" w:hAnsi="Times New Roman" w:cs="Times New Roman"/>
          <w:sz w:val="22"/>
          <w:szCs w:val="22"/>
          <w:lang w:val="es-419" w:eastAsia="en-US"/>
        </w:rPr>
        <w:t>continúa</w:t>
      </w:r>
      <w:r w:rsidR="008D7AA2" w:rsidRPr="008D7AA2">
        <w:rPr>
          <w:rFonts w:ascii="Times New Roman" w:eastAsia="Calibri" w:hAnsi="Times New Roman" w:cs="Times New Roman"/>
          <w:sz w:val="22"/>
          <w:szCs w:val="22"/>
          <w:lang w:val="es-419" w:eastAsia="en-US"/>
        </w:rPr>
        <w:t xml:space="preserve"> atendiendo las necesidades que se identifiquen durante la ejecución de sus funciones.</w:t>
      </w:r>
    </w:p>
    <w:p w14:paraId="786FF9A3" w14:textId="2A575108" w:rsidR="004B1B1F" w:rsidRPr="008D7AA2" w:rsidRDefault="004B1B1F" w:rsidP="00FB4AE7">
      <w:pPr>
        <w:numPr>
          <w:ilvl w:val="0"/>
          <w:numId w:val="35"/>
        </w:numPr>
        <w:spacing w:after="200" w:line="480" w:lineRule="auto"/>
        <w:ind w:left="714" w:hanging="357"/>
        <w:contextualSpacing/>
        <w:jc w:val="both"/>
        <w:rPr>
          <w:rFonts w:ascii="Times New Roman" w:eastAsia="Calibri" w:hAnsi="Times New Roman" w:cs="Times New Roman"/>
          <w:lang w:val="es-419" w:eastAsia="en-US"/>
        </w:rPr>
      </w:pPr>
      <w:r>
        <w:rPr>
          <w:rFonts w:ascii="Times New Roman" w:eastAsia="Calibri" w:hAnsi="Times New Roman" w:cs="Times New Roman"/>
          <w:sz w:val="22"/>
          <w:szCs w:val="22"/>
          <w:lang w:val="es-419" w:eastAsia="en-US"/>
        </w:rPr>
        <w:t>Crear actividades internas para mantener un buen ambiente laboral y reflejar hacia los consumidores.</w:t>
      </w:r>
    </w:p>
    <w:p w14:paraId="05EFCA0C" w14:textId="77777777" w:rsidR="008D7AA2" w:rsidRPr="008D7AA2" w:rsidRDefault="008D7AA2" w:rsidP="006E2966">
      <w:pPr>
        <w:spacing w:line="480" w:lineRule="auto"/>
        <w:jc w:val="both"/>
        <w:rPr>
          <w:rFonts w:ascii="Times New Roman" w:hAnsi="Times New Roman" w:cs="Times New Roman"/>
        </w:rPr>
      </w:pPr>
    </w:p>
    <w:p w14:paraId="5B26ECEC" w14:textId="77777777" w:rsidR="008D7AA2" w:rsidRPr="008D7AA2" w:rsidRDefault="008D7AA2" w:rsidP="006E2966">
      <w:pPr>
        <w:spacing w:line="480" w:lineRule="auto"/>
        <w:jc w:val="both"/>
        <w:rPr>
          <w:rFonts w:ascii="Times New Roman" w:hAnsi="Times New Roman" w:cs="Times New Roman"/>
        </w:rPr>
      </w:pPr>
    </w:p>
    <w:p w14:paraId="358BDFFC" w14:textId="521CA6AE" w:rsidR="0052200E" w:rsidRDefault="0052200E" w:rsidP="006E2966">
      <w:pPr>
        <w:spacing w:line="480" w:lineRule="auto"/>
        <w:jc w:val="both"/>
        <w:rPr>
          <w:rFonts w:ascii="Times New Roman" w:hAnsi="Times New Roman" w:cs="Times New Roman"/>
          <w:lang w:val="es-ES" w:eastAsia="es-ES"/>
        </w:rPr>
      </w:pPr>
    </w:p>
    <w:p w14:paraId="30333CC6" w14:textId="38AF506C" w:rsidR="0052200E" w:rsidRDefault="0052200E" w:rsidP="006E2966">
      <w:pPr>
        <w:spacing w:line="480" w:lineRule="auto"/>
        <w:jc w:val="both"/>
        <w:rPr>
          <w:rFonts w:ascii="Times New Roman" w:hAnsi="Times New Roman" w:cs="Times New Roman"/>
          <w:lang w:val="es-ES" w:eastAsia="es-ES"/>
        </w:rPr>
      </w:pPr>
    </w:p>
    <w:p w14:paraId="38AD0691" w14:textId="6D6CA59C" w:rsidR="0052200E" w:rsidRDefault="0052200E" w:rsidP="006E2966">
      <w:pPr>
        <w:spacing w:line="480" w:lineRule="auto"/>
        <w:jc w:val="both"/>
        <w:rPr>
          <w:rFonts w:ascii="Times New Roman" w:hAnsi="Times New Roman" w:cs="Times New Roman"/>
          <w:lang w:val="es-ES" w:eastAsia="es-ES"/>
        </w:rPr>
      </w:pPr>
    </w:p>
    <w:p w14:paraId="7C1A3FBD" w14:textId="160C2F6C" w:rsidR="00FB4AE7" w:rsidRDefault="00FB4AE7" w:rsidP="006E2966">
      <w:pPr>
        <w:spacing w:line="480" w:lineRule="auto"/>
        <w:jc w:val="both"/>
        <w:rPr>
          <w:rFonts w:ascii="Times New Roman" w:hAnsi="Times New Roman" w:cs="Times New Roman"/>
          <w:lang w:val="es-ES" w:eastAsia="es-ES"/>
        </w:rPr>
      </w:pPr>
    </w:p>
    <w:p w14:paraId="6C83FC27" w14:textId="355C2998" w:rsidR="00FB4AE7" w:rsidRDefault="00FB4AE7" w:rsidP="006E2966">
      <w:pPr>
        <w:spacing w:line="480" w:lineRule="auto"/>
        <w:jc w:val="both"/>
        <w:rPr>
          <w:rFonts w:ascii="Times New Roman" w:hAnsi="Times New Roman" w:cs="Times New Roman"/>
          <w:lang w:val="es-ES" w:eastAsia="es-ES"/>
        </w:rPr>
      </w:pPr>
    </w:p>
    <w:p w14:paraId="2BB47C05" w14:textId="77777777" w:rsidR="00FB4AE7" w:rsidRDefault="00FB4AE7" w:rsidP="006E2966">
      <w:pPr>
        <w:spacing w:line="480" w:lineRule="auto"/>
        <w:jc w:val="both"/>
        <w:rPr>
          <w:rFonts w:ascii="Times New Roman" w:hAnsi="Times New Roman" w:cs="Times New Roman"/>
          <w:lang w:val="es-ES" w:eastAsia="es-ES"/>
        </w:rPr>
      </w:pPr>
    </w:p>
    <w:p w14:paraId="73009E2C" w14:textId="6CBD4D1C" w:rsidR="009459F1" w:rsidRPr="0052200E" w:rsidRDefault="0052200E" w:rsidP="006E2966">
      <w:pPr>
        <w:keepNext/>
        <w:keepLines/>
        <w:spacing w:before="240" w:line="480" w:lineRule="auto"/>
        <w:outlineLvl w:val="0"/>
        <w:rPr>
          <w:rFonts w:ascii="Times New Roman" w:eastAsiaTheme="majorEastAsia" w:hAnsi="Times New Roman" w:cstheme="majorBidi"/>
          <w:b/>
          <w:sz w:val="28"/>
          <w:szCs w:val="32"/>
        </w:rPr>
      </w:pPr>
      <w:bookmarkStart w:id="1037" w:name="_Toc113748306"/>
      <w:bookmarkStart w:id="1038" w:name="_Toc129038449"/>
      <w:r w:rsidRPr="0052200E">
        <w:rPr>
          <w:rFonts w:ascii="Times New Roman" w:eastAsiaTheme="majorEastAsia" w:hAnsi="Times New Roman" w:cstheme="majorBidi"/>
          <w:b/>
          <w:sz w:val="28"/>
          <w:szCs w:val="32"/>
        </w:rPr>
        <w:lastRenderedPageBreak/>
        <w:t>ANEXOS</w:t>
      </w:r>
      <w:bookmarkEnd w:id="1037"/>
      <w:bookmarkEnd w:id="1038"/>
      <w:r w:rsidR="009459F1" w:rsidRPr="009459F1">
        <w:rPr>
          <w:rFonts w:ascii="Times New Roman" w:eastAsiaTheme="majorEastAsia" w:hAnsi="Times New Roman" w:cstheme="majorBidi"/>
          <w:b/>
          <w:noProof/>
          <w:sz w:val="28"/>
          <w:szCs w:val="32"/>
        </w:rPr>
        <w:drawing>
          <wp:inline distT="0" distB="0" distL="0" distR="0" wp14:anchorId="63E73620" wp14:editId="0A6246AC">
            <wp:extent cx="4963886" cy="6776147"/>
            <wp:effectExtent l="0" t="0" r="8255" b="5715"/>
            <wp:docPr id="23" name="Imagen 23"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Interfaz de usuario gráfica, Texto, Aplicación, Correo electrónico&#10;&#10;Descripción generada automáticamente"/>
                    <pic:cNvPicPr/>
                  </pic:nvPicPr>
                  <pic:blipFill rotWithShape="1">
                    <a:blip r:embed="rId49"/>
                    <a:srcRect b="5404"/>
                    <a:stretch/>
                  </pic:blipFill>
                  <pic:spPr bwMode="auto">
                    <a:xfrm>
                      <a:off x="0" y="0"/>
                      <a:ext cx="4980919" cy="6799399"/>
                    </a:xfrm>
                    <a:prstGeom prst="rect">
                      <a:avLst/>
                    </a:prstGeom>
                    <a:ln>
                      <a:noFill/>
                    </a:ln>
                    <a:extLst>
                      <a:ext uri="{53640926-AAD7-44D8-BBD7-CCE9431645EC}">
                        <a14:shadowObscured xmlns:a14="http://schemas.microsoft.com/office/drawing/2010/main"/>
                      </a:ext>
                    </a:extLst>
                  </pic:spPr>
                </pic:pic>
              </a:graphicData>
            </a:graphic>
          </wp:inline>
        </w:drawing>
      </w:r>
    </w:p>
    <w:p w14:paraId="1DAAD206" w14:textId="77777777" w:rsidR="009459F1" w:rsidRDefault="009459F1" w:rsidP="00466864">
      <w:pPr>
        <w:pStyle w:val="Ttulo2"/>
      </w:pPr>
      <w:bookmarkStart w:id="1039" w:name="_Toc112173099"/>
      <w:bookmarkStart w:id="1040" w:name="_Toc129038450"/>
    </w:p>
    <w:p w14:paraId="2FBF8BE2" w14:textId="773DEC9A" w:rsidR="0052200E" w:rsidRPr="0052200E" w:rsidRDefault="0052200E" w:rsidP="00466864">
      <w:pPr>
        <w:pStyle w:val="Ttulo2"/>
        <w:rPr>
          <w:rFonts w:cs="Times New Roman"/>
        </w:rPr>
      </w:pPr>
      <w:bookmarkStart w:id="1041" w:name="_Toc129202269"/>
      <w:r w:rsidRPr="0052200E">
        <w:lastRenderedPageBreak/>
        <w:t xml:space="preserve">Anexo </w:t>
      </w:r>
      <w:r w:rsidRPr="0052200E">
        <w:fldChar w:fldCharType="begin"/>
      </w:r>
      <w:r w:rsidRPr="0052200E">
        <w:instrText xml:space="preserve"> SEQ Anexo \* ARABIC </w:instrText>
      </w:r>
      <w:r w:rsidRPr="0052200E">
        <w:fldChar w:fldCharType="separate"/>
      </w:r>
      <w:r w:rsidRPr="0052200E">
        <w:rPr>
          <w:noProof/>
        </w:rPr>
        <w:t>1</w:t>
      </w:r>
      <w:r w:rsidRPr="0052200E">
        <w:fldChar w:fldCharType="end"/>
      </w:r>
      <w:r w:rsidRPr="0052200E">
        <w:t>.</w:t>
      </w:r>
      <w:r w:rsidRPr="0052200E">
        <w:rPr>
          <w:rFonts w:cs="Times New Roman"/>
        </w:rPr>
        <w:t xml:space="preserve"> Encuesta</w:t>
      </w:r>
      <w:bookmarkEnd w:id="1039"/>
      <w:bookmarkEnd w:id="1040"/>
      <w:bookmarkEnd w:id="1041"/>
    </w:p>
    <w:p w14:paraId="21636362" w14:textId="77777777" w:rsidR="0052200E" w:rsidRPr="0052200E" w:rsidRDefault="0052200E" w:rsidP="006E2966">
      <w:pPr>
        <w:spacing w:line="480" w:lineRule="auto"/>
        <w:jc w:val="both"/>
        <w:rPr>
          <w:rFonts w:ascii="Times New Roman" w:hAnsi="Times New Roman" w:cs="Times New Roman"/>
          <w:lang w:val="es-ES" w:eastAsia="es-ES"/>
        </w:rPr>
      </w:pPr>
    </w:p>
    <w:p w14:paraId="7B42D60D" w14:textId="77777777" w:rsidR="00466864" w:rsidRPr="00466864" w:rsidRDefault="00466864" w:rsidP="00466864">
      <w:pPr>
        <w:spacing w:line="480" w:lineRule="auto"/>
        <w:jc w:val="both"/>
        <w:rPr>
          <w:rFonts w:ascii="Times New Roman" w:hAnsi="Times New Roman" w:cs="Times New Roman"/>
          <w:lang w:val="es-ES" w:eastAsia="es-ES"/>
        </w:rPr>
      </w:pPr>
      <w:r w:rsidRPr="00466864">
        <w:rPr>
          <w:rFonts w:ascii="Times New Roman" w:hAnsi="Times New Roman" w:cs="Times New Roman"/>
          <w:lang w:val="es-ES" w:eastAsia="es-ES"/>
        </w:rPr>
        <w:t>SANWICHITOS THREE TIPS</w:t>
      </w:r>
    </w:p>
    <w:p w14:paraId="4E1ABCB0" w14:textId="77777777" w:rsidR="00466864" w:rsidRPr="00466864" w:rsidRDefault="00466864" w:rsidP="003A3690">
      <w:pPr>
        <w:spacing w:line="480" w:lineRule="auto"/>
        <w:jc w:val="both"/>
        <w:rPr>
          <w:rFonts w:ascii="Times New Roman" w:hAnsi="Times New Roman" w:cs="Times New Roman"/>
          <w:lang w:val="es-ES" w:eastAsia="es-ES"/>
        </w:rPr>
      </w:pPr>
      <w:r w:rsidRPr="00466864">
        <w:rPr>
          <w:rFonts w:ascii="Times New Roman" w:hAnsi="Times New Roman" w:cs="Times New Roman"/>
          <w:lang w:val="es-ES" w:eastAsia="es-ES"/>
        </w:rPr>
        <w:t>La presente encuesta se la realiza con la ﬁnalidad de determinar la aceptación del mercado objetivo que está situado en Carapungo, ciudad de Quito y establecer el nivel de acogida que tendría SANWICHITOS THREE TIPS</w:t>
      </w:r>
    </w:p>
    <w:p w14:paraId="72C59176" w14:textId="77777777" w:rsidR="00466864" w:rsidRPr="00466864" w:rsidRDefault="00466864" w:rsidP="00466864">
      <w:pPr>
        <w:spacing w:line="480" w:lineRule="auto"/>
        <w:ind w:left="720"/>
        <w:jc w:val="both"/>
        <w:rPr>
          <w:rFonts w:ascii="Times New Roman" w:hAnsi="Times New Roman" w:cs="Times New Roman"/>
          <w:lang w:val="es-ES" w:eastAsia="es-ES"/>
        </w:rPr>
      </w:pPr>
    </w:p>
    <w:p w14:paraId="206A60CB" w14:textId="77777777" w:rsidR="00466864" w:rsidRPr="00466864" w:rsidRDefault="00466864" w:rsidP="00466864">
      <w:pPr>
        <w:spacing w:line="480" w:lineRule="auto"/>
        <w:ind w:left="720"/>
        <w:jc w:val="both"/>
        <w:rPr>
          <w:rFonts w:ascii="Times New Roman" w:hAnsi="Times New Roman" w:cs="Times New Roman"/>
          <w:lang w:val="es-ES" w:eastAsia="es-ES"/>
        </w:rPr>
      </w:pPr>
      <w:r w:rsidRPr="00466864">
        <w:rPr>
          <w:rFonts w:ascii="Times New Roman" w:hAnsi="Times New Roman" w:cs="Times New Roman"/>
          <w:lang w:val="es-ES" w:eastAsia="es-ES"/>
        </w:rPr>
        <w:t>1. ¿A qué categoría de edad pertenece?</w:t>
      </w:r>
    </w:p>
    <w:p w14:paraId="2C100837" w14:textId="77777777" w:rsidR="00466864" w:rsidRPr="00466864" w:rsidRDefault="00466864" w:rsidP="00466864">
      <w:pPr>
        <w:spacing w:line="480" w:lineRule="auto"/>
        <w:ind w:left="720"/>
        <w:jc w:val="both"/>
        <w:rPr>
          <w:rFonts w:ascii="Times New Roman" w:hAnsi="Times New Roman" w:cs="Times New Roman"/>
          <w:lang w:val="es-ES" w:eastAsia="es-ES"/>
        </w:rPr>
      </w:pPr>
      <w:r w:rsidRPr="00466864">
        <w:rPr>
          <w:rFonts w:ascii="Times New Roman" w:hAnsi="Times New Roman" w:cs="Times New Roman"/>
          <w:lang w:val="es-ES" w:eastAsia="es-ES"/>
        </w:rPr>
        <w:t>Menor a 18</w:t>
      </w:r>
    </w:p>
    <w:p w14:paraId="7E17EFDB" w14:textId="77777777" w:rsidR="00466864" w:rsidRP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18 años a 24 años</w:t>
      </w:r>
    </w:p>
    <w:p w14:paraId="7759A881" w14:textId="77777777" w:rsidR="00466864" w:rsidRP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25 años a 34 años</w:t>
      </w:r>
    </w:p>
    <w:p w14:paraId="45A2581F" w14:textId="77777777" w:rsidR="00466864" w:rsidRP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35 años a 44 años</w:t>
      </w:r>
    </w:p>
    <w:p w14:paraId="001B6F76" w14:textId="77777777" w:rsidR="00466864" w:rsidRP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45 años a 54 años</w:t>
      </w:r>
    </w:p>
    <w:p w14:paraId="378FBF4F" w14:textId="77777777" w:rsidR="00466864" w:rsidRP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Mas de 54</w:t>
      </w:r>
    </w:p>
    <w:p w14:paraId="20AB1172" w14:textId="34930A19" w:rsidR="00466864" w:rsidRPr="00466864" w:rsidRDefault="003A3690" w:rsidP="00466864">
      <w:pPr>
        <w:spacing w:line="480" w:lineRule="auto"/>
        <w:ind w:left="720"/>
        <w:jc w:val="both"/>
        <w:rPr>
          <w:rFonts w:ascii="Times New Roman" w:hAnsi="Times New Roman" w:cs="Times New Roman"/>
          <w:lang w:val="es-ES" w:eastAsia="es-ES"/>
        </w:rPr>
      </w:pPr>
      <w:r w:rsidRPr="00466864">
        <w:rPr>
          <w:rFonts w:ascii="Times New Roman" w:hAnsi="Times New Roman" w:cs="Times New Roman"/>
          <w:lang w:val="es-ES" w:eastAsia="es-ES"/>
        </w:rPr>
        <w:t>2. ¿</w:t>
      </w:r>
      <w:r w:rsidR="00466864" w:rsidRPr="00466864">
        <w:rPr>
          <w:rFonts w:ascii="Times New Roman" w:hAnsi="Times New Roman" w:cs="Times New Roman"/>
          <w:lang w:val="es-ES" w:eastAsia="es-ES"/>
        </w:rPr>
        <w:t>Consume frecuentemente sánduches? *</w:t>
      </w:r>
    </w:p>
    <w:p w14:paraId="2672E39A" w14:textId="77777777" w:rsid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 xml:space="preserve">Si </w:t>
      </w:r>
    </w:p>
    <w:p w14:paraId="5DC8F8CF" w14:textId="605B37A7" w:rsidR="00466864" w:rsidRP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No</w:t>
      </w:r>
    </w:p>
    <w:p w14:paraId="01FE1876" w14:textId="416CAAAC" w:rsidR="00466864" w:rsidRPr="00466864" w:rsidRDefault="003A3690" w:rsidP="00466864">
      <w:pPr>
        <w:spacing w:line="480" w:lineRule="auto"/>
        <w:ind w:left="720"/>
        <w:jc w:val="both"/>
        <w:rPr>
          <w:rFonts w:ascii="Times New Roman" w:hAnsi="Times New Roman" w:cs="Times New Roman"/>
          <w:lang w:val="es-ES" w:eastAsia="es-ES"/>
        </w:rPr>
      </w:pPr>
      <w:r w:rsidRPr="00466864">
        <w:rPr>
          <w:rFonts w:ascii="Times New Roman" w:hAnsi="Times New Roman" w:cs="Times New Roman"/>
          <w:lang w:val="es-ES" w:eastAsia="es-ES"/>
        </w:rPr>
        <w:t>3. ¿</w:t>
      </w:r>
      <w:r w:rsidR="00466864" w:rsidRPr="00466864">
        <w:rPr>
          <w:rFonts w:ascii="Times New Roman" w:hAnsi="Times New Roman" w:cs="Times New Roman"/>
          <w:lang w:val="es-ES" w:eastAsia="es-ES"/>
        </w:rPr>
        <w:t>Conoce o ha escuchado acerca de SANWICHITOS THREE TIPS? *</w:t>
      </w:r>
    </w:p>
    <w:p w14:paraId="3A40EB0A" w14:textId="77777777" w:rsid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 xml:space="preserve">Sí </w:t>
      </w:r>
    </w:p>
    <w:p w14:paraId="06C060F8" w14:textId="3B22C233" w:rsidR="00466864" w:rsidRDefault="00466864" w:rsidP="003A3690">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No</w:t>
      </w:r>
    </w:p>
    <w:p w14:paraId="3F81040E" w14:textId="53856BA5" w:rsidR="003A3690" w:rsidRDefault="003A3690" w:rsidP="003A3690">
      <w:pPr>
        <w:spacing w:line="480" w:lineRule="auto"/>
        <w:ind w:left="1440"/>
        <w:jc w:val="both"/>
        <w:rPr>
          <w:rFonts w:ascii="Times New Roman" w:hAnsi="Times New Roman" w:cs="Times New Roman"/>
          <w:lang w:val="es-ES" w:eastAsia="es-ES"/>
        </w:rPr>
      </w:pPr>
    </w:p>
    <w:p w14:paraId="407F7B9F" w14:textId="77777777" w:rsidR="003A3690" w:rsidRPr="00466864" w:rsidRDefault="003A3690" w:rsidP="003A3690">
      <w:pPr>
        <w:spacing w:line="480" w:lineRule="auto"/>
        <w:ind w:left="1440"/>
        <w:jc w:val="both"/>
        <w:rPr>
          <w:rFonts w:ascii="Times New Roman" w:hAnsi="Times New Roman" w:cs="Times New Roman"/>
          <w:lang w:val="es-ES" w:eastAsia="es-ES"/>
        </w:rPr>
      </w:pPr>
    </w:p>
    <w:p w14:paraId="1D54B03A" w14:textId="61762A43" w:rsidR="00466864" w:rsidRPr="00466864" w:rsidRDefault="003A3690" w:rsidP="00466864">
      <w:pPr>
        <w:spacing w:line="480" w:lineRule="auto"/>
        <w:ind w:left="720"/>
        <w:jc w:val="both"/>
        <w:rPr>
          <w:rFonts w:ascii="Times New Roman" w:hAnsi="Times New Roman" w:cs="Times New Roman"/>
          <w:lang w:val="es-ES" w:eastAsia="es-ES"/>
        </w:rPr>
      </w:pPr>
      <w:r w:rsidRPr="00466864">
        <w:rPr>
          <w:rFonts w:ascii="Times New Roman" w:hAnsi="Times New Roman" w:cs="Times New Roman"/>
          <w:lang w:val="es-ES" w:eastAsia="es-ES"/>
        </w:rPr>
        <w:t>4. ¿</w:t>
      </w:r>
      <w:r w:rsidR="00466864" w:rsidRPr="00466864">
        <w:rPr>
          <w:rFonts w:ascii="Times New Roman" w:hAnsi="Times New Roman" w:cs="Times New Roman"/>
          <w:lang w:val="es-ES" w:eastAsia="es-ES"/>
        </w:rPr>
        <w:t>Cuál es el sanduches de su preferencia?</w:t>
      </w:r>
    </w:p>
    <w:p w14:paraId="4EAF289F" w14:textId="77777777" w:rsid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lastRenderedPageBreak/>
        <w:t xml:space="preserve">Pollo </w:t>
      </w:r>
    </w:p>
    <w:p w14:paraId="54F956BF" w14:textId="0E64DE41" w:rsidR="00466864" w:rsidRP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Pernil</w:t>
      </w:r>
    </w:p>
    <w:p w14:paraId="00846169" w14:textId="75B66511" w:rsidR="00466864" w:rsidRPr="00466864" w:rsidRDefault="00466864" w:rsidP="003A3690">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Carne punzada</w:t>
      </w:r>
    </w:p>
    <w:p w14:paraId="18CC0D52" w14:textId="0A50B5FD" w:rsidR="00466864" w:rsidRPr="00466864" w:rsidRDefault="003A3690" w:rsidP="00466864">
      <w:pPr>
        <w:spacing w:line="480" w:lineRule="auto"/>
        <w:ind w:left="720"/>
        <w:jc w:val="both"/>
        <w:rPr>
          <w:rFonts w:ascii="Times New Roman" w:hAnsi="Times New Roman" w:cs="Times New Roman"/>
          <w:lang w:val="es-ES" w:eastAsia="es-ES"/>
        </w:rPr>
      </w:pPr>
      <w:r w:rsidRPr="00466864">
        <w:rPr>
          <w:rFonts w:ascii="Times New Roman" w:hAnsi="Times New Roman" w:cs="Times New Roman"/>
          <w:lang w:val="es-ES" w:eastAsia="es-ES"/>
        </w:rPr>
        <w:t>5. ¿</w:t>
      </w:r>
      <w:r w:rsidR="00466864" w:rsidRPr="00466864">
        <w:rPr>
          <w:rFonts w:ascii="Times New Roman" w:hAnsi="Times New Roman" w:cs="Times New Roman"/>
          <w:lang w:val="es-ES" w:eastAsia="es-ES"/>
        </w:rPr>
        <w:t>Cuál es su lugar preferido para consumir sánduches?</w:t>
      </w:r>
    </w:p>
    <w:p w14:paraId="2D413B4D" w14:textId="027B8225" w:rsidR="00466864" w:rsidRDefault="00466864" w:rsidP="00466864">
      <w:pPr>
        <w:spacing w:line="480" w:lineRule="auto"/>
        <w:ind w:left="1440"/>
        <w:jc w:val="both"/>
        <w:rPr>
          <w:rFonts w:ascii="Times New Roman" w:hAnsi="Times New Roman" w:cs="Times New Roman"/>
          <w:lang w:val="es-ES" w:eastAsia="es-ES"/>
        </w:rPr>
      </w:pPr>
      <w:r>
        <w:rPr>
          <w:rFonts w:ascii="Times New Roman" w:hAnsi="Times New Roman" w:cs="Times New Roman"/>
          <w:lang w:val="es-ES" w:eastAsia="es-ES"/>
        </w:rPr>
        <w:t>C</w:t>
      </w:r>
      <w:r w:rsidRPr="00466864">
        <w:rPr>
          <w:rFonts w:ascii="Times New Roman" w:hAnsi="Times New Roman" w:cs="Times New Roman"/>
          <w:lang w:val="es-ES" w:eastAsia="es-ES"/>
        </w:rPr>
        <w:t xml:space="preserve">asa </w:t>
      </w:r>
    </w:p>
    <w:p w14:paraId="4632D63C" w14:textId="77777777" w:rsid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 xml:space="preserve">Trabajo </w:t>
      </w:r>
    </w:p>
    <w:p w14:paraId="6727C39A" w14:textId="3A8CCA1F" w:rsidR="00466864" w:rsidRP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Cafetería</w:t>
      </w:r>
    </w:p>
    <w:p w14:paraId="7B87C95A" w14:textId="2F8D1E3B" w:rsidR="00466864" w:rsidRPr="00466864" w:rsidRDefault="00466864" w:rsidP="00466864">
      <w:pPr>
        <w:spacing w:line="480" w:lineRule="auto"/>
        <w:ind w:left="720"/>
        <w:jc w:val="both"/>
        <w:rPr>
          <w:rFonts w:ascii="Times New Roman" w:hAnsi="Times New Roman" w:cs="Times New Roman"/>
          <w:lang w:val="es-ES" w:eastAsia="es-ES"/>
        </w:rPr>
      </w:pPr>
      <w:r w:rsidRPr="00466864">
        <w:rPr>
          <w:rFonts w:ascii="Times New Roman" w:hAnsi="Times New Roman" w:cs="Times New Roman"/>
          <w:lang w:val="es-ES" w:eastAsia="es-ES"/>
        </w:rPr>
        <w:t>6. ¿Si se apertura en Carapungo, "SANWICHITOS THREE TIPS" estaría Ud. dispuesto a adquirir el producto?</w:t>
      </w:r>
    </w:p>
    <w:p w14:paraId="4F85A3A5" w14:textId="77777777" w:rsid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 xml:space="preserve">Sí </w:t>
      </w:r>
    </w:p>
    <w:p w14:paraId="23447CCE" w14:textId="47958E6C" w:rsidR="00466864" w:rsidRP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No</w:t>
      </w:r>
    </w:p>
    <w:p w14:paraId="1574AF19" w14:textId="73FCE0AE" w:rsidR="00466864" w:rsidRPr="00466864" w:rsidRDefault="00466864" w:rsidP="00466864">
      <w:pPr>
        <w:spacing w:line="480" w:lineRule="auto"/>
        <w:ind w:left="720"/>
        <w:jc w:val="both"/>
        <w:rPr>
          <w:rFonts w:ascii="Times New Roman" w:hAnsi="Times New Roman" w:cs="Times New Roman"/>
          <w:lang w:val="es-ES" w:eastAsia="es-ES"/>
        </w:rPr>
      </w:pPr>
      <w:r w:rsidRPr="00466864">
        <w:rPr>
          <w:rFonts w:ascii="Times New Roman" w:hAnsi="Times New Roman" w:cs="Times New Roman"/>
          <w:lang w:val="es-ES" w:eastAsia="es-ES"/>
        </w:rPr>
        <w:t>7. ¿Cuál es tu delicatese para comer sanduches?</w:t>
      </w:r>
    </w:p>
    <w:p w14:paraId="11E84B58" w14:textId="1809990B" w:rsid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El</w:t>
      </w:r>
      <w:r>
        <w:rPr>
          <w:rFonts w:ascii="Times New Roman" w:hAnsi="Times New Roman" w:cs="Times New Roman"/>
          <w:lang w:val="es-ES" w:eastAsia="es-ES"/>
        </w:rPr>
        <w:t xml:space="preserve"> </w:t>
      </w:r>
      <w:r w:rsidRPr="00466864">
        <w:rPr>
          <w:rFonts w:ascii="Times New Roman" w:hAnsi="Times New Roman" w:cs="Times New Roman"/>
          <w:lang w:val="es-ES" w:eastAsia="es-ES"/>
        </w:rPr>
        <w:t xml:space="preserve">arbolito </w:t>
      </w:r>
    </w:p>
    <w:p w14:paraId="4F2A1EE3" w14:textId="77777777" w:rsid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 xml:space="preserve">Subway </w:t>
      </w:r>
    </w:p>
    <w:p w14:paraId="386E17C4" w14:textId="179F23B9" w:rsidR="00466864" w:rsidRP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 xml:space="preserve">Taurus </w:t>
      </w:r>
    </w:p>
    <w:p w14:paraId="72929131" w14:textId="0BFBC29A" w:rsidR="00466864" w:rsidRPr="00466864" w:rsidRDefault="00466864" w:rsidP="00466864">
      <w:pPr>
        <w:spacing w:line="480" w:lineRule="auto"/>
        <w:ind w:left="720"/>
        <w:jc w:val="both"/>
        <w:rPr>
          <w:rFonts w:ascii="Times New Roman" w:hAnsi="Times New Roman" w:cs="Times New Roman"/>
          <w:lang w:val="es-ES" w:eastAsia="es-ES"/>
        </w:rPr>
      </w:pPr>
      <w:r>
        <w:rPr>
          <w:rFonts w:ascii="Times New Roman" w:hAnsi="Times New Roman" w:cs="Times New Roman"/>
          <w:lang w:val="es-ES" w:eastAsia="es-ES"/>
        </w:rPr>
        <w:t xml:space="preserve">8. </w:t>
      </w:r>
      <w:r w:rsidRPr="00466864">
        <w:rPr>
          <w:rFonts w:ascii="Times New Roman" w:hAnsi="Times New Roman" w:cs="Times New Roman"/>
          <w:lang w:val="es-ES" w:eastAsia="es-ES"/>
        </w:rPr>
        <w:t>¿Con que frecuencia consume sanduches?</w:t>
      </w:r>
    </w:p>
    <w:p w14:paraId="4B4980E1" w14:textId="77777777" w:rsid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 xml:space="preserve">Diario </w:t>
      </w:r>
    </w:p>
    <w:p w14:paraId="476CAE0C" w14:textId="77777777" w:rsid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 xml:space="preserve">Semanal </w:t>
      </w:r>
    </w:p>
    <w:p w14:paraId="3D5CD324" w14:textId="77777777" w:rsidR="00466864" w:rsidRDefault="00466864" w:rsidP="00466864">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Quincena</w:t>
      </w:r>
    </w:p>
    <w:p w14:paraId="226FD030" w14:textId="71502300" w:rsidR="00466864" w:rsidRPr="00466864" w:rsidRDefault="00466864" w:rsidP="003A3690">
      <w:pPr>
        <w:spacing w:line="480" w:lineRule="auto"/>
        <w:ind w:left="1440"/>
        <w:jc w:val="both"/>
        <w:rPr>
          <w:rFonts w:ascii="Times New Roman" w:hAnsi="Times New Roman" w:cs="Times New Roman"/>
          <w:lang w:val="es-ES" w:eastAsia="es-ES"/>
        </w:rPr>
      </w:pPr>
      <w:r w:rsidRPr="00466864">
        <w:rPr>
          <w:rFonts w:ascii="Times New Roman" w:hAnsi="Times New Roman" w:cs="Times New Roman"/>
          <w:lang w:val="es-ES" w:eastAsia="es-ES"/>
        </w:rPr>
        <w:t>Mensual</w:t>
      </w:r>
    </w:p>
    <w:p w14:paraId="5FD731E1" w14:textId="36928087" w:rsidR="0052200E" w:rsidRPr="0052200E" w:rsidRDefault="00466864" w:rsidP="00466864">
      <w:pPr>
        <w:spacing w:line="480" w:lineRule="auto"/>
        <w:ind w:left="720"/>
        <w:jc w:val="both"/>
        <w:rPr>
          <w:rFonts w:ascii="Times New Roman" w:hAnsi="Times New Roman" w:cs="Times New Roman"/>
          <w:lang w:val="es-ES" w:eastAsia="es-ES"/>
        </w:rPr>
      </w:pPr>
      <w:r w:rsidRPr="00466864">
        <w:rPr>
          <w:rFonts w:ascii="Times New Roman" w:hAnsi="Times New Roman" w:cs="Times New Roman"/>
          <w:lang w:val="es-ES" w:eastAsia="es-ES"/>
        </w:rPr>
        <w:t>¡Gracias por su colaboración!</w:t>
      </w:r>
    </w:p>
    <w:p w14:paraId="139C1B18" w14:textId="3038707D" w:rsidR="0052200E" w:rsidRDefault="0052200E" w:rsidP="006E2966">
      <w:pPr>
        <w:spacing w:line="480" w:lineRule="auto"/>
        <w:jc w:val="both"/>
        <w:rPr>
          <w:rFonts w:ascii="Times New Roman" w:hAnsi="Times New Roman" w:cs="Times New Roman"/>
          <w:lang w:val="es-ES" w:eastAsia="es-ES"/>
        </w:rPr>
      </w:pPr>
    </w:p>
    <w:p w14:paraId="00403C90" w14:textId="5E016E27" w:rsidR="0052200E" w:rsidRPr="0099076E" w:rsidRDefault="00107997" w:rsidP="0099076E">
      <w:pPr>
        <w:pStyle w:val="Ttulo2"/>
        <w:rPr>
          <w:rFonts w:cs="Times New Roman"/>
        </w:rPr>
      </w:pPr>
      <w:bookmarkStart w:id="1042" w:name="_Toc129038451"/>
      <w:bookmarkStart w:id="1043" w:name="_Toc129202270"/>
      <w:r w:rsidRPr="00107997">
        <w:lastRenderedPageBreak/>
        <w:t xml:space="preserve">Anexo </w:t>
      </w:r>
      <w:r w:rsidRPr="00107997">
        <w:fldChar w:fldCharType="begin"/>
      </w:r>
      <w:r w:rsidRPr="00107997">
        <w:instrText xml:space="preserve"> SEQ Anexo \* ARABIC </w:instrText>
      </w:r>
      <w:r w:rsidRPr="00107997">
        <w:fldChar w:fldCharType="separate"/>
      </w:r>
      <w:r w:rsidRPr="00107997">
        <w:rPr>
          <w:noProof/>
        </w:rPr>
        <w:t>2</w:t>
      </w:r>
      <w:r w:rsidRPr="00107997">
        <w:fldChar w:fldCharType="end"/>
      </w:r>
      <w:r w:rsidRPr="00107997">
        <w:t>.</w:t>
      </w:r>
      <w:r w:rsidRPr="00107997">
        <w:rPr>
          <w:rFonts w:cs="Times New Roman"/>
        </w:rPr>
        <w:t xml:space="preserve"> Equipos Industriales</w:t>
      </w:r>
      <w:bookmarkEnd w:id="1042"/>
      <w:bookmarkEnd w:id="1043"/>
    </w:p>
    <w:p w14:paraId="1F367661" w14:textId="07681EFD" w:rsidR="00107997" w:rsidRDefault="00107997" w:rsidP="003A3690">
      <w:pPr>
        <w:pStyle w:val="Normal1"/>
        <w:spacing w:line="480" w:lineRule="auto"/>
        <w:rPr>
          <w:lang w:val="es-ES" w:eastAsia="es-ES"/>
        </w:rPr>
      </w:pPr>
    </w:p>
    <w:p w14:paraId="28329072" w14:textId="452AC175" w:rsidR="0099076E" w:rsidRDefault="00107997" w:rsidP="003A3690">
      <w:pPr>
        <w:pStyle w:val="Normal1"/>
        <w:spacing w:line="480" w:lineRule="auto"/>
        <w:jc w:val="left"/>
        <w:rPr>
          <w:lang w:val="es-ES" w:eastAsia="es-ES"/>
        </w:rPr>
      </w:pPr>
      <w:r>
        <w:rPr>
          <w:noProof/>
          <w:lang w:val="es-ES" w:eastAsia="es-ES"/>
        </w:rPr>
        <w:drawing>
          <wp:inline distT="0" distB="0" distL="0" distR="0" wp14:anchorId="6341B322" wp14:editId="18BD6DC4">
            <wp:extent cx="2577905" cy="1933575"/>
            <wp:effectExtent l="0" t="0" r="0" b="0"/>
            <wp:docPr id="62" name="Imagen 62" descr="Imagen que contiene tabla, interior, silla, ro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Imagen que contiene tabla, interior, silla, rosa&#10;&#10;Descripción generada automáticament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95792" cy="1946991"/>
                    </a:xfrm>
                    <a:prstGeom prst="rect">
                      <a:avLst/>
                    </a:prstGeom>
                  </pic:spPr>
                </pic:pic>
              </a:graphicData>
            </a:graphic>
          </wp:inline>
        </w:drawing>
      </w:r>
    </w:p>
    <w:p w14:paraId="135686C7" w14:textId="797D4BC8" w:rsidR="0099076E" w:rsidRDefault="0099076E" w:rsidP="003A3690">
      <w:pPr>
        <w:pStyle w:val="Normal1"/>
        <w:spacing w:line="480" w:lineRule="auto"/>
        <w:jc w:val="left"/>
        <w:rPr>
          <w:lang w:val="es-ES" w:eastAsia="es-ES"/>
        </w:rPr>
      </w:pPr>
      <w:r w:rsidRPr="00107997">
        <w:rPr>
          <w:noProof/>
          <w:lang w:val="es-ES" w:eastAsia="es-ES"/>
        </w:rPr>
        <w:drawing>
          <wp:inline distT="0" distB="0" distL="0" distR="0" wp14:anchorId="56D124CA" wp14:editId="307D359F">
            <wp:extent cx="4169916" cy="2151956"/>
            <wp:effectExtent l="0" t="0" r="2540" b="127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192706" cy="2163717"/>
                    </a:xfrm>
                    <a:prstGeom prst="rect">
                      <a:avLst/>
                    </a:prstGeom>
                  </pic:spPr>
                </pic:pic>
              </a:graphicData>
            </a:graphic>
          </wp:inline>
        </w:drawing>
      </w:r>
    </w:p>
    <w:p w14:paraId="7790CA1E" w14:textId="0142405F" w:rsidR="00107997" w:rsidRPr="00107997" w:rsidRDefault="00107997" w:rsidP="003A3690">
      <w:pPr>
        <w:pStyle w:val="Normal1"/>
        <w:spacing w:line="480" w:lineRule="auto"/>
        <w:jc w:val="left"/>
        <w:rPr>
          <w:lang w:val="es-ES" w:eastAsia="es-ES"/>
        </w:rPr>
      </w:pPr>
      <w:r>
        <w:rPr>
          <w:noProof/>
          <w:lang w:val="es-ES" w:eastAsia="es-ES"/>
        </w:rPr>
        <w:drawing>
          <wp:inline distT="0" distB="0" distL="0" distR="0" wp14:anchorId="65AC2F50" wp14:editId="2F1559FD">
            <wp:extent cx="2620235" cy="1965325"/>
            <wp:effectExtent l="0" t="0" r="8890" b="0"/>
            <wp:docPr id="63" name="Imagen 63" descr="Imagen que contiene hecho de madera, banca, metal, hor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descr="Imagen que contiene hecho de madera, banca, metal, horno&#10;&#10;Descripción generada automáticament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644029" cy="1983172"/>
                    </a:xfrm>
                    <a:prstGeom prst="rect">
                      <a:avLst/>
                    </a:prstGeom>
                  </pic:spPr>
                </pic:pic>
              </a:graphicData>
            </a:graphic>
          </wp:inline>
        </w:drawing>
      </w:r>
    </w:p>
    <w:p w14:paraId="280CC4B7" w14:textId="0CE35F0D" w:rsidR="0052200E" w:rsidRDefault="0052200E" w:rsidP="003A3690">
      <w:pPr>
        <w:spacing w:line="480" w:lineRule="auto"/>
        <w:jc w:val="both"/>
        <w:rPr>
          <w:rFonts w:ascii="Times New Roman" w:hAnsi="Times New Roman" w:cs="Times New Roman"/>
          <w:lang w:val="es-ES" w:eastAsia="es-ES"/>
        </w:rPr>
      </w:pPr>
    </w:p>
    <w:p w14:paraId="09C21C8A" w14:textId="059C2392" w:rsidR="0052200E" w:rsidRDefault="00171A2F" w:rsidP="003A3690">
      <w:pPr>
        <w:spacing w:line="480" w:lineRule="auto"/>
        <w:jc w:val="both"/>
        <w:rPr>
          <w:rFonts w:ascii="Times New Roman" w:hAnsi="Times New Roman" w:cs="Times New Roman"/>
          <w:lang w:val="es-ES" w:eastAsia="es-ES"/>
        </w:rPr>
      </w:pPr>
      <w:r w:rsidRPr="00171A2F">
        <w:rPr>
          <w:rFonts w:ascii="Times New Roman" w:hAnsi="Times New Roman" w:cs="Times New Roman"/>
          <w:noProof/>
          <w:lang w:val="es-ES" w:eastAsia="es-ES"/>
        </w:rPr>
        <w:lastRenderedPageBreak/>
        <w:drawing>
          <wp:inline distT="0" distB="0" distL="0" distR="0" wp14:anchorId="21C847BE" wp14:editId="709FFACC">
            <wp:extent cx="3500812" cy="2392325"/>
            <wp:effectExtent l="0" t="0" r="4445" b="8255"/>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536582" cy="2416769"/>
                    </a:xfrm>
                    <a:prstGeom prst="rect">
                      <a:avLst/>
                    </a:prstGeom>
                  </pic:spPr>
                </pic:pic>
              </a:graphicData>
            </a:graphic>
          </wp:inline>
        </w:drawing>
      </w:r>
    </w:p>
    <w:p w14:paraId="520D5302" w14:textId="035F657E" w:rsidR="00171A2F" w:rsidRDefault="00171A2F" w:rsidP="003A3690">
      <w:pPr>
        <w:spacing w:line="480" w:lineRule="auto"/>
        <w:jc w:val="both"/>
        <w:rPr>
          <w:rFonts w:ascii="Times New Roman" w:hAnsi="Times New Roman" w:cs="Times New Roman"/>
          <w:lang w:val="es-ES" w:eastAsia="es-ES"/>
        </w:rPr>
      </w:pPr>
      <w:r w:rsidRPr="00171A2F">
        <w:rPr>
          <w:rFonts w:ascii="Times New Roman" w:hAnsi="Times New Roman" w:cs="Times New Roman"/>
          <w:noProof/>
          <w:lang w:val="es-ES" w:eastAsia="es-ES"/>
        </w:rPr>
        <w:drawing>
          <wp:inline distT="0" distB="0" distL="0" distR="0" wp14:anchorId="6AFA73AB" wp14:editId="7A2BF4E8">
            <wp:extent cx="2030819" cy="2800895"/>
            <wp:effectExtent l="0" t="0" r="762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36869" cy="2809240"/>
                    </a:xfrm>
                    <a:prstGeom prst="rect">
                      <a:avLst/>
                    </a:prstGeom>
                  </pic:spPr>
                </pic:pic>
              </a:graphicData>
            </a:graphic>
          </wp:inline>
        </w:drawing>
      </w:r>
    </w:p>
    <w:p w14:paraId="7DC533F7" w14:textId="77777777" w:rsidR="00171A2F" w:rsidRDefault="00171A2F" w:rsidP="003A3690">
      <w:pPr>
        <w:spacing w:line="480" w:lineRule="auto"/>
        <w:jc w:val="both"/>
        <w:rPr>
          <w:rFonts w:ascii="Times New Roman" w:hAnsi="Times New Roman" w:cs="Times New Roman"/>
          <w:lang w:val="es-ES" w:eastAsia="es-ES"/>
        </w:rPr>
      </w:pPr>
    </w:p>
    <w:p w14:paraId="7D7ED41C" w14:textId="77777777" w:rsidR="00171A2F" w:rsidRDefault="00171A2F" w:rsidP="003A3690">
      <w:pPr>
        <w:spacing w:line="480" w:lineRule="auto"/>
        <w:jc w:val="both"/>
        <w:rPr>
          <w:rFonts w:ascii="Times New Roman" w:hAnsi="Times New Roman" w:cs="Times New Roman"/>
          <w:lang w:val="es-ES" w:eastAsia="es-ES"/>
        </w:rPr>
      </w:pPr>
    </w:p>
    <w:p w14:paraId="4742A565" w14:textId="0E123ABF" w:rsidR="0052200E" w:rsidRDefault="00171A2F" w:rsidP="003A3690">
      <w:pPr>
        <w:spacing w:line="480" w:lineRule="auto"/>
        <w:jc w:val="both"/>
        <w:rPr>
          <w:rFonts w:ascii="Times New Roman" w:hAnsi="Times New Roman" w:cs="Times New Roman"/>
          <w:lang w:val="es-ES" w:eastAsia="es-ES"/>
        </w:rPr>
      </w:pPr>
      <w:r w:rsidRPr="00171A2F">
        <w:rPr>
          <w:rFonts w:ascii="Times New Roman" w:hAnsi="Times New Roman" w:cs="Times New Roman"/>
          <w:noProof/>
          <w:lang w:val="es-ES" w:eastAsia="es-ES"/>
        </w:rPr>
        <w:lastRenderedPageBreak/>
        <w:drawing>
          <wp:inline distT="0" distB="0" distL="0" distR="0" wp14:anchorId="5A9484D6" wp14:editId="52CC111F">
            <wp:extent cx="3657502" cy="2084503"/>
            <wp:effectExtent l="0" t="0" r="63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682612" cy="2098814"/>
                    </a:xfrm>
                    <a:prstGeom prst="rect">
                      <a:avLst/>
                    </a:prstGeom>
                  </pic:spPr>
                </pic:pic>
              </a:graphicData>
            </a:graphic>
          </wp:inline>
        </w:drawing>
      </w:r>
    </w:p>
    <w:p w14:paraId="703EADA0" w14:textId="18CD42DF" w:rsidR="00171A2F" w:rsidRDefault="00171A2F" w:rsidP="003A3690">
      <w:pPr>
        <w:spacing w:line="480" w:lineRule="auto"/>
        <w:jc w:val="both"/>
        <w:rPr>
          <w:rFonts w:ascii="Times New Roman" w:hAnsi="Times New Roman" w:cs="Times New Roman"/>
          <w:lang w:val="es-ES" w:eastAsia="es-ES"/>
        </w:rPr>
      </w:pPr>
      <w:r w:rsidRPr="00171A2F">
        <w:rPr>
          <w:rFonts w:ascii="Times New Roman" w:hAnsi="Times New Roman" w:cs="Times New Roman"/>
          <w:noProof/>
          <w:lang w:val="es-ES" w:eastAsia="es-ES"/>
        </w:rPr>
        <w:drawing>
          <wp:inline distT="0" distB="0" distL="0" distR="0" wp14:anchorId="0C35BFD3" wp14:editId="08E16798">
            <wp:extent cx="3442276" cy="1719580"/>
            <wp:effectExtent l="0" t="0" r="635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459607" cy="1728238"/>
                    </a:xfrm>
                    <a:prstGeom prst="rect">
                      <a:avLst/>
                    </a:prstGeom>
                  </pic:spPr>
                </pic:pic>
              </a:graphicData>
            </a:graphic>
          </wp:inline>
        </w:drawing>
      </w:r>
    </w:p>
    <w:p w14:paraId="6A406120" w14:textId="1016EECA" w:rsidR="00171A2F" w:rsidRDefault="00171A2F" w:rsidP="003A3690">
      <w:pPr>
        <w:pStyle w:val="Ttulo2"/>
      </w:pPr>
      <w:bookmarkStart w:id="1044" w:name="_Toc129038452"/>
      <w:bookmarkStart w:id="1045" w:name="_Toc129202271"/>
      <w:r w:rsidRPr="008D7AA2">
        <w:t>Equipos de computación</w:t>
      </w:r>
      <w:bookmarkEnd w:id="1044"/>
      <w:bookmarkEnd w:id="1045"/>
    </w:p>
    <w:p w14:paraId="7CBE8CDF" w14:textId="77777777" w:rsidR="00171A2F" w:rsidRDefault="00171A2F" w:rsidP="003A3690">
      <w:pPr>
        <w:spacing w:line="480" w:lineRule="auto"/>
        <w:jc w:val="both"/>
        <w:rPr>
          <w:rFonts w:ascii="Times New Roman" w:hAnsi="Times New Roman" w:cs="Times New Roman"/>
          <w:lang w:val="es-ES" w:eastAsia="es-ES"/>
        </w:rPr>
      </w:pPr>
    </w:p>
    <w:p w14:paraId="0CF34B36" w14:textId="1ACDFB3B" w:rsidR="00171A2F" w:rsidRDefault="00171A2F" w:rsidP="003A3690">
      <w:pPr>
        <w:spacing w:line="480" w:lineRule="auto"/>
        <w:jc w:val="both"/>
        <w:rPr>
          <w:rFonts w:ascii="Times New Roman" w:hAnsi="Times New Roman" w:cs="Times New Roman"/>
          <w:lang w:val="es-ES" w:eastAsia="es-ES"/>
        </w:rPr>
      </w:pPr>
      <w:r w:rsidRPr="00171A2F">
        <w:rPr>
          <w:rFonts w:ascii="Times New Roman" w:hAnsi="Times New Roman" w:cs="Times New Roman"/>
          <w:noProof/>
          <w:lang w:val="es-ES" w:eastAsia="es-ES"/>
        </w:rPr>
        <w:drawing>
          <wp:inline distT="0" distB="0" distL="0" distR="0" wp14:anchorId="104E5346" wp14:editId="2348333A">
            <wp:extent cx="3372923" cy="1821180"/>
            <wp:effectExtent l="0" t="0" r="0" b="7620"/>
            <wp:docPr id="72" name="Imagen 7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n 72" descr="Interfaz de usuario gráfica, Aplicación&#10;&#10;Descripción generada automáticamente"/>
                    <pic:cNvPicPr/>
                  </pic:nvPicPr>
                  <pic:blipFill>
                    <a:blip r:embed="rId57"/>
                    <a:stretch>
                      <a:fillRect/>
                    </a:stretch>
                  </pic:blipFill>
                  <pic:spPr>
                    <a:xfrm>
                      <a:off x="0" y="0"/>
                      <a:ext cx="3391362" cy="1831136"/>
                    </a:xfrm>
                    <a:prstGeom prst="rect">
                      <a:avLst/>
                    </a:prstGeom>
                  </pic:spPr>
                </pic:pic>
              </a:graphicData>
            </a:graphic>
          </wp:inline>
        </w:drawing>
      </w:r>
    </w:p>
    <w:p w14:paraId="586432C9" w14:textId="77777777" w:rsidR="003A3690" w:rsidRDefault="00171A2F" w:rsidP="003A3690">
      <w:pPr>
        <w:spacing w:line="480" w:lineRule="auto"/>
        <w:jc w:val="both"/>
      </w:pPr>
      <w:r w:rsidRPr="00171A2F">
        <w:rPr>
          <w:rFonts w:ascii="Times New Roman" w:hAnsi="Times New Roman" w:cs="Times New Roman"/>
          <w:noProof/>
          <w:lang w:val="es-ES" w:eastAsia="es-ES"/>
        </w:rPr>
        <w:lastRenderedPageBreak/>
        <w:drawing>
          <wp:inline distT="0" distB="0" distL="0" distR="0" wp14:anchorId="007EF5CC" wp14:editId="126F391E">
            <wp:extent cx="3209893" cy="1769110"/>
            <wp:effectExtent l="0" t="0" r="0" b="254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221092" cy="1775282"/>
                    </a:xfrm>
                    <a:prstGeom prst="rect">
                      <a:avLst/>
                    </a:prstGeom>
                  </pic:spPr>
                </pic:pic>
              </a:graphicData>
            </a:graphic>
          </wp:inline>
        </w:drawing>
      </w:r>
    </w:p>
    <w:p w14:paraId="0AE8462C" w14:textId="13BDBB47" w:rsidR="003146E4" w:rsidRPr="003A3690" w:rsidRDefault="003146E4" w:rsidP="003A3690">
      <w:pPr>
        <w:pStyle w:val="Ttulo2"/>
      </w:pPr>
      <w:bookmarkStart w:id="1046" w:name="_Toc129038453"/>
      <w:bookmarkStart w:id="1047" w:name="_Toc129202272"/>
      <w:r w:rsidRPr="003A3690">
        <w:t>Muebles y enseres.</w:t>
      </w:r>
      <w:bookmarkEnd w:id="1046"/>
      <w:bookmarkEnd w:id="1047"/>
    </w:p>
    <w:p w14:paraId="045AE30C" w14:textId="77777777" w:rsidR="003A3690" w:rsidRDefault="003A3690" w:rsidP="003A3690">
      <w:pPr>
        <w:spacing w:line="480" w:lineRule="auto"/>
        <w:jc w:val="both"/>
        <w:rPr>
          <w:rFonts w:ascii="Times New Roman" w:hAnsi="Times New Roman" w:cs="Times New Roman"/>
          <w:noProof/>
          <w:lang w:val="es-ES" w:eastAsia="es-ES"/>
        </w:rPr>
      </w:pPr>
    </w:p>
    <w:p w14:paraId="78EAAF45" w14:textId="535BD082" w:rsidR="00171A2F" w:rsidRDefault="00171A2F" w:rsidP="003A3690">
      <w:pPr>
        <w:spacing w:line="480" w:lineRule="auto"/>
        <w:jc w:val="both"/>
        <w:rPr>
          <w:rFonts w:ascii="Times New Roman" w:hAnsi="Times New Roman" w:cs="Times New Roman"/>
          <w:lang w:val="es-ES" w:eastAsia="es-ES"/>
        </w:rPr>
      </w:pPr>
      <w:r>
        <w:rPr>
          <w:rFonts w:ascii="Times New Roman" w:hAnsi="Times New Roman" w:cs="Times New Roman"/>
          <w:noProof/>
          <w:lang w:val="es-ES" w:eastAsia="es-ES"/>
        </w:rPr>
        <w:drawing>
          <wp:inline distT="0" distB="0" distL="0" distR="0" wp14:anchorId="7F557402" wp14:editId="0F3DDD34">
            <wp:extent cx="2723485" cy="2429510"/>
            <wp:effectExtent l="0" t="0" r="1270" b="8890"/>
            <wp:docPr id="74" name="Imagen 74" descr="Una silla de made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n 74" descr="Una silla de madera&#10;&#10;Descripción generada automáticamente"/>
                    <pic:cNvPicPr/>
                  </pic:nvPicPr>
                  <pic:blipFill rotWithShape="1">
                    <a:blip r:embed="rId59" cstate="print">
                      <a:extLst>
                        <a:ext uri="{28A0092B-C50C-407E-A947-70E740481C1C}">
                          <a14:useLocalDpi xmlns:a14="http://schemas.microsoft.com/office/drawing/2010/main" val="0"/>
                        </a:ext>
                      </a:extLst>
                    </a:blip>
                    <a:srcRect l="9073" t="9248" r="14622"/>
                    <a:stretch/>
                  </pic:blipFill>
                  <pic:spPr bwMode="auto">
                    <a:xfrm>
                      <a:off x="0" y="0"/>
                      <a:ext cx="2738495" cy="2442900"/>
                    </a:xfrm>
                    <a:prstGeom prst="rect">
                      <a:avLst/>
                    </a:prstGeom>
                    <a:ln>
                      <a:noFill/>
                    </a:ln>
                    <a:extLst>
                      <a:ext uri="{53640926-AAD7-44D8-BBD7-CCE9431645EC}">
                        <a14:shadowObscured xmlns:a14="http://schemas.microsoft.com/office/drawing/2010/main"/>
                      </a:ext>
                    </a:extLst>
                  </pic:spPr>
                </pic:pic>
              </a:graphicData>
            </a:graphic>
          </wp:inline>
        </w:drawing>
      </w:r>
    </w:p>
    <w:p w14:paraId="60956E1C" w14:textId="5FAE0EAC" w:rsidR="003146E4" w:rsidRDefault="003146E4" w:rsidP="003A3690">
      <w:pPr>
        <w:spacing w:line="480" w:lineRule="auto"/>
        <w:jc w:val="both"/>
        <w:rPr>
          <w:rFonts w:ascii="Times New Roman" w:hAnsi="Times New Roman" w:cs="Times New Roman"/>
          <w:lang w:val="es-ES" w:eastAsia="es-ES"/>
        </w:rPr>
      </w:pPr>
    </w:p>
    <w:p w14:paraId="3375C8E8" w14:textId="77EF4585" w:rsidR="003146E4" w:rsidRDefault="003146E4" w:rsidP="003A3690">
      <w:pPr>
        <w:spacing w:line="480" w:lineRule="auto"/>
        <w:jc w:val="both"/>
        <w:rPr>
          <w:rFonts w:ascii="Times New Roman" w:hAnsi="Times New Roman" w:cs="Times New Roman"/>
          <w:lang w:val="es-ES" w:eastAsia="es-ES"/>
        </w:rPr>
      </w:pPr>
      <w:r w:rsidRPr="003146E4">
        <w:rPr>
          <w:rFonts w:ascii="Times New Roman" w:hAnsi="Times New Roman" w:cs="Times New Roman"/>
          <w:noProof/>
          <w:lang w:val="es-ES" w:eastAsia="es-ES"/>
        </w:rPr>
        <w:drawing>
          <wp:inline distT="0" distB="0" distL="0" distR="0" wp14:anchorId="7E98B91A" wp14:editId="0F2E2287">
            <wp:extent cx="4131413" cy="1601986"/>
            <wp:effectExtent l="0" t="0" r="254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142111" cy="1606134"/>
                    </a:xfrm>
                    <a:prstGeom prst="rect">
                      <a:avLst/>
                    </a:prstGeom>
                  </pic:spPr>
                </pic:pic>
              </a:graphicData>
            </a:graphic>
          </wp:inline>
        </w:drawing>
      </w:r>
    </w:p>
    <w:p w14:paraId="314AED2A" w14:textId="3BCE7BDE" w:rsidR="003146E4" w:rsidRDefault="003146E4" w:rsidP="003A3690">
      <w:pPr>
        <w:spacing w:line="480" w:lineRule="auto"/>
        <w:jc w:val="both"/>
        <w:rPr>
          <w:rFonts w:ascii="Times New Roman" w:hAnsi="Times New Roman" w:cs="Times New Roman"/>
          <w:lang w:val="es-ES" w:eastAsia="es-ES"/>
        </w:rPr>
      </w:pPr>
      <w:r w:rsidRPr="003146E4">
        <w:rPr>
          <w:rFonts w:ascii="Times New Roman" w:hAnsi="Times New Roman" w:cs="Times New Roman"/>
          <w:noProof/>
          <w:lang w:val="es-ES" w:eastAsia="es-ES"/>
        </w:rPr>
        <w:lastRenderedPageBreak/>
        <w:drawing>
          <wp:inline distT="0" distB="0" distL="0" distR="0" wp14:anchorId="40C32BB9" wp14:editId="364CCFD9">
            <wp:extent cx="4188058" cy="2439006"/>
            <wp:effectExtent l="0" t="0" r="3175"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213933" cy="2454075"/>
                    </a:xfrm>
                    <a:prstGeom prst="rect">
                      <a:avLst/>
                    </a:prstGeom>
                  </pic:spPr>
                </pic:pic>
              </a:graphicData>
            </a:graphic>
          </wp:inline>
        </w:drawing>
      </w:r>
    </w:p>
    <w:p w14:paraId="7B72CAC9" w14:textId="257BA881" w:rsidR="003146E4" w:rsidRDefault="003146E4" w:rsidP="003A3690">
      <w:pPr>
        <w:spacing w:line="480" w:lineRule="auto"/>
        <w:jc w:val="both"/>
        <w:rPr>
          <w:rFonts w:ascii="Times New Roman" w:hAnsi="Times New Roman" w:cs="Times New Roman"/>
          <w:lang w:val="es-ES" w:eastAsia="es-ES"/>
        </w:rPr>
      </w:pPr>
      <w:r w:rsidRPr="003146E4">
        <w:rPr>
          <w:rFonts w:ascii="Times New Roman" w:hAnsi="Times New Roman" w:cs="Times New Roman"/>
          <w:noProof/>
          <w:lang w:val="es-ES" w:eastAsia="es-ES"/>
        </w:rPr>
        <w:drawing>
          <wp:inline distT="0" distB="0" distL="0" distR="0" wp14:anchorId="4D902E67" wp14:editId="60728C42">
            <wp:extent cx="4093535" cy="2219068"/>
            <wp:effectExtent l="0" t="0" r="2540"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117589" cy="2232107"/>
                    </a:xfrm>
                    <a:prstGeom prst="rect">
                      <a:avLst/>
                    </a:prstGeom>
                  </pic:spPr>
                </pic:pic>
              </a:graphicData>
            </a:graphic>
          </wp:inline>
        </w:drawing>
      </w:r>
    </w:p>
    <w:p w14:paraId="0338C719" w14:textId="77777777" w:rsidR="003A3690" w:rsidRDefault="003A3690" w:rsidP="003A3690">
      <w:pPr>
        <w:spacing w:line="480" w:lineRule="auto"/>
        <w:jc w:val="both"/>
        <w:rPr>
          <w:rFonts w:ascii="Times New Roman" w:hAnsi="Times New Roman" w:cs="Times New Roman"/>
          <w:noProof/>
          <w:lang w:val="es-ES" w:eastAsia="es-ES"/>
        </w:rPr>
      </w:pPr>
    </w:p>
    <w:p w14:paraId="13FC1F41" w14:textId="1C3A4A15" w:rsidR="003146E4" w:rsidRDefault="003146E4" w:rsidP="003A3690">
      <w:pPr>
        <w:spacing w:line="480" w:lineRule="auto"/>
        <w:jc w:val="both"/>
        <w:rPr>
          <w:rFonts w:ascii="Times New Roman" w:hAnsi="Times New Roman" w:cs="Times New Roman"/>
          <w:lang w:val="es-ES" w:eastAsia="es-ES"/>
        </w:rPr>
      </w:pPr>
      <w:r>
        <w:rPr>
          <w:rFonts w:ascii="Times New Roman" w:hAnsi="Times New Roman" w:cs="Times New Roman"/>
          <w:noProof/>
          <w:lang w:val="es-ES" w:eastAsia="es-ES"/>
        </w:rPr>
        <w:drawing>
          <wp:inline distT="0" distB="0" distL="0" distR="0" wp14:anchorId="42E4DDA6" wp14:editId="73BC5CA0">
            <wp:extent cx="3657600" cy="2333311"/>
            <wp:effectExtent l="0" t="0" r="0" b="0"/>
            <wp:docPr id="79" name="Imagen 79" descr="Una silla de madera con mesa y sill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descr="Una silla de madera con mesa y sillas&#10;&#10;Descripción generada automáticamente con confianza media"/>
                    <pic:cNvPicPr/>
                  </pic:nvPicPr>
                  <pic:blipFill rotWithShape="1">
                    <a:blip r:embed="rId63" cstate="print">
                      <a:extLst>
                        <a:ext uri="{28A0092B-C50C-407E-A947-70E740481C1C}">
                          <a14:useLocalDpi xmlns:a14="http://schemas.microsoft.com/office/drawing/2010/main" val="0"/>
                        </a:ext>
                      </a:extLst>
                    </a:blip>
                    <a:srcRect r="9205" b="22778"/>
                    <a:stretch/>
                  </pic:blipFill>
                  <pic:spPr bwMode="auto">
                    <a:xfrm>
                      <a:off x="0" y="0"/>
                      <a:ext cx="3667824" cy="2339833"/>
                    </a:xfrm>
                    <a:prstGeom prst="rect">
                      <a:avLst/>
                    </a:prstGeom>
                    <a:ln>
                      <a:noFill/>
                    </a:ln>
                    <a:extLst>
                      <a:ext uri="{53640926-AAD7-44D8-BBD7-CCE9431645EC}">
                        <a14:shadowObscured xmlns:a14="http://schemas.microsoft.com/office/drawing/2010/main"/>
                      </a:ext>
                    </a:extLst>
                  </pic:spPr>
                </pic:pic>
              </a:graphicData>
            </a:graphic>
          </wp:inline>
        </w:drawing>
      </w:r>
    </w:p>
    <w:p w14:paraId="114432F7" w14:textId="0063D67F" w:rsidR="003146E4" w:rsidRDefault="003146E4" w:rsidP="003A3690">
      <w:pPr>
        <w:spacing w:line="480" w:lineRule="auto"/>
        <w:jc w:val="both"/>
        <w:rPr>
          <w:rFonts w:ascii="Times New Roman" w:hAnsi="Times New Roman" w:cs="Times New Roman"/>
          <w:lang w:val="es-ES" w:eastAsia="es-ES"/>
        </w:rPr>
      </w:pPr>
    </w:p>
    <w:p w14:paraId="1128726C" w14:textId="1847FB47" w:rsidR="003146E4" w:rsidRDefault="003146E4" w:rsidP="003A3690">
      <w:pPr>
        <w:spacing w:line="480" w:lineRule="auto"/>
        <w:jc w:val="both"/>
        <w:rPr>
          <w:rFonts w:ascii="Times New Roman" w:hAnsi="Times New Roman" w:cs="Times New Roman"/>
          <w:lang w:val="es-ES" w:eastAsia="es-ES"/>
        </w:rPr>
      </w:pPr>
    </w:p>
    <w:p w14:paraId="1C7F8260" w14:textId="6C990576" w:rsidR="005B762E" w:rsidRDefault="005B762E" w:rsidP="003A3690">
      <w:pPr>
        <w:spacing w:line="480" w:lineRule="auto"/>
        <w:jc w:val="both"/>
        <w:rPr>
          <w:rFonts w:ascii="Times New Roman" w:hAnsi="Times New Roman" w:cs="Times New Roman"/>
          <w:lang w:val="es-ES" w:eastAsia="es-ES"/>
        </w:rPr>
      </w:pPr>
      <w:r w:rsidRPr="005B762E">
        <w:rPr>
          <w:rFonts w:ascii="Times New Roman" w:hAnsi="Times New Roman" w:cs="Times New Roman"/>
          <w:noProof/>
          <w:lang w:val="es-ES" w:eastAsia="es-ES"/>
        </w:rPr>
        <w:drawing>
          <wp:inline distT="0" distB="0" distL="0" distR="0" wp14:anchorId="4B73BD89" wp14:editId="5B83919C">
            <wp:extent cx="3827244" cy="2095500"/>
            <wp:effectExtent l="0" t="0" r="1905"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840729" cy="2102884"/>
                    </a:xfrm>
                    <a:prstGeom prst="rect">
                      <a:avLst/>
                    </a:prstGeom>
                  </pic:spPr>
                </pic:pic>
              </a:graphicData>
            </a:graphic>
          </wp:inline>
        </w:drawing>
      </w:r>
    </w:p>
    <w:p w14:paraId="45737EF2" w14:textId="789970CA" w:rsidR="005B762E" w:rsidRDefault="005B762E" w:rsidP="003A3690">
      <w:pPr>
        <w:spacing w:line="480" w:lineRule="auto"/>
        <w:jc w:val="both"/>
        <w:rPr>
          <w:rFonts w:ascii="Times New Roman" w:hAnsi="Times New Roman" w:cs="Times New Roman"/>
          <w:lang w:val="es-ES" w:eastAsia="es-ES"/>
        </w:rPr>
      </w:pPr>
      <w:r w:rsidRPr="005B762E">
        <w:rPr>
          <w:rFonts w:ascii="Times New Roman" w:hAnsi="Times New Roman" w:cs="Times New Roman"/>
          <w:noProof/>
          <w:lang w:val="es-ES" w:eastAsia="es-ES"/>
        </w:rPr>
        <w:drawing>
          <wp:inline distT="0" distB="0" distL="0" distR="0" wp14:anchorId="1CA774DE" wp14:editId="4A3F4727">
            <wp:extent cx="4125432" cy="2332517"/>
            <wp:effectExtent l="0" t="0" r="8890" b="0"/>
            <wp:docPr id="81" name="Imagen 8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n 81" descr="Interfaz de usuario gráfica, Sitio web&#10;&#10;Descripción generada automáticamente"/>
                    <pic:cNvPicPr/>
                  </pic:nvPicPr>
                  <pic:blipFill>
                    <a:blip r:embed="rId65"/>
                    <a:stretch>
                      <a:fillRect/>
                    </a:stretch>
                  </pic:blipFill>
                  <pic:spPr>
                    <a:xfrm>
                      <a:off x="0" y="0"/>
                      <a:ext cx="4132572" cy="2336554"/>
                    </a:xfrm>
                    <a:prstGeom prst="rect">
                      <a:avLst/>
                    </a:prstGeom>
                  </pic:spPr>
                </pic:pic>
              </a:graphicData>
            </a:graphic>
          </wp:inline>
        </w:drawing>
      </w:r>
    </w:p>
    <w:p w14:paraId="3188FC7B" w14:textId="6175F12D" w:rsidR="005B762E" w:rsidRDefault="005B762E" w:rsidP="006E2966">
      <w:pPr>
        <w:spacing w:line="480" w:lineRule="auto"/>
        <w:jc w:val="both"/>
        <w:rPr>
          <w:rFonts w:ascii="Times New Roman" w:hAnsi="Times New Roman" w:cs="Times New Roman"/>
          <w:lang w:val="es-ES" w:eastAsia="es-ES"/>
        </w:rPr>
      </w:pPr>
      <w:r w:rsidRPr="005B762E">
        <w:rPr>
          <w:rFonts w:ascii="Times New Roman" w:hAnsi="Times New Roman" w:cs="Times New Roman"/>
          <w:noProof/>
          <w:lang w:val="es-ES" w:eastAsia="es-ES"/>
        </w:rPr>
        <w:drawing>
          <wp:inline distT="0" distB="0" distL="0" distR="0" wp14:anchorId="78B2FF99" wp14:editId="4C03920A">
            <wp:extent cx="4178595" cy="1889304"/>
            <wp:effectExtent l="0" t="0" r="0" b="0"/>
            <wp:docPr id="82" name="Imagen 82" descr="Botella de plástico de colore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n 82" descr="Botella de plástico de colores&#10;&#10;Descripción generada automáticamente con confianza baja"/>
                    <pic:cNvPicPr/>
                  </pic:nvPicPr>
                  <pic:blipFill>
                    <a:blip r:embed="rId66"/>
                    <a:stretch>
                      <a:fillRect/>
                    </a:stretch>
                  </pic:blipFill>
                  <pic:spPr>
                    <a:xfrm>
                      <a:off x="0" y="0"/>
                      <a:ext cx="4191126" cy="1894970"/>
                    </a:xfrm>
                    <a:prstGeom prst="rect">
                      <a:avLst/>
                    </a:prstGeom>
                  </pic:spPr>
                </pic:pic>
              </a:graphicData>
            </a:graphic>
          </wp:inline>
        </w:drawing>
      </w:r>
    </w:p>
    <w:p w14:paraId="04B22D95" w14:textId="14BFB5FD" w:rsidR="003A3690" w:rsidRDefault="003A3690" w:rsidP="006E2966">
      <w:pPr>
        <w:spacing w:line="480" w:lineRule="auto"/>
        <w:jc w:val="both"/>
        <w:rPr>
          <w:rFonts w:ascii="Times New Roman" w:hAnsi="Times New Roman" w:cs="Times New Roman"/>
          <w:lang w:val="es-ES" w:eastAsia="es-ES"/>
        </w:rPr>
      </w:pPr>
    </w:p>
    <w:p w14:paraId="62F4B5BA" w14:textId="77777777" w:rsidR="00136C49" w:rsidRDefault="00136C49" w:rsidP="00136C49">
      <w:pPr>
        <w:spacing w:line="480" w:lineRule="auto"/>
        <w:jc w:val="both"/>
        <w:rPr>
          <w:rFonts w:ascii="Times New Roman" w:hAnsi="Times New Roman" w:cs="Times New Roman"/>
          <w:lang w:val="es-ES" w:eastAsia="es-ES"/>
        </w:rPr>
      </w:pPr>
    </w:p>
    <w:bookmarkStart w:id="1048" w:name="_Toc129039748" w:displacedByCustomXml="next"/>
    <w:bookmarkStart w:id="1049" w:name="_Toc129038454" w:displacedByCustomXml="next"/>
    <w:bookmarkStart w:id="1050" w:name="_Toc129202273" w:displacedByCustomXml="next"/>
    <w:sdt>
      <w:sdtPr>
        <w:rPr>
          <w:rFonts w:ascii="Arimo" w:eastAsia="Arimo" w:hAnsi="Arimo" w:cs="Arimo"/>
          <w:b w:val="0"/>
          <w:sz w:val="24"/>
          <w:szCs w:val="24"/>
          <w:lang w:val="es-ES"/>
        </w:rPr>
        <w:id w:val="875036631"/>
        <w:docPartObj>
          <w:docPartGallery w:val="Bibliographies"/>
          <w:docPartUnique/>
        </w:docPartObj>
      </w:sdtPr>
      <w:sdtEndPr>
        <w:rPr>
          <w:rFonts w:cs="Times New Roman"/>
          <w:lang w:val="es-EC"/>
        </w:rPr>
      </w:sdtEndPr>
      <w:sdtContent>
        <w:p w14:paraId="60EC90D0" w14:textId="77777777" w:rsidR="00136C49" w:rsidRDefault="00136C49" w:rsidP="00FB4AE7">
          <w:pPr>
            <w:pStyle w:val="Ttulo1"/>
          </w:pPr>
          <w:r w:rsidRPr="00FB4AE7">
            <w:t>Referencias</w:t>
          </w:r>
          <w:bookmarkEnd w:id="1050"/>
          <w:bookmarkEnd w:id="1049"/>
          <w:bookmarkEnd w:id="1048"/>
        </w:p>
        <w:sdt>
          <w:sdtPr>
            <w:rPr>
              <w:rFonts w:ascii="Arimo" w:eastAsia="Arimo" w:hAnsi="Arimo" w:cs="Arimo"/>
              <w:sz w:val="24"/>
              <w:szCs w:val="24"/>
              <w:lang w:eastAsia="es-EC"/>
            </w:rPr>
            <w:id w:val="-573587230"/>
            <w:bibliography/>
          </w:sdtPr>
          <w:sdtEndPr>
            <w:rPr>
              <w:rFonts w:ascii="Times New Roman" w:hAnsi="Times New Roman"/>
            </w:rPr>
          </w:sdtEndPr>
          <w:sdtContent>
            <w:p w14:paraId="716D9C74" w14:textId="77777777" w:rsidR="00FB4AE7" w:rsidRDefault="00136C49" w:rsidP="00FB4AE7">
              <w:pPr>
                <w:pStyle w:val="Bibliografa"/>
                <w:ind w:left="720" w:hanging="720"/>
                <w:rPr>
                  <w:noProof/>
                  <w:sz w:val="24"/>
                  <w:szCs w:val="24"/>
                </w:rPr>
              </w:pPr>
              <w:r w:rsidRPr="0052200E">
                <w:rPr>
                  <w:rFonts w:ascii="Times New Roman" w:hAnsi="Times New Roman"/>
                  <w:sz w:val="24"/>
                  <w:szCs w:val="24"/>
                </w:rPr>
                <w:fldChar w:fldCharType="begin"/>
              </w:r>
              <w:r w:rsidRPr="0052200E">
                <w:rPr>
                  <w:rFonts w:ascii="Times New Roman" w:hAnsi="Times New Roman"/>
                  <w:sz w:val="24"/>
                  <w:szCs w:val="24"/>
                </w:rPr>
                <w:instrText>BIBLIOGRAPHY</w:instrText>
              </w:r>
              <w:r w:rsidRPr="0052200E">
                <w:rPr>
                  <w:rFonts w:ascii="Times New Roman" w:hAnsi="Times New Roman"/>
                  <w:sz w:val="24"/>
                  <w:szCs w:val="24"/>
                </w:rPr>
                <w:fldChar w:fldCharType="separate"/>
              </w:r>
              <w:r w:rsidR="00FB4AE7">
                <w:rPr>
                  <w:noProof/>
                </w:rPr>
                <w:t xml:space="preserve">Agencia de Regulación, Control y vigilancia Sanitaria / ARCSA. (2022). </w:t>
              </w:r>
              <w:r w:rsidR="00FB4AE7">
                <w:rPr>
                  <w:i/>
                  <w:iCs/>
                  <w:noProof/>
                </w:rPr>
                <w:t>Emisión de Permiso de funcionamiento para establecimientos de expendio de productos alimenticios (Supermercado/Comisariato)</w:t>
              </w:r>
              <w:r w:rsidR="00FB4AE7">
                <w:rPr>
                  <w:noProof/>
                </w:rPr>
                <w:t>. Obtenido de https://www.gob.ec/arcsa/tramites/emision-permiso-funcionamiento-establecimientos-expendio-productos-alimenticios-supermercadocomisariato</w:t>
              </w:r>
            </w:p>
            <w:p w14:paraId="151814F1" w14:textId="77777777" w:rsidR="00FB4AE7" w:rsidRDefault="00FB4AE7" w:rsidP="00FB4AE7">
              <w:pPr>
                <w:pStyle w:val="Bibliografa"/>
                <w:ind w:left="720" w:hanging="720"/>
                <w:rPr>
                  <w:noProof/>
                </w:rPr>
              </w:pPr>
              <w:r>
                <w:rPr>
                  <w:noProof/>
                </w:rPr>
                <w:t xml:space="preserve">Arias, E. (28 de marzo de 2022). </w:t>
              </w:r>
              <w:r>
                <w:rPr>
                  <w:i/>
                  <w:iCs/>
                  <w:noProof/>
                </w:rPr>
                <w:t>Estructura de capital</w:t>
              </w:r>
              <w:r>
                <w:rPr>
                  <w:noProof/>
                </w:rPr>
                <w:t>. Obtenido de Economipedia: https://economipedia.com/definiciones/estructura-de-capital.html</w:t>
              </w:r>
            </w:p>
            <w:p w14:paraId="57E80C55" w14:textId="77777777" w:rsidR="00FB4AE7" w:rsidRDefault="00FB4AE7" w:rsidP="00FB4AE7">
              <w:pPr>
                <w:pStyle w:val="Bibliografa"/>
                <w:ind w:left="720" w:hanging="720"/>
                <w:rPr>
                  <w:noProof/>
                </w:rPr>
              </w:pPr>
              <w:r>
                <w:rPr>
                  <w:noProof/>
                </w:rPr>
                <w:t xml:space="preserve">Arias, E. R. (01 de marzo de 2020). </w:t>
              </w:r>
              <w:r>
                <w:rPr>
                  <w:i/>
                  <w:iCs/>
                  <w:noProof/>
                </w:rPr>
                <w:t>economipedia</w:t>
              </w:r>
              <w:r>
                <w:rPr>
                  <w:noProof/>
                </w:rPr>
                <w:t>. Obtenido de economipedia: https://economipedia.com/definiciones/objetivos-de-una-empresa.html</w:t>
              </w:r>
            </w:p>
            <w:p w14:paraId="7C2E0E37" w14:textId="77777777" w:rsidR="00FB4AE7" w:rsidRDefault="00FB4AE7" w:rsidP="00FB4AE7">
              <w:pPr>
                <w:pStyle w:val="Bibliografa"/>
                <w:ind w:left="720" w:hanging="720"/>
                <w:rPr>
                  <w:noProof/>
                </w:rPr>
              </w:pPr>
              <w:r>
                <w:rPr>
                  <w:noProof/>
                </w:rPr>
                <w:t xml:space="preserve">Bermejo, D. J. (01 de marzo de 2020). </w:t>
              </w:r>
              <w:r>
                <w:rPr>
                  <w:i/>
                  <w:iCs/>
                  <w:noProof/>
                </w:rPr>
                <w:t>economipedia</w:t>
              </w:r>
              <w:r>
                <w:rPr>
                  <w:noProof/>
                </w:rPr>
                <w:t>. Obtenido de economipedia: https://economipedia.com/definiciones/comparacion-entre-van-y-tir.html</w:t>
              </w:r>
            </w:p>
            <w:p w14:paraId="0DE43F0E" w14:textId="77777777" w:rsidR="00FB4AE7" w:rsidRDefault="00FB4AE7" w:rsidP="00FB4AE7">
              <w:pPr>
                <w:pStyle w:val="Bibliografa"/>
                <w:ind w:left="720" w:hanging="720"/>
                <w:rPr>
                  <w:noProof/>
                </w:rPr>
              </w:pPr>
              <w:r>
                <w:rPr>
                  <w:noProof/>
                </w:rPr>
                <w:t xml:space="preserve">Burguillo, R. V. (2016). </w:t>
              </w:r>
              <w:r>
                <w:rPr>
                  <w:i/>
                  <w:iCs/>
                  <w:noProof/>
                </w:rPr>
                <w:t>Depreciación. Economipedia</w:t>
              </w:r>
              <w:r>
                <w:rPr>
                  <w:noProof/>
                </w:rPr>
                <w:t>. Obtenido de https://economipedia.com/definiciones/depreciacion.html</w:t>
              </w:r>
            </w:p>
            <w:p w14:paraId="0853C54B" w14:textId="77777777" w:rsidR="00FB4AE7" w:rsidRDefault="00FB4AE7" w:rsidP="00FB4AE7">
              <w:pPr>
                <w:pStyle w:val="Bibliografa"/>
                <w:ind w:left="720" w:hanging="720"/>
                <w:rPr>
                  <w:noProof/>
                </w:rPr>
              </w:pPr>
              <w:r>
                <w:rPr>
                  <w:noProof/>
                </w:rPr>
                <w:t xml:space="preserve">Caballero, F. (2015). </w:t>
              </w:r>
              <w:r>
                <w:rPr>
                  <w:i/>
                  <w:iCs/>
                  <w:noProof/>
                </w:rPr>
                <w:t>Salario o sueldo</w:t>
              </w:r>
              <w:r>
                <w:rPr>
                  <w:noProof/>
                </w:rPr>
                <w:t>. Obtenido de https://economipedia.com/definiciones/salario-o-sueldo.html</w:t>
              </w:r>
            </w:p>
            <w:p w14:paraId="10C4937C" w14:textId="77777777" w:rsidR="00FB4AE7" w:rsidRDefault="00FB4AE7" w:rsidP="00FB4AE7">
              <w:pPr>
                <w:pStyle w:val="Bibliografa"/>
                <w:ind w:left="720" w:hanging="720"/>
                <w:rPr>
                  <w:noProof/>
                </w:rPr>
              </w:pPr>
              <w:r>
                <w:rPr>
                  <w:noProof/>
                </w:rPr>
                <w:t xml:space="preserve">Donoso, A. (2017). </w:t>
              </w:r>
              <w:r>
                <w:rPr>
                  <w:i/>
                  <w:iCs/>
                  <w:noProof/>
                </w:rPr>
                <w:t>Cuadro de amortización</w:t>
              </w:r>
              <w:r>
                <w:rPr>
                  <w:noProof/>
                </w:rPr>
                <w:t>. Obtenido de economipedia.com: https://economipedia.com/definiciones/cuadro-de-amortizacion.html</w:t>
              </w:r>
            </w:p>
            <w:p w14:paraId="605AA93A" w14:textId="77777777" w:rsidR="00FB4AE7" w:rsidRDefault="00FB4AE7" w:rsidP="00FB4AE7">
              <w:pPr>
                <w:pStyle w:val="Bibliografa"/>
                <w:ind w:left="720" w:hanging="720"/>
                <w:rPr>
                  <w:noProof/>
                </w:rPr>
              </w:pPr>
              <w:r>
                <w:rPr>
                  <w:noProof/>
                </w:rPr>
                <w:t xml:space="preserve">EUROINNOVA. (20 de julio de 2022). </w:t>
              </w:r>
              <w:r>
                <w:rPr>
                  <w:i/>
                  <w:iCs/>
                  <w:noProof/>
                </w:rPr>
                <w:t>Que es una política empresarial</w:t>
              </w:r>
              <w:r>
                <w:rPr>
                  <w:noProof/>
                </w:rPr>
                <w:t>. Obtenido de https://www.euroinnova.ec/blog/que-es-una-politica-empresarial</w:t>
              </w:r>
            </w:p>
            <w:p w14:paraId="111B0438" w14:textId="77777777" w:rsidR="00FB4AE7" w:rsidRDefault="00FB4AE7" w:rsidP="00FB4AE7">
              <w:pPr>
                <w:pStyle w:val="Bibliografa"/>
                <w:ind w:left="720" w:hanging="720"/>
                <w:rPr>
                  <w:noProof/>
                </w:rPr>
              </w:pPr>
              <w:r>
                <w:rPr>
                  <w:noProof/>
                </w:rPr>
                <w:t xml:space="preserve">Flores, J. (2021). </w:t>
              </w:r>
              <w:r>
                <w:rPr>
                  <w:i/>
                  <w:iCs/>
                  <w:noProof/>
                </w:rPr>
                <w:t>Punto de equilibrio en una empresa: qué es y cómo se calcula</w:t>
              </w:r>
              <w:r>
                <w:rPr>
                  <w:noProof/>
                </w:rPr>
                <w:t>. Obtenido de https://blog.hubspot.es/sales/punto-equilibrio-empresa.</w:t>
              </w:r>
            </w:p>
            <w:p w14:paraId="547D8C45" w14:textId="77777777" w:rsidR="00FB4AE7" w:rsidRDefault="00FB4AE7" w:rsidP="00FB4AE7">
              <w:pPr>
                <w:pStyle w:val="Bibliografa"/>
                <w:ind w:left="720" w:hanging="720"/>
                <w:rPr>
                  <w:noProof/>
                </w:rPr>
              </w:pPr>
              <w:r>
                <w:rPr>
                  <w:noProof/>
                </w:rPr>
                <w:lastRenderedPageBreak/>
                <w:t xml:space="preserve">Flores, M. J. (10 de julio de 2018). </w:t>
              </w:r>
              <w:r>
                <w:rPr>
                  <w:i/>
                  <w:iCs/>
                  <w:noProof/>
                </w:rPr>
                <w:t>Derecho Ecuador</w:t>
              </w:r>
              <w:r>
                <w:rPr>
                  <w:noProof/>
                </w:rPr>
                <w:t>. Obtenido de https://derechoecuador.com/microempresa/</w:t>
              </w:r>
            </w:p>
            <w:p w14:paraId="6F7B082F" w14:textId="77777777" w:rsidR="00FB4AE7" w:rsidRDefault="00FB4AE7" w:rsidP="00FB4AE7">
              <w:pPr>
                <w:pStyle w:val="Bibliografa"/>
                <w:ind w:left="720" w:hanging="720"/>
                <w:rPr>
                  <w:noProof/>
                </w:rPr>
              </w:pPr>
              <w:r>
                <w:rPr>
                  <w:noProof/>
                </w:rPr>
                <w:t xml:space="preserve">French, W. (1996). </w:t>
              </w:r>
              <w:r>
                <w:rPr>
                  <w:i/>
                  <w:iCs/>
                  <w:noProof/>
                </w:rPr>
                <w:t>Definiciones de desarrollo organizacional</w:t>
              </w:r>
              <w:r>
                <w:rPr>
                  <w:noProof/>
                </w:rPr>
                <w:t>. Obtenido de https://www.gestiopolis.com/definiciones-de-desarrollo-organizacional/</w:t>
              </w:r>
            </w:p>
            <w:p w14:paraId="5DF5DA19" w14:textId="77777777" w:rsidR="00FB4AE7" w:rsidRDefault="00FB4AE7" w:rsidP="00FB4AE7">
              <w:pPr>
                <w:pStyle w:val="Bibliografa"/>
                <w:ind w:left="720" w:hanging="720"/>
                <w:rPr>
                  <w:noProof/>
                </w:rPr>
              </w:pPr>
              <w:r>
                <w:rPr>
                  <w:i/>
                  <w:iCs/>
                  <w:noProof/>
                </w:rPr>
                <w:t>Gob.ec</w:t>
              </w:r>
              <w:r>
                <w:rPr>
                  <w:noProof/>
                </w:rPr>
                <w:t>. (12 de 12 de 2022). Obtenido de https://www.gob.ec/sri/tramites/inscripcion-registro-unico-contribuyente-ruc-persona-natural-transportistas</w:t>
              </w:r>
            </w:p>
            <w:p w14:paraId="3BBCE7FE" w14:textId="77777777" w:rsidR="00FB4AE7" w:rsidRDefault="00FB4AE7" w:rsidP="00FB4AE7">
              <w:pPr>
                <w:pStyle w:val="Bibliografa"/>
                <w:ind w:left="720" w:hanging="720"/>
                <w:rPr>
                  <w:noProof/>
                </w:rPr>
              </w:pPr>
              <w:r>
                <w:rPr>
                  <w:i/>
                  <w:iCs/>
                  <w:noProof/>
                </w:rPr>
                <w:t>Gob.ec PORTAL UNICO DE TRAMITES CIUDADANOS</w:t>
              </w:r>
              <w:r>
                <w:rPr>
                  <w:noProof/>
                </w:rPr>
                <w:t>. (12 de 12 de 2022). Obtenido de https://www.gob.ec/sri/tramites/inscripcion-registro-unico-contribuyente-ruc-persona-natural-transportistas</w:t>
              </w:r>
            </w:p>
            <w:p w14:paraId="591CDF3A" w14:textId="77777777" w:rsidR="00FB4AE7" w:rsidRDefault="00FB4AE7" w:rsidP="00FB4AE7">
              <w:pPr>
                <w:pStyle w:val="Bibliografa"/>
                <w:ind w:left="720" w:hanging="720"/>
                <w:rPr>
                  <w:noProof/>
                </w:rPr>
              </w:pPr>
              <w:r>
                <w:rPr>
                  <w:noProof/>
                </w:rPr>
                <w:t xml:space="preserve">Gobierno Autónomo Descentralizado del Distrito Metropolitano de Quito - GADDMQ. (2022). </w:t>
              </w:r>
              <w:r>
                <w:rPr>
                  <w:i/>
                  <w:iCs/>
                  <w:noProof/>
                </w:rPr>
                <w:t>Inscripción en el Registro de Actividades Económicas Tributarias (RAET) en el Distrito Metropolitano de Quito</w:t>
              </w:r>
              <w:r>
                <w:rPr>
                  <w:noProof/>
                </w:rPr>
                <w:t>. Obtenido de https://www.gob.ec/gaddmq/tramites/inscripcion-registro-actividades-economicas-tributarias-raet-distrito-metropolitano-quito</w:t>
              </w:r>
            </w:p>
            <w:p w14:paraId="43AC99C0" w14:textId="77777777" w:rsidR="00FB4AE7" w:rsidRDefault="00FB4AE7" w:rsidP="00FB4AE7">
              <w:pPr>
                <w:pStyle w:val="Bibliografa"/>
                <w:ind w:left="720" w:hanging="720"/>
                <w:rPr>
                  <w:noProof/>
                </w:rPr>
              </w:pPr>
              <w:r>
                <w:rPr>
                  <w:noProof/>
                </w:rPr>
                <w:t xml:space="preserve">Gobierno Autónomo Descentralizado del Distrito Metropolitano de Quito - GADDMQ. (28 de marzo de 2022). </w:t>
              </w:r>
              <w:r>
                <w:rPr>
                  <w:i/>
                  <w:iCs/>
                  <w:noProof/>
                </w:rPr>
                <w:t>Licencia Metropolitana Única para el Ejercicio de Actividades Económicas - LUAE</w:t>
              </w:r>
              <w:r>
                <w:rPr>
                  <w:noProof/>
                </w:rPr>
                <w:t>. Obtenido de https://www.gob.ec/gaddmq/tramites/licencia-metropolitana-unica-ejercicio-actividades-economicas-luae</w:t>
              </w:r>
            </w:p>
            <w:p w14:paraId="4F9320E2" w14:textId="77777777" w:rsidR="00FB4AE7" w:rsidRDefault="00FB4AE7" w:rsidP="00FB4AE7">
              <w:pPr>
                <w:pStyle w:val="Bibliografa"/>
                <w:ind w:left="720" w:hanging="720"/>
                <w:rPr>
                  <w:noProof/>
                </w:rPr>
              </w:pPr>
              <w:r>
                <w:rPr>
                  <w:noProof/>
                </w:rPr>
                <w:t xml:space="preserve">Llamas, J. (16 de Abril de 2020). </w:t>
              </w:r>
              <w:r>
                <w:rPr>
                  <w:i/>
                  <w:iCs/>
                  <w:noProof/>
                </w:rPr>
                <w:t>Costo de ventas</w:t>
              </w:r>
              <w:r>
                <w:rPr>
                  <w:noProof/>
                </w:rPr>
                <w:t>. Obtenido de Economipedia: https://economipedia.com/definiciones/costo-de-ventas.html</w:t>
              </w:r>
            </w:p>
            <w:p w14:paraId="5A61588A" w14:textId="77777777" w:rsidR="00FB4AE7" w:rsidRDefault="00FB4AE7" w:rsidP="00FB4AE7">
              <w:pPr>
                <w:pStyle w:val="Bibliografa"/>
                <w:ind w:left="720" w:hanging="720"/>
                <w:rPr>
                  <w:noProof/>
                </w:rPr>
              </w:pPr>
              <w:r>
                <w:rPr>
                  <w:noProof/>
                </w:rPr>
                <w:t xml:space="preserve">Tejo, D. (2016). </w:t>
              </w:r>
              <w:r>
                <w:rPr>
                  <w:i/>
                  <w:iCs/>
                  <w:noProof/>
                </w:rPr>
                <w:t>Pirámide de Maslow.</w:t>
              </w:r>
              <w:r>
                <w:rPr>
                  <w:noProof/>
                </w:rPr>
                <w:t xml:space="preserve"> Recuperado el 15 de julio de 2021, de http://davidtejo.com/2016/06/la-nueva-piramide-de-maslow-el-cambio-en-las-necesidades-basicas-en-el-siglo-xxi-y-su-influencia-en-el-lifestyle-actual/</w:t>
              </w:r>
            </w:p>
            <w:p w14:paraId="638E8930" w14:textId="77777777" w:rsidR="00FB4AE7" w:rsidRDefault="00FB4AE7" w:rsidP="00FB4AE7">
              <w:pPr>
                <w:pStyle w:val="Bibliografa"/>
                <w:ind w:left="720" w:hanging="720"/>
                <w:rPr>
                  <w:noProof/>
                </w:rPr>
              </w:pPr>
              <w:r>
                <w:rPr>
                  <w:noProof/>
                </w:rPr>
                <w:lastRenderedPageBreak/>
                <w:t xml:space="preserve">Thompson, I. (octubre de 2007). </w:t>
              </w:r>
              <w:r>
                <w:rPr>
                  <w:i/>
                  <w:iCs/>
                  <w:noProof/>
                </w:rPr>
                <w:t>https://www.promonegocios.net/</w:t>
              </w:r>
              <w:r>
                <w:rPr>
                  <w:noProof/>
                </w:rPr>
                <w:t>. Obtenido de https://www.promonegocios.net/: https://www.promonegocios.net/mercadotecnia/mision-concepto.htm</w:t>
              </w:r>
            </w:p>
            <w:p w14:paraId="6E31D538" w14:textId="77777777" w:rsidR="00FB4AE7" w:rsidRDefault="00FB4AE7" w:rsidP="00FB4AE7">
              <w:pPr>
                <w:pStyle w:val="Bibliografa"/>
                <w:ind w:left="720" w:hanging="720"/>
                <w:rPr>
                  <w:noProof/>
                </w:rPr>
              </w:pPr>
              <w:r>
                <w:rPr>
                  <w:noProof/>
                </w:rPr>
                <w:t xml:space="preserve">Torres, M. (2021). </w:t>
              </w:r>
              <w:r>
                <w:rPr>
                  <w:i/>
                  <w:iCs/>
                  <w:noProof/>
                </w:rPr>
                <w:t>Tasa Interna de Retorno (TIR): definición, cálculo y ejemplos</w:t>
              </w:r>
              <w:r>
                <w:rPr>
                  <w:noProof/>
                </w:rPr>
                <w:t>. Obtenido de https://www.rankia.cl/blog/mejores-opiniones-chile/3391122-tasa-interna-retorno-tir-definicion-calculo-ejemplos</w:t>
              </w:r>
            </w:p>
            <w:p w14:paraId="08CDBCEF" w14:textId="77777777" w:rsidR="00FB4AE7" w:rsidRDefault="00FB4AE7" w:rsidP="00FB4AE7">
              <w:pPr>
                <w:pStyle w:val="Bibliografa"/>
                <w:ind w:left="720" w:hanging="720"/>
                <w:rPr>
                  <w:noProof/>
                </w:rPr>
              </w:pPr>
              <w:r>
                <w:rPr>
                  <w:noProof/>
                </w:rPr>
                <w:t xml:space="preserve">Urquiaga, E. (. (2021). La responsabilidad ambiental de la gerencia de gestión ambiental de la Municipalidad Provincial del Santa. </w:t>
              </w:r>
              <w:r>
                <w:rPr>
                  <w:i/>
                  <w:iCs/>
                  <w:noProof/>
                </w:rPr>
                <w:t>Revista Scientific, 6</w:t>
              </w:r>
              <w:r>
                <w:rPr>
                  <w:noProof/>
                </w:rPr>
                <w:t>(1), 180-200,. Obtenido de https://doi.org/10.29394/Scientific.issn.2542-2987.2021.6</w:t>
              </w:r>
            </w:p>
            <w:p w14:paraId="57D5CC67" w14:textId="77777777" w:rsidR="00FB4AE7" w:rsidRDefault="00FB4AE7" w:rsidP="00FB4AE7">
              <w:pPr>
                <w:pStyle w:val="Bibliografa"/>
                <w:ind w:left="720" w:hanging="720"/>
                <w:rPr>
                  <w:noProof/>
                </w:rPr>
              </w:pPr>
              <w:r>
                <w:rPr>
                  <w:noProof/>
                </w:rPr>
                <w:t xml:space="preserve">Westreicher, G. (2020). </w:t>
              </w:r>
              <w:r>
                <w:rPr>
                  <w:i/>
                  <w:iCs/>
                  <w:noProof/>
                </w:rPr>
                <w:t>Capital de trabajo</w:t>
              </w:r>
              <w:r>
                <w:rPr>
                  <w:noProof/>
                </w:rPr>
                <w:t>. Obtenido de Economipedia: https://economipedia.com/definiciones/capital-de-trabajo.html.</w:t>
              </w:r>
            </w:p>
            <w:p w14:paraId="400F725F" w14:textId="77777777" w:rsidR="00FB4AE7" w:rsidRDefault="00FB4AE7" w:rsidP="00FB4AE7">
              <w:pPr>
                <w:pStyle w:val="Bibliografa"/>
                <w:ind w:left="720" w:hanging="720"/>
                <w:rPr>
                  <w:noProof/>
                </w:rPr>
              </w:pPr>
              <w:r>
                <w:rPr>
                  <w:noProof/>
                </w:rPr>
                <w:t xml:space="preserve">Westreicher, G. (2020). </w:t>
              </w:r>
              <w:r>
                <w:rPr>
                  <w:i/>
                  <w:iCs/>
                  <w:noProof/>
                </w:rPr>
                <w:t>Estrategia</w:t>
              </w:r>
              <w:r>
                <w:rPr>
                  <w:noProof/>
                </w:rPr>
                <w:t>. Recuperado el 21 de Julio de 2022, de Economipedia.com: https://economipedia.com/definiciones/estrategia.html</w:t>
              </w:r>
            </w:p>
            <w:p w14:paraId="6013641E" w14:textId="7D7AB421" w:rsidR="00136C49" w:rsidRDefault="00136C49" w:rsidP="00FB4AE7">
              <w:pPr>
                <w:spacing w:line="480" w:lineRule="auto"/>
                <w:jc w:val="both"/>
                <w:rPr>
                  <w:rFonts w:ascii="Times New Roman" w:hAnsi="Times New Roman" w:cs="Times New Roman"/>
                  <w:lang w:val="es-ES" w:eastAsia="es-ES"/>
                </w:rPr>
              </w:pPr>
              <w:r w:rsidRPr="0052200E">
                <w:rPr>
                  <w:rFonts w:ascii="Times New Roman" w:hAnsi="Times New Roman" w:cs="Times New Roman"/>
                  <w:b/>
                  <w:bCs/>
                </w:rPr>
                <w:fldChar w:fldCharType="end"/>
              </w:r>
            </w:p>
          </w:sdtContent>
        </w:sdt>
      </w:sdtContent>
    </w:sdt>
    <w:sectPr w:rsidR="00136C49" w:rsidSect="003A3690">
      <w:headerReference w:type="default" r:id="rId67"/>
      <w:footerReference w:type="default" r:id="rId68"/>
      <w:pgSz w:w="12240" w:h="15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8803B" w14:textId="77777777" w:rsidR="00F473A1" w:rsidRDefault="00F473A1">
      <w:pPr>
        <w:spacing w:line="240" w:lineRule="auto"/>
      </w:pPr>
      <w:r>
        <w:separator/>
      </w:r>
    </w:p>
  </w:endnote>
  <w:endnote w:type="continuationSeparator" w:id="0">
    <w:p w14:paraId="5F7A9FB9" w14:textId="77777777" w:rsidR="00F473A1" w:rsidRDefault="00F473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m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4AF8" w14:textId="77777777" w:rsidR="00C72129" w:rsidRPr="00B46D41" w:rsidRDefault="00000000">
    <w:pPr>
      <w:pStyle w:val="Piedepgina"/>
      <w:rPr>
        <w:rFonts w:ascii="Times New Roman" w:hAnsi="Times New Roman" w:cs="Times New Roman"/>
        <w:caps/>
      </w:rPr>
    </w:pPr>
  </w:p>
  <w:p w14:paraId="29DAF166" w14:textId="77777777" w:rsidR="00C72129" w:rsidRDefault="0000000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6F69" w14:textId="65053B64" w:rsidR="0052200E" w:rsidRPr="0052200E" w:rsidRDefault="0052200E" w:rsidP="005220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1076E" w14:textId="77777777" w:rsidR="00F473A1" w:rsidRDefault="00F473A1">
      <w:pPr>
        <w:spacing w:line="240" w:lineRule="auto"/>
      </w:pPr>
      <w:r>
        <w:separator/>
      </w:r>
    </w:p>
  </w:footnote>
  <w:footnote w:type="continuationSeparator" w:id="0">
    <w:p w14:paraId="3EE717AB" w14:textId="77777777" w:rsidR="00F473A1" w:rsidRDefault="00F473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95906"/>
      <w:docPartObj>
        <w:docPartGallery w:val="Page Numbers (Top of Page)"/>
        <w:docPartUnique/>
      </w:docPartObj>
    </w:sdtPr>
    <w:sdtContent>
      <w:p w14:paraId="59C55C67" w14:textId="77777777" w:rsidR="008D7AA2" w:rsidRDefault="008D7AA2">
        <w:pPr>
          <w:pStyle w:val="Encabezado"/>
          <w:jc w:val="right"/>
        </w:pPr>
      </w:p>
      <w:p w14:paraId="0B23CFCD" w14:textId="5332AA8A" w:rsidR="008D7AA2" w:rsidRDefault="008D7AA2">
        <w:pPr>
          <w:pStyle w:val="Encabezado"/>
          <w:jc w:val="right"/>
        </w:pPr>
        <w:r>
          <w:fldChar w:fldCharType="begin"/>
        </w:r>
        <w:r>
          <w:instrText>PAGE   \* MERGEFORMAT</w:instrText>
        </w:r>
        <w:r>
          <w:fldChar w:fldCharType="separate"/>
        </w:r>
        <w:r>
          <w:rPr>
            <w:lang w:val="es-ES"/>
          </w:rPr>
          <w:t>2</w:t>
        </w:r>
        <w:r>
          <w:fldChar w:fldCharType="end"/>
        </w:r>
      </w:p>
    </w:sdtContent>
  </w:sdt>
  <w:p w14:paraId="340B2B99" w14:textId="77777777" w:rsidR="00C72129" w:rsidRDefault="0000000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2050836"/>
      <w:docPartObj>
        <w:docPartGallery w:val="Page Numbers (Top of Page)"/>
        <w:docPartUnique/>
      </w:docPartObj>
    </w:sdtPr>
    <w:sdtContent>
      <w:p w14:paraId="2E19BBC4" w14:textId="2BADCA67" w:rsidR="003A3690" w:rsidRDefault="003A3690">
        <w:pPr>
          <w:pStyle w:val="Encabezado"/>
          <w:jc w:val="right"/>
        </w:pPr>
        <w:r>
          <w:fldChar w:fldCharType="begin"/>
        </w:r>
        <w:r>
          <w:instrText>PAGE   \* MERGEFORMAT</w:instrText>
        </w:r>
        <w:r>
          <w:fldChar w:fldCharType="separate"/>
        </w:r>
        <w:r>
          <w:rPr>
            <w:lang w:val="es-ES"/>
          </w:rPr>
          <w:t>2</w:t>
        </w:r>
        <w:r>
          <w:fldChar w:fldCharType="end"/>
        </w:r>
      </w:p>
    </w:sdtContent>
  </w:sdt>
  <w:p w14:paraId="54E48691" w14:textId="48DD9173" w:rsidR="0052200E" w:rsidRPr="0052200E" w:rsidRDefault="0052200E" w:rsidP="005220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26B"/>
    <w:multiLevelType w:val="hybridMultilevel"/>
    <w:tmpl w:val="C3CCEE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1F62B8D"/>
    <w:multiLevelType w:val="hybridMultilevel"/>
    <w:tmpl w:val="5D84EB7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23E172A"/>
    <w:multiLevelType w:val="hybridMultilevel"/>
    <w:tmpl w:val="70E6C75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155500D2"/>
    <w:multiLevelType w:val="hybridMultilevel"/>
    <w:tmpl w:val="37A65BDC"/>
    <w:lvl w:ilvl="0" w:tplc="580A0001">
      <w:start w:val="1"/>
      <w:numFmt w:val="bullet"/>
      <w:lvlText w:val=""/>
      <w:lvlJc w:val="left"/>
      <w:pPr>
        <w:ind w:left="1429" w:hanging="360"/>
      </w:pPr>
      <w:rPr>
        <w:rFonts w:ascii="Symbol" w:hAnsi="Symbol" w:hint="default"/>
      </w:rPr>
    </w:lvl>
    <w:lvl w:ilvl="1" w:tplc="627EDFAA">
      <w:start w:val="1"/>
      <w:numFmt w:val="bullet"/>
      <w:lvlText w:val=""/>
      <w:lvlJc w:val="left"/>
      <w:pPr>
        <w:ind w:left="2149" w:hanging="360"/>
      </w:pPr>
      <w:rPr>
        <w:rFonts w:ascii="Symbol" w:hAnsi="Symbol"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4" w15:restartNumberingAfterBreak="0">
    <w:nsid w:val="16317D17"/>
    <w:multiLevelType w:val="hybridMultilevel"/>
    <w:tmpl w:val="8418FF86"/>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5" w15:restartNumberingAfterBreak="0">
    <w:nsid w:val="177D3BB2"/>
    <w:multiLevelType w:val="hybridMultilevel"/>
    <w:tmpl w:val="A3A0C9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9EB12FE"/>
    <w:multiLevelType w:val="multilevel"/>
    <w:tmpl w:val="DE7CF1A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F90977"/>
    <w:multiLevelType w:val="hybridMultilevel"/>
    <w:tmpl w:val="9DFC3C18"/>
    <w:lvl w:ilvl="0" w:tplc="300A0001">
      <w:start w:val="1"/>
      <w:numFmt w:val="bullet"/>
      <w:lvlText w:val=""/>
      <w:lvlJc w:val="left"/>
      <w:pPr>
        <w:ind w:left="1428" w:hanging="360"/>
      </w:pPr>
      <w:rPr>
        <w:rFonts w:ascii="Symbol" w:hAnsi="Symbol"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8" w15:restartNumberingAfterBreak="0">
    <w:nsid w:val="1A420150"/>
    <w:multiLevelType w:val="hybridMultilevel"/>
    <w:tmpl w:val="24A090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1C163AA9"/>
    <w:multiLevelType w:val="hybridMultilevel"/>
    <w:tmpl w:val="5E22C62C"/>
    <w:lvl w:ilvl="0" w:tplc="300A0001">
      <w:start w:val="1"/>
      <w:numFmt w:val="bullet"/>
      <w:lvlText w:val=""/>
      <w:lvlJc w:val="left"/>
      <w:pPr>
        <w:ind w:left="644"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10" w15:restartNumberingAfterBreak="0">
    <w:nsid w:val="201D4339"/>
    <w:multiLevelType w:val="hybridMultilevel"/>
    <w:tmpl w:val="C4C44F7A"/>
    <w:lvl w:ilvl="0" w:tplc="FFFFFFFF">
      <w:start w:val="1"/>
      <w:numFmt w:val="decimal"/>
      <w:lvlText w:val="%1."/>
      <w:lvlJc w:val="left"/>
      <w:pPr>
        <w:ind w:left="720" w:hanging="360"/>
      </w:pPr>
      <w:rPr>
        <w:rFonts w:hint="default"/>
      </w:rPr>
    </w:lvl>
    <w:lvl w:ilvl="1" w:tplc="300A0001">
      <w:start w:val="1"/>
      <w:numFmt w:val="bullet"/>
      <w:lvlText w:val=""/>
      <w:lvlJc w:val="left"/>
      <w:pPr>
        <w:ind w:left="720" w:hanging="360"/>
      </w:pPr>
      <w:rPr>
        <w:rFonts w:ascii="Symbol" w:hAnsi="Symbol" w:cs="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926A9"/>
    <w:multiLevelType w:val="hybridMultilevel"/>
    <w:tmpl w:val="9632A7AE"/>
    <w:lvl w:ilvl="0" w:tplc="300A0001">
      <w:start w:val="1"/>
      <w:numFmt w:val="bullet"/>
      <w:lvlText w:val=""/>
      <w:lvlJc w:val="left"/>
      <w:pPr>
        <w:ind w:left="1428" w:hanging="360"/>
      </w:pPr>
      <w:rPr>
        <w:rFonts w:ascii="Symbol" w:hAnsi="Symbol"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12" w15:restartNumberingAfterBreak="0">
    <w:nsid w:val="298D3049"/>
    <w:multiLevelType w:val="hybridMultilevel"/>
    <w:tmpl w:val="161219D0"/>
    <w:lvl w:ilvl="0" w:tplc="58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731" w:hanging="360"/>
      </w:pPr>
      <w:rPr>
        <w:rFonts w:ascii="Courier New" w:hAnsi="Courier New" w:cs="Courier New" w:hint="default"/>
      </w:rPr>
    </w:lvl>
    <w:lvl w:ilvl="2" w:tplc="300A0005" w:tentative="1">
      <w:start w:val="1"/>
      <w:numFmt w:val="bullet"/>
      <w:lvlText w:val=""/>
      <w:lvlJc w:val="left"/>
      <w:pPr>
        <w:ind w:left="1451" w:hanging="360"/>
      </w:pPr>
      <w:rPr>
        <w:rFonts w:ascii="Wingdings" w:hAnsi="Wingdings" w:hint="default"/>
      </w:rPr>
    </w:lvl>
    <w:lvl w:ilvl="3" w:tplc="300A0001" w:tentative="1">
      <w:start w:val="1"/>
      <w:numFmt w:val="bullet"/>
      <w:lvlText w:val=""/>
      <w:lvlJc w:val="left"/>
      <w:pPr>
        <w:ind w:left="2171" w:hanging="360"/>
      </w:pPr>
      <w:rPr>
        <w:rFonts w:ascii="Symbol" w:hAnsi="Symbol" w:hint="default"/>
      </w:rPr>
    </w:lvl>
    <w:lvl w:ilvl="4" w:tplc="300A0003" w:tentative="1">
      <w:start w:val="1"/>
      <w:numFmt w:val="bullet"/>
      <w:lvlText w:val="o"/>
      <w:lvlJc w:val="left"/>
      <w:pPr>
        <w:ind w:left="2891" w:hanging="360"/>
      </w:pPr>
      <w:rPr>
        <w:rFonts w:ascii="Courier New" w:hAnsi="Courier New" w:cs="Courier New" w:hint="default"/>
      </w:rPr>
    </w:lvl>
    <w:lvl w:ilvl="5" w:tplc="300A0005" w:tentative="1">
      <w:start w:val="1"/>
      <w:numFmt w:val="bullet"/>
      <w:lvlText w:val=""/>
      <w:lvlJc w:val="left"/>
      <w:pPr>
        <w:ind w:left="3611" w:hanging="360"/>
      </w:pPr>
      <w:rPr>
        <w:rFonts w:ascii="Wingdings" w:hAnsi="Wingdings" w:hint="default"/>
      </w:rPr>
    </w:lvl>
    <w:lvl w:ilvl="6" w:tplc="300A0001" w:tentative="1">
      <w:start w:val="1"/>
      <w:numFmt w:val="bullet"/>
      <w:lvlText w:val=""/>
      <w:lvlJc w:val="left"/>
      <w:pPr>
        <w:ind w:left="4331" w:hanging="360"/>
      </w:pPr>
      <w:rPr>
        <w:rFonts w:ascii="Symbol" w:hAnsi="Symbol" w:hint="default"/>
      </w:rPr>
    </w:lvl>
    <w:lvl w:ilvl="7" w:tplc="300A0003" w:tentative="1">
      <w:start w:val="1"/>
      <w:numFmt w:val="bullet"/>
      <w:lvlText w:val="o"/>
      <w:lvlJc w:val="left"/>
      <w:pPr>
        <w:ind w:left="5051" w:hanging="360"/>
      </w:pPr>
      <w:rPr>
        <w:rFonts w:ascii="Courier New" w:hAnsi="Courier New" w:cs="Courier New" w:hint="default"/>
      </w:rPr>
    </w:lvl>
    <w:lvl w:ilvl="8" w:tplc="300A0005" w:tentative="1">
      <w:start w:val="1"/>
      <w:numFmt w:val="bullet"/>
      <w:lvlText w:val=""/>
      <w:lvlJc w:val="left"/>
      <w:pPr>
        <w:ind w:left="5771" w:hanging="360"/>
      </w:pPr>
      <w:rPr>
        <w:rFonts w:ascii="Wingdings" w:hAnsi="Wingdings" w:hint="default"/>
      </w:rPr>
    </w:lvl>
  </w:abstractNum>
  <w:abstractNum w:abstractNumId="13" w15:restartNumberingAfterBreak="0">
    <w:nsid w:val="2FB45144"/>
    <w:multiLevelType w:val="hybridMultilevel"/>
    <w:tmpl w:val="A1282522"/>
    <w:lvl w:ilvl="0" w:tplc="300A0001">
      <w:start w:val="1"/>
      <w:numFmt w:val="bullet"/>
      <w:lvlText w:val=""/>
      <w:lvlJc w:val="left"/>
      <w:pPr>
        <w:ind w:left="780" w:hanging="360"/>
      </w:pPr>
      <w:rPr>
        <w:rFonts w:ascii="Symbol" w:hAnsi="Symbol" w:hint="default"/>
      </w:rPr>
    </w:lvl>
    <w:lvl w:ilvl="1" w:tplc="300A0003" w:tentative="1">
      <w:start w:val="1"/>
      <w:numFmt w:val="bullet"/>
      <w:lvlText w:val="o"/>
      <w:lvlJc w:val="left"/>
      <w:pPr>
        <w:ind w:left="1500" w:hanging="360"/>
      </w:pPr>
      <w:rPr>
        <w:rFonts w:ascii="Courier New" w:hAnsi="Courier New" w:cs="Courier New" w:hint="default"/>
      </w:rPr>
    </w:lvl>
    <w:lvl w:ilvl="2" w:tplc="300A0005" w:tentative="1">
      <w:start w:val="1"/>
      <w:numFmt w:val="bullet"/>
      <w:lvlText w:val=""/>
      <w:lvlJc w:val="left"/>
      <w:pPr>
        <w:ind w:left="2220" w:hanging="360"/>
      </w:pPr>
      <w:rPr>
        <w:rFonts w:ascii="Wingdings" w:hAnsi="Wingdings" w:hint="default"/>
      </w:rPr>
    </w:lvl>
    <w:lvl w:ilvl="3" w:tplc="300A0001" w:tentative="1">
      <w:start w:val="1"/>
      <w:numFmt w:val="bullet"/>
      <w:lvlText w:val=""/>
      <w:lvlJc w:val="left"/>
      <w:pPr>
        <w:ind w:left="2940" w:hanging="360"/>
      </w:pPr>
      <w:rPr>
        <w:rFonts w:ascii="Symbol" w:hAnsi="Symbol" w:hint="default"/>
      </w:rPr>
    </w:lvl>
    <w:lvl w:ilvl="4" w:tplc="300A0003" w:tentative="1">
      <w:start w:val="1"/>
      <w:numFmt w:val="bullet"/>
      <w:lvlText w:val="o"/>
      <w:lvlJc w:val="left"/>
      <w:pPr>
        <w:ind w:left="3660" w:hanging="360"/>
      </w:pPr>
      <w:rPr>
        <w:rFonts w:ascii="Courier New" w:hAnsi="Courier New" w:cs="Courier New" w:hint="default"/>
      </w:rPr>
    </w:lvl>
    <w:lvl w:ilvl="5" w:tplc="300A0005" w:tentative="1">
      <w:start w:val="1"/>
      <w:numFmt w:val="bullet"/>
      <w:lvlText w:val=""/>
      <w:lvlJc w:val="left"/>
      <w:pPr>
        <w:ind w:left="4380" w:hanging="360"/>
      </w:pPr>
      <w:rPr>
        <w:rFonts w:ascii="Wingdings" w:hAnsi="Wingdings" w:hint="default"/>
      </w:rPr>
    </w:lvl>
    <w:lvl w:ilvl="6" w:tplc="300A0001" w:tentative="1">
      <w:start w:val="1"/>
      <w:numFmt w:val="bullet"/>
      <w:lvlText w:val=""/>
      <w:lvlJc w:val="left"/>
      <w:pPr>
        <w:ind w:left="5100" w:hanging="360"/>
      </w:pPr>
      <w:rPr>
        <w:rFonts w:ascii="Symbol" w:hAnsi="Symbol" w:hint="default"/>
      </w:rPr>
    </w:lvl>
    <w:lvl w:ilvl="7" w:tplc="300A0003" w:tentative="1">
      <w:start w:val="1"/>
      <w:numFmt w:val="bullet"/>
      <w:lvlText w:val="o"/>
      <w:lvlJc w:val="left"/>
      <w:pPr>
        <w:ind w:left="5820" w:hanging="360"/>
      </w:pPr>
      <w:rPr>
        <w:rFonts w:ascii="Courier New" w:hAnsi="Courier New" w:cs="Courier New" w:hint="default"/>
      </w:rPr>
    </w:lvl>
    <w:lvl w:ilvl="8" w:tplc="300A0005" w:tentative="1">
      <w:start w:val="1"/>
      <w:numFmt w:val="bullet"/>
      <w:lvlText w:val=""/>
      <w:lvlJc w:val="left"/>
      <w:pPr>
        <w:ind w:left="6540" w:hanging="360"/>
      </w:pPr>
      <w:rPr>
        <w:rFonts w:ascii="Wingdings" w:hAnsi="Wingdings" w:hint="default"/>
      </w:rPr>
    </w:lvl>
  </w:abstractNum>
  <w:abstractNum w:abstractNumId="14" w15:restartNumberingAfterBreak="0">
    <w:nsid w:val="321E67AE"/>
    <w:multiLevelType w:val="hybridMultilevel"/>
    <w:tmpl w:val="ABF2F53C"/>
    <w:lvl w:ilvl="0" w:tplc="BAB0AACA">
      <w:start w:val="2"/>
      <w:numFmt w:val="decimal"/>
      <w:lvlText w:val="%1."/>
      <w:lvlJc w:val="left"/>
      <w:pPr>
        <w:ind w:left="608" w:hanging="499"/>
      </w:pPr>
      <w:rPr>
        <w:rFonts w:ascii="Roboto" w:eastAsia="Roboto" w:hAnsi="Roboto" w:cs="Roboto" w:hint="default"/>
        <w:color w:val="202024"/>
        <w:w w:val="99"/>
        <w:sz w:val="24"/>
        <w:szCs w:val="24"/>
        <w:lang w:val="es-ES" w:eastAsia="en-US" w:bidi="ar-SA"/>
      </w:rPr>
    </w:lvl>
    <w:lvl w:ilvl="1" w:tplc="A718EB50">
      <w:numFmt w:val="bullet"/>
      <w:lvlText w:val="•"/>
      <w:lvlJc w:val="left"/>
      <w:pPr>
        <w:ind w:left="1475" w:hanging="499"/>
      </w:pPr>
      <w:rPr>
        <w:rFonts w:hint="default"/>
        <w:lang w:val="es-ES" w:eastAsia="en-US" w:bidi="ar-SA"/>
      </w:rPr>
    </w:lvl>
    <w:lvl w:ilvl="2" w:tplc="ECB0B530">
      <w:numFmt w:val="bullet"/>
      <w:lvlText w:val="•"/>
      <w:lvlJc w:val="left"/>
      <w:pPr>
        <w:ind w:left="2351" w:hanging="499"/>
      </w:pPr>
      <w:rPr>
        <w:rFonts w:hint="default"/>
        <w:lang w:val="es-ES" w:eastAsia="en-US" w:bidi="ar-SA"/>
      </w:rPr>
    </w:lvl>
    <w:lvl w:ilvl="3" w:tplc="80BC30D8">
      <w:numFmt w:val="bullet"/>
      <w:lvlText w:val="•"/>
      <w:lvlJc w:val="left"/>
      <w:pPr>
        <w:ind w:left="3227" w:hanging="499"/>
      </w:pPr>
      <w:rPr>
        <w:rFonts w:hint="default"/>
        <w:lang w:val="es-ES" w:eastAsia="en-US" w:bidi="ar-SA"/>
      </w:rPr>
    </w:lvl>
    <w:lvl w:ilvl="4" w:tplc="319A6436">
      <w:numFmt w:val="bullet"/>
      <w:lvlText w:val="•"/>
      <w:lvlJc w:val="left"/>
      <w:pPr>
        <w:ind w:left="4103" w:hanging="499"/>
      </w:pPr>
      <w:rPr>
        <w:rFonts w:hint="default"/>
        <w:lang w:val="es-ES" w:eastAsia="en-US" w:bidi="ar-SA"/>
      </w:rPr>
    </w:lvl>
    <w:lvl w:ilvl="5" w:tplc="C74E7D1E">
      <w:numFmt w:val="bullet"/>
      <w:lvlText w:val="•"/>
      <w:lvlJc w:val="left"/>
      <w:pPr>
        <w:ind w:left="4979" w:hanging="499"/>
      </w:pPr>
      <w:rPr>
        <w:rFonts w:hint="default"/>
        <w:lang w:val="es-ES" w:eastAsia="en-US" w:bidi="ar-SA"/>
      </w:rPr>
    </w:lvl>
    <w:lvl w:ilvl="6" w:tplc="75FCA438">
      <w:numFmt w:val="bullet"/>
      <w:lvlText w:val="•"/>
      <w:lvlJc w:val="left"/>
      <w:pPr>
        <w:ind w:left="5855" w:hanging="499"/>
      </w:pPr>
      <w:rPr>
        <w:rFonts w:hint="default"/>
        <w:lang w:val="es-ES" w:eastAsia="en-US" w:bidi="ar-SA"/>
      </w:rPr>
    </w:lvl>
    <w:lvl w:ilvl="7" w:tplc="8FC02A86">
      <w:numFmt w:val="bullet"/>
      <w:lvlText w:val="•"/>
      <w:lvlJc w:val="left"/>
      <w:pPr>
        <w:ind w:left="6731" w:hanging="499"/>
      </w:pPr>
      <w:rPr>
        <w:rFonts w:hint="default"/>
        <w:lang w:val="es-ES" w:eastAsia="en-US" w:bidi="ar-SA"/>
      </w:rPr>
    </w:lvl>
    <w:lvl w:ilvl="8" w:tplc="B30C4110">
      <w:numFmt w:val="bullet"/>
      <w:lvlText w:val="•"/>
      <w:lvlJc w:val="left"/>
      <w:pPr>
        <w:ind w:left="7607" w:hanging="499"/>
      </w:pPr>
      <w:rPr>
        <w:rFonts w:hint="default"/>
        <w:lang w:val="es-ES" w:eastAsia="en-US" w:bidi="ar-SA"/>
      </w:rPr>
    </w:lvl>
  </w:abstractNum>
  <w:abstractNum w:abstractNumId="15" w15:restartNumberingAfterBreak="0">
    <w:nsid w:val="391226BB"/>
    <w:multiLevelType w:val="hybridMultilevel"/>
    <w:tmpl w:val="24148CA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DFD60EB"/>
    <w:multiLevelType w:val="hybridMultilevel"/>
    <w:tmpl w:val="ACA25054"/>
    <w:lvl w:ilvl="0" w:tplc="300A0001">
      <w:start w:val="1"/>
      <w:numFmt w:val="bullet"/>
      <w:lvlText w:val=""/>
      <w:lvlJc w:val="left"/>
      <w:pPr>
        <w:ind w:left="720" w:hanging="360"/>
      </w:pPr>
      <w:rPr>
        <w:rFonts w:ascii="Symbol" w:hAnsi="Symbol" w:cs="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40617D9C"/>
    <w:multiLevelType w:val="hybridMultilevel"/>
    <w:tmpl w:val="2A2436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0A24A81"/>
    <w:multiLevelType w:val="hybridMultilevel"/>
    <w:tmpl w:val="4D2C299C"/>
    <w:lvl w:ilvl="0" w:tplc="8E5AA264">
      <w:start w:val="1"/>
      <w:numFmt w:val="bullet"/>
      <w:lvlText w:val=""/>
      <w:lvlJc w:val="left"/>
      <w:pPr>
        <w:ind w:left="709" w:hanging="360"/>
      </w:pPr>
      <w:rPr>
        <w:rFonts w:ascii="Symbol" w:hAnsi="Symbol" w:hint="default"/>
        <w:color w:val="auto"/>
      </w:rPr>
    </w:lvl>
    <w:lvl w:ilvl="1" w:tplc="580A0003" w:tentative="1">
      <w:start w:val="1"/>
      <w:numFmt w:val="bullet"/>
      <w:lvlText w:val="o"/>
      <w:lvlJc w:val="left"/>
      <w:pPr>
        <w:ind w:left="1429" w:hanging="360"/>
      </w:pPr>
      <w:rPr>
        <w:rFonts w:ascii="Courier New" w:hAnsi="Courier New" w:cs="Courier New" w:hint="default"/>
      </w:rPr>
    </w:lvl>
    <w:lvl w:ilvl="2" w:tplc="580A0005" w:tentative="1">
      <w:start w:val="1"/>
      <w:numFmt w:val="bullet"/>
      <w:lvlText w:val=""/>
      <w:lvlJc w:val="left"/>
      <w:pPr>
        <w:ind w:left="2149" w:hanging="360"/>
      </w:pPr>
      <w:rPr>
        <w:rFonts w:ascii="Wingdings" w:hAnsi="Wingdings" w:hint="default"/>
      </w:rPr>
    </w:lvl>
    <w:lvl w:ilvl="3" w:tplc="580A0001" w:tentative="1">
      <w:start w:val="1"/>
      <w:numFmt w:val="bullet"/>
      <w:lvlText w:val=""/>
      <w:lvlJc w:val="left"/>
      <w:pPr>
        <w:ind w:left="2869" w:hanging="360"/>
      </w:pPr>
      <w:rPr>
        <w:rFonts w:ascii="Symbol" w:hAnsi="Symbol" w:hint="default"/>
      </w:rPr>
    </w:lvl>
    <w:lvl w:ilvl="4" w:tplc="580A0003" w:tentative="1">
      <w:start w:val="1"/>
      <w:numFmt w:val="bullet"/>
      <w:lvlText w:val="o"/>
      <w:lvlJc w:val="left"/>
      <w:pPr>
        <w:ind w:left="3589" w:hanging="360"/>
      </w:pPr>
      <w:rPr>
        <w:rFonts w:ascii="Courier New" w:hAnsi="Courier New" w:cs="Courier New" w:hint="default"/>
      </w:rPr>
    </w:lvl>
    <w:lvl w:ilvl="5" w:tplc="580A0005" w:tentative="1">
      <w:start w:val="1"/>
      <w:numFmt w:val="bullet"/>
      <w:lvlText w:val=""/>
      <w:lvlJc w:val="left"/>
      <w:pPr>
        <w:ind w:left="4309" w:hanging="360"/>
      </w:pPr>
      <w:rPr>
        <w:rFonts w:ascii="Wingdings" w:hAnsi="Wingdings" w:hint="default"/>
      </w:rPr>
    </w:lvl>
    <w:lvl w:ilvl="6" w:tplc="580A0001" w:tentative="1">
      <w:start w:val="1"/>
      <w:numFmt w:val="bullet"/>
      <w:lvlText w:val=""/>
      <w:lvlJc w:val="left"/>
      <w:pPr>
        <w:ind w:left="5029" w:hanging="360"/>
      </w:pPr>
      <w:rPr>
        <w:rFonts w:ascii="Symbol" w:hAnsi="Symbol" w:hint="default"/>
      </w:rPr>
    </w:lvl>
    <w:lvl w:ilvl="7" w:tplc="580A0003" w:tentative="1">
      <w:start w:val="1"/>
      <w:numFmt w:val="bullet"/>
      <w:lvlText w:val="o"/>
      <w:lvlJc w:val="left"/>
      <w:pPr>
        <w:ind w:left="5749" w:hanging="360"/>
      </w:pPr>
      <w:rPr>
        <w:rFonts w:ascii="Courier New" w:hAnsi="Courier New" w:cs="Courier New" w:hint="default"/>
      </w:rPr>
    </w:lvl>
    <w:lvl w:ilvl="8" w:tplc="580A0005" w:tentative="1">
      <w:start w:val="1"/>
      <w:numFmt w:val="bullet"/>
      <w:lvlText w:val=""/>
      <w:lvlJc w:val="left"/>
      <w:pPr>
        <w:ind w:left="6469" w:hanging="360"/>
      </w:pPr>
      <w:rPr>
        <w:rFonts w:ascii="Wingdings" w:hAnsi="Wingdings" w:hint="default"/>
      </w:rPr>
    </w:lvl>
  </w:abstractNum>
  <w:abstractNum w:abstractNumId="19" w15:restartNumberingAfterBreak="0">
    <w:nsid w:val="411B7C62"/>
    <w:multiLevelType w:val="multilevel"/>
    <w:tmpl w:val="EBD4CEA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115B40"/>
    <w:multiLevelType w:val="hybridMultilevel"/>
    <w:tmpl w:val="D268766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42980584"/>
    <w:multiLevelType w:val="hybridMultilevel"/>
    <w:tmpl w:val="92E273A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82A3A70"/>
    <w:multiLevelType w:val="hybridMultilevel"/>
    <w:tmpl w:val="494AE9A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83729F9"/>
    <w:multiLevelType w:val="hybridMultilevel"/>
    <w:tmpl w:val="67B05D10"/>
    <w:lvl w:ilvl="0" w:tplc="580A0001">
      <w:start w:val="1"/>
      <w:numFmt w:val="bullet"/>
      <w:lvlText w:val=""/>
      <w:lvlJc w:val="left"/>
      <w:pPr>
        <w:ind w:left="1429" w:hanging="360"/>
      </w:pPr>
      <w:rPr>
        <w:rFonts w:ascii="Symbol" w:hAnsi="Symbol" w:hint="default"/>
      </w:rPr>
    </w:lvl>
    <w:lvl w:ilvl="1" w:tplc="580A0003">
      <w:start w:val="1"/>
      <w:numFmt w:val="bullet"/>
      <w:lvlText w:val="o"/>
      <w:lvlJc w:val="left"/>
      <w:pPr>
        <w:ind w:left="2149" w:hanging="360"/>
      </w:pPr>
      <w:rPr>
        <w:rFonts w:ascii="Courier New" w:hAnsi="Courier New" w:cs="Courier New"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24" w15:restartNumberingAfterBreak="0">
    <w:nsid w:val="48C91179"/>
    <w:multiLevelType w:val="hybridMultilevel"/>
    <w:tmpl w:val="8CC01AEC"/>
    <w:lvl w:ilvl="0" w:tplc="3C923682">
      <w:start w:val="1"/>
      <w:numFmt w:val="bullet"/>
      <w:lvlText w:val=""/>
      <w:lvlJc w:val="left"/>
      <w:pPr>
        <w:ind w:left="720" w:hanging="360"/>
      </w:pPr>
      <w:rPr>
        <w:rFonts w:ascii="Symbol" w:hAnsi="Symbol" w:hint="default"/>
        <w:color w:val="auto"/>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56390FBD"/>
    <w:multiLevelType w:val="hybridMultilevel"/>
    <w:tmpl w:val="CDA27ACE"/>
    <w:lvl w:ilvl="0" w:tplc="58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731" w:hanging="360"/>
      </w:pPr>
      <w:rPr>
        <w:rFonts w:ascii="Courier New" w:hAnsi="Courier New" w:cs="Courier New" w:hint="default"/>
      </w:rPr>
    </w:lvl>
    <w:lvl w:ilvl="2" w:tplc="300A0005" w:tentative="1">
      <w:start w:val="1"/>
      <w:numFmt w:val="bullet"/>
      <w:lvlText w:val=""/>
      <w:lvlJc w:val="left"/>
      <w:pPr>
        <w:ind w:left="1451" w:hanging="360"/>
      </w:pPr>
      <w:rPr>
        <w:rFonts w:ascii="Wingdings" w:hAnsi="Wingdings" w:hint="default"/>
      </w:rPr>
    </w:lvl>
    <w:lvl w:ilvl="3" w:tplc="300A0001" w:tentative="1">
      <w:start w:val="1"/>
      <w:numFmt w:val="bullet"/>
      <w:lvlText w:val=""/>
      <w:lvlJc w:val="left"/>
      <w:pPr>
        <w:ind w:left="2171" w:hanging="360"/>
      </w:pPr>
      <w:rPr>
        <w:rFonts w:ascii="Symbol" w:hAnsi="Symbol" w:hint="default"/>
      </w:rPr>
    </w:lvl>
    <w:lvl w:ilvl="4" w:tplc="300A0003" w:tentative="1">
      <w:start w:val="1"/>
      <w:numFmt w:val="bullet"/>
      <w:lvlText w:val="o"/>
      <w:lvlJc w:val="left"/>
      <w:pPr>
        <w:ind w:left="2891" w:hanging="360"/>
      </w:pPr>
      <w:rPr>
        <w:rFonts w:ascii="Courier New" w:hAnsi="Courier New" w:cs="Courier New" w:hint="default"/>
      </w:rPr>
    </w:lvl>
    <w:lvl w:ilvl="5" w:tplc="300A0005" w:tentative="1">
      <w:start w:val="1"/>
      <w:numFmt w:val="bullet"/>
      <w:lvlText w:val=""/>
      <w:lvlJc w:val="left"/>
      <w:pPr>
        <w:ind w:left="3611" w:hanging="360"/>
      </w:pPr>
      <w:rPr>
        <w:rFonts w:ascii="Wingdings" w:hAnsi="Wingdings" w:hint="default"/>
      </w:rPr>
    </w:lvl>
    <w:lvl w:ilvl="6" w:tplc="300A0001" w:tentative="1">
      <w:start w:val="1"/>
      <w:numFmt w:val="bullet"/>
      <w:lvlText w:val=""/>
      <w:lvlJc w:val="left"/>
      <w:pPr>
        <w:ind w:left="4331" w:hanging="360"/>
      </w:pPr>
      <w:rPr>
        <w:rFonts w:ascii="Symbol" w:hAnsi="Symbol" w:hint="default"/>
      </w:rPr>
    </w:lvl>
    <w:lvl w:ilvl="7" w:tplc="300A0003" w:tentative="1">
      <w:start w:val="1"/>
      <w:numFmt w:val="bullet"/>
      <w:lvlText w:val="o"/>
      <w:lvlJc w:val="left"/>
      <w:pPr>
        <w:ind w:left="5051" w:hanging="360"/>
      </w:pPr>
      <w:rPr>
        <w:rFonts w:ascii="Courier New" w:hAnsi="Courier New" w:cs="Courier New" w:hint="default"/>
      </w:rPr>
    </w:lvl>
    <w:lvl w:ilvl="8" w:tplc="300A0005" w:tentative="1">
      <w:start w:val="1"/>
      <w:numFmt w:val="bullet"/>
      <w:lvlText w:val=""/>
      <w:lvlJc w:val="left"/>
      <w:pPr>
        <w:ind w:left="5771" w:hanging="360"/>
      </w:pPr>
      <w:rPr>
        <w:rFonts w:ascii="Wingdings" w:hAnsi="Wingdings" w:hint="default"/>
      </w:rPr>
    </w:lvl>
  </w:abstractNum>
  <w:abstractNum w:abstractNumId="26" w15:restartNumberingAfterBreak="0">
    <w:nsid w:val="57CD24CD"/>
    <w:multiLevelType w:val="hybridMultilevel"/>
    <w:tmpl w:val="1AE64BE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7" w15:restartNumberingAfterBreak="0">
    <w:nsid w:val="58C257B1"/>
    <w:multiLevelType w:val="hybridMultilevel"/>
    <w:tmpl w:val="2CA88B3A"/>
    <w:lvl w:ilvl="0" w:tplc="FFFFFFFF">
      <w:start w:val="1"/>
      <w:numFmt w:val="bullet"/>
      <w:lvlText w:val=""/>
      <w:lvlJc w:val="left"/>
      <w:pPr>
        <w:ind w:left="720" w:hanging="360"/>
      </w:pPr>
      <w:rPr>
        <w:rFonts w:ascii="Symbol" w:hAnsi="Symbol" w:cs="Symbol" w:hint="default"/>
      </w:rPr>
    </w:lvl>
    <w:lvl w:ilvl="1" w:tplc="300A0001">
      <w:start w:val="1"/>
      <w:numFmt w:val="bullet"/>
      <w:lvlText w:val=""/>
      <w:lvlJc w:val="left"/>
      <w:pPr>
        <w:ind w:left="720" w:hanging="360"/>
      </w:pPr>
      <w:rPr>
        <w:rFonts w:ascii="Symbol" w:hAnsi="Symbol" w:cs="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E983B38"/>
    <w:multiLevelType w:val="hybridMultilevel"/>
    <w:tmpl w:val="10945D5C"/>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29" w15:restartNumberingAfterBreak="0">
    <w:nsid w:val="64456562"/>
    <w:multiLevelType w:val="hybridMultilevel"/>
    <w:tmpl w:val="34E833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656E7967"/>
    <w:multiLevelType w:val="hybridMultilevel"/>
    <w:tmpl w:val="79BE034A"/>
    <w:lvl w:ilvl="0" w:tplc="58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731" w:hanging="360"/>
      </w:pPr>
      <w:rPr>
        <w:rFonts w:ascii="Courier New" w:hAnsi="Courier New" w:cs="Courier New" w:hint="default"/>
      </w:rPr>
    </w:lvl>
    <w:lvl w:ilvl="2" w:tplc="300A0005" w:tentative="1">
      <w:start w:val="1"/>
      <w:numFmt w:val="bullet"/>
      <w:lvlText w:val=""/>
      <w:lvlJc w:val="left"/>
      <w:pPr>
        <w:ind w:left="1451" w:hanging="360"/>
      </w:pPr>
      <w:rPr>
        <w:rFonts w:ascii="Wingdings" w:hAnsi="Wingdings" w:hint="default"/>
      </w:rPr>
    </w:lvl>
    <w:lvl w:ilvl="3" w:tplc="300A0001" w:tentative="1">
      <w:start w:val="1"/>
      <w:numFmt w:val="bullet"/>
      <w:lvlText w:val=""/>
      <w:lvlJc w:val="left"/>
      <w:pPr>
        <w:ind w:left="2171" w:hanging="360"/>
      </w:pPr>
      <w:rPr>
        <w:rFonts w:ascii="Symbol" w:hAnsi="Symbol" w:hint="default"/>
      </w:rPr>
    </w:lvl>
    <w:lvl w:ilvl="4" w:tplc="300A0003" w:tentative="1">
      <w:start w:val="1"/>
      <w:numFmt w:val="bullet"/>
      <w:lvlText w:val="o"/>
      <w:lvlJc w:val="left"/>
      <w:pPr>
        <w:ind w:left="2891" w:hanging="360"/>
      </w:pPr>
      <w:rPr>
        <w:rFonts w:ascii="Courier New" w:hAnsi="Courier New" w:cs="Courier New" w:hint="default"/>
      </w:rPr>
    </w:lvl>
    <w:lvl w:ilvl="5" w:tplc="300A0005" w:tentative="1">
      <w:start w:val="1"/>
      <w:numFmt w:val="bullet"/>
      <w:lvlText w:val=""/>
      <w:lvlJc w:val="left"/>
      <w:pPr>
        <w:ind w:left="3611" w:hanging="360"/>
      </w:pPr>
      <w:rPr>
        <w:rFonts w:ascii="Wingdings" w:hAnsi="Wingdings" w:hint="default"/>
      </w:rPr>
    </w:lvl>
    <w:lvl w:ilvl="6" w:tplc="300A0001" w:tentative="1">
      <w:start w:val="1"/>
      <w:numFmt w:val="bullet"/>
      <w:lvlText w:val=""/>
      <w:lvlJc w:val="left"/>
      <w:pPr>
        <w:ind w:left="4331" w:hanging="360"/>
      </w:pPr>
      <w:rPr>
        <w:rFonts w:ascii="Symbol" w:hAnsi="Symbol" w:hint="default"/>
      </w:rPr>
    </w:lvl>
    <w:lvl w:ilvl="7" w:tplc="300A0003" w:tentative="1">
      <w:start w:val="1"/>
      <w:numFmt w:val="bullet"/>
      <w:lvlText w:val="o"/>
      <w:lvlJc w:val="left"/>
      <w:pPr>
        <w:ind w:left="5051" w:hanging="360"/>
      </w:pPr>
      <w:rPr>
        <w:rFonts w:ascii="Courier New" w:hAnsi="Courier New" w:cs="Courier New" w:hint="default"/>
      </w:rPr>
    </w:lvl>
    <w:lvl w:ilvl="8" w:tplc="300A0005" w:tentative="1">
      <w:start w:val="1"/>
      <w:numFmt w:val="bullet"/>
      <w:lvlText w:val=""/>
      <w:lvlJc w:val="left"/>
      <w:pPr>
        <w:ind w:left="5771" w:hanging="360"/>
      </w:pPr>
      <w:rPr>
        <w:rFonts w:ascii="Wingdings" w:hAnsi="Wingdings" w:hint="default"/>
      </w:rPr>
    </w:lvl>
  </w:abstractNum>
  <w:abstractNum w:abstractNumId="31" w15:restartNumberingAfterBreak="0">
    <w:nsid w:val="6DA64AC1"/>
    <w:multiLevelType w:val="hybridMultilevel"/>
    <w:tmpl w:val="0EFAEB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6DB45D1D"/>
    <w:multiLevelType w:val="hybridMultilevel"/>
    <w:tmpl w:val="E4C057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3" w15:restartNumberingAfterBreak="0">
    <w:nsid w:val="6E057C8F"/>
    <w:multiLevelType w:val="hybridMultilevel"/>
    <w:tmpl w:val="77209C4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78B80CCA"/>
    <w:multiLevelType w:val="hybridMultilevel"/>
    <w:tmpl w:val="C598DE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7A672424"/>
    <w:multiLevelType w:val="hybridMultilevel"/>
    <w:tmpl w:val="368028BE"/>
    <w:lvl w:ilvl="0" w:tplc="580A0001">
      <w:start w:val="1"/>
      <w:numFmt w:val="bullet"/>
      <w:lvlText w:val=""/>
      <w:lvlJc w:val="left"/>
      <w:pPr>
        <w:ind w:left="1068" w:hanging="360"/>
      </w:pPr>
      <w:rPr>
        <w:rFonts w:ascii="Symbol" w:hAnsi="Symbol" w:hint="default"/>
      </w:rPr>
    </w:lvl>
    <w:lvl w:ilvl="1" w:tplc="580A0003">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num w:numId="1" w16cid:durableId="1590583926">
    <w:abstractNumId w:val="35"/>
  </w:num>
  <w:num w:numId="2" w16cid:durableId="151257199">
    <w:abstractNumId w:val="5"/>
  </w:num>
  <w:num w:numId="3" w16cid:durableId="1044865746">
    <w:abstractNumId w:val="11"/>
  </w:num>
  <w:num w:numId="4" w16cid:durableId="1281450193">
    <w:abstractNumId w:val="7"/>
  </w:num>
  <w:num w:numId="5" w16cid:durableId="2105875264">
    <w:abstractNumId w:val="28"/>
  </w:num>
  <w:num w:numId="6" w16cid:durableId="314452485">
    <w:abstractNumId w:val="8"/>
  </w:num>
  <w:num w:numId="7" w16cid:durableId="970984243">
    <w:abstractNumId w:val="6"/>
  </w:num>
  <w:num w:numId="8" w16cid:durableId="1366566748">
    <w:abstractNumId w:val="24"/>
  </w:num>
  <w:num w:numId="9" w16cid:durableId="646665253">
    <w:abstractNumId w:val="1"/>
  </w:num>
  <w:num w:numId="10" w16cid:durableId="1593051910">
    <w:abstractNumId w:val="9"/>
  </w:num>
  <w:num w:numId="11" w16cid:durableId="110905130">
    <w:abstractNumId w:val="32"/>
  </w:num>
  <w:num w:numId="12" w16cid:durableId="1302077534">
    <w:abstractNumId w:val="20"/>
  </w:num>
  <w:num w:numId="13" w16cid:durableId="1724674959">
    <w:abstractNumId w:val="19"/>
  </w:num>
  <w:num w:numId="14" w16cid:durableId="190454884">
    <w:abstractNumId w:val="18"/>
  </w:num>
  <w:num w:numId="15" w16cid:durableId="1668627303">
    <w:abstractNumId w:val="23"/>
  </w:num>
  <w:num w:numId="16" w16cid:durableId="299969215">
    <w:abstractNumId w:val="3"/>
  </w:num>
  <w:num w:numId="17" w16cid:durableId="622620325">
    <w:abstractNumId w:val="33"/>
  </w:num>
  <w:num w:numId="18" w16cid:durableId="2060006239">
    <w:abstractNumId w:val="4"/>
  </w:num>
  <w:num w:numId="19" w16cid:durableId="29496750">
    <w:abstractNumId w:val="2"/>
  </w:num>
  <w:num w:numId="20" w16cid:durableId="1904632399">
    <w:abstractNumId w:val="31"/>
  </w:num>
  <w:num w:numId="21" w16cid:durableId="877428235">
    <w:abstractNumId w:val="0"/>
  </w:num>
  <w:num w:numId="22" w16cid:durableId="793596635">
    <w:abstractNumId w:val="13"/>
  </w:num>
  <w:num w:numId="23" w16cid:durableId="1736124079">
    <w:abstractNumId w:val="22"/>
  </w:num>
  <w:num w:numId="24" w16cid:durableId="1104157082">
    <w:abstractNumId w:val="30"/>
  </w:num>
  <w:num w:numId="25" w16cid:durableId="1759981518">
    <w:abstractNumId w:val="12"/>
  </w:num>
  <w:num w:numId="26" w16cid:durableId="973560842">
    <w:abstractNumId w:val="25"/>
  </w:num>
  <w:num w:numId="27" w16cid:durableId="811170498">
    <w:abstractNumId w:val="34"/>
  </w:num>
  <w:num w:numId="28" w16cid:durableId="880242127">
    <w:abstractNumId w:val="26"/>
  </w:num>
  <w:num w:numId="29" w16cid:durableId="1540514484">
    <w:abstractNumId w:val="10"/>
  </w:num>
  <w:num w:numId="30" w16cid:durableId="1605461117">
    <w:abstractNumId w:val="27"/>
  </w:num>
  <w:num w:numId="31" w16cid:durableId="1679769723">
    <w:abstractNumId w:val="16"/>
  </w:num>
  <w:num w:numId="32" w16cid:durableId="1934505325">
    <w:abstractNumId w:val="17"/>
  </w:num>
  <w:num w:numId="33" w16cid:durableId="1231426543">
    <w:abstractNumId w:val="29"/>
  </w:num>
  <w:num w:numId="34" w16cid:durableId="1959558459">
    <w:abstractNumId w:val="21"/>
  </w:num>
  <w:num w:numId="35" w16cid:durableId="86734822">
    <w:abstractNumId w:val="15"/>
  </w:num>
  <w:num w:numId="36" w16cid:durableId="1485172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326"/>
    <w:rsid w:val="0000751E"/>
    <w:rsid w:val="000269A9"/>
    <w:rsid w:val="00050B51"/>
    <w:rsid w:val="00093E43"/>
    <w:rsid w:val="00107997"/>
    <w:rsid w:val="00136C49"/>
    <w:rsid w:val="00171A2F"/>
    <w:rsid w:val="00181789"/>
    <w:rsid w:val="001D6206"/>
    <w:rsid w:val="00233B37"/>
    <w:rsid w:val="0027576F"/>
    <w:rsid w:val="00275C6E"/>
    <w:rsid w:val="00281C5A"/>
    <w:rsid w:val="00302E5E"/>
    <w:rsid w:val="00304AB7"/>
    <w:rsid w:val="003058F2"/>
    <w:rsid w:val="003061DE"/>
    <w:rsid w:val="003146E4"/>
    <w:rsid w:val="00331B0D"/>
    <w:rsid w:val="003A3690"/>
    <w:rsid w:val="003A6111"/>
    <w:rsid w:val="003B7A87"/>
    <w:rsid w:val="004039BB"/>
    <w:rsid w:val="00466864"/>
    <w:rsid w:val="00470062"/>
    <w:rsid w:val="004730E8"/>
    <w:rsid w:val="004B1B1F"/>
    <w:rsid w:val="004B34F1"/>
    <w:rsid w:val="004C4C11"/>
    <w:rsid w:val="004C59EE"/>
    <w:rsid w:val="004F00EB"/>
    <w:rsid w:val="0052200E"/>
    <w:rsid w:val="005538F2"/>
    <w:rsid w:val="005543B5"/>
    <w:rsid w:val="005B762E"/>
    <w:rsid w:val="005F1FC6"/>
    <w:rsid w:val="00626AE7"/>
    <w:rsid w:val="00677FE3"/>
    <w:rsid w:val="006A2C52"/>
    <w:rsid w:val="006E2966"/>
    <w:rsid w:val="00731A76"/>
    <w:rsid w:val="00772CBD"/>
    <w:rsid w:val="00864853"/>
    <w:rsid w:val="008B5E29"/>
    <w:rsid w:val="008D7AA2"/>
    <w:rsid w:val="008F7E9C"/>
    <w:rsid w:val="009424F5"/>
    <w:rsid w:val="009459F1"/>
    <w:rsid w:val="0095027A"/>
    <w:rsid w:val="0099076E"/>
    <w:rsid w:val="009F258D"/>
    <w:rsid w:val="00A03048"/>
    <w:rsid w:val="00A84E14"/>
    <w:rsid w:val="00A8679A"/>
    <w:rsid w:val="00B44562"/>
    <w:rsid w:val="00B609BB"/>
    <w:rsid w:val="00BD3766"/>
    <w:rsid w:val="00C003BF"/>
    <w:rsid w:val="00C30C8C"/>
    <w:rsid w:val="00C603A9"/>
    <w:rsid w:val="00C80F31"/>
    <w:rsid w:val="00C92D01"/>
    <w:rsid w:val="00D97959"/>
    <w:rsid w:val="00EB1661"/>
    <w:rsid w:val="00ED6388"/>
    <w:rsid w:val="00EF777F"/>
    <w:rsid w:val="00F0033A"/>
    <w:rsid w:val="00F473A1"/>
    <w:rsid w:val="00F66639"/>
    <w:rsid w:val="00FA457F"/>
    <w:rsid w:val="00FB4AE7"/>
    <w:rsid w:val="00FB5326"/>
    <w:rsid w:val="00FD3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DE759"/>
  <w15:chartTrackingRefBased/>
  <w15:docId w15:val="{1568954E-B99F-452B-ABF2-FA7578D0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A2F"/>
    <w:pPr>
      <w:spacing w:after="0" w:line="360" w:lineRule="auto"/>
      <w:jc w:val="center"/>
    </w:pPr>
    <w:rPr>
      <w:rFonts w:ascii="Arimo" w:eastAsia="Arimo" w:hAnsi="Arimo" w:cs="Arimo"/>
      <w:sz w:val="24"/>
      <w:szCs w:val="24"/>
      <w:lang w:val="es-EC" w:eastAsia="es-EC"/>
    </w:rPr>
  </w:style>
  <w:style w:type="paragraph" w:styleId="Ttulo1">
    <w:name w:val="heading 1"/>
    <w:basedOn w:val="Normal"/>
    <w:next w:val="Normal"/>
    <w:link w:val="Ttulo1Car"/>
    <w:uiPriority w:val="9"/>
    <w:qFormat/>
    <w:rsid w:val="004F00EB"/>
    <w:pPr>
      <w:keepNext/>
      <w:keepLines/>
      <w:spacing w:before="240"/>
      <w:outlineLvl w:val="0"/>
    </w:pPr>
    <w:rPr>
      <w:rFonts w:ascii="Times New Roman" w:eastAsiaTheme="majorEastAsia" w:hAnsi="Times New Roman" w:cstheme="majorBidi"/>
      <w:b/>
      <w:sz w:val="28"/>
      <w:szCs w:val="32"/>
    </w:rPr>
  </w:style>
  <w:style w:type="paragraph" w:styleId="Ttulo2">
    <w:name w:val="heading 2"/>
    <w:basedOn w:val="Normal1"/>
    <w:next w:val="Normal1"/>
    <w:link w:val="Ttulo2Car"/>
    <w:uiPriority w:val="9"/>
    <w:qFormat/>
    <w:rsid w:val="004F00EB"/>
    <w:pPr>
      <w:keepNext/>
      <w:keepLines/>
      <w:spacing w:before="360" w:after="80"/>
      <w:jc w:val="left"/>
      <w:outlineLvl w:val="1"/>
    </w:pPr>
    <w:rPr>
      <w:rFonts w:ascii="Times New Roman" w:hAnsi="Times New Roman"/>
      <w:b/>
      <w:szCs w:val="36"/>
    </w:rPr>
  </w:style>
  <w:style w:type="paragraph" w:styleId="Ttulo3">
    <w:name w:val="heading 3"/>
    <w:basedOn w:val="Normal1"/>
    <w:next w:val="Normal1"/>
    <w:link w:val="Ttulo3Car"/>
    <w:uiPriority w:val="9"/>
    <w:qFormat/>
    <w:rsid w:val="004F00EB"/>
    <w:pPr>
      <w:keepNext/>
      <w:keepLines/>
      <w:spacing w:before="280" w:after="80"/>
      <w:jc w:val="left"/>
      <w:outlineLvl w:val="2"/>
    </w:pPr>
    <w:rPr>
      <w:rFonts w:ascii="Times New Roman" w:hAnsi="Times New Roman"/>
      <w:b/>
      <w:i/>
      <w:szCs w:val="28"/>
    </w:rPr>
  </w:style>
  <w:style w:type="paragraph" w:styleId="Ttulo4">
    <w:name w:val="heading 4"/>
    <w:basedOn w:val="Normal1"/>
    <w:next w:val="Normal1"/>
    <w:link w:val="Ttulo4Car"/>
    <w:uiPriority w:val="9"/>
    <w:qFormat/>
    <w:rsid w:val="008F7E9C"/>
    <w:pPr>
      <w:keepNext/>
      <w:keepLines/>
      <w:spacing w:before="240" w:after="40"/>
      <w:outlineLvl w:val="3"/>
    </w:pPr>
    <w:rPr>
      <w:b/>
    </w:rPr>
  </w:style>
  <w:style w:type="paragraph" w:styleId="Ttulo5">
    <w:name w:val="heading 5"/>
    <w:basedOn w:val="Normal1"/>
    <w:next w:val="Normal1"/>
    <w:link w:val="Ttulo5Car"/>
    <w:rsid w:val="008F7E9C"/>
    <w:pPr>
      <w:keepNext/>
      <w:keepLines/>
      <w:spacing w:before="220" w:after="40"/>
      <w:outlineLvl w:val="4"/>
    </w:pPr>
    <w:rPr>
      <w:b/>
      <w:sz w:val="22"/>
      <w:szCs w:val="22"/>
    </w:rPr>
  </w:style>
  <w:style w:type="paragraph" w:styleId="Ttulo6">
    <w:name w:val="heading 6"/>
    <w:basedOn w:val="Normal1"/>
    <w:next w:val="Normal1"/>
    <w:link w:val="Ttulo6Car"/>
    <w:rsid w:val="008F7E9C"/>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00EB"/>
    <w:rPr>
      <w:rFonts w:ascii="Times New Roman" w:eastAsiaTheme="majorEastAsia" w:hAnsi="Times New Roman" w:cstheme="majorBidi"/>
      <w:b/>
      <w:sz w:val="28"/>
      <w:szCs w:val="32"/>
      <w:lang w:val="es-EC" w:eastAsia="es-EC"/>
    </w:rPr>
  </w:style>
  <w:style w:type="character" w:customStyle="1" w:styleId="Ttulo2Car">
    <w:name w:val="Título 2 Car"/>
    <w:basedOn w:val="Fuentedeprrafopredeter"/>
    <w:link w:val="Ttulo2"/>
    <w:uiPriority w:val="9"/>
    <w:rsid w:val="004F00EB"/>
    <w:rPr>
      <w:rFonts w:ascii="Times New Roman" w:eastAsia="Arimo" w:hAnsi="Times New Roman" w:cs="Arimo"/>
      <w:b/>
      <w:sz w:val="24"/>
      <w:szCs w:val="36"/>
      <w:lang w:val="es-EC" w:eastAsia="es-EC"/>
    </w:rPr>
  </w:style>
  <w:style w:type="character" w:customStyle="1" w:styleId="Ttulo3Car">
    <w:name w:val="Título 3 Car"/>
    <w:basedOn w:val="Fuentedeprrafopredeter"/>
    <w:link w:val="Ttulo3"/>
    <w:uiPriority w:val="9"/>
    <w:rsid w:val="004F00EB"/>
    <w:rPr>
      <w:rFonts w:ascii="Times New Roman" w:eastAsia="Arimo" w:hAnsi="Times New Roman" w:cs="Arimo"/>
      <w:b/>
      <w:i/>
      <w:sz w:val="24"/>
      <w:szCs w:val="28"/>
      <w:lang w:val="es-EC" w:eastAsia="es-EC"/>
    </w:rPr>
  </w:style>
  <w:style w:type="character" w:customStyle="1" w:styleId="Ttulo4Car">
    <w:name w:val="Título 4 Car"/>
    <w:basedOn w:val="Fuentedeprrafopredeter"/>
    <w:link w:val="Ttulo4"/>
    <w:uiPriority w:val="9"/>
    <w:rsid w:val="008F7E9C"/>
    <w:rPr>
      <w:rFonts w:ascii="Arimo" w:eastAsia="Arimo" w:hAnsi="Arimo" w:cs="Arimo"/>
      <w:b/>
      <w:sz w:val="24"/>
      <w:szCs w:val="24"/>
      <w:lang w:val="es-EC" w:eastAsia="es-EC"/>
    </w:rPr>
  </w:style>
  <w:style w:type="character" w:customStyle="1" w:styleId="Ttulo5Car">
    <w:name w:val="Título 5 Car"/>
    <w:basedOn w:val="Fuentedeprrafopredeter"/>
    <w:link w:val="Ttulo5"/>
    <w:rsid w:val="008F7E9C"/>
    <w:rPr>
      <w:rFonts w:ascii="Arimo" w:eastAsia="Arimo" w:hAnsi="Arimo" w:cs="Arimo"/>
      <w:b/>
      <w:lang w:val="es-EC" w:eastAsia="es-EC"/>
    </w:rPr>
  </w:style>
  <w:style w:type="character" w:customStyle="1" w:styleId="Ttulo6Car">
    <w:name w:val="Título 6 Car"/>
    <w:basedOn w:val="Fuentedeprrafopredeter"/>
    <w:link w:val="Ttulo6"/>
    <w:rsid w:val="008F7E9C"/>
    <w:rPr>
      <w:rFonts w:ascii="Arimo" w:eastAsia="Arimo" w:hAnsi="Arimo" w:cs="Arimo"/>
      <w:b/>
      <w:sz w:val="20"/>
      <w:szCs w:val="20"/>
      <w:lang w:val="es-EC" w:eastAsia="es-EC"/>
    </w:rPr>
  </w:style>
  <w:style w:type="paragraph" w:customStyle="1" w:styleId="Normal1">
    <w:name w:val="Normal1"/>
    <w:rsid w:val="008F7E9C"/>
    <w:pPr>
      <w:spacing w:after="0" w:line="360" w:lineRule="auto"/>
      <w:jc w:val="center"/>
    </w:pPr>
    <w:rPr>
      <w:rFonts w:ascii="Arimo" w:eastAsia="Arimo" w:hAnsi="Arimo" w:cs="Arimo"/>
      <w:sz w:val="24"/>
      <w:szCs w:val="24"/>
      <w:lang w:val="es-EC" w:eastAsia="es-EC"/>
    </w:rPr>
  </w:style>
  <w:style w:type="character" w:styleId="Hipervnculo">
    <w:name w:val="Hyperlink"/>
    <w:basedOn w:val="Fuentedeprrafopredeter"/>
    <w:uiPriority w:val="99"/>
    <w:unhideWhenUsed/>
    <w:rsid w:val="008F7E9C"/>
    <w:rPr>
      <w:color w:val="0563C1" w:themeColor="hyperlink"/>
      <w:u w:val="single"/>
    </w:rPr>
  </w:style>
  <w:style w:type="paragraph" w:styleId="TtuloTDC">
    <w:name w:val="TOC Heading"/>
    <w:basedOn w:val="Ttulo1"/>
    <w:next w:val="Normal"/>
    <w:uiPriority w:val="39"/>
    <w:unhideWhenUsed/>
    <w:qFormat/>
    <w:rsid w:val="008F7E9C"/>
    <w:pPr>
      <w:spacing w:before="480" w:line="276" w:lineRule="auto"/>
      <w:jc w:val="left"/>
      <w:outlineLvl w:val="9"/>
    </w:pPr>
    <w:rPr>
      <w:b w:val="0"/>
      <w:bCs/>
      <w:szCs w:val="28"/>
      <w:lang w:val="es-ES" w:eastAsia="en-US"/>
    </w:rPr>
  </w:style>
  <w:style w:type="paragraph" w:styleId="TDC2">
    <w:name w:val="toc 2"/>
    <w:basedOn w:val="Normal"/>
    <w:next w:val="Normal"/>
    <w:autoRedefine/>
    <w:uiPriority w:val="39"/>
    <w:unhideWhenUsed/>
    <w:qFormat/>
    <w:rsid w:val="008F7E9C"/>
    <w:pPr>
      <w:tabs>
        <w:tab w:val="left" w:pos="851"/>
        <w:tab w:val="right" w:leader="dot" w:pos="8777"/>
      </w:tabs>
      <w:spacing w:after="100" w:line="276" w:lineRule="auto"/>
      <w:ind w:left="220"/>
      <w:jc w:val="left"/>
    </w:pPr>
    <w:rPr>
      <w:rFonts w:asciiTheme="minorHAnsi" w:eastAsiaTheme="minorEastAsia" w:hAnsiTheme="minorHAnsi" w:cstheme="minorBidi"/>
      <w:sz w:val="22"/>
      <w:szCs w:val="22"/>
      <w:lang w:val="es-ES" w:eastAsia="en-US"/>
    </w:rPr>
  </w:style>
  <w:style w:type="paragraph" w:styleId="TDC1">
    <w:name w:val="toc 1"/>
    <w:basedOn w:val="Normal"/>
    <w:next w:val="Normal"/>
    <w:autoRedefine/>
    <w:uiPriority w:val="39"/>
    <w:unhideWhenUsed/>
    <w:qFormat/>
    <w:rsid w:val="008F7E9C"/>
    <w:pPr>
      <w:spacing w:after="100" w:line="276" w:lineRule="auto"/>
      <w:jc w:val="left"/>
    </w:pPr>
    <w:rPr>
      <w:rFonts w:asciiTheme="minorHAnsi" w:eastAsiaTheme="minorEastAsia" w:hAnsiTheme="minorHAnsi" w:cstheme="minorBidi"/>
      <w:sz w:val="22"/>
      <w:szCs w:val="22"/>
      <w:lang w:val="es-ES" w:eastAsia="en-US"/>
    </w:rPr>
  </w:style>
  <w:style w:type="paragraph" w:styleId="TDC3">
    <w:name w:val="toc 3"/>
    <w:basedOn w:val="Normal"/>
    <w:next w:val="Normal"/>
    <w:autoRedefine/>
    <w:uiPriority w:val="39"/>
    <w:unhideWhenUsed/>
    <w:qFormat/>
    <w:rsid w:val="008F7E9C"/>
    <w:pPr>
      <w:spacing w:after="100" w:line="276" w:lineRule="auto"/>
      <w:ind w:left="440"/>
      <w:jc w:val="left"/>
    </w:pPr>
    <w:rPr>
      <w:rFonts w:asciiTheme="minorHAnsi" w:eastAsiaTheme="minorEastAsia" w:hAnsiTheme="minorHAnsi" w:cstheme="minorBidi"/>
      <w:sz w:val="22"/>
      <w:szCs w:val="22"/>
      <w:lang w:val="es-ES" w:eastAsia="en-US"/>
    </w:rPr>
  </w:style>
  <w:style w:type="paragraph" w:styleId="Encabezado">
    <w:name w:val="header"/>
    <w:basedOn w:val="Normal"/>
    <w:link w:val="EncabezadoCar"/>
    <w:uiPriority w:val="99"/>
    <w:unhideWhenUsed/>
    <w:rsid w:val="008F7E9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F7E9C"/>
    <w:rPr>
      <w:rFonts w:ascii="Arimo" w:eastAsia="Arimo" w:hAnsi="Arimo" w:cs="Arimo"/>
      <w:sz w:val="24"/>
      <w:szCs w:val="24"/>
      <w:lang w:val="es-EC" w:eastAsia="es-EC"/>
    </w:rPr>
  </w:style>
  <w:style w:type="paragraph" w:styleId="Piedepgina">
    <w:name w:val="footer"/>
    <w:basedOn w:val="Normal"/>
    <w:link w:val="PiedepginaCar"/>
    <w:uiPriority w:val="99"/>
    <w:unhideWhenUsed/>
    <w:rsid w:val="008F7E9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F7E9C"/>
    <w:rPr>
      <w:rFonts w:ascii="Arimo" w:eastAsia="Arimo" w:hAnsi="Arimo" w:cs="Arimo"/>
      <w:sz w:val="24"/>
      <w:szCs w:val="24"/>
      <w:lang w:val="es-EC" w:eastAsia="es-EC"/>
    </w:rPr>
  </w:style>
  <w:style w:type="paragraph" w:styleId="Prrafodelista">
    <w:name w:val="List Paragraph"/>
    <w:aliases w:val="TIT 2 IND"/>
    <w:basedOn w:val="Normal"/>
    <w:link w:val="PrrafodelistaCar"/>
    <w:uiPriority w:val="34"/>
    <w:qFormat/>
    <w:rsid w:val="008F7E9C"/>
    <w:pPr>
      <w:spacing w:after="200" w:line="276" w:lineRule="auto"/>
      <w:ind w:left="720"/>
      <w:contextualSpacing/>
      <w:jc w:val="left"/>
    </w:pPr>
    <w:rPr>
      <w:rFonts w:asciiTheme="minorHAnsi" w:eastAsiaTheme="minorHAnsi" w:hAnsiTheme="minorHAnsi" w:cstheme="minorBidi"/>
      <w:sz w:val="22"/>
      <w:szCs w:val="22"/>
      <w:lang w:eastAsia="en-US"/>
    </w:rPr>
  </w:style>
  <w:style w:type="numbering" w:customStyle="1" w:styleId="Sinlista1">
    <w:name w:val="Sin lista1"/>
    <w:next w:val="Sinlista"/>
    <w:uiPriority w:val="99"/>
    <w:semiHidden/>
    <w:unhideWhenUsed/>
    <w:rsid w:val="008F7E9C"/>
  </w:style>
  <w:style w:type="table" w:customStyle="1" w:styleId="TableNormal">
    <w:name w:val="Table Normal"/>
    <w:rsid w:val="008F7E9C"/>
    <w:pPr>
      <w:spacing w:after="0" w:line="360" w:lineRule="auto"/>
      <w:jc w:val="center"/>
    </w:pPr>
    <w:rPr>
      <w:rFonts w:ascii="Arimo" w:eastAsia="Arimo" w:hAnsi="Arimo" w:cs="Arimo"/>
      <w:sz w:val="24"/>
      <w:szCs w:val="24"/>
      <w:lang w:val="es-EC" w:eastAsia="es-EC"/>
    </w:rPr>
    <w:tblPr>
      <w:tblCellMar>
        <w:top w:w="0" w:type="dxa"/>
        <w:left w:w="0" w:type="dxa"/>
        <w:bottom w:w="0" w:type="dxa"/>
        <w:right w:w="0" w:type="dxa"/>
      </w:tblCellMar>
    </w:tblPr>
  </w:style>
  <w:style w:type="paragraph" w:styleId="Ttulo">
    <w:name w:val="Title"/>
    <w:basedOn w:val="Normal1"/>
    <w:next w:val="Normal1"/>
    <w:link w:val="TtuloCar"/>
    <w:rsid w:val="008F7E9C"/>
    <w:pPr>
      <w:keepNext/>
      <w:keepLines/>
      <w:spacing w:before="480" w:after="120"/>
    </w:pPr>
    <w:rPr>
      <w:b/>
      <w:sz w:val="72"/>
      <w:szCs w:val="72"/>
    </w:rPr>
  </w:style>
  <w:style w:type="character" w:customStyle="1" w:styleId="TtuloCar">
    <w:name w:val="Título Car"/>
    <w:basedOn w:val="Fuentedeprrafopredeter"/>
    <w:link w:val="Ttulo"/>
    <w:rsid w:val="008F7E9C"/>
    <w:rPr>
      <w:rFonts w:ascii="Arimo" w:eastAsia="Arimo" w:hAnsi="Arimo" w:cs="Arimo"/>
      <w:b/>
      <w:sz w:val="72"/>
      <w:szCs w:val="72"/>
      <w:lang w:val="es-EC" w:eastAsia="es-EC"/>
    </w:rPr>
  </w:style>
  <w:style w:type="paragraph" w:styleId="Subttulo">
    <w:name w:val="Subtitle"/>
    <w:basedOn w:val="Normal1"/>
    <w:next w:val="Normal1"/>
    <w:link w:val="SubttuloCar"/>
    <w:uiPriority w:val="11"/>
    <w:qFormat/>
    <w:rsid w:val="008F7E9C"/>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8F7E9C"/>
    <w:rPr>
      <w:rFonts w:ascii="Georgia" w:eastAsia="Georgia" w:hAnsi="Georgia" w:cs="Georgia"/>
      <w:i/>
      <w:color w:val="666666"/>
      <w:sz w:val="48"/>
      <w:szCs w:val="48"/>
      <w:lang w:val="es-EC" w:eastAsia="es-EC"/>
    </w:rPr>
  </w:style>
  <w:style w:type="paragraph" w:styleId="Textodeglobo">
    <w:name w:val="Balloon Text"/>
    <w:basedOn w:val="Normal"/>
    <w:link w:val="TextodegloboCar"/>
    <w:uiPriority w:val="99"/>
    <w:semiHidden/>
    <w:unhideWhenUsed/>
    <w:rsid w:val="008F7E9C"/>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7E9C"/>
    <w:rPr>
      <w:rFonts w:ascii="Tahoma" w:eastAsia="Arimo" w:hAnsi="Tahoma" w:cs="Tahoma"/>
      <w:sz w:val="16"/>
      <w:szCs w:val="16"/>
      <w:lang w:val="es-EC" w:eastAsia="es-EC"/>
    </w:rPr>
  </w:style>
  <w:style w:type="paragraph" w:styleId="Sinespaciado">
    <w:name w:val="No Spacing"/>
    <w:uiPriority w:val="1"/>
    <w:qFormat/>
    <w:rsid w:val="008F7E9C"/>
    <w:pPr>
      <w:spacing w:after="0" w:line="240" w:lineRule="auto"/>
    </w:pPr>
    <w:rPr>
      <w:rFonts w:ascii="Calibri" w:eastAsia="Calibri" w:hAnsi="Calibri" w:cs="Times New Roman"/>
      <w:lang w:val="es-ES_tradnl"/>
    </w:rPr>
  </w:style>
  <w:style w:type="paragraph" w:customStyle="1" w:styleId="Ttulo11">
    <w:name w:val="Título 11"/>
    <w:basedOn w:val="Normal"/>
    <w:next w:val="Normal"/>
    <w:uiPriority w:val="9"/>
    <w:qFormat/>
    <w:rsid w:val="008F7E9C"/>
    <w:pPr>
      <w:keepNext/>
      <w:keepLines/>
      <w:spacing w:before="480" w:line="240" w:lineRule="auto"/>
      <w:jc w:val="left"/>
      <w:outlineLvl w:val="0"/>
    </w:pPr>
    <w:rPr>
      <w:rFonts w:ascii="Cambria" w:eastAsia="Times New Roman" w:hAnsi="Cambria" w:cs="Times New Roman"/>
      <w:b/>
      <w:bCs/>
      <w:color w:val="365F91"/>
      <w:sz w:val="28"/>
      <w:szCs w:val="28"/>
      <w:lang w:val="es-ES" w:eastAsia="es-ES"/>
    </w:rPr>
  </w:style>
  <w:style w:type="numbering" w:customStyle="1" w:styleId="Sinlista11">
    <w:name w:val="Sin lista11"/>
    <w:next w:val="Sinlista"/>
    <w:uiPriority w:val="99"/>
    <w:semiHidden/>
    <w:unhideWhenUsed/>
    <w:rsid w:val="008F7E9C"/>
  </w:style>
  <w:style w:type="character" w:customStyle="1" w:styleId="Hipervnculo1">
    <w:name w:val="Hipervínculo1"/>
    <w:basedOn w:val="Fuentedeprrafopredeter"/>
    <w:uiPriority w:val="99"/>
    <w:unhideWhenUsed/>
    <w:rsid w:val="008F7E9C"/>
    <w:rPr>
      <w:color w:val="0000FF"/>
      <w:u w:val="single"/>
    </w:rPr>
  </w:style>
  <w:style w:type="table" w:customStyle="1" w:styleId="Cuadrculamedia3-nfasis41">
    <w:name w:val="Cuadrícula media 3 - Énfasis 41"/>
    <w:basedOn w:val="Tablanormal"/>
    <w:next w:val="Cuadrculamedia3-nfasis4"/>
    <w:uiPriority w:val="69"/>
    <w:rsid w:val="008F7E9C"/>
    <w:pPr>
      <w:spacing w:after="0" w:line="240" w:lineRule="auto"/>
    </w:pPr>
    <w:rPr>
      <w:lang w:val="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anormal"/>
    <w:next w:val="Listaclara-nfasis4"/>
    <w:uiPriority w:val="61"/>
    <w:rsid w:val="008F7E9C"/>
    <w:pPr>
      <w:spacing w:after="0" w:line="240" w:lineRule="auto"/>
    </w:pPr>
    <w:rPr>
      <w:lang w:val="es-E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aconcuadrcula">
    <w:name w:val="Table Grid"/>
    <w:basedOn w:val="Tablanormal"/>
    <w:uiPriority w:val="59"/>
    <w:rsid w:val="008F7E9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8F7E9C"/>
    <w:rPr>
      <w:rFonts w:asciiTheme="majorHAnsi" w:eastAsiaTheme="majorEastAsia" w:hAnsiTheme="majorHAnsi" w:cstheme="majorBidi"/>
      <w:b/>
      <w:bCs/>
      <w:color w:val="2E74B5" w:themeColor="accent1" w:themeShade="BF"/>
      <w:sz w:val="28"/>
      <w:szCs w:val="28"/>
    </w:rPr>
  </w:style>
  <w:style w:type="table" w:styleId="Cuadrculamedia3-nfasis4">
    <w:name w:val="Medium Grid 3 Accent 4"/>
    <w:basedOn w:val="Tablanormal"/>
    <w:uiPriority w:val="69"/>
    <w:rsid w:val="008F7E9C"/>
    <w:pPr>
      <w:spacing w:after="0" w:line="240" w:lineRule="auto"/>
    </w:pPr>
    <w:rPr>
      <w:lang w:val="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Listaclara-nfasis4">
    <w:name w:val="Light List Accent 4"/>
    <w:basedOn w:val="Tablanormal"/>
    <w:uiPriority w:val="61"/>
    <w:rsid w:val="008F7E9C"/>
    <w:pPr>
      <w:spacing w:after="0" w:line="240" w:lineRule="auto"/>
    </w:pPr>
    <w:rPr>
      <w:lang w:val="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numbering" w:customStyle="1" w:styleId="Sinlista2">
    <w:name w:val="Sin lista2"/>
    <w:next w:val="Sinlista"/>
    <w:uiPriority w:val="99"/>
    <w:semiHidden/>
    <w:unhideWhenUsed/>
    <w:rsid w:val="008F7E9C"/>
  </w:style>
  <w:style w:type="paragraph" w:styleId="NormalWeb">
    <w:name w:val="Normal (Web)"/>
    <w:basedOn w:val="Normal"/>
    <w:uiPriority w:val="99"/>
    <w:rsid w:val="008F7E9C"/>
    <w:pPr>
      <w:spacing w:before="100" w:beforeAutospacing="1" w:after="100" w:afterAutospacing="1" w:line="240" w:lineRule="auto"/>
      <w:jc w:val="left"/>
    </w:pPr>
    <w:rPr>
      <w:rFonts w:ascii="Times New Roman" w:eastAsia="Times New Roman" w:hAnsi="Times New Roman" w:cs="Times New Roman"/>
      <w:lang w:val="es-ES" w:eastAsia="es-ES"/>
    </w:rPr>
  </w:style>
  <w:style w:type="paragraph" w:styleId="ndice1">
    <w:name w:val="index 1"/>
    <w:basedOn w:val="Normal"/>
    <w:next w:val="Normal"/>
    <w:autoRedefine/>
    <w:uiPriority w:val="99"/>
    <w:unhideWhenUsed/>
    <w:rsid w:val="008F7E9C"/>
    <w:pPr>
      <w:ind w:left="240" w:hanging="240"/>
      <w:jc w:val="left"/>
    </w:pPr>
    <w:rPr>
      <w:rFonts w:asciiTheme="minorHAnsi" w:hAnsiTheme="minorHAnsi"/>
      <w:sz w:val="20"/>
      <w:szCs w:val="20"/>
    </w:rPr>
  </w:style>
  <w:style w:type="paragraph" w:styleId="ndice2">
    <w:name w:val="index 2"/>
    <w:basedOn w:val="Normal"/>
    <w:next w:val="Normal"/>
    <w:autoRedefine/>
    <w:uiPriority w:val="99"/>
    <w:unhideWhenUsed/>
    <w:rsid w:val="008F7E9C"/>
    <w:pPr>
      <w:ind w:left="480" w:hanging="240"/>
      <w:jc w:val="left"/>
    </w:pPr>
    <w:rPr>
      <w:rFonts w:asciiTheme="minorHAnsi" w:hAnsiTheme="minorHAnsi"/>
      <w:sz w:val="20"/>
      <w:szCs w:val="20"/>
    </w:rPr>
  </w:style>
  <w:style w:type="paragraph" w:styleId="ndice3">
    <w:name w:val="index 3"/>
    <w:basedOn w:val="Normal"/>
    <w:next w:val="Normal"/>
    <w:autoRedefine/>
    <w:uiPriority w:val="99"/>
    <w:unhideWhenUsed/>
    <w:rsid w:val="008F7E9C"/>
    <w:pPr>
      <w:ind w:left="720" w:hanging="240"/>
      <w:jc w:val="left"/>
    </w:pPr>
    <w:rPr>
      <w:rFonts w:asciiTheme="minorHAnsi" w:hAnsiTheme="minorHAnsi"/>
      <w:sz w:val="20"/>
      <w:szCs w:val="20"/>
    </w:rPr>
  </w:style>
  <w:style w:type="paragraph" w:styleId="ndice4">
    <w:name w:val="index 4"/>
    <w:basedOn w:val="Normal"/>
    <w:next w:val="Normal"/>
    <w:autoRedefine/>
    <w:uiPriority w:val="99"/>
    <w:unhideWhenUsed/>
    <w:rsid w:val="008F7E9C"/>
    <w:pPr>
      <w:ind w:left="960" w:hanging="240"/>
      <w:jc w:val="left"/>
    </w:pPr>
    <w:rPr>
      <w:rFonts w:asciiTheme="minorHAnsi" w:hAnsiTheme="minorHAnsi"/>
      <w:sz w:val="20"/>
      <w:szCs w:val="20"/>
    </w:rPr>
  </w:style>
  <w:style w:type="paragraph" w:styleId="ndice5">
    <w:name w:val="index 5"/>
    <w:basedOn w:val="Normal"/>
    <w:next w:val="Normal"/>
    <w:autoRedefine/>
    <w:uiPriority w:val="99"/>
    <w:unhideWhenUsed/>
    <w:rsid w:val="008F7E9C"/>
    <w:pPr>
      <w:ind w:left="1200" w:hanging="240"/>
      <w:jc w:val="left"/>
    </w:pPr>
    <w:rPr>
      <w:rFonts w:asciiTheme="minorHAnsi" w:hAnsiTheme="minorHAnsi"/>
      <w:sz w:val="20"/>
      <w:szCs w:val="20"/>
    </w:rPr>
  </w:style>
  <w:style w:type="paragraph" w:styleId="ndice6">
    <w:name w:val="index 6"/>
    <w:basedOn w:val="Normal"/>
    <w:next w:val="Normal"/>
    <w:autoRedefine/>
    <w:uiPriority w:val="99"/>
    <w:unhideWhenUsed/>
    <w:rsid w:val="008F7E9C"/>
    <w:pPr>
      <w:ind w:left="1440" w:hanging="240"/>
      <w:jc w:val="left"/>
    </w:pPr>
    <w:rPr>
      <w:rFonts w:asciiTheme="minorHAnsi" w:hAnsiTheme="minorHAnsi"/>
      <w:sz w:val="20"/>
      <w:szCs w:val="20"/>
    </w:rPr>
  </w:style>
  <w:style w:type="paragraph" w:styleId="ndice7">
    <w:name w:val="index 7"/>
    <w:basedOn w:val="Normal"/>
    <w:next w:val="Normal"/>
    <w:autoRedefine/>
    <w:uiPriority w:val="99"/>
    <w:unhideWhenUsed/>
    <w:rsid w:val="008F7E9C"/>
    <w:pPr>
      <w:ind w:left="1680" w:hanging="240"/>
      <w:jc w:val="left"/>
    </w:pPr>
    <w:rPr>
      <w:rFonts w:asciiTheme="minorHAnsi" w:hAnsiTheme="minorHAnsi"/>
      <w:sz w:val="20"/>
      <w:szCs w:val="20"/>
    </w:rPr>
  </w:style>
  <w:style w:type="paragraph" w:styleId="ndice8">
    <w:name w:val="index 8"/>
    <w:basedOn w:val="Normal"/>
    <w:next w:val="Normal"/>
    <w:autoRedefine/>
    <w:uiPriority w:val="99"/>
    <w:unhideWhenUsed/>
    <w:rsid w:val="008F7E9C"/>
    <w:pPr>
      <w:ind w:left="1920" w:hanging="240"/>
      <w:jc w:val="left"/>
    </w:pPr>
    <w:rPr>
      <w:rFonts w:asciiTheme="minorHAnsi" w:hAnsiTheme="minorHAnsi"/>
      <w:sz w:val="20"/>
      <w:szCs w:val="20"/>
    </w:rPr>
  </w:style>
  <w:style w:type="paragraph" w:styleId="ndice9">
    <w:name w:val="index 9"/>
    <w:basedOn w:val="Normal"/>
    <w:next w:val="Normal"/>
    <w:autoRedefine/>
    <w:uiPriority w:val="99"/>
    <w:unhideWhenUsed/>
    <w:rsid w:val="008F7E9C"/>
    <w:pPr>
      <w:ind w:left="2160" w:hanging="240"/>
      <w:jc w:val="left"/>
    </w:pPr>
    <w:rPr>
      <w:rFonts w:asciiTheme="minorHAnsi" w:hAnsiTheme="minorHAnsi"/>
      <w:sz w:val="20"/>
      <w:szCs w:val="20"/>
    </w:rPr>
  </w:style>
  <w:style w:type="paragraph" w:styleId="Ttulodendice">
    <w:name w:val="index heading"/>
    <w:basedOn w:val="Normal"/>
    <w:next w:val="ndice1"/>
    <w:uiPriority w:val="99"/>
    <w:unhideWhenUsed/>
    <w:rsid w:val="008F7E9C"/>
    <w:pPr>
      <w:jc w:val="left"/>
    </w:pPr>
    <w:rPr>
      <w:rFonts w:asciiTheme="minorHAnsi" w:hAnsiTheme="minorHAnsi"/>
      <w:sz w:val="20"/>
      <w:szCs w:val="20"/>
    </w:rPr>
  </w:style>
  <w:style w:type="paragraph" w:styleId="Descripcin">
    <w:name w:val="caption"/>
    <w:aliases w:val="titulito"/>
    <w:basedOn w:val="Normal"/>
    <w:next w:val="Normal"/>
    <w:link w:val="DescripcinCar"/>
    <w:uiPriority w:val="35"/>
    <w:unhideWhenUsed/>
    <w:qFormat/>
    <w:rsid w:val="008F7E9C"/>
    <w:pPr>
      <w:spacing w:after="200" w:line="240" w:lineRule="auto"/>
    </w:pPr>
    <w:rPr>
      <w:b/>
      <w:bCs/>
      <w:color w:val="5B9BD5" w:themeColor="accent1"/>
      <w:sz w:val="18"/>
      <w:szCs w:val="18"/>
    </w:rPr>
  </w:style>
  <w:style w:type="table" w:styleId="Tablaconcuadrcula1clara-nfasis3">
    <w:name w:val="Grid Table 1 Light Accent 3"/>
    <w:basedOn w:val="Tablanormal"/>
    <w:uiPriority w:val="46"/>
    <w:rsid w:val="008F7E9C"/>
    <w:pPr>
      <w:spacing w:after="0" w:line="240" w:lineRule="auto"/>
    </w:pPr>
    <w:rPr>
      <w:lang w:val="es-E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8F7E9C"/>
    <w:pPr>
      <w:spacing w:after="0"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8F7E9C"/>
    <w:rPr>
      <w:sz w:val="16"/>
      <w:szCs w:val="16"/>
    </w:rPr>
  </w:style>
  <w:style w:type="paragraph" w:styleId="Textocomentario">
    <w:name w:val="annotation text"/>
    <w:basedOn w:val="Normal"/>
    <w:link w:val="TextocomentarioCar"/>
    <w:uiPriority w:val="99"/>
    <w:semiHidden/>
    <w:unhideWhenUsed/>
    <w:rsid w:val="008F7E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7E9C"/>
    <w:rPr>
      <w:rFonts w:ascii="Arimo" w:eastAsia="Arimo" w:hAnsi="Arimo" w:cs="Arimo"/>
      <w:sz w:val="20"/>
      <w:szCs w:val="20"/>
      <w:lang w:val="es-EC" w:eastAsia="es-EC"/>
    </w:rPr>
  </w:style>
  <w:style w:type="paragraph" w:styleId="Asuntodelcomentario">
    <w:name w:val="annotation subject"/>
    <w:basedOn w:val="Textocomentario"/>
    <w:next w:val="Textocomentario"/>
    <w:link w:val="AsuntodelcomentarioCar"/>
    <w:uiPriority w:val="99"/>
    <w:semiHidden/>
    <w:unhideWhenUsed/>
    <w:rsid w:val="008F7E9C"/>
    <w:rPr>
      <w:b/>
      <w:bCs/>
    </w:rPr>
  </w:style>
  <w:style w:type="character" w:customStyle="1" w:styleId="AsuntodelcomentarioCar">
    <w:name w:val="Asunto del comentario Car"/>
    <w:basedOn w:val="TextocomentarioCar"/>
    <w:link w:val="Asuntodelcomentario"/>
    <w:uiPriority w:val="99"/>
    <w:semiHidden/>
    <w:rsid w:val="008F7E9C"/>
    <w:rPr>
      <w:rFonts w:ascii="Arimo" w:eastAsia="Arimo" w:hAnsi="Arimo" w:cs="Arimo"/>
      <w:b/>
      <w:bCs/>
      <w:sz w:val="20"/>
      <w:szCs w:val="20"/>
      <w:lang w:val="es-EC" w:eastAsia="es-EC"/>
    </w:rPr>
  </w:style>
  <w:style w:type="numbering" w:customStyle="1" w:styleId="Sinlista3">
    <w:name w:val="Sin lista3"/>
    <w:next w:val="Sinlista"/>
    <w:uiPriority w:val="99"/>
    <w:semiHidden/>
    <w:unhideWhenUsed/>
    <w:rsid w:val="008F7E9C"/>
  </w:style>
  <w:style w:type="character" w:styleId="Textoennegrita">
    <w:name w:val="Strong"/>
    <w:basedOn w:val="Fuentedeprrafopredeter"/>
    <w:uiPriority w:val="22"/>
    <w:qFormat/>
    <w:rsid w:val="008F7E9C"/>
    <w:rPr>
      <w:b/>
      <w:bCs/>
    </w:rPr>
  </w:style>
  <w:style w:type="paragraph" w:styleId="Textonotaalfinal">
    <w:name w:val="endnote text"/>
    <w:basedOn w:val="Normal"/>
    <w:link w:val="TextonotaalfinalCar"/>
    <w:uiPriority w:val="99"/>
    <w:semiHidden/>
    <w:unhideWhenUsed/>
    <w:rsid w:val="008F7E9C"/>
    <w:pPr>
      <w:spacing w:line="240" w:lineRule="auto"/>
      <w:jc w:val="both"/>
    </w:pPr>
    <w:rPr>
      <w:rFonts w:ascii="Times New Roman" w:eastAsiaTheme="minorHAnsi" w:hAnsi="Times New Roman" w:cstheme="minorBidi"/>
      <w:sz w:val="20"/>
      <w:szCs w:val="20"/>
      <w:lang w:eastAsia="en-US"/>
    </w:rPr>
  </w:style>
  <w:style w:type="character" w:customStyle="1" w:styleId="TextonotaalfinalCar">
    <w:name w:val="Texto nota al final Car"/>
    <w:basedOn w:val="Fuentedeprrafopredeter"/>
    <w:link w:val="Textonotaalfinal"/>
    <w:uiPriority w:val="99"/>
    <w:semiHidden/>
    <w:rsid w:val="008F7E9C"/>
    <w:rPr>
      <w:rFonts w:ascii="Times New Roman" w:hAnsi="Times New Roman"/>
      <w:sz w:val="20"/>
      <w:szCs w:val="20"/>
      <w:lang w:val="es-EC"/>
    </w:rPr>
  </w:style>
  <w:style w:type="character" w:styleId="Refdenotaalfinal">
    <w:name w:val="endnote reference"/>
    <w:basedOn w:val="Fuentedeprrafopredeter"/>
    <w:uiPriority w:val="99"/>
    <w:semiHidden/>
    <w:unhideWhenUsed/>
    <w:rsid w:val="008F7E9C"/>
    <w:rPr>
      <w:vertAlign w:val="superscript"/>
    </w:rPr>
  </w:style>
  <w:style w:type="character" w:styleId="nfasis">
    <w:name w:val="Emphasis"/>
    <w:basedOn w:val="Fuentedeprrafopredeter"/>
    <w:uiPriority w:val="20"/>
    <w:qFormat/>
    <w:rsid w:val="008F7E9C"/>
    <w:rPr>
      <w:i/>
      <w:iCs/>
    </w:rPr>
  </w:style>
  <w:style w:type="character" w:styleId="Textodelmarcadordeposicin">
    <w:name w:val="Placeholder Text"/>
    <w:basedOn w:val="Fuentedeprrafopredeter"/>
    <w:uiPriority w:val="99"/>
    <w:semiHidden/>
    <w:rsid w:val="008F7E9C"/>
    <w:rPr>
      <w:color w:val="808080"/>
    </w:rPr>
  </w:style>
  <w:style w:type="paragraph" w:styleId="Tabladeilustraciones">
    <w:name w:val="table of figures"/>
    <w:basedOn w:val="Normal"/>
    <w:next w:val="Normal"/>
    <w:uiPriority w:val="99"/>
    <w:unhideWhenUsed/>
    <w:rsid w:val="008F7E9C"/>
    <w:pPr>
      <w:spacing w:line="254" w:lineRule="auto"/>
      <w:jc w:val="both"/>
    </w:pPr>
    <w:rPr>
      <w:rFonts w:ascii="Times New Roman" w:eastAsiaTheme="minorHAnsi" w:hAnsi="Times New Roman" w:cstheme="minorBidi"/>
      <w:szCs w:val="22"/>
      <w:lang w:eastAsia="en-US"/>
    </w:rPr>
  </w:style>
  <w:style w:type="paragraph" w:customStyle="1" w:styleId="Continuarlista21">
    <w:name w:val="Continuar lista 21"/>
    <w:basedOn w:val="Normal"/>
    <w:next w:val="Continuarlista2"/>
    <w:uiPriority w:val="99"/>
    <w:unhideWhenUsed/>
    <w:rsid w:val="008D7AA2"/>
    <w:pPr>
      <w:spacing w:after="120" w:line="240" w:lineRule="auto"/>
      <w:ind w:left="566"/>
      <w:contextualSpacing/>
      <w:jc w:val="left"/>
    </w:pPr>
    <w:rPr>
      <w:rFonts w:ascii="Calibri" w:eastAsia="Calibri" w:hAnsi="Calibri" w:cs="Times New Roman"/>
      <w:lang w:val="en-US" w:eastAsia="en-US" w:bidi="en-US"/>
    </w:rPr>
  </w:style>
  <w:style w:type="character" w:styleId="Mencinsinresolver">
    <w:name w:val="Unresolved Mention"/>
    <w:basedOn w:val="Fuentedeprrafopredeter"/>
    <w:uiPriority w:val="99"/>
    <w:semiHidden/>
    <w:unhideWhenUsed/>
    <w:rsid w:val="008D7AA2"/>
    <w:rPr>
      <w:color w:val="605E5C"/>
      <w:shd w:val="clear" w:color="auto" w:fill="E1DFDD"/>
    </w:rPr>
  </w:style>
  <w:style w:type="character" w:customStyle="1" w:styleId="PrrafodelistaCar">
    <w:name w:val="Párrafo de lista Car"/>
    <w:aliases w:val="TIT 2 IND Car"/>
    <w:link w:val="Prrafodelista"/>
    <w:uiPriority w:val="34"/>
    <w:rsid w:val="008D7AA2"/>
    <w:rPr>
      <w:lang w:val="es-EC"/>
    </w:rPr>
  </w:style>
  <w:style w:type="paragraph" w:customStyle="1" w:styleId="Tabla">
    <w:name w:val="Tabla"/>
    <w:basedOn w:val="Descripcin"/>
    <w:link w:val="TablaCar"/>
    <w:qFormat/>
    <w:rsid w:val="008D7AA2"/>
    <w:rPr>
      <w:rFonts w:cs="Times New Roman"/>
      <w:color w:val="000000"/>
      <w:sz w:val="16"/>
      <w:szCs w:val="16"/>
    </w:rPr>
  </w:style>
  <w:style w:type="character" w:customStyle="1" w:styleId="DescripcinCar">
    <w:name w:val="Descripción Car"/>
    <w:aliases w:val="titulito Car"/>
    <w:basedOn w:val="Fuentedeprrafopredeter"/>
    <w:link w:val="Descripcin"/>
    <w:uiPriority w:val="35"/>
    <w:rsid w:val="008D7AA2"/>
    <w:rPr>
      <w:rFonts w:ascii="Arimo" w:eastAsia="Arimo" w:hAnsi="Arimo" w:cs="Arimo"/>
      <w:b/>
      <w:bCs/>
      <w:color w:val="5B9BD5" w:themeColor="accent1"/>
      <w:sz w:val="18"/>
      <w:szCs w:val="18"/>
      <w:lang w:val="es-EC" w:eastAsia="es-EC"/>
    </w:rPr>
  </w:style>
  <w:style w:type="character" w:customStyle="1" w:styleId="TablaCar">
    <w:name w:val="Tabla Car"/>
    <w:basedOn w:val="DescripcinCar"/>
    <w:link w:val="Tabla"/>
    <w:rsid w:val="008D7AA2"/>
    <w:rPr>
      <w:rFonts w:ascii="Arimo" w:eastAsia="Arimo" w:hAnsi="Arimo" w:cs="Times New Roman"/>
      <w:b/>
      <w:bCs/>
      <w:color w:val="000000"/>
      <w:sz w:val="16"/>
      <w:szCs w:val="16"/>
      <w:lang w:val="es-EC" w:eastAsia="es-EC"/>
    </w:rPr>
  </w:style>
  <w:style w:type="paragraph" w:customStyle="1" w:styleId="Default">
    <w:name w:val="Default"/>
    <w:rsid w:val="008D7AA2"/>
    <w:pPr>
      <w:autoSpaceDE w:val="0"/>
      <w:autoSpaceDN w:val="0"/>
      <w:adjustRightInd w:val="0"/>
      <w:spacing w:after="0" w:line="240" w:lineRule="auto"/>
    </w:pPr>
    <w:rPr>
      <w:rFonts w:ascii="Times New Roman" w:hAnsi="Times New Roman" w:cs="Times New Roman"/>
      <w:color w:val="000000"/>
      <w:sz w:val="24"/>
      <w:szCs w:val="24"/>
      <w:lang w:val="es-EC"/>
    </w:rPr>
  </w:style>
  <w:style w:type="paragraph" w:styleId="Bibliografa">
    <w:name w:val="Bibliography"/>
    <w:basedOn w:val="Normal"/>
    <w:next w:val="Normal"/>
    <w:uiPriority w:val="37"/>
    <w:unhideWhenUsed/>
    <w:rsid w:val="008D7AA2"/>
    <w:pPr>
      <w:spacing w:line="480" w:lineRule="auto"/>
      <w:ind w:firstLine="720"/>
      <w:jc w:val="both"/>
    </w:pPr>
    <w:rPr>
      <w:rFonts w:ascii="Calibri" w:eastAsia="Calibri" w:hAnsi="Calibri" w:cs="Times New Roman"/>
      <w:sz w:val="22"/>
      <w:szCs w:val="22"/>
      <w:lang w:eastAsia="en-US"/>
    </w:rPr>
  </w:style>
  <w:style w:type="paragraph" w:styleId="Lista">
    <w:name w:val="List"/>
    <w:basedOn w:val="Normal"/>
    <w:uiPriority w:val="99"/>
    <w:unhideWhenUsed/>
    <w:rsid w:val="008D7AA2"/>
    <w:pPr>
      <w:spacing w:line="480" w:lineRule="auto"/>
      <w:ind w:left="283" w:hanging="283"/>
      <w:contextualSpacing/>
      <w:jc w:val="both"/>
    </w:pPr>
    <w:rPr>
      <w:rFonts w:ascii="Calibri" w:eastAsia="Calibri" w:hAnsi="Calibri" w:cs="Times New Roman"/>
      <w:sz w:val="22"/>
      <w:szCs w:val="22"/>
      <w:lang w:eastAsia="en-US"/>
    </w:rPr>
  </w:style>
  <w:style w:type="paragraph" w:styleId="Lista2">
    <w:name w:val="List 2"/>
    <w:basedOn w:val="Normal"/>
    <w:uiPriority w:val="99"/>
    <w:unhideWhenUsed/>
    <w:rsid w:val="008D7AA2"/>
    <w:pPr>
      <w:spacing w:line="480" w:lineRule="auto"/>
      <w:ind w:left="566" w:hanging="283"/>
      <w:contextualSpacing/>
      <w:jc w:val="both"/>
    </w:pPr>
    <w:rPr>
      <w:rFonts w:ascii="Calibri" w:eastAsia="Calibri" w:hAnsi="Calibri" w:cs="Times New Roman"/>
      <w:sz w:val="22"/>
      <w:szCs w:val="22"/>
      <w:lang w:eastAsia="en-US"/>
    </w:rPr>
  </w:style>
  <w:style w:type="paragraph" w:styleId="Lista3">
    <w:name w:val="List 3"/>
    <w:basedOn w:val="Normal"/>
    <w:uiPriority w:val="99"/>
    <w:unhideWhenUsed/>
    <w:rsid w:val="008D7AA2"/>
    <w:pPr>
      <w:spacing w:line="480" w:lineRule="auto"/>
      <w:ind w:left="849" w:hanging="283"/>
      <w:contextualSpacing/>
      <w:jc w:val="both"/>
    </w:pPr>
    <w:rPr>
      <w:rFonts w:ascii="Calibri" w:eastAsia="Calibri" w:hAnsi="Calibri" w:cs="Times New Roman"/>
      <w:sz w:val="22"/>
      <w:szCs w:val="22"/>
      <w:lang w:eastAsia="en-US"/>
    </w:rPr>
  </w:style>
  <w:style w:type="paragraph" w:styleId="Saludo">
    <w:name w:val="Salutation"/>
    <w:basedOn w:val="Normal"/>
    <w:next w:val="Normal"/>
    <w:link w:val="SaludoCar"/>
    <w:uiPriority w:val="99"/>
    <w:unhideWhenUsed/>
    <w:rsid w:val="008D7AA2"/>
    <w:pPr>
      <w:spacing w:line="480" w:lineRule="auto"/>
      <w:ind w:firstLine="720"/>
      <w:jc w:val="both"/>
    </w:pPr>
    <w:rPr>
      <w:rFonts w:ascii="Calibri" w:eastAsia="Calibri" w:hAnsi="Calibri" w:cs="Times New Roman"/>
      <w:sz w:val="22"/>
      <w:szCs w:val="22"/>
      <w:lang w:eastAsia="en-US"/>
    </w:rPr>
  </w:style>
  <w:style w:type="character" w:customStyle="1" w:styleId="SaludoCar">
    <w:name w:val="Saludo Car"/>
    <w:basedOn w:val="Fuentedeprrafopredeter"/>
    <w:link w:val="Saludo"/>
    <w:uiPriority w:val="99"/>
    <w:rsid w:val="008D7AA2"/>
    <w:rPr>
      <w:rFonts w:ascii="Calibri" w:eastAsia="Calibri" w:hAnsi="Calibri" w:cs="Times New Roman"/>
      <w:lang w:val="es-EC"/>
    </w:rPr>
  </w:style>
  <w:style w:type="paragraph" w:customStyle="1" w:styleId="ListaCC">
    <w:name w:val="Lista CC."/>
    <w:basedOn w:val="Normal"/>
    <w:rsid w:val="008D7AA2"/>
    <w:pPr>
      <w:spacing w:line="480" w:lineRule="auto"/>
      <w:ind w:firstLine="720"/>
      <w:jc w:val="both"/>
    </w:pPr>
    <w:rPr>
      <w:rFonts w:ascii="Calibri" w:eastAsia="Calibri" w:hAnsi="Calibri" w:cs="Times New Roman"/>
      <w:sz w:val="22"/>
      <w:szCs w:val="22"/>
      <w:lang w:eastAsia="en-US"/>
    </w:rPr>
  </w:style>
  <w:style w:type="paragraph" w:styleId="Textoindependiente">
    <w:name w:val="Body Text"/>
    <w:basedOn w:val="Normal"/>
    <w:link w:val="TextoindependienteCar"/>
    <w:uiPriority w:val="99"/>
    <w:unhideWhenUsed/>
    <w:rsid w:val="008D7AA2"/>
    <w:pPr>
      <w:spacing w:after="120" w:line="480" w:lineRule="auto"/>
      <w:ind w:firstLine="720"/>
      <w:jc w:val="both"/>
    </w:pPr>
    <w:rPr>
      <w:rFonts w:ascii="Calibri" w:eastAsia="Calibri" w:hAnsi="Calibri" w:cs="Times New Roman"/>
      <w:sz w:val="22"/>
      <w:szCs w:val="22"/>
      <w:lang w:eastAsia="en-US"/>
    </w:rPr>
  </w:style>
  <w:style w:type="character" w:customStyle="1" w:styleId="TextoindependienteCar">
    <w:name w:val="Texto independiente Car"/>
    <w:basedOn w:val="Fuentedeprrafopredeter"/>
    <w:link w:val="Textoindependiente"/>
    <w:uiPriority w:val="99"/>
    <w:rsid w:val="008D7AA2"/>
    <w:rPr>
      <w:rFonts w:ascii="Calibri" w:eastAsia="Calibri" w:hAnsi="Calibri" w:cs="Times New Roman"/>
      <w:lang w:val="es-EC"/>
    </w:rPr>
  </w:style>
  <w:style w:type="paragraph" w:styleId="Sangradetextonormal">
    <w:name w:val="Body Text Indent"/>
    <w:basedOn w:val="Normal"/>
    <w:link w:val="SangradetextonormalCar"/>
    <w:uiPriority w:val="99"/>
    <w:unhideWhenUsed/>
    <w:rsid w:val="008D7AA2"/>
    <w:pPr>
      <w:spacing w:after="120" w:line="480" w:lineRule="auto"/>
      <w:ind w:left="283" w:firstLine="720"/>
      <w:jc w:val="both"/>
    </w:pPr>
    <w:rPr>
      <w:rFonts w:ascii="Calibri" w:eastAsia="Calibri" w:hAnsi="Calibri" w:cs="Times New Roman"/>
      <w:sz w:val="22"/>
      <w:szCs w:val="22"/>
      <w:lang w:eastAsia="en-US"/>
    </w:rPr>
  </w:style>
  <w:style w:type="character" w:customStyle="1" w:styleId="SangradetextonormalCar">
    <w:name w:val="Sangría de texto normal Car"/>
    <w:basedOn w:val="Fuentedeprrafopredeter"/>
    <w:link w:val="Sangradetextonormal"/>
    <w:uiPriority w:val="99"/>
    <w:rsid w:val="008D7AA2"/>
    <w:rPr>
      <w:rFonts w:ascii="Calibri" w:eastAsia="Calibri" w:hAnsi="Calibri" w:cs="Times New Roman"/>
      <w:lang w:val="es-EC"/>
    </w:rPr>
  </w:style>
  <w:style w:type="paragraph" w:styleId="Textoindependienteprimerasangra">
    <w:name w:val="Body Text First Indent"/>
    <w:basedOn w:val="Textoindependiente"/>
    <w:link w:val="TextoindependienteprimerasangraCar"/>
    <w:uiPriority w:val="99"/>
    <w:unhideWhenUsed/>
    <w:rsid w:val="008D7AA2"/>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D7AA2"/>
    <w:rPr>
      <w:rFonts w:ascii="Calibri" w:eastAsia="Calibri" w:hAnsi="Calibri" w:cs="Times New Roman"/>
      <w:lang w:val="es-EC"/>
    </w:rPr>
  </w:style>
  <w:style w:type="paragraph" w:styleId="Textoindependienteprimerasangra2">
    <w:name w:val="Body Text First Indent 2"/>
    <w:basedOn w:val="Sangradetextonormal"/>
    <w:link w:val="Textoindependienteprimerasangra2Car"/>
    <w:uiPriority w:val="99"/>
    <w:unhideWhenUsed/>
    <w:rsid w:val="008D7AA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D7AA2"/>
    <w:rPr>
      <w:rFonts w:ascii="Calibri" w:eastAsia="Calibri" w:hAnsi="Calibri" w:cs="Times New Roman"/>
      <w:lang w:val="es-EC"/>
    </w:rPr>
  </w:style>
  <w:style w:type="paragraph" w:customStyle="1" w:styleId="TtuloTDC1">
    <w:name w:val="Título TDC1"/>
    <w:basedOn w:val="Ttulo1"/>
    <w:next w:val="Normal"/>
    <w:uiPriority w:val="39"/>
    <w:unhideWhenUsed/>
    <w:qFormat/>
    <w:rsid w:val="008D7AA2"/>
    <w:pPr>
      <w:spacing w:line="259" w:lineRule="auto"/>
      <w:jc w:val="left"/>
      <w:outlineLvl w:val="9"/>
    </w:pPr>
  </w:style>
  <w:style w:type="paragraph" w:customStyle="1" w:styleId="TDC41">
    <w:name w:val="TDC 41"/>
    <w:basedOn w:val="Normal"/>
    <w:next w:val="Normal"/>
    <w:autoRedefine/>
    <w:uiPriority w:val="39"/>
    <w:unhideWhenUsed/>
    <w:rsid w:val="008D7AA2"/>
    <w:pPr>
      <w:spacing w:after="100" w:line="259" w:lineRule="auto"/>
      <w:ind w:left="660"/>
      <w:jc w:val="left"/>
    </w:pPr>
    <w:rPr>
      <w:rFonts w:ascii="Calibri" w:eastAsia="Times New Roman" w:hAnsi="Calibri" w:cs="Times New Roman"/>
      <w:sz w:val="22"/>
      <w:szCs w:val="22"/>
    </w:rPr>
  </w:style>
  <w:style w:type="paragraph" w:customStyle="1" w:styleId="TDC51">
    <w:name w:val="TDC 51"/>
    <w:basedOn w:val="Normal"/>
    <w:next w:val="Normal"/>
    <w:autoRedefine/>
    <w:uiPriority w:val="39"/>
    <w:unhideWhenUsed/>
    <w:rsid w:val="008D7AA2"/>
    <w:pPr>
      <w:spacing w:after="100" w:line="259" w:lineRule="auto"/>
      <w:ind w:left="880"/>
      <w:jc w:val="left"/>
    </w:pPr>
    <w:rPr>
      <w:rFonts w:ascii="Calibri" w:eastAsia="Times New Roman" w:hAnsi="Calibri" w:cs="Times New Roman"/>
      <w:sz w:val="22"/>
      <w:szCs w:val="22"/>
    </w:rPr>
  </w:style>
  <w:style w:type="paragraph" w:customStyle="1" w:styleId="TDC61">
    <w:name w:val="TDC 61"/>
    <w:basedOn w:val="Normal"/>
    <w:next w:val="Normal"/>
    <w:autoRedefine/>
    <w:uiPriority w:val="39"/>
    <w:unhideWhenUsed/>
    <w:rsid w:val="008D7AA2"/>
    <w:pPr>
      <w:spacing w:after="100" w:line="259" w:lineRule="auto"/>
      <w:ind w:left="1100"/>
      <w:jc w:val="left"/>
    </w:pPr>
    <w:rPr>
      <w:rFonts w:ascii="Calibri" w:eastAsia="Times New Roman" w:hAnsi="Calibri" w:cs="Times New Roman"/>
      <w:sz w:val="22"/>
      <w:szCs w:val="22"/>
    </w:rPr>
  </w:style>
  <w:style w:type="paragraph" w:customStyle="1" w:styleId="TDC71">
    <w:name w:val="TDC 71"/>
    <w:basedOn w:val="Normal"/>
    <w:next w:val="Normal"/>
    <w:autoRedefine/>
    <w:uiPriority w:val="39"/>
    <w:unhideWhenUsed/>
    <w:rsid w:val="008D7AA2"/>
    <w:pPr>
      <w:spacing w:after="100" w:line="259" w:lineRule="auto"/>
      <w:ind w:left="1320"/>
      <w:jc w:val="left"/>
    </w:pPr>
    <w:rPr>
      <w:rFonts w:ascii="Calibri" w:eastAsia="Times New Roman" w:hAnsi="Calibri" w:cs="Times New Roman"/>
      <w:sz w:val="22"/>
      <w:szCs w:val="22"/>
    </w:rPr>
  </w:style>
  <w:style w:type="paragraph" w:customStyle="1" w:styleId="TDC81">
    <w:name w:val="TDC 81"/>
    <w:basedOn w:val="Normal"/>
    <w:next w:val="Normal"/>
    <w:autoRedefine/>
    <w:uiPriority w:val="39"/>
    <w:unhideWhenUsed/>
    <w:rsid w:val="008D7AA2"/>
    <w:pPr>
      <w:spacing w:after="100" w:line="259" w:lineRule="auto"/>
      <w:ind w:left="1540"/>
      <w:jc w:val="left"/>
    </w:pPr>
    <w:rPr>
      <w:rFonts w:ascii="Calibri" w:eastAsia="Times New Roman" w:hAnsi="Calibri" w:cs="Times New Roman"/>
      <w:sz w:val="22"/>
      <w:szCs w:val="22"/>
    </w:rPr>
  </w:style>
  <w:style w:type="paragraph" w:customStyle="1" w:styleId="TDC91">
    <w:name w:val="TDC 91"/>
    <w:basedOn w:val="Normal"/>
    <w:next w:val="Normal"/>
    <w:autoRedefine/>
    <w:uiPriority w:val="39"/>
    <w:unhideWhenUsed/>
    <w:rsid w:val="008D7AA2"/>
    <w:pPr>
      <w:spacing w:after="100" w:line="259" w:lineRule="auto"/>
      <w:ind w:left="1760"/>
      <w:jc w:val="left"/>
    </w:pPr>
    <w:rPr>
      <w:rFonts w:ascii="Calibri" w:eastAsia="Times New Roman" w:hAnsi="Calibri" w:cs="Times New Roman"/>
      <w:sz w:val="22"/>
      <w:szCs w:val="22"/>
    </w:rPr>
  </w:style>
  <w:style w:type="paragraph" w:customStyle="1" w:styleId="indicedetablas">
    <w:name w:val="indice de tablas"/>
    <w:basedOn w:val="Normal"/>
    <w:next w:val="Normal"/>
    <w:qFormat/>
    <w:rsid w:val="008D7AA2"/>
    <w:pPr>
      <w:spacing w:line="480" w:lineRule="auto"/>
    </w:pPr>
    <w:rPr>
      <w:rFonts w:ascii="Times New Roman" w:eastAsia="Calibri" w:hAnsi="Times New Roman" w:cs="Times New Roman"/>
      <w:b/>
      <w:sz w:val="16"/>
      <w:lang w:val="es-ES" w:eastAsia="en-US"/>
    </w:rPr>
  </w:style>
  <w:style w:type="character" w:styleId="Ttulodellibro">
    <w:name w:val="Book Title"/>
    <w:basedOn w:val="Fuentedeprrafopredeter"/>
    <w:uiPriority w:val="33"/>
    <w:qFormat/>
    <w:rsid w:val="008D7AA2"/>
    <w:rPr>
      <w:b/>
      <w:bCs/>
      <w:i/>
      <w:iCs/>
      <w:spacing w:val="5"/>
    </w:rPr>
  </w:style>
  <w:style w:type="paragraph" w:styleId="Continuarlista2">
    <w:name w:val="List Continue 2"/>
    <w:basedOn w:val="Normal"/>
    <w:uiPriority w:val="99"/>
    <w:semiHidden/>
    <w:unhideWhenUsed/>
    <w:rsid w:val="008D7AA2"/>
    <w:pPr>
      <w:spacing w:after="120"/>
      <w:ind w:left="566"/>
      <w:contextualSpacing/>
    </w:pPr>
  </w:style>
  <w:style w:type="paragraph" w:styleId="TDC4">
    <w:name w:val="toc 4"/>
    <w:basedOn w:val="Normal"/>
    <w:next w:val="Normal"/>
    <w:autoRedefine/>
    <w:uiPriority w:val="39"/>
    <w:unhideWhenUsed/>
    <w:rsid w:val="008D7AA2"/>
    <w:pPr>
      <w:spacing w:after="100" w:line="259" w:lineRule="auto"/>
      <w:ind w:left="660"/>
      <w:jc w:val="left"/>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8D7AA2"/>
    <w:pPr>
      <w:spacing w:after="100" w:line="259" w:lineRule="auto"/>
      <w:ind w:left="880"/>
      <w:jc w:val="left"/>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8D7AA2"/>
    <w:pPr>
      <w:spacing w:after="100" w:line="259" w:lineRule="auto"/>
      <w:ind w:left="1100"/>
      <w:jc w:val="left"/>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8D7AA2"/>
    <w:pPr>
      <w:spacing w:after="100" w:line="259" w:lineRule="auto"/>
      <w:ind w:left="1320"/>
      <w:jc w:val="left"/>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8D7AA2"/>
    <w:pPr>
      <w:spacing w:after="100" w:line="259" w:lineRule="auto"/>
      <w:ind w:left="1540"/>
      <w:jc w:val="left"/>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8D7AA2"/>
    <w:pPr>
      <w:spacing w:after="100" w:line="259" w:lineRule="auto"/>
      <w:ind w:left="1760"/>
      <w:jc w:val="left"/>
    </w:pPr>
    <w:rPr>
      <w:rFonts w:asciiTheme="minorHAnsi" w:eastAsiaTheme="minorEastAsia" w:hAnsiTheme="minorHAnsi" w:cstheme="minorBidi"/>
      <w:sz w:val="22"/>
      <w:szCs w:val="22"/>
    </w:rPr>
  </w:style>
  <w:style w:type="paragraph" w:customStyle="1" w:styleId="INDICEDETABLAS0">
    <w:name w:val="INDICE DE TABLAS"/>
    <w:basedOn w:val="Ttulo1"/>
    <w:link w:val="INDICEDETABLASCar"/>
    <w:qFormat/>
    <w:rsid w:val="00D97959"/>
    <w:pPr>
      <w:tabs>
        <w:tab w:val="right" w:leader="dot" w:pos="7927"/>
      </w:tabs>
      <w:jc w:val="left"/>
    </w:pPr>
    <w:rPr>
      <w:sz w:val="24"/>
    </w:rPr>
  </w:style>
  <w:style w:type="paragraph" w:customStyle="1" w:styleId="Figura">
    <w:name w:val="Figura"/>
    <w:basedOn w:val="Ttulo1"/>
    <w:link w:val="FiguraCar"/>
    <w:qFormat/>
    <w:rsid w:val="003A6111"/>
    <w:pPr>
      <w:jc w:val="left"/>
    </w:pPr>
    <w:rPr>
      <w:bCs/>
      <w:noProof/>
      <w:sz w:val="24"/>
      <w:lang w:val="es-419"/>
    </w:rPr>
  </w:style>
  <w:style w:type="character" w:customStyle="1" w:styleId="INDICEDETABLASCar">
    <w:name w:val="INDICE DE TABLAS Car"/>
    <w:basedOn w:val="Ttulo1Car"/>
    <w:link w:val="INDICEDETABLAS0"/>
    <w:rsid w:val="00D97959"/>
    <w:rPr>
      <w:rFonts w:ascii="Times New Roman" w:eastAsiaTheme="majorEastAsia" w:hAnsi="Times New Roman" w:cstheme="majorBidi"/>
      <w:b/>
      <w:sz w:val="24"/>
      <w:szCs w:val="32"/>
      <w:lang w:val="es-EC" w:eastAsia="es-EC"/>
    </w:rPr>
  </w:style>
  <w:style w:type="character" w:customStyle="1" w:styleId="FiguraCar">
    <w:name w:val="Figura Car"/>
    <w:basedOn w:val="Ttulo1Car"/>
    <w:link w:val="Figura"/>
    <w:rsid w:val="003A6111"/>
    <w:rPr>
      <w:rFonts w:ascii="Times New Roman" w:eastAsiaTheme="majorEastAsia" w:hAnsi="Times New Roman" w:cstheme="majorBidi"/>
      <w:b/>
      <w:bCs/>
      <w:noProof/>
      <w:sz w:val="24"/>
      <w:szCs w:val="32"/>
      <w:lang w:val="es-419"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1810">
      <w:bodyDiv w:val="1"/>
      <w:marLeft w:val="0"/>
      <w:marRight w:val="0"/>
      <w:marTop w:val="0"/>
      <w:marBottom w:val="0"/>
      <w:divBdr>
        <w:top w:val="none" w:sz="0" w:space="0" w:color="auto"/>
        <w:left w:val="none" w:sz="0" w:space="0" w:color="auto"/>
        <w:bottom w:val="none" w:sz="0" w:space="0" w:color="auto"/>
        <w:right w:val="none" w:sz="0" w:space="0" w:color="auto"/>
      </w:divBdr>
    </w:div>
    <w:div w:id="35593319">
      <w:bodyDiv w:val="1"/>
      <w:marLeft w:val="0"/>
      <w:marRight w:val="0"/>
      <w:marTop w:val="0"/>
      <w:marBottom w:val="0"/>
      <w:divBdr>
        <w:top w:val="none" w:sz="0" w:space="0" w:color="auto"/>
        <w:left w:val="none" w:sz="0" w:space="0" w:color="auto"/>
        <w:bottom w:val="none" w:sz="0" w:space="0" w:color="auto"/>
        <w:right w:val="none" w:sz="0" w:space="0" w:color="auto"/>
      </w:divBdr>
    </w:div>
    <w:div w:id="53898121">
      <w:bodyDiv w:val="1"/>
      <w:marLeft w:val="0"/>
      <w:marRight w:val="0"/>
      <w:marTop w:val="0"/>
      <w:marBottom w:val="0"/>
      <w:divBdr>
        <w:top w:val="none" w:sz="0" w:space="0" w:color="auto"/>
        <w:left w:val="none" w:sz="0" w:space="0" w:color="auto"/>
        <w:bottom w:val="none" w:sz="0" w:space="0" w:color="auto"/>
        <w:right w:val="none" w:sz="0" w:space="0" w:color="auto"/>
      </w:divBdr>
    </w:div>
    <w:div w:id="93135147">
      <w:bodyDiv w:val="1"/>
      <w:marLeft w:val="0"/>
      <w:marRight w:val="0"/>
      <w:marTop w:val="0"/>
      <w:marBottom w:val="0"/>
      <w:divBdr>
        <w:top w:val="none" w:sz="0" w:space="0" w:color="auto"/>
        <w:left w:val="none" w:sz="0" w:space="0" w:color="auto"/>
        <w:bottom w:val="none" w:sz="0" w:space="0" w:color="auto"/>
        <w:right w:val="none" w:sz="0" w:space="0" w:color="auto"/>
      </w:divBdr>
    </w:div>
    <w:div w:id="94059235">
      <w:bodyDiv w:val="1"/>
      <w:marLeft w:val="0"/>
      <w:marRight w:val="0"/>
      <w:marTop w:val="0"/>
      <w:marBottom w:val="0"/>
      <w:divBdr>
        <w:top w:val="none" w:sz="0" w:space="0" w:color="auto"/>
        <w:left w:val="none" w:sz="0" w:space="0" w:color="auto"/>
        <w:bottom w:val="none" w:sz="0" w:space="0" w:color="auto"/>
        <w:right w:val="none" w:sz="0" w:space="0" w:color="auto"/>
      </w:divBdr>
    </w:div>
    <w:div w:id="111484192">
      <w:bodyDiv w:val="1"/>
      <w:marLeft w:val="0"/>
      <w:marRight w:val="0"/>
      <w:marTop w:val="0"/>
      <w:marBottom w:val="0"/>
      <w:divBdr>
        <w:top w:val="none" w:sz="0" w:space="0" w:color="auto"/>
        <w:left w:val="none" w:sz="0" w:space="0" w:color="auto"/>
        <w:bottom w:val="none" w:sz="0" w:space="0" w:color="auto"/>
        <w:right w:val="none" w:sz="0" w:space="0" w:color="auto"/>
      </w:divBdr>
    </w:div>
    <w:div w:id="194654850">
      <w:bodyDiv w:val="1"/>
      <w:marLeft w:val="0"/>
      <w:marRight w:val="0"/>
      <w:marTop w:val="0"/>
      <w:marBottom w:val="0"/>
      <w:divBdr>
        <w:top w:val="none" w:sz="0" w:space="0" w:color="auto"/>
        <w:left w:val="none" w:sz="0" w:space="0" w:color="auto"/>
        <w:bottom w:val="none" w:sz="0" w:space="0" w:color="auto"/>
        <w:right w:val="none" w:sz="0" w:space="0" w:color="auto"/>
      </w:divBdr>
    </w:div>
    <w:div w:id="207229245">
      <w:bodyDiv w:val="1"/>
      <w:marLeft w:val="0"/>
      <w:marRight w:val="0"/>
      <w:marTop w:val="0"/>
      <w:marBottom w:val="0"/>
      <w:divBdr>
        <w:top w:val="none" w:sz="0" w:space="0" w:color="auto"/>
        <w:left w:val="none" w:sz="0" w:space="0" w:color="auto"/>
        <w:bottom w:val="none" w:sz="0" w:space="0" w:color="auto"/>
        <w:right w:val="none" w:sz="0" w:space="0" w:color="auto"/>
      </w:divBdr>
    </w:div>
    <w:div w:id="274752378">
      <w:bodyDiv w:val="1"/>
      <w:marLeft w:val="0"/>
      <w:marRight w:val="0"/>
      <w:marTop w:val="0"/>
      <w:marBottom w:val="0"/>
      <w:divBdr>
        <w:top w:val="none" w:sz="0" w:space="0" w:color="auto"/>
        <w:left w:val="none" w:sz="0" w:space="0" w:color="auto"/>
        <w:bottom w:val="none" w:sz="0" w:space="0" w:color="auto"/>
        <w:right w:val="none" w:sz="0" w:space="0" w:color="auto"/>
      </w:divBdr>
    </w:div>
    <w:div w:id="293293504">
      <w:bodyDiv w:val="1"/>
      <w:marLeft w:val="0"/>
      <w:marRight w:val="0"/>
      <w:marTop w:val="0"/>
      <w:marBottom w:val="0"/>
      <w:divBdr>
        <w:top w:val="none" w:sz="0" w:space="0" w:color="auto"/>
        <w:left w:val="none" w:sz="0" w:space="0" w:color="auto"/>
        <w:bottom w:val="none" w:sz="0" w:space="0" w:color="auto"/>
        <w:right w:val="none" w:sz="0" w:space="0" w:color="auto"/>
      </w:divBdr>
    </w:div>
    <w:div w:id="375740544">
      <w:bodyDiv w:val="1"/>
      <w:marLeft w:val="0"/>
      <w:marRight w:val="0"/>
      <w:marTop w:val="0"/>
      <w:marBottom w:val="0"/>
      <w:divBdr>
        <w:top w:val="none" w:sz="0" w:space="0" w:color="auto"/>
        <w:left w:val="none" w:sz="0" w:space="0" w:color="auto"/>
        <w:bottom w:val="none" w:sz="0" w:space="0" w:color="auto"/>
        <w:right w:val="none" w:sz="0" w:space="0" w:color="auto"/>
      </w:divBdr>
    </w:div>
    <w:div w:id="400564916">
      <w:bodyDiv w:val="1"/>
      <w:marLeft w:val="0"/>
      <w:marRight w:val="0"/>
      <w:marTop w:val="0"/>
      <w:marBottom w:val="0"/>
      <w:divBdr>
        <w:top w:val="none" w:sz="0" w:space="0" w:color="auto"/>
        <w:left w:val="none" w:sz="0" w:space="0" w:color="auto"/>
        <w:bottom w:val="none" w:sz="0" w:space="0" w:color="auto"/>
        <w:right w:val="none" w:sz="0" w:space="0" w:color="auto"/>
      </w:divBdr>
    </w:div>
    <w:div w:id="430782934">
      <w:bodyDiv w:val="1"/>
      <w:marLeft w:val="0"/>
      <w:marRight w:val="0"/>
      <w:marTop w:val="0"/>
      <w:marBottom w:val="0"/>
      <w:divBdr>
        <w:top w:val="none" w:sz="0" w:space="0" w:color="auto"/>
        <w:left w:val="none" w:sz="0" w:space="0" w:color="auto"/>
        <w:bottom w:val="none" w:sz="0" w:space="0" w:color="auto"/>
        <w:right w:val="none" w:sz="0" w:space="0" w:color="auto"/>
      </w:divBdr>
    </w:div>
    <w:div w:id="434442613">
      <w:bodyDiv w:val="1"/>
      <w:marLeft w:val="0"/>
      <w:marRight w:val="0"/>
      <w:marTop w:val="0"/>
      <w:marBottom w:val="0"/>
      <w:divBdr>
        <w:top w:val="none" w:sz="0" w:space="0" w:color="auto"/>
        <w:left w:val="none" w:sz="0" w:space="0" w:color="auto"/>
        <w:bottom w:val="none" w:sz="0" w:space="0" w:color="auto"/>
        <w:right w:val="none" w:sz="0" w:space="0" w:color="auto"/>
      </w:divBdr>
    </w:div>
    <w:div w:id="456071326">
      <w:bodyDiv w:val="1"/>
      <w:marLeft w:val="0"/>
      <w:marRight w:val="0"/>
      <w:marTop w:val="0"/>
      <w:marBottom w:val="0"/>
      <w:divBdr>
        <w:top w:val="none" w:sz="0" w:space="0" w:color="auto"/>
        <w:left w:val="none" w:sz="0" w:space="0" w:color="auto"/>
        <w:bottom w:val="none" w:sz="0" w:space="0" w:color="auto"/>
        <w:right w:val="none" w:sz="0" w:space="0" w:color="auto"/>
      </w:divBdr>
    </w:div>
    <w:div w:id="461389950">
      <w:bodyDiv w:val="1"/>
      <w:marLeft w:val="0"/>
      <w:marRight w:val="0"/>
      <w:marTop w:val="0"/>
      <w:marBottom w:val="0"/>
      <w:divBdr>
        <w:top w:val="none" w:sz="0" w:space="0" w:color="auto"/>
        <w:left w:val="none" w:sz="0" w:space="0" w:color="auto"/>
        <w:bottom w:val="none" w:sz="0" w:space="0" w:color="auto"/>
        <w:right w:val="none" w:sz="0" w:space="0" w:color="auto"/>
      </w:divBdr>
    </w:div>
    <w:div w:id="479464194">
      <w:bodyDiv w:val="1"/>
      <w:marLeft w:val="0"/>
      <w:marRight w:val="0"/>
      <w:marTop w:val="0"/>
      <w:marBottom w:val="0"/>
      <w:divBdr>
        <w:top w:val="none" w:sz="0" w:space="0" w:color="auto"/>
        <w:left w:val="none" w:sz="0" w:space="0" w:color="auto"/>
        <w:bottom w:val="none" w:sz="0" w:space="0" w:color="auto"/>
        <w:right w:val="none" w:sz="0" w:space="0" w:color="auto"/>
      </w:divBdr>
    </w:div>
    <w:div w:id="494881213">
      <w:bodyDiv w:val="1"/>
      <w:marLeft w:val="0"/>
      <w:marRight w:val="0"/>
      <w:marTop w:val="0"/>
      <w:marBottom w:val="0"/>
      <w:divBdr>
        <w:top w:val="none" w:sz="0" w:space="0" w:color="auto"/>
        <w:left w:val="none" w:sz="0" w:space="0" w:color="auto"/>
        <w:bottom w:val="none" w:sz="0" w:space="0" w:color="auto"/>
        <w:right w:val="none" w:sz="0" w:space="0" w:color="auto"/>
      </w:divBdr>
    </w:div>
    <w:div w:id="517279805">
      <w:bodyDiv w:val="1"/>
      <w:marLeft w:val="0"/>
      <w:marRight w:val="0"/>
      <w:marTop w:val="0"/>
      <w:marBottom w:val="0"/>
      <w:divBdr>
        <w:top w:val="none" w:sz="0" w:space="0" w:color="auto"/>
        <w:left w:val="none" w:sz="0" w:space="0" w:color="auto"/>
        <w:bottom w:val="none" w:sz="0" w:space="0" w:color="auto"/>
        <w:right w:val="none" w:sz="0" w:space="0" w:color="auto"/>
      </w:divBdr>
    </w:div>
    <w:div w:id="567493379">
      <w:bodyDiv w:val="1"/>
      <w:marLeft w:val="0"/>
      <w:marRight w:val="0"/>
      <w:marTop w:val="0"/>
      <w:marBottom w:val="0"/>
      <w:divBdr>
        <w:top w:val="none" w:sz="0" w:space="0" w:color="auto"/>
        <w:left w:val="none" w:sz="0" w:space="0" w:color="auto"/>
        <w:bottom w:val="none" w:sz="0" w:space="0" w:color="auto"/>
        <w:right w:val="none" w:sz="0" w:space="0" w:color="auto"/>
      </w:divBdr>
    </w:div>
    <w:div w:id="568854230">
      <w:bodyDiv w:val="1"/>
      <w:marLeft w:val="0"/>
      <w:marRight w:val="0"/>
      <w:marTop w:val="0"/>
      <w:marBottom w:val="0"/>
      <w:divBdr>
        <w:top w:val="none" w:sz="0" w:space="0" w:color="auto"/>
        <w:left w:val="none" w:sz="0" w:space="0" w:color="auto"/>
        <w:bottom w:val="none" w:sz="0" w:space="0" w:color="auto"/>
        <w:right w:val="none" w:sz="0" w:space="0" w:color="auto"/>
      </w:divBdr>
    </w:div>
    <w:div w:id="576938896">
      <w:bodyDiv w:val="1"/>
      <w:marLeft w:val="0"/>
      <w:marRight w:val="0"/>
      <w:marTop w:val="0"/>
      <w:marBottom w:val="0"/>
      <w:divBdr>
        <w:top w:val="none" w:sz="0" w:space="0" w:color="auto"/>
        <w:left w:val="none" w:sz="0" w:space="0" w:color="auto"/>
        <w:bottom w:val="none" w:sz="0" w:space="0" w:color="auto"/>
        <w:right w:val="none" w:sz="0" w:space="0" w:color="auto"/>
      </w:divBdr>
    </w:div>
    <w:div w:id="681392038">
      <w:bodyDiv w:val="1"/>
      <w:marLeft w:val="0"/>
      <w:marRight w:val="0"/>
      <w:marTop w:val="0"/>
      <w:marBottom w:val="0"/>
      <w:divBdr>
        <w:top w:val="none" w:sz="0" w:space="0" w:color="auto"/>
        <w:left w:val="none" w:sz="0" w:space="0" w:color="auto"/>
        <w:bottom w:val="none" w:sz="0" w:space="0" w:color="auto"/>
        <w:right w:val="none" w:sz="0" w:space="0" w:color="auto"/>
      </w:divBdr>
    </w:div>
    <w:div w:id="696932797">
      <w:bodyDiv w:val="1"/>
      <w:marLeft w:val="0"/>
      <w:marRight w:val="0"/>
      <w:marTop w:val="0"/>
      <w:marBottom w:val="0"/>
      <w:divBdr>
        <w:top w:val="none" w:sz="0" w:space="0" w:color="auto"/>
        <w:left w:val="none" w:sz="0" w:space="0" w:color="auto"/>
        <w:bottom w:val="none" w:sz="0" w:space="0" w:color="auto"/>
        <w:right w:val="none" w:sz="0" w:space="0" w:color="auto"/>
      </w:divBdr>
    </w:div>
    <w:div w:id="788354656">
      <w:bodyDiv w:val="1"/>
      <w:marLeft w:val="0"/>
      <w:marRight w:val="0"/>
      <w:marTop w:val="0"/>
      <w:marBottom w:val="0"/>
      <w:divBdr>
        <w:top w:val="none" w:sz="0" w:space="0" w:color="auto"/>
        <w:left w:val="none" w:sz="0" w:space="0" w:color="auto"/>
        <w:bottom w:val="none" w:sz="0" w:space="0" w:color="auto"/>
        <w:right w:val="none" w:sz="0" w:space="0" w:color="auto"/>
      </w:divBdr>
    </w:div>
    <w:div w:id="805583021">
      <w:bodyDiv w:val="1"/>
      <w:marLeft w:val="0"/>
      <w:marRight w:val="0"/>
      <w:marTop w:val="0"/>
      <w:marBottom w:val="0"/>
      <w:divBdr>
        <w:top w:val="none" w:sz="0" w:space="0" w:color="auto"/>
        <w:left w:val="none" w:sz="0" w:space="0" w:color="auto"/>
        <w:bottom w:val="none" w:sz="0" w:space="0" w:color="auto"/>
        <w:right w:val="none" w:sz="0" w:space="0" w:color="auto"/>
      </w:divBdr>
    </w:div>
    <w:div w:id="867791032">
      <w:bodyDiv w:val="1"/>
      <w:marLeft w:val="0"/>
      <w:marRight w:val="0"/>
      <w:marTop w:val="0"/>
      <w:marBottom w:val="0"/>
      <w:divBdr>
        <w:top w:val="none" w:sz="0" w:space="0" w:color="auto"/>
        <w:left w:val="none" w:sz="0" w:space="0" w:color="auto"/>
        <w:bottom w:val="none" w:sz="0" w:space="0" w:color="auto"/>
        <w:right w:val="none" w:sz="0" w:space="0" w:color="auto"/>
      </w:divBdr>
    </w:div>
    <w:div w:id="875238793">
      <w:bodyDiv w:val="1"/>
      <w:marLeft w:val="0"/>
      <w:marRight w:val="0"/>
      <w:marTop w:val="0"/>
      <w:marBottom w:val="0"/>
      <w:divBdr>
        <w:top w:val="none" w:sz="0" w:space="0" w:color="auto"/>
        <w:left w:val="none" w:sz="0" w:space="0" w:color="auto"/>
        <w:bottom w:val="none" w:sz="0" w:space="0" w:color="auto"/>
        <w:right w:val="none" w:sz="0" w:space="0" w:color="auto"/>
      </w:divBdr>
    </w:div>
    <w:div w:id="878053569">
      <w:bodyDiv w:val="1"/>
      <w:marLeft w:val="0"/>
      <w:marRight w:val="0"/>
      <w:marTop w:val="0"/>
      <w:marBottom w:val="0"/>
      <w:divBdr>
        <w:top w:val="none" w:sz="0" w:space="0" w:color="auto"/>
        <w:left w:val="none" w:sz="0" w:space="0" w:color="auto"/>
        <w:bottom w:val="none" w:sz="0" w:space="0" w:color="auto"/>
        <w:right w:val="none" w:sz="0" w:space="0" w:color="auto"/>
      </w:divBdr>
    </w:div>
    <w:div w:id="915625083">
      <w:bodyDiv w:val="1"/>
      <w:marLeft w:val="0"/>
      <w:marRight w:val="0"/>
      <w:marTop w:val="0"/>
      <w:marBottom w:val="0"/>
      <w:divBdr>
        <w:top w:val="none" w:sz="0" w:space="0" w:color="auto"/>
        <w:left w:val="none" w:sz="0" w:space="0" w:color="auto"/>
        <w:bottom w:val="none" w:sz="0" w:space="0" w:color="auto"/>
        <w:right w:val="none" w:sz="0" w:space="0" w:color="auto"/>
      </w:divBdr>
    </w:div>
    <w:div w:id="954025856">
      <w:bodyDiv w:val="1"/>
      <w:marLeft w:val="0"/>
      <w:marRight w:val="0"/>
      <w:marTop w:val="0"/>
      <w:marBottom w:val="0"/>
      <w:divBdr>
        <w:top w:val="none" w:sz="0" w:space="0" w:color="auto"/>
        <w:left w:val="none" w:sz="0" w:space="0" w:color="auto"/>
        <w:bottom w:val="none" w:sz="0" w:space="0" w:color="auto"/>
        <w:right w:val="none" w:sz="0" w:space="0" w:color="auto"/>
      </w:divBdr>
    </w:div>
    <w:div w:id="996762899">
      <w:bodyDiv w:val="1"/>
      <w:marLeft w:val="0"/>
      <w:marRight w:val="0"/>
      <w:marTop w:val="0"/>
      <w:marBottom w:val="0"/>
      <w:divBdr>
        <w:top w:val="none" w:sz="0" w:space="0" w:color="auto"/>
        <w:left w:val="none" w:sz="0" w:space="0" w:color="auto"/>
        <w:bottom w:val="none" w:sz="0" w:space="0" w:color="auto"/>
        <w:right w:val="none" w:sz="0" w:space="0" w:color="auto"/>
      </w:divBdr>
    </w:div>
    <w:div w:id="1012295582">
      <w:bodyDiv w:val="1"/>
      <w:marLeft w:val="0"/>
      <w:marRight w:val="0"/>
      <w:marTop w:val="0"/>
      <w:marBottom w:val="0"/>
      <w:divBdr>
        <w:top w:val="none" w:sz="0" w:space="0" w:color="auto"/>
        <w:left w:val="none" w:sz="0" w:space="0" w:color="auto"/>
        <w:bottom w:val="none" w:sz="0" w:space="0" w:color="auto"/>
        <w:right w:val="none" w:sz="0" w:space="0" w:color="auto"/>
      </w:divBdr>
    </w:div>
    <w:div w:id="1078602573">
      <w:bodyDiv w:val="1"/>
      <w:marLeft w:val="0"/>
      <w:marRight w:val="0"/>
      <w:marTop w:val="0"/>
      <w:marBottom w:val="0"/>
      <w:divBdr>
        <w:top w:val="none" w:sz="0" w:space="0" w:color="auto"/>
        <w:left w:val="none" w:sz="0" w:space="0" w:color="auto"/>
        <w:bottom w:val="none" w:sz="0" w:space="0" w:color="auto"/>
        <w:right w:val="none" w:sz="0" w:space="0" w:color="auto"/>
      </w:divBdr>
    </w:div>
    <w:div w:id="1110659489">
      <w:bodyDiv w:val="1"/>
      <w:marLeft w:val="0"/>
      <w:marRight w:val="0"/>
      <w:marTop w:val="0"/>
      <w:marBottom w:val="0"/>
      <w:divBdr>
        <w:top w:val="none" w:sz="0" w:space="0" w:color="auto"/>
        <w:left w:val="none" w:sz="0" w:space="0" w:color="auto"/>
        <w:bottom w:val="none" w:sz="0" w:space="0" w:color="auto"/>
        <w:right w:val="none" w:sz="0" w:space="0" w:color="auto"/>
      </w:divBdr>
    </w:div>
    <w:div w:id="1149978896">
      <w:bodyDiv w:val="1"/>
      <w:marLeft w:val="0"/>
      <w:marRight w:val="0"/>
      <w:marTop w:val="0"/>
      <w:marBottom w:val="0"/>
      <w:divBdr>
        <w:top w:val="none" w:sz="0" w:space="0" w:color="auto"/>
        <w:left w:val="none" w:sz="0" w:space="0" w:color="auto"/>
        <w:bottom w:val="none" w:sz="0" w:space="0" w:color="auto"/>
        <w:right w:val="none" w:sz="0" w:space="0" w:color="auto"/>
      </w:divBdr>
    </w:div>
    <w:div w:id="1165434888">
      <w:bodyDiv w:val="1"/>
      <w:marLeft w:val="0"/>
      <w:marRight w:val="0"/>
      <w:marTop w:val="0"/>
      <w:marBottom w:val="0"/>
      <w:divBdr>
        <w:top w:val="none" w:sz="0" w:space="0" w:color="auto"/>
        <w:left w:val="none" w:sz="0" w:space="0" w:color="auto"/>
        <w:bottom w:val="none" w:sz="0" w:space="0" w:color="auto"/>
        <w:right w:val="none" w:sz="0" w:space="0" w:color="auto"/>
      </w:divBdr>
    </w:div>
    <w:div w:id="1170557925">
      <w:bodyDiv w:val="1"/>
      <w:marLeft w:val="0"/>
      <w:marRight w:val="0"/>
      <w:marTop w:val="0"/>
      <w:marBottom w:val="0"/>
      <w:divBdr>
        <w:top w:val="none" w:sz="0" w:space="0" w:color="auto"/>
        <w:left w:val="none" w:sz="0" w:space="0" w:color="auto"/>
        <w:bottom w:val="none" w:sz="0" w:space="0" w:color="auto"/>
        <w:right w:val="none" w:sz="0" w:space="0" w:color="auto"/>
      </w:divBdr>
    </w:div>
    <w:div w:id="1176462910">
      <w:bodyDiv w:val="1"/>
      <w:marLeft w:val="0"/>
      <w:marRight w:val="0"/>
      <w:marTop w:val="0"/>
      <w:marBottom w:val="0"/>
      <w:divBdr>
        <w:top w:val="none" w:sz="0" w:space="0" w:color="auto"/>
        <w:left w:val="none" w:sz="0" w:space="0" w:color="auto"/>
        <w:bottom w:val="none" w:sz="0" w:space="0" w:color="auto"/>
        <w:right w:val="none" w:sz="0" w:space="0" w:color="auto"/>
      </w:divBdr>
    </w:div>
    <w:div w:id="1189489851">
      <w:bodyDiv w:val="1"/>
      <w:marLeft w:val="0"/>
      <w:marRight w:val="0"/>
      <w:marTop w:val="0"/>
      <w:marBottom w:val="0"/>
      <w:divBdr>
        <w:top w:val="none" w:sz="0" w:space="0" w:color="auto"/>
        <w:left w:val="none" w:sz="0" w:space="0" w:color="auto"/>
        <w:bottom w:val="none" w:sz="0" w:space="0" w:color="auto"/>
        <w:right w:val="none" w:sz="0" w:space="0" w:color="auto"/>
      </w:divBdr>
    </w:div>
    <w:div w:id="1256019953">
      <w:bodyDiv w:val="1"/>
      <w:marLeft w:val="0"/>
      <w:marRight w:val="0"/>
      <w:marTop w:val="0"/>
      <w:marBottom w:val="0"/>
      <w:divBdr>
        <w:top w:val="none" w:sz="0" w:space="0" w:color="auto"/>
        <w:left w:val="none" w:sz="0" w:space="0" w:color="auto"/>
        <w:bottom w:val="none" w:sz="0" w:space="0" w:color="auto"/>
        <w:right w:val="none" w:sz="0" w:space="0" w:color="auto"/>
      </w:divBdr>
    </w:div>
    <w:div w:id="1258056932">
      <w:bodyDiv w:val="1"/>
      <w:marLeft w:val="0"/>
      <w:marRight w:val="0"/>
      <w:marTop w:val="0"/>
      <w:marBottom w:val="0"/>
      <w:divBdr>
        <w:top w:val="none" w:sz="0" w:space="0" w:color="auto"/>
        <w:left w:val="none" w:sz="0" w:space="0" w:color="auto"/>
        <w:bottom w:val="none" w:sz="0" w:space="0" w:color="auto"/>
        <w:right w:val="none" w:sz="0" w:space="0" w:color="auto"/>
      </w:divBdr>
    </w:div>
    <w:div w:id="1273703470">
      <w:bodyDiv w:val="1"/>
      <w:marLeft w:val="0"/>
      <w:marRight w:val="0"/>
      <w:marTop w:val="0"/>
      <w:marBottom w:val="0"/>
      <w:divBdr>
        <w:top w:val="none" w:sz="0" w:space="0" w:color="auto"/>
        <w:left w:val="none" w:sz="0" w:space="0" w:color="auto"/>
        <w:bottom w:val="none" w:sz="0" w:space="0" w:color="auto"/>
        <w:right w:val="none" w:sz="0" w:space="0" w:color="auto"/>
      </w:divBdr>
    </w:div>
    <w:div w:id="1308703988">
      <w:bodyDiv w:val="1"/>
      <w:marLeft w:val="0"/>
      <w:marRight w:val="0"/>
      <w:marTop w:val="0"/>
      <w:marBottom w:val="0"/>
      <w:divBdr>
        <w:top w:val="none" w:sz="0" w:space="0" w:color="auto"/>
        <w:left w:val="none" w:sz="0" w:space="0" w:color="auto"/>
        <w:bottom w:val="none" w:sz="0" w:space="0" w:color="auto"/>
        <w:right w:val="none" w:sz="0" w:space="0" w:color="auto"/>
      </w:divBdr>
    </w:div>
    <w:div w:id="1400859949">
      <w:bodyDiv w:val="1"/>
      <w:marLeft w:val="0"/>
      <w:marRight w:val="0"/>
      <w:marTop w:val="0"/>
      <w:marBottom w:val="0"/>
      <w:divBdr>
        <w:top w:val="none" w:sz="0" w:space="0" w:color="auto"/>
        <w:left w:val="none" w:sz="0" w:space="0" w:color="auto"/>
        <w:bottom w:val="none" w:sz="0" w:space="0" w:color="auto"/>
        <w:right w:val="none" w:sz="0" w:space="0" w:color="auto"/>
      </w:divBdr>
    </w:div>
    <w:div w:id="1476751137">
      <w:bodyDiv w:val="1"/>
      <w:marLeft w:val="0"/>
      <w:marRight w:val="0"/>
      <w:marTop w:val="0"/>
      <w:marBottom w:val="0"/>
      <w:divBdr>
        <w:top w:val="none" w:sz="0" w:space="0" w:color="auto"/>
        <w:left w:val="none" w:sz="0" w:space="0" w:color="auto"/>
        <w:bottom w:val="none" w:sz="0" w:space="0" w:color="auto"/>
        <w:right w:val="none" w:sz="0" w:space="0" w:color="auto"/>
      </w:divBdr>
    </w:div>
    <w:div w:id="1510216427">
      <w:bodyDiv w:val="1"/>
      <w:marLeft w:val="0"/>
      <w:marRight w:val="0"/>
      <w:marTop w:val="0"/>
      <w:marBottom w:val="0"/>
      <w:divBdr>
        <w:top w:val="none" w:sz="0" w:space="0" w:color="auto"/>
        <w:left w:val="none" w:sz="0" w:space="0" w:color="auto"/>
        <w:bottom w:val="none" w:sz="0" w:space="0" w:color="auto"/>
        <w:right w:val="none" w:sz="0" w:space="0" w:color="auto"/>
      </w:divBdr>
    </w:div>
    <w:div w:id="1551264877">
      <w:bodyDiv w:val="1"/>
      <w:marLeft w:val="0"/>
      <w:marRight w:val="0"/>
      <w:marTop w:val="0"/>
      <w:marBottom w:val="0"/>
      <w:divBdr>
        <w:top w:val="none" w:sz="0" w:space="0" w:color="auto"/>
        <w:left w:val="none" w:sz="0" w:space="0" w:color="auto"/>
        <w:bottom w:val="none" w:sz="0" w:space="0" w:color="auto"/>
        <w:right w:val="none" w:sz="0" w:space="0" w:color="auto"/>
      </w:divBdr>
    </w:div>
    <w:div w:id="1678389913">
      <w:bodyDiv w:val="1"/>
      <w:marLeft w:val="0"/>
      <w:marRight w:val="0"/>
      <w:marTop w:val="0"/>
      <w:marBottom w:val="0"/>
      <w:divBdr>
        <w:top w:val="none" w:sz="0" w:space="0" w:color="auto"/>
        <w:left w:val="none" w:sz="0" w:space="0" w:color="auto"/>
        <w:bottom w:val="none" w:sz="0" w:space="0" w:color="auto"/>
        <w:right w:val="none" w:sz="0" w:space="0" w:color="auto"/>
      </w:divBdr>
    </w:div>
    <w:div w:id="1706756950">
      <w:bodyDiv w:val="1"/>
      <w:marLeft w:val="0"/>
      <w:marRight w:val="0"/>
      <w:marTop w:val="0"/>
      <w:marBottom w:val="0"/>
      <w:divBdr>
        <w:top w:val="none" w:sz="0" w:space="0" w:color="auto"/>
        <w:left w:val="none" w:sz="0" w:space="0" w:color="auto"/>
        <w:bottom w:val="none" w:sz="0" w:space="0" w:color="auto"/>
        <w:right w:val="none" w:sz="0" w:space="0" w:color="auto"/>
      </w:divBdr>
    </w:div>
    <w:div w:id="1757702118">
      <w:bodyDiv w:val="1"/>
      <w:marLeft w:val="0"/>
      <w:marRight w:val="0"/>
      <w:marTop w:val="0"/>
      <w:marBottom w:val="0"/>
      <w:divBdr>
        <w:top w:val="none" w:sz="0" w:space="0" w:color="auto"/>
        <w:left w:val="none" w:sz="0" w:space="0" w:color="auto"/>
        <w:bottom w:val="none" w:sz="0" w:space="0" w:color="auto"/>
        <w:right w:val="none" w:sz="0" w:space="0" w:color="auto"/>
      </w:divBdr>
    </w:div>
    <w:div w:id="1758332094">
      <w:bodyDiv w:val="1"/>
      <w:marLeft w:val="0"/>
      <w:marRight w:val="0"/>
      <w:marTop w:val="0"/>
      <w:marBottom w:val="0"/>
      <w:divBdr>
        <w:top w:val="none" w:sz="0" w:space="0" w:color="auto"/>
        <w:left w:val="none" w:sz="0" w:space="0" w:color="auto"/>
        <w:bottom w:val="none" w:sz="0" w:space="0" w:color="auto"/>
        <w:right w:val="none" w:sz="0" w:space="0" w:color="auto"/>
      </w:divBdr>
    </w:div>
    <w:div w:id="1775128694">
      <w:bodyDiv w:val="1"/>
      <w:marLeft w:val="0"/>
      <w:marRight w:val="0"/>
      <w:marTop w:val="0"/>
      <w:marBottom w:val="0"/>
      <w:divBdr>
        <w:top w:val="none" w:sz="0" w:space="0" w:color="auto"/>
        <w:left w:val="none" w:sz="0" w:space="0" w:color="auto"/>
        <w:bottom w:val="none" w:sz="0" w:space="0" w:color="auto"/>
        <w:right w:val="none" w:sz="0" w:space="0" w:color="auto"/>
      </w:divBdr>
    </w:div>
    <w:div w:id="1815293027">
      <w:bodyDiv w:val="1"/>
      <w:marLeft w:val="0"/>
      <w:marRight w:val="0"/>
      <w:marTop w:val="0"/>
      <w:marBottom w:val="0"/>
      <w:divBdr>
        <w:top w:val="none" w:sz="0" w:space="0" w:color="auto"/>
        <w:left w:val="none" w:sz="0" w:space="0" w:color="auto"/>
        <w:bottom w:val="none" w:sz="0" w:space="0" w:color="auto"/>
        <w:right w:val="none" w:sz="0" w:space="0" w:color="auto"/>
      </w:divBdr>
    </w:div>
    <w:div w:id="1832016805">
      <w:bodyDiv w:val="1"/>
      <w:marLeft w:val="0"/>
      <w:marRight w:val="0"/>
      <w:marTop w:val="0"/>
      <w:marBottom w:val="0"/>
      <w:divBdr>
        <w:top w:val="none" w:sz="0" w:space="0" w:color="auto"/>
        <w:left w:val="none" w:sz="0" w:space="0" w:color="auto"/>
        <w:bottom w:val="none" w:sz="0" w:space="0" w:color="auto"/>
        <w:right w:val="none" w:sz="0" w:space="0" w:color="auto"/>
      </w:divBdr>
    </w:div>
    <w:div w:id="1835608393">
      <w:bodyDiv w:val="1"/>
      <w:marLeft w:val="0"/>
      <w:marRight w:val="0"/>
      <w:marTop w:val="0"/>
      <w:marBottom w:val="0"/>
      <w:divBdr>
        <w:top w:val="none" w:sz="0" w:space="0" w:color="auto"/>
        <w:left w:val="none" w:sz="0" w:space="0" w:color="auto"/>
        <w:bottom w:val="none" w:sz="0" w:space="0" w:color="auto"/>
        <w:right w:val="none" w:sz="0" w:space="0" w:color="auto"/>
      </w:divBdr>
    </w:div>
    <w:div w:id="1865051885">
      <w:bodyDiv w:val="1"/>
      <w:marLeft w:val="0"/>
      <w:marRight w:val="0"/>
      <w:marTop w:val="0"/>
      <w:marBottom w:val="0"/>
      <w:divBdr>
        <w:top w:val="none" w:sz="0" w:space="0" w:color="auto"/>
        <w:left w:val="none" w:sz="0" w:space="0" w:color="auto"/>
        <w:bottom w:val="none" w:sz="0" w:space="0" w:color="auto"/>
        <w:right w:val="none" w:sz="0" w:space="0" w:color="auto"/>
      </w:divBdr>
    </w:div>
    <w:div w:id="1880050119">
      <w:bodyDiv w:val="1"/>
      <w:marLeft w:val="0"/>
      <w:marRight w:val="0"/>
      <w:marTop w:val="0"/>
      <w:marBottom w:val="0"/>
      <w:divBdr>
        <w:top w:val="none" w:sz="0" w:space="0" w:color="auto"/>
        <w:left w:val="none" w:sz="0" w:space="0" w:color="auto"/>
        <w:bottom w:val="none" w:sz="0" w:space="0" w:color="auto"/>
        <w:right w:val="none" w:sz="0" w:space="0" w:color="auto"/>
      </w:divBdr>
    </w:div>
    <w:div w:id="1914970592">
      <w:bodyDiv w:val="1"/>
      <w:marLeft w:val="0"/>
      <w:marRight w:val="0"/>
      <w:marTop w:val="0"/>
      <w:marBottom w:val="0"/>
      <w:divBdr>
        <w:top w:val="none" w:sz="0" w:space="0" w:color="auto"/>
        <w:left w:val="none" w:sz="0" w:space="0" w:color="auto"/>
        <w:bottom w:val="none" w:sz="0" w:space="0" w:color="auto"/>
        <w:right w:val="none" w:sz="0" w:space="0" w:color="auto"/>
      </w:divBdr>
    </w:div>
    <w:div w:id="2007853014">
      <w:bodyDiv w:val="1"/>
      <w:marLeft w:val="0"/>
      <w:marRight w:val="0"/>
      <w:marTop w:val="0"/>
      <w:marBottom w:val="0"/>
      <w:divBdr>
        <w:top w:val="none" w:sz="0" w:space="0" w:color="auto"/>
        <w:left w:val="none" w:sz="0" w:space="0" w:color="auto"/>
        <w:bottom w:val="none" w:sz="0" w:space="0" w:color="auto"/>
        <w:right w:val="none" w:sz="0" w:space="0" w:color="auto"/>
      </w:divBdr>
    </w:div>
    <w:div w:id="2048212765">
      <w:bodyDiv w:val="1"/>
      <w:marLeft w:val="0"/>
      <w:marRight w:val="0"/>
      <w:marTop w:val="0"/>
      <w:marBottom w:val="0"/>
      <w:divBdr>
        <w:top w:val="none" w:sz="0" w:space="0" w:color="auto"/>
        <w:left w:val="none" w:sz="0" w:space="0" w:color="auto"/>
        <w:bottom w:val="none" w:sz="0" w:space="0" w:color="auto"/>
        <w:right w:val="none" w:sz="0" w:space="0" w:color="auto"/>
      </w:divBdr>
    </w:div>
    <w:div w:id="2097436660">
      <w:bodyDiv w:val="1"/>
      <w:marLeft w:val="0"/>
      <w:marRight w:val="0"/>
      <w:marTop w:val="0"/>
      <w:marBottom w:val="0"/>
      <w:divBdr>
        <w:top w:val="none" w:sz="0" w:space="0" w:color="auto"/>
        <w:left w:val="none" w:sz="0" w:space="0" w:color="auto"/>
        <w:bottom w:val="none" w:sz="0" w:space="0" w:color="auto"/>
        <w:right w:val="none" w:sz="0" w:space="0" w:color="auto"/>
      </w:divBdr>
    </w:div>
    <w:div w:id="2109889383">
      <w:bodyDiv w:val="1"/>
      <w:marLeft w:val="0"/>
      <w:marRight w:val="0"/>
      <w:marTop w:val="0"/>
      <w:marBottom w:val="0"/>
      <w:divBdr>
        <w:top w:val="none" w:sz="0" w:space="0" w:color="auto"/>
        <w:left w:val="none" w:sz="0" w:space="0" w:color="auto"/>
        <w:bottom w:val="none" w:sz="0" w:space="0" w:color="auto"/>
        <w:right w:val="none" w:sz="0" w:space="0" w:color="auto"/>
      </w:divBdr>
    </w:div>
    <w:div w:id="2129154861">
      <w:bodyDiv w:val="1"/>
      <w:marLeft w:val="0"/>
      <w:marRight w:val="0"/>
      <w:marTop w:val="0"/>
      <w:marBottom w:val="0"/>
      <w:divBdr>
        <w:top w:val="none" w:sz="0" w:space="0" w:color="auto"/>
        <w:left w:val="none" w:sz="0" w:space="0" w:color="auto"/>
        <w:bottom w:val="none" w:sz="0" w:space="0" w:color="auto"/>
        <w:right w:val="none" w:sz="0" w:space="0" w:color="auto"/>
      </w:divBdr>
    </w:div>
    <w:div w:id="214310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chart" Target="charts/chart1.xml"/><Relationship Id="rId42" Type="http://schemas.openxmlformats.org/officeDocument/2006/relationships/image" Target="media/image7.png"/><Relationship Id="rId47" Type="http://schemas.openxmlformats.org/officeDocument/2006/relationships/image" Target="media/image12.png"/><Relationship Id="rId63" Type="http://schemas.openxmlformats.org/officeDocument/2006/relationships/image" Target="media/image27.jpeg"/><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diagramData" Target="diagrams/data2.xml"/><Relationship Id="rId11" Type="http://schemas.openxmlformats.org/officeDocument/2006/relationships/image" Target="media/image2.png"/><Relationship Id="rId24" Type="http://schemas.openxmlformats.org/officeDocument/2006/relationships/chart" Target="charts/chart4.xml"/><Relationship Id="rId32" Type="http://schemas.openxmlformats.org/officeDocument/2006/relationships/diagramColors" Target="diagrams/colors2.xml"/><Relationship Id="rId37" Type="http://schemas.openxmlformats.org/officeDocument/2006/relationships/diagramLayout" Target="diagrams/layout3.xml"/><Relationship Id="rId40" Type="http://schemas.microsoft.com/office/2007/relationships/diagramDrawing" Target="diagrams/drawing3.xml"/><Relationship Id="rId45" Type="http://schemas.openxmlformats.org/officeDocument/2006/relationships/image" Target="media/image10.emf"/><Relationship Id="rId53" Type="http://schemas.openxmlformats.org/officeDocument/2006/relationships/image" Target="media/image17.png"/><Relationship Id="rId58" Type="http://schemas.openxmlformats.org/officeDocument/2006/relationships/image" Target="media/image22.png"/><Relationship Id="rId66" Type="http://schemas.openxmlformats.org/officeDocument/2006/relationships/image" Target="media/image30.png"/><Relationship Id="rId5" Type="http://schemas.openxmlformats.org/officeDocument/2006/relationships/webSettings" Target="webSettings.xml"/><Relationship Id="rId61" Type="http://schemas.openxmlformats.org/officeDocument/2006/relationships/image" Target="media/image25.png"/><Relationship Id="rId19" Type="http://schemas.openxmlformats.org/officeDocument/2006/relationships/diagramColors" Target="diagrams/colors1.xml"/><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diagramLayout" Target="diagrams/layout2.xml"/><Relationship Id="rId35" Type="http://schemas.openxmlformats.org/officeDocument/2006/relationships/hyperlink" Target="https://www.google.com.ec/maps/place/Avenida+Padre+Luis+Vaccari+%26+R%C3%ADo+Cayambe,+Quito+170203/@-0.0961291,-78.4541956,18z/data=!4m5!3m4!1s0x91d58f6b57c50909:0x58287ed8f6369b1d!8m2!3d-0.0959977!4d-78.4531871?hl" TargetMode="External"/><Relationship Id="rId43" Type="http://schemas.openxmlformats.org/officeDocument/2006/relationships/image" Target="media/image8.png"/><Relationship Id="rId48" Type="http://schemas.openxmlformats.org/officeDocument/2006/relationships/chart" Target="charts/chart9.xml"/><Relationship Id="rId56" Type="http://schemas.openxmlformats.org/officeDocument/2006/relationships/image" Target="media/image20.png"/><Relationship Id="rId64" Type="http://schemas.openxmlformats.org/officeDocument/2006/relationships/image" Target="media/image28.pn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diagramLayout" Target="diagrams/layout1.xml"/><Relationship Id="rId25" Type="http://schemas.openxmlformats.org/officeDocument/2006/relationships/chart" Target="charts/chart5.xml"/><Relationship Id="rId33" Type="http://schemas.microsoft.com/office/2007/relationships/diagramDrawing" Target="diagrams/drawing2.xml"/><Relationship Id="rId38" Type="http://schemas.openxmlformats.org/officeDocument/2006/relationships/diagramQuickStyle" Target="diagrams/quickStyle3.xml"/><Relationship Id="rId46" Type="http://schemas.openxmlformats.org/officeDocument/2006/relationships/image" Target="media/image11.emf"/><Relationship Id="rId59" Type="http://schemas.openxmlformats.org/officeDocument/2006/relationships/image" Target="media/image23.jpeg"/><Relationship Id="rId67" Type="http://schemas.openxmlformats.org/officeDocument/2006/relationships/header" Target="header2.xml"/><Relationship Id="rId20" Type="http://schemas.microsoft.com/office/2007/relationships/diagramDrawing" Target="diagrams/drawing1.xml"/><Relationship Id="rId41" Type="http://schemas.openxmlformats.org/officeDocument/2006/relationships/image" Target="media/image6.png"/><Relationship Id="rId54" Type="http://schemas.openxmlformats.org/officeDocument/2006/relationships/image" Target="media/image18.png"/><Relationship Id="rId62" Type="http://schemas.openxmlformats.org/officeDocument/2006/relationships/image" Target="media/image26.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diagramData" Target="diagrams/data3.xml"/><Relationship Id="rId49" Type="http://schemas.openxmlformats.org/officeDocument/2006/relationships/image" Target="media/image13.png"/><Relationship Id="rId57" Type="http://schemas.openxmlformats.org/officeDocument/2006/relationships/image" Target="media/image21.png"/><Relationship Id="rId10" Type="http://schemas.openxmlformats.org/officeDocument/2006/relationships/footer" Target="footer1.xml"/><Relationship Id="rId31" Type="http://schemas.openxmlformats.org/officeDocument/2006/relationships/diagramQuickStyle" Target="diagrams/quickStyle2.xml"/><Relationship Id="rId44" Type="http://schemas.openxmlformats.org/officeDocument/2006/relationships/image" Target="media/image9.png"/><Relationship Id="rId52" Type="http://schemas.openxmlformats.org/officeDocument/2006/relationships/image" Target="media/image16.jpeg"/><Relationship Id="rId60" Type="http://schemas.openxmlformats.org/officeDocument/2006/relationships/image" Target="media/image24.png"/><Relationship Id="rId65"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yiminshum.com/piramide-maslow-que-es/" TargetMode="External"/><Relationship Id="rId18" Type="http://schemas.openxmlformats.org/officeDocument/2006/relationships/diagramQuickStyle" Target="diagrams/quickStyle1.xml"/><Relationship Id="rId39" Type="http://schemas.openxmlformats.org/officeDocument/2006/relationships/diagramColors" Target="diagrams/colors3.xml"/><Relationship Id="rId34" Type="http://schemas.openxmlformats.org/officeDocument/2006/relationships/hyperlink" Target="https://www.google.com.ec/maps/place/Avenida+Padre+Luis+Vaccari+%26+R%C3%ADo+Cayambe,+Quito+170203/@-0.0961291,-78.4541956,18z/data=!4m5!3m4!1s0x91d58f6b57c50909:0x58287ed8f6369b1d!8m2!3d-0.0959977!4d-78.4531871?hl" TargetMode="External"/><Relationship Id="rId50" Type="http://schemas.openxmlformats.org/officeDocument/2006/relationships/image" Target="media/image14.jpeg"/><Relationship Id="rId55" Type="http://schemas.openxmlformats.org/officeDocument/2006/relationships/image" Target="media/image1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segurosequinoccial-my.sharepoint.com/personal/dduque_segurosequinoccial_com/Documents/Escritorio/PROYECTO/dato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egurosequinoccial-my.sharepoint.com/personal/dduque_segurosequinoccial_com/Documents/Escritorio/PROYECTO/dato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segurosequinoccial-my.sharepoint.com/personal/dduque_segurosequinoccial_com/Documents/Escritorio/PROYECTO/dato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segurosequinoccial-my.sharepoint.com/personal/dduque_segurosequinoccial_com/Documents/Escritorio/PROYECTO/dato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segurosequinoccial-my.sharepoint.com/personal/dduque_segurosequinoccial_com/Documents/Escritorio/PROYECTO/datos.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segurosequinoccial-my.sharepoint.com/personal/dduque_segurosequinoccial_com/Documents/Escritorio/PROYECTO/datos.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segurosequinoccial-my.sharepoint.com/personal/dduque_segurosequinoccial_com/Documents/Escritorio/PROYECTO/datos.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segurosequinoccial-my.sharepoint.com/personal/dduque_segurosequinoccial_com/Documents/Escritorio/PROYECTO/datos.xlsx"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file:///C:\Users\DDUQUE\Downloads\CALCULO%20PUNTO%20%20DE%20%20EQUILIBRIO%20(2).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s-EC" sz="1200" b="1" i="0" u="none" strike="noStrike" cap="all" normalizeH="0" baseline="0">
                <a:effectLst/>
              </a:rPr>
              <a:t> ¿A qué categoría de edad pertenece?</a:t>
            </a:r>
            <a:r>
              <a:rPr lang="es-EC" sz="1200" b="1" i="0" u="none" strike="noStrike" cap="all" normalizeH="0" baseline="0"/>
              <a:t> </a:t>
            </a:r>
            <a:endParaRPr lang="es-EC" sz="1200"/>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s-EC"/>
        </a:p>
      </c:txPr>
    </c:title>
    <c:autoTitleDeleted val="0"/>
    <c:plotArea>
      <c:layout>
        <c:manualLayout>
          <c:layoutTarget val="inner"/>
          <c:xMode val="edge"/>
          <c:yMode val="edge"/>
          <c:x val="7.8132461205612583E-2"/>
          <c:y val="0.1717128842123706"/>
          <c:w val="0.88498840769903764"/>
          <c:h val="0.67003098571011954"/>
        </c:manualLayout>
      </c:layout>
      <c:barChart>
        <c:barDir val="col"/>
        <c:grouping val="clustered"/>
        <c:varyColors val="0"/>
        <c:ser>
          <c:idx val="0"/>
          <c:order val="0"/>
          <c:spPr>
            <a:pattFill prst="ltUpDiag">
              <a:fgClr>
                <a:schemeClr val="accent1"/>
              </a:fgClr>
              <a:bgClr>
                <a:schemeClr val="lt1"/>
              </a:bgClr>
            </a:pattFill>
            <a:ln>
              <a:noFill/>
            </a:ln>
            <a:effectLst/>
          </c:spPr>
          <c:invertIfNegative val="0"/>
          <c:dLbls>
            <c:spPr>
              <a:solidFill>
                <a:schemeClr val="accent1">
                  <a:alpha val="7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Hoja2!$B$4:$B$9</c:f>
              <c:strCache>
                <c:ptCount val="6"/>
                <c:pt idx="0">
                  <c:v>Menor a 18</c:v>
                </c:pt>
                <c:pt idx="1">
                  <c:v>18 años a 24 años</c:v>
                </c:pt>
                <c:pt idx="2">
                  <c:v>25 años a 34 años</c:v>
                </c:pt>
                <c:pt idx="3">
                  <c:v>35 años a 44 años</c:v>
                </c:pt>
                <c:pt idx="4">
                  <c:v>45 años a 54 años</c:v>
                </c:pt>
                <c:pt idx="5">
                  <c:v>Mas de 54</c:v>
                </c:pt>
              </c:strCache>
            </c:strRef>
          </c:cat>
          <c:val>
            <c:numRef>
              <c:f>Hoja2!$C$4:$C$9</c:f>
              <c:numCache>
                <c:formatCode>0%</c:formatCode>
                <c:ptCount val="6"/>
                <c:pt idx="0">
                  <c:v>9.1743119266055051E-2</c:v>
                </c:pt>
                <c:pt idx="1">
                  <c:v>8.2568807339449546E-2</c:v>
                </c:pt>
                <c:pt idx="2">
                  <c:v>0.40366972477064222</c:v>
                </c:pt>
                <c:pt idx="3">
                  <c:v>0.33944954128440369</c:v>
                </c:pt>
                <c:pt idx="4">
                  <c:v>3.669724770642202E-2</c:v>
                </c:pt>
                <c:pt idx="5">
                  <c:v>4.5871559633027525E-2</c:v>
                </c:pt>
              </c:numCache>
            </c:numRef>
          </c:val>
          <c:extLst>
            <c:ext xmlns:c16="http://schemas.microsoft.com/office/drawing/2014/chart" uri="{C3380CC4-5D6E-409C-BE32-E72D297353CC}">
              <c16:uniqueId val="{00000000-CE09-4BE9-8B18-8B185B603693}"/>
            </c:ext>
          </c:extLst>
        </c:ser>
        <c:dLbls>
          <c:dLblPos val="outEnd"/>
          <c:showLegendKey val="0"/>
          <c:showVal val="1"/>
          <c:showCatName val="0"/>
          <c:showSerName val="0"/>
          <c:showPercent val="0"/>
          <c:showBubbleSize val="0"/>
        </c:dLbls>
        <c:gapWidth val="269"/>
        <c:overlap val="-20"/>
        <c:axId val="428720335"/>
        <c:axId val="428720751"/>
      </c:barChart>
      <c:catAx>
        <c:axId val="428720335"/>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s-EC"/>
          </a:p>
        </c:txPr>
        <c:crossAx val="428720751"/>
        <c:crosses val="autoZero"/>
        <c:auto val="1"/>
        <c:lblAlgn val="ctr"/>
        <c:lblOffset val="100"/>
        <c:noMultiLvlLbl val="0"/>
      </c:catAx>
      <c:valAx>
        <c:axId val="42872075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s-EC"/>
          </a:p>
        </c:txPr>
        <c:crossAx val="428720335"/>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accent1"/>
      </a:solidFill>
      <a:round/>
    </a:ln>
    <a:effectLst/>
  </c:spPr>
  <c:txPr>
    <a:bodyPr/>
    <a:lstStyle/>
    <a:p>
      <a:pPr>
        <a:defRPr/>
      </a:pPr>
      <a:endParaRPr lang="es-EC"/>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s-EC" sz="1400" b="1" i="0" u="none" strike="noStrike" cap="all" baseline="0">
                <a:effectLst/>
              </a:rPr>
              <a:t> ¿Consume frecuentemente sánduches?</a:t>
            </a:r>
            <a:r>
              <a:rPr lang="es-EC" sz="1400" b="1" i="0" u="none" strike="noStrike" cap="all" baseline="0"/>
              <a:t> </a:t>
            </a:r>
            <a:endParaRPr lang="es-EC"/>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0DE-4610-B5ED-0EB8E8A89169}"/>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0DE-4610-B5ED-0EB8E8A8916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C"/>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Hoja2!$B$19:$B$20</c:f>
              <c:strCache>
                <c:ptCount val="2"/>
                <c:pt idx="0">
                  <c:v>Si</c:v>
                </c:pt>
                <c:pt idx="1">
                  <c:v>No</c:v>
                </c:pt>
              </c:strCache>
            </c:strRef>
          </c:cat>
          <c:val>
            <c:numRef>
              <c:f>Hoja2!$C$19:$C$20</c:f>
              <c:numCache>
                <c:formatCode>0%</c:formatCode>
                <c:ptCount val="2"/>
                <c:pt idx="0">
                  <c:v>0.7155963302752294</c:v>
                </c:pt>
                <c:pt idx="1">
                  <c:v>0.28440366972477066</c:v>
                </c:pt>
              </c:numCache>
            </c:numRef>
          </c:val>
          <c:extLst>
            <c:ext xmlns:c16="http://schemas.microsoft.com/office/drawing/2014/chart" uri="{C3380CC4-5D6E-409C-BE32-E72D297353CC}">
              <c16:uniqueId val="{00000004-30DE-4610-B5ED-0EB8E8A89169}"/>
            </c:ext>
          </c:extLst>
        </c:ser>
        <c:dLbls>
          <c:dLblPos val="inEnd"/>
          <c:showLegendKey val="0"/>
          <c:showVal val="0"/>
          <c:showCatName val="1"/>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s-EC"/>
              <a:t> ¿Conoce o ha escuchado acerca de SANWICHITOS THREE TIPS?  </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729-42AE-9F42-9F938D3D0809}"/>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729-42AE-9F42-9F938D3D080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C"/>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Hoja2!$B$39:$B$40</c:f>
              <c:strCache>
                <c:ptCount val="2"/>
                <c:pt idx="0">
                  <c:v>Si</c:v>
                </c:pt>
                <c:pt idx="1">
                  <c:v>No</c:v>
                </c:pt>
              </c:strCache>
            </c:strRef>
          </c:cat>
          <c:val>
            <c:numRef>
              <c:f>Hoja2!$C$39:$C$40</c:f>
              <c:numCache>
                <c:formatCode>0%</c:formatCode>
                <c:ptCount val="2"/>
                <c:pt idx="0">
                  <c:v>0.55045871559633031</c:v>
                </c:pt>
                <c:pt idx="1">
                  <c:v>0.44954128440366975</c:v>
                </c:pt>
              </c:numCache>
            </c:numRef>
          </c:val>
          <c:extLst>
            <c:ext xmlns:c16="http://schemas.microsoft.com/office/drawing/2014/chart" uri="{C3380CC4-5D6E-409C-BE32-E72D297353CC}">
              <c16:uniqueId val="{00000004-A729-42AE-9F42-9F938D3D080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400" b="1" i="0" u="none" strike="noStrike" baseline="0">
                <a:effectLst/>
              </a:rPr>
              <a:t> ¿Cuál es el sándwiches de su preferencia?  </a:t>
            </a:r>
            <a:r>
              <a:rPr lang="es-EC" sz="1400" b="0" i="0" u="none" strike="noStrike" baseline="0"/>
              <a:t> </a:t>
            </a:r>
            <a:endParaRPr lang="es-EC"/>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89D-4D27-A4FF-6F778D4C101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89D-4D27-A4FF-6F778D4C101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89D-4D27-A4FF-6F778D4C10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Hoja2!$B$55:$B$57</c:f>
              <c:strCache>
                <c:ptCount val="3"/>
                <c:pt idx="0">
                  <c:v>Carne punzada</c:v>
                </c:pt>
                <c:pt idx="1">
                  <c:v>Pernil</c:v>
                </c:pt>
                <c:pt idx="2">
                  <c:v>Pollo</c:v>
                </c:pt>
              </c:strCache>
            </c:strRef>
          </c:cat>
          <c:val>
            <c:numRef>
              <c:f>Hoja2!$C$55:$C$57</c:f>
              <c:numCache>
                <c:formatCode>0%</c:formatCode>
                <c:ptCount val="3"/>
                <c:pt idx="0">
                  <c:v>9.2592592592592587E-2</c:v>
                </c:pt>
                <c:pt idx="1">
                  <c:v>0.45370370370370372</c:v>
                </c:pt>
                <c:pt idx="2">
                  <c:v>0.45370370370370372</c:v>
                </c:pt>
              </c:numCache>
            </c:numRef>
          </c:val>
          <c:extLst>
            <c:ext xmlns:c16="http://schemas.microsoft.com/office/drawing/2014/chart" uri="{C3380CC4-5D6E-409C-BE32-E72D297353CC}">
              <c16:uniqueId val="{00000006-789D-4D27-A4FF-6F778D4C101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 ¿Cuál es su lugar preferido para consumir sánduches?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340-4020-8A1D-E07228E02B4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340-4020-8A1D-E07228E02B4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340-4020-8A1D-E07228E02B4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Hoja2!$B$63:$B$65</c:f>
              <c:strCache>
                <c:ptCount val="3"/>
                <c:pt idx="0">
                  <c:v>Cafeteria</c:v>
                </c:pt>
                <c:pt idx="1">
                  <c:v>Casa</c:v>
                </c:pt>
                <c:pt idx="2">
                  <c:v>Trabajo</c:v>
                </c:pt>
              </c:strCache>
            </c:strRef>
          </c:cat>
          <c:val>
            <c:numRef>
              <c:f>Hoja2!$C$63:$C$65</c:f>
              <c:numCache>
                <c:formatCode>0%</c:formatCode>
                <c:ptCount val="3"/>
                <c:pt idx="0">
                  <c:v>0.37614678899082571</c:v>
                </c:pt>
                <c:pt idx="1">
                  <c:v>0.44036697247706424</c:v>
                </c:pt>
                <c:pt idx="2">
                  <c:v>0.1834862385321101</c:v>
                </c:pt>
              </c:numCache>
            </c:numRef>
          </c:val>
          <c:extLst>
            <c:ext xmlns:c16="http://schemas.microsoft.com/office/drawing/2014/chart" uri="{C3380CC4-5D6E-409C-BE32-E72D297353CC}">
              <c16:uniqueId val="{00000006-B340-4020-8A1D-E07228E02B4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400" b="1" i="0" u="none" strike="noStrike" baseline="0">
                <a:effectLst/>
              </a:rPr>
              <a:t> ¿Si se apertura en Carapungo, "SANWICHITOS THREE TIPS" estaría Ud. dispuesto a adquirir el producto?</a:t>
            </a:r>
            <a:r>
              <a:rPr lang="es-EC" sz="1400" b="0" i="0" u="none" strike="noStrike" baseline="0"/>
              <a:t> </a:t>
            </a:r>
            <a:endParaRPr lang="es-EC"/>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E71-4024-B537-7CE18F1AE52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E71-4024-B537-7CE18F1AE529}"/>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71-4024-B537-7CE18F1AE529}"/>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71-4024-B537-7CE18F1AE5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0"/>
            <c:showCatName val="0"/>
            <c:showSerName val="0"/>
            <c:showPercent val="0"/>
            <c:showBubbleSize val="0"/>
            <c:extLst>
              <c:ext xmlns:c15="http://schemas.microsoft.com/office/drawing/2012/chart" uri="{CE6537A1-D6FC-4f65-9D91-7224C49458BB}"/>
            </c:extLst>
          </c:dLbls>
          <c:cat>
            <c:strRef>
              <c:f>Hoja2!$B$84:$B$85</c:f>
              <c:strCache>
                <c:ptCount val="2"/>
                <c:pt idx="0">
                  <c:v>Si</c:v>
                </c:pt>
                <c:pt idx="1">
                  <c:v>No</c:v>
                </c:pt>
              </c:strCache>
            </c:strRef>
          </c:cat>
          <c:val>
            <c:numRef>
              <c:f>Hoja2!$C$84:$C$85</c:f>
              <c:numCache>
                <c:formatCode>0%</c:formatCode>
                <c:ptCount val="2"/>
                <c:pt idx="0">
                  <c:v>0.93577981651376152</c:v>
                </c:pt>
                <c:pt idx="1">
                  <c:v>6.4220183486238536E-2</c:v>
                </c:pt>
              </c:numCache>
            </c:numRef>
          </c:val>
          <c:extLst>
            <c:ext xmlns:c16="http://schemas.microsoft.com/office/drawing/2014/chart" uri="{C3380CC4-5D6E-409C-BE32-E72D297353CC}">
              <c16:uniqueId val="{00000004-CE71-4024-B537-7CE18F1AE52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400" b="1" i="0" u="none" strike="noStrike" baseline="0">
                <a:effectLst/>
              </a:rPr>
              <a:t> ¿Cual es tu delicatese  para comer sanduches?</a:t>
            </a:r>
            <a:r>
              <a:rPr lang="es-EC" sz="1400" b="0" i="0" u="none" strike="noStrike" baseline="0"/>
              <a:t> </a:t>
            </a:r>
            <a:endParaRPr lang="es-EC"/>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Hoja2!$B$102:$B$109</c:f>
              <c:strCache>
                <c:ptCount val="8"/>
                <c:pt idx="0">
                  <c:v>El Arbolito</c:v>
                </c:pt>
                <c:pt idx="1">
                  <c:v>El Español</c:v>
                </c:pt>
                <c:pt idx="2">
                  <c:v>Listo </c:v>
                </c:pt>
                <c:pt idx="3">
                  <c:v>Plaza Grande</c:v>
                </c:pt>
                <c:pt idx="4">
                  <c:v>San Duche</c:v>
                </c:pt>
                <c:pt idx="5">
                  <c:v>SANWICHITOS THREE TIPS</c:v>
                </c:pt>
                <c:pt idx="6">
                  <c:v>Subway</c:v>
                </c:pt>
                <c:pt idx="7">
                  <c:v>Taurus</c:v>
                </c:pt>
              </c:strCache>
            </c:strRef>
          </c:cat>
          <c:val>
            <c:numRef>
              <c:f>Hoja2!$C$102:$C$109</c:f>
              <c:numCache>
                <c:formatCode>0%</c:formatCode>
                <c:ptCount val="8"/>
                <c:pt idx="0">
                  <c:v>0.74311926605504586</c:v>
                </c:pt>
                <c:pt idx="1">
                  <c:v>2.7522935779816515E-2</c:v>
                </c:pt>
                <c:pt idx="2">
                  <c:v>9.1743119266055051E-3</c:v>
                </c:pt>
                <c:pt idx="3">
                  <c:v>9.1743119266055051E-3</c:v>
                </c:pt>
                <c:pt idx="4">
                  <c:v>9.1743119266055051E-3</c:v>
                </c:pt>
                <c:pt idx="5">
                  <c:v>9.1743119266055051E-3</c:v>
                </c:pt>
                <c:pt idx="6">
                  <c:v>0.14678899082568808</c:v>
                </c:pt>
                <c:pt idx="7">
                  <c:v>4.5871559633027525E-2</c:v>
                </c:pt>
              </c:numCache>
            </c:numRef>
          </c:val>
          <c:extLst>
            <c:ext xmlns:c16="http://schemas.microsoft.com/office/drawing/2014/chart" uri="{C3380CC4-5D6E-409C-BE32-E72D297353CC}">
              <c16:uniqueId val="{00000000-17EF-4AA7-A542-00E429150BCA}"/>
            </c:ext>
          </c:extLst>
        </c:ser>
        <c:dLbls>
          <c:showLegendKey val="0"/>
          <c:showVal val="0"/>
          <c:showCatName val="0"/>
          <c:showSerName val="0"/>
          <c:showPercent val="0"/>
          <c:showBubbleSize val="0"/>
        </c:dLbls>
        <c:gapWidth val="182"/>
        <c:axId val="613724319"/>
        <c:axId val="613729311"/>
      </c:barChart>
      <c:catAx>
        <c:axId val="613724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613729311"/>
        <c:crosses val="autoZero"/>
        <c:auto val="1"/>
        <c:lblAlgn val="ctr"/>
        <c:lblOffset val="100"/>
        <c:noMultiLvlLbl val="0"/>
      </c:catAx>
      <c:valAx>
        <c:axId val="61372931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6137243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400" b="1" i="0" u="none" strike="noStrike" baseline="0">
                <a:effectLst/>
              </a:rPr>
              <a:t> ¿Con que frecuencia consume sanduches?    </a:t>
            </a:r>
            <a:r>
              <a:rPr lang="es-EC" sz="1400" b="0" i="0" u="none" strike="noStrike" baseline="0"/>
              <a:t> </a:t>
            </a:r>
            <a:endParaRPr lang="es-EC"/>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8D4-4285-97E2-A4A6B794982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8D4-4285-97E2-A4A6B794982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8D4-4285-97E2-A4A6B794982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8D4-4285-97E2-A4A6B794982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Hoja2!$B$114:$B$117</c:f>
              <c:strCache>
                <c:ptCount val="4"/>
                <c:pt idx="0">
                  <c:v>Diario</c:v>
                </c:pt>
                <c:pt idx="1">
                  <c:v>Semanal</c:v>
                </c:pt>
                <c:pt idx="2">
                  <c:v>Quincenales</c:v>
                </c:pt>
                <c:pt idx="3">
                  <c:v>Mensual</c:v>
                </c:pt>
              </c:strCache>
            </c:strRef>
          </c:cat>
          <c:val>
            <c:numRef>
              <c:f>Hoja2!$C$114:$C$117</c:f>
              <c:numCache>
                <c:formatCode>0%</c:formatCode>
                <c:ptCount val="4"/>
                <c:pt idx="0">
                  <c:v>3.7383177570093455E-2</c:v>
                </c:pt>
                <c:pt idx="1">
                  <c:v>0.22429906542056074</c:v>
                </c:pt>
                <c:pt idx="2">
                  <c:v>0.30841121495327101</c:v>
                </c:pt>
                <c:pt idx="3">
                  <c:v>0.42990654205607476</c:v>
                </c:pt>
              </c:numCache>
            </c:numRef>
          </c:val>
          <c:extLst>
            <c:ext xmlns:c16="http://schemas.microsoft.com/office/drawing/2014/chart" uri="{C3380CC4-5D6E-409C-BE32-E72D297353CC}">
              <c16:uniqueId val="{00000008-38D4-4285-97E2-A4A6B794982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PUNTO DE EQUILIBRIO</a:t>
            </a:r>
          </a:p>
        </c:rich>
      </c:tx>
      <c:overlay val="0"/>
    </c:title>
    <c:autoTitleDeleted val="0"/>
    <c:plotArea>
      <c:layout/>
      <c:lineChart>
        <c:grouping val="stacked"/>
        <c:varyColors val="0"/>
        <c:ser>
          <c:idx val="0"/>
          <c:order val="0"/>
          <c:tx>
            <c:strRef>
              <c:f>Hoja1!$A$22</c:f>
              <c:strCache>
                <c:ptCount val="1"/>
                <c:pt idx="0">
                  <c:v>VENTA </c:v>
                </c:pt>
              </c:strCache>
            </c:strRef>
          </c:tx>
          <c:val>
            <c:numRef>
              <c:f>Hoja1!$B$22:$D$22</c:f>
              <c:numCache>
                <c:formatCode>General</c:formatCode>
                <c:ptCount val="3"/>
                <c:pt idx="0" formatCode="0">
                  <c:v>1638.2989690721652</c:v>
                </c:pt>
                <c:pt idx="1">
                  <c:v>1.52</c:v>
                </c:pt>
                <c:pt idx="2" formatCode="0.0">
                  <c:v>2490.214432989691</c:v>
                </c:pt>
              </c:numCache>
            </c:numRef>
          </c:val>
          <c:smooth val="0"/>
          <c:extLst>
            <c:ext xmlns:c16="http://schemas.microsoft.com/office/drawing/2014/chart" uri="{C3380CC4-5D6E-409C-BE32-E72D297353CC}">
              <c16:uniqueId val="{00000000-E3ED-466F-B8C3-D385926F9045}"/>
            </c:ext>
          </c:extLst>
        </c:ser>
        <c:ser>
          <c:idx val="1"/>
          <c:order val="1"/>
          <c:tx>
            <c:strRef>
              <c:f>Hoja1!$A$23</c:f>
              <c:strCache>
                <c:ptCount val="1"/>
                <c:pt idx="0">
                  <c:v>COSTO</c:v>
                </c:pt>
              </c:strCache>
            </c:strRef>
          </c:tx>
          <c:val>
            <c:numRef>
              <c:f>Hoja1!$B$23:$D$23</c:f>
              <c:numCache>
                <c:formatCode>General</c:formatCode>
                <c:ptCount val="3"/>
                <c:pt idx="0" formatCode="0">
                  <c:v>1638.2989690721652</c:v>
                </c:pt>
                <c:pt idx="1">
                  <c:v>0.55000000000000004</c:v>
                </c:pt>
                <c:pt idx="2" formatCode="0.0">
                  <c:v>901.06443298969089</c:v>
                </c:pt>
              </c:numCache>
            </c:numRef>
          </c:val>
          <c:smooth val="0"/>
          <c:extLst>
            <c:ext xmlns:c16="http://schemas.microsoft.com/office/drawing/2014/chart" uri="{C3380CC4-5D6E-409C-BE32-E72D297353CC}">
              <c16:uniqueId val="{00000001-E3ED-466F-B8C3-D385926F9045}"/>
            </c:ext>
          </c:extLst>
        </c:ser>
        <c:ser>
          <c:idx val="2"/>
          <c:order val="2"/>
          <c:tx>
            <c:strRef>
              <c:f>Hoja1!$A$24</c:f>
              <c:strCache>
                <c:ptCount val="1"/>
              </c:strCache>
            </c:strRef>
          </c:tx>
          <c:val>
            <c:numRef>
              <c:f>Hoja1!$B$24:$D$24</c:f>
              <c:numCache>
                <c:formatCode>General</c:formatCode>
                <c:ptCount val="3"/>
                <c:pt idx="2" formatCode="0.0">
                  <c:v>1589.15</c:v>
                </c:pt>
              </c:numCache>
            </c:numRef>
          </c:val>
          <c:smooth val="0"/>
          <c:extLst>
            <c:ext xmlns:c16="http://schemas.microsoft.com/office/drawing/2014/chart" uri="{C3380CC4-5D6E-409C-BE32-E72D297353CC}">
              <c16:uniqueId val="{00000002-E3ED-466F-B8C3-D385926F9045}"/>
            </c:ext>
          </c:extLst>
        </c:ser>
        <c:dLbls>
          <c:showLegendKey val="0"/>
          <c:showVal val="0"/>
          <c:showCatName val="0"/>
          <c:showSerName val="0"/>
          <c:showPercent val="0"/>
          <c:showBubbleSize val="0"/>
        </c:dLbls>
        <c:marker val="1"/>
        <c:smooth val="0"/>
        <c:axId val="164135680"/>
        <c:axId val="164137216"/>
      </c:lineChart>
      <c:catAx>
        <c:axId val="164135680"/>
        <c:scaling>
          <c:orientation val="minMax"/>
        </c:scaling>
        <c:delete val="0"/>
        <c:axPos val="b"/>
        <c:majorGridlines/>
        <c:numFmt formatCode="General" sourceLinked="1"/>
        <c:majorTickMark val="none"/>
        <c:minorTickMark val="none"/>
        <c:tickLblPos val="nextTo"/>
        <c:crossAx val="164137216"/>
        <c:crosses val="autoZero"/>
        <c:auto val="1"/>
        <c:lblAlgn val="ctr"/>
        <c:lblOffset val="100"/>
        <c:noMultiLvlLbl val="0"/>
      </c:catAx>
      <c:valAx>
        <c:axId val="164137216"/>
        <c:scaling>
          <c:orientation val="minMax"/>
        </c:scaling>
        <c:delete val="0"/>
        <c:axPos val="l"/>
        <c:majorGridlines/>
        <c:numFmt formatCode="0" sourceLinked="1"/>
        <c:majorTickMark val="none"/>
        <c:minorTickMark val="none"/>
        <c:tickLblPos val="nextTo"/>
        <c:crossAx val="164135680"/>
        <c:crosses val="autoZero"/>
        <c:crossBetween val="between"/>
      </c:valAx>
      <c:dTable>
        <c:showHorzBorder val="1"/>
        <c:showVertBorder val="1"/>
        <c:showOutline val="1"/>
        <c:showKeys val="1"/>
      </c:dTable>
    </c:plotArea>
    <c:plotVisOnly val="1"/>
    <c:dispBlanksAs val="gap"/>
    <c:showDLblsOverMax val="0"/>
  </c:chart>
  <c:spPr>
    <a:solidFill>
      <a:schemeClr val="accent4">
        <a:lumMod val="20000"/>
        <a:lumOff val="80000"/>
      </a:schemeClr>
    </a:solidFill>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C955DA-240C-47DE-AC14-A97D53E452CB}" type="doc">
      <dgm:prSet loTypeId="urn:microsoft.com/office/officeart/2008/layout/HorizontalMultiLevelHierarchy" loCatId="hierarchy" qsTypeId="urn:microsoft.com/office/officeart/2005/8/quickstyle/3d4" qsCatId="3D" csTypeId="urn:microsoft.com/office/officeart/2005/8/colors/colorful5" csCatId="colorful" phldr="1"/>
      <dgm:spPr/>
      <dgm:t>
        <a:bodyPr/>
        <a:lstStyle/>
        <a:p>
          <a:endParaRPr lang="es-EC"/>
        </a:p>
      </dgm:t>
    </dgm:pt>
    <dgm:pt modelId="{571BE4D8-E19B-44C2-97BF-939EBB4BA134}">
      <dgm:prSet phldrT="[Texto]"/>
      <dgm:spPr>
        <a:xfrm rot="16200000">
          <a:off x="-78614" y="529332"/>
          <a:ext cx="1806575" cy="747909"/>
        </a:xfrm>
        <a:prstGeom prst="rect">
          <a:avLst/>
        </a:prstGeom>
        <a:solidFill>
          <a:srgbClr val="FFC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lgn="ctr">
            <a:buNone/>
          </a:pPr>
          <a:r>
            <a:rPr lang="es-EC">
              <a:solidFill>
                <a:sysClr val="window" lastClr="FFFFFF"/>
              </a:solidFill>
              <a:latin typeface="Calibri" panose="020F0502020204030204"/>
              <a:ea typeface="+mn-ea"/>
              <a:cs typeface="+mn-cs"/>
            </a:rPr>
            <a:t>DIRECCION GENERAL</a:t>
          </a:r>
        </a:p>
        <a:p>
          <a:pPr algn="ctr">
            <a:buNone/>
          </a:pPr>
          <a:r>
            <a:rPr lang="es-EC">
              <a:solidFill>
                <a:sysClr val="window" lastClr="FFFFFF"/>
              </a:solidFill>
              <a:latin typeface="Calibri" panose="020F0502020204030204"/>
              <a:ea typeface="+mn-ea"/>
              <a:cs typeface="+mn-cs"/>
            </a:rPr>
            <a:t> (</a:t>
          </a:r>
          <a:r>
            <a:rPr lang="es-EC" b="1">
              <a:solidFill>
                <a:sysClr val="window" lastClr="FFFFFF"/>
              </a:solidFill>
              <a:latin typeface="Calibri" panose="020F0502020204030204"/>
              <a:ea typeface="+mn-ea"/>
              <a:cs typeface="+mn-cs"/>
            </a:rPr>
            <a:t>Jefe Financiero Administrativo)</a:t>
          </a:r>
          <a:endParaRPr lang="es-EC">
            <a:solidFill>
              <a:sysClr val="window" lastClr="FFFFFF"/>
            </a:solidFill>
            <a:latin typeface="Calibri" panose="020F0502020204030204"/>
            <a:ea typeface="+mn-ea"/>
            <a:cs typeface="+mn-cs"/>
          </a:endParaRPr>
        </a:p>
      </dgm:t>
    </dgm:pt>
    <dgm:pt modelId="{07BF55CA-C565-4D83-BEAE-880999FB1EC5}" type="parTrans" cxnId="{58A0AD5D-3059-4426-9B27-DA4D4FF4E2B2}">
      <dgm:prSet/>
      <dgm:spPr/>
      <dgm:t>
        <a:bodyPr/>
        <a:lstStyle/>
        <a:p>
          <a:pPr algn="ctr"/>
          <a:endParaRPr lang="es-EC"/>
        </a:p>
      </dgm:t>
    </dgm:pt>
    <dgm:pt modelId="{EF665B96-5824-4CBD-A24E-6577F5737DA6}" type="sibTrans" cxnId="{58A0AD5D-3059-4426-9B27-DA4D4FF4E2B2}">
      <dgm:prSet/>
      <dgm:spPr/>
      <dgm:t>
        <a:bodyPr/>
        <a:lstStyle/>
        <a:p>
          <a:pPr algn="ctr"/>
          <a:endParaRPr lang="es-EC"/>
        </a:p>
      </dgm:t>
    </dgm:pt>
    <dgm:pt modelId="{86B3B7B0-29F5-4EE4-9950-49190E1A5820}">
      <dgm:prSet phldrT="[Texto]"/>
      <dgm:spPr>
        <a:xfrm>
          <a:off x="1423799" y="517132"/>
          <a:ext cx="1125857" cy="343249"/>
        </a:xfrm>
        <a:prstGeom prst="rect">
          <a:avLst/>
        </a:prstGeom>
        <a:solidFill>
          <a:srgbClr val="70AD47">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lgn="ctr">
            <a:buNone/>
          </a:pPr>
          <a:r>
            <a:rPr lang="es-EC">
              <a:solidFill>
                <a:sysClr val="window" lastClr="FFFFFF"/>
              </a:solidFill>
              <a:latin typeface="Calibri" panose="020F0502020204030204"/>
              <a:ea typeface="+mn-ea"/>
              <a:cs typeface="+mn-cs"/>
            </a:rPr>
            <a:t>AUXILIAR ADMINISTRATIVO</a:t>
          </a:r>
        </a:p>
        <a:p>
          <a:pPr algn="ctr">
            <a:buNone/>
          </a:pPr>
          <a:r>
            <a:rPr lang="es-EC">
              <a:solidFill>
                <a:sysClr val="window" lastClr="FFFFFF"/>
              </a:solidFill>
              <a:latin typeface="Calibri" panose="020F0502020204030204"/>
              <a:ea typeface="+mn-ea"/>
              <a:cs typeface="+mn-cs"/>
            </a:rPr>
            <a:t>(Cajero-recepcionista)</a:t>
          </a:r>
        </a:p>
      </dgm:t>
    </dgm:pt>
    <dgm:pt modelId="{6A36FB27-F823-4DDB-B123-3B5395E8B9FD}" type="parTrans" cxnId="{24AACA86-18DC-407C-97BA-4B7D0DBBB700}">
      <dgm:prSet/>
      <dgm:spPr>
        <a:xfrm>
          <a:off x="1198627" y="688756"/>
          <a:ext cx="225171" cy="214530"/>
        </a:xfrm>
        <a:custGeom>
          <a:avLst/>
          <a:gdLst/>
          <a:ahLst/>
          <a:cxnLst/>
          <a:rect l="0" t="0" r="0" b="0"/>
          <a:pathLst>
            <a:path>
              <a:moveTo>
                <a:pt x="0" y="214530"/>
              </a:moveTo>
              <a:lnTo>
                <a:pt x="112585" y="214530"/>
              </a:lnTo>
              <a:lnTo>
                <a:pt x="112585" y="0"/>
              </a:lnTo>
              <a:lnTo>
                <a:pt x="225171" y="0"/>
              </a:lnTo>
            </a:path>
          </a:pathLst>
        </a:custGeom>
        <a:noFill/>
        <a:ln w="12700" cap="flat" cmpd="sng" algn="ctr">
          <a:solidFill>
            <a:srgbClr val="70AD47">
              <a:hueOff val="0"/>
              <a:satOff val="0"/>
              <a:lumOff val="0"/>
              <a:alphaOff val="0"/>
            </a:srgbClr>
          </a:solidFill>
          <a:prstDash val="solid"/>
          <a:miter lim="800000"/>
        </a:ln>
        <a:effectLst/>
        <a:sp3d z="-40000" prstMaterial="matte"/>
      </dgm:spPr>
      <dgm:t>
        <a:bodyPr/>
        <a:lstStyle/>
        <a:p>
          <a:pPr algn="ctr">
            <a:buNone/>
          </a:pPr>
          <a:endParaRPr lang="es-EC">
            <a:solidFill>
              <a:sysClr val="windowText" lastClr="000000">
                <a:hueOff val="0"/>
                <a:satOff val="0"/>
                <a:lumOff val="0"/>
                <a:alphaOff val="0"/>
              </a:sysClr>
            </a:solidFill>
            <a:latin typeface="Calibri" panose="020F0502020204030204"/>
            <a:ea typeface="+mn-ea"/>
            <a:cs typeface="+mn-cs"/>
          </a:endParaRPr>
        </a:p>
      </dgm:t>
    </dgm:pt>
    <dgm:pt modelId="{2A3B287F-5C56-4412-9F01-2AB137EA88B5}" type="sibTrans" cxnId="{24AACA86-18DC-407C-97BA-4B7D0DBBB700}">
      <dgm:prSet/>
      <dgm:spPr/>
      <dgm:t>
        <a:bodyPr/>
        <a:lstStyle/>
        <a:p>
          <a:pPr algn="ctr"/>
          <a:endParaRPr lang="es-EC"/>
        </a:p>
      </dgm:t>
    </dgm:pt>
    <dgm:pt modelId="{C6F20B00-F75C-4080-90E7-52E7B71826B5}">
      <dgm:prSet phldrT="[Texto]"/>
      <dgm:spPr>
        <a:xfrm>
          <a:off x="1423799" y="946193"/>
          <a:ext cx="1125857" cy="343249"/>
        </a:xfrm>
        <a:prstGeom prst="rect">
          <a:avLst/>
        </a:prstGeom>
        <a:solidFill>
          <a:srgbClr val="70AD47">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lgn="ctr">
            <a:buNone/>
          </a:pPr>
          <a:r>
            <a:rPr lang="es-EC">
              <a:solidFill>
                <a:sysClr val="window" lastClr="FFFFFF"/>
              </a:solidFill>
              <a:latin typeface="Calibri" panose="020F0502020204030204"/>
              <a:ea typeface="+mn-ea"/>
              <a:cs typeface="+mn-cs"/>
            </a:rPr>
            <a:t>AUXILIAR DE COCINA</a:t>
          </a:r>
        </a:p>
        <a:p>
          <a:pPr algn="ctr">
            <a:buNone/>
          </a:pPr>
          <a:r>
            <a:rPr lang="es-EC">
              <a:solidFill>
                <a:sysClr val="window" lastClr="FFFFFF"/>
              </a:solidFill>
              <a:latin typeface="Calibri" panose="020F0502020204030204"/>
              <a:ea typeface="+mn-ea"/>
              <a:cs typeface="+mn-cs"/>
            </a:rPr>
            <a:t>(Cocinero)</a:t>
          </a:r>
        </a:p>
      </dgm:t>
    </dgm:pt>
    <dgm:pt modelId="{319AA36D-6413-4FD7-A54E-E03DF127957F}" type="parTrans" cxnId="{7BD513F5-F32C-4A1C-B263-CD33BDC7A643}">
      <dgm:prSet/>
      <dgm:spPr>
        <a:xfrm>
          <a:off x="1198627" y="903287"/>
          <a:ext cx="225171" cy="214530"/>
        </a:xfrm>
        <a:custGeom>
          <a:avLst/>
          <a:gdLst/>
          <a:ahLst/>
          <a:cxnLst/>
          <a:rect l="0" t="0" r="0" b="0"/>
          <a:pathLst>
            <a:path>
              <a:moveTo>
                <a:pt x="0" y="0"/>
              </a:moveTo>
              <a:lnTo>
                <a:pt x="112585" y="0"/>
              </a:lnTo>
              <a:lnTo>
                <a:pt x="112585" y="214530"/>
              </a:lnTo>
              <a:lnTo>
                <a:pt x="225171" y="214530"/>
              </a:lnTo>
            </a:path>
          </a:pathLst>
        </a:custGeom>
        <a:noFill/>
        <a:ln w="12700" cap="flat" cmpd="sng" algn="ctr">
          <a:solidFill>
            <a:srgbClr val="70AD47">
              <a:hueOff val="0"/>
              <a:satOff val="0"/>
              <a:lumOff val="0"/>
              <a:alphaOff val="0"/>
            </a:srgbClr>
          </a:solidFill>
          <a:prstDash val="solid"/>
          <a:miter lim="800000"/>
        </a:ln>
        <a:effectLst/>
        <a:sp3d z="-40000" prstMaterial="matte"/>
      </dgm:spPr>
      <dgm:t>
        <a:bodyPr/>
        <a:lstStyle/>
        <a:p>
          <a:pPr algn="ctr">
            <a:buNone/>
          </a:pPr>
          <a:endParaRPr lang="es-EC">
            <a:solidFill>
              <a:sysClr val="windowText" lastClr="000000">
                <a:hueOff val="0"/>
                <a:satOff val="0"/>
                <a:lumOff val="0"/>
                <a:alphaOff val="0"/>
              </a:sysClr>
            </a:solidFill>
            <a:latin typeface="Calibri" panose="020F0502020204030204"/>
            <a:ea typeface="+mn-ea"/>
            <a:cs typeface="+mn-cs"/>
          </a:endParaRPr>
        </a:p>
      </dgm:t>
    </dgm:pt>
    <dgm:pt modelId="{B8B94590-853E-492D-8DCA-8A78838BD066}" type="sibTrans" cxnId="{7BD513F5-F32C-4A1C-B263-CD33BDC7A643}">
      <dgm:prSet/>
      <dgm:spPr/>
      <dgm:t>
        <a:bodyPr/>
        <a:lstStyle/>
        <a:p>
          <a:pPr algn="ctr"/>
          <a:endParaRPr lang="es-EC"/>
        </a:p>
      </dgm:t>
    </dgm:pt>
    <dgm:pt modelId="{D8F6DD12-87B4-44D8-9F01-D723F85F22A6}" type="pres">
      <dgm:prSet presAssocID="{84C955DA-240C-47DE-AC14-A97D53E452CB}" presName="Name0" presStyleCnt="0">
        <dgm:presLayoutVars>
          <dgm:chPref val="1"/>
          <dgm:dir/>
          <dgm:animOne val="branch"/>
          <dgm:animLvl val="lvl"/>
          <dgm:resizeHandles val="exact"/>
        </dgm:presLayoutVars>
      </dgm:prSet>
      <dgm:spPr/>
    </dgm:pt>
    <dgm:pt modelId="{FD6A4CA3-9E04-4B9D-BEA7-CDB39764B732}" type="pres">
      <dgm:prSet presAssocID="{571BE4D8-E19B-44C2-97BF-939EBB4BA134}" presName="root1" presStyleCnt="0"/>
      <dgm:spPr/>
    </dgm:pt>
    <dgm:pt modelId="{66699912-8395-4D97-AC10-E7E9DA7F58E0}" type="pres">
      <dgm:prSet presAssocID="{571BE4D8-E19B-44C2-97BF-939EBB4BA134}" presName="LevelOneTextNode" presStyleLbl="node0" presStyleIdx="0" presStyleCnt="1" custScaleX="217891">
        <dgm:presLayoutVars>
          <dgm:chPref val="3"/>
        </dgm:presLayoutVars>
      </dgm:prSet>
      <dgm:spPr/>
    </dgm:pt>
    <dgm:pt modelId="{CF154D48-D2FE-493B-AA2A-23A9B329F03B}" type="pres">
      <dgm:prSet presAssocID="{571BE4D8-E19B-44C2-97BF-939EBB4BA134}" presName="level2hierChild" presStyleCnt="0"/>
      <dgm:spPr/>
    </dgm:pt>
    <dgm:pt modelId="{3C9A2F7B-C005-4E78-99E5-7AFAA7B49F71}" type="pres">
      <dgm:prSet presAssocID="{6A36FB27-F823-4DDB-B123-3B5395E8B9FD}" presName="conn2-1" presStyleLbl="parChTrans1D2" presStyleIdx="0" presStyleCnt="2"/>
      <dgm:spPr/>
    </dgm:pt>
    <dgm:pt modelId="{630C49C7-A265-4F80-854D-4D9619E14797}" type="pres">
      <dgm:prSet presAssocID="{6A36FB27-F823-4DDB-B123-3B5395E8B9FD}" presName="connTx" presStyleLbl="parChTrans1D2" presStyleIdx="0" presStyleCnt="2"/>
      <dgm:spPr/>
    </dgm:pt>
    <dgm:pt modelId="{E2CE1F48-29A0-434C-B113-3C73295D97F1}" type="pres">
      <dgm:prSet presAssocID="{86B3B7B0-29F5-4EE4-9950-49190E1A5820}" presName="root2" presStyleCnt="0"/>
      <dgm:spPr/>
    </dgm:pt>
    <dgm:pt modelId="{85574697-4B41-49E2-8C4E-7211A803AE93}" type="pres">
      <dgm:prSet presAssocID="{86B3B7B0-29F5-4EE4-9950-49190E1A5820}" presName="LevelTwoTextNode" presStyleLbl="node2" presStyleIdx="0" presStyleCnt="2">
        <dgm:presLayoutVars>
          <dgm:chPref val="3"/>
        </dgm:presLayoutVars>
      </dgm:prSet>
      <dgm:spPr/>
    </dgm:pt>
    <dgm:pt modelId="{80C810E7-4207-4116-B7AE-3852C2C8D0DB}" type="pres">
      <dgm:prSet presAssocID="{86B3B7B0-29F5-4EE4-9950-49190E1A5820}" presName="level3hierChild" presStyleCnt="0"/>
      <dgm:spPr/>
    </dgm:pt>
    <dgm:pt modelId="{B65E232A-77FC-4B69-B2DA-0FD81C088912}" type="pres">
      <dgm:prSet presAssocID="{319AA36D-6413-4FD7-A54E-E03DF127957F}" presName="conn2-1" presStyleLbl="parChTrans1D2" presStyleIdx="1" presStyleCnt="2"/>
      <dgm:spPr/>
    </dgm:pt>
    <dgm:pt modelId="{ABB125EB-A73E-491A-989A-CBF07743620F}" type="pres">
      <dgm:prSet presAssocID="{319AA36D-6413-4FD7-A54E-E03DF127957F}" presName="connTx" presStyleLbl="parChTrans1D2" presStyleIdx="1" presStyleCnt="2"/>
      <dgm:spPr/>
    </dgm:pt>
    <dgm:pt modelId="{2282AFA7-7498-4EAE-8638-80CDA0122007}" type="pres">
      <dgm:prSet presAssocID="{C6F20B00-F75C-4080-90E7-52E7B71826B5}" presName="root2" presStyleCnt="0"/>
      <dgm:spPr/>
    </dgm:pt>
    <dgm:pt modelId="{CFD31B9C-57D5-44FC-BA7D-1E14BC2B2A81}" type="pres">
      <dgm:prSet presAssocID="{C6F20B00-F75C-4080-90E7-52E7B71826B5}" presName="LevelTwoTextNode" presStyleLbl="node2" presStyleIdx="1" presStyleCnt="2">
        <dgm:presLayoutVars>
          <dgm:chPref val="3"/>
        </dgm:presLayoutVars>
      </dgm:prSet>
      <dgm:spPr/>
    </dgm:pt>
    <dgm:pt modelId="{08710A63-2530-40EF-B88E-A4840A2E9B06}" type="pres">
      <dgm:prSet presAssocID="{C6F20B00-F75C-4080-90E7-52E7B71826B5}" presName="level3hierChild" presStyleCnt="0"/>
      <dgm:spPr/>
    </dgm:pt>
  </dgm:ptLst>
  <dgm:cxnLst>
    <dgm:cxn modelId="{8F970023-666D-4A88-8D15-C9D4149974D3}" type="presOf" srcId="{6A36FB27-F823-4DDB-B123-3B5395E8B9FD}" destId="{630C49C7-A265-4F80-854D-4D9619E14797}" srcOrd="1" destOrd="0" presId="urn:microsoft.com/office/officeart/2008/layout/HorizontalMultiLevelHierarchy"/>
    <dgm:cxn modelId="{74C64B24-786D-4772-AA2C-5D103FC0E588}" type="presOf" srcId="{319AA36D-6413-4FD7-A54E-E03DF127957F}" destId="{B65E232A-77FC-4B69-B2DA-0FD81C088912}" srcOrd="0" destOrd="0" presId="urn:microsoft.com/office/officeart/2008/layout/HorizontalMultiLevelHierarchy"/>
    <dgm:cxn modelId="{58A0AD5D-3059-4426-9B27-DA4D4FF4E2B2}" srcId="{84C955DA-240C-47DE-AC14-A97D53E452CB}" destId="{571BE4D8-E19B-44C2-97BF-939EBB4BA134}" srcOrd="0" destOrd="0" parTransId="{07BF55CA-C565-4D83-BEAE-880999FB1EC5}" sibTransId="{EF665B96-5824-4CBD-A24E-6577F5737DA6}"/>
    <dgm:cxn modelId="{20C24979-A5AE-45B0-B27B-06BD94318230}" type="presOf" srcId="{86B3B7B0-29F5-4EE4-9950-49190E1A5820}" destId="{85574697-4B41-49E2-8C4E-7211A803AE93}" srcOrd="0" destOrd="0" presId="urn:microsoft.com/office/officeart/2008/layout/HorizontalMultiLevelHierarchy"/>
    <dgm:cxn modelId="{24AACA86-18DC-407C-97BA-4B7D0DBBB700}" srcId="{571BE4D8-E19B-44C2-97BF-939EBB4BA134}" destId="{86B3B7B0-29F5-4EE4-9950-49190E1A5820}" srcOrd="0" destOrd="0" parTransId="{6A36FB27-F823-4DDB-B123-3B5395E8B9FD}" sibTransId="{2A3B287F-5C56-4412-9F01-2AB137EA88B5}"/>
    <dgm:cxn modelId="{BCD5A19C-0CBB-441D-A6B5-D9F61795CA5A}" type="presOf" srcId="{319AA36D-6413-4FD7-A54E-E03DF127957F}" destId="{ABB125EB-A73E-491A-989A-CBF07743620F}" srcOrd="1" destOrd="0" presId="urn:microsoft.com/office/officeart/2008/layout/HorizontalMultiLevelHierarchy"/>
    <dgm:cxn modelId="{41D57A9E-001F-4775-BBF8-8C893E7E37CE}" type="presOf" srcId="{571BE4D8-E19B-44C2-97BF-939EBB4BA134}" destId="{66699912-8395-4D97-AC10-E7E9DA7F58E0}" srcOrd="0" destOrd="0" presId="urn:microsoft.com/office/officeart/2008/layout/HorizontalMultiLevelHierarchy"/>
    <dgm:cxn modelId="{E0BDADA4-B812-4A93-9159-5A7BB6ED25ED}" type="presOf" srcId="{6A36FB27-F823-4DDB-B123-3B5395E8B9FD}" destId="{3C9A2F7B-C005-4E78-99E5-7AFAA7B49F71}" srcOrd="0" destOrd="0" presId="urn:microsoft.com/office/officeart/2008/layout/HorizontalMultiLevelHierarchy"/>
    <dgm:cxn modelId="{405E11DB-A5D7-4ED7-90A4-E718CEB9797F}" type="presOf" srcId="{84C955DA-240C-47DE-AC14-A97D53E452CB}" destId="{D8F6DD12-87B4-44D8-9F01-D723F85F22A6}" srcOrd="0" destOrd="0" presId="urn:microsoft.com/office/officeart/2008/layout/HorizontalMultiLevelHierarchy"/>
    <dgm:cxn modelId="{7BD513F5-F32C-4A1C-B263-CD33BDC7A643}" srcId="{571BE4D8-E19B-44C2-97BF-939EBB4BA134}" destId="{C6F20B00-F75C-4080-90E7-52E7B71826B5}" srcOrd="1" destOrd="0" parTransId="{319AA36D-6413-4FD7-A54E-E03DF127957F}" sibTransId="{B8B94590-853E-492D-8DCA-8A78838BD066}"/>
    <dgm:cxn modelId="{1310D4FC-FBA7-4876-9E45-D1313AFB89C8}" type="presOf" srcId="{C6F20B00-F75C-4080-90E7-52E7B71826B5}" destId="{CFD31B9C-57D5-44FC-BA7D-1E14BC2B2A81}" srcOrd="0" destOrd="0" presId="urn:microsoft.com/office/officeart/2008/layout/HorizontalMultiLevelHierarchy"/>
    <dgm:cxn modelId="{3AB5A974-D0AB-463B-B665-20DE5C3837BE}" type="presParOf" srcId="{D8F6DD12-87B4-44D8-9F01-D723F85F22A6}" destId="{FD6A4CA3-9E04-4B9D-BEA7-CDB39764B732}" srcOrd="0" destOrd="0" presId="urn:microsoft.com/office/officeart/2008/layout/HorizontalMultiLevelHierarchy"/>
    <dgm:cxn modelId="{B53A317D-6EEC-4FEC-88C7-C1B3D44677E4}" type="presParOf" srcId="{FD6A4CA3-9E04-4B9D-BEA7-CDB39764B732}" destId="{66699912-8395-4D97-AC10-E7E9DA7F58E0}" srcOrd="0" destOrd="0" presId="urn:microsoft.com/office/officeart/2008/layout/HorizontalMultiLevelHierarchy"/>
    <dgm:cxn modelId="{3279C0A8-B44B-4049-86A3-52D27037C825}" type="presParOf" srcId="{FD6A4CA3-9E04-4B9D-BEA7-CDB39764B732}" destId="{CF154D48-D2FE-493B-AA2A-23A9B329F03B}" srcOrd="1" destOrd="0" presId="urn:microsoft.com/office/officeart/2008/layout/HorizontalMultiLevelHierarchy"/>
    <dgm:cxn modelId="{F40ADC45-3BCB-4A36-86E6-6412566C4600}" type="presParOf" srcId="{CF154D48-D2FE-493B-AA2A-23A9B329F03B}" destId="{3C9A2F7B-C005-4E78-99E5-7AFAA7B49F71}" srcOrd="0" destOrd="0" presId="urn:microsoft.com/office/officeart/2008/layout/HorizontalMultiLevelHierarchy"/>
    <dgm:cxn modelId="{6B263213-2BD1-4B47-B8DC-8AA609896540}" type="presParOf" srcId="{3C9A2F7B-C005-4E78-99E5-7AFAA7B49F71}" destId="{630C49C7-A265-4F80-854D-4D9619E14797}" srcOrd="0" destOrd="0" presId="urn:microsoft.com/office/officeart/2008/layout/HorizontalMultiLevelHierarchy"/>
    <dgm:cxn modelId="{13076611-22EB-4198-A115-AF6FD4432EA6}" type="presParOf" srcId="{CF154D48-D2FE-493B-AA2A-23A9B329F03B}" destId="{E2CE1F48-29A0-434C-B113-3C73295D97F1}" srcOrd="1" destOrd="0" presId="urn:microsoft.com/office/officeart/2008/layout/HorizontalMultiLevelHierarchy"/>
    <dgm:cxn modelId="{D0AE5752-F262-45FA-AFE1-AE3D9B0C4806}" type="presParOf" srcId="{E2CE1F48-29A0-434C-B113-3C73295D97F1}" destId="{85574697-4B41-49E2-8C4E-7211A803AE93}" srcOrd="0" destOrd="0" presId="urn:microsoft.com/office/officeart/2008/layout/HorizontalMultiLevelHierarchy"/>
    <dgm:cxn modelId="{CCDB7583-C952-4B52-B9B8-27EB9B86E7DB}" type="presParOf" srcId="{E2CE1F48-29A0-434C-B113-3C73295D97F1}" destId="{80C810E7-4207-4116-B7AE-3852C2C8D0DB}" srcOrd="1" destOrd="0" presId="urn:microsoft.com/office/officeart/2008/layout/HorizontalMultiLevelHierarchy"/>
    <dgm:cxn modelId="{C7CE3D59-208D-4416-9AAB-FA0ABD056596}" type="presParOf" srcId="{CF154D48-D2FE-493B-AA2A-23A9B329F03B}" destId="{B65E232A-77FC-4B69-B2DA-0FD81C088912}" srcOrd="2" destOrd="0" presId="urn:microsoft.com/office/officeart/2008/layout/HorizontalMultiLevelHierarchy"/>
    <dgm:cxn modelId="{C530BA87-BBF1-4753-9941-2E2773CA6F36}" type="presParOf" srcId="{B65E232A-77FC-4B69-B2DA-0FD81C088912}" destId="{ABB125EB-A73E-491A-989A-CBF07743620F}" srcOrd="0" destOrd="0" presId="urn:microsoft.com/office/officeart/2008/layout/HorizontalMultiLevelHierarchy"/>
    <dgm:cxn modelId="{E2286555-9E10-4F21-853A-8521CE178ACE}" type="presParOf" srcId="{CF154D48-D2FE-493B-AA2A-23A9B329F03B}" destId="{2282AFA7-7498-4EAE-8638-80CDA0122007}" srcOrd="3" destOrd="0" presId="urn:microsoft.com/office/officeart/2008/layout/HorizontalMultiLevelHierarchy"/>
    <dgm:cxn modelId="{98D35501-2D3D-46F3-887A-8037EAC80D0B}" type="presParOf" srcId="{2282AFA7-7498-4EAE-8638-80CDA0122007}" destId="{CFD31B9C-57D5-44FC-BA7D-1E14BC2B2A81}" srcOrd="0" destOrd="0" presId="urn:microsoft.com/office/officeart/2008/layout/HorizontalMultiLevelHierarchy"/>
    <dgm:cxn modelId="{CFBE4241-00D9-4BF1-900D-1DFFE6AE4384}" type="presParOf" srcId="{2282AFA7-7498-4EAE-8638-80CDA0122007}" destId="{08710A63-2530-40EF-B88E-A4840A2E9B06}" srcOrd="1" destOrd="0" presId="urn:microsoft.com/office/officeart/2008/layout/HorizontalMultiLevelHierarchy"/>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8808F7E-8CEE-41F9-85B6-BD0093099E16}"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s-EC"/>
        </a:p>
      </dgm:t>
    </dgm:pt>
    <dgm:pt modelId="{1E3D6D3F-EFEB-45EE-9CEA-46D81F32BFD9}">
      <dgm:prSet phldrT="[Texto]"/>
      <dgm:spPr>
        <a:xfrm>
          <a:off x="1555744" y="931857"/>
          <a:ext cx="1022360" cy="102236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EC">
              <a:solidFill>
                <a:sysClr val="window" lastClr="FFFFFF"/>
              </a:solidFill>
              <a:latin typeface="Calibri" panose="020F0502020204030204"/>
              <a:ea typeface="+mn-ea"/>
              <a:cs typeface="+mn-cs"/>
            </a:rPr>
            <a:t>SANWICHITOS THREE TIPS</a:t>
          </a:r>
        </a:p>
      </dgm:t>
    </dgm:pt>
    <dgm:pt modelId="{E58A3821-06AD-4DFC-A4B6-BD1E868C18C3}" type="parTrans" cxnId="{28F62770-76D0-4CB9-8166-165BFDB91FC5}">
      <dgm:prSet/>
      <dgm:spPr/>
      <dgm:t>
        <a:bodyPr/>
        <a:lstStyle/>
        <a:p>
          <a:endParaRPr lang="es-EC"/>
        </a:p>
      </dgm:t>
    </dgm:pt>
    <dgm:pt modelId="{2FE98B04-2F4A-4598-A9F3-3A54B6E763B0}" type="sibTrans" cxnId="{28F62770-76D0-4CB9-8166-165BFDB91FC5}">
      <dgm:prSet/>
      <dgm:spPr/>
      <dgm:t>
        <a:bodyPr/>
        <a:lstStyle/>
        <a:p>
          <a:endParaRPr lang="es-EC"/>
        </a:p>
      </dgm:t>
    </dgm:pt>
    <dgm:pt modelId="{2C66E67E-C64A-48FD-A9F7-5621D0BAAAA9}">
      <dgm:prSet phldrT="[Texto]" custT="1"/>
      <dgm:spPr>
        <a:xfrm>
          <a:off x="2793388" y="1085211"/>
          <a:ext cx="715652" cy="715652"/>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EC" sz="700">
              <a:solidFill>
                <a:sysClr val="window" lastClr="FFFFFF"/>
              </a:solidFill>
              <a:latin typeface="Calibri" panose="020F0502020204030204"/>
              <a:ea typeface="+mn-ea"/>
              <a:cs typeface="+mn-cs"/>
            </a:rPr>
            <a:t>CLIENTES</a:t>
          </a:r>
          <a:endParaRPr lang="es-EC" sz="600">
            <a:solidFill>
              <a:sysClr val="window" lastClr="FFFFFF"/>
            </a:solidFill>
            <a:latin typeface="Calibri" panose="020F0502020204030204"/>
            <a:ea typeface="+mn-ea"/>
            <a:cs typeface="+mn-cs"/>
          </a:endParaRPr>
        </a:p>
      </dgm:t>
    </dgm:pt>
    <dgm:pt modelId="{516DDD04-A597-4541-8265-69C7398510EE}" type="parTrans" cxnId="{5D786EEC-5A2E-4CDB-AF73-31914C4CBC48}">
      <dgm:prSet/>
      <dgm:spPr/>
      <dgm:t>
        <a:bodyPr/>
        <a:lstStyle/>
        <a:p>
          <a:endParaRPr lang="es-EC"/>
        </a:p>
      </dgm:t>
    </dgm:pt>
    <dgm:pt modelId="{AC714D27-D29F-489C-B47D-78E3E7BF628D}" type="sibTrans" cxnId="{5D786EEC-5A2E-4CDB-AF73-31914C4CBC48}">
      <dgm:prSet/>
      <dgm:spPr>
        <a:xfrm>
          <a:off x="956872" y="332984"/>
          <a:ext cx="2220105" cy="2220105"/>
        </a:xfrm>
        <a:prstGeom prst="blockArc">
          <a:avLst>
            <a:gd name="adj1" fmla="val 0"/>
            <a:gd name="adj2" fmla="val 5400000"/>
            <a:gd name="adj3" fmla="val 4642"/>
          </a:avLst>
        </a:prstGeom>
        <a:solidFill>
          <a:srgbClr val="4472C4">
            <a:tint val="60000"/>
            <a:hueOff val="0"/>
            <a:satOff val="0"/>
            <a:lumOff val="0"/>
            <a:alphaOff val="0"/>
          </a:srgbClr>
        </a:solidFill>
        <a:ln>
          <a:noFill/>
        </a:ln>
        <a:effectLst/>
      </dgm:spPr>
      <dgm:t>
        <a:bodyPr/>
        <a:lstStyle/>
        <a:p>
          <a:endParaRPr lang="es-EC"/>
        </a:p>
      </dgm:t>
    </dgm:pt>
    <dgm:pt modelId="{5EFDD74E-05A5-4B05-9097-343BE9E3C7FB}">
      <dgm:prSet phldrT="[Texto]" custT="1"/>
      <dgm:spPr>
        <a:xfrm>
          <a:off x="1663712" y="2169500"/>
          <a:ext cx="806425" cy="715652"/>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EC" sz="700">
              <a:solidFill>
                <a:sysClr val="window" lastClr="FFFFFF"/>
              </a:solidFill>
              <a:latin typeface="Calibri" panose="020F0502020204030204"/>
              <a:ea typeface="+mn-ea"/>
              <a:cs typeface="+mn-cs"/>
            </a:rPr>
            <a:t>COMPETIDORES</a:t>
          </a:r>
          <a:endParaRPr lang="es-EC" sz="600">
            <a:solidFill>
              <a:sysClr val="window" lastClr="FFFFFF"/>
            </a:solidFill>
            <a:latin typeface="Calibri" panose="020F0502020204030204"/>
            <a:ea typeface="+mn-ea"/>
            <a:cs typeface="+mn-cs"/>
          </a:endParaRPr>
        </a:p>
      </dgm:t>
    </dgm:pt>
    <dgm:pt modelId="{67C2E070-86B9-4B49-AEA1-88BAB50B0D49}" type="parTrans" cxnId="{663C479D-05DF-4B9B-888B-0B27C8216AA5}">
      <dgm:prSet/>
      <dgm:spPr/>
      <dgm:t>
        <a:bodyPr/>
        <a:lstStyle/>
        <a:p>
          <a:endParaRPr lang="es-EC"/>
        </a:p>
      </dgm:t>
    </dgm:pt>
    <dgm:pt modelId="{2453589C-72A0-453C-B57F-7173FB2674F3}" type="sibTrans" cxnId="{663C479D-05DF-4B9B-888B-0B27C8216AA5}">
      <dgm:prSet/>
      <dgm:spPr>
        <a:xfrm>
          <a:off x="956872" y="332984"/>
          <a:ext cx="2220105" cy="2220105"/>
        </a:xfrm>
        <a:prstGeom prst="blockArc">
          <a:avLst>
            <a:gd name="adj1" fmla="val 5400000"/>
            <a:gd name="adj2" fmla="val 10800000"/>
            <a:gd name="adj3" fmla="val 4642"/>
          </a:avLst>
        </a:prstGeom>
        <a:solidFill>
          <a:srgbClr val="4472C4">
            <a:tint val="60000"/>
            <a:hueOff val="0"/>
            <a:satOff val="0"/>
            <a:lumOff val="0"/>
            <a:alphaOff val="0"/>
          </a:srgbClr>
        </a:solidFill>
        <a:ln>
          <a:noFill/>
        </a:ln>
        <a:effectLst/>
      </dgm:spPr>
      <dgm:t>
        <a:bodyPr/>
        <a:lstStyle/>
        <a:p>
          <a:endParaRPr lang="es-EC"/>
        </a:p>
      </dgm:t>
    </dgm:pt>
    <dgm:pt modelId="{6AC600E0-63D1-450D-A769-49FAEB85A211}">
      <dgm:prSet phldrT="[Texto]" custT="1"/>
      <dgm:spPr>
        <a:xfrm>
          <a:off x="624809" y="1085211"/>
          <a:ext cx="715652" cy="715652"/>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EC" sz="700">
              <a:solidFill>
                <a:sysClr val="window" lastClr="FFFFFF"/>
              </a:solidFill>
              <a:latin typeface="Calibri" panose="020F0502020204030204"/>
              <a:ea typeface="+mn-ea"/>
              <a:cs typeface="+mn-cs"/>
            </a:rPr>
            <a:t>PROVEEDORES</a:t>
          </a:r>
          <a:endParaRPr lang="es-EC" sz="600">
            <a:solidFill>
              <a:sysClr val="window" lastClr="FFFFFF"/>
            </a:solidFill>
            <a:latin typeface="Calibri" panose="020F0502020204030204"/>
            <a:ea typeface="+mn-ea"/>
            <a:cs typeface="+mn-cs"/>
          </a:endParaRPr>
        </a:p>
      </dgm:t>
    </dgm:pt>
    <dgm:pt modelId="{2516C7C2-5CC1-4C49-AD72-83884B85F7FF}" type="parTrans" cxnId="{16BD0676-88CA-4116-820A-EAEF46C0CA12}">
      <dgm:prSet/>
      <dgm:spPr/>
      <dgm:t>
        <a:bodyPr/>
        <a:lstStyle/>
        <a:p>
          <a:endParaRPr lang="es-EC"/>
        </a:p>
      </dgm:t>
    </dgm:pt>
    <dgm:pt modelId="{97C387DA-3FA8-4CC9-AEB1-240D3179C364}" type="sibTrans" cxnId="{16BD0676-88CA-4116-820A-EAEF46C0CA12}">
      <dgm:prSet/>
      <dgm:spPr>
        <a:xfrm>
          <a:off x="956872" y="332984"/>
          <a:ext cx="2220105" cy="2220105"/>
        </a:xfrm>
        <a:prstGeom prst="blockArc">
          <a:avLst>
            <a:gd name="adj1" fmla="val 10800000"/>
            <a:gd name="adj2" fmla="val 16200000"/>
            <a:gd name="adj3" fmla="val 4642"/>
          </a:avLst>
        </a:prstGeom>
        <a:solidFill>
          <a:srgbClr val="4472C4">
            <a:tint val="60000"/>
            <a:hueOff val="0"/>
            <a:satOff val="0"/>
            <a:lumOff val="0"/>
            <a:alphaOff val="0"/>
          </a:srgbClr>
        </a:solidFill>
        <a:ln>
          <a:noFill/>
        </a:ln>
        <a:effectLst/>
      </dgm:spPr>
      <dgm:t>
        <a:bodyPr/>
        <a:lstStyle/>
        <a:p>
          <a:endParaRPr lang="es-EC"/>
        </a:p>
      </dgm:t>
    </dgm:pt>
    <dgm:pt modelId="{66BCEAFF-F355-409D-8A04-8AC9D4669107}">
      <dgm:prSet phldrT="[Texto]"/>
      <dgm:spPr>
        <a:xfrm>
          <a:off x="1709098" y="921"/>
          <a:ext cx="715652" cy="715652"/>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EC">
              <a:solidFill>
                <a:sysClr val="window" lastClr="FFFFFF"/>
              </a:solidFill>
              <a:latin typeface="Calibri" panose="020F0502020204030204"/>
              <a:ea typeface="+mn-ea"/>
              <a:cs typeface="+mn-cs"/>
            </a:rPr>
            <a:t>COMPETENCIA NUEVA</a:t>
          </a:r>
        </a:p>
      </dgm:t>
    </dgm:pt>
    <dgm:pt modelId="{3895E39F-7A94-41D6-9943-368B8A2C1E70}" type="sibTrans" cxnId="{62FCFBB0-EC7E-443F-9E6B-795FC82E886D}">
      <dgm:prSet/>
      <dgm:spPr>
        <a:xfrm>
          <a:off x="956872" y="332984"/>
          <a:ext cx="2220105" cy="2220105"/>
        </a:xfrm>
        <a:prstGeom prst="blockArc">
          <a:avLst>
            <a:gd name="adj1" fmla="val 16200000"/>
            <a:gd name="adj2" fmla="val 0"/>
            <a:gd name="adj3" fmla="val 4642"/>
          </a:avLst>
        </a:prstGeom>
        <a:solidFill>
          <a:srgbClr val="4472C4">
            <a:tint val="60000"/>
            <a:hueOff val="0"/>
            <a:satOff val="0"/>
            <a:lumOff val="0"/>
            <a:alphaOff val="0"/>
          </a:srgbClr>
        </a:solidFill>
        <a:ln>
          <a:noFill/>
        </a:ln>
        <a:effectLst/>
      </dgm:spPr>
      <dgm:t>
        <a:bodyPr/>
        <a:lstStyle/>
        <a:p>
          <a:endParaRPr lang="es-EC"/>
        </a:p>
      </dgm:t>
    </dgm:pt>
    <dgm:pt modelId="{BA06EF37-35C1-4957-B679-3640ECCAFE4B}" type="parTrans" cxnId="{62FCFBB0-EC7E-443F-9E6B-795FC82E886D}">
      <dgm:prSet/>
      <dgm:spPr/>
      <dgm:t>
        <a:bodyPr/>
        <a:lstStyle/>
        <a:p>
          <a:endParaRPr lang="es-EC"/>
        </a:p>
      </dgm:t>
    </dgm:pt>
    <dgm:pt modelId="{230BC574-35D9-4C7F-8FB5-0E18BA97DEF3}" type="pres">
      <dgm:prSet presAssocID="{F8808F7E-8CEE-41F9-85B6-BD0093099E16}" presName="Name0" presStyleCnt="0">
        <dgm:presLayoutVars>
          <dgm:chMax val="1"/>
          <dgm:dir/>
          <dgm:animLvl val="ctr"/>
          <dgm:resizeHandles val="exact"/>
        </dgm:presLayoutVars>
      </dgm:prSet>
      <dgm:spPr/>
    </dgm:pt>
    <dgm:pt modelId="{32A0F5FB-B0D4-4F18-9C3C-E3A3A33AFFFC}" type="pres">
      <dgm:prSet presAssocID="{1E3D6D3F-EFEB-45EE-9CEA-46D81F32BFD9}" presName="centerShape" presStyleLbl="node0" presStyleIdx="0" presStyleCnt="1"/>
      <dgm:spPr/>
    </dgm:pt>
    <dgm:pt modelId="{5BBE8E0D-7C07-426A-A9D0-7C0D4D000DE2}" type="pres">
      <dgm:prSet presAssocID="{66BCEAFF-F355-409D-8A04-8AC9D4669107}" presName="node" presStyleLbl="node1" presStyleIdx="0" presStyleCnt="4">
        <dgm:presLayoutVars>
          <dgm:bulletEnabled val="1"/>
        </dgm:presLayoutVars>
      </dgm:prSet>
      <dgm:spPr/>
    </dgm:pt>
    <dgm:pt modelId="{477329B0-DD0A-4743-BB91-B68547E7CA5E}" type="pres">
      <dgm:prSet presAssocID="{66BCEAFF-F355-409D-8A04-8AC9D4669107}" presName="dummy" presStyleCnt="0"/>
      <dgm:spPr/>
    </dgm:pt>
    <dgm:pt modelId="{83248C9B-5B75-439B-9589-F06D7CB6E300}" type="pres">
      <dgm:prSet presAssocID="{3895E39F-7A94-41D6-9943-368B8A2C1E70}" presName="sibTrans" presStyleLbl="sibTrans2D1" presStyleIdx="0" presStyleCnt="4"/>
      <dgm:spPr/>
    </dgm:pt>
    <dgm:pt modelId="{CD9371F2-A39C-4B57-9C4F-E8CD0D11F8AB}" type="pres">
      <dgm:prSet presAssocID="{2C66E67E-C64A-48FD-A9F7-5621D0BAAAA9}" presName="node" presStyleLbl="node1" presStyleIdx="1" presStyleCnt="4">
        <dgm:presLayoutVars>
          <dgm:bulletEnabled val="1"/>
        </dgm:presLayoutVars>
      </dgm:prSet>
      <dgm:spPr/>
    </dgm:pt>
    <dgm:pt modelId="{BCDEC1FF-D6B3-492A-B382-83C894535E99}" type="pres">
      <dgm:prSet presAssocID="{2C66E67E-C64A-48FD-A9F7-5621D0BAAAA9}" presName="dummy" presStyleCnt="0"/>
      <dgm:spPr/>
    </dgm:pt>
    <dgm:pt modelId="{753B23A8-502E-4A0E-91B6-3609F530E0D6}" type="pres">
      <dgm:prSet presAssocID="{AC714D27-D29F-489C-B47D-78E3E7BF628D}" presName="sibTrans" presStyleLbl="sibTrans2D1" presStyleIdx="1" presStyleCnt="4"/>
      <dgm:spPr/>
    </dgm:pt>
    <dgm:pt modelId="{AAC02ECC-A72D-4645-9AE8-C7657C16582A}" type="pres">
      <dgm:prSet presAssocID="{5EFDD74E-05A5-4B05-9097-343BE9E3C7FB}" presName="node" presStyleLbl="node1" presStyleIdx="2" presStyleCnt="4" custScaleX="112684">
        <dgm:presLayoutVars>
          <dgm:bulletEnabled val="1"/>
        </dgm:presLayoutVars>
      </dgm:prSet>
      <dgm:spPr/>
    </dgm:pt>
    <dgm:pt modelId="{24461F27-E1B0-4138-AB64-4E101DF31BB7}" type="pres">
      <dgm:prSet presAssocID="{5EFDD74E-05A5-4B05-9097-343BE9E3C7FB}" presName="dummy" presStyleCnt="0"/>
      <dgm:spPr/>
    </dgm:pt>
    <dgm:pt modelId="{F98D488E-F8B6-420A-819C-0AD17A3DF37D}" type="pres">
      <dgm:prSet presAssocID="{2453589C-72A0-453C-B57F-7173FB2674F3}" presName="sibTrans" presStyleLbl="sibTrans2D1" presStyleIdx="2" presStyleCnt="4"/>
      <dgm:spPr/>
    </dgm:pt>
    <dgm:pt modelId="{7034BC96-E0DA-4A3A-A883-5FDF5D340469}" type="pres">
      <dgm:prSet presAssocID="{6AC600E0-63D1-450D-A769-49FAEB85A211}" presName="node" presStyleLbl="node1" presStyleIdx="3" presStyleCnt="4">
        <dgm:presLayoutVars>
          <dgm:bulletEnabled val="1"/>
        </dgm:presLayoutVars>
      </dgm:prSet>
      <dgm:spPr/>
    </dgm:pt>
    <dgm:pt modelId="{52F65416-8E53-4093-A35A-513CF40E8323}" type="pres">
      <dgm:prSet presAssocID="{6AC600E0-63D1-450D-A769-49FAEB85A211}" presName="dummy" presStyleCnt="0"/>
      <dgm:spPr/>
    </dgm:pt>
    <dgm:pt modelId="{54F65D8D-ADC7-4CA1-86ED-B6D920AF07FA}" type="pres">
      <dgm:prSet presAssocID="{97C387DA-3FA8-4CC9-AEB1-240D3179C364}" presName="sibTrans" presStyleLbl="sibTrans2D1" presStyleIdx="3" presStyleCnt="4"/>
      <dgm:spPr/>
    </dgm:pt>
  </dgm:ptLst>
  <dgm:cxnLst>
    <dgm:cxn modelId="{882C9211-2E17-4250-A38B-5AF13A91B8CE}" type="presOf" srcId="{97C387DA-3FA8-4CC9-AEB1-240D3179C364}" destId="{54F65D8D-ADC7-4CA1-86ED-B6D920AF07FA}" srcOrd="0" destOrd="0" presId="urn:microsoft.com/office/officeart/2005/8/layout/radial6"/>
    <dgm:cxn modelId="{0716DC46-251F-4B86-A021-E0BF089B2789}" type="presOf" srcId="{2C66E67E-C64A-48FD-A9F7-5621D0BAAAA9}" destId="{CD9371F2-A39C-4B57-9C4F-E8CD0D11F8AB}" srcOrd="0" destOrd="0" presId="urn:microsoft.com/office/officeart/2005/8/layout/radial6"/>
    <dgm:cxn modelId="{EA58BB6D-BB98-4E5B-B805-A51EFB1A5E51}" type="presOf" srcId="{66BCEAFF-F355-409D-8A04-8AC9D4669107}" destId="{5BBE8E0D-7C07-426A-A9D0-7C0D4D000DE2}" srcOrd="0" destOrd="0" presId="urn:microsoft.com/office/officeart/2005/8/layout/radial6"/>
    <dgm:cxn modelId="{28F62770-76D0-4CB9-8166-165BFDB91FC5}" srcId="{F8808F7E-8CEE-41F9-85B6-BD0093099E16}" destId="{1E3D6D3F-EFEB-45EE-9CEA-46D81F32BFD9}" srcOrd="0" destOrd="0" parTransId="{E58A3821-06AD-4DFC-A4B6-BD1E868C18C3}" sibTransId="{2FE98B04-2F4A-4598-A9F3-3A54B6E763B0}"/>
    <dgm:cxn modelId="{E65DB373-6E1D-4EE5-9A8C-29D53BECF9E3}" type="presOf" srcId="{5EFDD74E-05A5-4B05-9097-343BE9E3C7FB}" destId="{AAC02ECC-A72D-4645-9AE8-C7657C16582A}" srcOrd="0" destOrd="0" presId="urn:microsoft.com/office/officeart/2005/8/layout/radial6"/>
    <dgm:cxn modelId="{16BD0676-88CA-4116-820A-EAEF46C0CA12}" srcId="{1E3D6D3F-EFEB-45EE-9CEA-46D81F32BFD9}" destId="{6AC600E0-63D1-450D-A769-49FAEB85A211}" srcOrd="3" destOrd="0" parTransId="{2516C7C2-5CC1-4C49-AD72-83884B85F7FF}" sibTransId="{97C387DA-3FA8-4CC9-AEB1-240D3179C364}"/>
    <dgm:cxn modelId="{663C479D-05DF-4B9B-888B-0B27C8216AA5}" srcId="{1E3D6D3F-EFEB-45EE-9CEA-46D81F32BFD9}" destId="{5EFDD74E-05A5-4B05-9097-343BE9E3C7FB}" srcOrd="2" destOrd="0" parTransId="{67C2E070-86B9-4B49-AEA1-88BAB50B0D49}" sibTransId="{2453589C-72A0-453C-B57F-7173FB2674F3}"/>
    <dgm:cxn modelId="{6F76B1A8-84DB-455D-BAAF-2443C419C98A}" type="presOf" srcId="{F8808F7E-8CEE-41F9-85B6-BD0093099E16}" destId="{230BC574-35D9-4C7F-8FB5-0E18BA97DEF3}" srcOrd="0" destOrd="0" presId="urn:microsoft.com/office/officeart/2005/8/layout/radial6"/>
    <dgm:cxn modelId="{2828B4AA-0442-47D9-883F-58B67D8E8DE8}" type="presOf" srcId="{6AC600E0-63D1-450D-A769-49FAEB85A211}" destId="{7034BC96-E0DA-4A3A-A883-5FDF5D340469}" srcOrd="0" destOrd="0" presId="urn:microsoft.com/office/officeart/2005/8/layout/radial6"/>
    <dgm:cxn modelId="{62FCFBB0-EC7E-443F-9E6B-795FC82E886D}" srcId="{1E3D6D3F-EFEB-45EE-9CEA-46D81F32BFD9}" destId="{66BCEAFF-F355-409D-8A04-8AC9D4669107}" srcOrd="0" destOrd="0" parTransId="{BA06EF37-35C1-4957-B679-3640ECCAFE4B}" sibTransId="{3895E39F-7A94-41D6-9943-368B8A2C1E70}"/>
    <dgm:cxn modelId="{414285B4-384F-4F12-A8E2-CC4E4F370FA4}" type="presOf" srcId="{1E3D6D3F-EFEB-45EE-9CEA-46D81F32BFD9}" destId="{32A0F5FB-B0D4-4F18-9C3C-E3A3A33AFFFC}" srcOrd="0" destOrd="0" presId="urn:microsoft.com/office/officeart/2005/8/layout/radial6"/>
    <dgm:cxn modelId="{6A60F8C9-3053-42F0-B2A6-CEA7CE1A428A}" type="presOf" srcId="{3895E39F-7A94-41D6-9943-368B8A2C1E70}" destId="{83248C9B-5B75-439B-9589-F06D7CB6E300}" srcOrd="0" destOrd="0" presId="urn:microsoft.com/office/officeart/2005/8/layout/radial6"/>
    <dgm:cxn modelId="{F8EB06D0-3C8B-454E-9D75-3B4E2A82C8EA}" type="presOf" srcId="{2453589C-72A0-453C-B57F-7173FB2674F3}" destId="{F98D488E-F8B6-420A-819C-0AD17A3DF37D}" srcOrd="0" destOrd="0" presId="urn:microsoft.com/office/officeart/2005/8/layout/radial6"/>
    <dgm:cxn modelId="{4FA868DE-8BA0-49AF-9033-0045F1C56AE2}" type="presOf" srcId="{AC714D27-D29F-489C-B47D-78E3E7BF628D}" destId="{753B23A8-502E-4A0E-91B6-3609F530E0D6}" srcOrd="0" destOrd="0" presId="urn:microsoft.com/office/officeart/2005/8/layout/radial6"/>
    <dgm:cxn modelId="{5D786EEC-5A2E-4CDB-AF73-31914C4CBC48}" srcId="{1E3D6D3F-EFEB-45EE-9CEA-46D81F32BFD9}" destId="{2C66E67E-C64A-48FD-A9F7-5621D0BAAAA9}" srcOrd="1" destOrd="0" parTransId="{516DDD04-A597-4541-8265-69C7398510EE}" sibTransId="{AC714D27-D29F-489C-B47D-78E3E7BF628D}"/>
    <dgm:cxn modelId="{5D4CB5A3-0B4D-4AEA-A0F2-E9DE75A5E17F}" type="presParOf" srcId="{230BC574-35D9-4C7F-8FB5-0E18BA97DEF3}" destId="{32A0F5FB-B0D4-4F18-9C3C-E3A3A33AFFFC}" srcOrd="0" destOrd="0" presId="urn:microsoft.com/office/officeart/2005/8/layout/radial6"/>
    <dgm:cxn modelId="{5E556EE2-9228-4F48-9E87-5FAD29C0629C}" type="presParOf" srcId="{230BC574-35D9-4C7F-8FB5-0E18BA97DEF3}" destId="{5BBE8E0D-7C07-426A-A9D0-7C0D4D000DE2}" srcOrd="1" destOrd="0" presId="urn:microsoft.com/office/officeart/2005/8/layout/radial6"/>
    <dgm:cxn modelId="{A4648CDF-8B16-451C-9E46-78920215CA98}" type="presParOf" srcId="{230BC574-35D9-4C7F-8FB5-0E18BA97DEF3}" destId="{477329B0-DD0A-4743-BB91-B68547E7CA5E}" srcOrd="2" destOrd="0" presId="urn:microsoft.com/office/officeart/2005/8/layout/radial6"/>
    <dgm:cxn modelId="{35AEFE47-3E4F-45CB-BA70-A00AA40AD55E}" type="presParOf" srcId="{230BC574-35D9-4C7F-8FB5-0E18BA97DEF3}" destId="{83248C9B-5B75-439B-9589-F06D7CB6E300}" srcOrd="3" destOrd="0" presId="urn:microsoft.com/office/officeart/2005/8/layout/radial6"/>
    <dgm:cxn modelId="{23470E2F-6188-47F0-B9D1-D5DAC00197E3}" type="presParOf" srcId="{230BC574-35D9-4C7F-8FB5-0E18BA97DEF3}" destId="{CD9371F2-A39C-4B57-9C4F-E8CD0D11F8AB}" srcOrd="4" destOrd="0" presId="urn:microsoft.com/office/officeart/2005/8/layout/radial6"/>
    <dgm:cxn modelId="{9A3CFE4B-B05B-4651-8A2E-9CB800CE97D8}" type="presParOf" srcId="{230BC574-35D9-4C7F-8FB5-0E18BA97DEF3}" destId="{BCDEC1FF-D6B3-492A-B382-83C894535E99}" srcOrd="5" destOrd="0" presId="urn:microsoft.com/office/officeart/2005/8/layout/radial6"/>
    <dgm:cxn modelId="{F83C7C01-AC9A-4A9A-A19D-B686113237A4}" type="presParOf" srcId="{230BC574-35D9-4C7F-8FB5-0E18BA97DEF3}" destId="{753B23A8-502E-4A0E-91B6-3609F530E0D6}" srcOrd="6" destOrd="0" presId="urn:microsoft.com/office/officeart/2005/8/layout/radial6"/>
    <dgm:cxn modelId="{02BE596B-DF5D-47ED-BDF2-A0F7BC7748C2}" type="presParOf" srcId="{230BC574-35D9-4C7F-8FB5-0E18BA97DEF3}" destId="{AAC02ECC-A72D-4645-9AE8-C7657C16582A}" srcOrd="7" destOrd="0" presId="urn:microsoft.com/office/officeart/2005/8/layout/radial6"/>
    <dgm:cxn modelId="{DC05BD3E-0CBF-4C2A-ADF6-E721C5196392}" type="presParOf" srcId="{230BC574-35D9-4C7F-8FB5-0E18BA97DEF3}" destId="{24461F27-E1B0-4138-AB64-4E101DF31BB7}" srcOrd="8" destOrd="0" presId="urn:microsoft.com/office/officeart/2005/8/layout/radial6"/>
    <dgm:cxn modelId="{E8953A3E-0343-4706-9AAC-0F6BA4000B8C}" type="presParOf" srcId="{230BC574-35D9-4C7F-8FB5-0E18BA97DEF3}" destId="{F98D488E-F8B6-420A-819C-0AD17A3DF37D}" srcOrd="9" destOrd="0" presId="urn:microsoft.com/office/officeart/2005/8/layout/radial6"/>
    <dgm:cxn modelId="{3DA962A7-90DD-4876-92F5-632F03F83437}" type="presParOf" srcId="{230BC574-35D9-4C7F-8FB5-0E18BA97DEF3}" destId="{7034BC96-E0DA-4A3A-A883-5FDF5D340469}" srcOrd="10" destOrd="0" presId="urn:microsoft.com/office/officeart/2005/8/layout/radial6"/>
    <dgm:cxn modelId="{515D0272-D298-499F-A627-F1074E35BF29}" type="presParOf" srcId="{230BC574-35D9-4C7F-8FB5-0E18BA97DEF3}" destId="{52F65416-8E53-4093-A35A-513CF40E8323}" srcOrd="11" destOrd="0" presId="urn:microsoft.com/office/officeart/2005/8/layout/radial6"/>
    <dgm:cxn modelId="{D9FD25B7-F839-4695-A182-56E3230CD3C0}" type="presParOf" srcId="{230BC574-35D9-4C7F-8FB5-0E18BA97DEF3}" destId="{54F65D8D-ADC7-4CA1-86ED-B6D920AF07FA}" srcOrd="12" destOrd="0" presId="urn:microsoft.com/office/officeart/2005/8/layout/radial6"/>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9898BB-1D52-4FF1-B3D4-9F465020F88D}" type="doc">
      <dgm:prSet loTypeId="urn:microsoft.com/office/officeart/2005/8/layout/radial3" loCatId="cycle" qsTypeId="urn:microsoft.com/office/officeart/2005/8/quickstyle/simple1" qsCatId="simple" csTypeId="urn:microsoft.com/office/officeart/2005/8/colors/accent6_4" csCatId="accent6" phldr="1"/>
      <dgm:spPr/>
      <dgm:t>
        <a:bodyPr/>
        <a:lstStyle/>
        <a:p>
          <a:endParaRPr lang="es-EC"/>
        </a:p>
      </dgm:t>
    </dgm:pt>
    <dgm:pt modelId="{83C9F41A-202A-4F5B-9D68-A0955ED13A1F}">
      <dgm:prSet phldrT="[Texto]"/>
      <dgm:spPr>
        <a:xfrm>
          <a:off x="1635351" y="611458"/>
          <a:ext cx="1523281" cy="1523281"/>
        </a:xfrm>
        <a:prstGeom prst="ellipse">
          <a:avLst/>
        </a:prstGeom>
        <a:solidFill>
          <a:srgbClr val="70AD47">
            <a:shade val="80000"/>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EC">
              <a:solidFill>
                <a:sysClr val="windowText" lastClr="000000"/>
              </a:solidFill>
              <a:latin typeface="Calibri" panose="020F0502020204030204"/>
              <a:ea typeface="+mn-ea"/>
              <a:cs typeface="+mn-cs"/>
            </a:rPr>
            <a:t>SANWICHITOS THREE TIPS</a:t>
          </a:r>
        </a:p>
      </dgm:t>
    </dgm:pt>
    <dgm:pt modelId="{1AEB09CE-01FF-4FD9-B63F-185FFB64EE39}" type="parTrans" cxnId="{1EC5B0D8-39D7-4565-BDE5-D9E1A337241E}">
      <dgm:prSet/>
      <dgm:spPr/>
      <dgm:t>
        <a:bodyPr/>
        <a:lstStyle/>
        <a:p>
          <a:endParaRPr lang="es-EC"/>
        </a:p>
      </dgm:t>
    </dgm:pt>
    <dgm:pt modelId="{7E69C4F5-45D7-4BE0-B81A-576225108B6A}" type="sibTrans" cxnId="{1EC5B0D8-39D7-4565-BDE5-D9E1A337241E}">
      <dgm:prSet/>
      <dgm:spPr/>
      <dgm:t>
        <a:bodyPr/>
        <a:lstStyle/>
        <a:p>
          <a:endParaRPr lang="es-EC"/>
        </a:p>
      </dgm:t>
    </dgm:pt>
    <dgm:pt modelId="{D7015F99-E945-42FA-9F0B-D140E4DEDDF5}">
      <dgm:prSet phldrT="[Texto]"/>
      <dgm:spPr>
        <a:xfrm>
          <a:off x="2016171" y="271"/>
          <a:ext cx="761640" cy="761640"/>
        </a:xfrm>
        <a:prstGeom prst="ellipse">
          <a:avLst/>
        </a:prstGeom>
        <a:solidFill>
          <a:srgbClr val="70AD47">
            <a:shade val="80000"/>
            <a:alpha val="50000"/>
            <a:hueOff val="151905"/>
            <a:satOff val="-6172"/>
            <a:lumOff val="15054"/>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EC">
              <a:solidFill>
                <a:sysClr val="windowText" lastClr="000000"/>
              </a:solidFill>
              <a:latin typeface="Calibri" panose="020F0502020204030204"/>
              <a:ea typeface="+mn-ea"/>
              <a:cs typeface="+mn-cs"/>
            </a:rPr>
            <a:t>FACTOR POLITICO</a:t>
          </a:r>
        </a:p>
      </dgm:t>
    </dgm:pt>
    <dgm:pt modelId="{B89D55D5-DC3F-4B92-8198-DC813551FD7E}" type="parTrans" cxnId="{4E7362F1-37B4-4FAB-934C-61130239E166}">
      <dgm:prSet/>
      <dgm:spPr/>
      <dgm:t>
        <a:bodyPr/>
        <a:lstStyle/>
        <a:p>
          <a:endParaRPr lang="es-EC"/>
        </a:p>
      </dgm:t>
    </dgm:pt>
    <dgm:pt modelId="{248EEEED-8ACC-42A4-A7E0-E8C58CCE2184}" type="sibTrans" cxnId="{4E7362F1-37B4-4FAB-934C-61130239E166}">
      <dgm:prSet/>
      <dgm:spPr/>
      <dgm:t>
        <a:bodyPr/>
        <a:lstStyle/>
        <a:p>
          <a:endParaRPr lang="es-EC"/>
        </a:p>
      </dgm:t>
    </dgm:pt>
    <dgm:pt modelId="{EAE9F812-C947-468B-8F2C-3EFA2BF59286}">
      <dgm:prSet phldrT="[Texto]"/>
      <dgm:spPr>
        <a:xfrm>
          <a:off x="3008178" y="992278"/>
          <a:ext cx="761640" cy="761640"/>
        </a:xfrm>
        <a:prstGeom prst="ellipse">
          <a:avLst/>
        </a:prstGeom>
        <a:solidFill>
          <a:srgbClr val="70AD47">
            <a:shade val="80000"/>
            <a:alpha val="50000"/>
            <a:hueOff val="303810"/>
            <a:satOff val="-12343"/>
            <a:lumOff val="30109"/>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EC">
              <a:solidFill>
                <a:sysClr val="windowText" lastClr="000000"/>
              </a:solidFill>
              <a:latin typeface="Calibri" panose="020F0502020204030204"/>
              <a:ea typeface="+mn-ea"/>
              <a:cs typeface="+mn-cs"/>
            </a:rPr>
            <a:t>FACTOR ECONOMICO</a:t>
          </a:r>
        </a:p>
      </dgm:t>
    </dgm:pt>
    <dgm:pt modelId="{3F404B18-E1D5-46BC-97FB-228BA350A182}" type="parTrans" cxnId="{21EC263B-1AA5-4B39-AE18-1DCCEAAA0444}">
      <dgm:prSet/>
      <dgm:spPr/>
      <dgm:t>
        <a:bodyPr/>
        <a:lstStyle/>
        <a:p>
          <a:endParaRPr lang="es-EC"/>
        </a:p>
      </dgm:t>
    </dgm:pt>
    <dgm:pt modelId="{F8C928E5-5572-46B2-ADA2-3EEC03A64D7B}" type="sibTrans" cxnId="{21EC263B-1AA5-4B39-AE18-1DCCEAAA0444}">
      <dgm:prSet/>
      <dgm:spPr/>
      <dgm:t>
        <a:bodyPr/>
        <a:lstStyle/>
        <a:p>
          <a:endParaRPr lang="es-EC"/>
        </a:p>
      </dgm:t>
    </dgm:pt>
    <dgm:pt modelId="{5DF5D774-159C-4BAD-B125-BE80AB9BBAAB}">
      <dgm:prSet phldrT="[Texto]"/>
      <dgm:spPr>
        <a:xfrm>
          <a:off x="2016171" y="1984285"/>
          <a:ext cx="761640" cy="761640"/>
        </a:xfrm>
        <a:prstGeom prst="ellipse">
          <a:avLst/>
        </a:prstGeom>
        <a:solidFill>
          <a:srgbClr val="70AD47">
            <a:shade val="80000"/>
            <a:alpha val="50000"/>
            <a:hueOff val="303810"/>
            <a:satOff val="-12343"/>
            <a:lumOff val="30109"/>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EC">
              <a:solidFill>
                <a:sysClr val="windowText" lastClr="000000"/>
              </a:solidFill>
              <a:latin typeface="Calibri" panose="020F0502020204030204"/>
              <a:ea typeface="+mn-ea"/>
              <a:cs typeface="+mn-cs"/>
            </a:rPr>
            <a:t>FACTOR TECNOLOGICO</a:t>
          </a:r>
        </a:p>
      </dgm:t>
    </dgm:pt>
    <dgm:pt modelId="{0595B0D9-9EF0-4A80-B088-1F0597D1A7E9}" type="parTrans" cxnId="{D3CAE3EB-4098-4A60-84D5-FB64D6046F90}">
      <dgm:prSet/>
      <dgm:spPr/>
      <dgm:t>
        <a:bodyPr/>
        <a:lstStyle/>
        <a:p>
          <a:endParaRPr lang="es-EC"/>
        </a:p>
      </dgm:t>
    </dgm:pt>
    <dgm:pt modelId="{14D4813D-D553-441C-BC2B-8BDAFD007E3F}" type="sibTrans" cxnId="{D3CAE3EB-4098-4A60-84D5-FB64D6046F90}">
      <dgm:prSet/>
      <dgm:spPr/>
      <dgm:t>
        <a:bodyPr/>
        <a:lstStyle/>
        <a:p>
          <a:endParaRPr lang="es-EC"/>
        </a:p>
      </dgm:t>
    </dgm:pt>
    <dgm:pt modelId="{77CE3B44-768F-47A5-9E2E-2F541B7A001B}">
      <dgm:prSet phldrT="[Texto]"/>
      <dgm:spPr>
        <a:xfrm>
          <a:off x="1024164" y="992278"/>
          <a:ext cx="761640" cy="761640"/>
        </a:xfrm>
        <a:prstGeom prst="ellipse">
          <a:avLst/>
        </a:prstGeom>
        <a:solidFill>
          <a:srgbClr val="70AD47">
            <a:shade val="80000"/>
            <a:alpha val="50000"/>
            <a:hueOff val="151905"/>
            <a:satOff val="-6172"/>
            <a:lumOff val="15054"/>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EC">
              <a:solidFill>
                <a:sysClr val="windowText" lastClr="000000"/>
              </a:solidFill>
              <a:latin typeface="Calibri" panose="020F0502020204030204"/>
              <a:ea typeface="+mn-ea"/>
              <a:cs typeface="+mn-cs"/>
            </a:rPr>
            <a:t>FACTOR SOCIO ECONOMICO</a:t>
          </a:r>
        </a:p>
      </dgm:t>
    </dgm:pt>
    <dgm:pt modelId="{EA98510E-88C7-4EE9-9B27-132857D6B6E4}" type="parTrans" cxnId="{948EB3F3-631F-4AC4-984C-E5829732213A}">
      <dgm:prSet/>
      <dgm:spPr/>
      <dgm:t>
        <a:bodyPr/>
        <a:lstStyle/>
        <a:p>
          <a:endParaRPr lang="es-EC"/>
        </a:p>
      </dgm:t>
    </dgm:pt>
    <dgm:pt modelId="{BC68AE2C-5922-47D3-8274-61A6AAFEFC69}" type="sibTrans" cxnId="{948EB3F3-631F-4AC4-984C-E5829732213A}">
      <dgm:prSet/>
      <dgm:spPr/>
      <dgm:t>
        <a:bodyPr/>
        <a:lstStyle/>
        <a:p>
          <a:endParaRPr lang="es-EC"/>
        </a:p>
      </dgm:t>
    </dgm:pt>
    <dgm:pt modelId="{107BDFDC-8946-4752-9BF8-F8787B363A40}" type="pres">
      <dgm:prSet presAssocID="{DD9898BB-1D52-4FF1-B3D4-9F465020F88D}" presName="composite" presStyleCnt="0">
        <dgm:presLayoutVars>
          <dgm:chMax val="1"/>
          <dgm:dir/>
          <dgm:resizeHandles val="exact"/>
        </dgm:presLayoutVars>
      </dgm:prSet>
      <dgm:spPr/>
    </dgm:pt>
    <dgm:pt modelId="{F8983B53-D472-4A4E-ABBB-9248AD9F4052}" type="pres">
      <dgm:prSet presAssocID="{DD9898BB-1D52-4FF1-B3D4-9F465020F88D}" presName="radial" presStyleCnt="0">
        <dgm:presLayoutVars>
          <dgm:animLvl val="ctr"/>
        </dgm:presLayoutVars>
      </dgm:prSet>
      <dgm:spPr/>
    </dgm:pt>
    <dgm:pt modelId="{A762FFD3-18B8-487C-8D38-D7FE1C61EDFC}" type="pres">
      <dgm:prSet presAssocID="{83C9F41A-202A-4F5B-9D68-A0955ED13A1F}" presName="centerShape" presStyleLbl="vennNode1" presStyleIdx="0" presStyleCnt="5"/>
      <dgm:spPr/>
    </dgm:pt>
    <dgm:pt modelId="{898ECA61-3B92-465E-8F26-70C50BA47EFB}" type="pres">
      <dgm:prSet presAssocID="{D7015F99-E945-42FA-9F0B-D140E4DEDDF5}" presName="node" presStyleLbl="vennNode1" presStyleIdx="1" presStyleCnt="5">
        <dgm:presLayoutVars>
          <dgm:bulletEnabled val="1"/>
        </dgm:presLayoutVars>
      </dgm:prSet>
      <dgm:spPr/>
    </dgm:pt>
    <dgm:pt modelId="{2E5D2A23-D082-472D-89B0-0EA21E3E6093}" type="pres">
      <dgm:prSet presAssocID="{EAE9F812-C947-468B-8F2C-3EFA2BF59286}" presName="node" presStyleLbl="vennNode1" presStyleIdx="2" presStyleCnt="5">
        <dgm:presLayoutVars>
          <dgm:bulletEnabled val="1"/>
        </dgm:presLayoutVars>
      </dgm:prSet>
      <dgm:spPr/>
    </dgm:pt>
    <dgm:pt modelId="{C0E64D3E-1B58-408E-B756-D944818124C2}" type="pres">
      <dgm:prSet presAssocID="{5DF5D774-159C-4BAD-B125-BE80AB9BBAAB}" presName="node" presStyleLbl="vennNode1" presStyleIdx="3" presStyleCnt="5">
        <dgm:presLayoutVars>
          <dgm:bulletEnabled val="1"/>
        </dgm:presLayoutVars>
      </dgm:prSet>
      <dgm:spPr/>
    </dgm:pt>
    <dgm:pt modelId="{E08E720E-7EF2-4D42-8121-B7E6AB0913B1}" type="pres">
      <dgm:prSet presAssocID="{77CE3B44-768F-47A5-9E2E-2F541B7A001B}" presName="node" presStyleLbl="vennNode1" presStyleIdx="4" presStyleCnt="5">
        <dgm:presLayoutVars>
          <dgm:bulletEnabled val="1"/>
        </dgm:presLayoutVars>
      </dgm:prSet>
      <dgm:spPr/>
    </dgm:pt>
  </dgm:ptLst>
  <dgm:cxnLst>
    <dgm:cxn modelId="{DC064A0F-71E2-4B7B-9723-D93C6A1F4DBD}" type="presOf" srcId="{83C9F41A-202A-4F5B-9D68-A0955ED13A1F}" destId="{A762FFD3-18B8-487C-8D38-D7FE1C61EDFC}" srcOrd="0" destOrd="0" presId="urn:microsoft.com/office/officeart/2005/8/layout/radial3"/>
    <dgm:cxn modelId="{2A458239-3013-4468-985C-38448F4AD287}" type="presOf" srcId="{5DF5D774-159C-4BAD-B125-BE80AB9BBAAB}" destId="{C0E64D3E-1B58-408E-B756-D944818124C2}" srcOrd="0" destOrd="0" presId="urn:microsoft.com/office/officeart/2005/8/layout/radial3"/>
    <dgm:cxn modelId="{21EC263B-1AA5-4B39-AE18-1DCCEAAA0444}" srcId="{83C9F41A-202A-4F5B-9D68-A0955ED13A1F}" destId="{EAE9F812-C947-468B-8F2C-3EFA2BF59286}" srcOrd="1" destOrd="0" parTransId="{3F404B18-E1D5-46BC-97FB-228BA350A182}" sibTransId="{F8C928E5-5572-46B2-ADA2-3EEC03A64D7B}"/>
    <dgm:cxn modelId="{4255C66A-7DE5-4F08-A5BC-C73FF4F282E7}" type="presOf" srcId="{EAE9F812-C947-468B-8F2C-3EFA2BF59286}" destId="{2E5D2A23-D082-472D-89B0-0EA21E3E6093}" srcOrd="0" destOrd="0" presId="urn:microsoft.com/office/officeart/2005/8/layout/radial3"/>
    <dgm:cxn modelId="{43C80D86-5037-420A-AC02-607F66E126BB}" type="presOf" srcId="{DD9898BB-1D52-4FF1-B3D4-9F465020F88D}" destId="{107BDFDC-8946-4752-9BF8-F8787B363A40}" srcOrd="0" destOrd="0" presId="urn:microsoft.com/office/officeart/2005/8/layout/radial3"/>
    <dgm:cxn modelId="{C926D0C6-A945-4EE7-AC11-586595E2211A}" type="presOf" srcId="{77CE3B44-768F-47A5-9E2E-2F541B7A001B}" destId="{E08E720E-7EF2-4D42-8121-B7E6AB0913B1}" srcOrd="0" destOrd="0" presId="urn:microsoft.com/office/officeart/2005/8/layout/radial3"/>
    <dgm:cxn modelId="{A94246D3-3988-4964-95BD-69357B47B2FC}" type="presOf" srcId="{D7015F99-E945-42FA-9F0B-D140E4DEDDF5}" destId="{898ECA61-3B92-465E-8F26-70C50BA47EFB}" srcOrd="0" destOrd="0" presId="urn:microsoft.com/office/officeart/2005/8/layout/radial3"/>
    <dgm:cxn modelId="{1EC5B0D8-39D7-4565-BDE5-D9E1A337241E}" srcId="{DD9898BB-1D52-4FF1-B3D4-9F465020F88D}" destId="{83C9F41A-202A-4F5B-9D68-A0955ED13A1F}" srcOrd="0" destOrd="0" parTransId="{1AEB09CE-01FF-4FD9-B63F-185FFB64EE39}" sibTransId="{7E69C4F5-45D7-4BE0-B81A-576225108B6A}"/>
    <dgm:cxn modelId="{D3CAE3EB-4098-4A60-84D5-FB64D6046F90}" srcId="{83C9F41A-202A-4F5B-9D68-A0955ED13A1F}" destId="{5DF5D774-159C-4BAD-B125-BE80AB9BBAAB}" srcOrd="2" destOrd="0" parTransId="{0595B0D9-9EF0-4A80-B088-1F0597D1A7E9}" sibTransId="{14D4813D-D553-441C-BC2B-8BDAFD007E3F}"/>
    <dgm:cxn modelId="{4E7362F1-37B4-4FAB-934C-61130239E166}" srcId="{83C9F41A-202A-4F5B-9D68-A0955ED13A1F}" destId="{D7015F99-E945-42FA-9F0B-D140E4DEDDF5}" srcOrd="0" destOrd="0" parTransId="{B89D55D5-DC3F-4B92-8198-DC813551FD7E}" sibTransId="{248EEEED-8ACC-42A4-A7E0-E8C58CCE2184}"/>
    <dgm:cxn modelId="{948EB3F3-631F-4AC4-984C-E5829732213A}" srcId="{83C9F41A-202A-4F5B-9D68-A0955ED13A1F}" destId="{77CE3B44-768F-47A5-9E2E-2F541B7A001B}" srcOrd="3" destOrd="0" parTransId="{EA98510E-88C7-4EE9-9B27-132857D6B6E4}" sibTransId="{BC68AE2C-5922-47D3-8274-61A6AAFEFC69}"/>
    <dgm:cxn modelId="{B0B9E499-04F9-4CA1-8067-98B414F625C0}" type="presParOf" srcId="{107BDFDC-8946-4752-9BF8-F8787B363A40}" destId="{F8983B53-D472-4A4E-ABBB-9248AD9F4052}" srcOrd="0" destOrd="0" presId="urn:microsoft.com/office/officeart/2005/8/layout/radial3"/>
    <dgm:cxn modelId="{DD534213-2E2C-4646-9A62-952BC12FE7A3}" type="presParOf" srcId="{F8983B53-D472-4A4E-ABBB-9248AD9F4052}" destId="{A762FFD3-18B8-487C-8D38-D7FE1C61EDFC}" srcOrd="0" destOrd="0" presId="urn:microsoft.com/office/officeart/2005/8/layout/radial3"/>
    <dgm:cxn modelId="{C8CD7CAD-183E-48BF-B3CA-4AF3CF0A1815}" type="presParOf" srcId="{F8983B53-D472-4A4E-ABBB-9248AD9F4052}" destId="{898ECA61-3B92-465E-8F26-70C50BA47EFB}" srcOrd="1" destOrd="0" presId="urn:microsoft.com/office/officeart/2005/8/layout/radial3"/>
    <dgm:cxn modelId="{1B8C4F9B-A00C-4A84-9DAC-EED946D99E4F}" type="presParOf" srcId="{F8983B53-D472-4A4E-ABBB-9248AD9F4052}" destId="{2E5D2A23-D082-472D-89B0-0EA21E3E6093}" srcOrd="2" destOrd="0" presId="urn:microsoft.com/office/officeart/2005/8/layout/radial3"/>
    <dgm:cxn modelId="{C209C818-4640-4501-81C0-8C56A350929A}" type="presParOf" srcId="{F8983B53-D472-4A4E-ABBB-9248AD9F4052}" destId="{C0E64D3E-1B58-408E-B756-D944818124C2}" srcOrd="3" destOrd="0" presId="urn:microsoft.com/office/officeart/2005/8/layout/radial3"/>
    <dgm:cxn modelId="{8BC8E3AB-62D1-49D7-A46E-882D198109AE}" type="presParOf" srcId="{F8983B53-D472-4A4E-ABBB-9248AD9F4052}" destId="{E08E720E-7EF2-4D42-8121-B7E6AB0913B1}" srcOrd="4" destOrd="0" presId="urn:microsoft.com/office/officeart/2005/8/layout/radial3"/>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5E232A-77FC-4B69-B2DA-0FD81C088912}">
      <dsp:nvSpPr>
        <dsp:cNvPr id="0" name=""/>
        <dsp:cNvSpPr/>
      </dsp:nvSpPr>
      <dsp:spPr>
        <a:xfrm>
          <a:off x="1198627" y="903287"/>
          <a:ext cx="225171" cy="214530"/>
        </a:xfrm>
        <a:custGeom>
          <a:avLst/>
          <a:gdLst/>
          <a:ahLst/>
          <a:cxnLst/>
          <a:rect l="0" t="0" r="0" b="0"/>
          <a:pathLst>
            <a:path>
              <a:moveTo>
                <a:pt x="0" y="0"/>
              </a:moveTo>
              <a:lnTo>
                <a:pt x="112585" y="0"/>
              </a:lnTo>
              <a:lnTo>
                <a:pt x="112585" y="214530"/>
              </a:lnTo>
              <a:lnTo>
                <a:pt x="225171" y="214530"/>
              </a:lnTo>
            </a:path>
          </a:pathLst>
        </a:custGeom>
        <a:noFill/>
        <a:ln w="12700" cap="flat" cmpd="sng" algn="ctr">
          <a:solidFill>
            <a:srgbClr val="70AD47">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C" sz="500" kern="1200">
            <a:solidFill>
              <a:sysClr val="windowText" lastClr="000000">
                <a:hueOff val="0"/>
                <a:satOff val="0"/>
                <a:lumOff val="0"/>
                <a:alphaOff val="0"/>
              </a:sysClr>
            </a:solidFill>
            <a:latin typeface="Calibri" panose="020F0502020204030204"/>
            <a:ea typeface="+mn-ea"/>
            <a:cs typeface="+mn-cs"/>
          </a:endParaRPr>
        </a:p>
      </dsp:txBody>
      <dsp:txXfrm>
        <a:off x="1303438" y="1002777"/>
        <a:ext cx="0" cy="0"/>
      </dsp:txXfrm>
    </dsp:sp>
    <dsp:sp modelId="{3C9A2F7B-C005-4E78-99E5-7AFAA7B49F71}">
      <dsp:nvSpPr>
        <dsp:cNvPr id="0" name=""/>
        <dsp:cNvSpPr/>
      </dsp:nvSpPr>
      <dsp:spPr>
        <a:xfrm>
          <a:off x="1198627" y="688756"/>
          <a:ext cx="225171" cy="214530"/>
        </a:xfrm>
        <a:custGeom>
          <a:avLst/>
          <a:gdLst/>
          <a:ahLst/>
          <a:cxnLst/>
          <a:rect l="0" t="0" r="0" b="0"/>
          <a:pathLst>
            <a:path>
              <a:moveTo>
                <a:pt x="0" y="214530"/>
              </a:moveTo>
              <a:lnTo>
                <a:pt x="112585" y="214530"/>
              </a:lnTo>
              <a:lnTo>
                <a:pt x="112585" y="0"/>
              </a:lnTo>
              <a:lnTo>
                <a:pt x="225171" y="0"/>
              </a:lnTo>
            </a:path>
          </a:pathLst>
        </a:custGeom>
        <a:noFill/>
        <a:ln w="12700" cap="flat" cmpd="sng" algn="ctr">
          <a:solidFill>
            <a:srgbClr val="70AD47">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C" sz="500" kern="1200">
            <a:solidFill>
              <a:sysClr val="windowText" lastClr="000000">
                <a:hueOff val="0"/>
                <a:satOff val="0"/>
                <a:lumOff val="0"/>
                <a:alphaOff val="0"/>
              </a:sysClr>
            </a:solidFill>
            <a:latin typeface="Calibri" panose="020F0502020204030204"/>
            <a:ea typeface="+mn-ea"/>
            <a:cs typeface="+mn-cs"/>
          </a:endParaRPr>
        </a:p>
      </dsp:txBody>
      <dsp:txXfrm>
        <a:off x="1303438" y="788246"/>
        <a:ext cx="0" cy="0"/>
      </dsp:txXfrm>
    </dsp:sp>
    <dsp:sp modelId="{66699912-8395-4D97-AC10-E7E9DA7F58E0}">
      <dsp:nvSpPr>
        <dsp:cNvPr id="0" name=""/>
        <dsp:cNvSpPr/>
      </dsp:nvSpPr>
      <dsp:spPr>
        <a:xfrm rot="16200000">
          <a:off x="-78614" y="529332"/>
          <a:ext cx="1806575" cy="747909"/>
        </a:xfrm>
        <a:prstGeom prst="rect">
          <a:avLst/>
        </a:prstGeom>
        <a:solidFill>
          <a:srgbClr val="FFC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EC" sz="1400" kern="1200">
              <a:solidFill>
                <a:sysClr val="window" lastClr="FFFFFF"/>
              </a:solidFill>
              <a:latin typeface="Calibri" panose="020F0502020204030204"/>
              <a:ea typeface="+mn-ea"/>
              <a:cs typeface="+mn-cs"/>
            </a:rPr>
            <a:t>DIRECCION GENERAL</a:t>
          </a:r>
        </a:p>
        <a:p>
          <a:pPr marL="0" lvl="0" indent="0" algn="ctr" defTabSz="622300">
            <a:lnSpc>
              <a:spcPct val="90000"/>
            </a:lnSpc>
            <a:spcBef>
              <a:spcPct val="0"/>
            </a:spcBef>
            <a:spcAft>
              <a:spcPct val="35000"/>
            </a:spcAft>
            <a:buNone/>
          </a:pPr>
          <a:r>
            <a:rPr lang="es-EC" sz="1400" kern="1200">
              <a:solidFill>
                <a:sysClr val="window" lastClr="FFFFFF"/>
              </a:solidFill>
              <a:latin typeface="Calibri" panose="020F0502020204030204"/>
              <a:ea typeface="+mn-ea"/>
              <a:cs typeface="+mn-cs"/>
            </a:rPr>
            <a:t> (</a:t>
          </a:r>
          <a:r>
            <a:rPr lang="es-EC" sz="1400" b="1" kern="1200">
              <a:solidFill>
                <a:sysClr val="window" lastClr="FFFFFF"/>
              </a:solidFill>
              <a:latin typeface="Calibri" panose="020F0502020204030204"/>
              <a:ea typeface="+mn-ea"/>
              <a:cs typeface="+mn-cs"/>
            </a:rPr>
            <a:t>Jefe Financiero Administrativo)</a:t>
          </a:r>
          <a:endParaRPr lang="es-EC" sz="1400" kern="1200">
            <a:solidFill>
              <a:sysClr val="window" lastClr="FFFFFF"/>
            </a:solidFill>
            <a:latin typeface="Calibri" panose="020F0502020204030204"/>
            <a:ea typeface="+mn-ea"/>
            <a:cs typeface="+mn-cs"/>
          </a:endParaRPr>
        </a:p>
      </dsp:txBody>
      <dsp:txXfrm>
        <a:off x="-78614" y="529332"/>
        <a:ext cx="1806575" cy="747909"/>
      </dsp:txXfrm>
    </dsp:sp>
    <dsp:sp modelId="{85574697-4B41-49E2-8C4E-7211A803AE93}">
      <dsp:nvSpPr>
        <dsp:cNvPr id="0" name=""/>
        <dsp:cNvSpPr/>
      </dsp:nvSpPr>
      <dsp:spPr>
        <a:xfrm>
          <a:off x="1423799" y="517132"/>
          <a:ext cx="1125857" cy="343249"/>
        </a:xfrm>
        <a:prstGeom prst="rect">
          <a:avLst/>
        </a:prstGeom>
        <a:solidFill>
          <a:srgbClr val="70AD47">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EC" sz="700" kern="1200">
              <a:solidFill>
                <a:sysClr val="window" lastClr="FFFFFF"/>
              </a:solidFill>
              <a:latin typeface="Calibri" panose="020F0502020204030204"/>
              <a:ea typeface="+mn-ea"/>
              <a:cs typeface="+mn-cs"/>
            </a:rPr>
            <a:t>AUXILIAR ADMINISTRATIVO</a:t>
          </a:r>
        </a:p>
        <a:p>
          <a:pPr marL="0" lvl="0" indent="0" algn="ctr" defTabSz="311150">
            <a:lnSpc>
              <a:spcPct val="90000"/>
            </a:lnSpc>
            <a:spcBef>
              <a:spcPct val="0"/>
            </a:spcBef>
            <a:spcAft>
              <a:spcPct val="35000"/>
            </a:spcAft>
            <a:buNone/>
          </a:pPr>
          <a:r>
            <a:rPr lang="es-EC" sz="700" kern="1200">
              <a:solidFill>
                <a:sysClr val="window" lastClr="FFFFFF"/>
              </a:solidFill>
              <a:latin typeface="Calibri" panose="020F0502020204030204"/>
              <a:ea typeface="+mn-ea"/>
              <a:cs typeface="+mn-cs"/>
            </a:rPr>
            <a:t>(Cajero-recepcionista)</a:t>
          </a:r>
        </a:p>
      </dsp:txBody>
      <dsp:txXfrm>
        <a:off x="1423799" y="517132"/>
        <a:ext cx="1125857" cy="343249"/>
      </dsp:txXfrm>
    </dsp:sp>
    <dsp:sp modelId="{CFD31B9C-57D5-44FC-BA7D-1E14BC2B2A81}">
      <dsp:nvSpPr>
        <dsp:cNvPr id="0" name=""/>
        <dsp:cNvSpPr/>
      </dsp:nvSpPr>
      <dsp:spPr>
        <a:xfrm>
          <a:off x="1423799" y="946193"/>
          <a:ext cx="1125857" cy="343249"/>
        </a:xfrm>
        <a:prstGeom prst="rect">
          <a:avLst/>
        </a:prstGeom>
        <a:solidFill>
          <a:srgbClr val="70AD47">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EC" sz="700" kern="1200">
              <a:solidFill>
                <a:sysClr val="window" lastClr="FFFFFF"/>
              </a:solidFill>
              <a:latin typeface="Calibri" panose="020F0502020204030204"/>
              <a:ea typeface="+mn-ea"/>
              <a:cs typeface="+mn-cs"/>
            </a:rPr>
            <a:t>AUXILIAR DE COCINA</a:t>
          </a:r>
        </a:p>
        <a:p>
          <a:pPr marL="0" lvl="0" indent="0" algn="ctr" defTabSz="311150">
            <a:lnSpc>
              <a:spcPct val="90000"/>
            </a:lnSpc>
            <a:spcBef>
              <a:spcPct val="0"/>
            </a:spcBef>
            <a:spcAft>
              <a:spcPct val="35000"/>
            </a:spcAft>
            <a:buNone/>
          </a:pPr>
          <a:r>
            <a:rPr lang="es-EC" sz="700" kern="1200">
              <a:solidFill>
                <a:sysClr val="window" lastClr="FFFFFF"/>
              </a:solidFill>
              <a:latin typeface="Calibri" panose="020F0502020204030204"/>
              <a:ea typeface="+mn-ea"/>
              <a:cs typeface="+mn-cs"/>
            </a:rPr>
            <a:t>(Cocinero)</a:t>
          </a:r>
        </a:p>
      </dsp:txBody>
      <dsp:txXfrm>
        <a:off x="1423799" y="946193"/>
        <a:ext cx="1125857" cy="3432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F65D8D-ADC7-4CA1-86ED-B6D920AF07FA}">
      <dsp:nvSpPr>
        <dsp:cNvPr id="0" name=""/>
        <dsp:cNvSpPr/>
      </dsp:nvSpPr>
      <dsp:spPr>
        <a:xfrm>
          <a:off x="956872" y="332984"/>
          <a:ext cx="2220105" cy="2220105"/>
        </a:xfrm>
        <a:prstGeom prst="blockArc">
          <a:avLst>
            <a:gd name="adj1" fmla="val 10800000"/>
            <a:gd name="adj2" fmla="val 16200000"/>
            <a:gd name="adj3" fmla="val 464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98D488E-F8B6-420A-819C-0AD17A3DF37D}">
      <dsp:nvSpPr>
        <dsp:cNvPr id="0" name=""/>
        <dsp:cNvSpPr/>
      </dsp:nvSpPr>
      <dsp:spPr>
        <a:xfrm>
          <a:off x="956872" y="332984"/>
          <a:ext cx="2220105" cy="2220105"/>
        </a:xfrm>
        <a:prstGeom prst="blockArc">
          <a:avLst>
            <a:gd name="adj1" fmla="val 5400000"/>
            <a:gd name="adj2" fmla="val 10800000"/>
            <a:gd name="adj3" fmla="val 464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53B23A8-502E-4A0E-91B6-3609F530E0D6}">
      <dsp:nvSpPr>
        <dsp:cNvPr id="0" name=""/>
        <dsp:cNvSpPr/>
      </dsp:nvSpPr>
      <dsp:spPr>
        <a:xfrm>
          <a:off x="956872" y="332984"/>
          <a:ext cx="2220105" cy="2220105"/>
        </a:xfrm>
        <a:prstGeom prst="blockArc">
          <a:avLst>
            <a:gd name="adj1" fmla="val 0"/>
            <a:gd name="adj2" fmla="val 5400000"/>
            <a:gd name="adj3" fmla="val 464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3248C9B-5B75-439B-9589-F06D7CB6E300}">
      <dsp:nvSpPr>
        <dsp:cNvPr id="0" name=""/>
        <dsp:cNvSpPr/>
      </dsp:nvSpPr>
      <dsp:spPr>
        <a:xfrm>
          <a:off x="956872" y="332984"/>
          <a:ext cx="2220105" cy="2220105"/>
        </a:xfrm>
        <a:prstGeom prst="blockArc">
          <a:avLst>
            <a:gd name="adj1" fmla="val 16200000"/>
            <a:gd name="adj2" fmla="val 0"/>
            <a:gd name="adj3" fmla="val 464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2A0F5FB-B0D4-4F18-9C3C-E3A3A33AFFFC}">
      <dsp:nvSpPr>
        <dsp:cNvPr id="0" name=""/>
        <dsp:cNvSpPr/>
      </dsp:nvSpPr>
      <dsp:spPr>
        <a:xfrm>
          <a:off x="1555744" y="931857"/>
          <a:ext cx="1022360" cy="102236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C" sz="900" kern="1200">
              <a:solidFill>
                <a:sysClr val="window" lastClr="FFFFFF"/>
              </a:solidFill>
              <a:latin typeface="Calibri" panose="020F0502020204030204"/>
              <a:ea typeface="+mn-ea"/>
              <a:cs typeface="+mn-cs"/>
            </a:rPr>
            <a:t>SANWICHITOS THREE TIPS</a:t>
          </a:r>
        </a:p>
      </dsp:txBody>
      <dsp:txXfrm>
        <a:off x="1705465" y="1081578"/>
        <a:ext cx="722918" cy="722918"/>
      </dsp:txXfrm>
    </dsp:sp>
    <dsp:sp modelId="{5BBE8E0D-7C07-426A-A9D0-7C0D4D000DE2}">
      <dsp:nvSpPr>
        <dsp:cNvPr id="0" name=""/>
        <dsp:cNvSpPr/>
      </dsp:nvSpPr>
      <dsp:spPr>
        <a:xfrm>
          <a:off x="1709098" y="921"/>
          <a:ext cx="715652" cy="715652"/>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C" sz="600" kern="1200">
              <a:solidFill>
                <a:sysClr val="window" lastClr="FFFFFF"/>
              </a:solidFill>
              <a:latin typeface="Calibri" panose="020F0502020204030204"/>
              <a:ea typeface="+mn-ea"/>
              <a:cs typeface="+mn-cs"/>
            </a:rPr>
            <a:t>COMPETENCIA NUEVA</a:t>
          </a:r>
        </a:p>
      </dsp:txBody>
      <dsp:txXfrm>
        <a:off x="1813903" y="105726"/>
        <a:ext cx="506042" cy="506042"/>
      </dsp:txXfrm>
    </dsp:sp>
    <dsp:sp modelId="{CD9371F2-A39C-4B57-9C4F-E8CD0D11F8AB}">
      <dsp:nvSpPr>
        <dsp:cNvPr id="0" name=""/>
        <dsp:cNvSpPr/>
      </dsp:nvSpPr>
      <dsp:spPr>
        <a:xfrm>
          <a:off x="2793388" y="1085211"/>
          <a:ext cx="715652" cy="715652"/>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EC" sz="700" kern="1200">
              <a:solidFill>
                <a:sysClr val="window" lastClr="FFFFFF"/>
              </a:solidFill>
              <a:latin typeface="Calibri" panose="020F0502020204030204"/>
              <a:ea typeface="+mn-ea"/>
              <a:cs typeface="+mn-cs"/>
            </a:rPr>
            <a:t>CLIENTES</a:t>
          </a:r>
          <a:endParaRPr lang="es-EC" sz="600" kern="1200">
            <a:solidFill>
              <a:sysClr val="window" lastClr="FFFFFF"/>
            </a:solidFill>
            <a:latin typeface="Calibri" panose="020F0502020204030204"/>
            <a:ea typeface="+mn-ea"/>
            <a:cs typeface="+mn-cs"/>
          </a:endParaRPr>
        </a:p>
      </dsp:txBody>
      <dsp:txXfrm>
        <a:off x="2898193" y="1190016"/>
        <a:ext cx="506042" cy="506042"/>
      </dsp:txXfrm>
    </dsp:sp>
    <dsp:sp modelId="{AAC02ECC-A72D-4645-9AE8-C7657C16582A}">
      <dsp:nvSpPr>
        <dsp:cNvPr id="0" name=""/>
        <dsp:cNvSpPr/>
      </dsp:nvSpPr>
      <dsp:spPr>
        <a:xfrm>
          <a:off x="1663712" y="2169500"/>
          <a:ext cx="806425" cy="715652"/>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EC" sz="700" kern="1200">
              <a:solidFill>
                <a:sysClr val="window" lastClr="FFFFFF"/>
              </a:solidFill>
              <a:latin typeface="Calibri" panose="020F0502020204030204"/>
              <a:ea typeface="+mn-ea"/>
              <a:cs typeface="+mn-cs"/>
            </a:rPr>
            <a:t>COMPETIDORES</a:t>
          </a:r>
          <a:endParaRPr lang="es-EC" sz="600" kern="1200">
            <a:solidFill>
              <a:sysClr val="window" lastClr="FFFFFF"/>
            </a:solidFill>
            <a:latin typeface="Calibri" panose="020F0502020204030204"/>
            <a:ea typeface="+mn-ea"/>
            <a:cs typeface="+mn-cs"/>
          </a:endParaRPr>
        </a:p>
      </dsp:txBody>
      <dsp:txXfrm>
        <a:off x="1781810" y="2274305"/>
        <a:ext cx="570229" cy="506042"/>
      </dsp:txXfrm>
    </dsp:sp>
    <dsp:sp modelId="{7034BC96-E0DA-4A3A-A883-5FDF5D340469}">
      <dsp:nvSpPr>
        <dsp:cNvPr id="0" name=""/>
        <dsp:cNvSpPr/>
      </dsp:nvSpPr>
      <dsp:spPr>
        <a:xfrm>
          <a:off x="624809" y="1085211"/>
          <a:ext cx="715652" cy="715652"/>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EC" sz="700" kern="1200">
              <a:solidFill>
                <a:sysClr val="window" lastClr="FFFFFF"/>
              </a:solidFill>
              <a:latin typeface="Calibri" panose="020F0502020204030204"/>
              <a:ea typeface="+mn-ea"/>
              <a:cs typeface="+mn-cs"/>
            </a:rPr>
            <a:t>PROVEEDORES</a:t>
          </a:r>
          <a:endParaRPr lang="es-EC" sz="600" kern="1200">
            <a:solidFill>
              <a:sysClr val="window" lastClr="FFFFFF"/>
            </a:solidFill>
            <a:latin typeface="Calibri" panose="020F0502020204030204"/>
            <a:ea typeface="+mn-ea"/>
            <a:cs typeface="+mn-cs"/>
          </a:endParaRPr>
        </a:p>
      </dsp:txBody>
      <dsp:txXfrm>
        <a:off x="729614" y="1190016"/>
        <a:ext cx="506042" cy="50604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62FFD3-18B8-487C-8D38-D7FE1C61EDFC}">
      <dsp:nvSpPr>
        <dsp:cNvPr id="0" name=""/>
        <dsp:cNvSpPr/>
      </dsp:nvSpPr>
      <dsp:spPr>
        <a:xfrm>
          <a:off x="1635351" y="611458"/>
          <a:ext cx="1523281" cy="1523281"/>
        </a:xfrm>
        <a:prstGeom prst="ellipse">
          <a:avLst/>
        </a:prstGeom>
        <a:solidFill>
          <a:srgbClr val="70AD47">
            <a:shade val="80000"/>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EC" sz="1400" kern="1200">
              <a:solidFill>
                <a:sysClr val="windowText" lastClr="000000"/>
              </a:solidFill>
              <a:latin typeface="Calibri" panose="020F0502020204030204"/>
              <a:ea typeface="+mn-ea"/>
              <a:cs typeface="+mn-cs"/>
            </a:rPr>
            <a:t>SANWICHITOS THREE TIPS</a:t>
          </a:r>
        </a:p>
      </dsp:txBody>
      <dsp:txXfrm>
        <a:off x="1858430" y="834537"/>
        <a:ext cx="1077123" cy="1077123"/>
      </dsp:txXfrm>
    </dsp:sp>
    <dsp:sp modelId="{898ECA61-3B92-465E-8F26-70C50BA47EFB}">
      <dsp:nvSpPr>
        <dsp:cNvPr id="0" name=""/>
        <dsp:cNvSpPr/>
      </dsp:nvSpPr>
      <dsp:spPr>
        <a:xfrm>
          <a:off x="2016171" y="271"/>
          <a:ext cx="761640" cy="761640"/>
        </a:xfrm>
        <a:prstGeom prst="ellipse">
          <a:avLst/>
        </a:prstGeom>
        <a:solidFill>
          <a:srgbClr val="70AD47">
            <a:shade val="80000"/>
            <a:alpha val="50000"/>
            <a:hueOff val="151905"/>
            <a:satOff val="-6172"/>
            <a:lumOff val="1505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C" sz="600" kern="1200">
              <a:solidFill>
                <a:sysClr val="windowText" lastClr="000000"/>
              </a:solidFill>
              <a:latin typeface="Calibri" panose="020F0502020204030204"/>
              <a:ea typeface="+mn-ea"/>
              <a:cs typeface="+mn-cs"/>
            </a:rPr>
            <a:t>FACTOR POLITICO</a:t>
          </a:r>
        </a:p>
      </dsp:txBody>
      <dsp:txXfrm>
        <a:off x="2127711" y="111811"/>
        <a:ext cx="538560" cy="538560"/>
      </dsp:txXfrm>
    </dsp:sp>
    <dsp:sp modelId="{2E5D2A23-D082-472D-89B0-0EA21E3E6093}">
      <dsp:nvSpPr>
        <dsp:cNvPr id="0" name=""/>
        <dsp:cNvSpPr/>
      </dsp:nvSpPr>
      <dsp:spPr>
        <a:xfrm>
          <a:off x="3008178" y="992278"/>
          <a:ext cx="761640" cy="761640"/>
        </a:xfrm>
        <a:prstGeom prst="ellipse">
          <a:avLst/>
        </a:prstGeom>
        <a:solidFill>
          <a:srgbClr val="70AD47">
            <a:shade val="80000"/>
            <a:alpha val="50000"/>
            <a:hueOff val="303810"/>
            <a:satOff val="-12343"/>
            <a:lumOff val="3010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C" sz="600" kern="1200">
              <a:solidFill>
                <a:sysClr val="windowText" lastClr="000000"/>
              </a:solidFill>
              <a:latin typeface="Calibri" panose="020F0502020204030204"/>
              <a:ea typeface="+mn-ea"/>
              <a:cs typeface="+mn-cs"/>
            </a:rPr>
            <a:t>FACTOR ECONOMICO</a:t>
          </a:r>
        </a:p>
      </dsp:txBody>
      <dsp:txXfrm>
        <a:off x="3119718" y="1103818"/>
        <a:ext cx="538560" cy="538560"/>
      </dsp:txXfrm>
    </dsp:sp>
    <dsp:sp modelId="{C0E64D3E-1B58-408E-B756-D944818124C2}">
      <dsp:nvSpPr>
        <dsp:cNvPr id="0" name=""/>
        <dsp:cNvSpPr/>
      </dsp:nvSpPr>
      <dsp:spPr>
        <a:xfrm>
          <a:off x="2016171" y="1984285"/>
          <a:ext cx="761640" cy="761640"/>
        </a:xfrm>
        <a:prstGeom prst="ellipse">
          <a:avLst/>
        </a:prstGeom>
        <a:solidFill>
          <a:srgbClr val="70AD47">
            <a:shade val="80000"/>
            <a:alpha val="50000"/>
            <a:hueOff val="303810"/>
            <a:satOff val="-12343"/>
            <a:lumOff val="3010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C" sz="600" kern="1200">
              <a:solidFill>
                <a:sysClr val="windowText" lastClr="000000"/>
              </a:solidFill>
              <a:latin typeface="Calibri" panose="020F0502020204030204"/>
              <a:ea typeface="+mn-ea"/>
              <a:cs typeface="+mn-cs"/>
            </a:rPr>
            <a:t>FACTOR TECNOLOGICO</a:t>
          </a:r>
        </a:p>
      </dsp:txBody>
      <dsp:txXfrm>
        <a:off x="2127711" y="2095825"/>
        <a:ext cx="538560" cy="538560"/>
      </dsp:txXfrm>
    </dsp:sp>
    <dsp:sp modelId="{E08E720E-7EF2-4D42-8121-B7E6AB0913B1}">
      <dsp:nvSpPr>
        <dsp:cNvPr id="0" name=""/>
        <dsp:cNvSpPr/>
      </dsp:nvSpPr>
      <dsp:spPr>
        <a:xfrm>
          <a:off x="1024164" y="992278"/>
          <a:ext cx="761640" cy="761640"/>
        </a:xfrm>
        <a:prstGeom prst="ellipse">
          <a:avLst/>
        </a:prstGeom>
        <a:solidFill>
          <a:srgbClr val="70AD47">
            <a:shade val="80000"/>
            <a:alpha val="50000"/>
            <a:hueOff val="151905"/>
            <a:satOff val="-6172"/>
            <a:lumOff val="1505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s-EC" sz="600" kern="1200">
              <a:solidFill>
                <a:sysClr val="windowText" lastClr="000000"/>
              </a:solidFill>
              <a:latin typeface="Calibri" panose="020F0502020204030204"/>
              <a:ea typeface="+mn-ea"/>
              <a:cs typeface="+mn-cs"/>
            </a:rPr>
            <a:t>FACTOR SOCIO ECONOMICO</a:t>
          </a:r>
        </a:p>
      </dsp:txBody>
      <dsp:txXfrm>
        <a:off x="1135704" y="1103818"/>
        <a:ext cx="538560" cy="538560"/>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MSc18</b:Tag>
    <b:SourceType>InternetSite</b:SourceType>
    <b:Guid>{0DFEF56E-0D77-424A-B413-F815CF80DE99}</b:Guid>
    <b:Author>
      <b:Author>
        <b:NameList>
          <b:Person>
            <b:Last>Flores</b:Last>
            <b:First>MSc.</b:First>
            <b:Middle>Julio</b:Middle>
          </b:Person>
        </b:NameList>
      </b:Author>
    </b:Author>
    <b:Title>Derecho Ecuador</b:Title>
    <b:Year>2018</b:Year>
    <b:Month>julio</b:Month>
    <b:Day>10</b:Day>
    <b:URL>https://derechoecuador.com/microempresa/</b:URL>
    <b:RefOrder>1</b:RefOrder>
  </b:Source>
  <b:Source>
    <b:Tag>Tej16</b:Tag>
    <b:SourceType>DocumentFromInternetSite</b:SourceType>
    <b:Guid>{10E41ADC-38A8-4771-9D50-33CFFBD18F83}</b:Guid>
    <b:Author>
      <b:Author>
        <b:NameList>
          <b:Person>
            <b:Last>Tejo</b:Last>
            <b:First>D.</b:First>
          </b:Person>
        </b:NameList>
      </b:Author>
    </b:Author>
    <b:Year>2016</b:Year>
    <b:YearAccessed>2021</b:YearAccessed>
    <b:MonthAccessed>julio</b:MonthAccessed>
    <b:DayAccessed>15</b:DayAccessed>
    <b:URL>http://davidtejo.com/2016/06/la-nueva-piramide-de-maslow-el-cambio-en-las-necesidades-basicas-en-el-siglo-xxi-y-su-influencia-en-el-lifestyle-actual/</b:URL>
    <b:Title>Pirámide de Maslow</b:Title>
    <b:RefOrder>2</b:RefOrder>
  </b:Source>
  <b:Source>
    <b:Tag>MarcadorDePosición31</b:Tag>
    <b:SourceType>InternetSite</b:SourceType>
    <b:Guid>{DF3E6E8A-939A-4ABF-9F53-181B104AB746}</b:Guid>
    <b:Author>
      <b:Author>
        <b:NameList>
          <b:Person>
            <b:Last>Westreicher</b:Last>
            <b:First>G.</b:First>
          </b:Person>
        </b:NameList>
      </b:Author>
    </b:Author>
    <b:Title>Capital de trabajo</b:Title>
    <b:Year>2020</b:Year>
    <b:URL>https://economipedia.com/definiciones/capital-de-trabajo.html.</b:URL>
    <b:InternetSiteTitle> Economipedia</b:InternetSiteTitle>
    <b:RefOrder>12</b:RefOrder>
  </b:Source>
  <b:Source>
    <b:Tag>Cab15</b:Tag>
    <b:SourceType>InternetSite</b:SourceType>
    <b:Guid>{67B2CFEF-6A07-4BD3-98BF-4A1CC179A78D}</b:Guid>
    <b:Author>
      <b:Author>
        <b:NameList>
          <b:Person>
            <b:Last>Caballero</b:Last>
            <b:First>F.</b:First>
          </b:Person>
        </b:NameList>
      </b:Author>
    </b:Author>
    <b:Title>Salario o sueldo</b:Title>
    <b:Year>2015</b:Year>
    <b:URL>https://economipedia.com/definiciones/salario-o-sueldo.html</b:URL>
    <b:RefOrder>13</b:RefOrder>
  </b:Source>
  <b:Source>
    <b:Tag>MarcadorDePosición16</b:Tag>
    <b:SourceType>InternetSite</b:SourceType>
    <b:Guid>{36721B9E-F69D-45AC-9B07-631BF27E203B}</b:Guid>
    <b:Title>Depreciación. Economipedia</b:Title>
    <b:Year>2016</b:Year>
    <b:Author>
      <b:Author>
        <b:NameList>
          <b:Person>
            <b:Last>Burguillo</b:Last>
            <b:First>Roberto</b:First>
            <b:Middle>Vázquez</b:Middle>
          </b:Person>
        </b:NameList>
      </b:Author>
    </b:Author>
    <b:URL>https://economipedia.com/definiciones/depreciacion.html</b:URL>
    <b:RefOrder>14</b:RefOrder>
  </b:Source>
  <b:Source>
    <b:Tag>Don17</b:Tag>
    <b:SourceType>InternetSite</b:SourceType>
    <b:Guid>{FE82A019-67D0-4496-86FA-704B784720F8}</b:Guid>
    <b:Author>
      <b:Author>
        <b:NameList>
          <b:Person>
            <b:Last>Donoso</b:Last>
            <b:First>Alejandro</b:First>
          </b:Person>
        </b:NameList>
      </b:Author>
    </b:Author>
    <b:Title>Cuadro de amortización</b:Title>
    <b:InternetSiteTitle>economipedia.com</b:InternetSiteTitle>
    <b:Year>2017</b:Year>
    <b:URL>https://economipedia.com/definiciones/cuadro-de-amortizacion.html</b:URL>
    <b:RefOrder>15</b:RefOrder>
  </b:Source>
  <b:Source>
    <b:Tag>MarcadorDePosición18</b:Tag>
    <b:SourceType>InternetSite</b:SourceType>
    <b:Guid>{51EBC16D-A2F5-404F-928A-4B313014EAD7}</b:Guid>
    <b:Author>
      <b:Author>
        <b:NameList>
          <b:Person>
            <b:Last>Arias</b:Last>
            <b:First>Enrique</b:First>
          </b:Person>
        </b:NameList>
      </b:Author>
    </b:Author>
    <b:Title>Estructura de capital</b:Title>
    <b:Year>2022</b:Year>
    <b:Month>marzo</b:Month>
    <b:Day>28</b:Day>
    <b:URL>https://economipedia.com/definiciones/estructura-de-capital.html</b:URL>
    <b:InternetSiteTitle>Economipedia</b:InternetSiteTitle>
    <b:RefOrder>16</b:RefOrder>
  </b:Source>
  <b:Source>
    <b:Tag>MarcadorDePosición25</b:Tag>
    <b:SourceType>InternetSite</b:SourceType>
    <b:Guid>{2C05CBA7-640E-4689-BF22-570AF831A3D6}</b:Guid>
    <b:Title>Punto de equilibrio en una empresa: qué es y cómo se calcula</b:Title>
    <b:Year>2021</b:Year>
    <b:Author>
      <b:Author>
        <b:NameList>
          <b:Person>
            <b:Last>Flores</b:Last>
            <b:First>J.</b:First>
          </b:Person>
        </b:NameList>
      </b:Author>
    </b:Author>
    <b:URL>https://blog.hubspot.es/sales/punto-equilibrio-empresa.</b:URL>
    <b:RefOrder>17</b:RefOrder>
  </b:Source>
  <b:Source>
    <b:Tag>MarcadorDePosición26</b:Tag>
    <b:SourceType>InternetSite</b:SourceType>
    <b:Guid>{78F62643-4B47-4016-AD92-AB1F507675AE}</b:Guid>
    <b:Author>
      <b:Author>
        <b:NameList>
          <b:Person>
            <b:Last>Llamas</b:Last>
            <b:First>J.</b:First>
          </b:Person>
        </b:NameList>
      </b:Author>
    </b:Author>
    <b:Title>Costo de ventas</b:Title>
    <b:Year>2020</b:Year>
    <b:Month>Abril</b:Month>
    <b:Day>16</b:Day>
    <b:URL>https://economipedia.com/definiciones/costo-de-ventas.html</b:URL>
    <b:InternetSiteTitle>Economipedia</b:InternetSiteTitle>
    <b:RefOrder>18</b:RefOrder>
  </b:Source>
  <b:Source>
    <b:Tag>Wes20</b:Tag>
    <b:SourceType>InternetSite</b:SourceType>
    <b:Guid>{006476AF-A3B4-47F2-9CC2-79B9A5223C29}</b:Guid>
    <b:Author>
      <b:Author>
        <b:NameList>
          <b:Person>
            <b:Last>Westreicher</b:Last>
            <b:First>G.</b:First>
          </b:Person>
        </b:NameList>
      </b:Author>
    </b:Author>
    <b:Title>Estrategia</b:Title>
    <b:Year>2020</b:Year>
    <b:YearAccessed>2022</b:YearAccessed>
    <b:MonthAccessed>Julio</b:MonthAccessed>
    <b:DayAccessed>21</b:DayAccessed>
    <b:URL>Economipedia.com: https://economipedia.com/definiciones/estrategia.html</b:URL>
    <b:RefOrder>5</b:RefOrder>
  </b:Source>
  <b:Source xmlns:b="http://schemas.openxmlformats.org/officeDocument/2006/bibliography">
    <b:Tag>Gob22</b:Tag>
    <b:SourceType>InternetSite</b:SourceType>
    <b:Guid>{ACA3B900-2DAB-472C-9864-FF11CFC616F7}</b:Guid>
    <b:Title>Gob.ec</b:Title>
    <b:Year>2022</b:Year>
    <b:Month>12</b:Month>
    <b:Day>12</b:Day>
    <b:URL>https://www.gob.ec/sri/tramites/inscripcion-registro-unico-contribuyente-ruc-persona-natural-transportistas</b:URL>
    <b:RefOrder>21</b:RefOrder>
  </b:Source>
  <b:Source>
    <b:Tag>Gob221</b:Tag>
    <b:SourceType>InternetSite</b:SourceType>
    <b:Guid>{25B94C96-24B2-40D7-BCB3-EE5D028BC012}</b:Guid>
    <b:Title>Gob.ec PORTAL UNICO DE TRAMITES CIUDADANOS</b:Title>
    <b:Year>2022</b:Year>
    <b:Month>12</b:Month>
    <b:Day>12</b:Day>
    <b:URL>https://www.gob.ec/sri/tramites/inscripcion-registro-unico-contribuyente-ruc-persona-natural-transportistas</b:URL>
    <b:RefOrder>8</b:RefOrder>
  </b:Source>
  <b:Source>
    <b:Tag>MarcadorDePosición24</b:Tag>
    <b:SourceType>InternetSite</b:SourceType>
    <b:Guid>{497BCD13-E781-451E-B83B-10D6907782EA}</b:Guid>
    <b:Author>
      <b:Author>
        <b:Corporate>Gobierno Autónomo Descentralizado del Distrito Metropolitano de Quito - GADDMQ</b:Corporate>
      </b:Author>
    </b:Author>
    <b:Title>Inscripción en el Registro de Actividades Económicas Tributarias (RAET) en el Distrito Metropolitano de Quito</b:Title>
    <b:Year>2022</b:Year>
    <b:URL>https://www.gob.ec/gaddmq/tramites/inscripcion-registro-actividades-economicas-tributarias-raet-distrito-metropolitano-quito</b:URL>
    <b:RefOrder>22</b:RefOrder>
  </b:Source>
  <b:Source>
    <b:Tag>MarcadorDePosición1</b:Tag>
    <b:SourceType>InternetSite</b:SourceType>
    <b:Guid>{86D84A5B-9ABA-41DC-9045-5D0D693ED713}</b:Guid>
    <b:Author>
      <b:Author>
        <b:Corporate>Gobierno Autónomo Descentralizado del Distrito Metropolitano de Quito - GADDMQ</b:Corporate>
      </b:Author>
    </b:Author>
    <b:Title>Licencia Metropolitana Única para el Ejercicio de Actividades Económicas - LUAE</b:Title>
    <b:Year>2022</b:Year>
    <b:Month>marzo</b:Month>
    <b:Day>28</b:Day>
    <b:URL>https://www.gob.ec/gaddmq/tramites/licencia-metropolitana-unica-ejercicio-actividades-economicas-luae</b:URL>
    <b:RefOrder>9</b:RefOrder>
  </b:Source>
  <b:Source>
    <b:Tag>Age</b:Tag>
    <b:SourceType>InternetSite</b:SourceType>
    <b:Guid>{1BC15BB4-3DE4-48BC-BBE8-F6656FDD490D}</b:Guid>
    <b:Author>
      <b:Author>
        <b:Corporate>Agencia de Regulación, Control y vigilancia Sanitaria / ARCSA</b:Corporate>
      </b:Author>
    </b:Author>
    <b:Year>2022</b:Year>
    <b:Title> Emisión de Permiso de funcionamiento para establecimientos de expendio de productos alimenticios (Supermercado/Comisariato)</b:Title>
    <b:URL>https://www.gob.ec/arcsa/tramites/emision-permiso-funcionamiento-establecimientos-expendio-productos-alimenticios-supermercadocomisariato</b:URL>
    <b:RefOrder>10</b:RefOrder>
  </b:Source>
  <b:Source>
    <b:Tag>MarcadorDePosición12</b:Tag>
    <b:SourceType>JournalArticle</b:SourceType>
    <b:Guid>{01DA3BC8-0E6F-4B62-993A-91060341A359}</b:Guid>
    <b:Author>
      <b:Author>
        <b:NameList>
          <b:Person>
            <b:Last>Urquiaga</b:Last>
            <b:First>E.</b:First>
            <b:Middle>(2021)</b:Middle>
          </b:Person>
        </b:NameList>
      </b:Author>
    </b:Author>
    <b:Title>La responsabilidad ambiental de la gerencia de gestión ambiental de la Municipalidad Provincial del Santa</b:Title>
    <b:Year>2021</b:Year>
    <b:URL>https://doi.org/10.29394/Scientific.issn.2542-2987.2021.6</b:URL>
    <b:JournalName>Revista Scientific</b:JournalName>
    <b:Pages>180-200,</b:Pages>
    <b:Publisher>2542-2987</b:Publisher>
    <b:Volume>6</b:Volume>
    <b:Issue>1</b:Issue>
    <b:RefOrder>11</b:RefOrder>
  </b:Source>
  <b:Source>
    <b:Tag>EUR22</b:Tag>
    <b:SourceType>InternetSite</b:SourceType>
    <b:Guid>{656492C6-D197-4752-B63A-16AE2F9F3C03}</b:Guid>
    <b:Author>
      <b:Author>
        <b:Corporate>EUROINNOVA</b:Corporate>
      </b:Author>
    </b:Author>
    <b:Title>Que es una política empresarial</b:Title>
    <b:Year> 2022</b:Year>
    <b:Month> julio </b:Month>
    <b:Day>20 </b:Day>
    <b:URL>https://www.euroinnova.ec/blog/que-es-una-politica-empresarial</b:URL>
    <b:RefOrder>6</b:RefOrder>
  </b:Source>
  <b:Source>
    <b:Tag>Fre96</b:Tag>
    <b:SourceType>InternetSite</b:SourceType>
    <b:Guid>{1F97AA2A-9257-4A58-8412-DAD9476BAE18}</b:Guid>
    <b:Author>
      <b:Author>
        <b:NameList>
          <b:Person>
            <b:Last>French</b:Last>
            <b:First>W.</b:First>
          </b:Person>
        </b:NameList>
      </b:Author>
    </b:Author>
    <b:Title>Definiciones de desarrollo organizacional</b:Title>
    <b:Year>1996</b:Year>
    <b:URL>https://www.gestiopolis.com/definiciones-de-desarrollo-organizacional/</b:URL>
    <b:RefOrder>7</b:RefOrder>
  </b:Source>
  <b:Source>
    <b:Tag>Iva07</b:Tag>
    <b:SourceType>InternetSite</b:SourceType>
    <b:Guid>{C98C7F6E-7237-4D9B-890B-860CC1549350}</b:Guid>
    <b:Author>
      <b:Author>
        <b:NameList>
          <b:Person>
            <b:Last>Thompson</b:Last>
            <b:First>Ivan</b:First>
          </b:Person>
        </b:NameList>
      </b:Author>
    </b:Author>
    <b:Title>https://www.promonegocios.net/</b:Title>
    <b:InternetSiteTitle>https://www.promonegocios.net/</b:InternetSiteTitle>
    <b:Year>2007</b:Year>
    <b:Month>octubre</b:Month>
    <b:URL>https://www.promonegocios.net/mercadotecnia/mision-concepto.htm</b:URL>
    <b:RefOrder>3</b:RefOrder>
  </b:Source>
  <b:Source>
    <b:Tag>Enr20</b:Tag>
    <b:SourceType>InternetSite</b:SourceType>
    <b:Guid>{39DBADB0-677E-45F3-AA44-66C7B98DE513}</b:Guid>
    <b:Author>
      <b:Author>
        <b:NameList>
          <b:Person>
            <b:Last>Arias</b:Last>
            <b:First>Enrique</b:First>
            <b:Middle>Rus</b:Middle>
          </b:Person>
        </b:NameList>
      </b:Author>
    </b:Author>
    <b:Title>economipedia</b:Title>
    <b:InternetSiteTitle>economipedia</b:InternetSiteTitle>
    <b:Year>2020</b:Year>
    <b:Month>marzo</b:Month>
    <b:Day>01</b:Day>
    <b:URL>https://economipedia.com/definiciones/objetivos-de-una-empresa.html</b:URL>
    <b:RefOrder>4</b:RefOrder>
  </b:Source>
  <b:Source>
    <b:Tag>Dan20</b:Tag>
    <b:SourceType>InternetSite</b:SourceType>
    <b:Guid>{F8EA44DA-D9C0-4D55-8679-E873DBEF9F69}</b:Guid>
    <b:Author>
      <b:Author>
        <b:NameList>
          <b:Person>
            <b:Last>Bermejo</b:Last>
            <b:First>Daniel</b:First>
            <b:Middle>Jiménez</b:Middle>
          </b:Person>
        </b:NameList>
      </b:Author>
    </b:Author>
    <b:Title>economipedia</b:Title>
    <b:InternetSiteTitle>economipedia</b:InternetSiteTitle>
    <b:Year>2020</b:Year>
    <b:Month>marzo</b:Month>
    <b:Day>01</b:Day>
    <b:URL>https://economipedia.com/definiciones/comparacion-entre-van-y-tir.html</b:URL>
    <b:RefOrder>19</b:RefOrder>
  </b:Source>
  <b:Source>
    <b:Tag>MarcadorDePosición30</b:Tag>
    <b:SourceType>InternetSite</b:SourceType>
    <b:Guid>{B5F2CD38-8712-47DA-9D68-E386BFB1695A}</b:Guid>
    <b:Author>
      <b:Author>
        <b:NameList>
          <b:Person>
            <b:Last>Torres</b:Last>
            <b:First>Matias</b:First>
          </b:Person>
        </b:NameList>
      </b:Author>
    </b:Author>
    <b:Title>Tasa Interna de Retorno (TIR): definición, cálculo y ejemplos</b:Title>
    <b:Year>2021</b:Year>
    <b:URL>https://www.rankia.cl/blog/mejores-opiniones-chile/3391122-tasa-interna-retorno-tir-definicion-calculo-ejemplos</b:URL>
    <b:RefOrder>20</b:RefOrder>
  </b:Source>
</b:Sources>
</file>

<file path=customXml/itemProps1.xml><?xml version="1.0" encoding="utf-8"?>
<ds:datastoreItem xmlns:ds="http://schemas.openxmlformats.org/officeDocument/2006/customXml" ds:itemID="{A0B3D86F-3801-4692-809E-72E51EC8B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135</Pages>
  <Words>17946</Words>
  <Characters>98708</Characters>
  <Application>Microsoft Office Word</Application>
  <DocSecurity>0</DocSecurity>
  <Lines>822</Lines>
  <Paragraphs>232</Paragraphs>
  <ScaleCrop>false</ScaleCrop>
  <HeadingPairs>
    <vt:vector size="4" baseType="variant">
      <vt:variant>
        <vt:lpstr>Título</vt:lpstr>
      </vt:variant>
      <vt:variant>
        <vt:i4>1</vt:i4>
      </vt:variant>
      <vt:variant>
        <vt:lpstr>Títulos</vt:lpstr>
      </vt:variant>
      <vt:variant>
        <vt:i4>100</vt:i4>
      </vt:variant>
    </vt:vector>
  </HeadingPairs>
  <TitlesOfParts>
    <vt:vector size="101" baseType="lpstr">
      <vt:lpstr/>
      <vt:lpstr>DEDICATORIA</vt:lpstr>
      <vt:lpstr>AGRADECIMIENTO</vt:lpstr>
      <vt:lpstr/>
      <vt:lpstr>AUTORIA</vt:lpstr>
      <vt:lpstr>CERTIFICACIÓN</vt:lpstr>
      <vt:lpstr>ACTA DE CESIÓN DE DERECHOS DE TRABAJO FIN DE CARRERA</vt:lpstr>
      <vt:lpstr/>
      <vt:lpstr/>
      <vt:lpstr>ÍNDICE DE GRÁFICOS</vt:lpstr>
      <vt:lpstr/>
      <vt:lpstr/>
      <vt:lpstr>RESUMEN</vt:lpstr>
      <vt:lpstr/>
      <vt:lpstr>CAPÍTULO II</vt:lpstr>
      <vt:lpstr/>
      <vt:lpstr>ORGANIZACIÓN EMPRESARIAL</vt:lpstr>
      <vt:lpstr>    </vt:lpstr>
      <vt:lpstr>    Creación de la Empresa</vt:lpstr>
      <vt:lpstr>    Descripción de la empresa</vt:lpstr>
      <vt:lpstr>        Importancia</vt:lpstr>
      <vt:lpstr>        Características</vt:lpstr>
      <vt:lpstr>        Actividad</vt:lpstr>
      <vt:lpstr>    Tamaño y distribución de la empresa</vt:lpstr>
      <vt:lpstr>        Estudio arquitectónico</vt:lpstr>
      <vt:lpstr>        Estructura interna del establecimiento</vt:lpstr>
      <vt:lpstr>        Necesidad de Seguridad </vt:lpstr>
      <vt:lpstr>        Necesidad Social </vt:lpstr>
      <vt:lpstr>        Necesidad de Autoestima</vt:lpstr>
      <vt:lpstr>        Necesidad de Autorrealización</vt:lpstr>
      <vt:lpstr>    Localización de la empresa</vt:lpstr>
      <vt:lpstr>    Filosofía empresarial</vt:lpstr>
      <vt:lpstr>        Misión</vt:lpstr>
      <vt:lpstr>        Visión</vt:lpstr>
      <vt:lpstr>        Objetivos</vt:lpstr>
      <vt:lpstr>        Meta</vt:lpstr>
      <vt:lpstr>        Estrategias</vt:lpstr>
      <vt:lpstr>        Políticas</vt:lpstr>
      <vt:lpstr>        </vt:lpstr>
      <vt:lpstr>        La empresa</vt:lpstr>
      <vt:lpstr>        Los trabajadores</vt:lpstr>
      <vt:lpstr>    FODA</vt:lpstr>
      <vt:lpstr>        Análisis interno</vt:lpstr>
      <vt:lpstr>        Análisis externo</vt:lpstr>
      <vt:lpstr>        Fortalezas.</vt:lpstr>
      <vt:lpstr>        Oportunidades. </vt:lpstr>
      <vt:lpstr>        Debilidades.</vt:lpstr>
      <vt:lpstr>        Amenazas.</vt:lpstr>
      <vt:lpstr>    Desarrollo Organizacional</vt:lpstr>
      <vt:lpstr>        Tipo de Estructura Definición</vt:lpstr>
      <vt:lpstr>        Procesos Estratégicos 	</vt:lpstr>
      <vt:lpstr>        La planificación estratégica</vt:lpstr>
      <vt:lpstr>        Gestión Administrativa</vt:lpstr>
      <vt:lpstr>        Procesos Operacionales </vt:lpstr>
      <vt:lpstr>        Recepción de pedidos</vt:lpstr>
      <vt:lpstr>        Preparación de pedido</vt:lpstr>
      <vt:lpstr>        Despacho de pedido</vt:lpstr>
      <vt:lpstr>        Formalización</vt:lpstr>
      <vt:lpstr>        Centralización – Descentralización</vt:lpstr>
      <vt:lpstr>    </vt:lpstr>
      <vt:lpstr>        Integración</vt:lpstr>
      <vt:lpstr>    Organigrama Empresarial</vt:lpstr>
      <vt:lpstr>    Funciones del personal.</vt:lpstr>
      <vt:lpstr>Tabla 2. Méritos aspectos para considerar, jefe Financiero administrativo</vt:lpstr>
      <vt:lpstr>Tabla 3. Detalles generales del puesto Auxiliar Administrativo</vt:lpstr>
      <vt:lpstr>Tabla 4. Méritos aspectos para considerar, Auxiliar administrativo</vt:lpstr>
      <vt:lpstr>Tabla 5. Detalles generales del puesto de auxiliar de cocina</vt:lpstr>
      <vt:lpstr>Tabla 6. Méritos aspectos para considerar, auxiliar de cocina</vt:lpstr>
      <vt:lpstr>CAPÍTULO III</vt:lpstr>
      <vt:lpstr>PROCESO DE INVESTIGACIÓN DE MERCADOS Y MARKETING</vt:lpstr>
      <vt:lpstr>    Objetivo de Mercadotecnia</vt:lpstr>
      <vt:lpstr>    Investigación de mercado</vt:lpstr>
      <vt:lpstr>        </vt:lpstr>
      <vt:lpstr>        Segmentación de Mercado</vt:lpstr>
      <vt:lpstr>    </vt:lpstr>
      <vt:lpstr>    </vt:lpstr>
      <vt:lpstr>        Variable Geográfica</vt:lpstr>
      <vt:lpstr>        Variable Demográfica</vt:lpstr>
      <vt:lpstr>        Variable Pictográfica</vt:lpstr>
      <vt:lpstr>    Plan de Muestreo</vt:lpstr>
      <vt:lpstr>    </vt:lpstr>
      <vt:lpstr>    Ejemplo Encuesta</vt:lpstr>
      <vt:lpstr>    Análisis de las encuestas </vt:lpstr>
      <vt:lpstr>    Pregunta 1.</vt:lpstr>
      <vt:lpstr>Tabla 7. Pregunta 1</vt:lpstr>
      <vt:lpstr>    Pregunta 2. </vt:lpstr>
      <vt:lpstr>Tabla 8. Pregunta 2.</vt:lpstr>
      <vt:lpstr>    Pregunta 3. </vt:lpstr>
      <vt:lpstr>Tabla 9. Pregunta 3</vt:lpstr>
      <vt:lpstr>    Pregunta 4. </vt:lpstr>
      <vt:lpstr>Tabla 10. Pregunta 4</vt:lpstr>
      <vt:lpstr>    Pregunta 5. </vt:lpstr>
      <vt:lpstr>Tabla 11. Pregunta 5</vt:lpstr>
      <vt:lpstr>    Pregunta 6. </vt:lpstr>
      <vt:lpstr>Tabla 12. Pregunta 6</vt:lpstr>
      <vt:lpstr>    Pregunta 7. </vt:lpstr>
      <vt:lpstr>Tabla 13. Pregunta 7</vt:lpstr>
      <vt:lpstr>Figura 14. Pregunta 7, gráfico de barra.</vt:lpstr>
      <vt:lpstr>    Pregunta 8. 	</vt:lpstr>
      <vt:lpstr>Tabla 14. Pregunta 8</vt:lpstr>
      <vt:lpstr>        Análisis General.</vt:lpstr>
    </vt:vector>
  </TitlesOfParts>
  <Company/>
  <LinksUpToDate>false</LinksUpToDate>
  <CharactersWithSpaces>116422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dc:creator>
  <cp:keywords/>
  <dc:description/>
  <cp:lastModifiedBy>Juan Carlos</cp:lastModifiedBy>
  <cp:revision>2</cp:revision>
  <dcterms:created xsi:type="dcterms:W3CDTF">2023-03-09T13:44:00Z</dcterms:created>
  <dcterms:modified xsi:type="dcterms:W3CDTF">2023-03-09T13:44:00Z</dcterms:modified>
</cp:coreProperties>
</file>