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02F6E" w14:textId="797147AE" w:rsidR="00555805" w:rsidRPr="001158DB" w:rsidRDefault="00555805" w:rsidP="000213EA">
      <w:pPr>
        <w:pStyle w:val="Encabezado"/>
        <w:ind w:firstLine="0"/>
        <w:rPr>
          <w:rFonts w:cs="Times New Roman"/>
          <w:noProof/>
        </w:rPr>
      </w:pPr>
      <w:r>
        <w:rPr>
          <w:b/>
          <w:noProof/>
          <w:lang w:val="en-US"/>
        </w:rPr>
        <w:drawing>
          <wp:anchor distT="0" distB="0" distL="114300" distR="114300" simplePos="0" relativeHeight="251659264" behindDoc="0" locked="0" layoutInCell="1" allowOverlap="1" wp14:anchorId="7E8732BC" wp14:editId="23B24A23">
            <wp:simplePos x="0" y="0"/>
            <wp:positionH relativeFrom="column">
              <wp:posOffset>922020</wp:posOffset>
            </wp:positionH>
            <wp:positionV relativeFrom="paragraph">
              <wp:posOffset>0</wp:posOffset>
            </wp:positionV>
            <wp:extent cx="3373673" cy="913346"/>
            <wp:effectExtent l="0" t="0" r="0" b="127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8" cstate="print">
                      <a:extLst>
                        <a:ext uri="{28A0092B-C50C-407E-A947-70E740481C1C}">
                          <a14:useLocalDpi xmlns:a14="http://schemas.microsoft.com/office/drawing/2010/main" val="0"/>
                        </a:ext>
                      </a:extLst>
                    </a:blip>
                    <a:srcRect t="36548" b="36379"/>
                    <a:stretch/>
                  </pic:blipFill>
                  <pic:spPr bwMode="auto">
                    <a:xfrm>
                      <a:off x="0" y="0"/>
                      <a:ext cx="3373673" cy="913346"/>
                    </a:xfrm>
                    <a:prstGeom prst="rect">
                      <a:avLst/>
                    </a:prstGeom>
                    <a:ln>
                      <a:noFill/>
                    </a:ln>
                    <a:extLst>
                      <a:ext uri="{53640926-AAD7-44D8-BBD7-CCE9431645EC}">
                        <a14:shadowObscured xmlns:a14="http://schemas.microsoft.com/office/drawing/2010/main"/>
                      </a:ext>
                    </a:extLst>
                  </pic:spPr>
                </pic:pic>
              </a:graphicData>
            </a:graphic>
          </wp:anchor>
        </w:drawing>
      </w:r>
    </w:p>
    <w:p w14:paraId="209864E8" w14:textId="77777777" w:rsidR="00555805" w:rsidRPr="009B4B8E" w:rsidRDefault="00555805" w:rsidP="00555805">
      <w:pPr>
        <w:rPr>
          <w:rFonts w:cs="Times New Roman"/>
          <w:b/>
        </w:rPr>
      </w:pPr>
      <w:r w:rsidRPr="00754525">
        <w:rPr>
          <w:b/>
        </w:rPr>
        <w:br/>
      </w:r>
    </w:p>
    <w:p w14:paraId="1163D8DF" w14:textId="77777777" w:rsidR="00555805" w:rsidRDefault="00555805" w:rsidP="00555805">
      <w:pPr>
        <w:rPr>
          <w:rFonts w:cs="Times New Roman"/>
          <w:b/>
          <w:sz w:val="28"/>
        </w:rPr>
      </w:pPr>
    </w:p>
    <w:p w14:paraId="4376402B" w14:textId="77777777" w:rsidR="0038144B" w:rsidRDefault="0038144B" w:rsidP="0038144B">
      <w:pPr>
        <w:ind w:firstLine="0"/>
        <w:rPr>
          <w:rFonts w:cs="Times New Roman"/>
          <w:b/>
          <w:sz w:val="28"/>
        </w:rPr>
      </w:pPr>
      <w:bookmarkStart w:id="0" w:name="_Hlk206160199"/>
    </w:p>
    <w:p w14:paraId="51023A91" w14:textId="77777777" w:rsidR="0038144B" w:rsidRDefault="0038144B" w:rsidP="0038144B">
      <w:pPr>
        <w:ind w:firstLine="0"/>
        <w:rPr>
          <w:rFonts w:cs="Times New Roman"/>
          <w:b/>
          <w:sz w:val="28"/>
        </w:rPr>
      </w:pPr>
    </w:p>
    <w:p w14:paraId="6E6099DF" w14:textId="53F60919" w:rsidR="00555805" w:rsidRPr="003941CF" w:rsidRDefault="00555805" w:rsidP="0038144B">
      <w:pPr>
        <w:ind w:firstLine="0"/>
        <w:jc w:val="center"/>
        <w:rPr>
          <w:rFonts w:cs="Times New Roman"/>
          <w:szCs w:val="24"/>
        </w:rPr>
      </w:pPr>
      <w:r w:rsidRPr="003941CF">
        <w:rPr>
          <w:rFonts w:cs="Times New Roman"/>
          <w:b/>
          <w:bCs/>
          <w:szCs w:val="24"/>
        </w:rPr>
        <w:t>Desarrollo y evaluación de una bebida</w:t>
      </w:r>
      <w:r w:rsidR="00103133">
        <w:rPr>
          <w:rFonts w:cs="Times New Roman"/>
          <w:b/>
          <w:bCs/>
          <w:szCs w:val="24"/>
        </w:rPr>
        <w:t xml:space="preserve"> </w:t>
      </w:r>
      <w:r w:rsidRPr="003941CF">
        <w:rPr>
          <w:rFonts w:cs="Times New Roman"/>
          <w:b/>
          <w:bCs/>
          <w:szCs w:val="24"/>
        </w:rPr>
        <w:t>vegetal a base de alpiste (</w:t>
      </w:r>
      <w:r w:rsidRPr="003132F4">
        <w:rPr>
          <w:rFonts w:cs="Times New Roman"/>
          <w:b/>
          <w:bCs/>
          <w:i/>
          <w:iCs/>
          <w:szCs w:val="24"/>
        </w:rPr>
        <w:t>Phalaris canariensis</w:t>
      </w:r>
      <w:r w:rsidRPr="003941CF">
        <w:rPr>
          <w:rFonts w:cs="Times New Roman"/>
          <w:b/>
          <w:bCs/>
          <w:szCs w:val="24"/>
        </w:rPr>
        <w:t>) con cocoa y café</w:t>
      </w:r>
      <w:r w:rsidR="00AE5BAB">
        <w:rPr>
          <w:rFonts w:cs="Times New Roman"/>
          <w:b/>
          <w:bCs/>
          <w:szCs w:val="24"/>
        </w:rPr>
        <w:t>,</w:t>
      </w:r>
      <w:r>
        <w:rPr>
          <w:rFonts w:cs="Times New Roman"/>
          <w:b/>
          <w:bCs/>
          <w:szCs w:val="24"/>
        </w:rPr>
        <w:t xml:space="preserve"> como alternativa para personas intolerantes a la lactosa</w:t>
      </w:r>
      <w:r w:rsidR="00737297">
        <w:rPr>
          <w:rFonts w:cs="Times New Roman"/>
          <w:b/>
          <w:bCs/>
          <w:szCs w:val="24"/>
        </w:rPr>
        <w:t>,</w:t>
      </w:r>
      <w:r w:rsidRPr="003941CF">
        <w:rPr>
          <w:rFonts w:cs="Times New Roman"/>
          <w:b/>
          <w:bCs/>
          <w:szCs w:val="24"/>
        </w:rPr>
        <w:t xml:space="preserve"> en el cantón Quito de la provincia de Pichincha</w:t>
      </w:r>
      <w:r w:rsidR="00737297">
        <w:rPr>
          <w:rFonts w:cs="Times New Roman"/>
          <w:b/>
          <w:bCs/>
          <w:szCs w:val="24"/>
        </w:rPr>
        <w:t>.</w:t>
      </w:r>
    </w:p>
    <w:bookmarkEnd w:id="0"/>
    <w:p w14:paraId="0AFBEFA9" w14:textId="77777777" w:rsidR="00555805" w:rsidRPr="003941CF" w:rsidRDefault="00555805" w:rsidP="00555805">
      <w:pPr>
        <w:jc w:val="center"/>
        <w:rPr>
          <w:rFonts w:cs="Times New Roman"/>
          <w:b/>
          <w:szCs w:val="24"/>
        </w:rPr>
      </w:pPr>
    </w:p>
    <w:p w14:paraId="7E25CC61" w14:textId="77777777" w:rsidR="00555805" w:rsidRPr="003941CF" w:rsidRDefault="00555805" w:rsidP="00555805">
      <w:pPr>
        <w:ind w:firstLine="0"/>
        <w:rPr>
          <w:rFonts w:cs="Times New Roman"/>
          <w:b/>
          <w:szCs w:val="24"/>
        </w:rPr>
      </w:pPr>
      <w:r w:rsidRPr="003941CF">
        <w:rPr>
          <w:rFonts w:cs="Times New Roman"/>
          <w:b/>
          <w:szCs w:val="24"/>
        </w:rPr>
        <w:t>______________________________________________________</w:t>
      </w:r>
      <w:r>
        <w:rPr>
          <w:rFonts w:cs="Times New Roman"/>
          <w:b/>
          <w:szCs w:val="24"/>
        </w:rPr>
        <w:t>____________</w:t>
      </w:r>
    </w:p>
    <w:p w14:paraId="0B1EA8F7" w14:textId="7EE03530" w:rsidR="00555805" w:rsidRPr="003941CF" w:rsidRDefault="00555805" w:rsidP="00555805">
      <w:pPr>
        <w:rPr>
          <w:rFonts w:cs="Times New Roman"/>
          <w:szCs w:val="24"/>
        </w:rPr>
      </w:pPr>
    </w:p>
    <w:p w14:paraId="3244CBCC" w14:textId="77777777" w:rsidR="00555805" w:rsidRPr="003941CF" w:rsidRDefault="00555805" w:rsidP="00555805">
      <w:pPr>
        <w:jc w:val="center"/>
        <w:rPr>
          <w:rFonts w:cs="Times New Roman"/>
          <w:szCs w:val="24"/>
        </w:rPr>
      </w:pPr>
      <w:r w:rsidRPr="003941CF">
        <w:rPr>
          <w:rFonts w:cs="Times New Roman"/>
          <w:szCs w:val="24"/>
        </w:rPr>
        <w:t>Orlando Vicente Miranda Piguave</w:t>
      </w:r>
    </w:p>
    <w:p w14:paraId="144B1034" w14:textId="77777777" w:rsidR="00555805" w:rsidRPr="003941CF" w:rsidRDefault="00555805" w:rsidP="00555805">
      <w:pPr>
        <w:jc w:val="center"/>
        <w:rPr>
          <w:rFonts w:cs="Times New Roman"/>
          <w:szCs w:val="24"/>
        </w:rPr>
      </w:pPr>
    </w:p>
    <w:p w14:paraId="1EB94C1F" w14:textId="1FFABDB6" w:rsidR="00555805" w:rsidRDefault="00555805" w:rsidP="00555805">
      <w:pPr>
        <w:jc w:val="center"/>
        <w:rPr>
          <w:rFonts w:cs="Times New Roman"/>
          <w:szCs w:val="24"/>
        </w:rPr>
      </w:pPr>
      <w:r w:rsidRPr="003941CF">
        <w:rPr>
          <w:rFonts w:cs="Times New Roman"/>
          <w:szCs w:val="24"/>
        </w:rPr>
        <w:t>Director</w:t>
      </w:r>
    </w:p>
    <w:p w14:paraId="714CAE94" w14:textId="16688F03" w:rsidR="00873A18" w:rsidRPr="00323937" w:rsidRDefault="00873A18" w:rsidP="00555805">
      <w:pPr>
        <w:jc w:val="center"/>
        <w:rPr>
          <w:rFonts w:cs="Times New Roman"/>
          <w:b/>
          <w:szCs w:val="24"/>
        </w:rPr>
      </w:pPr>
      <w:r>
        <w:rPr>
          <w:rFonts w:cs="Times New Roman"/>
          <w:b/>
          <w:szCs w:val="24"/>
        </w:rPr>
        <w:t>Ing. Mayra Bedoya, MSc.</w:t>
      </w:r>
    </w:p>
    <w:p w14:paraId="261011F6" w14:textId="77777777" w:rsidR="00555805" w:rsidRPr="003941CF" w:rsidRDefault="00555805" w:rsidP="009D6CDB">
      <w:pPr>
        <w:ind w:firstLine="0"/>
        <w:rPr>
          <w:rFonts w:cs="Times New Roman"/>
          <w:szCs w:val="24"/>
        </w:rPr>
      </w:pPr>
    </w:p>
    <w:p w14:paraId="518DCD5A" w14:textId="77777777" w:rsidR="00555805" w:rsidRPr="003941CF" w:rsidRDefault="00555805" w:rsidP="00555805">
      <w:pPr>
        <w:jc w:val="center"/>
        <w:rPr>
          <w:rFonts w:eastAsia="Symbol" w:cs="Times New Roman"/>
          <w:szCs w:val="24"/>
        </w:rPr>
      </w:pPr>
      <w:r w:rsidRPr="003941CF">
        <w:rPr>
          <w:rFonts w:eastAsia="Symbol" w:cs="Times New Roman"/>
          <w:szCs w:val="24"/>
        </w:rPr>
        <w:t>Trabajo de grado para optar por el título de Tecnólogo Superior en Procesamiento de Alimentos</w:t>
      </w:r>
    </w:p>
    <w:p w14:paraId="0A5EB2D7" w14:textId="77777777" w:rsidR="00555805" w:rsidRPr="003941CF" w:rsidRDefault="00555805" w:rsidP="009D6CDB">
      <w:pPr>
        <w:ind w:firstLine="0"/>
        <w:rPr>
          <w:rFonts w:eastAsia="Symbol" w:cs="Times New Roman"/>
          <w:szCs w:val="24"/>
        </w:rPr>
      </w:pPr>
    </w:p>
    <w:p w14:paraId="6DFF8ACA" w14:textId="77777777" w:rsidR="00555805" w:rsidRPr="003941CF" w:rsidRDefault="00555805" w:rsidP="00555805">
      <w:pPr>
        <w:jc w:val="center"/>
        <w:rPr>
          <w:rFonts w:eastAsia="Symbol" w:cs="Times New Roman"/>
          <w:szCs w:val="24"/>
        </w:rPr>
      </w:pPr>
      <w:r w:rsidRPr="003941CF">
        <w:rPr>
          <w:rFonts w:eastAsia="Symbol" w:cs="Times New Roman"/>
          <w:szCs w:val="24"/>
        </w:rPr>
        <w:t>Instituto Superior Tecnológico Internacional ITI</w:t>
      </w:r>
    </w:p>
    <w:p w14:paraId="7F7C596C" w14:textId="77777777" w:rsidR="00555805" w:rsidRPr="003941CF" w:rsidRDefault="00555805" w:rsidP="00555805">
      <w:pPr>
        <w:jc w:val="center"/>
        <w:rPr>
          <w:rFonts w:eastAsia="Symbol" w:cs="Times New Roman"/>
          <w:szCs w:val="24"/>
        </w:rPr>
      </w:pPr>
      <w:r w:rsidRPr="003941CF">
        <w:rPr>
          <w:rFonts w:eastAsia="Symbol" w:cs="Times New Roman"/>
          <w:szCs w:val="24"/>
        </w:rPr>
        <w:t>Carrera de Procesamiento de Alimentos</w:t>
      </w:r>
    </w:p>
    <w:p w14:paraId="607F6FC1" w14:textId="1AB75BEE" w:rsidR="00555805" w:rsidRPr="003941CF" w:rsidRDefault="00555805" w:rsidP="00555805">
      <w:pPr>
        <w:spacing w:line="240" w:lineRule="auto"/>
        <w:jc w:val="center"/>
        <w:rPr>
          <w:rFonts w:cs="Times New Roman"/>
          <w:szCs w:val="24"/>
        </w:rPr>
      </w:pPr>
      <w:r w:rsidRPr="003941CF">
        <w:rPr>
          <w:rFonts w:eastAsia="Symbol" w:cs="Times New Roman"/>
          <w:szCs w:val="24"/>
        </w:rPr>
        <w:t xml:space="preserve">D.M Quito, </w:t>
      </w:r>
      <w:r w:rsidR="00C64CAF">
        <w:rPr>
          <w:rFonts w:eastAsia="Symbol" w:cs="Times New Roman"/>
          <w:szCs w:val="24"/>
        </w:rPr>
        <w:t>08</w:t>
      </w:r>
      <w:r w:rsidR="005E36B4">
        <w:rPr>
          <w:rFonts w:eastAsia="Symbol" w:cs="Times New Roman"/>
          <w:szCs w:val="24"/>
        </w:rPr>
        <w:t xml:space="preserve"> </w:t>
      </w:r>
      <w:r w:rsidR="004417A4">
        <w:rPr>
          <w:rFonts w:eastAsia="Symbol" w:cs="Times New Roman"/>
          <w:szCs w:val="24"/>
        </w:rPr>
        <w:t xml:space="preserve">de </w:t>
      </w:r>
      <w:r w:rsidR="00C64CAF">
        <w:rPr>
          <w:rFonts w:eastAsia="Symbol" w:cs="Times New Roman"/>
          <w:szCs w:val="24"/>
        </w:rPr>
        <w:t>septiembre</w:t>
      </w:r>
      <w:r w:rsidRPr="003941CF">
        <w:rPr>
          <w:rFonts w:eastAsia="Symbol" w:cs="Times New Roman"/>
          <w:szCs w:val="24"/>
        </w:rPr>
        <w:t xml:space="preserve"> de 202</w:t>
      </w:r>
      <w:r w:rsidR="00B1018E">
        <w:rPr>
          <w:rFonts w:eastAsia="Symbol" w:cs="Times New Roman"/>
          <w:szCs w:val="24"/>
        </w:rPr>
        <w:t>6</w:t>
      </w:r>
    </w:p>
    <w:p w14:paraId="74136CFD" w14:textId="2449820F" w:rsidR="006874B9" w:rsidRDefault="00017403" w:rsidP="00245CE0">
      <w:pPr>
        <w:spacing w:after="160" w:line="259" w:lineRule="auto"/>
        <w:ind w:firstLine="0"/>
      </w:pPr>
      <w:r>
        <w:br w:type="page"/>
      </w:r>
    </w:p>
    <w:p w14:paraId="00B5DF8E" w14:textId="77777777" w:rsidR="00CD41E0" w:rsidRPr="00F3702C" w:rsidRDefault="00CD41E0" w:rsidP="00CD41E0">
      <w:pPr>
        <w:jc w:val="both"/>
        <w:rPr>
          <w:rFonts w:cs="Times New Roman"/>
          <w:b/>
        </w:rPr>
      </w:pPr>
    </w:p>
    <w:p w14:paraId="5C4DF405" w14:textId="77777777" w:rsidR="00CD41E0" w:rsidRPr="006207E5" w:rsidRDefault="00CD41E0" w:rsidP="00CD41E0">
      <w:pPr>
        <w:rPr>
          <w:rFonts w:cs="Times New Roman"/>
          <w:b/>
        </w:rPr>
      </w:pPr>
    </w:p>
    <w:p w14:paraId="35974ED1" w14:textId="77777777" w:rsidR="00CD41E0" w:rsidRPr="00CD41E0" w:rsidRDefault="00CD41E0" w:rsidP="00CD41E0">
      <w:pPr>
        <w:ind w:firstLine="0"/>
        <w:jc w:val="center"/>
        <w:rPr>
          <w:b/>
          <w:bCs/>
        </w:rPr>
      </w:pPr>
      <w:r w:rsidRPr="00CD41E0">
        <w:rPr>
          <w:b/>
          <w:bCs/>
        </w:rPr>
        <w:t>Dedicatoria</w:t>
      </w:r>
    </w:p>
    <w:p w14:paraId="08B7758E" w14:textId="2FE58524" w:rsidR="00CD41E0" w:rsidRDefault="00CD41E0" w:rsidP="00033DD9"/>
    <w:p w14:paraId="005BEE9F" w14:textId="77777777" w:rsidR="00672382" w:rsidRDefault="00672382" w:rsidP="00672382">
      <w:r>
        <w:t>Este proyecto va dedicado a mi hijo Jared Miranda, quien se ha convertido en mi inspiración para seguir creciendo y mejorando día tras día. Quiero enseñarle con el ejemplo a ser dedicado, constante y responsable, a nunca darse por vencido y a aprovechar las oportunidades que nos brinda la vida para aprender y ser mejores.</w:t>
      </w:r>
    </w:p>
    <w:p w14:paraId="13318C8C" w14:textId="122FC0C0" w:rsidR="00672382" w:rsidRDefault="00672382" w:rsidP="00672382">
      <w:r>
        <w:t>Quiero que mi hijo se sienta orgulloso de mi y vea que, además de ser padre y trabajador, puedo estudiar, para obtener conocimientos que me ayuden a ganar experiencia. Esto me permitirá emprender de una manera correcta o desempeñarme en cualquier área de mi carrera, con el fin de obtener mejores ingresos y así garantizar su futuro. Todo para que él, cuándo este grande, alcance sus propios sueños, construya sobre lo que hoy estoy empezando para él y que vuele más alto de lo que yo pude soñar.</w:t>
      </w:r>
    </w:p>
    <w:p w14:paraId="5D6D0772" w14:textId="3AC397DA" w:rsidR="00672382" w:rsidRDefault="00672382" w:rsidP="00672382"/>
    <w:p w14:paraId="7CA54E33" w14:textId="77777777" w:rsidR="00672382" w:rsidRPr="00A77F8F" w:rsidRDefault="00672382" w:rsidP="00672382"/>
    <w:p w14:paraId="4DB5C5D8" w14:textId="7EC67307" w:rsidR="00CD41E0" w:rsidRPr="00474313" w:rsidRDefault="00CD41E0" w:rsidP="00672382">
      <w:pPr>
        <w:sectPr w:rsidR="00CD41E0" w:rsidRPr="00474313" w:rsidSect="00E63982">
          <w:headerReference w:type="default" r:id="rId9"/>
          <w:pgSz w:w="11906" w:h="16838"/>
          <w:pgMar w:top="1701" w:right="1701" w:bottom="1701" w:left="2268" w:header="709" w:footer="709" w:gutter="0"/>
          <w:cols w:space="708"/>
          <w:docGrid w:linePitch="360"/>
        </w:sectPr>
      </w:pPr>
    </w:p>
    <w:p w14:paraId="4A2ABCD9" w14:textId="77777777" w:rsidR="00CD41E0" w:rsidRPr="006207E5" w:rsidRDefault="00CD41E0" w:rsidP="00CD41E0">
      <w:pPr>
        <w:rPr>
          <w:rFonts w:cs="Times New Roman"/>
          <w:b/>
        </w:rPr>
      </w:pPr>
    </w:p>
    <w:p w14:paraId="649B9B4F" w14:textId="77777777" w:rsidR="00CD41E0" w:rsidRPr="006207E5" w:rsidRDefault="00CD41E0" w:rsidP="00CD41E0">
      <w:pPr>
        <w:rPr>
          <w:rFonts w:cs="Times New Roman"/>
          <w:b/>
        </w:rPr>
      </w:pPr>
    </w:p>
    <w:p w14:paraId="40A214AB" w14:textId="77777777" w:rsidR="00CD41E0" w:rsidRPr="00CD41E0" w:rsidRDefault="00CD41E0" w:rsidP="00CD41E0">
      <w:pPr>
        <w:ind w:firstLine="0"/>
        <w:jc w:val="center"/>
        <w:rPr>
          <w:b/>
          <w:bCs/>
        </w:rPr>
      </w:pPr>
      <w:r w:rsidRPr="00CD41E0">
        <w:rPr>
          <w:b/>
          <w:bCs/>
        </w:rPr>
        <w:t>Agradecimiento</w:t>
      </w:r>
    </w:p>
    <w:p w14:paraId="168EA07F" w14:textId="77777777" w:rsidR="000130B2" w:rsidRDefault="000130B2" w:rsidP="00466C66">
      <w:pPr>
        <w:ind w:firstLine="0"/>
      </w:pPr>
    </w:p>
    <w:p w14:paraId="0D386B55" w14:textId="4D5C859C" w:rsidR="000130B2" w:rsidRDefault="000130B2" w:rsidP="00466C66">
      <w:r>
        <w:t>Quiero agradecer a Dios por darme la oportunidad de estudiar nuevamente, así como por la sabiduría y el entendimiento que me ha dado durante todo este tiempo.</w:t>
      </w:r>
    </w:p>
    <w:p w14:paraId="174327BC" w14:textId="25C33888" w:rsidR="000130B2" w:rsidRDefault="000130B2" w:rsidP="00466C66">
      <w:r>
        <w:t>Agradezco también a mi familia por el apoyo incondicional que siempre me brindan y por respaldarme en cada decisión que tomo.</w:t>
      </w:r>
    </w:p>
    <w:p w14:paraId="06580A54" w14:textId="77777777" w:rsidR="000130B2" w:rsidRDefault="000130B2" w:rsidP="000130B2">
      <w:r>
        <w:t>A mi trabajo por cuenta propia, porque gracias a mi esfuerzo y dedicación pude generar los recursos necesarios para costear esta carrera tan anhelada.</w:t>
      </w:r>
    </w:p>
    <w:p w14:paraId="7A90E060" w14:textId="77777777" w:rsidR="000130B2" w:rsidRDefault="000130B2" w:rsidP="000130B2">
      <w:r>
        <w:t>Al Tecnológico Internacional Universitario ITI por abrirme las puertas y permitirme estudiar.</w:t>
      </w:r>
    </w:p>
    <w:p w14:paraId="0235B766" w14:textId="22FCB4FE" w:rsidR="00CD41E0" w:rsidRDefault="000130B2" w:rsidP="000130B2">
      <w:pPr>
        <w:rPr>
          <w:rFonts w:cs="Times New Roman"/>
        </w:rPr>
      </w:pPr>
      <w:r>
        <w:t>A mi tutora, la Ing. Magíster Mayra Bedoya, por su guía, paciencia y conocimientos compartidos durante el desarrollo de este proyecto. Su apoyo fue fundamental para culminarlo con éxito.</w:t>
      </w:r>
    </w:p>
    <w:p w14:paraId="48234DA0" w14:textId="77777777" w:rsidR="00A77F8F" w:rsidRPr="006207E5" w:rsidRDefault="00A77F8F" w:rsidP="00CD41E0">
      <w:pPr>
        <w:rPr>
          <w:rFonts w:cs="Times New Roman"/>
        </w:rPr>
      </w:pPr>
    </w:p>
    <w:p w14:paraId="6CCD328F" w14:textId="77777777" w:rsidR="00A77F8F" w:rsidRDefault="00A77F8F" w:rsidP="00CD41E0">
      <w:pPr>
        <w:rPr>
          <w:rFonts w:cs="Times New Roman"/>
        </w:rPr>
        <w:sectPr w:rsidR="00A77F8F" w:rsidSect="00E63982">
          <w:pgSz w:w="11906" w:h="16838"/>
          <w:pgMar w:top="1701" w:right="1701" w:bottom="1701" w:left="2268" w:header="709" w:footer="709" w:gutter="0"/>
          <w:cols w:space="708"/>
          <w:docGrid w:linePitch="360"/>
        </w:sectPr>
      </w:pPr>
    </w:p>
    <w:p w14:paraId="598ACFEB" w14:textId="77777777" w:rsidR="00CD41E0" w:rsidRPr="006207E5" w:rsidRDefault="00CD41E0" w:rsidP="00CD41E0">
      <w:pPr>
        <w:rPr>
          <w:rFonts w:cs="Times New Roman"/>
        </w:rPr>
      </w:pPr>
    </w:p>
    <w:p w14:paraId="3D5751C6" w14:textId="77777777" w:rsidR="00CD41E0" w:rsidRPr="006207E5" w:rsidRDefault="00CD41E0" w:rsidP="00CD41E0">
      <w:pPr>
        <w:rPr>
          <w:rFonts w:cs="Times New Roman"/>
        </w:rPr>
      </w:pPr>
    </w:p>
    <w:p w14:paraId="59E8E5E1" w14:textId="77777777" w:rsidR="00CD41E0" w:rsidRPr="00A24E0E" w:rsidRDefault="00CD41E0" w:rsidP="00A24E0E">
      <w:pPr>
        <w:ind w:firstLine="0"/>
        <w:jc w:val="center"/>
        <w:rPr>
          <w:b/>
          <w:bCs/>
        </w:rPr>
      </w:pPr>
      <w:bookmarkStart w:id="1" w:name="_Toc228178481"/>
      <w:r w:rsidRPr="00A24E0E">
        <w:rPr>
          <w:b/>
          <w:bCs/>
        </w:rPr>
        <w:t>Autoría</w:t>
      </w:r>
      <w:bookmarkEnd w:id="1"/>
    </w:p>
    <w:p w14:paraId="56C7D77B" w14:textId="77777777" w:rsidR="00CD41E0" w:rsidRPr="006207E5" w:rsidRDefault="00CD41E0" w:rsidP="00CD41E0">
      <w:pPr>
        <w:rPr>
          <w:rFonts w:cs="Times New Roman"/>
        </w:rPr>
      </w:pPr>
    </w:p>
    <w:p w14:paraId="4BA2755B" w14:textId="0D7A61F4" w:rsidR="00CD41E0" w:rsidRPr="006207E5" w:rsidRDefault="00CD41E0" w:rsidP="00CD41E0">
      <w:pPr>
        <w:rPr>
          <w:rFonts w:cs="Times New Roman"/>
        </w:rPr>
      </w:pPr>
      <w:r w:rsidRPr="006207E5">
        <w:rPr>
          <w:rFonts w:cs="Times New Roman"/>
        </w:rPr>
        <w:t xml:space="preserve">Yo, </w:t>
      </w:r>
      <w:r w:rsidR="00A77F8F" w:rsidRPr="003941CF">
        <w:rPr>
          <w:rFonts w:cs="Times New Roman"/>
          <w:szCs w:val="24"/>
        </w:rPr>
        <w:t>Orlando Vicente Miranda Piguave</w:t>
      </w:r>
      <w:r w:rsidR="00A77F8F">
        <w:rPr>
          <w:rFonts w:cs="Times New Roman"/>
        </w:rPr>
        <w:t xml:space="preserve">, </w:t>
      </w:r>
      <w:r w:rsidRPr="006207E5">
        <w:rPr>
          <w:rFonts w:cs="Times New Roman"/>
        </w:rPr>
        <w:t xml:space="preserve">autor del presente informe, me responsabilizo por los conceptos, opiniones y propuestas contenidos en el mismo. </w:t>
      </w:r>
    </w:p>
    <w:p w14:paraId="327CFE93" w14:textId="77777777" w:rsidR="00CD41E0" w:rsidRPr="006207E5" w:rsidRDefault="00CD41E0" w:rsidP="00CD41E0">
      <w:pPr>
        <w:rPr>
          <w:rFonts w:cs="Times New Roman"/>
        </w:rPr>
      </w:pPr>
    </w:p>
    <w:p w14:paraId="003F1111" w14:textId="77777777" w:rsidR="00CD41E0" w:rsidRPr="006207E5" w:rsidRDefault="00CD41E0" w:rsidP="00CD41E0">
      <w:pPr>
        <w:rPr>
          <w:rFonts w:cs="Times New Roman"/>
        </w:rPr>
      </w:pPr>
    </w:p>
    <w:p w14:paraId="0E7E6D7B" w14:textId="77777777" w:rsidR="00CD41E0" w:rsidRPr="006207E5" w:rsidRDefault="00CD41E0" w:rsidP="00CD41E0">
      <w:pPr>
        <w:rPr>
          <w:rFonts w:cs="Times New Roman"/>
        </w:rPr>
      </w:pPr>
    </w:p>
    <w:p w14:paraId="233AB2EC" w14:textId="77777777" w:rsidR="00CD41E0" w:rsidRPr="006207E5" w:rsidRDefault="00CD41E0" w:rsidP="00CD41E0">
      <w:pPr>
        <w:rPr>
          <w:rFonts w:cs="Times New Roman"/>
        </w:rPr>
      </w:pPr>
    </w:p>
    <w:p w14:paraId="1DEEC22A" w14:textId="77777777" w:rsidR="00CD41E0" w:rsidRPr="006207E5" w:rsidRDefault="00CD41E0" w:rsidP="00CD41E0">
      <w:pPr>
        <w:rPr>
          <w:rFonts w:cs="Times New Roman"/>
        </w:rPr>
      </w:pPr>
      <w:r w:rsidRPr="006207E5">
        <w:rPr>
          <w:rFonts w:cs="Times New Roman"/>
        </w:rPr>
        <w:t>Atentamente,</w:t>
      </w:r>
    </w:p>
    <w:p w14:paraId="6B9B744F" w14:textId="77777777" w:rsidR="00CD41E0" w:rsidRPr="006207E5" w:rsidRDefault="00CD41E0" w:rsidP="00CD41E0">
      <w:pPr>
        <w:rPr>
          <w:rFonts w:cs="Times New Roman"/>
        </w:rPr>
      </w:pPr>
    </w:p>
    <w:p w14:paraId="45C9FD99" w14:textId="77777777" w:rsidR="00CD41E0" w:rsidRPr="006207E5" w:rsidRDefault="00CD41E0" w:rsidP="00CD41E0">
      <w:pPr>
        <w:rPr>
          <w:rFonts w:cs="Times New Roman"/>
        </w:rPr>
      </w:pPr>
    </w:p>
    <w:p w14:paraId="7112BD02" w14:textId="77777777" w:rsidR="00CD41E0" w:rsidRPr="006207E5" w:rsidRDefault="00CD41E0" w:rsidP="00CD41E0">
      <w:pPr>
        <w:rPr>
          <w:rFonts w:cs="Times New Roman"/>
        </w:rPr>
      </w:pPr>
    </w:p>
    <w:p w14:paraId="76E9DB2D" w14:textId="727424E4" w:rsidR="00CD41E0" w:rsidRPr="006207E5" w:rsidRDefault="00A77F8F" w:rsidP="00CD41E0">
      <w:pPr>
        <w:rPr>
          <w:rFonts w:cs="Times New Roman"/>
        </w:rPr>
      </w:pPr>
      <w:r w:rsidRPr="003941CF">
        <w:rPr>
          <w:rFonts w:cs="Times New Roman"/>
          <w:szCs w:val="24"/>
        </w:rPr>
        <w:t>Orlando Vicente Miranda Piguave</w:t>
      </w:r>
    </w:p>
    <w:p w14:paraId="048A4B75" w14:textId="77777777" w:rsidR="00CD41E0" w:rsidRPr="006207E5" w:rsidRDefault="00CD41E0" w:rsidP="00CD41E0">
      <w:pPr>
        <w:rPr>
          <w:rFonts w:cs="Times New Roman"/>
        </w:rPr>
      </w:pPr>
    </w:p>
    <w:p w14:paraId="487D6F97" w14:textId="77777777" w:rsidR="00CD41E0" w:rsidRPr="006207E5" w:rsidRDefault="00CD41E0" w:rsidP="00CD41E0">
      <w:pPr>
        <w:rPr>
          <w:rFonts w:cs="Times New Roman"/>
        </w:rPr>
      </w:pPr>
    </w:p>
    <w:p w14:paraId="0F2ED484" w14:textId="476FFB87" w:rsidR="00CD41E0" w:rsidRPr="006207E5" w:rsidRDefault="00CD41E0" w:rsidP="00CD41E0">
      <w:pPr>
        <w:rPr>
          <w:rFonts w:cs="Times New Roman"/>
        </w:rPr>
      </w:pPr>
      <w:r w:rsidRPr="006207E5">
        <w:rPr>
          <w:rFonts w:cs="Times New Roman"/>
        </w:rPr>
        <w:t xml:space="preserve">Quito, </w:t>
      </w:r>
      <w:r w:rsidR="0019692B">
        <w:rPr>
          <w:rFonts w:cs="Times New Roman"/>
        </w:rPr>
        <w:t>08</w:t>
      </w:r>
      <w:r w:rsidR="005E1DEE">
        <w:rPr>
          <w:rFonts w:cs="Times New Roman"/>
        </w:rPr>
        <w:t xml:space="preserve"> de </w:t>
      </w:r>
      <w:r w:rsidR="0019692B">
        <w:rPr>
          <w:rFonts w:cs="Times New Roman"/>
        </w:rPr>
        <w:t>septiembre</w:t>
      </w:r>
      <w:r w:rsidR="005E1DEE">
        <w:rPr>
          <w:rFonts w:cs="Times New Roman"/>
        </w:rPr>
        <w:t xml:space="preserve"> </w:t>
      </w:r>
      <w:r w:rsidRPr="006207E5">
        <w:rPr>
          <w:rFonts w:cs="Times New Roman"/>
        </w:rPr>
        <w:t>de 202</w:t>
      </w:r>
      <w:r w:rsidR="00DD4643">
        <w:rPr>
          <w:rFonts w:cs="Times New Roman"/>
        </w:rPr>
        <w:t>6</w:t>
      </w:r>
    </w:p>
    <w:p w14:paraId="129B8B92" w14:textId="77777777" w:rsidR="00CD41E0" w:rsidRPr="006207E5" w:rsidRDefault="00CD41E0" w:rsidP="00CD41E0">
      <w:pPr>
        <w:rPr>
          <w:rFonts w:cs="Times New Roman"/>
        </w:rPr>
      </w:pPr>
    </w:p>
    <w:p w14:paraId="0CB50272" w14:textId="77777777" w:rsidR="00A77F8F" w:rsidRDefault="00A77F8F" w:rsidP="00CD41E0">
      <w:pPr>
        <w:rPr>
          <w:rFonts w:cs="Times New Roman"/>
        </w:rPr>
        <w:sectPr w:rsidR="00A77F8F" w:rsidSect="00E63982">
          <w:pgSz w:w="11906" w:h="16838"/>
          <w:pgMar w:top="1701" w:right="1701" w:bottom="1701" w:left="2268" w:header="709" w:footer="709" w:gutter="0"/>
          <w:cols w:space="708"/>
          <w:docGrid w:linePitch="360"/>
        </w:sectPr>
      </w:pPr>
    </w:p>
    <w:p w14:paraId="74B969AB" w14:textId="77777777" w:rsidR="00CD41E0" w:rsidRPr="006207E5" w:rsidRDefault="00CD41E0" w:rsidP="00CD41E0">
      <w:pPr>
        <w:rPr>
          <w:rFonts w:cs="Times New Roman"/>
        </w:rPr>
      </w:pPr>
    </w:p>
    <w:p w14:paraId="0817C327" w14:textId="77777777" w:rsidR="00CD41E0" w:rsidRPr="006207E5" w:rsidRDefault="00CD41E0" w:rsidP="00CD41E0">
      <w:pPr>
        <w:rPr>
          <w:rFonts w:cs="Times New Roman"/>
        </w:rPr>
      </w:pPr>
    </w:p>
    <w:p w14:paraId="12A676BA" w14:textId="2CF6BE95" w:rsidR="00CD41E0" w:rsidRPr="006207E5" w:rsidRDefault="00A77F8F" w:rsidP="00CD41E0">
      <w:pPr>
        <w:rPr>
          <w:rFonts w:cs="Times New Roman"/>
          <w:b/>
        </w:rPr>
      </w:pPr>
      <w:r>
        <w:rPr>
          <w:rFonts w:cs="Times New Roman"/>
          <w:b/>
          <w:szCs w:val="24"/>
        </w:rPr>
        <w:t>Ing. Mayra Bedoya, MSc.</w:t>
      </w:r>
    </w:p>
    <w:p w14:paraId="172582F5" w14:textId="10FA3386" w:rsidR="00CD41E0" w:rsidRPr="006207E5" w:rsidRDefault="00CD41E0" w:rsidP="00CD41E0">
      <w:pPr>
        <w:rPr>
          <w:rFonts w:cs="Times New Roman"/>
          <w:b/>
        </w:rPr>
      </w:pPr>
      <w:r w:rsidRPr="006207E5">
        <w:rPr>
          <w:rFonts w:cs="Times New Roman"/>
          <w:b/>
        </w:rPr>
        <w:t>Director</w:t>
      </w:r>
      <w:r w:rsidR="00A77F8F">
        <w:rPr>
          <w:rFonts w:cs="Times New Roman"/>
          <w:b/>
        </w:rPr>
        <w:t>a</w:t>
      </w:r>
      <w:r w:rsidRPr="006207E5">
        <w:rPr>
          <w:rFonts w:cs="Times New Roman"/>
          <w:b/>
        </w:rPr>
        <w:t xml:space="preserve"> de trabajo de titulación</w:t>
      </w:r>
    </w:p>
    <w:p w14:paraId="151DAC20" w14:textId="77777777" w:rsidR="00CD41E0" w:rsidRPr="006207E5" w:rsidRDefault="00CD41E0" w:rsidP="00CD41E0">
      <w:pPr>
        <w:rPr>
          <w:rFonts w:cs="Times New Roman"/>
        </w:rPr>
      </w:pPr>
    </w:p>
    <w:p w14:paraId="2E61072A" w14:textId="77777777" w:rsidR="00CD41E0" w:rsidRPr="006207E5" w:rsidRDefault="00CD41E0" w:rsidP="00CD41E0">
      <w:pPr>
        <w:rPr>
          <w:rFonts w:cs="Times New Roman"/>
        </w:rPr>
      </w:pPr>
    </w:p>
    <w:p w14:paraId="5B5CB14B" w14:textId="77777777" w:rsidR="00CD41E0" w:rsidRPr="00A24E0E" w:rsidRDefault="00CD41E0" w:rsidP="00A24E0E">
      <w:pPr>
        <w:ind w:firstLine="0"/>
        <w:jc w:val="center"/>
        <w:rPr>
          <w:b/>
          <w:bCs/>
        </w:rPr>
      </w:pPr>
      <w:bookmarkStart w:id="2" w:name="_Toc228178482"/>
      <w:r w:rsidRPr="00A24E0E">
        <w:rPr>
          <w:b/>
          <w:bCs/>
        </w:rPr>
        <w:t>Certifica</w:t>
      </w:r>
      <w:bookmarkEnd w:id="2"/>
    </w:p>
    <w:p w14:paraId="0E0A7EB0" w14:textId="77777777" w:rsidR="00CD41E0" w:rsidRPr="006207E5" w:rsidRDefault="00CD41E0" w:rsidP="00CD41E0">
      <w:pPr>
        <w:rPr>
          <w:rFonts w:cs="Times New Roman"/>
        </w:rPr>
      </w:pPr>
    </w:p>
    <w:p w14:paraId="43AAE3C1" w14:textId="77777777" w:rsidR="00CD41E0" w:rsidRPr="006207E5" w:rsidRDefault="00CD41E0" w:rsidP="00CD41E0">
      <w:pPr>
        <w:rPr>
          <w:rFonts w:cs="Times New Roman"/>
        </w:rPr>
      </w:pPr>
    </w:p>
    <w:p w14:paraId="0DF03756" w14:textId="43D7D625" w:rsidR="00CD41E0" w:rsidRPr="006207E5" w:rsidRDefault="00CD41E0" w:rsidP="00CD41E0">
      <w:pPr>
        <w:rPr>
          <w:rFonts w:cs="Times New Roman"/>
        </w:rPr>
      </w:pPr>
      <w:r w:rsidRPr="006207E5">
        <w:rPr>
          <w:rFonts w:cs="Times New Roman"/>
        </w:rPr>
        <w:t xml:space="preserve">Haber revisado el presente informe de investigación, que se ajusta a las normas institucionales y académicas establecidas por el Instituto Tecnológico Internacional Universitario </w:t>
      </w:r>
      <w:r w:rsidR="00231077" w:rsidRPr="006207E5">
        <w:rPr>
          <w:rFonts w:cs="Times New Roman"/>
        </w:rPr>
        <w:t>ITI,</w:t>
      </w:r>
      <w:r>
        <w:rPr>
          <w:rFonts w:cs="Times New Roman"/>
        </w:rPr>
        <w:t xml:space="preserve"> </w:t>
      </w:r>
      <w:r w:rsidRPr="006207E5">
        <w:rPr>
          <w:rFonts w:cs="Times New Roman"/>
        </w:rPr>
        <w:t>por tanto, se autoriza su presentación final para los fines legales pertinentes.</w:t>
      </w:r>
    </w:p>
    <w:p w14:paraId="53879803" w14:textId="77777777" w:rsidR="00CD41E0" w:rsidRPr="006207E5" w:rsidRDefault="00CD41E0" w:rsidP="00CD41E0">
      <w:pPr>
        <w:rPr>
          <w:rFonts w:cs="Times New Roman"/>
        </w:rPr>
      </w:pPr>
    </w:p>
    <w:p w14:paraId="13DF86A8" w14:textId="77777777" w:rsidR="00CD41E0" w:rsidRPr="006207E5" w:rsidRDefault="00CD41E0" w:rsidP="00CD41E0">
      <w:pPr>
        <w:rPr>
          <w:rFonts w:cs="Times New Roman"/>
        </w:rPr>
      </w:pPr>
    </w:p>
    <w:p w14:paraId="013D8D2A" w14:textId="77777777" w:rsidR="00CD41E0" w:rsidRPr="006207E5" w:rsidRDefault="00CD41E0" w:rsidP="00CD41E0">
      <w:pPr>
        <w:rPr>
          <w:rFonts w:cs="Times New Roman"/>
        </w:rPr>
      </w:pPr>
    </w:p>
    <w:p w14:paraId="315D253A" w14:textId="6B06F73F" w:rsidR="00CD41E0" w:rsidRPr="006207E5" w:rsidRDefault="00A77F8F" w:rsidP="00CD41E0">
      <w:pPr>
        <w:rPr>
          <w:rFonts w:cs="Times New Roman"/>
          <w:b/>
        </w:rPr>
      </w:pPr>
      <w:r>
        <w:rPr>
          <w:rFonts w:cs="Times New Roman"/>
          <w:b/>
          <w:szCs w:val="24"/>
        </w:rPr>
        <w:t>Ing. Mayra Bedoya, MSc.</w:t>
      </w:r>
    </w:p>
    <w:p w14:paraId="5D69F8E9" w14:textId="77777777" w:rsidR="00CD41E0" w:rsidRPr="006207E5" w:rsidRDefault="00CD41E0" w:rsidP="00CD41E0">
      <w:pPr>
        <w:rPr>
          <w:rFonts w:cs="Times New Roman"/>
        </w:rPr>
      </w:pPr>
    </w:p>
    <w:p w14:paraId="33960C4D" w14:textId="77777777" w:rsidR="00CD41E0" w:rsidRPr="006207E5" w:rsidRDefault="00CD41E0" w:rsidP="00CD41E0">
      <w:pPr>
        <w:rPr>
          <w:rFonts w:cs="Times New Roman"/>
        </w:rPr>
      </w:pPr>
    </w:p>
    <w:p w14:paraId="1E62B553" w14:textId="77777777" w:rsidR="00CD41E0" w:rsidRPr="006207E5" w:rsidRDefault="00CD41E0" w:rsidP="00CD41E0">
      <w:pPr>
        <w:rPr>
          <w:rFonts w:cs="Times New Roman"/>
        </w:rPr>
      </w:pPr>
    </w:p>
    <w:p w14:paraId="4BD2F257" w14:textId="660F3A47" w:rsidR="00CD41E0" w:rsidRPr="006207E5" w:rsidRDefault="00CD41E0" w:rsidP="00CD41E0">
      <w:pPr>
        <w:rPr>
          <w:rFonts w:cs="Times New Roman"/>
        </w:rPr>
      </w:pPr>
      <w:r w:rsidRPr="006207E5">
        <w:rPr>
          <w:rFonts w:cs="Times New Roman"/>
        </w:rPr>
        <w:t xml:space="preserve">Quito, </w:t>
      </w:r>
      <w:r w:rsidR="0019692B">
        <w:rPr>
          <w:rFonts w:cs="Times New Roman"/>
        </w:rPr>
        <w:t xml:space="preserve">08 de septiembre </w:t>
      </w:r>
      <w:r w:rsidR="0019692B" w:rsidRPr="006207E5">
        <w:rPr>
          <w:rFonts w:cs="Times New Roman"/>
        </w:rPr>
        <w:t>de 202</w:t>
      </w:r>
      <w:r w:rsidR="0019692B">
        <w:rPr>
          <w:rFonts w:cs="Times New Roman"/>
        </w:rPr>
        <w:t>6</w:t>
      </w:r>
    </w:p>
    <w:p w14:paraId="76A7CE7E" w14:textId="77777777" w:rsidR="00CD41E0" w:rsidRPr="006207E5" w:rsidRDefault="00CD41E0" w:rsidP="00CD41E0">
      <w:pPr>
        <w:rPr>
          <w:rFonts w:cs="Times New Roman"/>
        </w:rPr>
      </w:pPr>
    </w:p>
    <w:p w14:paraId="210E27FA" w14:textId="77777777" w:rsidR="00A77F8F" w:rsidRDefault="00A77F8F" w:rsidP="00CD41E0">
      <w:pPr>
        <w:rPr>
          <w:rFonts w:cs="Times New Roman"/>
        </w:rPr>
        <w:sectPr w:rsidR="00A77F8F" w:rsidSect="00E63982">
          <w:pgSz w:w="11906" w:h="16838"/>
          <w:pgMar w:top="1701" w:right="1701" w:bottom="1701" w:left="2268" w:header="709" w:footer="709" w:gutter="0"/>
          <w:cols w:space="708"/>
          <w:docGrid w:linePitch="360"/>
        </w:sectPr>
      </w:pPr>
    </w:p>
    <w:p w14:paraId="1EA99E47" w14:textId="1B582EF5" w:rsidR="00CD41E0" w:rsidRPr="006207E5" w:rsidRDefault="00CD41E0" w:rsidP="00CD41E0">
      <w:pPr>
        <w:rPr>
          <w:rFonts w:cs="Times New Roman"/>
        </w:rPr>
      </w:pPr>
    </w:p>
    <w:p w14:paraId="6C29CFD9" w14:textId="77777777" w:rsidR="00CD41E0" w:rsidRPr="006207E5" w:rsidRDefault="00CD41E0" w:rsidP="00CD41E0">
      <w:pPr>
        <w:rPr>
          <w:rFonts w:cs="Times New Roman"/>
        </w:rPr>
      </w:pPr>
    </w:p>
    <w:p w14:paraId="1B17B1AB" w14:textId="77777777" w:rsidR="00CD41E0" w:rsidRPr="00A77F8F" w:rsidRDefault="00CD41E0" w:rsidP="00A77F8F">
      <w:pPr>
        <w:ind w:firstLine="0"/>
        <w:jc w:val="center"/>
        <w:rPr>
          <w:b/>
          <w:bCs/>
        </w:rPr>
      </w:pPr>
      <w:r w:rsidRPr="00A77F8F">
        <w:rPr>
          <w:b/>
          <w:bCs/>
        </w:rPr>
        <w:t>Declaración de cesión de Derechos de trabajo fin de carrera</w:t>
      </w:r>
    </w:p>
    <w:p w14:paraId="7707AE15" w14:textId="23AFDD8A" w:rsidR="00CD41E0" w:rsidRPr="006207E5" w:rsidRDefault="00CD41E0" w:rsidP="00CD41E0">
      <w:pPr>
        <w:rPr>
          <w:rFonts w:cs="Times New Roman"/>
        </w:rPr>
      </w:pPr>
      <w:r w:rsidRPr="006207E5">
        <w:rPr>
          <w:rFonts w:cs="Times New Roman"/>
        </w:rPr>
        <w:t xml:space="preserve">Para constancia de esta </w:t>
      </w:r>
      <w:r w:rsidRPr="005E1DEE">
        <w:rPr>
          <w:rFonts w:cs="Times New Roman"/>
        </w:rPr>
        <w:t xml:space="preserve">autorización, en la ciudad de </w:t>
      </w:r>
      <w:r w:rsidR="005E1DEE" w:rsidRPr="005E1DEE">
        <w:rPr>
          <w:rFonts w:cs="Times New Roman"/>
        </w:rPr>
        <w:t>Quito,</w:t>
      </w:r>
      <w:r w:rsidRPr="005E1DEE">
        <w:rPr>
          <w:rFonts w:cs="Times New Roman"/>
        </w:rPr>
        <w:t xml:space="preserve"> a los </w:t>
      </w:r>
      <w:r w:rsidR="0019692B">
        <w:rPr>
          <w:rFonts w:cs="Times New Roman"/>
        </w:rPr>
        <w:t>08</w:t>
      </w:r>
      <w:r w:rsidR="005E1DEE" w:rsidRPr="005E1DEE">
        <w:rPr>
          <w:rFonts w:cs="Times New Roman"/>
        </w:rPr>
        <w:t xml:space="preserve"> </w:t>
      </w:r>
      <w:r w:rsidRPr="005E1DEE">
        <w:rPr>
          <w:rFonts w:cs="Times New Roman"/>
        </w:rPr>
        <w:t xml:space="preserve">días del mes de </w:t>
      </w:r>
      <w:r w:rsidR="0019692B">
        <w:rPr>
          <w:rFonts w:cs="Times New Roman"/>
        </w:rPr>
        <w:t>septiembre</w:t>
      </w:r>
      <w:r w:rsidR="005E1DEE" w:rsidRPr="005E1DEE">
        <w:rPr>
          <w:rFonts w:cs="Times New Roman"/>
        </w:rPr>
        <w:t xml:space="preserve"> </w:t>
      </w:r>
      <w:r w:rsidRPr="005E1DEE">
        <w:rPr>
          <w:rFonts w:cs="Times New Roman"/>
        </w:rPr>
        <w:t>de 202</w:t>
      </w:r>
      <w:r w:rsidR="00DD4643" w:rsidRPr="005E1DEE">
        <w:rPr>
          <w:rFonts w:cs="Times New Roman"/>
        </w:rPr>
        <w:t>6</w:t>
      </w:r>
      <w:r w:rsidRPr="005E1DEE">
        <w:rPr>
          <w:rFonts w:cs="Times New Roman"/>
        </w:rPr>
        <w:t>, firmo conforme:</w:t>
      </w:r>
      <w:r w:rsidRPr="006207E5">
        <w:rPr>
          <w:rFonts w:cs="Times New Roman"/>
        </w:rPr>
        <w:t xml:space="preserve"> Conste por el presente documento la cesión de los derechos del trabajo de fin de carrera, de conformidad con las siguientes cláusulas:</w:t>
      </w:r>
    </w:p>
    <w:p w14:paraId="7CAE47F9" w14:textId="77777777" w:rsidR="00CD41E0" w:rsidRPr="006207E5" w:rsidRDefault="00CD41E0" w:rsidP="00CD41E0">
      <w:pPr>
        <w:rPr>
          <w:rFonts w:cs="Times New Roman"/>
        </w:rPr>
      </w:pPr>
    </w:p>
    <w:p w14:paraId="450C0E79" w14:textId="713BA848" w:rsidR="00CD41E0" w:rsidRPr="006207E5" w:rsidRDefault="00CD41E0" w:rsidP="00CD41E0">
      <w:pPr>
        <w:rPr>
          <w:rFonts w:cs="Times New Roman"/>
        </w:rPr>
      </w:pPr>
      <w:r w:rsidRPr="006207E5">
        <w:rPr>
          <w:rFonts w:cs="Times New Roman"/>
        </w:rPr>
        <w:t>PRIMERA: Yo,</w:t>
      </w:r>
      <w:r w:rsidR="00A77F8F">
        <w:rPr>
          <w:rFonts w:cs="Times New Roman"/>
        </w:rPr>
        <w:t xml:space="preserve"> </w:t>
      </w:r>
      <w:r w:rsidR="00A77F8F" w:rsidRPr="003941CF">
        <w:rPr>
          <w:rFonts w:cs="Times New Roman"/>
          <w:szCs w:val="24"/>
        </w:rPr>
        <w:t>Orlando Vicente Miranda Piguave</w:t>
      </w:r>
      <w:r w:rsidRPr="006207E5">
        <w:rPr>
          <w:rFonts w:cs="Times New Roman"/>
        </w:rPr>
        <w:t>, bajo la dirección d</w:t>
      </w:r>
      <w:r w:rsidR="00231077">
        <w:rPr>
          <w:rFonts w:cs="Times New Roman"/>
        </w:rPr>
        <w:t>e la Ing. Mayra Bedoya, MSc. D</w:t>
      </w:r>
      <w:r w:rsidRPr="006207E5">
        <w:rPr>
          <w:rFonts w:cs="Times New Roman"/>
        </w:rPr>
        <w:t>eclaro ser el autor del trabajo de fin de carrera con el tema “</w:t>
      </w:r>
      <w:r w:rsidR="00A77F8F" w:rsidRPr="00F06127">
        <w:t>Desarrollo y evaluación de una bebida vegetal a base de alpiste (</w:t>
      </w:r>
      <w:r w:rsidR="00A77F8F" w:rsidRPr="00F06127">
        <w:rPr>
          <w:i/>
          <w:iCs/>
        </w:rPr>
        <w:t>Phalaris canariensis</w:t>
      </w:r>
      <w:r w:rsidR="00A77F8F" w:rsidRPr="00F06127">
        <w:t>) con cocoa y café, como alternativa para personas intolerantes a la lactosa, e</w:t>
      </w:r>
      <w:r w:rsidR="00A77F8F" w:rsidRPr="003941CF">
        <w:t>n el cantón Quito de la provincia de Pichincha</w:t>
      </w:r>
      <w:r w:rsidRPr="006207E5">
        <w:rPr>
          <w:rFonts w:cs="Times New Roman"/>
        </w:rPr>
        <w:t xml:space="preserve">”, como requisito fundamental para optar por el título de </w:t>
      </w:r>
      <w:r w:rsidR="00A77F8F">
        <w:rPr>
          <w:rFonts w:cs="Times New Roman"/>
        </w:rPr>
        <w:t>Tecnólogo Superior en el Procesamiento de Alimentos</w:t>
      </w:r>
      <w:r w:rsidRPr="006207E5">
        <w:rPr>
          <w:rFonts w:cs="Times New Roman"/>
        </w:rPr>
        <w:t>, a su vez autorizo a la biblioteca del Tecnológico Superior Universitario Internacional ITI, para que pueda registrar en el repositorio digital y difunda esta investigación con fines netamente académicos, pues como política del Tecnológico Superior Universitario Internacional ITI, los trabajos de fin de carrera se aplican, materializan y difunden en beneficio de la comunidad.</w:t>
      </w:r>
    </w:p>
    <w:p w14:paraId="7A940AE6" w14:textId="77777777" w:rsidR="00CD41E0" w:rsidRPr="006207E5" w:rsidRDefault="00CD41E0" w:rsidP="00CD41E0">
      <w:pPr>
        <w:rPr>
          <w:rFonts w:cs="Times New Roman"/>
        </w:rPr>
      </w:pPr>
    </w:p>
    <w:p w14:paraId="1C731CAF" w14:textId="54CAAF1E" w:rsidR="00CD41E0" w:rsidRPr="006207E5" w:rsidRDefault="00CD41E0" w:rsidP="00CD41E0">
      <w:pPr>
        <w:rPr>
          <w:rFonts w:cs="Times New Roman"/>
        </w:rPr>
      </w:pPr>
      <w:r w:rsidRPr="006207E5">
        <w:rPr>
          <w:rFonts w:cs="Times New Roman"/>
        </w:rPr>
        <w:t>SEGUNDA: Los comparecientes</w:t>
      </w:r>
      <w:r w:rsidR="00A77F8F">
        <w:rPr>
          <w:rFonts w:cs="Times New Roman"/>
        </w:rPr>
        <w:t xml:space="preserve"> </w:t>
      </w:r>
      <w:r w:rsidR="00A77F8F" w:rsidRPr="00A77F8F">
        <w:rPr>
          <w:rFonts w:cs="Times New Roman"/>
        </w:rPr>
        <w:t>Ing. Mayra Bedoya, MSc.</w:t>
      </w:r>
      <w:r w:rsidRPr="006207E5">
        <w:rPr>
          <w:rFonts w:cs="Times New Roman"/>
        </w:rPr>
        <w:t xml:space="preserve">, en calidad de director del trabajo fin de carrera y el/la Sr./Srta. </w:t>
      </w:r>
      <w:r w:rsidR="00A77F8F" w:rsidRPr="003941CF">
        <w:rPr>
          <w:rFonts w:cs="Times New Roman"/>
          <w:szCs w:val="24"/>
        </w:rPr>
        <w:t>Orlando Vicente Miranda Piguave</w:t>
      </w:r>
      <w:r w:rsidRPr="006207E5">
        <w:rPr>
          <w:rFonts w:cs="Times New Roman"/>
        </w:rPr>
        <w:t>, como autor/a del mismo, por medio del presente instrumento, tienen a bien ceder en forma gratuita sus derechos del trabajo fin de carrera</w:t>
      </w:r>
      <w:r w:rsidRPr="006207E5">
        <w:rPr>
          <w:rFonts w:cs="Times New Roman"/>
          <w:b/>
        </w:rPr>
        <w:t xml:space="preserve"> </w:t>
      </w:r>
      <w:r w:rsidRPr="006207E5">
        <w:rPr>
          <w:rFonts w:cs="Times New Roman"/>
        </w:rPr>
        <w:t xml:space="preserve">y conceden la </w:t>
      </w:r>
      <w:r w:rsidRPr="006207E5">
        <w:rPr>
          <w:rFonts w:cs="Times New Roman"/>
        </w:rPr>
        <w:lastRenderedPageBreak/>
        <w:t>autorización para que el ITI</w:t>
      </w:r>
      <w:r w:rsidR="00880AC0">
        <w:rPr>
          <w:rFonts w:cs="Times New Roman"/>
        </w:rPr>
        <w:t xml:space="preserve">, </w:t>
      </w:r>
      <w:r w:rsidRPr="006207E5">
        <w:rPr>
          <w:rFonts w:cs="Times New Roman"/>
        </w:rPr>
        <w:t>pueda utilizar este trabajo en su beneficio y/o de la comunidad, sin reserva alguna. El Tecnológico Superior Universitario Internacional ITI</w:t>
      </w:r>
      <w:r w:rsidR="00880AC0">
        <w:rPr>
          <w:rFonts w:cs="Times New Roman"/>
        </w:rPr>
        <w:t xml:space="preserve">, </w:t>
      </w:r>
      <w:r w:rsidRPr="006207E5">
        <w:rPr>
          <w:rFonts w:cs="Times New Roman"/>
        </w:rPr>
        <w:t>no se hace responsable por el plagio o copia del contenido parcial o total de este trabajo.</w:t>
      </w:r>
    </w:p>
    <w:p w14:paraId="07201442" w14:textId="77777777" w:rsidR="00CD41E0" w:rsidRPr="006207E5" w:rsidRDefault="00CD41E0" w:rsidP="00CD41E0">
      <w:pPr>
        <w:rPr>
          <w:rFonts w:cs="Times New Roman"/>
        </w:rPr>
      </w:pPr>
    </w:p>
    <w:p w14:paraId="74B5E1AB" w14:textId="77777777" w:rsidR="00CD41E0" w:rsidRPr="006207E5" w:rsidRDefault="00CD41E0" w:rsidP="00CD41E0">
      <w:pPr>
        <w:rPr>
          <w:rFonts w:cs="Times New Roman"/>
        </w:rPr>
      </w:pPr>
      <w:r w:rsidRPr="006207E5">
        <w:rPr>
          <w:rFonts w:cs="Times New Roman"/>
        </w:rPr>
        <w:t xml:space="preserve">TERCERA: Las partes declaradas aceptan expresamente todo lo estipulado en la presente cesión de derechos. </w:t>
      </w:r>
    </w:p>
    <w:p w14:paraId="009F5815" w14:textId="77777777" w:rsidR="00CD41E0" w:rsidRPr="006207E5" w:rsidRDefault="00CD41E0" w:rsidP="00CD41E0">
      <w:pPr>
        <w:rPr>
          <w:rFonts w:cs="Times New Roman"/>
        </w:rPr>
      </w:pPr>
    </w:p>
    <w:p w14:paraId="7C02D3F3" w14:textId="77777777" w:rsidR="00CD41E0" w:rsidRPr="006207E5" w:rsidRDefault="00CD41E0" w:rsidP="00CD41E0">
      <w:pPr>
        <w:rPr>
          <w:rFonts w:cs="Times New Roman"/>
        </w:rPr>
      </w:pPr>
    </w:p>
    <w:p w14:paraId="138A0592" w14:textId="77777777" w:rsidR="00CD41E0" w:rsidRPr="006207E5" w:rsidRDefault="00CD41E0" w:rsidP="00CD41E0">
      <w:pPr>
        <w:rPr>
          <w:rFonts w:cs="Times New Roman"/>
        </w:rPr>
      </w:pPr>
    </w:p>
    <w:p w14:paraId="31046D75" w14:textId="0130CCB6" w:rsidR="00CD41E0" w:rsidRPr="006207E5" w:rsidRDefault="007E55B6" w:rsidP="00CD41E0">
      <w:pPr>
        <w:rPr>
          <w:rFonts w:cs="Times New Roman"/>
        </w:rPr>
      </w:pPr>
      <w:r w:rsidRPr="007E55B6">
        <w:rPr>
          <w:rFonts w:cs="Times New Roman"/>
        </w:rPr>
        <w:t>Ing. Mayra Bedoya, MSc.</w:t>
      </w:r>
      <w:r w:rsidR="00CD41E0" w:rsidRPr="006207E5">
        <w:rPr>
          <w:rFonts w:cs="Times New Roman"/>
        </w:rPr>
        <w:tab/>
      </w:r>
      <w:r w:rsidR="00CD41E0" w:rsidRPr="006207E5">
        <w:rPr>
          <w:rFonts w:cs="Times New Roman"/>
        </w:rPr>
        <w:tab/>
      </w:r>
      <w:r w:rsidR="00A77F8F" w:rsidRPr="003941CF">
        <w:rPr>
          <w:rFonts w:cs="Times New Roman"/>
          <w:szCs w:val="24"/>
        </w:rPr>
        <w:t>Orlando Vicente Miranda Piguave</w:t>
      </w:r>
    </w:p>
    <w:p w14:paraId="11E7FCEB" w14:textId="77777777" w:rsidR="00CD41E0" w:rsidRPr="006207E5" w:rsidRDefault="00CD41E0" w:rsidP="00CD41E0">
      <w:pPr>
        <w:rPr>
          <w:rFonts w:cs="Times New Roman"/>
        </w:rPr>
      </w:pPr>
    </w:p>
    <w:p w14:paraId="0BDE8DEE" w14:textId="77777777" w:rsidR="00CD41E0" w:rsidRPr="006207E5" w:rsidRDefault="00CD41E0" w:rsidP="00CD41E0">
      <w:pPr>
        <w:rPr>
          <w:rFonts w:cs="Times New Roman"/>
        </w:rPr>
      </w:pPr>
    </w:p>
    <w:p w14:paraId="73F78CAB" w14:textId="42FF032C" w:rsidR="00CD41E0" w:rsidRPr="006207E5" w:rsidRDefault="00CD41E0" w:rsidP="00CD41E0">
      <w:pPr>
        <w:rPr>
          <w:rFonts w:cs="Times New Roman"/>
        </w:rPr>
      </w:pPr>
      <w:r w:rsidRPr="005E1DEE">
        <w:rPr>
          <w:rFonts w:cs="Times New Roman"/>
        </w:rPr>
        <w:t xml:space="preserve">Quito, </w:t>
      </w:r>
      <w:r w:rsidR="0019692B">
        <w:rPr>
          <w:rFonts w:cs="Times New Roman"/>
        </w:rPr>
        <w:t xml:space="preserve">08 de septiembre </w:t>
      </w:r>
      <w:r w:rsidR="0019692B" w:rsidRPr="006207E5">
        <w:rPr>
          <w:rFonts w:cs="Times New Roman"/>
        </w:rPr>
        <w:t>de 202</w:t>
      </w:r>
      <w:r w:rsidR="0019692B">
        <w:rPr>
          <w:rFonts w:cs="Times New Roman"/>
        </w:rPr>
        <w:t>6</w:t>
      </w:r>
    </w:p>
    <w:p w14:paraId="7ADC7893" w14:textId="77777777" w:rsidR="00CD41E0" w:rsidRPr="006207E5" w:rsidRDefault="00CD41E0" w:rsidP="00CD41E0">
      <w:pPr>
        <w:rPr>
          <w:rFonts w:cs="Times New Roman"/>
          <w:b/>
        </w:rPr>
      </w:pPr>
    </w:p>
    <w:p w14:paraId="2F377A38" w14:textId="77777777" w:rsidR="00A77F8F" w:rsidRDefault="00A77F8F" w:rsidP="00CD41E0">
      <w:pPr>
        <w:rPr>
          <w:rFonts w:cs="Times New Roman"/>
          <w:b/>
        </w:rPr>
        <w:sectPr w:rsidR="00A77F8F" w:rsidSect="00E63982">
          <w:pgSz w:w="11906" w:h="16838"/>
          <w:pgMar w:top="1701" w:right="1701" w:bottom="1701" w:left="2268" w:header="709" w:footer="709" w:gutter="0"/>
          <w:cols w:space="708"/>
          <w:docGrid w:linePitch="360"/>
        </w:sectPr>
      </w:pPr>
    </w:p>
    <w:p w14:paraId="05CF7F4B" w14:textId="4AE26D64" w:rsidR="00F90BAC" w:rsidRPr="00017403" w:rsidRDefault="00F90BAC" w:rsidP="00017403">
      <w:pPr>
        <w:jc w:val="center"/>
        <w:rPr>
          <w:b/>
          <w:bCs/>
        </w:rPr>
      </w:pPr>
      <w:r w:rsidRPr="00017403">
        <w:rPr>
          <w:b/>
          <w:bCs/>
        </w:rPr>
        <w:lastRenderedPageBreak/>
        <w:t>Índice</w:t>
      </w:r>
    </w:p>
    <w:sdt>
      <w:sdtPr>
        <w:rPr>
          <w:rFonts w:cs="Times New Roman"/>
          <w:lang w:val="es-ES"/>
        </w:rPr>
        <w:id w:val="-1448305162"/>
        <w:docPartObj>
          <w:docPartGallery w:val="Table of Contents"/>
          <w:docPartUnique/>
        </w:docPartObj>
      </w:sdtPr>
      <w:sdtEndPr>
        <w:rPr>
          <w:b/>
          <w:bCs/>
          <w:szCs w:val="24"/>
        </w:rPr>
      </w:sdtEndPr>
      <w:sdtContent>
        <w:p w14:paraId="0C1AFB29" w14:textId="577BC310" w:rsidR="000423EC" w:rsidRDefault="006874B9" w:rsidP="00820AAF">
          <w:pPr>
            <w:pStyle w:val="TDC1"/>
            <w:tabs>
              <w:tab w:val="right" w:leader="dot" w:pos="7927"/>
            </w:tabs>
            <w:spacing w:after="0"/>
            <w:ind w:firstLine="0"/>
            <w:rPr>
              <w:rFonts w:asciiTheme="minorHAnsi" w:eastAsiaTheme="minorEastAsia" w:hAnsiTheme="minorHAnsi"/>
              <w:noProof/>
              <w:sz w:val="22"/>
              <w:lang w:val="es-VE" w:eastAsia="es-VE"/>
            </w:rPr>
          </w:pPr>
          <w:r w:rsidRPr="00CB35A9">
            <w:rPr>
              <w:rFonts w:cs="Times New Roman"/>
              <w:szCs w:val="24"/>
            </w:rPr>
            <w:fldChar w:fldCharType="begin"/>
          </w:r>
          <w:r w:rsidRPr="00CB35A9">
            <w:rPr>
              <w:rFonts w:cs="Times New Roman"/>
              <w:szCs w:val="24"/>
            </w:rPr>
            <w:instrText xml:space="preserve"> TOC \o "1-3" \h \z \u </w:instrText>
          </w:r>
          <w:r w:rsidRPr="00CB35A9">
            <w:rPr>
              <w:rFonts w:cs="Times New Roman"/>
              <w:szCs w:val="24"/>
            </w:rPr>
            <w:fldChar w:fldCharType="separate"/>
          </w:r>
          <w:hyperlink w:anchor="_Toc235228436" w:history="1">
            <w:r w:rsidR="000423EC" w:rsidRPr="00BC218C">
              <w:rPr>
                <w:rStyle w:val="Hipervnculo"/>
                <w:noProof/>
              </w:rPr>
              <w:t>Índice de Tablas</w:t>
            </w:r>
            <w:r w:rsidR="000423EC">
              <w:rPr>
                <w:noProof/>
                <w:webHidden/>
              </w:rPr>
              <w:tab/>
            </w:r>
            <w:r w:rsidR="000423EC">
              <w:rPr>
                <w:noProof/>
                <w:webHidden/>
              </w:rPr>
              <w:fldChar w:fldCharType="begin"/>
            </w:r>
            <w:r w:rsidR="000423EC">
              <w:rPr>
                <w:noProof/>
                <w:webHidden/>
              </w:rPr>
              <w:instrText xml:space="preserve"> PAGEREF _Toc235228436 \h </w:instrText>
            </w:r>
            <w:r w:rsidR="000423EC">
              <w:rPr>
                <w:noProof/>
                <w:webHidden/>
              </w:rPr>
            </w:r>
            <w:r w:rsidR="000423EC">
              <w:rPr>
                <w:noProof/>
                <w:webHidden/>
              </w:rPr>
              <w:fldChar w:fldCharType="separate"/>
            </w:r>
            <w:r w:rsidR="00105B93">
              <w:rPr>
                <w:noProof/>
                <w:webHidden/>
              </w:rPr>
              <w:t>12</w:t>
            </w:r>
            <w:r w:rsidR="000423EC">
              <w:rPr>
                <w:noProof/>
                <w:webHidden/>
              </w:rPr>
              <w:fldChar w:fldCharType="end"/>
            </w:r>
          </w:hyperlink>
        </w:p>
        <w:p w14:paraId="0222056D" w14:textId="0CD704F0"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437" w:history="1">
            <w:r w:rsidR="000423EC" w:rsidRPr="00BC218C">
              <w:rPr>
                <w:rStyle w:val="Hipervnculo"/>
                <w:noProof/>
              </w:rPr>
              <w:t>Índice de Figuras</w:t>
            </w:r>
            <w:r w:rsidR="000423EC">
              <w:rPr>
                <w:noProof/>
                <w:webHidden/>
              </w:rPr>
              <w:tab/>
            </w:r>
            <w:r w:rsidR="000423EC">
              <w:rPr>
                <w:noProof/>
                <w:webHidden/>
              </w:rPr>
              <w:fldChar w:fldCharType="begin"/>
            </w:r>
            <w:r w:rsidR="000423EC">
              <w:rPr>
                <w:noProof/>
                <w:webHidden/>
              </w:rPr>
              <w:instrText xml:space="preserve"> PAGEREF _Toc235228437 \h </w:instrText>
            </w:r>
            <w:r w:rsidR="000423EC">
              <w:rPr>
                <w:noProof/>
                <w:webHidden/>
              </w:rPr>
            </w:r>
            <w:r w:rsidR="000423EC">
              <w:rPr>
                <w:noProof/>
                <w:webHidden/>
              </w:rPr>
              <w:fldChar w:fldCharType="separate"/>
            </w:r>
            <w:r w:rsidR="00105B93">
              <w:rPr>
                <w:noProof/>
                <w:webHidden/>
              </w:rPr>
              <w:t>13</w:t>
            </w:r>
            <w:r w:rsidR="000423EC">
              <w:rPr>
                <w:noProof/>
                <w:webHidden/>
              </w:rPr>
              <w:fldChar w:fldCharType="end"/>
            </w:r>
          </w:hyperlink>
        </w:p>
        <w:p w14:paraId="6E36DC8B" w14:textId="05B35BF7"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438" w:history="1">
            <w:r w:rsidR="000423EC" w:rsidRPr="00BC218C">
              <w:rPr>
                <w:rStyle w:val="Hipervnculo"/>
                <w:noProof/>
              </w:rPr>
              <w:t>Índice de Anexos</w:t>
            </w:r>
            <w:r w:rsidR="000423EC">
              <w:rPr>
                <w:noProof/>
                <w:webHidden/>
              </w:rPr>
              <w:tab/>
            </w:r>
            <w:r w:rsidR="000423EC">
              <w:rPr>
                <w:noProof/>
                <w:webHidden/>
              </w:rPr>
              <w:fldChar w:fldCharType="begin"/>
            </w:r>
            <w:r w:rsidR="000423EC">
              <w:rPr>
                <w:noProof/>
                <w:webHidden/>
              </w:rPr>
              <w:instrText xml:space="preserve"> PAGEREF _Toc235228438 \h </w:instrText>
            </w:r>
            <w:r w:rsidR="000423EC">
              <w:rPr>
                <w:noProof/>
                <w:webHidden/>
              </w:rPr>
            </w:r>
            <w:r w:rsidR="000423EC">
              <w:rPr>
                <w:noProof/>
                <w:webHidden/>
              </w:rPr>
              <w:fldChar w:fldCharType="separate"/>
            </w:r>
            <w:r w:rsidR="00105B93">
              <w:rPr>
                <w:noProof/>
                <w:webHidden/>
              </w:rPr>
              <w:t>15</w:t>
            </w:r>
            <w:r w:rsidR="000423EC">
              <w:rPr>
                <w:noProof/>
                <w:webHidden/>
              </w:rPr>
              <w:fldChar w:fldCharType="end"/>
            </w:r>
          </w:hyperlink>
        </w:p>
        <w:p w14:paraId="49B7B84F" w14:textId="2735A695"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439" w:history="1">
            <w:r w:rsidR="000423EC" w:rsidRPr="00BC218C">
              <w:rPr>
                <w:rStyle w:val="Hipervnculo"/>
                <w:noProof/>
              </w:rPr>
              <w:t>Resumen</w:t>
            </w:r>
            <w:r w:rsidR="000423EC">
              <w:rPr>
                <w:noProof/>
                <w:webHidden/>
              </w:rPr>
              <w:tab/>
            </w:r>
            <w:r w:rsidR="000423EC">
              <w:rPr>
                <w:noProof/>
                <w:webHidden/>
              </w:rPr>
              <w:fldChar w:fldCharType="begin"/>
            </w:r>
            <w:r w:rsidR="000423EC">
              <w:rPr>
                <w:noProof/>
                <w:webHidden/>
              </w:rPr>
              <w:instrText xml:space="preserve"> PAGEREF _Toc235228439 \h </w:instrText>
            </w:r>
            <w:r w:rsidR="000423EC">
              <w:rPr>
                <w:noProof/>
                <w:webHidden/>
              </w:rPr>
            </w:r>
            <w:r w:rsidR="000423EC">
              <w:rPr>
                <w:noProof/>
                <w:webHidden/>
              </w:rPr>
              <w:fldChar w:fldCharType="separate"/>
            </w:r>
            <w:r w:rsidR="00105B93">
              <w:rPr>
                <w:noProof/>
                <w:webHidden/>
              </w:rPr>
              <w:t>16</w:t>
            </w:r>
            <w:r w:rsidR="000423EC">
              <w:rPr>
                <w:noProof/>
                <w:webHidden/>
              </w:rPr>
              <w:fldChar w:fldCharType="end"/>
            </w:r>
          </w:hyperlink>
        </w:p>
        <w:p w14:paraId="28268A30" w14:textId="6AD992DB"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440" w:history="1">
            <w:r w:rsidR="000423EC" w:rsidRPr="00BC218C">
              <w:rPr>
                <w:rStyle w:val="Hipervnculo"/>
                <w:noProof/>
                <w:lang w:val="en-US"/>
              </w:rPr>
              <w:t>Abstract</w:t>
            </w:r>
            <w:r w:rsidR="000423EC">
              <w:rPr>
                <w:noProof/>
                <w:webHidden/>
              </w:rPr>
              <w:tab/>
            </w:r>
            <w:r w:rsidR="000423EC">
              <w:rPr>
                <w:noProof/>
                <w:webHidden/>
              </w:rPr>
              <w:fldChar w:fldCharType="begin"/>
            </w:r>
            <w:r w:rsidR="000423EC">
              <w:rPr>
                <w:noProof/>
                <w:webHidden/>
              </w:rPr>
              <w:instrText xml:space="preserve"> PAGEREF _Toc235228440 \h </w:instrText>
            </w:r>
            <w:r w:rsidR="000423EC">
              <w:rPr>
                <w:noProof/>
                <w:webHidden/>
              </w:rPr>
            </w:r>
            <w:r w:rsidR="000423EC">
              <w:rPr>
                <w:noProof/>
                <w:webHidden/>
              </w:rPr>
              <w:fldChar w:fldCharType="separate"/>
            </w:r>
            <w:r w:rsidR="00105B93">
              <w:rPr>
                <w:noProof/>
                <w:webHidden/>
              </w:rPr>
              <w:t>17</w:t>
            </w:r>
            <w:r w:rsidR="000423EC">
              <w:rPr>
                <w:noProof/>
                <w:webHidden/>
              </w:rPr>
              <w:fldChar w:fldCharType="end"/>
            </w:r>
          </w:hyperlink>
        </w:p>
        <w:p w14:paraId="699024F5" w14:textId="375C48A9"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441" w:history="1">
            <w:r w:rsidR="000423EC" w:rsidRPr="00BC218C">
              <w:rPr>
                <w:rStyle w:val="Hipervnculo"/>
                <w:noProof/>
              </w:rPr>
              <w:t>Introducción</w:t>
            </w:r>
            <w:r w:rsidR="000423EC">
              <w:rPr>
                <w:noProof/>
                <w:webHidden/>
              </w:rPr>
              <w:tab/>
            </w:r>
            <w:r w:rsidR="000423EC">
              <w:rPr>
                <w:noProof/>
                <w:webHidden/>
              </w:rPr>
              <w:fldChar w:fldCharType="begin"/>
            </w:r>
            <w:r w:rsidR="000423EC">
              <w:rPr>
                <w:noProof/>
                <w:webHidden/>
              </w:rPr>
              <w:instrText xml:space="preserve"> PAGEREF _Toc235228441 \h </w:instrText>
            </w:r>
            <w:r w:rsidR="000423EC">
              <w:rPr>
                <w:noProof/>
                <w:webHidden/>
              </w:rPr>
            </w:r>
            <w:r w:rsidR="000423EC">
              <w:rPr>
                <w:noProof/>
                <w:webHidden/>
              </w:rPr>
              <w:fldChar w:fldCharType="separate"/>
            </w:r>
            <w:r w:rsidR="00105B93">
              <w:rPr>
                <w:noProof/>
                <w:webHidden/>
              </w:rPr>
              <w:t>18</w:t>
            </w:r>
            <w:r w:rsidR="000423EC">
              <w:rPr>
                <w:noProof/>
                <w:webHidden/>
              </w:rPr>
              <w:fldChar w:fldCharType="end"/>
            </w:r>
          </w:hyperlink>
        </w:p>
        <w:p w14:paraId="59E6BCD2" w14:textId="74CE3E7D"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42" w:history="1">
            <w:r w:rsidR="000423EC" w:rsidRPr="00BC218C">
              <w:rPr>
                <w:rStyle w:val="Hipervnculo"/>
                <w:noProof/>
              </w:rPr>
              <w:t>1.1. Nombre del proyecto</w:t>
            </w:r>
            <w:r w:rsidR="000423EC">
              <w:rPr>
                <w:noProof/>
                <w:webHidden/>
              </w:rPr>
              <w:tab/>
            </w:r>
            <w:r w:rsidR="000423EC">
              <w:rPr>
                <w:noProof/>
                <w:webHidden/>
              </w:rPr>
              <w:fldChar w:fldCharType="begin"/>
            </w:r>
            <w:r w:rsidR="000423EC">
              <w:rPr>
                <w:noProof/>
                <w:webHidden/>
              </w:rPr>
              <w:instrText xml:space="preserve"> PAGEREF _Toc235228442 \h </w:instrText>
            </w:r>
            <w:r w:rsidR="000423EC">
              <w:rPr>
                <w:noProof/>
                <w:webHidden/>
              </w:rPr>
            </w:r>
            <w:r w:rsidR="000423EC">
              <w:rPr>
                <w:noProof/>
                <w:webHidden/>
              </w:rPr>
              <w:fldChar w:fldCharType="separate"/>
            </w:r>
            <w:r w:rsidR="00105B93">
              <w:rPr>
                <w:noProof/>
                <w:webHidden/>
              </w:rPr>
              <w:t>18</w:t>
            </w:r>
            <w:r w:rsidR="000423EC">
              <w:rPr>
                <w:noProof/>
                <w:webHidden/>
              </w:rPr>
              <w:fldChar w:fldCharType="end"/>
            </w:r>
          </w:hyperlink>
        </w:p>
        <w:p w14:paraId="03E69AC3" w14:textId="677551F4"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43" w:history="1">
            <w:r w:rsidR="000423EC" w:rsidRPr="00BC218C">
              <w:rPr>
                <w:rStyle w:val="Hipervnculo"/>
                <w:noProof/>
              </w:rPr>
              <w:t>1.2. Antecedentes</w:t>
            </w:r>
            <w:r w:rsidR="000423EC">
              <w:rPr>
                <w:noProof/>
                <w:webHidden/>
              </w:rPr>
              <w:tab/>
            </w:r>
            <w:r w:rsidR="000423EC">
              <w:rPr>
                <w:noProof/>
                <w:webHidden/>
              </w:rPr>
              <w:fldChar w:fldCharType="begin"/>
            </w:r>
            <w:r w:rsidR="000423EC">
              <w:rPr>
                <w:noProof/>
                <w:webHidden/>
              </w:rPr>
              <w:instrText xml:space="preserve"> PAGEREF _Toc235228443 \h </w:instrText>
            </w:r>
            <w:r w:rsidR="000423EC">
              <w:rPr>
                <w:noProof/>
                <w:webHidden/>
              </w:rPr>
            </w:r>
            <w:r w:rsidR="000423EC">
              <w:rPr>
                <w:noProof/>
                <w:webHidden/>
              </w:rPr>
              <w:fldChar w:fldCharType="separate"/>
            </w:r>
            <w:r w:rsidR="00105B93">
              <w:rPr>
                <w:noProof/>
                <w:webHidden/>
              </w:rPr>
              <w:t>18</w:t>
            </w:r>
            <w:r w:rsidR="000423EC">
              <w:rPr>
                <w:noProof/>
                <w:webHidden/>
              </w:rPr>
              <w:fldChar w:fldCharType="end"/>
            </w:r>
          </w:hyperlink>
        </w:p>
        <w:p w14:paraId="40CBCF7B" w14:textId="1DBD418D"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44" w:history="1">
            <w:r w:rsidR="000423EC" w:rsidRPr="00BC218C">
              <w:rPr>
                <w:rStyle w:val="Hipervnculo"/>
                <w:noProof/>
              </w:rPr>
              <w:t>1.3. Marco contextual</w:t>
            </w:r>
            <w:r w:rsidR="000423EC">
              <w:rPr>
                <w:noProof/>
                <w:webHidden/>
              </w:rPr>
              <w:tab/>
            </w:r>
            <w:r w:rsidR="000423EC">
              <w:rPr>
                <w:noProof/>
                <w:webHidden/>
              </w:rPr>
              <w:fldChar w:fldCharType="begin"/>
            </w:r>
            <w:r w:rsidR="000423EC">
              <w:rPr>
                <w:noProof/>
                <w:webHidden/>
              </w:rPr>
              <w:instrText xml:space="preserve"> PAGEREF _Toc235228444 \h </w:instrText>
            </w:r>
            <w:r w:rsidR="000423EC">
              <w:rPr>
                <w:noProof/>
                <w:webHidden/>
              </w:rPr>
            </w:r>
            <w:r w:rsidR="000423EC">
              <w:rPr>
                <w:noProof/>
                <w:webHidden/>
              </w:rPr>
              <w:fldChar w:fldCharType="separate"/>
            </w:r>
            <w:r w:rsidR="00105B93">
              <w:rPr>
                <w:noProof/>
                <w:webHidden/>
              </w:rPr>
              <w:t>21</w:t>
            </w:r>
            <w:r w:rsidR="000423EC">
              <w:rPr>
                <w:noProof/>
                <w:webHidden/>
              </w:rPr>
              <w:fldChar w:fldCharType="end"/>
            </w:r>
          </w:hyperlink>
        </w:p>
        <w:p w14:paraId="65E374B4" w14:textId="0D5393A4"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45" w:history="1">
            <w:r w:rsidR="000423EC" w:rsidRPr="00BC218C">
              <w:rPr>
                <w:rStyle w:val="Hipervnculo"/>
                <w:noProof/>
              </w:rPr>
              <w:t>1.3.1. Análisis macro</w:t>
            </w:r>
            <w:r w:rsidR="000423EC">
              <w:rPr>
                <w:noProof/>
                <w:webHidden/>
              </w:rPr>
              <w:tab/>
            </w:r>
            <w:r w:rsidR="000423EC">
              <w:rPr>
                <w:noProof/>
                <w:webHidden/>
              </w:rPr>
              <w:fldChar w:fldCharType="begin"/>
            </w:r>
            <w:r w:rsidR="000423EC">
              <w:rPr>
                <w:noProof/>
                <w:webHidden/>
              </w:rPr>
              <w:instrText xml:space="preserve"> PAGEREF _Toc235228445 \h </w:instrText>
            </w:r>
            <w:r w:rsidR="000423EC">
              <w:rPr>
                <w:noProof/>
                <w:webHidden/>
              </w:rPr>
            </w:r>
            <w:r w:rsidR="000423EC">
              <w:rPr>
                <w:noProof/>
                <w:webHidden/>
              </w:rPr>
              <w:fldChar w:fldCharType="separate"/>
            </w:r>
            <w:r w:rsidR="00105B93">
              <w:rPr>
                <w:noProof/>
                <w:webHidden/>
              </w:rPr>
              <w:t>21</w:t>
            </w:r>
            <w:r w:rsidR="000423EC">
              <w:rPr>
                <w:noProof/>
                <w:webHidden/>
              </w:rPr>
              <w:fldChar w:fldCharType="end"/>
            </w:r>
          </w:hyperlink>
        </w:p>
        <w:p w14:paraId="6201011E" w14:textId="5ABBA48E"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46" w:history="1">
            <w:r w:rsidR="000423EC" w:rsidRPr="00BC218C">
              <w:rPr>
                <w:rStyle w:val="Hipervnculo"/>
                <w:noProof/>
              </w:rPr>
              <w:t>1.3.2. Análisis meso</w:t>
            </w:r>
            <w:r w:rsidR="000423EC">
              <w:rPr>
                <w:noProof/>
                <w:webHidden/>
              </w:rPr>
              <w:tab/>
            </w:r>
            <w:r w:rsidR="000423EC">
              <w:rPr>
                <w:noProof/>
                <w:webHidden/>
              </w:rPr>
              <w:fldChar w:fldCharType="begin"/>
            </w:r>
            <w:r w:rsidR="000423EC">
              <w:rPr>
                <w:noProof/>
                <w:webHidden/>
              </w:rPr>
              <w:instrText xml:space="preserve"> PAGEREF _Toc235228446 \h </w:instrText>
            </w:r>
            <w:r w:rsidR="000423EC">
              <w:rPr>
                <w:noProof/>
                <w:webHidden/>
              </w:rPr>
            </w:r>
            <w:r w:rsidR="000423EC">
              <w:rPr>
                <w:noProof/>
                <w:webHidden/>
              </w:rPr>
              <w:fldChar w:fldCharType="separate"/>
            </w:r>
            <w:r w:rsidR="00105B93">
              <w:rPr>
                <w:noProof/>
                <w:webHidden/>
              </w:rPr>
              <w:t>23</w:t>
            </w:r>
            <w:r w:rsidR="000423EC">
              <w:rPr>
                <w:noProof/>
                <w:webHidden/>
              </w:rPr>
              <w:fldChar w:fldCharType="end"/>
            </w:r>
          </w:hyperlink>
        </w:p>
        <w:p w14:paraId="5B94D308" w14:textId="2B12AE47"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47" w:history="1">
            <w:r w:rsidR="000423EC" w:rsidRPr="00BC218C">
              <w:rPr>
                <w:rStyle w:val="Hipervnculo"/>
                <w:noProof/>
              </w:rPr>
              <w:t>1.3.3. Análisis micro</w:t>
            </w:r>
            <w:r w:rsidR="000423EC">
              <w:rPr>
                <w:noProof/>
                <w:webHidden/>
              </w:rPr>
              <w:tab/>
            </w:r>
            <w:r w:rsidR="000423EC">
              <w:rPr>
                <w:noProof/>
                <w:webHidden/>
              </w:rPr>
              <w:fldChar w:fldCharType="begin"/>
            </w:r>
            <w:r w:rsidR="000423EC">
              <w:rPr>
                <w:noProof/>
                <w:webHidden/>
              </w:rPr>
              <w:instrText xml:space="preserve"> PAGEREF _Toc235228447 \h </w:instrText>
            </w:r>
            <w:r w:rsidR="000423EC">
              <w:rPr>
                <w:noProof/>
                <w:webHidden/>
              </w:rPr>
            </w:r>
            <w:r w:rsidR="000423EC">
              <w:rPr>
                <w:noProof/>
                <w:webHidden/>
              </w:rPr>
              <w:fldChar w:fldCharType="separate"/>
            </w:r>
            <w:r w:rsidR="00105B93">
              <w:rPr>
                <w:noProof/>
                <w:webHidden/>
              </w:rPr>
              <w:t>24</w:t>
            </w:r>
            <w:r w:rsidR="000423EC">
              <w:rPr>
                <w:noProof/>
                <w:webHidden/>
              </w:rPr>
              <w:fldChar w:fldCharType="end"/>
            </w:r>
          </w:hyperlink>
        </w:p>
        <w:p w14:paraId="7770D2C3" w14:textId="59E6C75B"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48" w:history="1">
            <w:r w:rsidR="000423EC" w:rsidRPr="00BC218C">
              <w:rPr>
                <w:rStyle w:val="Hipervnculo"/>
                <w:noProof/>
              </w:rPr>
              <w:t>1.4. Planteamiento</w:t>
            </w:r>
            <w:r w:rsidR="000423EC" w:rsidRPr="00BC218C">
              <w:rPr>
                <w:rStyle w:val="Hipervnculo"/>
                <w:noProof/>
                <w:spacing w:val="-1"/>
              </w:rPr>
              <w:t xml:space="preserve"> </w:t>
            </w:r>
            <w:r w:rsidR="000423EC" w:rsidRPr="00BC218C">
              <w:rPr>
                <w:rStyle w:val="Hipervnculo"/>
                <w:noProof/>
              </w:rPr>
              <w:t xml:space="preserve">del </w:t>
            </w:r>
            <w:r w:rsidR="000423EC" w:rsidRPr="00BC218C">
              <w:rPr>
                <w:rStyle w:val="Hipervnculo"/>
                <w:noProof/>
                <w:spacing w:val="-2"/>
              </w:rPr>
              <w:t>problema</w:t>
            </w:r>
            <w:r w:rsidR="000423EC">
              <w:rPr>
                <w:noProof/>
                <w:webHidden/>
              </w:rPr>
              <w:tab/>
            </w:r>
            <w:r w:rsidR="000423EC">
              <w:rPr>
                <w:noProof/>
                <w:webHidden/>
              </w:rPr>
              <w:fldChar w:fldCharType="begin"/>
            </w:r>
            <w:r w:rsidR="000423EC">
              <w:rPr>
                <w:noProof/>
                <w:webHidden/>
              </w:rPr>
              <w:instrText xml:space="preserve"> PAGEREF _Toc235228448 \h </w:instrText>
            </w:r>
            <w:r w:rsidR="000423EC">
              <w:rPr>
                <w:noProof/>
                <w:webHidden/>
              </w:rPr>
            </w:r>
            <w:r w:rsidR="000423EC">
              <w:rPr>
                <w:noProof/>
                <w:webHidden/>
              </w:rPr>
              <w:fldChar w:fldCharType="separate"/>
            </w:r>
            <w:r w:rsidR="00105B93">
              <w:rPr>
                <w:noProof/>
                <w:webHidden/>
              </w:rPr>
              <w:t>25</w:t>
            </w:r>
            <w:r w:rsidR="000423EC">
              <w:rPr>
                <w:noProof/>
                <w:webHidden/>
              </w:rPr>
              <w:fldChar w:fldCharType="end"/>
            </w:r>
          </w:hyperlink>
        </w:p>
        <w:p w14:paraId="3E528285" w14:textId="52C0CF50"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49" w:history="1">
            <w:r w:rsidR="000423EC" w:rsidRPr="00BC218C">
              <w:rPr>
                <w:rStyle w:val="Hipervnculo"/>
                <w:noProof/>
              </w:rPr>
              <w:t>1.4.1. Formulación</w:t>
            </w:r>
            <w:r w:rsidR="000423EC" w:rsidRPr="00BC218C">
              <w:rPr>
                <w:rStyle w:val="Hipervnculo"/>
                <w:noProof/>
                <w:spacing w:val="-2"/>
              </w:rPr>
              <w:t xml:space="preserve"> </w:t>
            </w:r>
            <w:r w:rsidR="000423EC" w:rsidRPr="00BC218C">
              <w:rPr>
                <w:rStyle w:val="Hipervnculo"/>
                <w:noProof/>
              </w:rPr>
              <w:t xml:space="preserve">del </w:t>
            </w:r>
            <w:r w:rsidR="000423EC" w:rsidRPr="00BC218C">
              <w:rPr>
                <w:rStyle w:val="Hipervnculo"/>
                <w:noProof/>
                <w:spacing w:val="-2"/>
              </w:rPr>
              <w:t>problema</w:t>
            </w:r>
            <w:r w:rsidR="000423EC">
              <w:rPr>
                <w:noProof/>
                <w:webHidden/>
              </w:rPr>
              <w:tab/>
            </w:r>
            <w:r w:rsidR="000423EC">
              <w:rPr>
                <w:noProof/>
                <w:webHidden/>
              </w:rPr>
              <w:fldChar w:fldCharType="begin"/>
            </w:r>
            <w:r w:rsidR="000423EC">
              <w:rPr>
                <w:noProof/>
                <w:webHidden/>
              </w:rPr>
              <w:instrText xml:space="preserve"> PAGEREF _Toc235228449 \h </w:instrText>
            </w:r>
            <w:r w:rsidR="000423EC">
              <w:rPr>
                <w:noProof/>
                <w:webHidden/>
              </w:rPr>
            </w:r>
            <w:r w:rsidR="000423EC">
              <w:rPr>
                <w:noProof/>
                <w:webHidden/>
              </w:rPr>
              <w:fldChar w:fldCharType="separate"/>
            </w:r>
            <w:r w:rsidR="00105B93">
              <w:rPr>
                <w:noProof/>
                <w:webHidden/>
              </w:rPr>
              <w:t>26</w:t>
            </w:r>
            <w:r w:rsidR="000423EC">
              <w:rPr>
                <w:noProof/>
                <w:webHidden/>
              </w:rPr>
              <w:fldChar w:fldCharType="end"/>
            </w:r>
          </w:hyperlink>
        </w:p>
        <w:p w14:paraId="7E65EF92" w14:textId="65A4BACC"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50" w:history="1">
            <w:r w:rsidR="000423EC" w:rsidRPr="00BC218C">
              <w:rPr>
                <w:rStyle w:val="Hipervnculo"/>
                <w:noProof/>
              </w:rPr>
              <w:t>1.4.2. Definición del problema</w:t>
            </w:r>
            <w:r w:rsidR="000423EC">
              <w:rPr>
                <w:noProof/>
                <w:webHidden/>
              </w:rPr>
              <w:tab/>
            </w:r>
            <w:r w:rsidR="000423EC">
              <w:rPr>
                <w:noProof/>
                <w:webHidden/>
              </w:rPr>
              <w:fldChar w:fldCharType="begin"/>
            </w:r>
            <w:r w:rsidR="000423EC">
              <w:rPr>
                <w:noProof/>
                <w:webHidden/>
              </w:rPr>
              <w:instrText xml:space="preserve"> PAGEREF _Toc235228450 \h </w:instrText>
            </w:r>
            <w:r w:rsidR="000423EC">
              <w:rPr>
                <w:noProof/>
                <w:webHidden/>
              </w:rPr>
            </w:r>
            <w:r w:rsidR="000423EC">
              <w:rPr>
                <w:noProof/>
                <w:webHidden/>
              </w:rPr>
              <w:fldChar w:fldCharType="separate"/>
            </w:r>
            <w:r w:rsidR="00105B93">
              <w:rPr>
                <w:noProof/>
                <w:webHidden/>
              </w:rPr>
              <w:t>26</w:t>
            </w:r>
            <w:r w:rsidR="000423EC">
              <w:rPr>
                <w:noProof/>
                <w:webHidden/>
              </w:rPr>
              <w:fldChar w:fldCharType="end"/>
            </w:r>
          </w:hyperlink>
        </w:p>
        <w:p w14:paraId="27A4AA47" w14:textId="1E55DB62"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51" w:history="1">
            <w:r w:rsidR="000423EC" w:rsidRPr="00BC218C">
              <w:rPr>
                <w:rStyle w:val="Hipervnculo"/>
                <w:noProof/>
              </w:rPr>
              <w:t>1.5. Idea a</w:t>
            </w:r>
            <w:r w:rsidR="000423EC" w:rsidRPr="00BC218C">
              <w:rPr>
                <w:rStyle w:val="Hipervnculo"/>
                <w:noProof/>
                <w:spacing w:val="-1"/>
              </w:rPr>
              <w:t xml:space="preserve"> </w:t>
            </w:r>
            <w:r w:rsidR="000423EC" w:rsidRPr="00BC218C">
              <w:rPr>
                <w:rStyle w:val="Hipervnculo"/>
                <w:noProof/>
              </w:rPr>
              <w:t>defender</w:t>
            </w:r>
            <w:r w:rsidR="000423EC">
              <w:rPr>
                <w:noProof/>
                <w:webHidden/>
              </w:rPr>
              <w:tab/>
            </w:r>
            <w:r w:rsidR="000423EC">
              <w:rPr>
                <w:noProof/>
                <w:webHidden/>
              </w:rPr>
              <w:fldChar w:fldCharType="begin"/>
            </w:r>
            <w:r w:rsidR="000423EC">
              <w:rPr>
                <w:noProof/>
                <w:webHidden/>
              </w:rPr>
              <w:instrText xml:space="preserve"> PAGEREF _Toc235228451 \h </w:instrText>
            </w:r>
            <w:r w:rsidR="000423EC">
              <w:rPr>
                <w:noProof/>
                <w:webHidden/>
              </w:rPr>
            </w:r>
            <w:r w:rsidR="000423EC">
              <w:rPr>
                <w:noProof/>
                <w:webHidden/>
              </w:rPr>
              <w:fldChar w:fldCharType="separate"/>
            </w:r>
            <w:r w:rsidR="00105B93">
              <w:rPr>
                <w:noProof/>
                <w:webHidden/>
              </w:rPr>
              <w:t>27</w:t>
            </w:r>
            <w:r w:rsidR="000423EC">
              <w:rPr>
                <w:noProof/>
                <w:webHidden/>
              </w:rPr>
              <w:fldChar w:fldCharType="end"/>
            </w:r>
          </w:hyperlink>
        </w:p>
        <w:p w14:paraId="7325318B" w14:textId="1E06385A"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52" w:history="1">
            <w:r w:rsidR="000423EC" w:rsidRPr="00BC218C">
              <w:rPr>
                <w:rStyle w:val="Hipervnculo"/>
                <w:noProof/>
              </w:rPr>
              <w:t>1.6. Objeto de estudio y campo de acción</w:t>
            </w:r>
            <w:r w:rsidR="000423EC">
              <w:rPr>
                <w:noProof/>
                <w:webHidden/>
              </w:rPr>
              <w:tab/>
            </w:r>
            <w:r w:rsidR="000423EC">
              <w:rPr>
                <w:noProof/>
                <w:webHidden/>
              </w:rPr>
              <w:fldChar w:fldCharType="begin"/>
            </w:r>
            <w:r w:rsidR="000423EC">
              <w:rPr>
                <w:noProof/>
                <w:webHidden/>
              </w:rPr>
              <w:instrText xml:space="preserve"> PAGEREF _Toc235228452 \h </w:instrText>
            </w:r>
            <w:r w:rsidR="000423EC">
              <w:rPr>
                <w:noProof/>
                <w:webHidden/>
              </w:rPr>
            </w:r>
            <w:r w:rsidR="000423EC">
              <w:rPr>
                <w:noProof/>
                <w:webHidden/>
              </w:rPr>
              <w:fldChar w:fldCharType="separate"/>
            </w:r>
            <w:r w:rsidR="00105B93">
              <w:rPr>
                <w:noProof/>
                <w:webHidden/>
              </w:rPr>
              <w:t>27</w:t>
            </w:r>
            <w:r w:rsidR="000423EC">
              <w:rPr>
                <w:noProof/>
                <w:webHidden/>
              </w:rPr>
              <w:fldChar w:fldCharType="end"/>
            </w:r>
          </w:hyperlink>
        </w:p>
        <w:p w14:paraId="74EA93D5" w14:textId="4DC4DA0C"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53" w:history="1">
            <w:r w:rsidR="000423EC" w:rsidRPr="00BC218C">
              <w:rPr>
                <w:rStyle w:val="Hipervnculo"/>
                <w:noProof/>
              </w:rPr>
              <w:t>1.6.1. Objeto de estudio</w:t>
            </w:r>
            <w:r w:rsidR="000423EC">
              <w:rPr>
                <w:noProof/>
                <w:webHidden/>
              </w:rPr>
              <w:tab/>
            </w:r>
            <w:r w:rsidR="000423EC">
              <w:rPr>
                <w:noProof/>
                <w:webHidden/>
              </w:rPr>
              <w:fldChar w:fldCharType="begin"/>
            </w:r>
            <w:r w:rsidR="000423EC">
              <w:rPr>
                <w:noProof/>
                <w:webHidden/>
              </w:rPr>
              <w:instrText xml:space="preserve"> PAGEREF _Toc235228453 \h </w:instrText>
            </w:r>
            <w:r w:rsidR="000423EC">
              <w:rPr>
                <w:noProof/>
                <w:webHidden/>
              </w:rPr>
            </w:r>
            <w:r w:rsidR="000423EC">
              <w:rPr>
                <w:noProof/>
                <w:webHidden/>
              </w:rPr>
              <w:fldChar w:fldCharType="separate"/>
            </w:r>
            <w:r w:rsidR="00105B93">
              <w:rPr>
                <w:noProof/>
                <w:webHidden/>
              </w:rPr>
              <w:t>27</w:t>
            </w:r>
            <w:r w:rsidR="000423EC">
              <w:rPr>
                <w:noProof/>
                <w:webHidden/>
              </w:rPr>
              <w:fldChar w:fldCharType="end"/>
            </w:r>
          </w:hyperlink>
        </w:p>
        <w:p w14:paraId="663659C6" w14:textId="2560FBA7"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54" w:history="1">
            <w:r w:rsidR="000423EC" w:rsidRPr="00BC218C">
              <w:rPr>
                <w:rStyle w:val="Hipervnculo"/>
                <w:noProof/>
              </w:rPr>
              <w:t>1.6.2. Campo de acción</w:t>
            </w:r>
            <w:r w:rsidR="000423EC">
              <w:rPr>
                <w:noProof/>
                <w:webHidden/>
              </w:rPr>
              <w:tab/>
            </w:r>
            <w:r w:rsidR="000423EC">
              <w:rPr>
                <w:noProof/>
                <w:webHidden/>
              </w:rPr>
              <w:fldChar w:fldCharType="begin"/>
            </w:r>
            <w:r w:rsidR="000423EC">
              <w:rPr>
                <w:noProof/>
                <w:webHidden/>
              </w:rPr>
              <w:instrText xml:space="preserve"> PAGEREF _Toc235228454 \h </w:instrText>
            </w:r>
            <w:r w:rsidR="000423EC">
              <w:rPr>
                <w:noProof/>
                <w:webHidden/>
              </w:rPr>
            </w:r>
            <w:r w:rsidR="000423EC">
              <w:rPr>
                <w:noProof/>
                <w:webHidden/>
              </w:rPr>
              <w:fldChar w:fldCharType="separate"/>
            </w:r>
            <w:r w:rsidR="00105B93">
              <w:rPr>
                <w:noProof/>
                <w:webHidden/>
              </w:rPr>
              <w:t>28</w:t>
            </w:r>
            <w:r w:rsidR="000423EC">
              <w:rPr>
                <w:noProof/>
                <w:webHidden/>
              </w:rPr>
              <w:fldChar w:fldCharType="end"/>
            </w:r>
          </w:hyperlink>
        </w:p>
        <w:p w14:paraId="4E1EE376" w14:textId="49C2B782"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55" w:history="1">
            <w:r w:rsidR="000423EC" w:rsidRPr="00BC218C">
              <w:rPr>
                <w:rStyle w:val="Hipervnculo"/>
                <w:noProof/>
              </w:rPr>
              <w:t>1.7. Justificación</w:t>
            </w:r>
            <w:r w:rsidR="000423EC">
              <w:rPr>
                <w:noProof/>
                <w:webHidden/>
              </w:rPr>
              <w:tab/>
            </w:r>
            <w:r w:rsidR="000423EC">
              <w:rPr>
                <w:noProof/>
                <w:webHidden/>
              </w:rPr>
              <w:fldChar w:fldCharType="begin"/>
            </w:r>
            <w:r w:rsidR="000423EC">
              <w:rPr>
                <w:noProof/>
                <w:webHidden/>
              </w:rPr>
              <w:instrText xml:space="preserve"> PAGEREF _Toc235228455 \h </w:instrText>
            </w:r>
            <w:r w:rsidR="000423EC">
              <w:rPr>
                <w:noProof/>
                <w:webHidden/>
              </w:rPr>
            </w:r>
            <w:r w:rsidR="000423EC">
              <w:rPr>
                <w:noProof/>
                <w:webHidden/>
              </w:rPr>
              <w:fldChar w:fldCharType="separate"/>
            </w:r>
            <w:r w:rsidR="00105B93">
              <w:rPr>
                <w:noProof/>
                <w:webHidden/>
              </w:rPr>
              <w:t>29</w:t>
            </w:r>
            <w:r w:rsidR="000423EC">
              <w:rPr>
                <w:noProof/>
                <w:webHidden/>
              </w:rPr>
              <w:fldChar w:fldCharType="end"/>
            </w:r>
          </w:hyperlink>
        </w:p>
        <w:p w14:paraId="1208FA3D" w14:textId="777161F2"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56" w:history="1">
            <w:r w:rsidR="000423EC" w:rsidRPr="00BC218C">
              <w:rPr>
                <w:rStyle w:val="Hipervnculo"/>
                <w:noProof/>
              </w:rPr>
              <w:t>1.8. Objetivos</w:t>
            </w:r>
            <w:r w:rsidR="000423EC">
              <w:rPr>
                <w:noProof/>
                <w:webHidden/>
              </w:rPr>
              <w:tab/>
            </w:r>
            <w:r w:rsidR="000423EC">
              <w:rPr>
                <w:noProof/>
                <w:webHidden/>
              </w:rPr>
              <w:fldChar w:fldCharType="begin"/>
            </w:r>
            <w:r w:rsidR="000423EC">
              <w:rPr>
                <w:noProof/>
                <w:webHidden/>
              </w:rPr>
              <w:instrText xml:space="preserve"> PAGEREF _Toc235228456 \h </w:instrText>
            </w:r>
            <w:r w:rsidR="000423EC">
              <w:rPr>
                <w:noProof/>
                <w:webHidden/>
              </w:rPr>
            </w:r>
            <w:r w:rsidR="000423EC">
              <w:rPr>
                <w:noProof/>
                <w:webHidden/>
              </w:rPr>
              <w:fldChar w:fldCharType="separate"/>
            </w:r>
            <w:r w:rsidR="00105B93">
              <w:rPr>
                <w:noProof/>
                <w:webHidden/>
              </w:rPr>
              <w:t>30</w:t>
            </w:r>
            <w:r w:rsidR="000423EC">
              <w:rPr>
                <w:noProof/>
                <w:webHidden/>
              </w:rPr>
              <w:fldChar w:fldCharType="end"/>
            </w:r>
          </w:hyperlink>
        </w:p>
        <w:p w14:paraId="7D74BDDD" w14:textId="284C66AA"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57" w:history="1">
            <w:r w:rsidR="000423EC" w:rsidRPr="00BC218C">
              <w:rPr>
                <w:rStyle w:val="Hipervnculo"/>
                <w:noProof/>
              </w:rPr>
              <w:t>1.8.1. Objetivo general</w:t>
            </w:r>
            <w:r w:rsidR="000423EC">
              <w:rPr>
                <w:noProof/>
                <w:webHidden/>
              </w:rPr>
              <w:tab/>
            </w:r>
            <w:r w:rsidR="000423EC">
              <w:rPr>
                <w:noProof/>
                <w:webHidden/>
              </w:rPr>
              <w:fldChar w:fldCharType="begin"/>
            </w:r>
            <w:r w:rsidR="000423EC">
              <w:rPr>
                <w:noProof/>
                <w:webHidden/>
              </w:rPr>
              <w:instrText xml:space="preserve"> PAGEREF _Toc235228457 \h </w:instrText>
            </w:r>
            <w:r w:rsidR="000423EC">
              <w:rPr>
                <w:noProof/>
                <w:webHidden/>
              </w:rPr>
            </w:r>
            <w:r w:rsidR="000423EC">
              <w:rPr>
                <w:noProof/>
                <w:webHidden/>
              </w:rPr>
              <w:fldChar w:fldCharType="separate"/>
            </w:r>
            <w:r w:rsidR="00105B93">
              <w:rPr>
                <w:noProof/>
                <w:webHidden/>
              </w:rPr>
              <w:t>30</w:t>
            </w:r>
            <w:r w:rsidR="000423EC">
              <w:rPr>
                <w:noProof/>
                <w:webHidden/>
              </w:rPr>
              <w:fldChar w:fldCharType="end"/>
            </w:r>
          </w:hyperlink>
        </w:p>
        <w:p w14:paraId="02A4C0F9" w14:textId="4A0B8607"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58" w:history="1">
            <w:r w:rsidR="000423EC" w:rsidRPr="00BC218C">
              <w:rPr>
                <w:rStyle w:val="Hipervnculo"/>
                <w:noProof/>
              </w:rPr>
              <w:t>1.8.2. Objetivos específicos</w:t>
            </w:r>
            <w:r w:rsidR="000423EC">
              <w:rPr>
                <w:noProof/>
                <w:webHidden/>
              </w:rPr>
              <w:tab/>
            </w:r>
            <w:r w:rsidR="000423EC">
              <w:rPr>
                <w:noProof/>
                <w:webHidden/>
              </w:rPr>
              <w:fldChar w:fldCharType="begin"/>
            </w:r>
            <w:r w:rsidR="000423EC">
              <w:rPr>
                <w:noProof/>
                <w:webHidden/>
              </w:rPr>
              <w:instrText xml:space="preserve"> PAGEREF _Toc235228458 \h </w:instrText>
            </w:r>
            <w:r w:rsidR="000423EC">
              <w:rPr>
                <w:noProof/>
                <w:webHidden/>
              </w:rPr>
            </w:r>
            <w:r w:rsidR="000423EC">
              <w:rPr>
                <w:noProof/>
                <w:webHidden/>
              </w:rPr>
              <w:fldChar w:fldCharType="separate"/>
            </w:r>
            <w:r w:rsidR="00105B93">
              <w:rPr>
                <w:noProof/>
                <w:webHidden/>
              </w:rPr>
              <w:t>30</w:t>
            </w:r>
            <w:r w:rsidR="000423EC">
              <w:rPr>
                <w:noProof/>
                <w:webHidden/>
              </w:rPr>
              <w:fldChar w:fldCharType="end"/>
            </w:r>
          </w:hyperlink>
        </w:p>
        <w:p w14:paraId="058BC356" w14:textId="1C777A19"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59" w:history="1">
            <w:r w:rsidR="000423EC" w:rsidRPr="00BC218C">
              <w:rPr>
                <w:rStyle w:val="Hipervnculo"/>
                <w:noProof/>
              </w:rPr>
              <w:t>1.9. Síntesis de la introducción</w:t>
            </w:r>
            <w:r w:rsidR="000423EC">
              <w:rPr>
                <w:noProof/>
                <w:webHidden/>
              </w:rPr>
              <w:tab/>
            </w:r>
            <w:r w:rsidR="000423EC">
              <w:rPr>
                <w:noProof/>
                <w:webHidden/>
              </w:rPr>
              <w:fldChar w:fldCharType="begin"/>
            </w:r>
            <w:r w:rsidR="000423EC">
              <w:rPr>
                <w:noProof/>
                <w:webHidden/>
              </w:rPr>
              <w:instrText xml:space="preserve"> PAGEREF _Toc235228459 \h </w:instrText>
            </w:r>
            <w:r w:rsidR="000423EC">
              <w:rPr>
                <w:noProof/>
                <w:webHidden/>
              </w:rPr>
            </w:r>
            <w:r w:rsidR="000423EC">
              <w:rPr>
                <w:noProof/>
                <w:webHidden/>
              </w:rPr>
              <w:fldChar w:fldCharType="separate"/>
            </w:r>
            <w:r w:rsidR="00105B93">
              <w:rPr>
                <w:noProof/>
                <w:webHidden/>
              </w:rPr>
              <w:t>31</w:t>
            </w:r>
            <w:r w:rsidR="000423EC">
              <w:rPr>
                <w:noProof/>
                <w:webHidden/>
              </w:rPr>
              <w:fldChar w:fldCharType="end"/>
            </w:r>
          </w:hyperlink>
        </w:p>
        <w:p w14:paraId="5DD17A88" w14:textId="778940DE"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460" w:history="1">
            <w:r w:rsidR="000423EC" w:rsidRPr="00BC218C">
              <w:rPr>
                <w:rStyle w:val="Hipervnculo"/>
                <w:noProof/>
              </w:rPr>
              <w:t>Capítulo I – Fundamentación Teórica</w:t>
            </w:r>
            <w:r w:rsidR="000423EC">
              <w:rPr>
                <w:noProof/>
                <w:webHidden/>
              </w:rPr>
              <w:tab/>
            </w:r>
            <w:r w:rsidR="000423EC">
              <w:rPr>
                <w:noProof/>
                <w:webHidden/>
              </w:rPr>
              <w:fldChar w:fldCharType="begin"/>
            </w:r>
            <w:r w:rsidR="000423EC">
              <w:rPr>
                <w:noProof/>
                <w:webHidden/>
              </w:rPr>
              <w:instrText xml:space="preserve"> PAGEREF _Toc235228460 \h </w:instrText>
            </w:r>
            <w:r w:rsidR="000423EC">
              <w:rPr>
                <w:noProof/>
                <w:webHidden/>
              </w:rPr>
            </w:r>
            <w:r w:rsidR="000423EC">
              <w:rPr>
                <w:noProof/>
                <w:webHidden/>
              </w:rPr>
              <w:fldChar w:fldCharType="separate"/>
            </w:r>
            <w:r w:rsidR="00105B93">
              <w:rPr>
                <w:noProof/>
                <w:webHidden/>
              </w:rPr>
              <w:t>32</w:t>
            </w:r>
            <w:r w:rsidR="000423EC">
              <w:rPr>
                <w:noProof/>
                <w:webHidden/>
              </w:rPr>
              <w:fldChar w:fldCharType="end"/>
            </w:r>
          </w:hyperlink>
        </w:p>
        <w:p w14:paraId="48569E65" w14:textId="44B637F2"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61" w:history="1">
            <w:r w:rsidR="000423EC" w:rsidRPr="00BC218C">
              <w:rPr>
                <w:rStyle w:val="Hipervnculo"/>
                <w:noProof/>
              </w:rPr>
              <w:t>2.1. Antecedentes históricos</w:t>
            </w:r>
            <w:r w:rsidR="000423EC">
              <w:rPr>
                <w:noProof/>
                <w:webHidden/>
              </w:rPr>
              <w:tab/>
            </w:r>
            <w:r w:rsidR="000423EC">
              <w:rPr>
                <w:noProof/>
                <w:webHidden/>
              </w:rPr>
              <w:fldChar w:fldCharType="begin"/>
            </w:r>
            <w:r w:rsidR="000423EC">
              <w:rPr>
                <w:noProof/>
                <w:webHidden/>
              </w:rPr>
              <w:instrText xml:space="preserve"> PAGEREF _Toc235228461 \h </w:instrText>
            </w:r>
            <w:r w:rsidR="000423EC">
              <w:rPr>
                <w:noProof/>
                <w:webHidden/>
              </w:rPr>
            </w:r>
            <w:r w:rsidR="000423EC">
              <w:rPr>
                <w:noProof/>
                <w:webHidden/>
              </w:rPr>
              <w:fldChar w:fldCharType="separate"/>
            </w:r>
            <w:r w:rsidR="00105B93">
              <w:rPr>
                <w:noProof/>
                <w:webHidden/>
              </w:rPr>
              <w:t>32</w:t>
            </w:r>
            <w:r w:rsidR="000423EC">
              <w:rPr>
                <w:noProof/>
                <w:webHidden/>
              </w:rPr>
              <w:fldChar w:fldCharType="end"/>
            </w:r>
          </w:hyperlink>
        </w:p>
        <w:p w14:paraId="3E0761EE" w14:textId="472CAA9B"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62" w:history="1">
            <w:r w:rsidR="000423EC" w:rsidRPr="00BC218C">
              <w:rPr>
                <w:rStyle w:val="Hipervnculo"/>
                <w:noProof/>
              </w:rPr>
              <w:t>2.2. Bebidas vegetales y funcionales</w:t>
            </w:r>
            <w:r w:rsidR="000423EC">
              <w:rPr>
                <w:noProof/>
                <w:webHidden/>
              </w:rPr>
              <w:tab/>
            </w:r>
            <w:r w:rsidR="000423EC">
              <w:rPr>
                <w:noProof/>
                <w:webHidden/>
              </w:rPr>
              <w:fldChar w:fldCharType="begin"/>
            </w:r>
            <w:r w:rsidR="000423EC">
              <w:rPr>
                <w:noProof/>
                <w:webHidden/>
              </w:rPr>
              <w:instrText xml:space="preserve"> PAGEREF _Toc235228462 \h </w:instrText>
            </w:r>
            <w:r w:rsidR="000423EC">
              <w:rPr>
                <w:noProof/>
                <w:webHidden/>
              </w:rPr>
            </w:r>
            <w:r w:rsidR="000423EC">
              <w:rPr>
                <w:noProof/>
                <w:webHidden/>
              </w:rPr>
              <w:fldChar w:fldCharType="separate"/>
            </w:r>
            <w:r w:rsidR="00105B93">
              <w:rPr>
                <w:noProof/>
                <w:webHidden/>
              </w:rPr>
              <w:t>33</w:t>
            </w:r>
            <w:r w:rsidR="000423EC">
              <w:rPr>
                <w:noProof/>
                <w:webHidden/>
              </w:rPr>
              <w:fldChar w:fldCharType="end"/>
            </w:r>
          </w:hyperlink>
        </w:p>
        <w:p w14:paraId="3C44CE1D" w14:textId="055A0EBA"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63" w:history="1">
            <w:r w:rsidR="000423EC" w:rsidRPr="00BC218C">
              <w:rPr>
                <w:rStyle w:val="Hipervnculo"/>
                <w:noProof/>
              </w:rPr>
              <w:t>2.2.1. Relevancia de las bebidas vegetales funcionales</w:t>
            </w:r>
            <w:r w:rsidR="000423EC">
              <w:rPr>
                <w:noProof/>
                <w:webHidden/>
              </w:rPr>
              <w:tab/>
            </w:r>
            <w:r w:rsidR="000423EC">
              <w:rPr>
                <w:noProof/>
                <w:webHidden/>
              </w:rPr>
              <w:fldChar w:fldCharType="begin"/>
            </w:r>
            <w:r w:rsidR="000423EC">
              <w:rPr>
                <w:noProof/>
                <w:webHidden/>
              </w:rPr>
              <w:instrText xml:space="preserve"> PAGEREF _Toc235228463 \h </w:instrText>
            </w:r>
            <w:r w:rsidR="000423EC">
              <w:rPr>
                <w:noProof/>
                <w:webHidden/>
              </w:rPr>
            </w:r>
            <w:r w:rsidR="000423EC">
              <w:rPr>
                <w:noProof/>
                <w:webHidden/>
              </w:rPr>
              <w:fldChar w:fldCharType="separate"/>
            </w:r>
            <w:r w:rsidR="00105B93">
              <w:rPr>
                <w:noProof/>
                <w:webHidden/>
              </w:rPr>
              <w:t>33</w:t>
            </w:r>
            <w:r w:rsidR="000423EC">
              <w:rPr>
                <w:noProof/>
                <w:webHidden/>
              </w:rPr>
              <w:fldChar w:fldCharType="end"/>
            </w:r>
          </w:hyperlink>
        </w:p>
        <w:p w14:paraId="36A40288" w14:textId="230787BF"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64" w:history="1">
            <w:r w:rsidR="000423EC" w:rsidRPr="00BC218C">
              <w:rPr>
                <w:rStyle w:val="Hipervnculo"/>
                <w:noProof/>
              </w:rPr>
              <w:t>2.3. Fundamentación conceptual</w:t>
            </w:r>
            <w:r w:rsidR="000423EC">
              <w:rPr>
                <w:noProof/>
                <w:webHidden/>
              </w:rPr>
              <w:tab/>
            </w:r>
            <w:r w:rsidR="000423EC">
              <w:rPr>
                <w:noProof/>
                <w:webHidden/>
              </w:rPr>
              <w:fldChar w:fldCharType="begin"/>
            </w:r>
            <w:r w:rsidR="000423EC">
              <w:rPr>
                <w:noProof/>
                <w:webHidden/>
              </w:rPr>
              <w:instrText xml:space="preserve"> PAGEREF _Toc235228464 \h </w:instrText>
            </w:r>
            <w:r w:rsidR="000423EC">
              <w:rPr>
                <w:noProof/>
                <w:webHidden/>
              </w:rPr>
            </w:r>
            <w:r w:rsidR="000423EC">
              <w:rPr>
                <w:noProof/>
                <w:webHidden/>
              </w:rPr>
              <w:fldChar w:fldCharType="separate"/>
            </w:r>
            <w:r w:rsidR="00105B93">
              <w:rPr>
                <w:noProof/>
                <w:webHidden/>
              </w:rPr>
              <w:t>34</w:t>
            </w:r>
            <w:r w:rsidR="000423EC">
              <w:rPr>
                <w:noProof/>
                <w:webHidden/>
              </w:rPr>
              <w:fldChar w:fldCharType="end"/>
            </w:r>
          </w:hyperlink>
        </w:p>
        <w:p w14:paraId="4D01E6A2" w14:textId="65CDE37D"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65" w:history="1">
            <w:r w:rsidR="000423EC" w:rsidRPr="00BC218C">
              <w:rPr>
                <w:rStyle w:val="Hipervnculo"/>
                <w:noProof/>
              </w:rPr>
              <w:t>2.3.1. Clasificación de las bebidas vegetales</w:t>
            </w:r>
            <w:r w:rsidR="000423EC">
              <w:rPr>
                <w:noProof/>
                <w:webHidden/>
              </w:rPr>
              <w:tab/>
            </w:r>
            <w:r w:rsidR="000423EC">
              <w:rPr>
                <w:noProof/>
                <w:webHidden/>
              </w:rPr>
              <w:fldChar w:fldCharType="begin"/>
            </w:r>
            <w:r w:rsidR="000423EC">
              <w:rPr>
                <w:noProof/>
                <w:webHidden/>
              </w:rPr>
              <w:instrText xml:space="preserve"> PAGEREF _Toc235228465 \h </w:instrText>
            </w:r>
            <w:r w:rsidR="000423EC">
              <w:rPr>
                <w:noProof/>
                <w:webHidden/>
              </w:rPr>
            </w:r>
            <w:r w:rsidR="000423EC">
              <w:rPr>
                <w:noProof/>
                <w:webHidden/>
              </w:rPr>
              <w:fldChar w:fldCharType="separate"/>
            </w:r>
            <w:r w:rsidR="00105B93">
              <w:rPr>
                <w:noProof/>
                <w:webHidden/>
              </w:rPr>
              <w:t>34</w:t>
            </w:r>
            <w:r w:rsidR="000423EC">
              <w:rPr>
                <w:noProof/>
                <w:webHidden/>
              </w:rPr>
              <w:fldChar w:fldCharType="end"/>
            </w:r>
          </w:hyperlink>
        </w:p>
        <w:p w14:paraId="5CF9BCC7" w14:textId="72D1BA93"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66" w:history="1">
            <w:r w:rsidR="000423EC" w:rsidRPr="00BC218C">
              <w:rPr>
                <w:rStyle w:val="Hipervnculo"/>
                <w:noProof/>
              </w:rPr>
              <w:t>2.3.2. Tendencias de consumo</w:t>
            </w:r>
            <w:r w:rsidR="000423EC">
              <w:rPr>
                <w:noProof/>
                <w:webHidden/>
              </w:rPr>
              <w:tab/>
            </w:r>
            <w:r w:rsidR="000423EC">
              <w:rPr>
                <w:noProof/>
                <w:webHidden/>
              </w:rPr>
              <w:fldChar w:fldCharType="begin"/>
            </w:r>
            <w:r w:rsidR="000423EC">
              <w:rPr>
                <w:noProof/>
                <w:webHidden/>
              </w:rPr>
              <w:instrText xml:space="preserve"> PAGEREF _Toc235228466 \h </w:instrText>
            </w:r>
            <w:r w:rsidR="000423EC">
              <w:rPr>
                <w:noProof/>
                <w:webHidden/>
              </w:rPr>
            </w:r>
            <w:r w:rsidR="000423EC">
              <w:rPr>
                <w:noProof/>
                <w:webHidden/>
              </w:rPr>
              <w:fldChar w:fldCharType="separate"/>
            </w:r>
            <w:r w:rsidR="00105B93">
              <w:rPr>
                <w:noProof/>
                <w:webHidden/>
              </w:rPr>
              <w:t>34</w:t>
            </w:r>
            <w:r w:rsidR="000423EC">
              <w:rPr>
                <w:noProof/>
                <w:webHidden/>
              </w:rPr>
              <w:fldChar w:fldCharType="end"/>
            </w:r>
          </w:hyperlink>
        </w:p>
        <w:p w14:paraId="73CBF5A8" w14:textId="69698925"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67" w:history="1">
            <w:r w:rsidR="000423EC" w:rsidRPr="00BC218C">
              <w:rPr>
                <w:rStyle w:val="Hipervnculo"/>
                <w:noProof/>
              </w:rPr>
              <w:t>2.3.3. Proceso de elaboración de bebidas vegetales</w:t>
            </w:r>
            <w:r w:rsidR="000423EC">
              <w:rPr>
                <w:noProof/>
                <w:webHidden/>
              </w:rPr>
              <w:tab/>
            </w:r>
            <w:r w:rsidR="000423EC">
              <w:rPr>
                <w:noProof/>
                <w:webHidden/>
              </w:rPr>
              <w:fldChar w:fldCharType="begin"/>
            </w:r>
            <w:r w:rsidR="000423EC">
              <w:rPr>
                <w:noProof/>
                <w:webHidden/>
              </w:rPr>
              <w:instrText xml:space="preserve"> PAGEREF _Toc235228467 \h </w:instrText>
            </w:r>
            <w:r w:rsidR="000423EC">
              <w:rPr>
                <w:noProof/>
                <w:webHidden/>
              </w:rPr>
            </w:r>
            <w:r w:rsidR="000423EC">
              <w:rPr>
                <w:noProof/>
                <w:webHidden/>
              </w:rPr>
              <w:fldChar w:fldCharType="separate"/>
            </w:r>
            <w:r w:rsidR="00105B93">
              <w:rPr>
                <w:noProof/>
                <w:webHidden/>
              </w:rPr>
              <w:t>35</w:t>
            </w:r>
            <w:r w:rsidR="000423EC">
              <w:rPr>
                <w:noProof/>
                <w:webHidden/>
              </w:rPr>
              <w:fldChar w:fldCharType="end"/>
            </w:r>
          </w:hyperlink>
        </w:p>
        <w:p w14:paraId="729C264A" w14:textId="137D7E89"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68" w:history="1">
            <w:r w:rsidR="000423EC" w:rsidRPr="00BC218C">
              <w:rPr>
                <w:rStyle w:val="Hipervnculo"/>
                <w:noProof/>
              </w:rPr>
              <w:t>2.4. Control de calidad</w:t>
            </w:r>
            <w:r w:rsidR="000423EC">
              <w:rPr>
                <w:noProof/>
                <w:webHidden/>
              </w:rPr>
              <w:tab/>
            </w:r>
            <w:r w:rsidR="000423EC">
              <w:rPr>
                <w:noProof/>
                <w:webHidden/>
              </w:rPr>
              <w:fldChar w:fldCharType="begin"/>
            </w:r>
            <w:r w:rsidR="000423EC">
              <w:rPr>
                <w:noProof/>
                <w:webHidden/>
              </w:rPr>
              <w:instrText xml:space="preserve"> PAGEREF _Toc235228468 \h </w:instrText>
            </w:r>
            <w:r w:rsidR="000423EC">
              <w:rPr>
                <w:noProof/>
                <w:webHidden/>
              </w:rPr>
            </w:r>
            <w:r w:rsidR="000423EC">
              <w:rPr>
                <w:noProof/>
                <w:webHidden/>
              </w:rPr>
              <w:fldChar w:fldCharType="separate"/>
            </w:r>
            <w:r w:rsidR="00105B93">
              <w:rPr>
                <w:noProof/>
                <w:webHidden/>
              </w:rPr>
              <w:t>35</w:t>
            </w:r>
            <w:r w:rsidR="000423EC">
              <w:rPr>
                <w:noProof/>
                <w:webHidden/>
              </w:rPr>
              <w:fldChar w:fldCharType="end"/>
            </w:r>
          </w:hyperlink>
        </w:p>
        <w:p w14:paraId="6B75D340" w14:textId="5A6D2013"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69" w:history="1">
            <w:r w:rsidR="000423EC" w:rsidRPr="00BC218C">
              <w:rPr>
                <w:rStyle w:val="Hipervnculo"/>
                <w:noProof/>
              </w:rPr>
              <w:t>2.5. El alpiste (</w:t>
            </w:r>
            <w:r w:rsidR="000423EC" w:rsidRPr="00BC218C">
              <w:rPr>
                <w:rStyle w:val="Hipervnculo"/>
                <w:i/>
                <w:iCs/>
                <w:noProof/>
              </w:rPr>
              <w:t>Phalaris canariensis</w:t>
            </w:r>
            <w:r w:rsidR="000423EC" w:rsidRPr="00BC218C">
              <w:rPr>
                <w:rStyle w:val="Hipervnculo"/>
                <w:noProof/>
              </w:rPr>
              <w:t>)</w:t>
            </w:r>
            <w:r w:rsidR="000423EC">
              <w:rPr>
                <w:noProof/>
                <w:webHidden/>
              </w:rPr>
              <w:tab/>
            </w:r>
            <w:r w:rsidR="000423EC">
              <w:rPr>
                <w:noProof/>
                <w:webHidden/>
              </w:rPr>
              <w:fldChar w:fldCharType="begin"/>
            </w:r>
            <w:r w:rsidR="000423EC">
              <w:rPr>
                <w:noProof/>
                <w:webHidden/>
              </w:rPr>
              <w:instrText xml:space="preserve"> PAGEREF _Toc235228469 \h </w:instrText>
            </w:r>
            <w:r w:rsidR="000423EC">
              <w:rPr>
                <w:noProof/>
                <w:webHidden/>
              </w:rPr>
            </w:r>
            <w:r w:rsidR="000423EC">
              <w:rPr>
                <w:noProof/>
                <w:webHidden/>
              </w:rPr>
              <w:fldChar w:fldCharType="separate"/>
            </w:r>
            <w:r w:rsidR="00105B93">
              <w:rPr>
                <w:noProof/>
                <w:webHidden/>
              </w:rPr>
              <w:t>36</w:t>
            </w:r>
            <w:r w:rsidR="000423EC">
              <w:rPr>
                <w:noProof/>
                <w:webHidden/>
              </w:rPr>
              <w:fldChar w:fldCharType="end"/>
            </w:r>
          </w:hyperlink>
        </w:p>
        <w:p w14:paraId="22362D85" w14:textId="36FE3905"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70" w:history="1">
            <w:r w:rsidR="000423EC" w:rsidRPr="00BC218C">
              <w:rPr>
                <w:rStyle w:val="Hipervnculo"/>
                <w:noProof/>
              </w:rPr>
              <w:t>2.5.1. Composición nutricional del alpiste</w:t>
            </w:r>
            <w:r w:rsidR="000423EC">
              <w:rPr>
                <w:noProof/>
                <w:webHidden/>
              </w:rPr>
              <w:tab/>
            </w:r>
            <w:r w:rsidR="000423EC">
              <w:rPr>
                <w:noProof/>
                <w:webHidden/>
              </w:rPr>
              <w:fldChar w:fldCharType="begin"/>
            </w:r>
            <w:r w:rsidR="000423EC">
              <w:rPr>
                <w:noProof/>
                <w:webHidden/>
              </w:rPr>
              <w:instrText xml:space="preserve"> PAGEREF _Toc235228470 \h </w:instrText>
            </w:r>
            <w:r w:rsidR="000423EC">
              <w:rPr>
                <w:noProof/>
                <w:webHidden/>
              </w:rPr>
            </w:r>
            <w:r w:rsidR="000423EC">
              <w:rPr>
                <w:noProof/>
                <w:webHidden/>
              </w:rPr>
              <w:fldChar w:fldCharType="separate"/>
            </w:r>
            <w:r w:rsidR="00105B93">
              <w:rPr>
                <w:noProof/>
                <w:webHidden/>
              </w:rPr>
              <w:t>37</w:t>
            </w:r>
            <w:r w:rsidR="000423EC">
              <w:rPr>
                <w:noProof/>
                <w:webHidden/>
              </w:rPr>
              <w:fldChar w:fldCharType="end"/>
            </w:r>
          </w:hyperlink>
        </w:p>
        <w:p w14:paraId="137D171E" w14:textId="587C54B4"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71" w:history="1">
            <w:r w:rsidR="000423EC" w:rsidRPr="00BC218C">
              <w:rPr>
                <w:rStyle w:val="Hipervnculo"/>
                <w:noProof/>
              </w:rPr>
              <w:t>2.5.2. Fundamentación del alpiste como alimento funcional</w:t>
            </w:r>
            <w:r w:rsidR="000423EC">
              <w:rPr>
                <w:noProof/>
                <w:webHidden/>
              </w:rPr>
              <w:tab/>
            </w:r>
            <w:r w:rsidR="000423EC">
              <w:rPr>
                <w:noProof/>
                <w:webHidden/>
              </w:rPr>
              <w:fldChar w:fldCharType="begin"/>
            </w:r>
            <w:r w:rsidR="000423EC">
              <w:rPr>
                <w:noProof/>
                <w:webHidden/>
              </w:rPr>
              <w:instrText xml:space="preserve"> PAGEREF _Toc235228471 \h </w:instrText>
            </w:r>
            <w:r w:rsidR="000423EC">
              <w:rPr>
                <w:noProof/>
                <w:webHidden/>
              </w:rPr>
            </w:r>
            <w:r w:rsidR="000423EC">
              <w:rPr>
                <w:noProof/>
                <w:webHidden/>
              </w:rPr>
              <w:fldChar w:fldCharType="separate"/>
            </w:r>
            <w:r w:rsidR="00105B93">
              <w:rPr>
                <w:noProof/>
                <w:webHidden/>
              </w:rPr>
              <w:t>39</w:t>
            </w:r>
            <w:r w:rsidR="000423EC">
              <w:rPr>
                <w:noProof/>
                <w:webHidden/>
              </w:rPr>
              <w:fldChar w:fldCharType="end"/>
            </w:r>
          </w:hyperlink>
        </w:p>
        <w:p w14:paraId="40EC9E88" w14:textId="517004E1"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72" w:history="1">
            <w:r w:rsidR="000423EC" w:rsidRPr="00BC218C">
              <w:rPr>
                <w:rStyle w:val="Hipervnculo"/>
                <w:noProof/>
              </w:rPr>
              <w:t>2.5.3. Versatilidad tecnológica</w:t>
            </w:r>
            <w:r w:rsidR="000423EC">
              <w:rPr>
                <w:noProof/>
                <w:webHidden/>
              </w:rPr>
              <w:tab/>
            </w:r>
            <w:r w:rsidR="000423EC">
              <w:rPr>
                <w:noProof/>
                <w:webHidden/>
              </w:rPr>
              <w:fldChar w:fldCharType="begin"/>
            </w:r>
            <w:r w:rsidR="000423EC">
              <w:rPr>
                <w:noProof/>
                <w:webHidden/>
              </w:rPr>
              <w:instrText xml:space="preserve"> PAGEREF _Toc235228472 \h </w:instrText>
            </w:r>
            <w:r w:rsidR="000423EC">
              <w:rPr>
                <w:noProof/>
                <w:webHidden/>
              </w:rPr>
            </w:r>
            <w:r w:rsidR="000423EC">
              <w:rPr>
                <w:noProof/>
                <w:webHidden/>
              </w:rPr>
              <w:fldChar w:fldCharType="separate"/>
            </w:r>
            <w:r w:rsidR="00105B93">
              <w:rPr>
                <w:noProof/>
                <w:webHidden/>
              </w:rPr>
              <w:t>40</w:t>
            </w:r>
            <w:r w:rsidR="000423EC">
              <w:rPr>
                <w:noProof/>
                <w:webHidden/>
              </w:rPr>
              <w:fldChar w:fldCharType="end"/>
            </w:r>
          </w:hyperlink>
        </w:p>
        <w:p w14:paraId="508AAFEE" w14:textId="081E268A"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73" w:history="1">
            <w:r w:rsidR="000423EC" w:rsidRPr="00BC218C">
              <w:rPr>
                <w:rStyle w:val="Hipervnculo"/>
                <w:noProof/>
              </w:rPr>
              <w:t>2.6. Cocoa</w:t>
            </w:r>
            <w:r w:rsidR="000423EC">
              <w:rPr>
                <w:noProof/>
                <w:webHidden/>
              </w:rPr>
              <w:tab/>
            </w:r>
            <w:r w:rsidR="000423EC">
              <w:rPr>
                <w:noProof/>
                <w:webHidden/>
              </w:rPr>
              <w:fldChar w:fldCharType="begin"/>
            </w:r>
            <w:r w:rsidR="000423EC">
              <w:rPr>
                <w:noProof/>
                <w:webHidden/>
              </w:rPr>
              <w:instrText xml:space="preserve"> PAGEREF _Toc235228473 \h </w:instrText>
            </w:r>
            <w:r w:rsidR="000423EC">
              <w:rPr>
                <w:noProof/>
                <w:webHidden/>
              </w:rPr>
            </w:r>
            <w:r w:rsidR="000423EC">
              <w:rPr>
                <w:noProof/>
                <w:webHidden/>
              </w:rPr>
              <w:fldChar w:fldCharType="separate"/>
            </w:r>
            <w:r w:rsidR="00105B93">
              <w:rPr>
                <w:noProof/>
                <w:webHidden/>
              </w:rPr>
              <w:t>40</w:t>
            </w:r>
            <w:r w:rsidR="000423EC">
              <w:rPr>
                <w:noProof/>
                <w:webHidden/>
              </w:rPr>
              <w:fldChar w:fldCharType="end"/>
            </w:r>
          </w:hyperlink>
        </w:p>
        <w:p w14:paraId="738C2635" w14:textId="6772792F"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74" w:history="1">
            <w:r w:rsidR="000423EC" w:rsidRPr="00BC218C">
              <w:rPr>
                <w:rStyle w:val="Hipervnculo"/>
                <w:noProof/>
              </w:rPr>
              <w:t>2.6.1. Composición nutricional y compuestos bioactivos de la cocoa</w:t>
            </w:r>
            <w:r w:rsidR="000423EC">
              <w:rPr>
                <w:noProof/>
                <w:webHidden/>
              </w:rPr>
              <w:tab/>
            </w:r>
            <w:r w:rsidR="000423EC">
              <w:rPr>
                <w:noProof/>
                <w:webHidden/>
              </w:rPr>
              <w:fldChar w:fldCharType="begin"/>
            </w:r>
            <w:r w:rsidR="000423EC">
              <w:rPr>
                <w:noProof/>
                <w:webHidden/>
              </w:rPr>
              <w:instrText xml:space="preserve"> PAGEREF _Toc235228474 \h </w:instrText>
            </w:r>
            <w:r w:rsidR="000423EC">
              <w:rPr>
                <w:noProof/>
                <w:webHidden/>
              </w:rPr>
            </w:r>
            <w:r w:rsidR="000423EC">
              <w:rPr>
                <w:noProof/>
                <w:webHidden/>
              </w:rPr>
              <w:fldChar w:fldCharType="separate"/>
            </w:r>
            <w:r w:rsidR="00105B93">
              <w:rPr>
                <w:noProof/>
                <w:webHidden/>
              </w:rPr>
              <w:t>40</w:t>
            </w:r>
            <w:r w:rsidR="000423EC">
              <w:rPr>
                <w:noProof/>
                <w:webHidden/>
              </w:rPr>
              <w:fldChar w:fldCharType="end"/>
            </w:r>
          </w:hyperlink>
        </w:p>
        <w:p w14:paraId="62A2BCE8" w14:textId="6D967CB4"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75" w:history="1">
            <w:r w:rsidR="000423EC" w:rsidRPr="00BC218C">
              <w:rPr>
                <w:rStyle w:val="Hipervnculo"/>
                <w:noProof/>
              </w:rPr>
              <w:t>2.6.2. Propiedades funcionales de la cocoa</w:t>
            </w:r>
            <w:r w:rsidR="000423EC">
              <w:rPr>
                <w:noProof/>
                <w:webHidden/>
              </w:rPr>
              <w:tab/>
            </w:r>
            <w:r w:rsidR="000423EC">
              <w:rPr>
                <w:noProof/>
                <w:webHidden/>
              </w:rPr>
              <w:fldChar w:fldCharType="begin"/>
            </w:r>
            <w:r w:rsidR="000423EC">
              <w:rPr>
                <w:noProof/>
                <w:webHidden/>
              </w:rPr>
              <w:instrText xml:space="preserve"> PAGEREF _Toc235228475 \h </w:instrText>
            </w:r>
            <w:r w:rsidR="000423EC">
              <w:rPr>
                <w:noProof/>
                <w:webHidden/>
              </w:rPr>
            </w:r>
            <w:r w:rsidR="000423EC">
              <w:rPr>
                <w:noProof/>
                <w:webHidden/>
              </w:rPr>
              <w:fldChar w:fldCharType="separate"/>
            </w:r>
            <w:r w:rsidR="00105B93">
              <w:rPr>
                <w:noProof/>
                <w:webHidden/>
              </w:rPr>
              <w:t>43</w:t>
            </w:r>
            <w:r w:rsidR="000423EC">
              <w:rPr>
                <w:noProof/>
                <w:webHidden/>
              </w:rPr>
              <w:fldChar w:fldCharType="end"/>
            </w:r>
          </w:hyperlink>
        </w:p>
        <w:p w14:paraId="183601A7" w14:textId="105829B6"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76" w:history="1">
            <w:r w:rsidR="000423EC" w:rsidRPr="00BC218C">
              <w:rPr>
                <w:rStyle w:val="Hipervnculo"/>
                <w:noProof/>
              </w:rPr>
              <w:t>2.6.3. Rol de la cocoa en las bebidas vegetales</w:t>
            </w:r>
            <w:r w:rsidR="000423EC">
              <w:rPr>
                <w:noProof/>
                <w:webHidden/>
              </w:rPr>
              <w:tab/>
            </w:r>
            <w:r w:rsidR="000423EC">
              <w:rPr>
                <w:noProof/>
                <w:webHidden/>
              </w:rPr>
              <w:fldChar w:fldCharType="begin"/>
            </w:r>
            <w:r w:rsidR="000423EC">
              <w:rPr>
                <w:noProof/>
                <w:webHidden/>
              </w:rPr>
              <w:instrText xml:space="preserve"> PAGEREF _Toc235228476 \h </w:instrText>
            </w:r>
            <w:r w:rsidR="000423EC">
              <w:rPr>
                <w:noProof/>
                <w:webHidden/>
              </w:rPr>
            </w:r>
            <w:r w:rsidR="000423EC">
              <w:rPr>
                <w:noProof/>
                <w:webHidden/>
              </w:rPr>
              <w:fldChar w:fldCharType="separate"/>
            </w:r>
            <w:r w:rsidR="00105B93">
              <w:rPr>
                <w:noProof/>
                <w:webHidden/>
              </w:rPr>
              <w:t>43</w:t>
            </w:r>
            <w:r w:rsidR="000423EC">
              <w:rPr>
                <w:noProof/>
                <w:webHidden/>
              </w:rPr>
              <w:fldChar w:fldCharType="end"/>
            </w:r>
          </w:hyperlink>
        </w:p>
        <w:p w14:paraId="6AEA1053" w14:textId="69DA21DD"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77" w:history="1">
            <w:r w:rsidR="000423EC" w:rsidRPr="00BC218C">
              <w:rPr>
                <w:rStyle w:val="Hipervnculo"/>
                <w:noProof/>
              </w:rPr>
              <w:t>2.7. Café (</w:t>
            </w:r>
            <w:r w:rsidR="000423EC" w:rsidRPr="00BC218C">
              <w:rPr>
                <w:rStyle w:val="Hipervnculo"/>
                <w:i/>
                <w:iCs/>
                <w:noProof/>
              </w:rPr>
              <w:t>Coffea arabica</w:t>
            </w:r>
            <w:r w:rsidR="000423EC" w:rsidRPr="00BC218C">
              <w:rPr>
                <w:rStyle w:val="Hipervnculo"/>
                <w:noProof/>
              </w:rPr>
              <w:t>)</w:t>
            </w:r>
            <w:r w:rsidR="000423EC">
              <w:rPr>
                <w:noProof/>
                <w:webHidden/>
              </w:rPr>
              <w:tab/>
            </w:r>
            <w:r w:rsidR="000423EC">
              <w:rPr>
                <w:noProof/>
                <w:webHidden/>
              </w:rPr>
              <w:fldChar w:fldCharType="begin"/>
            </w:r>
            <w:r w:rsidR="000423EC">
              <w:rPr>
                <w:noProof/>
                <w:webHidden/>
              </w:rPr>
              <w:instrText xml:space="preserve"> PAGEREF _Toc235228477 \h </w:instrText>
            </w:r>
            <w:r w:rsidR="000423EC">
              <w:rPr>
                <w:noProof/>
                <w:webHidden/>
              </w:rPr>
            </w:r>
            <w:r w:rsidR="000423EC">
              <w:rPr>
                <w:noProof/>
                <w:webHidden/>
              </w:rPr>
              <w:fldChar w:fldCharType="separate"/>
            </w:r>
            <w:r w:rsidR="00105B93">
              <w:rPr>
                <w:noProof/>
                <w:webHidden/>
              </w:rPr>
              <w:t>43</w:t>
            </w:r>
            <w:r w:rsidR="000423EC">
              <w:rPr>
                <w:noProof/>
                <w:webHidden/>
              </w:rPr>
              <w:fldChar w:fldCharType="end"/>
            </w:r>
          </w:hyperlink>
        </w:p>
        <w:p w14:paraId="308123E2" w14:textId="15D91FE8"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78" w:history="1">
            <w:r w:rsidR="000423EC" w:rsidRPr="00BC218C">
              <w:rPr>
                <w:rStyle w:val="Hipervnculo"/>
                <w:noProof/>
              </w:rPr>
              <w:t>2.7.1. Composición nutricional y compuestos bioactivos del café soluble</w:t>
            </w:r>
            <w:r w:rsidR="000423EC">
              <w:rPr>
                <w:noProof/>
                <w:webHidden/>
              </w:rPr>
              <w:tab/>
            </w:r>
            <w:r w:rsidR="000423EC">
              <w:rPr>
                <w:noProof/>
                <w:webHidden/>
              </w:rPr>
              <w:fldChar w:fldCharType="begin"/>
            </w:r>
            <w:r w:rsidR="000423EC">
              <w:rPr>
                <w:noProof/>
                <w:webHidden/>
              </w:rPr>
              <w:instrText xml:space="preserve"> PAGEREF _Toc235228478 \h </w:instrText>
            </w:r>
            <w:r w:rsidR="000423EC">
              <w:rPr>
                <w:noProof/>
                <w:webHidden/>
              </w:rPr>
            </w:r>
            <w:r w:rsidR="000423EC">
              <w:rPr>
                <w:noProof/>
                <w:webHidden/>
              </w:rPr>
              <w:fldChar w:fldCharType="separate"/>
            </w:r>
            <w:r w:rsidR="00105B93">
              <w:rPr>
                <w:noProof/>
                <w:webHidden/>
              </w:rPr>
              <w:t>44</w:t>
            </w:r>
            <w:r w:rsidR="000423EC">
              <w:rPr>
                <w:noProof/>
                <w:webHidden/>
              </w:rPr>
              <w:fldChar w:fldCharType="end"/>
            </w:r>
          </w:hyperlink>
        </w:p>
        <w:p w14:paraId="654A65F2" w14:textId="1FB884C0"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79" w:history="1">
            <w:r w:rsidR="000423EC" w:rsidRPr="00BC218C">
              <w:rPr>
                <w:rStyle w:val="Hipervnculo"/>
                <w:noProof/>
              </w:rPr>
              <w:t>2.7.2. Rol del café en bebidas vegetales</w:t>
            </w:r>
            <w:r w:rsidR="000423EC">
              <w:rPr>
                <w:noProof/>
                <w:webHidden/>
              </w:rPr>
              <w:tab/>
            </w:r>
            <w:r w:rsidR="000423EC">
              <w:rPr>
                <w:noProof/>
                <w:webHidden/>
              </w:rPr>
              <w:fldChar w:fldCharType="begin"/>
            </w:r>
            <w:r w:rsidR="000423EC">
              <w:rPr>
                <w:noProof/>
                <w:webHidden/>
              </w:rPr>
              <w:instrText xml:space="preserve"> PAGEREF _Toc235228479 \h </w:instrText>
            </w:r>
            <w:r w:rsidR="000423EC">
              <w:rPr>
                <w:noProof/>
                <w:webHidden/>
              </w:rPr>
            </w:r>
            <w:r w:rsidR="000423EC">
              <w:rPr>
                <w:noProof/>
                <w:webHidden/>
              </w:rPr>
              <w:fldChar w:fldCharType="separate"/>
            </w:r>
            <w:r w:rsidR="00105B93">
              <w:rPr>
                <w:noProof/>
                <w:webHidden/>
              </w:rPr>
              <w:t>45</w:t>
            </w:r>
            <w:r w:rsidR="000423EC">
              <w:rPr>
                <w:noProof/>
                <w:webHidden/>
              </w:rPr>
              <w:fldChar w:fldCharType="end"/>
            </w:r>
          </w:hyperlink>
        </w:p>
        <w:p w14:paraId="7235F4BD" w14:textId="3E2B1ED9"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80" w:history="1">
            <w:r w:rsidR="000423EC" w:rsidRPr="00BC218C">
              <w:rPr>
                <w:rStyle w:val="Hipervnculo"/>
                <w:noProof/>
              </w:rPr>
              <w:t>2.8. Intolerancia a la lactosa</w:t>
            </w:r>
            <w:r w:rsidR="000423EC">
              <w:rPr>
                <w:noProof/>
                <w:webHidden/>
              </w:rPr>
              <w:tab/>
            </w:r>
            <w:r w:rsidR="000423EC">
              <w:rPr>
                <w:noProof/>
                <w:webHidden/>
              </w:rPr>
              <w:fldChar w:fldCharType="begin"/>
            </w:r>
            <w:r w:rsidR="000423EC">
              <w:rPr>
                <w:noProof/>
                <w:webHidden/>
              </w:rPr>
              <w:instrText xml:space="preserve"> PAGEREF _Toc235228480 \h </w:instrText>
            </w:r>
            <w:r w:rsidR="000423EC">
              <w:rPr>
                <w:noProof/>
                <w:webHidden/>
              </w:rPr>
            </w:r>
            <w:r w:rsidR="000423EC">
              <w:rPr>
                <w:noProof/>
                <w:webHidden/>
              </w:rPr>
              <w:fldChar w:fldCharType="separate"/>
            </w:r>
            <w:r w:rsidR="00105B93">
              <w:rPr>
                <w:noProof/>
                <w:webHidden/>
              </w:rPr>
              <w:t>45</w:t>
            </w:r>
            <w:r w:rsidR="000423EC">
              <w:rPr>
                <w:noProof/>
                <w:webHidden/>
              </w:rPr>
              <w:fldChar w:fldCharType="end"/>
            </w:r>
          </w:hyperlink>
        </w:p>
        <w:p w14:paraId="1AFAF238" w14:textId="3B1828DE"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81" w:history="1">
            <w:r w:rsidR="000423EC" w:rsidRPr="00BC218C">
              <w:rPr>
                <w:rStyle w:val="Hipervnculo"/>
                <w:noProof/>
              </w:rPr>
              <w:t>2.8.1. Definición y fisiopatología</w:t>
            </w:r>
            <w:r w:rsidR="000423EC">
              <w:rPr>
                <w:noProof/>
                <w:webHidden/>
              </w:rPr>
              <w:tab/>
            </w:r>
            <w:r w:rsidR="000423EC">
              <w:rPr>
                <w:noProof/>
                <w:webHidden/>
              </w:rPr>
              <w:fldChar w:fldCharType="begin"/>
            </w:r>
            <w:r w:rsidR="000423EC">
              <w:rPr>
                <w:noProof/>
                <w:webHidden/>
              </w:rPr>
              <w:instrText xml:space="preserve"> PAGEREF _Toc235228481 \h </w:instrText>
            </w:r>
            <w:r w:rsidR="000423EC">
              <w:rPr>
                <w:noProof/>
                <w:webHidden/>
              </w:rPr>
            </w:r>
            <w:r w:rsidR="000423EC">
              <w:rPr>
                <w:noProof/>
                <w:webHidden/>
              </w:rPr>
              <w:fldChar w:fldCharType="separate"/>
            </w:r>
            <w:r w:rsidR="00105B93">
              <w:rPr>
                <w:noProof/>
                <w:webHidden/>
              </w:rPr>
              <w:t>45</w:t>
            </w:r>
            <w:r w:rsidR="000423EC">
              <w:rPr>
                <w:noProof/>
                <w:webHidden/>
              </w:rPr>
              <w:fldChar w:fldCharType="end"/>
            </w:r>
          </w:hyperlink>
        </w:p>
        <w:p w14:paraId="282B160D" w14:textId="65E265F2"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82" w:history="1">
            <w:r w:rsidR="000423EC" w:rsidRPr="00BC218C">
              <w:rPr>
                <w:rStyle w:val="Hipervnculo"/>
                <w:noProof/>
              </w:rPr>
              <w:t>2.8.2. Prevalencia mundial</w:t>
            </w:r>
            <w:r w:rsidR="000423EC">
              <w:rPr>
                <w:noProof/>
                <w:webHidden/>
              </w:rPr>
              <w:tab/>
            </w:r>
            <w:r w:rsidR="000423EC">
              <w:rPr>
                <w:noProof/>
                <w:webHidden/>
              </w:rPr>
              <w:fldChar w:fldCharType="begin"/>
            </w:r>
            <w:r w:rsidR="000423EC">
              <w:rPr>
                <w:noProof/>
                <w:webHidden/>
              </w:rPr>
              <w:instrText xml:space="preserve"> PAGEREF _Toc235228482 \h </w:instrText>
            </w:r>
            <w:r w:rsidR="000423EC">
              <w:rPr>
                <w:noProof/>
                <w:webHidden/>
              </w:rPr>
            </w:r>
            <w:r w:rsidR="000423EC">
              <w:rPr>
                <w:noProof/>
                <w:webHidden/>
              </w:rPr>
              <w:fldChar w:fldCharType="separate"/>
            </w:r>
            <w:r w:rsidR="00105B93">
              <w:rPr>
                <w:noProof/>
                <w:webHidden/>
              </w:rPr>
              <w:t>46</w:t>
            </w:r>
            <w:r w:rsidR="000423EC">
              <w:rPr>
                <w:noProof/>
                <w:webHidden/>
              </w:rPr>
              <w:fldChar w:fldCharType="end"/>
            </w:r>
          </w:hyperlink>
        </w:p>
        <w:p w14:paraId="17F9C40C" w14:textId="44B2D302"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83" w:history="1">
            <w:r w:rsidR="000423EC" w:rsidRPr="00BC218C">
              <w:rPr>
                <w:rStyle w:val="Hipervnculo"/>
                <w:noProof/>
              </w:rPr>
              <w:t>2.8.3. Prevalencia en Ecuador</w:t>
            </w:r>
            <w:r w:rsidR="000423EC">
              <w:rPr>
                <w:noProof/>
                <w:webHidden/>
              </w:rPr>
              <w:tab/>
            </w:r>
            <w:r w:rsidR="000423EC">
              <w:rPr>
                <w:noProof/>
                <w:webHidden/>
              </w:rPr>
              <w:fldChar w:fldCharType="begin"/>
            </w:r>
            <w:r w:rsidR="000423EC">
              <w:rPr>
                <w:noProof/>
                <w:webHidden/>
              </w:rPr>
              <w:instrText xml:space="preserve"> PAGEREF _Toc235228483 \h </w:instrText>
            </w:r>
            <w:r w:rsidR="000423EC">
              <w:rPr>
                <w:noProof/>
                <w:webHidden/>
              </w:rPr>
            </w:r>
            <w:r w:rsidR="000423EC">
              <w:rPr>
                <w:noProof/>
                <w:webHidden/>
              </w:rPr>
              <w:fldChar w:fldCharType="separate"/>
            </w:r>
            <w:r w:rsidR="00105B93">
              <w:rPr>
                <w:noProof/>
                <w:webHidden/>
              </w:rPr>
              <w:t>46</w:t>
            </w:r>
            <w:r w:rsidR="000423EC">
              <w:rPr>
                <w:noProof/>
                <w:webHidden/>
              </w:rPr>
              <w:fldChar w:fldCharType="end"/>
            </w:r>
          </w:hyperlink>
        </w:p>
        <w:p w14:paraId="63E2B33C" w14:textId="47B5EE96"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84" w:history="1">
            <w:r w:rsidR="000423EC" w:rsidRPr="00BC218C">
              <w:rPr>
                <w:rStyle w:val="Hipervnculo"/>
                <w:noProof/>
              </w:rPr>
              <w:t>2.9. Fundamentos tecnológicos para la elaboración de una bebida funcional de alpiste</w:t>
            </w:r>
            <w:r w:rsidR="000423EC">
              <w:rPr>
                <w:noProof/>
                <w:webHidden/>
              </w:rPr>
              <w:tab/>
            </w:r>
            <w:r w:rsidR="000423EC">
              <w:rPr>
                <w:noProof/>
                <w:webHidden/>
              </w:rPr>
              <w:fldChar w:fldCharType="begin"/>
            </w:r>
            <w:r w:rsidR="000423EC">
              <w:rPr>
                <w:noProof/>
                <w:webHidden/>
              </w:rPr>
              <w:instrText xml:space="preserve"> PAGEREF _Toc235228484 \h </w:instrText>
            </w:r>
            <w:r w:rsidR="000423EC">
              <w:rPr>
                <w:noProof/>
                <w:webHidden/>
              </w:rPr>
            </w:r>
            <w:r w:rsidR="000423EC">
              <w:rPr>
                <w:noProof/>
                <w:webHidden/>
              </w:rPr>
              <w:fldChar w:fldCharType="separate"/>
            </w:r>
            <w:r w:rsidR="00105B93">
              <w:rPr>
                <w:noProof/>
                <w:webHidden/>
              </w:rPr>
              <w:t>47</w:t>
            </w:r>
            <w:r w:rsidR="000423EC">
              <w:rPr>
                <w:noProof/>
                <w:webHidden/>
              </w:rPr>
              <w:fldChar w:fldCharType="end"/>
            </w:r>
          </w:hyperlink>
        </w:p>
        <w:p w14:paraId="0B02EB74" w14:textId="666DAB1E"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85" w:history="1">
            <w:r w:rsidR="000423EC" w:rsidRPr="00BC218C">
              <w:rPr>
                <w:rStyle w:val="Hipervnculo"/>
                <w:noProof/>
              </w:rPr>
              <w:t>2.10. Marco regulatorio</w:t>
            </w:r>
            <w:r w:rsidR="000423EC">
              <w:rPr>
                <w:noProof/>
                <w:webHidden/>
              </w:rPr>
              <w:tab/>
            </w:r>
            <w:r w:rsidR="000423EC">
              <w:rPr>
                <w:noProof/>
                <w:webHidden/>
              </w:rPr>
              <w:fldChar w:fldCharType="begin"/>
            </w:r>
            <w:r w:rsidR="000423EC">
              <w:rPr>
                <w:noProof/>
                <w:webHidden/>
              </w:rPr>
              <w:instrText xml:space="preserve"> PAGEREF _Toc235228485 \h </w:instrText>
            </w:r>
            <w:r w:rsidR="000423EC">
              <w:rPr>
                <w:noProof/>
                <w:webHidden/>
              </w:rPr>
            </w:r>
            <w:r w:rsidR="000423EC">
              <w:rPr>
                <w:noProof/>
                <w:webHidden/>
              </w:rPr>
              <w:fldChar w:fldCharType="separate"/>
            </w:r>
            <w:r w:rsidR="00105B93">
              <w:rPr>
                <w:noProof/>
                <w:webHidden/>
              </w:rPr>
              <w:t>48</w:t>
            </w:r>
            <w:r w:rsidR="000423EC">
              <w:rPr>
                <w:noProof/>
                <w:webHidden/>
              </w:rPr>
              <w:fldChar w:fldCharType="end"/>
            </w:r>
          </w:hyperlink>
        </w:p>
        <w:p w14:paraId="0A0F6EC7" w14:textId="7E9DBFC6"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486" w:history="1">
            <w:r w:rsidR="000423EC" w:rsidRPr="00BC218C">
              <w:rPr>
                <w:rStyle w:val="Hipervnculo"/>
                <w:noProof/>
              </w:rPr>
              <w:t>Capítulo II: Diagnóstico</w:t>
            </w:r>
            <w:r w:rsidR="000423EC">
              <w:rPr>
                <w:noProof/>
                <w:webHidden/>
              </w:rPr>
              <w:tab/>
            </w:r>
            <w:r w:rsidR="000423EC">
              <w:rPr>
                <w:noProof/>
                <w:webHidden/>
              </w:rPr>
              <w:fldChar w:fldCharType="begin"/>
            </w:r>
            <w:r w:rsidR="000423EC">
              <w:rPr>
                <w:noProof/>
                <w:webHidden/>
              </w:rPr>
              <w:instrText xml:space="preserve"> PAGEREF _Toc235228486 \h </w:instrText>
            </w:r>
            <w:r w:rsidR="000423EC">
              <w:rPr>
                <w:noProof/>
                <w:webHidden/>
              </w:rPr>
            </w:r>
            <w:r w:rsidR="000423EC">
              <w:rPr>
                <w:noProof/>
                <w:webHidden/>
              </w:rPr>
              <w:fldChar w:fldCharType="separate"/>
            </w:r>
            <w:r w:rsidR="00105B93">
              <w:rPr>
                <w:noProof/>
                <w:webHidden/>
              </w:rPr>
              <w:t>50</w:t>
            </w:r>
            <w:r w:rsidR="000423EC">
              <w:rPr>
                <w:noProof/>
                <w:webHidden/>
              </w:rPr>
              <w:fldChar w:fldCharType="end"/>
            </w:r>
          </w:hyperlink>
        </w:p>
        <w:p w14:paraId="0D196D29" w14:textId="2EB0ABD8"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87" w:history="1">
            <w:r w:rsidR="000423EC" w:rsidRPr="00BC218C">
              <w:rPr>
                <w:rStyle w:val="Hipervnculo"/>
                <w:noProof/>
              </w:rPr>
              <w:t>3.1. Recolección de datos</w:t>
            </w:r>
            <w:r w:rsidR="000423EC">
              <w:rPr>
                <w:noProof/>
                <w:webHidden/>
              </w:rPr>
              <w:tab/>
            </w:r>
            <w:r w:rsidR="000423EC">
              <w:rPr>
                <w:noProof/>
                <w:webHidden/>
              </w:rPr>
              <w:fldChar w:fldCharType="begin"/>
            </w:r>
            <w:r w:rsidR="000423EC">
              <w:rPr>
                <w:noProof/>
                <w:webHidden/>
              </w:rPr>
              <w:instrText xml:space="preserve"> PAGEREF _Toc235228487 \h </w:instrText>
            </w:r>
            <w:r w:rsidR="000423EC">
              <w:rPr>
                <w:noProof/>
                <w:webHidden/>
              </w:rPr>
            </w:r>
            <w:r w:rsidR="000423EC">
              <w:rPr>
                <w:noProof/>
                <w:webHidden/>
              </w:rPr>
              <w:fldChar w:fldCharType="separate"/>
            </w:r>
            <w:r w:rsidR="00105B93">
              <w:rPr>
                <w:noProof/>
                <w:webHidden/>
              </w:rPr>
              <w:t>50</w:t>
            </w:r>
            <w:r w:rsidR="000423EC">
              <w:rPr>
                <w:noProof/>
                <w:webHidden/>
              </w:rPr>
              <w:fldChar w:fldCharType="end"/>
            </w:r>
          </w:hyperlink>
        </w:p>
        <w:p w14:paraId="237D7F75" w14:textId="596FCA0A"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88" w:history="1">
            <w:r w:rsidR="000423EC" w:rsidRPr="00BC218C">
              <w:rPr>
                <w:rStyle w:val="Hipervnculo"/>
                <w:noProof/>
              </w:rPr>
              <w:t>3.1.1. Documental</w:t>
            </w:r>
            <w:r w:rsidR="000423EC">
              <w:rPr>
                <w:noProof/>
                <w:webHidden/>
              </w:rPr>
              <w:tab/>
            </w:r>
            <w:r w:rsidR="000423EC">
              <w:rPr>
                <w:noProof/>
                <w:webHidden/>
              </w:rPr>
              <w:fldChar w:fldCharType="begin"/>
            </w:r>
            <w:r w:rsidR="000423EC">
              <w:rPr>
                <w:noProof/>
                <w:webHidden/>
              </w:rPr>
              <w:instrText xml:space="preserve"> PAGEREF _Toc235228488 \h </w:instrText>
            </w:r>
            <w:r w:rsidR="000423EC">
              <w:rPr>
                <w:noProof/>
                <w:webHidden/>
              </w:rPr>
            </w:r>
            <w:r w:rsidR="000423EC">
              <w:rPr>
                <w:noProof/>
                <w:webHidden/>
              </w:rPr>
              <w:fldChar w:fldCharType="separate"/>
            </w:r>
            <w:r w:rsidR="00105B93">
              <w:rPr>
                <w:noProof/>
                <w:webHidden/>
              </w:rPr>
              <w:t>50</w:t>
            </w:r>
            <w:r w:rsidR="000423EC">
              <w:rPr>
                <w:noProof/>
                <w:webHidden/>
              </w:rPr>
              <w:fldChar w:fldCharType="end"/>
            </w:r>
          </w:hyperlink>
        </w:p>
        <w:p w14:paraId="208F82DF" w14:textId="0810FB85"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89" w:history="1">
            <w:r w:rsidR="000423EC" w:rsidRPr="00BC218C">
              <w:rPr>
                <w:rStyle w:val="Hipervnculo"/>
                <w:noProof/>
              </w:rPr>
              <w:t>3.1.2. Encuesta</w:t>
            </w:r>
            <w:r w:rsidR="000423EC">
              <w:rPr>
                <w:noProof/>
                <w:webHidden/>
              </w:rPr>
              <w:tab/>
            </w:r>
            <w:r w:rsidR="000423EC">
              <w:rPr>
                <w:noProof/>
                <w:webHidden/>
              </w:rPr>
              <w:fldChar w:fldCharType="begin"/>
            </w:r>
            <w:r w:rsidR="000423EC">
              <w:rPr>
                <w:noProof/>
                <w:webHidden/>
              </w:rPr>
              <w:instrText xml:space="preserve"> PAGEREF _Toc235228489 \h </w:instrText>
            </w:r>
            <w:r w:rsidR="000423EC">
              <w:rPr>
                <w:noProof/>
                <w:webHidden/>
              </w:rPr>
            </w:r>
            <w:r w:rsidR="000423EC">
              <w:rPr>
                <w:noProof/>
                <w:webHidden/>
              </w:rPr>
              <w:fldChar w:fldCharType="separate"/>
            </w:r>
            <w:r w:rsidR="00105B93">
              <w:rPr>
                <w:noProof/>
                <w:webHidden/>
              </w:rPr>
              <w:t>51</w:t>
            </w:r>
            <w:r w:rsidR="000423EC">
              <w:rPr>
                <w:noProof/>
                <w:webHidden/>
              </w:rPr>
              <w:fldChar w:fldCharType="end"/>
            </w:r>
          </w:hyperlink>
        </w:p>
        <w:p w14:paraId="3C9C76E9" w14:textId="7205A81D"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90" w:history="1">
            <w:r w:rsidR="000423EC" w:rsidRPr="00BC218C">
              <w:rPr>
                <w:rStyle w:val="Hipervnculo"/>
                <w:noProof/>
              </w:rPr>
              <w:t>3.2. Variables de estudio</w:t>
            </w:r>
            <w:r w:rsidR="000423EC">
              <w:rPr>
                <w:noProof/>
                <w:webHidden/>
              </w:rPr>
              <w:tab/>
            </w:r>
            <w:r w:rsidR="000423EC">
              <w:rPr>
                <w:noProof/>
                <w:webHidden/>
              </w:rPr>
              <w:fldChar w:fldCharType="begin"/>
            </w:r>
            <w:r w:rsidR="000423EC">
              <w:rPr>
                <w:noProof/>
                <w:webHidden/>
              </w:rPr>
              <w:instrText xml:space="preserve"> PAGEREF _Toc235228490 \h </w:instrText>
            </w:r>
            <w:r w:rsidR="000423EC">
              <w:rPr>
                <w:noProof/>
                <w:webHidden/>
              </w:rPr>
            </w:r>
            <w:r w:rsidR="000423EC">
              <w:rPr>
                <w:noProof/>
                <w:webHidden/>
              </w:rPr>
              <w:fldChar w:fldCharType="separate"/>
            </w:r>
            <w:r w:rsidR="00105B93">
              <w:rPr>
                <w:noProof/>
                <w:webHidden/>
              </w:rPr>
              <w:t>51</w:t>
            </w:r>
            <w:r w:rsidR="000423EC">
              <w:rPr>
                <w:noProof/>
                <w:webHidden/>
              </w:rPr>
              <w:fldChar w:fldCharType="end"/>
            </w:r>
          </w:hyperlink>
        </w:p>
        <w:p w14:paraId="598A9093" w14:textId="0C9AC008"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91" w:history="1">
            <w:r w:rsidR="000423EC" w:rsidRPr="00BC218C">
              <w:rPr>
                <w:rStyle w:val="Hipervnculo"/>
                <w:noProof/>
              </w:rPr>
              <w:t>3.2.1. Variables Independientes</w:t>
            </w:r>
            <w:r w:rsidR="000423EC">
              <w:rPr>
                <w:noProof/>
                <w:webHidden/>
              </w:rPr>
              <w:tab/>
            </w:r>
            <w:r w:rsidR="000423EC">
              <w:rPr>
                <w:noProof/>
                <w:webHidden/>
              </w:rPr>
              <w:fldChar w:fldCharType="begin"/>
            </w:r>
            <w:r w:rsidR="000423EC">
              <w:rPr>
                <w:noProof/>
                <w:webHidden/>
              </w:rPr>
              <w:instrText xml:space="preserve"> PAGEREF _Toc235228491 \h </w:instrText>
            </w:r>
            <w:r w:rsidR="000423EC">
              <w:rPr>
                <w:noProof/>
                <w:webHidden/>
              </w:rPr>
            </w:r>
            <w:r w:rsidR="000423EC">
              <w:rPr>
                <w:noProof/>
                <w:webHidden/>
              </w:rPr>
              <w:fldChar w:fldCharType="separate"/>
            </w:r>
            <w:r w:rsidR="00105B93">
              <w:rPr>
                <w:noProof/>
                <w:webHidden/>
              </w:rPr>
              <w:t>51</w:t>
            </w:r>
            <w:r w:rsidR="000423EC">
              <w:rPr>
                <w:noProof/>
                <w:webHidden/>
              </w:rPr>
              <w:fldChar w:fldCharType="end"/>
            </w:r>
          </w:hyperlink>
        </w:p>
        <w:p w14:paraId="33D93FA1" w14:textId="65E2DFE2"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92" w:history="1">
            <w:r w:rsidR="000423EC" w:rsidRPr="00BC218C">
              <w:rPr>
                <w:rStyle w:val="Hipervnculo"/>
                <w:noProof/>
              </w:rPr>
              <w:t>3.2.2. Variables Dependientes</w:t>
            </w:r>
            <w:r w:rsidR="000423EC">
              <w:rPr>
                <w:noProof/>
                <w:webHidden/>
              </w:rPr>
              <w:tab/>
            </w:r>
            <w:r w:rsidR="000423EC">
              <w:rPr>
                <w:noProof/>
                <w:webHidden/>
              </w:rPr>
              <w:fldChar w:fldCharType="begin"/>
            </w:r>
            <w:r w:rsidR="000423EC">
              <w:rPr>
                <w:noProof/>
                <w:webHidden/>
              </w:rPr>
              <w:instrText xml:space="preserve"> PAGEREF _Toc235228492 \h </w:instrText>
            </w:r>
            <w:r w:rsidR="000423EC">
              <w:rPr>
                <w:noProof/>
                <w:webHidden/>
              </w:rPr>
            </w:r>
            <w:r w:rsidR="000423EC">
              <w:rPr>
                <w:noProof/>
                <w:webHidden/>
              </w:rPr>
              <w:fldChar w:fldCharType="separate"/>
            </w:r>
            <w:r w:rsidR="00105B93">
              <w:rPr>
                <w:noProof/>
                <w:webHidden/>
              </w:rPr>
              <w:t>52</w:t>
            </w:r>
            <w:r w:rsidR="000423EC">
              <w:rPr>
                <w:noProof/>
                <w:webHidden/>
              </w:rPr>
              <w:fldChar w:fldCharType="end"/>
            </w:r>
          </w:hyperlink>
        </w:p>
        <w:p w14:paraId="306AD05E" w14:textId="4A4553A5"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93" w:history="1">
            <w:r w:rsidR="000423EC" w:rsidRPr="00BC218C">
              <w:rPr>
                <w:rStyle w:val="Hipervnculo"/>
                <w:noProof/>
              </w:rPr>
              <w:t>3.3. Diseño experimental</w:t>
            </w:r>
            <w:r w:rsidR="000423EC">
              <w:rPr>
                <w:noProof/>
                <w:webHidden/>
              </w:rPr>
              <w:tab/>
            </w:r>
            <w:r w:rsidR="000423EC">
              <w:rPr>
                <w:noProof/>
                <w:webHidden/>
              </w:rPr>
              <w:fldChar w:fldCharType="begin"/>
            </w:r>
            <w:r w:rsidR="000423EC">
              <w:rPr>
                <w:noProof/>
                <w:webHidden/>
              </w:rPr>
              <w:instrText xml:space="preserve"> PAGEREF _Toc235228493 \h </w:instrText>
            </w:r>
            <w:r w:rsidR="000423EC">
              <w:rPr>
                <w:noProof/>
                <w:webHidden/>
              </w:rPr>
            </w:r>
            <w:r w:rsidR="000423EC">
              <w:rPr>
                <w:noProof/>
                <w:webHidden/>
              </w:rPr>
              <w:fldChar w:fldCharType="separate"/>
            </w:r>
            <w:r w:rsidR="00105B93">
              <w:rPr>
                <w:noProof/>
                <w:webHidden/>
              </w:rPr>
              <w:t>52</w:t>
            </w:r>
            <w:r w:rsidR="000423EC">
              <w:rPr>
                <w:noProof/>
                <w:webHidden/>
              </w:rPr>
              <w:fldChar w:fldCharType="end"/>
            </w:r>
          </w:hyperlink>
        </w:p>
        <w:p w14:paraId="0CC86790" w14:textId="75AC0F98"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494" w:history="1">
            <w:r w:rsidR="000423EC" w:rsidRPr="00BC218C">
              <w:rPr>
                <w:rStyle w:val="Hipervnculo"/>
                <w:noProof/>
              </w:rPr>
              <w:t>3.4. Procedimiento metodológico</w:t>
            </w:r>
            <w:r w:rsidR="000423EC">
              <w:rPr>
                <w:noProof/>
                <w:webHidden/>
              </w:rPr>
              <w:tab/>
            </w:r>
            <w:r w:rsidR="000423EC">
              <w:rPr>
                <w:noProof/>
                <w:webHidden/>
              </w:rPr>
              <w:fldChar w:fldCharType="begin"/>
            </w:r>
            <w:r w:rsidR="000423EC">
              <w:rPr>
                <w:noProof/>
                <w:webHidden/>
              </w:rPr>
              <w:instrText xml:space="preserve"> PAGEREF _Toc235228494 \h </w:instrText>
            </w:r>
            <w:r w:rsidR="000423EC">
              <w:rPr>
                <w:noProof/>
                <w:webHidden/>
              </w:rPr>
            </w:r>
            <w:r w:rsidR="000423EC">
              <w:rPr>
                <w:noProof/>
                <w:webHidden/>
              </w:rPr>
              <w:fldChar w:fldCharType="separate"/>
            </w:r>
            <w:r w:rsidR="00105B93">
              <w:rPr>
                <w:noProof/>
                <w:webHidden/>
              </w:rPr>
              <w:t>52</w:t>
            </w:r>
            <w:r w:rsidR="000423EC">
              <w:rPr>
                <w:noProof/>
                <w:webHidden/>
              </w:rPr>
              <w:fldChar w:fldCharType="end"/>
            </w:r>
          </w:hyperlink>
        </w:p>
        <w:p w14:paraId="7F39C8BD" w14:textId="62C8734B"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95" w:history="1">
            <w:r w:rsidR="000423EC" w:rsidRPr="00BC218C">
              <w:rPr>
                <w:rStyle w:val="Hipervnculo"/>
                <w:noProof/>
              </w:rPr>
              <w:t>3.4.1. Desarrollo de la “leche” de alpiste</w:t>
            </w:r>
            <w:r w:rsidR="000423EC">
              <w:rPr>
                <w:noProof/>
                <w:webHidden/>
              </w:rPr>
              <w:tab/>
            </w:r>
            <w:r w:rsidR="000423EC">
              <w:rPr>
                <w:noProof/>
                <w:webHidden/>
              </w:rPr>
              <w:fldChar w:fldCharType="begin"/>
            </w:r>
            <w:r w:rsidR="000423EC">
              <w:rPr>
                <w:noProof/>
                <w:webHidden/>
              </w:rPr>
              <w:instrText xml:space="preserve"> PAGEREF _Toc235228495 \h </w:instrText>
            </w:r>
            <w:r w:rsidR="000423EC">
              <w:rPr>
                <w:noProof/>
                <w:webHidden/>
              </w:rPr>
            </w:r>
            <w:r w:rsidR="000423EC">
              <w:rPr>
                <w:noProof/>
                <w:webHidden/>
              </w:rPr>
              <w:fldChar w:fldCharType="separate"/>
            </w:r>
            <w:r w:rsidR="00105B93">
              <w:rPr>
                <w:noProof/>
                <w:webHidden/>
              </w:rPr>
              <w:t>52</w:t>
            </w:r>
            <w:r w:rsidR="000423EC">
              <w:rPr>
                <w:noProof/>
                <w:webHidden/>
              </w:rPr>
              <w:fldChar w:fldCharType="end"/>
            </w:r>
          </w:hyperlink>
        </w:p>
        <w:p w14:paraId="66D6FB29" w14:textId="614CCF19"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96" w:history="1">
            <w:r w:rsidR="000423EC" w:rsidRPr="00BC218C">
              <w:rPr>
                <w:rStyle w:val="Hipervnculo"/>
                <w:noProof/>
              </w:rPr>
              <w:t>3.4.2. Formulaciones para la bebida vegetal</w:t>
            </w:r>
            <w:r w:rsidR="000423EC">
              <w:rPr>
                <w:noProof/>
                <w:webHidden/>
              </w:rPr>
              <w:tab/>
            </w:r>
            <w:r w:rsidR="000423EC">
              <w:rPr>
                <w:noProof/>
                <w:webHidden/>
              </w:rPr>
              <w:fldChar w:fldCharType="begin"/>
            </w:r>
            <w:r w:rsidR="000423EC">
              <w:rPr>
                <w:noProof/>
                <w:webHidden/>
              </w:rPr>
              <w:instrText xml:space="preserve"> PAGEREF _Toc235228496 \h </w:instrText>
            </w:r>
            <w:r w:rsidR="000423EC">
              <w:rPr>
                <w:noProof/>
                <w:webHidden/>
              </w:rPr>
            </w:r>
            <w:r w:rsidR="000423EC">
              <w:rPr>
                <w:noProof/>
                <w:webHidden/>
              </w:rPr>
              <w:fldChar w:fldCharType="separate"/>
            </w:r>
            <w:r w:rsidR="00105B93">
              <w:rPr>
                <w:noProof/>
                <w:webHidden/>
              </w:rPr>
              <w:t>52</w:t>
            </w:r>
            <w:r w:rsidR="000423EC">
              <w:rPr>
                <w:noProof/>
                <w:webHidden/>
              </w:rPr>
              <w:fldChar w:fldCharType="end"/>
            </w:r>
          </w:hyperlink>
        </w:p>
        <w:p w14:paraId="606E4183" w14:textId="77219244"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97" w:history="1">
            <w:r w:rsidR="000423EC" w:rsidRPr="00BC218C">
              <w:rPr>
                <w:rStyle w:val="Hipervnculo"/>
                <w:noProof/>
              </w:rPr>
              <w:t>3.4.3. Procedimiento para elaborar las bebidas vegetales</w:t>
            </w:r>
            <w:r w:rsidR="000423EC">
              <w:rPr>
                <w:noProof/>
                <w:webHidden/>
              </w:rPr>
              <w:tab/>
            </w:r>
            <w:r w:rsidR="000423EC">
              <w:rPr>
                <w:noProof/>
                <w:webHidden/>
              </w:rPr>
              <w:fldChar w:fldCharType="begin"/>
            </w:r>
            <w:r w:rsidR="000423EC">
              <w:rPr>
                <w:noProof/>
                <w:webHidden/>
              </w:rPr>
              <w:instrText xml:space="preserve"> PAGEREF _Toc235228497 \h </w:instrText>
            </w:r>
            <w:r w:rsidR="000423EC">
              <w:rPr>
                <w:noProof/>
                <w:webHidden/>
              </w:rPr>
            </w:r>
            <w:r w:rsidR="000423EC">
              <w:rPr>
                <w:noProof/>
                <w:webHidden/>
              </w:rPr>
              <w:fldChar w:fldCharType="separate"/>
            </w:r>
            <w:r w:rsidR="00105B93">
              <w:rPr>
                <w:noProof/>
                <w:webHidden/>
              </w:rPr>
              <w:t>53</w:t>
            </w:r>
            <w:r w:rsidR="000423EC">
              <w:rPr>
                <w:noProof/>
                <w:webHidden/>
              </w:rPr>
              <w:fldChar w:fldCharType="end"/>
            </w:r>
          </w:hyperlink>
        </w:p>
        <w:p w14:paraId="00D434D5" w14:textId="241845A6"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98" w:history="1">
            <w:r w:rsidR="000423EC" w:rsidRPr="00BC218C">
              <w:rPr>
                <w:rStyle w:val="Hipervnculo"/>
                <w:noProof/>
              </w:rPr>
              <w:t>3.4.4. Evaluación de parámetros</w:t>
            </w:r>
            <w:r w:rsidR="000423EC">
              <w:rPr>
                <w:noProof/>
                <w:webHidden/>
              </w:rPr>
              <w:tab/>
            </w:r>
            <w:r w:rsidR="000423EC">
              <w:rPr>
                <w:noProof/>
                <w:webHidden/>
              </w:rPr>
              <w:fldChar w:fldCharType="begin"/>
            </w:r>
            <w:r w:rsidR="000423EC">
              <w:rPr>
                <w:noProof/>
                <w:webHidden/>
              </w:rPr>
              <w:instrText xml:space="preserve"> PAGEREF _Toc235228498 \h </w:instrText>
            </w:r>
            <w:r w:rsidR="000423EC">
              <w:rPr>
                <w:noProof/>
                <w:webHidden/>
              </w:rPr>
            </w:r>
            <w:r w:rsidR="000423EC">
              <w:rPr>
                <w:noProof/>
                <w:webHidden/>
              </w:rPr>
              <w:fldChar w:fldCharType="separate"/>
            </w:r>
            <w:r w:rsidR="00105B93">
              <w:rPr>
                <w:noProof/>
                <w:webHidden/>
              </w:rPr>
              <w:t>55</w:t>
            </w:r>
            <w:r w:rsidR="000423EC">
              <w:rPr>
                <w:noProof/>
                <w:webHidden/>
              </w:rPr>
              <w:fldChar w:fldCharType="end"/>
            </w:r>
          </w:hyperlink>
        </w:p>
        <w:p w14:paraId="67FB749E" w14:textId="4A6B69C4"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499" w:history="1">
            <w:r w:rsidR="000423EC" w:rsidRPr="00BC218C">
              <w:rPr>
                <w:rStyle w:val="Hipervnculo"/>
                <w:noProof/>
              </w:rPr>
              <w:t>3.4.5. Tabla nutricional y etiquetado de la bebida vegetal</w:t>
            </w:r>
            <w:r w:rsidR="000423EC">
              <w:rPr>
                <w:noProof/>
                <w:webHidden/>
              </w:rPr>
              <w:tab/>
            </w:r>
            <w:r w:rsidR="000423EC">
              <w:rPr>
                <w:noProof/>
                <w:webHidden/>
              </w:rPr>
              <w:fldChar w:fldCharType="begin"/>
            </w:r>
            <w:r w:rsidR="000423EC">
              <w:rPr>
                <w:noProof/>
                <w:webHidden/>
              </w:rPr>
              <w:instrText xml:space="preserve"> PAGEREF _Toc235228499 \h </w:instrText>
            </w:r>
            <w:r w:rsidR="000423EC">
              <w:rPr>
                <w:noProof/>
                <w:webHidden/>
              </w:rPr>
            </w:r>
            <w:r w:rsidR="000423EC">
              <w:rPr>
                <w:noProof/>
                <w:webHidden/>
              </w:rPr>
              <w:fldChar w:fldCharType="separate"/>
            </w:r>
            <w:r w:rsidR="00105B93">
              <w:rPr>
                <w:noProof/>
                <w:webHidden/>
              </w:rPr>
              <w:t>57</w:t>
            </w:r>
            <w:r w:rsidR="000423EC">
              <w:rPr>
                <w:noProof/>
                <w:webHidden/>
              </w:rPr>
              <w:fldChar w:fldCharType="end"/>
            </w:r>
          </w:hyperlink>
        </w:p>
        <w:p w14:paraId="34B5B5CE" w14:textId="4F2E83BF"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00" w:history="1">
            <w:r w:rsidR="000423EC" w:rsidRPr="00BC218C">
              <w:rPr>
                <w:rStyle w:val="Hipervnculo"/>
                <w:noProof/>
              </w:rPr>
              <w:t>3.5. Análisis de datos</w:t>
            </w:r>
            <w:r w:rsidR="000423EC">
              <w:rPr>
                <w:noProof/>
                <w:webHidden/>
              </w:rPr>
              <w:tab/>
            </w:r>
            <w:r w:rsidR="000423EC">
              <w:rPr>
                <w:noProof/>
                <w:webHidden/>
              </w:rPr>
              <w:fldChar w:fldCharType="begin"/>
            </w:r>
            <w:r w:rsidR="000423EC">
              <w:rPr>
                <w:noProof/>
                <w:webHidden/>
              </w:rPr>
              <w:instrText xml:space="preserve"> PAGEREF _Toc235228500 \h </w:instrText>
            </w:r>
            <w:r w:rsidR="000423EC">
              <w:rPr>
                <w:noProof/>
                <w:webHidden/>
              </w:rPr>
            </w:r>
            <w:r w:rsidR="000423EC">
              <w:rPr>
                <w:noProof/>
                <w:webHidden/>
              </w:rPr>
              <w:fldChar w:fldCharType="separate"/>
            </w:r>
            <w:r w:rsidR="00105B93">
              <w:rPr>
                <w:noProof/>
                <w:webHidden/>
              </w:rPr>
              <w:t>58</w:t>
            </w:r>
            <w:r w:rsidR="000423EC">
              <w:rPr>
                <w:noProof/>
                <w:webHidden/>
              </w:rPr>
              <w:fldChar w:fldCharType="end"/>
            </w:r>
          </w:hyperlink>
        </w:p>
        <w:p w14:paraId="3A0C6E10" w14:textId="608EF049"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01" w:history="1">
            <w:r w:rsidR="000423EC" w:rsidRPr="00BC218C">
              <w:rPr>
                <w:rStyle w:val="Hipervnculo"/>
                <w:noProof/>
              </w:rPr>
              <w:t>3.6. Análisis de costos para la producción de la bebida vegetal</w:t>
            </w:r>
            <w:r w:rsidR="000423EC">
              <w:rPr>
                <w:noProof/>
                <w:webHidden/>
              </w:rPr>
              <w:tab/>
            </w:r>
            <w:r w:rsidR="000423EC">
              <w:rPr>
                <w:noProof/>
                <w:webHidden/>
              </w:rPr>
              <w:fldChar w:fldCharType="begin"/>
            </w:r>
            <w:r w:rsidR="000423EC">
              <w:rPr>
                <w:noProof/>
                <w:webHidden/>
              </w:rPr>
              <w:instrText xml:space="preserve"> PAGEREF _Toc235228501 \h </w:instrText>
            </w:r>
            <w:r w:rsidR="000423EC">
              <w:rPr>
                <w:noProof/>
                <w:webHidden/>
              </w:rPr>
            </w:r>
            <w:r w:rsidR="000423EC">
              <w:rPr>
                <w:noProof/>
                <w:webHidden/>
              </w:rPr>
              <w:fldChar w:fldCharType="separate"/>
            </w:r>
            <w:r w:rsidR="00105B93">
              <w:rPr>
                <w:noProof/>
                <w:webHidden/>
              </w:rPr>
              <w:t>59</w:t>
            </w:r>
            <w:r w:rsidR="000423EC">
              <w:rPr>
                <w:noProof/>
                <w:webHidden/>
              </w:rPr>
              <w:fldChar w:fldCharType="end"/>
            </w:r>
          </w:hyperlink>
        </w:p>
        <w:p w14:paraId="09E72792" w14:textId="61D7D095"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502" w:history="1">
            <w:r w:rsidR="000423EC" w:rsidRPr="00BC218C">
              <w:rPr>
                <w:rStyle w:val="Hipervnculo"/>
                <w:noProof/>
              </w:rPr>
              <w:t>3.6.1. Costos directos</w:t>
            </w:r>
            <w:r w:rsidR="000423EC">
              <w:rPr>
                <w:noProof/>
                <w:webHidden/>
              </w:rPr>
              <w:tab/>
            </w:r>
            <w:r w:rsidR="000423EC">
              <w:rPr>
                <w:noProof/>
                <w:webHidden/>
              </w:rPr>
              <w:fldChar w:fldCharType="begin"/>
            </w:r>
            <w:r w:rsidR="000423EC">
              <w:rPr>
                <w:noProof/>
                <w:webHidden/>
              </w:rPr>
              <w:instrText xml:space="preserve"> PAGEREF _Toc235228502 \h </w:instrText>
            </w:r>
            <w:r w:rsidR="000423EC">
              <w:rPr>
                <w:noProof/>
                <w:webHidden/>
              </w:rPr>
            </w:r>
            <w:r w:rsidR="000423EC">
              <w:rPr>
                <w:noProof/>
                <w:webHidden/>
              </w:rPr>
              <w:fldChar w:fldCharType="separate"/>
            </w:r>
            <w:r w:rsidR="00105B93">
              <w:rPr>
                <w:noProof/>
                <w:webHidden/>
              </w:rPr>
              <w:t>59</w:t>
            </w:r>
            <w:r w:rsidR="000423EC">
              <w:rPr>
                <w:noProof/>
                <w:webHidden/>
              </w:rPr>
              <w:fldChar w:fldCharType="end"/>
            </w:r>
          </w:hyperlink>
        </w:p>
        <w:p w14:paraId="03E5B1A8" w14:textId="0BC589ED"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503" w:history="1">
            <w:r w:rsidR="000423EC" w:rsidRPr="00BC218C">
              <w:rPr>
                <w:rStyle w:val="Hipervnculo"/>
                <w:noProof/>
              </w:rPr>
              <w:t>3.6.2. Costos indirectos</w:t>
            </w:r>
            <w:r w:rsidR="000423EC">
              <w:rPr>
                <w:noProof/>
                <w:webHidden/>
              </w:rPr>
              <w:tab/>
            </w:r>
            <w:r w:rsidR="000423EC">
              <w:rPr>
                <w:noProof/>
                <w:webHidden/>
              </w:rPr>
              <w:fldChar w:fldCharType="begin"/>
            </w:r>
            <w:r w:rsidR="000423EC">
              <w:rPr>
                <w:noProof/>
                <w:webHidden/>
              </w:rPr>
              <w:instrText xml:space="preserve"> PAGEREF _Toc235228503 \h </w:instrText>
            </w:r>
            <w:r w:rsidR="000423EC">
              <w:rPr>
                <w:noProof/>
                <w:webHidden/>
              </w:rPr>
            </w:r>
            <w:r w:rsidR="000423EC">
              <w:rPr>
                <w:noProof/>
                <w:webHidden/>
              </w:rPr>
              <w:fldChar w:fldCharType="separate"/>
            </w:r>
            <w:r w:rsidR="00105B93">
              <w:rPr>
                <w:noProof/>
                <w:webHidden/>
              </w:rPr>
              <w:t>59</w:t>
            </w:r>
            <w:r w:rsidR="000423EC">
              <w:rPr>
                <w:noProof/>
                <w:webHidden/>
              </w:rPr>
              <w:fldChar w:fldCharType="end"/>
            </w:r>
          </w:hyperlink>
        </w:p>
        <w:p w14:paraId="1DDD348D" w14:textId="6FB23DB3" w:rsidR="000423EC" w:rsidRDefault="003317F3" w:rsidP="00820AAF">
          <w:pPr>
            <w:pStyle w:val="TDC3"/>
            <w:tabs>
              <w:tab w:val="right" w:leader="dot" w:pos="7927"/>
            </w:tabs>
            <w:spacing w:after="0"/>
            <w:ind w:left="0" w:firstLine="0"/>
            <w:rPr>
              <w:rFonts w:asciiTheme="minorHAnsi" w:eastAsiaTheme="minorEastAsia" w:hAnsiTheme="minorHAnsi"/>
              <w:noProof/>
              <w:sz w:val="22"/>
              <w:lang w:val="es-VE" w:eastAsia="es-VE"/>
            </w:rPr>
          </w:pPr>
          <w:hyperlink w:anchor="_Toc235228504" w:history="1">
            <w:r w:rsidR="000423EC" w:rsidRPr="00BC218C">
              <w:rPr>
                <w:rStyle w:val="Hipervnculo"/>
                <w:noProof/>
              </w:rPr>
              <w:t>3.6.3. Determinación del precio de venta</w:t>
            </w:r>
            <w:r w:rsidR="000423EC">
              <w:rPr>
                <w:noProof/>
                <w:webHidden/>
              </w:rPr>
              <w:tab/>
            </w:r>
            <w:r w:rsidR="000423EC">
              <w:rPr>
                <w:noProof/>
                <w:webHidden/>
              </w:rPr>
              <w:fldChar w:fldCharType="begin"/>
            </w:r>
            <w:r w:rsidR="000423EC">
              <w:rPr>
                <w:noProof/>
                <w:webHidden/>
              </w:rPr>
              <w:instrText xml:space="preserve"> PAGEREF _Toc235228504 \h </w:instrText>
            </w:r>
            <w:r w:rsidR="000423EC">
              <w:rPr>
                <w:noProof/>
                <w:webHidden/>
              </w:rPr>
            </w:r>
            <w:r w:rsidR="000423EC">
              <w:rPr>
                <w:noProof/>
                <w:webHidden/>
              </w:rPr>
              <w:fldChar w:fldCharType="separate"/>
            </w:r>
            <w:r w:rsidR="00105B93">
              <w:rPr>
                <w:noProof/>
                <w:webHidden/>
              </w:rPr>
              <w:t>60</w:t>
            </w:r>
            <w:r w:rsidR="000423EC">
              <w:rPr>
                <w:noProof/>
                <w:webHidden/>
              </w:rPr>
              <w:fldChar w:fldCharType="end"/>
            </w:r>
          </w:hyperlink>
        </w:p>
        <w:p w14:paraId="4A35D9BE" w14:textId="2E13DE2E"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05" w:history="1">
            <w:r w:rsidR="000423EC" w:rsidRPr="00BC218C">
              <w:rPr>
                <w:rStyle w:val="Hipervnculo"/>
                <w:noProof/>
              </w:rPr>
              <w:t>3.7. Síntesis del capítulo</w:t>
            </w:r>
            <w:r w:rsidR="000423EC">
              <w:rPr>
                <w:noProof/>
                <w:webHidden/>
              </w:rPr>
              <w:tab/>
            </w:r>
            <w:r w:rsidR="000423EC">
              <w:rPr>
                <w:noProof/>
                <w:webHidden/>
              </w:rPr>
              <w:fldChar w:fldCharType="begin"/>
            </w:r>
            <w:r w:rsidR="000423EC">
              <w:rPr>
                <w:noProof/>
                <w:webHidden/>
              </w:rPr>
              <w:instrText xml:space="preserve"> PAGEREF _Toc235228505 \h </w:instrText>
            </w:r>
            <w:r w:rsidR="000423EC">
              <w:rPr>
                <w:noProof/>
                <w:webHidden/>
              </w:rPr>
            </w:r>
            <w:r w:rsidR="000423EC">
              <w:rPr>
                <w:noProof/>
                <w:webHidden/>
              </w:rPr>
              <w:fldChar w:fldCharType="separate"/>
            </w:r>
            <w:r w:rsidR="00105B93">
              <w:rPr>
                <w:noProof/>
                <w:webHidden/>
              </w:rPr>
              <w:t>61</w:t>
            </w:r>
            <w:r w:rsidR="000423EC">
              <w:rPr>
                <w:noProof/>
                <w:webHidden/>
              </w:rPr>
              <w:fldChar w:fldCharType="end"/>
            </w:r>
          </w:hyperlink>
        </w:p>
        <w:p w14:paraId="0EEF23AB" w14:textId="58A5768B"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506" w:history="1">
            <w:r w:rsidR="000423EC" w:rsidRPr="00BC218C">
              <w:rPr>
                <w:rStyle w:val="Hipervnculo"/>
                <w:noProof/>
              </w:rPr>
              <w:t>Capítulo III: Resultados</w:t>
            </w:r>
            <w:r w:rsidR="000423EC">
              <w:rPr>
                <w:noProof/>
                <w:webHidden/>
              </w:rPr>
              <w:tab/>
            </w:r>
            <w:r w:rsidR="000423EC">
              <w:rPr>
                <w:noProof/>
                <w:webHidden/>
              </w:rPr>
              <w:fldChar w:fldCharType="begin"/>
            </w:r>
            <w:r w:rsidR="000423EC">
              <w:rPr>
                <w:noProof/>
                <w:webHidden/>
              </w:rPr>
              <w:instrText xml:space="preserve"> PAGEREF _Toc235228506 \h </w:instrText>
            </w:r>
            <w:r w:rsidR="000423EC">
              <w:rPr>
                <w:noProof/>
                <w:webHidden/>
              </w:rPr>
            </w:r>
            <w:r w:rsidR="000423EC">
              <w:rPr>
                <w:noProof/>
                <w:webHidden/>
              </w:rPr>
              <w:fldChar w:fldCharType="separate"/>
            </w:r>
            <w:r w:rsidR="00105B93">
              <w:rPr>
                <w:noProof/>
                <w:webHidden/>
              </w:rPr>
              <w:t>62</w:t>
            </w:r>
            <w:r w:rsidR="000423EC">
              <w:rPr>
                <w:noProof/>
                <w:webHidden/>
              </w:rPr>
              <w:fldChar w:fldCharType="end"/>
            </w:r>
          </w:hyperlink>
        </w:p>
        <w:p w14:paraId="07382234" w14:textId="421D71D2"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07" w:history="1">
            <w:r w:rsidR="000423EC" w:rsidRPr="00BC218C">
              <w:rPr>
                <w:rStyle w:val="Hipervnculo"/>
                <w:noProof/>
              </w:rPr>
              <w:t>4.1. Resultados de la encuesta en Quito</w:t>
            </w:r>
            <w:r w:rsidR="000423EC">
              <w:rPr>
                <w:noProof/>
                <w:webHidden/>
              </w:rPr>
              <w:tab/>
            </w:r>
            <w:r w:rsidR="000423EC">
              <w:rPr>
                <w:noProof/>
                <w:webHidden/>
              </w:rPr>
              <w:fldChar w:fldCharType="begin"/>
            </w:r>
            <w:r w:rsidR="000423EC">
              <w:rPr>
                <w:noProof/>
                <w:webHidden/>
              </w:rPr>
              <w:instrText xml:space="preserve"> PAGEREF _Toc235228507 \h </w:instrText>
            </w:r>
            <w:r w:rsidR="000423EC">
              <w:rPr>
                <w:noProof/>
                <w:webHidden/>
              </w:rPr>
            </w:r>
            <w:r w:rsidR="000423EC">
              <w:rPr>
                <w:noProof/>
                <w:webHidden/>
              </w:rPr>
              <w:fldChar w:fldCharType="separate"/>
            </w:r>
            <w:r w:rsidR="00105B93">
              <w:rPr>
                <w:noProof/>
                <w:webHidden/>
              </w:rPr>
              <w:t>62</w:t>
            </w:r>
            <w:r w:rsidR="000423EC">
              <w:rPr>
                <w:noProof/>
                <w:webHidden/>
              </w:rPr>
              <w:fldChar w:fldCharType="end"/>
            </w:r>
          </w:hyperlink>
        </w:p>
        <w:p w14:paraId="0F84D885" w14:textId="0163F7DD"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08" w:history="1">
            <w:r w:rsidR="000423EC" w:rsidRPr="00BC218C">
              <w:rPr>
                <w:rStyle w:val="Hipervnculo"/>
                <w:noProof/>
              </w:rPr>
              <w:t>4.2. Resultados fisicoquímicos de la bebida vegetal</w:t>
            </w:r>
            <w:r w:rsidR="000423EC">
              <w:rPr>
                <w:noProof/>
                <w:webHidden/>
              </w:rPr>
              <w:tab/>
            </w:r>
            <w:r w:rsidR="000423EC">
              <w:rPr>
                <w:noProof/>
                <w:webHidden/>
              </w:rPr>
              <w:fldChar w:fldCharType="begin"/>
            </w:r>
            <w:r w:rsidR="000423EC">
              <w:rPr>
                <w:noProof/>
                <w:webHidden/>
              </w:rPr>
              <w:instrText xml:space="preserve"> PAGEREF _Toc235228508 \h </w:instrText>
            </w:r>
            <w:r w:rsidR="000423EC">
              <w:rPr>
                <w:noProof/>
                <w:webHidden/>
              </w:rPr>
            </w:r>
            <w:r w:rsidR="000423EC">
              <w:rPr>
                <w:noProof/>
                <w:webHidden/>
              </w:rPr>
              <w:fldChar w:fldCharType="separate"/>
            </w:r>
            <w:r w:rsidR="00105B93">
              <w:rPr>
                <w:noProof/>
                <w:webHidden/>
              </w:rPr>
              <w:t>74</w:t>
            </w:r>
            <w:r w:rsidR="000423EC">
              <w:rPr>
                <w:noProof/>
                <w:webHidden/>
              </w:rPr>
              <w:fldChar w:fldCharType="end"/>
            </w:r>
          </w:hyperlink>
        </w:p>
        <w:p w14:paraId="76731F8F" w14:textId="77451425"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09" w:history="1">
            <w:r w:rsidR="000423EC" w:rsidRPr="00BC218C">
              <w:rPr>
                <w:rStyle w:val="Hipervnculo"/>
                <w:noProof/>
              </w:rPr>
              <w:t>4.3. Calidad microbiológica de la bebida vegetal</w:t>
            </w:r>
            <w:r w:rsidR="000423EC">
              <w:rPr>
                <w:noProof/>
                <w:webHidden/>
              </w:rPr>
              <w:tab/>
            </w:r>
            <w:r w:rsidR="000423EC">
              <w:rPr>
                <w:noProof/>
                <w:webHidden/>
              </w:rPr>
              <w:fldChar w:fldCharType="begin"/>
            </w:r>
            <w:r w:rsidR="000423EC">
              <w:rPr>
                <w:noProof/>
                <w:webHidden/>
              </w:rPr>
              <w:instrText xml:space="preserve"> PAGEREF _Toc235228509 \h </w:instrText>
            </w:r>
            <w:r w:rsidR="000423EC">
              <w:rPr>
                <w:noProof/>
                <w:webHidden/>
              </w:rPr>
            </w:r>
            <w:r w:rsidR="000423EC">
              <w:rPr>
                <w:noProof/>
                <w:webHidden/>
              </w:rPr>
              <w:fldChar w:fldCharType="separate"/>
            </w:r>
            <w:r w:rsidR="00105B93">
              <w:rPr>
                <w:noProof/>
                <w:webHidden/>
              </w:rPr>
              <w:t>76</w:t>
            </w:r>
            <w:r w:rsidR="000423EC">
              <w:rPr>
                <w:noProof/>
                <w:webHidden/>
              </w:rPr>
              <w:fldChar w:fldCharType="end"/>
            </w:r>
          </w:hyperlink>
        </w:p>
        <w:p w14:paraId="398EA876" w14:textId="42B87C5C"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10" w:history="1">
            <w:r w:rsidR="000423EC" w:rsidRPr="00BC218C">
              <w:rPr>
                <w:rStyle w:val="Hipervnculo"/>
                <w:noProof/>
              </w:rPr>
              <w:t>4.4. Evaluación sensorial de la bebida vegetal</w:t>
            </w:r>
            <w:r w:rsidR="000423EC">
              <w:rPr>
                <w:noProof/>
                <w:webHidden/>
              </w:rPr>
              <w:tab/>
            </w:r>
            <w:r w:rsidR="000423EC">
              <w:rPr>
                <w:noProof/>
                <w:webHidden/>
              </w:rPr>
              <w:fldChar w:fldCharType="begin"/>
            </w:r>
            <w:r w:rsidR="000423EC">
              <w:rPr>
                <w:noProof/>
                <w:webHidden/>
              </w:rPr>
              <w:instrText xml:space="preserve"> PAGEREF _Toc235228510 \h </w:instrText>
            </w:r>
            <w:r w:rsidR="000423EC">
              <w:rPr>
                <w:noProof/>
                <w:webHidden/>
              </w:rPr>
            </w:r>
            <w:r w:rsidR="000423EC">
              <w:rPr>
                <w:noProof/>
                <w:webHidden/>
              </w:rPr>
              <w:fldChar w:fldCharType="separate"/>
            </w:r>
            <w:r w:rsidR="00105B93">
              <w:rPr>
                <w:noProof/>
                <w:webHidden/>
              </w:rPr>
              <w:t>78</w:t>
            </w:r>
            <w:r w:rsidR="000423EC">
              <w:rPr>
                <w:noProof/>
                <w:webHidden/>
              </w:rPr>
              <w:fldChar w:fldCharType="end"/>
            </w:r>
          </w:hyperlink>
        </w:p>
        <w:p w14:paraId="30E185EB" w14:textId="03B73F5E"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11" w:history="1">
            <w:r w:rsidR="000423EC" w:rsidRPr="00BC218C">
              <w:rPr>
                <w:rStyle w:val="Hipervnculo"/>
                <w:noProof/>
              </w:rPr>
              <w:t>4.5. Caracterización nutricional de la bebida vegetal</w:t>
            </w:r>
            <w:r w:rsidR="000423EC">
              <w:rPr>
                <w:noProof/>
                <w:webHidden/>
              </w:rPr>
              <w:tab/>
            </w:r>
            <w:r w:rsidR="000423EC">
              <w:rPr>
                <w:noProof/>
                <w:webHidden/>
              </w:rPr>
              <w:fldChar w:fldCharType="begin"/>
            </w:r>
            <w:r w:rsidR="000423EC">
              <w:rPr>
                <w:noProof/>
                <w:webHidden/>
              </w:rPr>
              <w:instrText xml:space="preserve"> PAGEREF _Toc235228511 \h </w:instrText>
            </w:r>
            <w:r w:rsidR="000423EC">
              <w:rPr>
                <w:noProof/>
                <w:webHidden/>
              </w:rPr>
            </w:r>
            <w:r w:rsidR="000423EC">
              <w:rPr>
                <w:noProof/>
                <w:webHidden/>
              </w:rPr>
              <w:fldChar w:fldCharType="separate"/>
            </w:r>
            <w:r w:rsidR="00105B93">
              <w:rPr>
                <w:noProof/>
                <w:webHidden/>
              </w:rPr>
              <w:t>82</w:t>
            </w:r>
            <w:r w:rsidR="000423EC">
              <w:rPr>
                <w:noProof/>
                <w:webHidden/>
              </w:rPr>
              <w:fldChar w:fldCharType="end"/>
            </w:r>
          </w:hyperlink>
        </w:p>
        <w:p w14:paraId="56DB540C" w14:textId="230AE872"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12" w:history="1">
            <w:r w:rsidR="000423EC" w:rsidRPr="00BC218C">
              <w:rPr>
                <w:rStyle w:val="Hipervnculo"/>
                <w:noProof/>
              </w:rPr>
              <w:t>4.6. Evaluación costos para la bebida vegetal</w:t>
            </w:r>
            <w:r w:rsidR="000423EC">
              <w:rPr>
                <w:noProof/>
                <w:webHidden/>
              </w:rPr>
              <w:tab/>
            </w:r>
            <w:r w:rsidR="000423EC">
              <w:rPr>
                <w:noProof/>
                <w:webHidden/>
              </w:rPr>
              <w:fldChar w:fldCharType="begin"/>
            </w:r>
            <w:r w:rsidR="000423EC">
              <w:rPr>
                <w:noProof/>
                <w:webHidden/>
              </w:rPr>
              <w:instrText xml:space="preserve"> PAGEREF _Toc235228512 \h </w:instrText>
            </w:r>
            <w:r w:rsidR="000423EC">
              <w:rPr>
                <w:noProof/>
                <w:webHidden/>
              </w:rPr>
            </w:r>
            <w:r w:rsidR="000423EC">
              <w:rPr>
                <w:noProof/>
                <w:webHidden/>
              </w:rPr>
              <w:fldChar w:fldCharType="separate"/>
            </w:r>
            <w:r w:rsidR="00105B93">
              <w:rPr>
                <w:noProof/>
                <w:webHidden/>
              </w:rPr>
              <w:t>88</w:t>
            </w:r>
            <w:r w:rsidR="000423EC">
              <w:rPr>
                <w:noProof/>
                <w:webHidden/>
              </w:rPr>
              <w:fldChar w:fldCharType="end"/>
            </w:r>
          </w:hyperlink>
        </w:p>
        <w:p w14:paraId="37343BBC" w14:textId="0C8E09B7" w:rsidR="000423EC" w:rsidRDefault="003317F3" w:rsidP="00820AAF">
          <w:pPr>
            <w:pStyle w:val="TDC2"/>
            <w:spacing w:after="0"/>
            <w:ind w:left="0" w:firstLine="0"/>
            <w:rPr>
              <w:rFonts w:asciiTheme="minorHAnsi" w:eastAsiaTheme="minorEastAsia" w:hAnsiTheme="minorHAnsi"/>
              <w:noProof/>
              <w:sz w:val="22"/>
              <w:lang w:val="es-VE" w:eastAsia="es-VE"/>
            </w:rPr>
          </w:pPr>
          <w:hyperlink w:anchor="_Toc235228513" w:history="1">
            <w:r w:rsidR="000423EC" w:rsidRPr="00BC218C">
              <w:rPr>
                <w:rStyle w:val="Hipervnculo"/>
                <w:noProof/>
              </w:rPr>
              <w:t>4.7. Síntesis del capítulo</w:t>
            </w:r>
            <w:r w:rsidR="000423EC">
              <w:rPr>
                <w:noProof/>
                <w:webHidden/>
              </w:rPr>
              <w:tab/>
            </w:r>
            <w:r w:rsidR="000423EC">
              <w:rPr>
                <w:noProof/>
                <w:webHidden/>
              </w:rPr>
              <w:fldChar w:fldCharType="begin"/>
            </w:r>
            <w:r w:rsidR="000423EC">
              <w:rPr>
                <w:noProof/>
                <w:webHidden/>
              </w:rPr>
              <w:instrText xml:space="preserve"> PAGEREF _Toc235228513 \h </w:instrText>
            </w:r>
            <w:r w:rsidR="000423EC">
              <w:rPr>
                <w:noProof/>
                <w:webHidden/>
              </w:rPr>
            </w:r>
            <w:r w:rsidR="000423EC">
              <w:rPr>
                <w:noProof/>
                <w:webHidden/>
              </w:rPr>
              <w:fldChar w:fldCharType="separate"/>
            </w:r>
            <w:r w:rsidR="00105B93">
              <w:rPr>
                <w:noProof/>
                <w:webHidden/>
              </w:rPr>
              <w:t>90</w:t>
            </w:r>
            <w:r w:rsidR="000423EC">
              <w:rPr>
                <w:noProof/>
                <w:webHidden/>
              </w:rPr>
              <w:fldChar w:fldCharType="end"/>
            </w:r>
          </w:hyperlink>
        </w:p>
        <w:p w14:paraId="69E459EF" w14:textId="5D12D677"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514" w:history="1">
            <w:r w:rsidR="000423EC" w:rsidRPr="00BC218C">
              <w:rPr>
                <w:rStyle w:val="Hipervnculo"/>
                <w:noProof/>
              </w:rPr>
              <w:t>Conclusiones</w:t>
            </w:r>
            <w:r w:rsidR="000423EC">
              <w:rPr>
                <w:noProof/>
                <w:webHidden/>
              </w:rPr>
              <w:tab/>
            </w:r>
            <w:r w:rsidR="000423EC">
              <w:rPr>
                <w:noProof/>
                <w:webHidden/>
              </w:rPr>
              <w:fldChar w:fldCharType="begin"/>
            </w:r>
            <w:r w:rsidR="000423EC">
              <w:rPr>
                <w:noProof/>
                <w:webHidden/>
              </w:rPr>
              <w:instrText xml:space="preserve"> PAGEREF _Toc235228514 \h </w:instrText>
            </w:r>
            <w:r w:rsidR="000423EC">
              <w:rPr>
                <w:noProof/>
                <w:webHidden/>
              </w:rPr>
            </w:r>
            <w:r w:rsidR="000423EC">
              <w:rPr>
                <w:noProof/>
                <w:webHidden/>
              </w:rPr>
              <w:fldChar w:fldCharType="separate"/>
            </w:r>
            <w:r w:rsidR="00105B93">
              <w:rPr>
                <w:noProof/>
                <w:webHidden/>
              </w:rPr>
              <w:t>92</w:t>
            </w:r>
            <w:r w:rsidR="000423EC">
              <w:rPr>
                <w:noProof/>
                <w:webHidden/>
              </w:rPr>
              <w:fldChar w:fldCharType="end"/>
            </w:r>
          </w:hyperlink>
        </w:p>
        <w:p w14:paraId="785B2054" w14:textId="2DBFA61F"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515" w:history="1">
            <w:r w:rsidR="000423EC" w:rsidRPr="00BC218C">
              <w:rPr>
                <w:rStyle w:val="Hipervnculo"/>
                <w:noProof/>
              </w:rPr>
              <w:t>Recomendaciones</w:t>
            </w:r>
            <w:r w:rsidR="000423EC">
              <w:rPr>
                <w:noProof/>
                <w:webHidden/>
              </w:rPr>
              <w:tab/>
            </w:r>
            <w:r w:rsidR="000423EC">
              <w:rPr>
                <w:noProof/>
                <w:webHidden/>
              </w:rPr>
              <w:fldChar w:fldCharType="begin"/>
            </w:r>
            <w:r w:rsidR="000423EC">
              <w:rPr>
                <w:noProof/>
                <w:webHidden/>
              </w:rPr>
              <w:instrText xml:space="preserve"> PAGEREF _Toc235228515 \h </w:instrText>
            </w:r>
            <w:r w:rsidR="000423EC">
              <w:rPr>
                <w:noProof/>
                <w:webHidden/>
              </w:rPr>
            </w:r>
            <w:r w:rsidR="000423EC">
              <w:rPr>
                <w:noProof/>
                <w:webHidden/>
              </w:rPr>
              <w:fldChar w:fldCharType="separate"/>
            </w:r>
            <w:r w:rsidR="00105B93">
              <w:rPr>
                <w:noProof/>
                <w:webHidden/>
              </w:rPr>
              <w:t>94</w:t>
            </w:r>
            <w:r w:rsidR="000423EC">
              <w:rPr>
                <w:noProof/>
                <w:webHidden/>
              </w:rPr>
              <w:fldChar w:fldCharType="end"/>
            </w:r>
          </w:hyperlink>
        </w:p>
        <w:p w14:paraId="5AF4360B" w14:textId="47DAE354"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516" w:history="1">
            <w:r w:rsidR="000423EC" w:rsidRPr="00BC218C">
              <w:rPr>
                <w:rStyle w:val="Hipervnculo"/>
                <w:noProof/>
              </w:rPr>
              <w:t>Anexos</w:t>
            </w:r>
            <w:r w:rsidR="000423EC">
              <w:rPr>
                <w:noProof/>
                <w:webHidden/>
              </w:rPr>
              <w:tab/>
            </w:r>
            <w:r w:rsidR="000423EC">
              <w:rPr>
                <w:noProof/>
                <w:webHidden/>
              </w:rPr>
              <w:fldChar w:fldCharType="begin"/>
            </w:r>
            <w:r w:rsidR="000423EC">
              <w:rPr>
                <w:noProof/>
                <w:webHidden/>
              </w:rPr>
              <w:instrText xml:space="preserve"> PAGEREF _Toc235228516 \h </w:instrText>
            </w:r>
            <w:r w:rsidR="000423EC">
              <w:rPr>
                <w:noProof/>
                <w:webHidden/>
              </w:rPr>
            </w:r>
            <w:r w:rsidR="000423EC">
              <w:rPr>
                <w:noProof/>
                <w:webHidden/>
              </w:rPr>
              <w:fldChar w:fldCharType="separate"/>
            </w:r>
            <w:r w:rsidR="00105B93">
              <w:rPr>
                <w:noProof/>
                <w:webHidden/>
              </w:rPr>
              <w:t>95</w:t>
            </w:r>
            <w:r w:rsidR="000423EC">
              <w:rPr>
                <w:noProof/>
                <w:webHidden/>
              </w:rPr>
              <w:fldChar w:fldCharType="end"/>
            </w:r>
          </w:hyperlink>
        </w:p>
        <w:p w14:paraId="65CA23D4" w14:textId="1E737CD1" w:rsidR="000423EC" w:rsidRDefault="003317F3" w:rsidP="00820AAF">
          <w:pPr>
            <w:pStyle w:val="TDC1"/>
            <w:tabs>
              <w:tab w:val="right" w:leader="dot" w:pos="7927"/>
            </w:tabs>
            <w:spacing w:after="0"/>
            <w:ind w:firstLine="0"/>
            <w:rPr>
              <w:rFonts w:asciiTheme="minorHAnsi" w:eastAsiaTheme="minorEastAsia" w:hAnsiTheme="minorHAnsi"/>
              <w:noProof/>
              <w:sz w:val="22"/>
              <w:lang w:val="es-VE" w:eastAsia="es-VE"/>
            </w:rPr>
          </w:pPr>
          <w:hyperlink w:anchor="_Toc235228517" w:history="1">
            <w:r w:rsidR="000423EC" w:rsidRPr="00BC218C">
              <w:rPr>
                <w:rStyle w:val="Hipervnculo"/>
                <w:noProof/>
              </w:rPr>
              <w:t>Referencias</w:t>
            </w:r>
            <w:r w:rsidR="000423EC">
              <w:rPr>
                <w:noProof/>
                <w:webHidden/>
              </w:rPr>
              <w:tab/>
            </w:r>
            <w:r w:rsidR="000423EC">
              <w:rPr>
                <w:noProof/>
                <w:webHidden/>
              </w:rPr>
              <w:fldChar w:fldCharType="begin"/>
            </w:r>
            <w:r w:rsidR="000423EC">
              <w:rPr>
                <w:noProof/>
                <w:webHidden/>
              </w:rPr>
              <w:instrText xml:space="preserve"> PAGEREF _Toc235228517 \h </w:instrText>
            </w:r>
            <w:r w:rsidR="000423EC">
              <w:rPr>
                <w:noProof/>
                <w:webHidden/>
              </w:rPr>
            </w:r>
            <w:r w:rsidR="000423EC">
              <w:rPr>
                <w:noProof/>
                <w:webHidden/>
              </w:rPr>
              <w:fldChar w:fldCharType="separate"/>
            </w:r>
            <w:r w:rsidR="00105B93">
              <w:rPr>
                <w:noProof/>
                <w:webHidden/>
              </w:rPr>
              <w:t>102</w:t>
            </w:r>
            <w:r w:rsidR="000423EC">
              <w:rPr>
                <w:noProof/>
                <w:webHidden/>
              </w:rPr>
              <w:fldChar w:fldCharType="end"/>
            </w:r>
          </w:hyperlink>
        </w:p>
        <w:p w14:paraId="6E9625EF" w14:textId="283D0E5E" w:rsidR="00781302" w:rsidRDefault="006874B9" w:rsidP="00820AAF">
          <w:pPr>
            <w:ind w:firstLine="0"/>
          </w:pPr>
          <w:r w:rsidRPr="00CB35A9">
            <w:rPr>
              <w:rFonts w:cs="Times New Roman"/>
              <w:b/>
              <w:bCs/>
              <w:szCs w:val="24"/>
              <w:lang w:val="es-ES"/>
            </w:rPr>
            <w:fldChar w:fldCharType="end"/>
          </w:r>
        </w:p>
      </w:sdtContent>
    </w:sdt>
    <w:p w14:paraId="29EA3DB9" w14:textId="330F2C8D" w:rsidR="00495E44" w:rsidRPr="00245CE0" w:rsidRDefault="00325D44">
      <w:pPr>
        <w:spacing w:after="160" w:line="259" w:lineRule="auto"/>
        <w:ind w:firstLine="0"/>
        <w:rPr>
          <w:color w:val="FF0000"/>
        </w:rPr>
      </w:pPr>
      <w:r>
        <w:br w:type="page"/>
      </w:r>
    </w:p>
    <w:p w14:paraId="02D911C5" w14:textId="317ED689" w:rsidR="00781302" w:rsidRDefault="00781302" w:rsidP="00781302">
      <w:pPr>
        <w:pStyle w:val="Ttulo1"/>
      </w:pPr>
      <w:bookmarkStart w:id="3" w:name="_Toc235228436"/>
      <w:r>
        <w:lastRenderedPageBreak/>
        <w:t xml:space="preserve">Índice de </w:t>
      </w:r>
      <w:r w:rsidR="00C65A8B">
        <w:t>T</w:t>
      </w:r>
      <w:r>
        <w:t>ablas</w:t>
      </w:r>
      <w:bookmarkEnd w:id="3"/>
    </w:p>
    <w:p w14:paraId="66EBBEDB" w14:textId="4C358B5A" w:rsidR="000423EC" w:rsidRDefault="003F3FDB" w:rsidP="000423EC">
      <w:pPr>
        <w:pStyle w:val="Tabladeilustraciones"/>
        <w:tabs>
          <w:tab w:val="right" w:leader="dot" w:pos="7927"/>
        </w:tabs>
        <w:ind w:firstLine="0"/>
        <w:rPr>
          <w:rFonts w:asciiTheme="minorHAnsi" w:eastAsiaTheme="minorEastAsia" w:hAnsiTheme="minorHAnsi"/>
          <w:noProof/>
          <w:sz w:val="22"/>
          <w:lang w:val="es-VE" w:eastAsia="es-VE"/>
        </w:rPr>
      </w:pPr>
      <w:r>
        <w:fldChar w:fldCharType="begin"/>
      </w:r>
      <w:r>
        <w:instrText xml:space="preserve"> TOC \h \z \c "Tabla" </w:instrText>
      </w:r>
      <w:r>
        <w:fldChar w:fldCharType="separate"/>
      </w:r>
      <w:hyperlink w:anchor="_Toc235228533" w:history="1">
        <w:r w:rsidR="000423EC" w:rsidRPr="00584E6A">
          <w:rPr>
            <w:rStyle w:val="Hipervnculo"/>
            <w:b/>
            <w:bCs/>
            <w:noProof/>
          </w:rPr>
          <w:t xml:space="preserve">Tabla 1 </w:t>
        </w:r>
        <w:r w:rsidR="000423EC" w:rsidRPr="00584E6A">
          <w:rPr>
            <w:rStyle w:val="Hipervnculo"/>
            <w:noProof/>
          </w:rPr>
          <w:t>Composición nutricional comparativa de cereales utilizados en bebidas vegetales</w:t>
        </w:r>
        <w:r w:rsidR="000423EC">
          <w:rPr>
            <w:noProof/>
            <w:webHidden/>
          </w:rPr>
          <w:tab/>
        </w:r>
        <w:r w:rsidR="000423EC">
          <w:rPr>
            <w:noProof/>
            <w:webHidden/>
          </w:rPr>
          <w:fldChar w:fldCharType="begin"/>
        </w:r>
        <w:r w:rsidR="000423EC">
          <w:rPr>
            <w:noProof/>
            <w:webHidden/>
          </w:rPr>
          <w:instrText xml:space="preserve"> PAGEREF _Toc235228533 \h </w:instrText>
        </w:r>
        <w:r w:rsidR="000423EC">
          <w:rPr>
            <w:noProof/>
            <w:webHidden/>
          </w:rPr>
        </w:r>
        <w:r w:rsidR="000423EC">
          <w:rPr>
            <w:noProof/>
            <w:webHidden/>
          </w:rPr>
          <w:fldChar w:fldCharType="separate"/>
        </w:r>
        <w:r w:rsidR="00105B93">
          <w:rPr>
            <w:noProof/>
            <w:webHidden/>
          </w:rPr>
          <w:t>38</w:t>
        </w:r>
        <w:r w:rsidR="000423EC">
          <w:rPr>
            <w:noProof/>
            <w:webHidden/>
          </w:rPr>
          <w:fldChar w:fldCharType="end"/>
        </w:r>
      </w:hyperlink>
    </w:p>
    <w:p w14:paraId="7D05D4C3" w14:textId="701CAF0F"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34" w:history="1">
        <w:r w:rsidR="000423EC" w:rsidRPr="00584E6A">
          <w:rPr>
            <w:rStyle w:val="Hipervnculo"/>
            <w:b/>
            <w:bCs/>
            <w:noProof/>
          </w:rPr>
          <w:t xml:space="preserve">Tabla 2 </w:t>
        </w:r>
        <w:r w:rsidR="000423EC" w:rsidRPr="00584E6A">
          <w:rPr>
            <w:rStyle w:val="Hipervnculo"/>
            <w:noProof/>
          </w:rPr>
          <w:t>Composición nutricional de la cocoa</w:t>
        </w:r>
        <w:r w:rsidR="000423EC">
          <w:rPr>
            <w:noProof/>
            <w:webHidden/>
          </w:rPr>
          <w:tab/>
        </w:r>
        <w:r w:rsidR="000423EC">
          <w:rPr>
            <w:noProof/>
            <w:webHidden/>
          </w:rPr>
          <w:fldChar w:fldCharType="begin"/>
        </w:r>
        <w:r w:rsidR="000423EC">
          <w:rPr>
            <w:noProof/>
            <w:webHidden/>
          </w:rPr>
          <w:instrText xml:space="preserve"> PAGEREF _Toc235228534 \h </w:instrText>
        </w:r>
        <w:r w:rsidR="000423EC">
          <w:rPr>
            <w:noProof/>
            <w:webHidden/>
          </w:rPr>
        </w:r>
        <w:r w:rsidR="000423EC">
          <w:rPr>
            <w:noProof/>
            <w:webHidden/>
          </w:rPr>
          <w:fldChar w:fldCharType="separate"/>
        </w:r>
        <w:r w:rsidR="00105B93">
          <w:rPr>
            <w:noProof/>
            <w:webHidden/>
          </w:rPr>
          <w:t>41</w:t>
        </w:r>
        <w:r w:rsidR="000423EC">
          <w:rPr>
            <w:noProof/>
            <w:webHidden/>
          </w:rPr>
          <w:fldChar w:fldCharType="end"/>
        </w:r>
      </w:hyperlink>
    </w:p>
    <w:p w14:paraId="63C02AAF" w14:textId="75160131"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35" w:history="1">
        <w:r w:rsidR="000423EC" w:rsidRPr="00584E6A">
          <w:rPr>
            <w:rStyle w:val="Hipervnculo"/>
            <w:b/>
            <w:bCs/>
            <w:noProof/>
          </w:rPr>
          <w:t xml:space="preserve">Tabla 3 </w:t>
        </w:r>
        <w:r w:rsidR="000423EC" w:rsidRPr="00584E6A">
          <w:rPr>
            <w:rStyle w:val="Hipervnculo"/>
            <w:noProof/>
          </w:rPr>
          <w:t>Minerales y vitaminas de la cocoa</w:t>
        </w:r>
        <w:r w:rsidR="000423EC">
          <w:rPr>
            <w:noProof/>
            <w:webHidden/>
          </w:rPr>
          <w:tab/>
        </w:r>
        <w:r w:rsidR="000423EC">
          <w:rPr>
            <w:noProof/>
            <w:webHidden/>
          </w:rPr>
          <w:fldChar w:fldCharType="begin"/>
        </w:r>
        <w:r w:rsidR="000423EC">
          <w:rPr>
            <w:noProof/>
            <w:webHidden/>
          </w:rPr>
          <w:instrText xml:space="preserve"> PAGEREF _Toc235228535 \h </w:instrText>
        </w:r>
        <w:r w:rsidR="000423EC">
          <w:rPr>
            <w:noProof/>
            <w:webHidden/>
          </w:rPr>
        </w:r>
        <w:r w:rsidR="000423EC">
          <w:rPr>
            <w:noProof/>
            <w:webHidden/>
          </w:rPr>
          <w:fldChar w:fldCharType="separate"/>
        </w:r>
        <w:r w:rsidR="00105B93">
          <w:rPr>
            <w:noProof/>
            <w:webHidden/>
          </w:rPr>
          <w:t>42</w:t>
        </w:r>
        <w:r w:rsidR="000423EC">
          <w:rPr>
            <w:noProof/>
            <w:webHidden/>
          </w:rPr>
          <w:fldChar w:fldCharType="end"/>
        </w:r>
      </w:hyperlink>
    </w:p>
    <w:p w14:paraId="5E326080" w14:textId="6100AA7E"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36" w:history="1">
        <w:r w:rsidR="000423EC" w:rsidRPr="00584E6A">
          <w:rPr>
            <w:rStyle w:val="Hipervnculo"/>
            <w:b/>
            <w:bCs/>
            <w:noProof/>
          </w:rPr>
          <w:t xml:space="preserve">Tabla 4 </w:t>
        </w:r>
        <w:r w:rsidR="000423EC" w:rsidRPr="00584E6A">
          <w:rPr>
            <w:rStyle w:val="Hipervnculo"/>
            <w:noProof/>
          </w:rPr>
          <w:t>Compuestos bioactivos en cocoa y café</w:t>
        </w:r>
        <w:r w:rsidR="000423EC">
          <w:rPr>
            <w:noProof/>
            <w:webHidden/>
          </w:rPr>
          <w:tab/>
        </w:r>
        <w:r w:rsidR="000423EC">
          <w:rPr>
            <w:noProof/>
            <w:webHidden/>
          </w:rPr>
          <w:fldChar w:fldCharType="begin"/>
        </w:r>
        <w:r w:rsidR="000423EC">
          <w:rPr>
            <w:noProof/>
            <w:webHidden/>
          </w:rPr>
          <w:instrText xml:space="preserve"> PAGEREF _Toc235228536 \h </w:instrText>
        </w:r>
        <w:r w:rsidR="000423EC">
          <w:rPr>
            <w:noProof/>
            <w:webHidden/>
          </w:rPr>
        </w:r>
        <w:r w:rsidR="000423EC">
          <w:rPr>
            <w:noProof/>
            <w:webHidden/>
          </w:rPr>
          <w:fldChar w:fldCharType="separate"/>
        </w:r>
        <w:r w:rsidR="00105B93">
          <w:rPr>
            <w:noProof/>
            <w:webHidden/>
          </w:rPr>
          <w:t>42</w:t>
        </w:r>
        <w:r w:rsidR="000423EC">
          <w:rPr>
            <w:noProof/>
            <w:webHidden/>
          </w:rPr>
          <w:fldChar w:fldCharType="end"/>
        </w:r>
      </w:hyperlink>
    </w:p>
    <w:p w14:paraId="4DAD020A" w14:textId="2B46413F"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37" w:history="1">
        <w:r w:rsidR="000423EC" w:rsidRPr="00584E6A">
          <w:rPr>
            <w:rStyle w:val="Hipervnculo"/>
            <w:b/>
            <w:bCs/>
            <w:noProof/>
          </w:rPr>
          <w:t xml:space="preserve">Tabla 5 </w:t>
        </w:r>
        <w:r w:rsidR="000423EC" w:rsidRPr="00584E6A">
          <w:rPr>
            <w:rStyle w:val="Hipervnculo"/>
            <w:noProof/>
          </w:rPr>
          <w:t>Composición del café soluble</w:t>
        </w:r>
        <w:r w:rsidR="000423EC">
          <w:rPr>
            <w:noProof/>
            <w:webHidden/>
          </w:rPr>
          <w:tab/>
        </w:r>
        <w:r w:rsidR="000423EC">
          <w:rPr>
            <w:noProof/>
            <w:webHidden/>
          </w:rPr>
          <w:fldChar w:fldCharType="begin"/>
        </w:r>
        <w:r w:rsidR="000423EC">
          <w:rPr>
            <w:noProof/>
            <w:webHidden/>
          </w:rPr>
          <w:instrText xml:space="preserve"> PAGEREF _Toc235228537 \h </w:instrText>
        </w:r>
        <w:r w:rsidR="000423EC">
          <w:rPr>
            <w:noProof/>
            <w:webHidden/>
          </w:rPr>
        </w:r>
        <w:r w:rsidR="000423EC">
          <w:rPr>
            <w:noProof/>
            <w:webHidden/>
          </w:rPr>
          <w:fldChar w:fldCharType="separate"/>
        </w:r>
        <w:r w:rsidR="00105B93">
          <w:rPr>
            <w:noProof/>
            <w:webHidden/>
          </w:rPr>
          <w:t>44</w:t>
        </w:r>
        <w:r w:rsidR="000423EC">
          <w:rPr>
            <w:noProof/>
            <w:webHidden/>
          </w:rPr>
          <w:fldChar w:fldCharType="end"/>
        </w:r>
      </w:hyperlink>
    </w:p>
    <w:p w14:paraId="013416EC" w14:textId="188BDA6F"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38" w:history="1">
        <w:r w:rsidR="000423EC" w:rsidRPr="00584E6A">
          <w:rPr>
            <w:rStyle w:val="Hipervnculo"/>
            <w:b/>
            <w:bCs/>
            <w:noProof/>
          </w:rPr>
          <w:t xml:space="preserve">Tabla 6 </w:t>
        </w:r>
        <w:r w:rsidR="000423EC" w:rsidRPr="00584E6A">
          <w:rPr>
            <w:rStyle w:val="Hipervnculo"/>
            <w:noProof/>
          </w:rPr>
          <w:t>Composición nutricional del café (100 g de café soluble)</w:t>
        </w:r>
        <w:r w:rsidR="000423EC">
          <w:rPr>
            <w:noProof/>
            <w:webHidden/>
          </w:rPr>
          <w:tab/>
        </w:r>
        <w:r w:rsidR="000423EC">
          <w:rPr>
            <w:noProof/>
            <w:webHidden/>
          </w:rPr>
          <w:fldChar w:fldCharType="begin"/>
        </w:r>
        <w:r w:rsidR="000423EC">
          <w:rPr>
            <w:noProof/>
            <w:webHidden/>
          </w:rPr>
          <w:instrText xml:space="preserve"> PAGEREF _Toc235228538 \h </w:instrText>
        </w:r>
        <w:r w:rsidR="000423EC">
          <w:rPr>
            <w:noProof/>
            <w:webHidden/>
          </w:rPr>
        </w:r>
        <w:r w:rsidR="000423EC">
          <w:rPr>
            <w:noProof/>
            <w:webHidden/>
          </w:rPr>
          <w:fldChar w:fldCharType="separate"/>
        </w:r>
        <w:r w:rsidR="00105B93">
          <w:rPr>
            <w:noProof/>
            <w:webHidden/>
          </w:rPr>
          <w:t>45</w:t>
        </w:r>
        <w:r w:rsidR="000423EC">
          <w:rPr>
            <w:noProof/>
            <w:webHidden/>
          </w:rPr>
          <w:fldChar w:fldCharType="end"/>
        </w:r>
      </w:hyperlink>
    </w:p>
    <w:p w14:paraId="466014AE" w14:textId="7DFA7511" w:rsidR="000423EC" w:rsidRP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39" w:history="1">
        <w:r w:rsidR="000423EC" w:rsidRPr="000423EC">
          <w:rPr>
            <w:rStyle w:val="Hipervnculo"/>
            <w:b/>
            <w:bCs/>
            <w:noProof/>
          </w:rPr>
          <w:t xml:space="preserve">Tabla 7 </w:t>
        </w:r>
        <w:r w:rsidR="000423EC" w:rsidRPr="000423EC">
          <w:rPr>
            <w:rStyle w:val="Hipervnculo"/>
            <w:noProof/>
          </w:rPr>
          <w:t>Concentración de alpiste en las diferentes formulaciones de “leche” de alpiste</w:t>
        </w:r>
        <w:r w:rsidR="000423EC" w:rsidRPr="000423EC">
          <w:rPr>
            <w:noProof/>
            <w:webHidden/>
          </w:rPr>
          <w:tab/>
        </w:r>
        <w:r w:rsidR="000423EC" w:rsidRPr="000423EC">
          <w:rPr>
            <w:noProof/>
            <w:webHidden/>
          </w:rPr>
          <w:fldChar w:fldCharType="begin"/>
        </w:r>
        <w:r w:rsidR="000423EC" w:rsidRPr="000423EC">
          <w:rPr>
            <w:noProof/>
            <w:webHidden/>
          </w:rPr>
          <w:instrText xml:space="preserve"> PAGEREF _Toc235228539 \h </w:instrText>
        </w:r>
        <w:r w:rsidR="000423EC" w:rsidRPr="000423EC">
          <w:rPr>
            <w:noProof/>
            <w:webHidden/>
          </w:rPr>
        </w:r>
        <w:r w:rsidR="000423EC" w:rsidRPr="000423EC">
          <w:rPr>
            <w:noProof/>
            <w:webHidden/>
          </w:rPr>
          <w:fldChar w:fldCharType="separate"/>
        </w:r>
        <w:r w:rsidR="00105B93">
          <w:rPr>
            <w:noProof/>
            <w:webHidden/>
          </w:rPr>
          <w:t>52</w:t>
        </w:r>
        <w:r w:rsidR="000423EC" w:rsidRPr="000423EC">
          <w:rPr>
            <w:noProof/>
            <w:webHidden/>
          </w:rPr>
          <w:fldChar w:fldCharType="end"/>
        </w:r>
      </w:hyperlink>
    </w:p>
    <w:p w14:paraId="6F0632D9" w14:textId="5D8FBCF7" w:rsidR="000423EC" w:rsidRP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0" w:history="1">
        <w:r w:rsidR="000423EC" w:rsidRPr="000423EC">
          <w:rPr>
            <w:rStyle w:val="Hipervnculo"/>
            <w:b/>
            <w:bCs/>
            <w:noProof/>
          </w:rPr>
          <w:t xml:space="preserve">Tabla 8 </w:t>
        </w:r>
        <w:r w:rsidR="000423EC" w:rsidRPr="000423EC">
          <w:rPr>
            <w:rStyle w:val="Hipervnculo"/>
            <w:noProof/>
          </w:rPr>
          <w:t>Formulaciones para la bebida vegetal de alpiste, cocoa y café</w:t>
        </w:r>
        <w:r w:rsidR="000423EC" w:rsidRPr="000423EC">
          <w:rPr>
            <w:noProof/>
            <w:webHidden/>
          </w:rPr>
          <w:tab/>
        </w:r>
        <w:r w:rsidR="000423EC" w:rsidRPr="000423EC">
          <w:rPr>
            <w:noProof/>
            <w:webHidden/>
          </w:rPr>
          <w:fldChar w:fldCharType="begin"/>
        </w:r>
        <w:r w:rsidR="000423EC" w:rsidRPr="000423EC">
          <w:rPr>
            <w:noProof/>
            <w:webHidden/>
          </w:rPr>
          <w:instrText xml:space="preserve"> PAGEREF _Toc235228540 \h </w:instrText>
        </w:r>
        <w:r w:rsidR="000423EC" w:rsidRPr="000423EC">
          <w:rPr>
            <w:noProof/>
            <w:webHidden/>
          </w:rPr>
        </w:r>
        <w:r w:rsidR="000423EC" w:rsidRPr="000423EC">
          <w:rPr>
            <w:noProof/>
            <w:webHidden/>
          </w:rPr>
          <w:fldChar w:fldCharType="separate"/>
        </w:r>
        <w:r w:rsidR="00105B93">
          <w:rPr>
            <w:noProof/>
            <w:webHidden/>
          </w:rPr>
          <w:t>53</w:t>
        </w:r>
        <w:r w:rsidR="000423EC" w:rsidRPr="000423EC">
          <w:rPr>
            <w:noProof/>
            <w:webHidden/>
          </w:rPr>
          <w:fldChar w:fldCharType="end"/>
        </w:r>
      </w:hyperlink>
    </w:p>
    <w:p w14:paraId="5BD999C1" w14:textId="3AFC747A"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1" w:history="1">
        <w:r w:rsidR="000423EC" w:rsidRPr="000423EC">
          <w:rPr>
            <w:rStyle w:val="Hipervnculo"/>
            <w:b/>
            <w:bCs/>
            <w:noProof/>
          </w:rPr>
          <w:t xml:space="preserve">Tabla 9 </w:t>
        </w:r>
        <w:r w:rsidR="000423EC" w:rsidRPr="000423EC">
          <w:rPr>
            <w:rStyle w:val="Hipervnculo"/>
            <w:noProof/>
          </w:rPr>
          <w:t>Composición fisicoquímica de la bebida vegetal de alpiste, cocoa y café</w:t>
        </w:r>
        <w:r w:rsidR="000423EC" w:rsidRPr="000423EC">
          <w:rPr>
            <w:noProof/>
            <w:webHidden/>
          </w:rPr>
          <w:tab/>
        </w:r>
        <w:r w:rsidR="000423EC" w:rsidRPr="000423EC">
          <w:rPr>
            <w:noProof/>
            <w:webHidden/>
          </w:rPr>
          <w:fldChar w:fldCharType="begin"/>
        </w:r>
        <w:r w:rsidR="000423EC" w:rsidRPr="000423EC">
          <w:rPr>
            <w:noProof/>
            <w:webHidden/>
          </w:rPr>
          <w:instrText xml:space="preserve"> PAGEREF _Toc235228541 \h </w:instrText>
        </w:r>
        <w:r w:rsidR="000423EC" w:rsidRPr="000423EC">
          <w:rPr>
            <w:noProof/>
            <w:webHidden/>
          </w:rPr>
        </w:r>
        <w:r w:rsidR="000423EC" w:rsidRPr="000423EC">
          <w:rPr>
            <w:noProof/>
            <w:webHidden/>
          </w:rPr>
          <w:fldChar w:fldCharType="separate"/>
        </w:r>
        <w:r w:rsidR="00105B93">
          <w:rPr>
            <w:noProof/>
            <w:webHidden/>
          </w:rPr>
          <w:t>75</w:t>
        </w:r>
        <w:r w:rsidR="000423EC" w:rsidRPr="000423EC">
          <w:rPr>
            <w:noProof/>
            <w:webHidden/>
          </w:rPr>
          <w:fldChar w:fldCharType="end"/>
        </w:r>
      </w:hyperlink>
    </w:p>
    <w:p w14:paraId="45EC62BF" w14:textId="5409D064"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2" w:history="1">
        <w:r w:rsidR="000423EC" w:rsidRPr="00584E6A">
          <w:rPr>
            <w:rStyle w:val="Hipervnculo"/>
            <w:b/>
            <w:bCs/>
            <w:noProof/>
          </w:rPr>
          <w:t xml:space="preserve">Tabla 10 </w:t>
        </w:r>
        <w:r w:rsidR="000423EC" w:rsidRPr="00584E6A">
          <w:rPr>
            <w:rStyle w:val="Hipervnculo"/>
            <w:noProof/>
          </w:rPr>
          <w:t>Resultados del análisis microbiológico de la bebida vegetal</w:t>
        </w:r>
        <w:r w:rsidR="000423EC">
          <w:rPr>
            <w:noProof/>
            <w:webHidden/>
          </w:rPr>
          <w:tab/>
        </w:r>
        <w:r w:rsidR="000423EC">
          <w:rPr>
            <w:noProof/>
            <w:webHidden/>
          </w:rPr>
          <w:fldChar w:fldCharType="begin"/>
        </w:r>
        <w:r w:rsidR="000423EC">
          <w:rPr>
            <w:noProof/>
            <w:webHidden/>
          </w:rPr>
          <w:instrText xml:space="preserve"> PAGEREF _Toc235228542 \h </w:instrText>
        </w:r>
        <w:r w:rsidR="000423EC">
          <w:rPr>
            <w:noProof/>
            <w:webHidden/>
          </w:rPr>
        </w:r>
        <w:r w:rsidR="000423EC">
          <w:rPr>
            <w:noProof/>
            <w:webHidden/>
          </w:rPr>
          <w:fldChar w:fldCharType="separate"/>
        </w:r>
        <w:r w:rsidR="00105B93">
          <w:rPr>
            <w:noProof/>
            <w:webHidden/>
          </w:rPr>
          <w:t>76</w:t>
        </w:r>
        <w:r w:rsidR="000423EC">
          <w:rPr>
            <w:noProof/>
            <w:webHidden/>
          </w:rPr>
          <w:fldChar w:fldCharType="end"/>
        </w:r>
      </w:hyperlink>
    </w:p>
    <w:p w14:paraId="189506DE" w14:textId="018B990A"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3" w:history="1">
        <w:r w:rsidR="000423EC" w:rsidRPr="00584E6A">
          <w:rPr>
            <w:rStyle w:val="Hipervnculo"/>
            <w:b/>
            <w:bCs/>
            <w:noProof/>
          </w:rPr>
          <w:t xml:space="preserve">Tabla 11 </w:t>
        </w:r>
        <w:r w:rsidR="000423EC" w:rsidRPr="00584E6A">
          <w:rPr>
            <w:rStyle w:val="Hipervnculo"/>
            <w:noProof/>
          </w:rPr>
          <w:t>Resultados de la evaluación sensorial de la bebida vegetal</w:t>
        </w:r>
        <w:r w:rsidR="000423EC">
          <w:rPr>
            <w:noProof/>
            <w:webHidden/>
          </w:rPr>
          <w:tab/>
        </w:r>
        <w:r w:rsidR="000423EC">
          <w:rPr>
            <w:noProof/>
            <w:webHidden/>
          </w:rPr>
          <w:fldChar w:fldCharType="begin"/>
        </w:r>
        <w:r w:rsidR="000423EC">
          <w:rPr>
            <w:noProof/>
            <w:webHidden/>
          </w:rPr>
          <w:instrText xml:space="preserve"> PAGEREF _Toc235228543 \h </w:instrText>
        </w:r>
        <w:r w:rsidR="000423EC">
          <w:rPr>
            <w:noProof/>
            <w:webHidden/>
          </w:rPr>
        </w:r>
        <w:r w:rsidR="000423EC">
          <w:rPr>
            <w:noProof/>
            <w:webHidden/>
          </w:rPr>
          <w:fldChar w:fldCharType="separate"/>
        </w:r>
        <w:r w:rsidR="00105B93">
          <w:rPr>
            <w:noProof/>
            <w:webHidden/>
          </w:rPr>
          <w:t>78</w:t>
        </w:r>
        <w:r w:rsidR="000423EC">
          <w:rPr>
            <w:noProof/>
            <w:webHidden/>
          </w:rPr>
          <w:fldChar w:fldCharType="end"/>
        </w:r>
      </w:hyperlink>
    </w:p>
    <w:p w14:paraId="28351F15" w14:textId="78CBC6CC"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4" w:history="1">
        <w:r w:rsidR="000423EC" w:rsidRPr="00584E6A">
          <w:rPr>
            <w:rStyle w:val="Hipervnculo"/>
            <w:b/>
            <w:bCs/>
            <w:noProof/>
          </w:rPr>
          <w:t xml:space="preserve">Tabla 12 </w:t>
        </w:r>
        <w:r w:rsidR="000423EC" w:rsidRPr="00584E6A">
          <w:rPr>
            <w:rStyle w:val="Hipervnculo"/>
            <w:noProof/>
          </w:rPr>
          <w:t>Perfil sensorial general de la bebida vegetal</w:t>
        </w:r>
        <w:r w:rsidR="000423EC">
          <w:rPr>
            <w:noProof/>
            <w:webHidden/>
          </w:rPr>
          <w:tab/>
        </w:r>
        <w:r w:rsidR="000423EC">
          <w:rPr>
            <w:noProof/>
            <w:webHidden/>
          </w:rPr>
          <w:fldChar w:fldCharType="begin"/>
        </w:r>
        <w:r w:rsidR="000423EC">
          <w:rPr>
            <w:noProof/>
            <w:webHidden/>
          </w:rPr>
          <w:instrText xml:space="preserve"> PAGEREF _Toc235228544 \h </w:instrText>
        </w:r>
        <w:r w:rsidR="000423EC">
          <w:rPr>
            <w:noProof/>
            <w:webHidden/>
          </w:rPr>
        </w:r>
        <w:r w:rsidR="000423EC">
          <w:rPr>
            <w:noProof/>
            <w:webHidden/>
          </w:rPr>
          <w:fldChar w:fldCharType="separate"/>
        </w:r>
        <w:r w:rsidR="00105B93">
          <w:rPr>
            <w:noProof/>
            <w:webHidden/>
          </w:rPr>
          <w:t>81</w:t>
        </w:r>
        <w:r w:rsidR="000423EC">
          <w:rPr>
            <w:noProof/>
            <w:webHidden/>
          </w:rPr>
          <w:fldChar w:fldCharType="end"/>
        </w:r>
      </w:hyperlink>
    </w:p>
    <w:p w14:paraId="18F63775" w14:textId="75550857"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5" w:history="1">
        <w:r w:rsidR="000423EC" w:rsidRPr="00584E6A">
          <w:rPr>
            <w:rStyle w:val="Hipervnculo"/>
            <w:b/>
            <w:bCs/>
            <w:noProof/>
          </w:rPr>
          <w:t xml:space="preserve">Tabla 13 </w:t>
        </w:r>
        <w:r w:rsidR="000423EC" w:rsidRPr="00584E6A">
          <w:rPr>
            <w:rStyle w:val="Hipervnculo"/>
            <w:noProof/>
          </w:rPr>
          <w:t>Datos para elaborar tabla nutricional de la bebida de alpiste con cocoa y café</w:t>
        </w:r>
        <w:r w:rsidR="000423EC">
          <w:rPr>
            <w:noProof/>
            <w:webHidden/>
          </w:rPr>
          <w:tab/>
        </w:r>
        <w:r w:rsidR="000423EC">
          <w:rPr>
            <w:noProof/>
            <w:webHidden/>
          </w:rPr>
          <w:fldChar w:fldCharType="begin"/>
        </w:r>
        <w:r w:rsidR="000423EC">
          <w:rPr>
            <w:noProof/>
            <w:webHidden/>
          </w:rPr>
          <w:instrText xml:space="preserve"> PAGEREF _Toc235228545 \h </w:instrText>
        </w:r>
        <w:r w:rsidR="000423EC">
          <w:rPr>
            <w:noProof/>
            <w:webHidden/>
          </w:rPr>
        </w:r>
        <w:r w:rsidR="000423EC">
          <w:rPr>
            <w:noProof/>
            <w:webHidden/>
          </w:rPr>
          <w:fldChar w:fldCharType="separate"/>
        </w:r>
        <w:r w:rsidR="00105B93">
          <w:rPr>
            <w:noProof/>
            <w:webHidden/>
          </w:rPr>
          <w:t>83</w:t>
        </w:r>
        <w:r w:rsidR="000423EC">
          <w:rPr>
            <w:noProof/>
            <w:webHidden/>
          </w:rPr>
          <w:fldChar w:fldCharType="end"/>
        </w:r>
      </w:hyperlink>
    </w:p>
    <w:p w14:paraId="38BA3A47" w14:textId="2E7A5131"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6" w:history="1">
        <w:r w:rsidR="000423EC" w:rsidRPr="00584E6A">
          <w:rPr>
            <w:rStyle w:val="Hipervnculo"/>
            <w:b/>
            <w:bCs/>
            <w:noProof/>
          </w:rPr>
          <w:t xml:space="preserve">Tabla 14 </w:t>
        </w:r>
        <w:r w:rsidR="000423EC" w:rsidRPr="00584E6A">
          <w:rPr>
            <w:rStyle w:val="Hipervnculo"/>
            <w:noProof/>
          </w:rPr>
          <w:t>Semaforización de la bebida vegetal de alpiste, cocoa y café</w:t>
        </w:r>
        <w:r w:rsidR="000423EC">
          <w:rPr>
            <w:noProof/>
            <w:webHidden/>
          </w:rPr>
          <w:tab/>
        </w:r>
        <w:r w:rsidR="000423EC">
          <w:rPr>
            <w:noProof/>
            <w:webHidden/>
          </w:rPr>
          <w:fldChar w:fldCharType="begin"/>
        </w:r>
        <w:r w:rsidR="000423EC">
          <w:rPr>
            <w:noProof/>
            <w:webHidden/>
          </w:rPr>
          <w:instrText xml:space="preserve"> PAGEREF _Toc235228546 \h </w:instrText>
        </w:r>
        <w:r w:rsidR="000423EC">
          <w:rPr>
            <w:noProof/>
            <w:webHidden/>
          </w:rPr>
        </w:r>
        <w:r w:rsidR="000423EC">
          <w:rPr>
            <w:noProof/>
            <w:webHidden/>
          </w:rPr>
          <w:fldChar w:fldCharType="separate"/>
        </w:r>
        <w:r w:rsidR="00105B93">
          <w:rPr>
            <w:noProof/>
            <w:webHidden/>
          </w:rPr>
          <w:t>84</w:t>
        </w:r>
        <w:r w:rsidR="000423EC">
          <w:rPr>
            <w:noProof/>
            <w:webHidden/>
          </w:rPr>
          <w:fldChar w:fldCharType="end"/>
        </w:r>
      </w:hyperlink>
    </w:p>
    <w:p w14:paraId="5B5A872A" w14:textId="2BE567C2"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7" w:history="1">
        <w:r w:rsidR="000423EC" w:rsidRPr="00584E6A">
          <w:rPr>
            <w:rStyle w:val="Hipervnculo"/>
            <w:b/>
            <w:bCs/>
            <w:noProof/>
          </w:rPr>
          <w:t xml:space="preserve">Tabla 15 </w:t>
        </w:r>
        <w:r w:rsidR="000423EC" w:rsidRPr="00584E6A">
          <w:rPr>
            <w:rStyle w:val="Hipervnculo"/>
            <w:noProof/>
          </w:rPr>
          <w:t>Tabla nutricional para bebida de alpiste con cocoa y café</w:t>
        </w:r>
        <w:r w:rsidR="000423EC">
          <w:rPr>
            <w:noProof/>
            <w:webHidden/>
          </w:rPr>
          <w:tab/>
        </w:r>
        <w:r w:rsidR="000423EC">
          <w:rPr>
            <w:noProof/>
            <w:webHidden/>
          </w:rPr>
          <w:fldChar w:fldCharType="begin"/>
        </w:r>
        <w:r w:rsidR="000423EC">
          <w:rPr>
            <w:noProof/>
            <w:webHidden/>
          </w:rPr>
          <w:instrText xml:space="preserve"> PAGEREF _Toc235228547 \h </w:instrText>
        </w:r>
        <w:r w:rsidR="000423EC">
          <w:rPr>
            <w:noProof/>
            <w:webHidden/>
          </w:rPr>
        </w:r>
        <w:r w:rsidR="000423EC">
          <w:rPr>
            <w:noProof/>
            <w:webHidden/>
          </w:rPr>
          <w:fldChar w:fldCharType="separate"/>
        </w:r>
        <w:r w:rsidR="00105B93">
          <w:rPr>
            <w:noProof/>
            <w:webHidden/>
          </w:rPr>
          <w:t>85</w:t>
        </w:r>
        <w:r w:rsidR="000423EC">
          <w:rPr>
            <w:noProof/>
            <w:webHidden/>
          </w:rPr>
          <w:fldChar w:fldCharType="end"/>
        </w:r>
      </w:hyperlink>
    </w:p>
    <w:p w14:paraId="3B003A23" w14:textId="6005EA47"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8" w:history="1">
        <w:r w:rsidR="000423EC" w:rsidRPr="00584E6A">
          <w:rPr>
            <w:rStyle w:val="Hipervnculo"/>
            <w:b/>
            <w:bCs/>
            <w:noProof/>
          </w:rPr>
          <w:t xml:space="preserve">Tabla 16 </w:t>
        </w:r>
        <w:r w:rsidR="000423EC" w:rsidRPr="00584E6A">
          <w:rPr>
            <w:rStyle w:val="Hipervnculo"/>
            <w:noProof/>
          </w:rPr>
          <w:t>Costos de materia prima e insumos para un 1itro de “leche de alpiste”</w:t>
        </w:r>
        <w:r w:rsidR="000423EC">
          <w:rPr>
            <w:noProof/>
            <w:webHidden/>
          </w:rPr>
          <w:tab/>
        </w:r>
        <w:r w:rsidR="000423EC">
          <w:rPr>
            <w:noProof/>
            <w:webHidden/>
          </w:rPr>
          <w:fldChar w:fldCharType="begin"/>
        </w:r>
        <w:r w:rsidR="000423EC">
          <w:rPr>
            <w:noProof/>
            <w:webHidden/>
          </w:rPr>
          <w:instrText xml:space="preserve"> PAGEREF _Toc235228548 \h </w:instrText>
        </w:r>
        <w:r w:rsidR="000423EC">
          <w:rPr>
            <w:noProof/>
            <w:webHidden/>
          </w:rPr>
        </w:r>
        <w:r w:rsidR="000423EC">
          <w:rPr>
            <w:noProof/>
            <w:webHidden/>
          </w:rPr>
          <w:fldChar w:fldCharType="separate"/>
        </w:r>
        <w:r w:rsidR="00105B93">
          <w:rPr>
            <w:noProof/>
            <w:webHidden/>
          </w:rPr>
          <w:t>89</w:t>
        </w:r>
        <w:r w:rsidR="000423EC">
          <w:rPr>
            <w:noProof/>
            <w:webHidden/>
          </w:rPr>
          <w:fldChar w:fldCharType="end"/>
        </w:r>
      </w:hyperlink>
    </w:p>
    <w:p w14:paraId="12C32F6D" w14:textId="4885514E"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49" w:history="1">
        <w:r w:rsidR="000423EC" w:rsidRPr="00584E6A">
          <w:rPr>
            <w:rStyle w:val="Hipervnculo"/>
            <w:b/>
            <w:bCs/>
            <w:noProof/>
          </w:rPr>
          <w:t xml:space="preserve">Tabla 17 </w:t>
        </w:r>
        <w:r w:rsidR="000423EC" w:rsidRPr="00584E6A">
          <w:rPr>
            <w:rStyle w:val="Hipervnculo"/>
            <w:noProof/>
          </w:rPr>
          <w:t>Costos de servicios y mano de obra</w:t>
        </w:r>
        <w:r w:rsidR="000423EC">
          <w:rPr>
            <w:noProof/>
            <w:webHidden/>
          </w:rPr>
          <w:tab/>
        </w:r>
        <w:r w:rsidR="000423EC">
          <w:rPr>
            <w:noProof/>
            <w:webHidden/>
          </w:rPr>
          <w:fldChar w:fldCharType="begin"/>
        </w:r>
        <w:r w:rsidR="000423EC">
          <w:rPr>
            <w:noProof/>
            <w:webHidden/>
          </w:rPr>
          <w:instrText xml:space="preserve"> PAGEREF _Toc235228549 \h </w:instrText>
        </w:r>
        <w:r w:rsidR="000423EC">
          <w:rPr>
            <w:noProof/>
            <w:webHidden/>
          </w:rPr>
        </w:r>
        <w:r w:rsidR="000423EC">
          <w:rPr>
            <w:noProof/>
            <w:webHidden/>
          </w:rPr>
          <w:fldChar w:fldCharType="separate"/>
        </w:r>
        <w:r w:rsidR="00105B93">
          <w:rPr>
            <w:noProof/>
            <w:webHidden/>
          </w:rPr>
          <w:t>89</w:t>
        </w:r>
        <w:r w:rsidR="000423EC">
          <w:rPr>
            <w:noProof/>
            <w:webHidden/>
          </w:rPr>
          <w:fldChar w:fldCharType="end"/>
        </w:r>
      </w:hyperlink>
    </w:p>
    <w:p w14:paraId="64FF32DA" w14:textId="66D609C8"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50" w:history="1">
        <w:r w:rsidR="000423EC" w:rsidRPr="00584E6A">
          <w:rPr>
            <w:rStyle w:val="Hipervnculo"/>
            <w:b/>
            <w:bCs/>
            <w:noProof/>
          </w:rPr>
          <w:t xml:space="preserve">Tabla 18 </w:t>
        </w:r>
        <w:r w:rsidR="000423EC" w:rsidRPr="00584E6A">
          <w:rPr>
            <w:rStyle w:val="Hipervnculo"/>
            <w:noProof/>
          </w:rPr>
          <w:t>Costos fijos, costos variables y precio de venta</w:t>
        </w:r>
        <w:r w:rsidR="000423EC">
          <w:rPr>
            <w:noProof/>
            <w:webHidden/>
          </w:rPr>
          <w:tab/>
        </w:r>
        <w:r w:rsidR="000423EC">
          <w:rPr>
            <w:noProof/>
            <w:webHidden/>
          </w:rPr>
          <w:fldChar w:fldCharType="begin"/>
        </w:r>
        <w:r w:rsidR="000423EC">
          <w:rPr>
            <w:noProof/>
            <w:webHidden/>
          </w:rPr>
          <w:instrText xml:space="preserve"> PAGEREF _Toc235228550 \h </w:instrText>
        </w:r>
        <w:r w:rsidR="000423EC">
          <w:rPr>
            <w:noProof/>
            <w:webHidden/>
          </w:rPr>
        </w:r>
        <w:r w:rsidR="000423EC">
          <w:rPr>
            <w:noProof/>
            <w:webHidden/>
          </w:rPr>
          <w:fldChar w:fldCharType="separate"/>
        </w:r>
        <w:r w:rsidR="00105B93">
          <w:rPr>
            <w:noProof/>
            <w:webHidden/>
          </w:rPr>
          <w:t>90</w:t>
        </w:r>
        <w:r w:rsidR="000423EC">
          <w:rPr>
            <w:noProof/>
            <w:webHidden/>
          </w:rPr>
          <w:fldChar w:fldCharType="end"/>
        </w:r>
      </w:hyperlink>
    </w:p>
    <w:p w14:paraId="099E6EF9" w14:textId="2D4EAF43" w:rsidR="00325D44" w:rsidRDefault="003F3FDB" w:rsidP="00921175">
      <w:pPr>
        <w:ind w:firstLine="0"/>
      </w:pPr>
      <w:r>
        <w:fldChar w:fldCharType="end"/>
      </w:r>
      <w:r w:rsidR="00325D44">
        <w:br w:type="page"/>
      </w:r>
    </w:p>
    <w:p w14:paraId="3D1F7C2F" w14:textId="7E0C4F66" w:rsidR="00781302" w:rsidRDefault="00781302" w:rsidP="00781302">
      <w:pPr>
        <w:pStyle w:val="Ttulo1"/>
      </w:pPr>
      <w:bookmarkStart w:id="4" w:name="_Toc235228437"/>
      <w:r>
        <w:lastRenderedPageBreak/>
        <w:t xml:space="preserve">Índice de </w:t>
      </w:r>
      <w:r w:rsidR="00C65A8B">
        <w:t>F</w:t>
      </w:r>
      <w:r>
        <w:t>iguras</w:t>
      </w:r>
      <w:bookmarkEnd w:id="4"/>
    </w:p>
    <w:p w14:paraId="394F06AC" w14:textId="77777777" w:rsidR="003464FA" w:rsidRPr="003464FA" w:rsidRDefault="003464FA" w:rsidP="003464FA"/>
    <w:p w14:paraId="6DCBCD59" w14:textId="50BCBB97" w:rsidR="000423EC" w:rsidRDefault="00781302" w:rsidP="000423EC">
      <w:pPr>
        <w:pStyle w:val="Tabladeilustraciones"/>
        <w:tabs>
          <w:tab w:val="right" w:leader="dot" w:pos="7927"/>
        </w:tabs>
        <w:ind w:firstLine="0"/>
        <w:rPr>
          <w:rFonts w:asciiTheme="minorHAnsi" w:eastAsiaTheme="minorEastAsia" w:hAnsiTheme="minorHAnsi"/>
          <w:noProof/>
          <w:sz w:val="22"/>
          <w:lang w:val="es-VE" w:eastAsia="es-VE"/>
        </w:rPr>
      </w:pPr>
      <w:r>
        <w:fldChar w:fldCharType="begin"/>
      </w:r>
      <w:r>
        <w:instrText xml:space="preserve"> TOC \h \z \c "Figura" </w:instrText>
      </w:r>
      <w:r>
        <w:fldChar w:fldCharType="separate"/>
      </w:r>
      <w:hyperlink w:anchor="_Toc235228584" w:history="1">
        <w:r w:rsidR="000423EC" w:rsidRPr="00637AF8">
          <w:rPr>
            <w:rStyle w:val="Hipervnculo"/>
            <w:b/>
            <w:bCs/>
            <w:noProof/>
          </w:rPr>
          <w:t xml:space="preserve">Figura 1 </w:t>
        </w:r>
        <w:r w:rsidR="000423EC" w:rsidRPr="00637AF8">
          <w:rPr>
            <w:rStyle w:val="Hipervnculo"/>
            <w:noProof/>
          </w:rPr>
          <w:t>Diagrama de flujo para obtención de la “leche” de alpiste</w:t>
        </w:r>
        <w:r w:rsidR="000423EC">
          <w:rPr>
            <w:noProof/>
            <w:webHidden/>
          </w:rPr>
          <w:tab/>
        </w:r>
        <w:r w:rsidR="000423EC">
          <w:rPr>
            <w:noProof/>
            <w:webHidden/>
          </w:rPr>
          <w:fldChar w:fldCharType="begin"/>
        </w:r>
        <w:r w:rsidR="000423EC">
          <w:rPr>
            <w:noProof/>
            <w:webHidden/>
          </w:rPr>
          <w:instrText xml:space="preserve"> PAGEREF _Toc235228584 \h </w:instrText>
        </w:r>
        <w:r w:rsidR="000423EC">
          <w:rPr>
            <w:noProof/>
            <w:webHidden/>
          </w:rPr>
        </w:r>
        <w:r w:rsidR="000423EC">
          <w:rPr>
            <w:noProof/>
            <w:webHidden/>
          </w:rPr>
          <w:fldChar w:fldCharType="separate"/>
        </w:r>
        <w:r w:rsidR="00105B93">
          <w:rPr>
            <w:noProof/>
            <w:webHidden/>
          </w:rPr>
          <w:t>54</w:t>
        </w:r>
        <w:r w:rsidR="000423EC">
          <w:rPr>
            <w:noProof/>
            <w:webHidden/>
          </w:rPr>
          <w:fldChar w:fldCharType="end"/>
        </w:r>
      </w:hyperlink>
    </w:p>
    <w:p w14:paraId="3E91D35C" w14:textId="7AA1009E"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85" w:history="1">
        <w:r w:rsidR="000423EC" w:rsidRPr="00637AF8">
          <w:rPr>
            <w:rStyle w:val="Hipervnculo"/>
            <w:b/>
            <w:bCs/>
            <w:noProof/>
          </w:rPr>
          <w:t xml:space="preserve">Figura 2 </w:t>
        </w:r>
        <w:r w:rsidR="000423EC" w:rsidRPr="00637AF8">
          <w:rPr>
            <w:rStyle w:val="Hipervnculo"/>
            <w:noProof/>
          </w:rPr>
          <w:t>Diagrama de flujo para elaboración de bebida de alpiste, cocoa y café</w:t>
        </w:r>
        <w:r w:rsidR="000423EC">
          <w:rPr>
            <w:noProof/>
            <w:webHidden/>
          </w:rPr>
          <w:tab/>
        </w:r>
        <w:r w:rsidR="000423EC">
          <w:rPr>
            <w:noProof/>
            <w:webHidden/>
          </w:rPr>
          <w:fldChar w:fldCharType="begin"/>
        </w:r>
        <w:r w:rsidR="000423EC">
          <w:rPr>
            <w:noProof/>
            <w:webHidden/>
          </w:rPr>
          <w:instrText xml:space="preserve"> PAGEREF _Toc235228585 \h </w:instrText>
        </w:r>
        <w:r w:rsidR="000423EC">
          <w:rPr>
            <w:noProof/>
            <w:webHidden/>
          </w:rPr>
        </w:r>
        <w:r w:rsidR="000423EC">
          <w:rPr>
            <w:noProof/>
            <w:webHidden/>
          </w:rPr>
          <w:fldChar w:fldCharType="separate"/>
        </w:r>
        <w:r w:rsidR="00105B93">
          <w:rPr>
            <w:noProof/>
            <w:webHidden/>
          </w:rPr>
          <w:t>55</w:t>
        </w:r>
        <w:r w:rsidR="000423EC">
          <w:rPr>
            <w:noProof/>
            <w:webHidden/>
          </w:rPr>
          <w:fldChar w:fldCharType="end"/>
        </w:r>
      </w:hyperlink>
    </w:p>
    <w:p w14:paraId="7B663CEC" w14:textId="0D06D049"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86" w:history="1">
        <w:r w:rsidR="000423EC" w:rsidRPr="00637AF8">
          <w:rPr>
            <w:rStyle w:val="Hipervnculo"/>
            <w:b/>
            <w:bCs/>
            <w:noProof/>
          </w:rPr>
          <w:t xml:space="preserve">Figura 3 </w:t>
        </w:r>
        <w:r w:rsidR="000423EC" w:rsidRPr="00637AF8">
          <w:rPr>
            <w:rStyle w:val="Hipervnculo"/>
            <w:noProof/>
          </w:rPr>
          <w:t>Género del encuestado</w:t>
        </w:r>
        <w:r w:rsidR="000423EC">
          <w:rPr>
            <w:noProof/>
            <w:webHidden/>
          </w:rPr>
          <w:tab/>
        </w:r>
        <w:r w:rsidR="000423EC">
          <w:rPr>
            <w:noProof/>
            <w:webHidden/>
          </w:rPr>
          <w:fldChar w:fldCharType="begin"/>
        </w:r>
        <w:r w:rsidR="000423EC">
          <w:rPr>
            <w:noProof/>
            <w:webHidden/>
          </w:rPr>
          <w:instrText xml:space="preserve"> PAGEREF _Toc235228586 \h </w:instrText>
        </w:r>
        <w:r w:rsidR="000423EC">
          <w:rPr>
            <w:noProof/>
            <w:webHidden/>
          </w:rPr>
        </w:r>
        <w:r w:rsidR="000423EC">
          <w:rPr>
            <w:noProof/>
            <w:webHidden/>
          </w:rPr>
          <w:fldChar w:fldCharType="separate"/>
        </w:r>
        <w:r w:rsidR="00105B93">
          <w:rPr>
            <w:noProof/>
            <w:webHidden/>
          </w:rPr>
          <w:t>62</w:t>
        </w:r>
        <w:r w:rsidR="000423EC">
          <w:rPr>
            <w:noProof/>
            <w:webHidden/>
          </w:rPr>
          <w:fldChar w:fldCharType="end"/>
        </w:r>
      </w:hyperlink>
    </w:p>
    <w:p w14:paraId="1C3C1509" w14:textId="659FBDEC"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87" w:history="1">
        <w:r w:rsidR="000423EC" w:rsidRPr="00637AF8">
          <w:rPr>
            <w:rStyle w:val="Hipervnculo"/>
            <w:b/>
            <w:bCs/>
            <w:noProof/>
          </w:rPr>
          <w:t xml:space="preserve">Figura 4 </w:t>
        </w:r>
        <w:r w:rsidR="000423EC" w:rsidRPr="00637AF8">
          <w:rPr>
            <w:rStyle w:val="Hipervnculo"/>
            <w:noProof/>
          </w:rPr>
          <w:t>Rango de edad del encuestado</w:t>
        </w:r>
        <w:r w:rsidR="000423EC">
          <w:rPr>
            <w:noProof/>
            <w:webHidden/>
          </w:rPr>
          <w:tab/>
        </w:r>
        <w:r w:rsidR="000423EC">
          <w:rPr>
            <w:noProof/>
            <w:webHidden/>
          </w:rPr>
          <w:fldChar w:fldCharType="begin"/>
        </w:r>
        <w:r w:rsidR="000423EC">
          <w:rPr>
            <w:noProof/>
            <w:webHidden/>
          </w:rPr>
          <w:instrText xml:space="preserve"> PAGEREF _Toc235228587 \h </w:instrText>
        </w:r>
        <w:r w:rsidR="000423EC">
          <w:rPr>
            <w:noProof/>
            <w:webHidden/>
          </w:rPr>
        </w:r>
        <w:r w:rsidR="000423EC">
          <w:rPr>
            <w:noProof/>
            <w:webHidden/>
          </w:rPr>
          <w:fldChar w:fldCharType="separate"/>
        </w:r>
        <w:r w:rsidR="00105B93">
          <w:rPr>
            <w:noProof/>
            <w:webHidden/>
          </w:rPr>
          <w:t>63</w:t>
        </w:r>
        <w:r w:rsidR="000423EC">
          <w:rPr>
            <w:noProof/>
            <w:webHidden/>
          </w:rPr>
          <w:fldChar w:fldCharType="end"/>
        </w:r>
      </w:hyperlink>
    </w:p>
    <w:p w14:paraId="47FFB1F1" w14:textId="608010AB"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88" w:history="1">
        <w:r w:rsidR="000423EC" w:rsidRPr="00637AF8">
          <w:rPr>
            <w:rStyle w:val="Hipervnculo"/>
            <w:b/>
            <w:bCs/>
            <w:noProof/>
          </w:rPr>
          <w:t xml:space="preserve">Figura 5 </w:t>
        </w:r>
        <w:r w:rsidR="000423EC" w:rsidRPr="00637AF8">
          <w:rPr>
            <w:rStyle w:val="Hipervnculo"/>
            <w:noProof/>
          </w:rPr>
          <w:t>Nivel educativo del encuestado</w:t>
        </w:r>
        <w:r w:rsidR="000423EC">
          <w:rPr>
            <w:noProof/>
            <w:webHidden/>
          </w:rPr>
          <w:tab/>
        </w:r>
        <w:r w:rsidR="000423EC">
          <w:rPr>
            <w:noProof/>
            <w:webHidden/>
          </w:rPr>
          <w:fldChar w:fldCharType="begin"/>
        </w:r>
        <w:r w:rsidR="000423EC">
          <w:rPr>
            <w:noProof/>
            <w:webHidden/>
          </w:rPr>
          <w:instrText xml:space="preserve"> PAGEREF _Toc235228588 \h </w:instrText>
        </w:r>
        <w:r w:rsidR="000423EC">
          <w:rPr>
            <w:noProof/>
            <w:webHidden/>
          </w:rPr>
        </w:r>
        <w:r w:rsidR="000423EC">
          <w:rPr>
            <w:noProof/>
            <w:webHidden/>
          </w:rPr>
          <w:fldChar w:fldCharType="separate"/>
        </w:r>
        <w:r w:rsidR="00105B93">
          <w:rPr>
            <w:noProof/>
            <w:webHidden/>
          </w:rPr>
          <w:t>64</w:t>
        </w:r>
        <w:r w:rsidR="000423EC">
          <w:rPr>
            <w:noProof/>
            <w:webHidden/>
          </w:rPr>
          <w:fldChar w:fldCharType="end"/>
        </w:r>
      </w:hyperlink>
    </w:p>
    <w:p w14:paraId="375A42D1" w14:textId="6E86D3A6"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89" w:history="1">
        <w:r w:rsidR="000423EC" w:rsidRPr="00637AF8">
          <w:rPr>
            <w:rStyle w:val="Hipervnculo"/>
            <w:b/>
            <w:bCs/>
            <w:noProof/>
          </w:rPr>
          <w:t xml:space="preserve">Figura 6 </w:t>
        </w:r>
        <w:r w:rsidR="000423EC" w:rsidRPr="00637AF8">
          <w:rPr>
            <w:rStyle w:val="Hipervnculo"/>
            <w:noProof/>
          </w:rPr>
          <w:t>Consume bebidas vegetales</w:t>
        </w:r>
        <w:r w:rsidR="000423EC">
          <w:rPr>
            <w:noProof/>
            <w:webHidden/>
          </w:rPr>
          <w:tab/>
        </w:r>
        <w:r w:rsidR="000423EC">
          <w:rPr>
            <w:noProof/>
            <w:webHidden/>
          </w:rPr>
          <w:fldChar w:fldCharType="begin"/>
        </w:r>
        <w:r w:rsidR="000423EC">
          <w:rPr>
            <w:noProof/>
            <w:webHidden/>
          </w:rPr>
          <w:instrText xml:space="preserve"> PAGEREF _Toc235228589 \h </w:instrText>
        </w:r>
        <w:r w:rsidR="000423EC">
          <w:rPr>
            <w:noProof/>
            <w:webHidden/>
          </w:rPr>
        </w:r>
        <w:r w:rsidR="000423EC">
          <w:rPr>
            <w:noProof/>
            <w:webHidden/>
          </w:rPr>
          <w:fldChar w:fldCharType="separate"/>
        </w:r>
        <w:r w:rsidR="00105B93">
          <w:rPr>
            <w:noProof/>
            <w:webHidden/>
          </w:rPr>
          <w:t>64</w:t>
        </w:r>
        <w:r w:rsidR="000423EC">
          <w:rPr>
            <w:noProof/>
            <w:webHidden/>
          </w:rPr>
          <w:fldChar w:fldCharType="end"/>
        </w:r>
      </w:hyperlink>
    </w:p>
    <w:p w14:paraId="1CC224B8" w14:textId="53D9CE03"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0" w:history="1">
        <w:r w:rsidR="000423EC" w:rsidRPr="00637AF8">
          <w:rPr>
            <w:rStyle w:val="Hipervnculo"/>
            <w:b/>
            <w:bCs/>
            <w:noProof/>
          </w:rPr>
          <w:t xml:space="preserve">Figura 7 </w:t>
        </w:r>
        <w:r w:rsidR="000423EC" w:rsidRPr="00637AF8">
          <w:rPr>
            <w:rStyle w:val="Hipervnculo"/>
            <w:noProof/>
          </w:rPr>
          <w:t>Frecuencia de consume de bebidas vegetales</w:t>
        </w:r>
        <w:r w:rsidR="000423EC">
          <w:rPr>
            <w:noProof/>
            <w:webHidden/>
          </w:rPr>
          <w:tab/>
        </w:r>
        <w:r w:rsidR="000423EC">
          <w:rPr>
            <w:noProof/>
            <w:webHidden/>
          </w:rPr>
          <w:fldChar w:fldCharType="begin"/>
        </w:r>
        <w:r w:rsidR="000423EC">
          <w:rPr>
            <w:noProof/>
            <w:webHidden/>
          </w:rPr>
          <w:instrText xml:space="preserve"> PAGEREF _Toc235228590 \h </w:instrText>
        </w:r>
        <w:r w:rsidR="000423EC">
          <w:rPr>
            <w:noProof/>
            <w:webHidden/>
          </w:rPr>
        </w:r>
        <w:r w:rsidR="000423EC">
          <w:rPr>
            <w:noProof/>
            <w:webHidden/>
          </w:rPr>
          <w:fldChar w:fldCharType="separate"/>
        </w:r>
        <w:r w:rsidR="00105B93">
          <w:rPr>
            <w:noProof/>
            <w:webHidden/>
          </w:rPr>
          <w:t>65</w:t>
        </w:r>
        <w:r w:rsidR="000423EC">
          <w:rPr>
            <w:noProof/>
            <w:webHidden/>
          </w:rPr>
          <w:fldChar w:fldCharType="end"/>
        </w:r>
      </w:hyperlink>
    </w:p>
    <w:p w14:paraId="5F0763AF" w14:textId="3F73DE77"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1" w:history="1">
        <w:r w:rsidR="000423EC" w:rsidRPr="00637AF8">
          <w:rPr>
            <w:rStyle w:val="Hipervnculo"/>
            <w:b/>
            <w:bCs/>
            <w:noProof/>
          </w:rPr>
          <w:t xml:space="preserve">Figura 8 </w:t>
        </w:r>
        <w:r w:rsidR="000423EC" w:rsidRPr="00637AF8">
          <w:rPr>
            <w:rStyle w:val="Hipervnculo"/>
            <w:noProof/>
          </w:rPr>
          <w:t>Principal motivo para consumir bebidas vegetales</w:t>
        </w:r>
        <w:r w:rsidR="000423EC">
          <w:rPr>
            <w:noProof/>
            <w:webHidden/>
          </w:rPr>
          <w:tab/>
        </w:r>
        <w:r w:rsidR="000423EC">
          <w:rPr>
            <w:noProof/>
            <w:webHidden/>
          </w:rPr>
          <w:fldChar w:fldCharType="begin"/>
        </w:r>
        <w:r w:rsidR="000423EC">
          <w:rPr>
            <w:noProof/>
            <w:webHidden/>
          </w:rPr>
          <w:instrText xml:space="preserve"> PAGEREF _Toc235228591 \h </w:instrText>
        </w:r>
        <w:r w:rsidR="000423EC">
          <w:rPr>
            <w:noProof/>
            <w:webHidden/>
          </w:rPr>
        </w:r>
        <w:r w:rsidR="000423EC">
          <w:rPr>
            <w:noProof/>
            <w:webHidden/>
          </w:rPr>
          <w:fldChar w:fldCharType="separate"/>
        </w:r>
        <w:r w:rsidR="00105B93">
          <w:rPr>
            <w:noProof/>
            <w:webHidden/>
          </w:rPr>
          <w:t>66</w:t>
        </w:r>
        <w:r w:rsidR="000423EC">
          <w:rPr>
            <w:noProof/>
            <w:webHidden/>
          </w:rPr>
          <w:fldChar w:fldCharType="end"/>
        </w:r>
      </w:hyperlink>
    </w:p>
    <w:p w14:paraId="39881D4C" w14:textId="03F42F5C"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2" w:history="1">
        <w:r w:rsidR="000423EC" w:rsidRPr="00637AF8">
          <w:rPr>
            <w:rStyle w:val="Hipervnculo"/>
            <w:b/>
            <w:bCs/>
            <w:noProof/>
          </w:rPr>
          <w:t xml:space="preserve">Figura 9 </w:t>
        </w:r>
        <w:r w:rsidR="000423EC" w:rsidRPr="00637AF8">
          <w:rPr>
            <w:rStyle w:val="Hipervnculo"/>
            <w:noProof/>
          </w:rPr>
          <w:t>Consumo de productos a base de alpiste</w:t>
        </w:r>
        <w:r w:rsidR="000423EC">
          <w:rPr>
            <w:noProof/>
            <w:webHidden/>
          </w:rPr>
          <w:tab/>
        </w:r>
        <w:r w:rsidR="000423EC">
          <w:rPr>
            <w:noProof/>
            <w:webHidden/>
          </w:rPr>
          <w:fldChar w:fldCharType="begin"/>
        </w:r>
        <w:r w:rsidR="000423EC">
          <w:rPr>
            <w:noProof/>
            <w:webHidden/>
          </w:rPr>
          <w:instrText xml:space="preserve"> PAGEREF _Toc235228592 \h </w:instrText>
        </w:r>
        <w:r w:rsidR="000423EC">
          <w:rPr>
            <w:noProof/>
            <w:webHidden/>
          </w:rPr>
        </w:r>
        <w:r w:rsidR="000423EC">
          <w:rPr>
            <w:noProof/>
            <w:webHidden/>
          </w:rPr>
          <w:fldChar w:fldCharType="separate"/>
        </w:r>
        <w:r w:rsidR="00105B93">
          <w:rPr>
            <w:noProof/>
            <w:webHidden/>
          </w:rPr>
          <w:t>67</w:t>
        </w:r>
        <w:r w:rsidR="000423EC">
          <w:rPr>
            <w:noProof/>
            <w:webHidden/>
          </w:rPr>
          <w:fldChar w:fldCharType="end"/>
        </w:r>
      </w:hyperlink>
    </w:p>
    <w:p w14:paraId="35D8B597" w14:textId="53ADE738"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3" w:history="1">
        <w:r w:rsidR="000423EC" w:rsidRPr="00637AF8">
          <w:rPr>
            <w:rStyle w:val="Hipervnculo"/>
            <w:b/>
            <w:bCs/>
            <w:noProof/>
          </w:rPr>
          <w:t xml:space="preserve">Figura 10 </w:t>
        </w:r>
        <w:r w:rsidR="000423EC" w:rsidRPr="00637AF8">
          <w:rPr>
            <w:rStyle w:val="Hipervnculo"/>
            <w:noProof/>
          </w:rPr>
          <w:t>Disposición para probar una bebida vegetal de alpiste, cocoa y café</w:t>
        </w:r>
        <w:r w:rsidR="000423EC">
          <w:rPr>
            <w:noProof/>
            <w:webHidden/>
          </w:rPr>
          <w:tab/>
        </w:r>
        <w:r w:rsidR="000423EC">
          <w:rPr>
            <w:noProof/>
            <w:webHidden/>
          </w:rPr>
          <w:fldChar w:fldCharType="begin"/>
        </w:r>
        <w:r w:rsidR="000423EC">
          <w:rPr>
            <w:noProof/>
            <w:webHidden/>
          </w:rPr>
          <w:instrText xml:space="preserve"> PAGEREF _Toc235228593 \h </w:instrText>
        </w:r>
        <w:r w:rsidR="000423EC">
          <w:rPr>
            <w:noProof/>
            <w:webHidden/>
          </w:rPr>
        </w:r>
        <w:r w:rsidR="000423EC">
          <w:rPr>
            <w:noProof/>
            <w:webHidden/>
          </w:rPr>
          <w:fldChar w:fldCharType="separate"/>
        </w:r>
        <w:r w:rsidR="00105B93">
          <w:rPr>
            <w:noProof/>
            <w:webHidden/>
          </w:rPr>
          <w:t>67</w:t>
        </w:r>
        <w:r w:rsidR="000423EC">
          <w:rPr>
            <w:noProof/>
            <w:webHidden/>
          </w:rPr>
          <w:fldChar w:fldCharType="end"/>
        </w:r>
      </w:hyperlink>
    </w:p>
    <w:p w14:paraId="55BB388C" w14:textId="09C419DC"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4" w:history="1">
        <w:r w:rsidR="000423EC" w:rsidRPr="00637AF8">
          <w:rPr>
            <w:rStyle w:val="Hipervnculo"/>
            <w:b/>
            <w:bCs/>
            <w:noProof/>
          </w:rPr>
          <w:t xml:space="preserve">Figura 11 </w:t>
        </w:r>
        <w:r w:rsidR="000423EC" w:rsidRPr="00637AF8">
          <w:rPr>
            <w:rStyle w:val="Hipervnculo"/>
            <w:noProof/>
          </w:rPr>
          <w:t>Atributos para una bebida vegetal</w:t>
        </w:r>
        <w:r w:rsidR="000423EC">
          <w:rPr>
            <w:noProof/>
            <w:webHidden/>
          </w:rPr>
          <w:tab/>
        </w:r>
        <w:r w:rsidR="000423EC">
          <w:rPr>
            <w:noProof/>
            <w:webHidden/>
          </w:rPr>
          <w:fldChar w:fldCharType="begin"/>
        </w:r>
        <w:r w:rsidR="000423EC">
          <w:rPr>
            <w:noProof/>
            <w:webHidden/>
          </w:rPr>
          <w:instrText xml:space="preserve"> PAGEREF _Toc235228594 \h </w:instrText>
        </w:r>
        <w:r w:rsidR="000423EC">
          <w:rPr>
            <w:noProof/>
            <w:webHidden/>
          </w:rPr>
        </w:r>
        <w:r w:rsidR="000423EC">
          <w:rPr>
            <w:noProof/>
            <w:webHidden/>
          </w:rPr>
          <w:fldChar w:fldCharType="separate"/>
        </w:r>
        <w:r w:rsidR="00105B93">
          <w:rPr>
            <w:noProof/>
            <w:webHidden/>
          </w:rPr>
          <w:t>68</w:t>
        </w:r>
        <w:r w:rsidR="000423EC">
          <w:rPr>
            <w:noProof/>
            <w:webHidden/>
          </w:rPr>
          <w:fldChar w:fldCharType="end"/>
        </w:r>
      </w:hyperlink>
    </w:p>
    <w:p w14:paraId="0A7532C5" w14:textId="5D02DDE3"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5" w:history="1">
        <w:r w:rsidR="000423EC" w:rsidRPr="00637AF8">
          <w:rPr>
            <w:rStyle w:val="Hipervnculo"/>
            <w:b/>
            <w:bCs/>
            <w:noProof/>
          </w:rPr>
          <w:t xml:space="preserve">Figura 12 </w:t>
        </w:r>
        <w:r w:rsidR="000423EC" w:rsidRPr="00637AF8">
          <w:rPr>
            <w:rStyle w:val="Hipervnculo"/>
            <w:noProof/>
          </w:rPr>
          <w:t>Presentación para la bebida vegetal</w:t>
        </w:r>
        <w:r w:rsidR="000423EC">
          <w:rPr>
            <w:noProof/>
            <w:webHidden/>
          </w:rPr>
          <w:tab/>
        </w:r>
        <w:r w:rsidR="000423EC">
          <w:rPr>
            <w:noProof/>
            <w:webHidden/>
          </w:rPr>
          <w:fldChar w:fldCharType="begin"/>
        </w:r>
        <w:r w:rsidR="000423EC">
          <w:rPr>
            <w:noProof/>
            <w:webHidden/>
          </w:rPr>
          <w:instrText xml:space="preserve"> PAGEREF _Toc235228595 \h </w:instrText>
        </w:r>
        <w:r w:rsidR="000423EC">
          <w:rPr>
            <w:noProof/>
            <w:webHidden/>
          </w:rPr>
        </w:r>
        <w:r w:rsidR="000423EC">
          <w:rPr>
            <w:noProof/>
            <w:webHidden/>
          </w:rPr>
          <w:fldChar w:fldCharType="separate"/>
        </w:r>
        <w:r w:rsidR="00105B93">
          <w:rPr>
            <w:noProof/>
            <w:webHidden/>
          </w:rPr>
          <w:t>69</w:t>
        </w:r>
        <w:r w:rsidR="000423EC">
          <w:rPr>
            <w:noProof/>
            <w:webHidden/>
          </w:rPr>
          <w:fldChar w:fldCharType="end"/>
        </w:r>
      </w:hyperlink>
    </w:p>
    <w:p w14:paraId="4D297639" w14:textId="77AC8ACE"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6" w:history="1">
        <w:r w:rsidR="000423EC" w:rsidRPr="00637AF8">
          <w:rPr>
            <w:rStyle w:val="Hipervnculo"/>
            <w:b/>
            <w:bCs/>
            <w:noProof/>
          </w:rPr>
          <w:t xml:space="preserve">Figura 13 </w:t>
        </w:r>
        <w:r w:rsidR="000423EC" w:rsidRPr="00637AF8">
          <w:rPr>
            <w:rStyle w:val="Hipervnculo"/>
            <w:noProof/>
          </w:rPr>
          <w:t>Nivel de interés (1-5) para consumo de una bebida vegetal</w:t>
        </w:r>
        <w:r w:rsidR="000423EC">
          <w:rPr>
            <w:noProof/>
            <w:webHidden/>
          </w:rPr>
          <w:tab/>
        </w:r>
        <w:r w:rsidR="000423EC">
          <w:rPr>
            <w:noProof/>
            <w:webHidden/>
          </w:rPr>
          <w:fldChar w:fldCharType="begin"/>
        </w:r>
        <w:r w:rsidR="000423EC">
          <w:rPr>
            <w:noProof/>
            <w:webHidden/>
          </w:rPr>
          <w:instrText xml:space="preserve"> PAGEREF _Toc235228596 \h </w:instrText>
        </w:r>
        <w:r w:rsidR="000423EC">
          <w:rPr>
            <w:noProof/>
            <w:webHidden/>
          </w:rPr>
        </w:r>
        <w:r w:rsidR="000423EC">
          <w:rPr>
            <w:noProof/>
            <w:webHidden/>
          </w:rPr>
          <w:fldChar w:fldCharType="separate"/>
        </w:r>
        <w:r w:rsidR="00105B93">
          <w:rPr>
            <w:noProof/>
            <w:webHidden/>
          </w:rPr>
          <w:t>70</w:t>
        </w:r>
        <w:r w:rsidR="000423EC">
          <w:rPr>
            <w:noProof/>
            <w:webHidden/>
          </w:rPr>
          <w:fldChar w:fldCharType="end"/>
        </w:r>
      </w:hyperlink>
    </w:p>
    <w:p w14:paraId="4AA94D8F" w14:textId="4C6143B8"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7" w:history="1">
        <w:r w:rsidR="000423EC" w:rsidRPr="00637AF8">
          <w:rPr>
            <w:rStyle w:val="Hipervnculo"/>
            <w:b/>
            <w:bCs/>
            <w:noProof/>
          </w:rPr>
          <w:t xml:space="preserve">Figura 14 </w:t>
        </w:r>
        <w:r w:rsidR="000423EC" w:rsidRPr="00637AF8">
          <w:rPr>
            <w:rStyle w:val="Hipervnculo"/>
            <w:noProof/>
          </w:rPr>
          <w:t>Intención de compra de la bebida vegetal de alpiste, cocoa y café</w:t>
        </w:r>
        <w:r w:rsidR="000423EC">
          <w:rPr>
            <w:noProof/>
            <w:webHidden/>
          </w:rPr>
          <w:tab/>
        </w:r>
        <w:r w:rsidR="000423EC">
          <w:rPr>
            <w:noProof/>
            <w:webHidden/>
          </w:rPr>
          <w:fldChar w:fldCharType="begin"/>
        </w:r>
        <w:r w:rsidR="000423EC">
          <w:rPr>
            <w:noProof/>
            <w:webHidden/>
          </w:rPr>
          <w:instrText xml:space="preserve"> PAGEREF _Toc235228597 \h </w:instrText>
        </w:r>
        <w:r w:rsidR="000423EC">
          <w:rPr>
            <w:noProof/>
            <w:webHidden/>
          </w:rPr>
        </w:r>
        <w:r w:rsidR="000423EC">
          <w:rPr>
            <w:noProof/>
            <w:webHidden/>
          </w:rPr>
          <w:fldChar w:fldCharType="separate"/>
        </w:r>
        <w:r w:rsidR="00105B93">
          <w:rPr>
            <w:noProof/>
            <w:webHidden/>
          </w:rPr>
          <w:t>71</w:t>
        </w:r>
        <w:r w:rsidR="000423EC">
          <w:rPr>
            <w:noProof/>
            <w:webHidden/>
          </w:rPr>
          <w:fldChar w:fldCharType="end"/>
        </w:r>
      </w:hyperlink>
    </w:p>
    <w:p w14:paraId="5C115385" w14:textId="3F33E568"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8" w:history="1">
        <w:r w:rsidR="000423EC" w:rsidRPr="00637AF8">
          <w:rPr>
            <w:rStyle w:val="Hipervnculo"/>
            <w:b/>
            <w:bCs/>
            <w:noProof/>
          </w:rPr>
          <w:t xml:space="preserve">Figura 15 </w:t>
        </w:r>
        <w:r w:rsidR="000423EC" w:rsidRPr="00637AF8">
          <w:rPr>
            <w:rStyle w:val="Hipervnculo"/>
            <w:noProof/>
          </w:rPr>
          <w:t>Rango de precio para la bebida vegetal</w:t>
        </w:r>
        <w:r w:rsidR="000423EC">
          <w:rPr>
            <w:noProof/>
            <w:webHidden/>
          </w:rPr>
          <w:tab/>
        </w:r>
        <w:r w:rsidR="000423EC">
          <w:rPr>
            <w:noProof/>
            <w:webHidden/>
          </w:rPr>
          <w:fldChar w:fldCharType="begin"/>
        </w:r>
        <w:r w:rsidR="000423EC">
          <w:rPr>
            <w:noProof/>
            <w:webHidden/>
          </w:rPr>
          <w:instrText xml:space="preserve"> PAGEREF _Toc235228598 \h </w:instrText>
        </w:r>
        <w:r w:rsidR="000423EC">
          <w:rPr>
            <w:noProof/>
            <w:webHidden/>
          </w:rPr>
        </w:r>
        <w:r w:rsidR="000423EC">
          <w:rPr>
            <w:noProof/>
            <w:webHidden/>
          </w:rPr>
          <w:fldChar w:fldCharType="separate"/>
        </w:r>
        <w:r w:rsidR="00105B93">
          <w:rPr>
            <w:noProof/>
            <w:webHidden/>
          </w:rPr>
          <w:t>71</w:t>
        </w:r>
        <w:r w:rsidR="000423EC">
          <w:rPr>
            <w:noProof/>
            <w:webHidden/>
          </w:rPr>
          <w:fldChar w:fldCharType="end"/>
        </w:r>
      </w:hyperlink>
    </w:p>
    <w:p w14:paraId="1FBDF6BA" w14:textId="77F3A33B"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599" w:history="1">
        <w:r w:rsidR="000423EC" w:rsidRPr="00637AF8">
          <w:rPr>
            <w:rStyle w:val="Hipervnculo"/>
            <w:b/>
            <w:bCs/>
            <w:noProof/>
          </w:rPr>
          <w:t xml:space="preserve">Figura 16 </w:t>
        </w:r>
        <w:r w:rsidR="000423EC" w:rsidRPr="00637AF8">
          <w:rPr>
            <w:rStyle w:val="Hipervnculo"/>
            <w:noProof/>
          </w:rPr>
          <w:t>Factor que influye en la decisión de compra de la bebida vegetal</w:t>
        </w:r>
        <w:r w:rsidR="000423EC">
          <w:rPr>
            <w:noProof/>
            <w:webHidden/>
          </w:rPr>
          <w:tab/>
        </w:r>
        <w:r w:rsidR="000423EC">
          <w:rPr>
            <w:noProof/>
            <w:webHidden/>
          </w:rPr>
          <w:fldChar w:fldCharType="begin"/>
        </w:r>
        <w:r w:rsidR="000423EC">
          <w:rPr>
            <w:noProof/>
            <w:webHidden/>
          </w:rPr>
          <w:instrText xml:space="preserve"> PAGEREF _Toc235228599 \h </w:instrText>
        </w:r>
        <w:r w:rsidR="000423EC">
          <w:rPr>
            <w:noProof/>
            <w:webHidden/>
          </w:rPr>
        </w:r>
        <w:r w:rsidR="000423EC">
          <w:rPr>
            <w:noProof/>
            <w:webHidden/>
          </w:rPr>
          <w:fldChar w:fldCharType="separate"/>
        </w:r>
        <w:r w:rsidR="00105B93">
          <w:rPr>
            <w:noProof/>
            <w:webHidden/>
          </w:rPr>
          <w:t>72</w:t>
        </w:r>
        <w:r w:rsidR="000423EC">
          <w:rPr>
            <w:noProof/>
            <w:webHidden/>
          </w:rPr>
          <w:fldChar w:fldCharType="end"/>
        </w:r>
      </w:hyperlink>
    </w:p>
    <w:p w14:paraId="55AEF624" w14:textId="5B8EEA4D"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600" w:history="1">
        <w:r w:rsidR="000423EC" w:rsidRPr="00637AF8">
          <w:rPr>
            <w:rStyle w:val="Hipervnculo"/>
            <w:b/>
            <w:bCs/>
            <w:noProof/>
          </w:rPr>
          <w:t xml:space="preserve">Figura 17 </w:t>
        </w:r>
        <w:r w:rsidR="000423EC" w:rsidRPr="00637AF8">
          <w:rPr>
            <w:rStyle w:val="Hipervnculo"/>
            <w:noProof/>
          </w:rPr>
          <w:t>Preferencia del lugar de adquisición de la bebida vegetal</w:t>
        </w:r>
        <w:r w:rsidR="000423EC">
          <w:rPr>
            <w:noProof/>
            <w:webHidden/>
          </w:rPr>
          <w:tab/>
        </w:r>
        <w:r w:rsidR="000423EC">
          <w:rPr>
            <w:noProof/>
            <w:webHidden/>
          </w:rPr>
          <w:fldChar w:fldCharType="begin"/>
        </w:r>
        <w:r w:rsidR="000423EC">
          <w:rPr>
            <w:noProof/>
            <w:webHidden/>
          </w:rPr>
          <w:instrText xml:space="preserve"> PAGEREF _Toc235228600 \h </w:instrText>
        </w:r>
        <w:r w:rsidR="000423EC">
          <w:rPr>
            <w:noProof/>
            <w:webHidden/>
          </w:rPr>
        </w:r>
        <w:r w:rsidR="000423EC">
          <w:rPr>
            <w:noProof/>
            <w:webHidden/>
          </w:rPr>
          <w:fldChar w:fldCharType="separate"/>
        </w:r>
        <w:r w:rsidR="00105B93">
          <w:rPr>
            <w:noProof/>
            <w:webHidden/>
          </w:rPr>
          <w:t>73</w:t>
        </w:r>
        <w:r w:rsidR="000423EC">
          <w:rPr>
            <w:noProof/>
            <w:webHidden/>
          </w:rPr>
          <w:fldChar w:fldCharType="end"/>
        </w:r>
      </w:hyperlink>
    </w:p>
    <w:p w14:paraId="3425A23D" w14:textId="1032B166"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601" w:history="1">
        <w:r w:rsidR="000423EC" w:rsidRPr="00637AF8">
          <w:rPr>
            <w:rStyle w:val="Hipervnculo"/>
            <w:b/>
            <w:bCs/>
            <w:noProof/>
          </w:rPr>
          <w:t xml:space="preserve">Figura 18 </w:t>
        </w:r>
        <w:r w:rsidR="000423EC" w:rsidRPr="00637AF8">
          <w:rPr>
            <w:rStyle w:val="Hipervnculo"/>
            <w:noProof/>
          </w:rPr>
          <w:t>Percepción del producto sobre otras bebidas vegetal</w:t>
        </w:r>
        <w:r w:rsidR="000423EC">
          <w:rPr>
            <w:noProof/>
            <w:webHidden/>
          </w:rPr>
          <w:tab/>
        </w:r>
        <w:r w:rsidR="000423EC">
          <w:rPr>
            <w:noProof/>
            <w:webHidden/>
          </w:rPr>
          <w:fldChar w:fldCharType="begin"/>
        </w:r>
        <w:r w:rsidR="000423EC">
          <w:rPr>
            <w:noProof/>
            <w:webHidden/>
          </w:rPr>
          <w:instrText xml:space="preserve"> PAGEREF _Toc235228601 \h </w:instrText>
        </w:r>
        <w:r w:rsidR="000423EC">
          <w:rPr>
            <w:noProof/>
            <w:webHidden/>
          </w:rPr>
        </w:r>
        <w:r w:rsidR="000423EC">
          <w:rPr>
            <w:noProof/>
            <w:webHidden/>
          </w:rPr>
          <w:fldChar w:fldCharType="separate"/>
        </w:r>
        <w:r w:rsidR="00105B93">
          <w:rPr>
            <w:noProof/>
            <w:webHidden/>
          </w:rPr>
          <w:t>74</w:t>
        </w:r>
        <w:r w:rsidR="000423EC">
          <w:rPr>
            <w:noProof/>
            <w:webHidden/>
          </w:rPr>
          <w:fldChar w:fldCharType="end"/>
        </w:r>
      </w:hyperlink>
    </w:p>
    <w:p w14:paraId="22CDCBDD" w14:textId="4F5E95E1"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602" w:history="1">
        <w:r w:rsidR="000423EC" w:rsidRPr="00637AF8">
          <w:rPr>
            <w:rStyle w:val="Hipervnculo"/>
            <w:b/>
            <w:bCs/>
            <w:noProof/>
          </w:rPr>
          <w:t xml:space="preserve">Figura 19 </w:t>
        </w:r>
        <w:r w:rsidR="000423EC" w:rsidRPr="00637AF8">
          <w:rPr>
            <w:rStyle w:val="Hipervnculo"/>
            <w:noProof/>
          </w:rPr>
          <w:t>Olor de las bebidas vegetales</w:t>
        </w:r>
        <w:r w:rsidR="000423EC">
          <w:rPr>
            <w:noProof/>
            <w:webHidden/>
          </w:rPr>
          <w:tab/>
        </w:r>
        <w:r w:rsidR="000423EC">
          <w:rPr>
            <w:noProof/>
            <w:webHidden/>
          </w:rPr>
          <w:fldChar w:fldCharType="begin"/>
        </w:r>
        <w:r w:rsidR="000423EC">
          <w:rPr>
            <w:noProof/>
            <w:webHidden/>
          </w:rPr>
          <w:instrText xml:space="preserve"> PAGEREF _Toc235228602 \h </w:instrText>
        </w:r>
        <w:r w:rsidR="000423EC">
          <w:rPr>
            <w:noProof/>
            <w:webHidden/>
          </w:rPr>
        </w:r>
        <w:r w:rsidR="000423EC">
          <w:rPr>
            <w:noProof/>
            <w:webHidden/>
          </w:rPr>
          <w:fldChar w:fldCharType="separate"/>
        </w:r>
        <w:r w:rsidR="00105B93">
          <w:rPr>
            <w:noProof/>
            <w:webHidden/>
          </w:rPr>
          <w:t>79</w:t>
        </w:r>
        <w:r w:rsidR="000423EC">
          <w:rPr>
            <w:noProof/>
            <w:webHidden/>
          </w:rPr>
          <w:fldChar w:fldCharType="end"/>
        </w:r>
      </w:hyperlink>
    </w:p>
    <w:p w14:paraId="4C129E9F" w14:textId="35C63EB4"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603" w:history="1">
        <w:r w:rsidR="000423EC" w:rsidRPr="00637AF8">
          <w:rPr>
            <w:rStyle w:val="Hipervnculo"/>
            <w:b/>
            <w:bCs/>
            <w:noProof/>
          </w:rPr>
          <w:t xml:space="preserve">Figura 20 </w:t>
        </w:r>
        <w:r w:rsidR="000423EC" w:rsidRPr="00637AF8">
          <w:rPr>
            <w:rStyle w:val="Hipervnculo"/>
            <w:noProof/>
          </w:rPr>
          <w:t>Sabor de las bebidas vegetales</w:t>
        </w:r>
        <w:r w:rsidR="000423EC">
          <w:rPr>
            <w:noProof/>
            <w:webHidden/>
          </w:rPr>
          <w:tab/>
        </w:r>
        <w:r w:rsidR="000423EC">
          <w:rPr>
            <w:noProof/>
            <w:webHidden/>
          </w:rPr>
          <w:fldChar w:fldCharType="begin"/>
        </w:r>
        <w:r w:rsidR="000423EC">
          <w:rPr>
            <w:noProof/>
            <w:webHidden/>
          </w:rPr>
          <w:instrText xml:space="preserve"> PAGEREF _Toc235228603 \h </w:instrText>
        </w:r>
        <w:r w:rsidR="000423EC">
          <w:rPr>
            <w:noProof/>
            <w:webHidden/>
          </w:rPr>
        </w:r>
        <w:r w:rsidR="000423EC">
          <w:rPr>
            <w:noProof/>
            <w:webHidden/>
          </w:rPr>
          <w:fldChar w:fldCharType="separate"/>
        </w:r>
        <w:r w:rsidR="00105B93">
          <w:rPr>
            <w:noProof/>
            <w:webHidden/>
          </w:rPr>
          <w:t>79</w:t>
        </w:r>
        <w:r w:rsidR="000423EC">
          <w:rPr>
            <w:noProof/>
            <w:webHidden/>
          </w:rPr>
          <w:fldChar w:fldCharType="end"/>
        </w:r>
      </w:hyperlink>
    </w:p>
    <w:p w14:paraId="015C2297" w14:textId="38B93931"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604" w:history="1">
        <w:r w:rsidR="000423EC" w:rsidRPr="00637AF8">
          <w:rPr>
            <w:rStyle w:val="Hipervnculo"/>
            <w:b/>
            <w:bCs/>
            <w:noProof/>
          </w:rPr>
          <w:t xml:space="preserve">Figura 21 </w:t>
        </w:r>
        <w:r w:rsidR="000423EC" w:rsidRPr="00637AF8">
          <w:rPr>
            <w:rStyle w:val="Hipervnculo"/>
            <w:noProof/>
          </w:rPr>
          <w:t>Color de las bebidas vegetales</w:t>
        </w:r>
        <w:r w:rsidR="000423EC">
          <w:rPr>
            <w:noProof/>
            <w:webHidden/>
          </w:rPr>
          <w:tab/>
        </w:r>
        <w:r w:rsidR="000423EC">
          <w:rPr>
            <w:noProof/>
            <w:webHidden/>
          </w:rPr>
          <w:fldChar w:fldCharType="begin"/>
        </w:r>
        <w:r w:rsidR="000423EC">
          <w:rPr>
            <w:noProof/>
            <w:webHidden/>
          </w:rPr>
          <w:instrText xml:space="preserve"> PAGEREF _Toc235228604 \h </w:instrText>
        </w:r>
        <w:r w:rsidR="000423EC">
          <w:rPr>
            <w:noProof/>
            <w:webHidden/>
          </w:rPr>
        </w:r>
        <w:r w:rsidR="000423EC">
          <w:rPr>
            <w:noProof/>
            <w:webHidden/>
          </w:rPr>
          <w:fldChar w:fldCharType="separate"/>
        </w:r>
        <w:r w:rsidR="00105B93">
          <w:rPr>
            <w:noProof/>
            <w:webHidden/>
          </w:rPr>
          <w:t>80</w:t>
        </w:r>
        <w:r w:rsidR="000423EC">
          <w:rPr>
            <w:noProof/>
            <w:webHidden/>
          </w:rPr>
          <w:fldChar w:fldCharType="end"/>
        </w:r>
      </w:hyperlink>
    </w:p>
    <w:p w14:paraId="46A7B2C0" w14:textId="3FB9F975"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605" w:history="1">
        <w:r w:rsidR="000423EC" w:rsidRPr="00637AF8">
          <w:rPr>
            <w:rStyle w:val="Hipervnculo"/>
            <w:b/>
            <w:bCs/>
            <w:noProof/>
          </w:rPr>
          <w:t xml:space="preserve">Figura 22 </w:t>
        </w:r>
        <w:r w:rsidR="000423EC" w:rsidRPr="00637AF8">
          <w:rPr>
            <w:rStyle w:val="Hipervnculo"/>
            <w:noProof/>
          </w:rPr>
          <w:t>Apariencia general de las bebidas vegetales</w:t>
        </w:r>
        <w:r w:rsidR="000423EC">
          <w:rPr>
            <w:noProof/>
            <w:webHidden/>
          </w:rPr>
          <w:tab/>
        </w:r>
        <w:r w:rsidR="000423EC">
          <w:rPr>
            <w:noProof/>
            <w:webHidden/>
          </w:rPr>
          <w:fldChar w:fldCharType="begin"/>
        </w:r>
        <w:r w:rsidR="000423EC">
          <w:rPr>
            <w:noProof/>
            <w:webHidden/>
          </w:rPr>
          <w:instrText xml:space="preserve"> PAGEREF _Toc235228605 \h </w:instrText>
        </w:r>
        <w:r w:rsidR="000423EC">
          <w:rPr>
            <w:noProof/>
            <w:webHidden/>
          </w:rPr>
        </w:r>
        <w:r w:rsidR="000423EC">
          <w:rPr>
            <w:noProof/>
            <w:webHidden/>
          </w:rPr>
          <w:fldChar w:fldCharType="separate"/>
        </w:r>
        <w:r w:rsidR="00105B93">
          <w:rPr>
            <w:noProof/>
            <w:webHidden/>
          </w:rPr>
          <w:t>81</w:t>
        </w:r>
        <w:r w:rsidR="000423EC">
          <w:rPr>
            <w:noProof/>
            <w:webHidden/>
          </w:rPr>
          <w:fldChar w:fldCharType="end"/>
        </w:r>
      </w:hyperlink>
    </w:p>
    <w:p w14:paraId="2A815CEC" w14:textId="155DD313"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606" w:history="1">
        <w:r w:rsidR="000423EC" w:rsidRPr="00637AF8">
          <w:rPr>
            <w:rStyle w:val="Hipervnculo"/>
            <w:b/>
            <w:bCs/>
            <w:noProof/>
          </w:rPr>
          <w:t xml:space="preserve">Figura 23 </w:t>
        </w:r>
        <w:r w:rsidR="000423EC" w:rsidRPr="00637AF8">
          <w:rPr>
            <w:rStyle w:val="Hipervnculo"/>
            <w:noProof/>
          </w:rPr>
          <w:t>Evaluación general de las bebidas vegetales</w:t>
        </w:r>
        <w:r w:rsidR="000423EC">
          <w:rPr>
            <w:noProof/>
            <w:webHidden/>
          </w:rPr>
          <w:tab/>
        </w:r>
        <w:r w:rsidR="000423EC">
          <w:rPr>
            <w:noProof/>
            <w:webHidden/>
          </w:rPr>
          <w:fldChar w:fldCharType="begin"/>
        </w:r>
        <w:r w:rsidR="000423EC">
          <w:rPr>
            <w:noProof/>
            <w:webHidden/>
          </w:rPr>
          <w:instrText xml:space="preserve"> PAGEREF _Toc235228606 \h </w:instrText>
        </w:r>
        <w:r w:rsidR="000423EC">
          <w:rPr>
            <w:noProof/>
            <w:webHidden/>
          </w:rPr>
        </w:r>
        <w:r w:rsidR="000423EC">
          <w:rPr>
            <w:noProof/>
            <w:webHidden/>
          </w:rPr>
          <w:fldChar w:fldCharType="separate"/>
        </w:r>
        <w:r w:rsidR="00105B93">
          <w:rPr>
            <w:noProof/>
            <w:webHidden/>
          </w:rPr>
          <w:t>82</w:t>
        </w:r>
        <w:r w:rsidR="000423EC">
          <w:rPr>
            <w:noProof/>
            <w:webHidden/>
          </w:rPr>
          <w:fldChar w:fldCharType="end"/>
        </w:r>
      </w:hyperlink>
    </w:p>
    <w:p w14:paraId="3FD6A1A0" w14:textId="37345F53" w:rsidR="000423EC" w:rsidRDefault="003317F3" w:rsidP="000423EC">
      <w:pPr>
        <w:pStyle w:val="Tabladeilustraciones"/>
        <w:tabs>
          <w:tab w:val="right" w:leader="dot" w:pos="7927"/>
        </w:tabs>
        <w:ind w:firstLine="0"/>
        <w:rPr>
          <w:rFonts w:asciiTheme="minorHAnsi" w:eastAsiaTheme="minorEastAsia" w:hAnsiTheme="minorHAnsi"/>
          <w:noProof/>
          <w:sz w:val="22"/>
          <w:lang w:val="es-VE" w:eastAsia="es-VE"/>
        </w:rPr>
      </w:pPr>
      <w:hyperlink w:anchor="_Toc235228607" w:history="1">
        <w:r w:rsidR="000423EC" w:rsidRPr="00637AF8">
          <w:rPr>
            <w:rStyle w:val="Hipervnculo"/>
            <w:b/>
            <w:bCs/>
            <w:noProof/>
          </w:rPr>
          <w:t xml:space="preserve">Figura 24 </w:t>
        </w:r>
        <w:r w:rsidR="000423EC" w:rsidRPr="00637AF8">
          <w:rPr>
            <w:rStyle w:val="Hipervnculo"/>
            <w:noProof/>
          </w:rPr>
          <w:t>Etiqueta para la bebida de alpiste</w:t>
        </w:r>
        <w:r w:rsidR="000423EC">
          <w:rPr>
            <w:noProof/>
            <w:webHidden/>
          </w:rPr>
          <w:tab/>
        </w:r>
        <w:r w:rsidR="000423EC">
          <w:rPr>
            <w:noProof/>
            <w:webHidden/>
          </w:rPr>
          <w:fldChar w:fldCharType="begin"/>
        </w:r>
        <w:r w:rsidR="000423EC">
          <w:rPr>
            <w:noProof/>
            <w:webHidden/>
          </w:rPr>
          <w:instrText xml:space="preserve"> PAGEREF _Toc235228607 \h </w:instrText>
        </w:r>
        <w:r w:rsidR="000423EC">
          <w:rPr>
            <w:noProof/>
            <w:webHidden/>
          </w:rPr>
        </w:r>
        <w:r w:rsidR="000423EC">
          <w:rPr>
            <w:noProof/>
            <w:webHidden/>
          </w:rPr>
          <w:fldChar w:fldCharType="separate"/>
        </w:r>
        <w:r w:rsidR="00105B93">
          <w:rPr>
            <w:noProof/>
            <w:webHidden/>
          </w:rPr>
          <w:t>88</w:t>
        </w:r>
        <w:r w:rsidR="000423EC">
          <w:rPr>
            <w:noProof/>
            <w:webHidden/>
          </w:rPr>
          <w:fldChar w:fldCharType="end"/>
        </w:r>
      </w:hyperlink>
    </w:p>
    <w:p w14:paraId="45901B8A" w14:textId="28035370" w:rsidR="00781302" w:rsidRDefault="00781302" w:rsidP="00697A79">
      <w:pPr>
        <w:ind w:firstLine="0"/>
      </w:pPr>
      <w:r>
        <w:fldChar w:fldCharType="end"/>
      </w:r>
    </w:p>
    <w:p w14:paraId="338CAD49" w14:textId="12B9AEC7" w:rsidR="0087358A" w:rsidRDefault="0087358A" w:rsidP="009B65D1">
      <w:pPr>
        <w:spacing w:after="160" w:line="259" w:lineRule="auto"/>
        <w:ind w:firstLine="0"/>
      </w:pPr>
      <w:r>
        <w:br w:type="page"/>
      </w:r>
    </w:p>
    <w:p w14:paraId="30226800" w14:textId="70DF9463" w:rsidR="0087358A" w:rsidRDefault="0087358A" w:rsidP="009B65D1">
      <w:pPr>
        <w:pStyle w:val="Ttulo1"/>
      </w:pPr>
      <w:bookmarkStart w:id="5" w:name="_Toc235228438"/>
      <w:r>
        <w:lastRenderedPageBreak/>
        <w:t>Índice de Anexos</w:t>
      </w:r>
      <w:bookmarkEnd w:id="5"/>
    </w:p>
    <w:p w14:paraId="274EA59E" w14:textId="168E488E" w:rsidR="005C6166" w:rsidRPr="005C6166" w:rsidRDefault="0087358A" w:rsidP="005C6166">
      <w:pPr>
        <w:pStyle w:val="Tabladeilustraciones"/>
        <w:tabs>
          <w:tab w:val="right" w:leader="dot" w:pos="7927"/>
        </w:tabs>
        <w:ind w:firstLine="0"/>
        <w:rPr>
          <w:rFonts w:asciiTheme="minorHAnsi" w:eastAsiaTheme="minorEastAsia" w:hAnsiTheme="minorHAnsi"/>
          <w:noProof/>
          <w:sz w:val="22"/>
          <w:lang w:val="es-VE" w:eastAsia="es-VE"/>
        </w:rPr>
      </w:pPr>
      <w:r w:rsidRPr="00DE609E">
        <w:fldChar w:fldCharType="begin"/>
      </w:r>
      <w:r w:rsidRPr="00DE609E">
        <w:instrText xml:space="preserve"> TOC \h \z \c "Anexo" </w:instrText>
      </w:r>
      <w:r w:rsidRPr="00DE609E">
        <w:fldChar w:fldCharType="separate"/>
      </w:r>
      <w:hyperlink w:anchor="_Toc229986502" w:history="1">
        <w:r w:rsidR="005C6166" w:rsidRPr="005C6166">
          <w:rPr>
            <w:rStyle w:val="Hipervnculo"/>
            <w:b/>
            <w:bCs/>
            <w:noProof/>
          </w:rPr>
          <w:t xml:space="preserve">Anexo 1 </w:t>
        </w:r>
        <w:r w:rsidR="005C6166" w:rsidRPr="005C6166">
          <w:rPr>
            <w:rStyle w:val="Hipervnculo"/>
            <w:noProof/>
          </w:rPr>
          <w:t>Cuadro de definición del problema de investigación</w:t>
        </w:r>
        <w:r w:rsidR="005C6166" w:rsidRPr="005C6166">
          <w:rPr>
            <w:noProof/>
            <w:webHidden/>
          </w:rPr>
          <w:tab/>
        </w:r>
        <w:r w:rsidR="005C6166" w:rsidRPr="005C6166">
          <w:rPr>
            <w:noProof/>
            <w:webHidden/>
          </w:rPr>
          <w:fldChar w:fldCharType="begin"/>
        </w:r>
        <w:r w:rsidR="005C6166" w:rsidRPr="005C6166">
          <w:rPr>
            <w:noProof/>
            <w:webHidden/>
          </w:rPr>
          <w:instrText xml:space="preserve"> PAGEREF _Toc229986502 \h </w:instrText>
        </w:r>
        <w:r w:rsidR="005C6166" w:rsidRPr="005C6166">
          <w:rPr>
            <w:noProof/>
            <w:webHidden/>
          </w:rPr>
        </w:r>
        <w:r w:rsidR="005C6166" w:rsidRPr="005C6166">
          <w:rPr>
            <w:noProof/>
            <w:webHidden/>
          </w:rPr>
          <w:fldChar w:fldCharType="separate"/>
        </w:r>
        <w:r w:rsidR="00105B93">
          <w:rPr>
            <w:noProof/>
            <w:webHidden/>
          </w:rPr>
          <w:t>95</w:t>
        </w:r>
        <w:r w:rsidR="005C6166" w:rsidRPr="005C6166">
          <w:rPr>
            <w:noProof/>
            <w:webHidden/>
          </w:rPr>
          <w:fldChar w:fldCharType="end"/>
        </w:r>
      </w:hyperlink>
    </w:p>
    <w:p w14:paraId="0F347026" w14:textId="795CFBEE" w:rsidR="005C6166" w:rsidRPr="005C6166" w:rsidRDefault="003317F3" w:rsidP="005C6166">
      <w:pPr>
        <w:pStyle w:val="Tabladeilustraciones"/>
        <w:tabs>
          <w:tab w:val="right" w:leader="dot" w:pos="7927"/>
        </w:tabs>
        <w:ind w:firstLine="0"/>
        <w:rPr>
          <w:rFonts w:asciiTheme="minorHAnsi" w:eastAsiaTheme="minorEastAsia" w:hAnsiTheme="minorHAnsi"/>
          <w:noProof/>
          <w:sz w:val="22"/>
          <w:lang w:val="es-VE" w:eastAsia="es-VE"/>
        </w:rPr>
      </w:pPr>
      <w:hyperlink w:anchor="_Toc229986503" w:history="1">
        <w:r w:rsidR="005C6166" w:rsidRPr="005C6166">
          <w:rPr>
            <w:rStyle w:val="Hipervnculo"/>
            <w:b/>
            <w:bCs/>
            <w:noProof/>
          </w:rPr>
          <w:t xml:space="preserve">Anexo 2 </w:t>
        </w:r>
        <w:r w:rsidR="005C6166" w:rsidRPr="005C6166">
          <w:rPr>
            <w:rStyle w:val="Hipervnculo"/>
            <w:noProof/>
          </w:rPr>
          <w:t>Esquema del problema de investigación</w:t>
        </w:r>
        <w:r w:rsidR="005C6166" w:rsidRPr="005C6166">
          <w:rPr>
            <w:noProof/>
            <w:webHidden/>
          </w:rPr>
          <w:tab/>
        </w:r>
        <w:r w:rsidR="005C6166" w:rsidRPr="005C6166">
          <w:rPr>
            <w:noProof/>
            <w:webHidden/>
          </w:rPr>
          <w:fldChar w:fldCharType="begin"/>
        </w:r>
        <w:r w:rsidR="005C6166" w:rsidRPr="005C6166">
          <w:rPr>
            <w:noProof/>
            <w:webHidden/>
          </w:rPr>
          <w:instrText xml:space="preserve"> PAGEREF _Toc229986503 \h </w:instrText>
        </w:r>
        <w:r w:rsidR="005C6166" w:rsidRPr="005C6166">
          <w:rPr>
            <w:noProof/>
            <w:webHidden/>
          </w:rPr>
        </w:r>
        <w:r w:rsidR="005C6166" w:rsidRPr="005C6166">
          <w:rPr>
            <w:noProof/>
            <w:webHidden/>
          </w:rPr>
          <w:fldChar w:fldCharType="separate"/>
        </w:r>
        <w:r w:rsidR="00105B93">
          <w:rPr>
            <w:noProof/>
            <w:webHidden/>
          </w:rPr>
          <w:t>96</w:t>
        </w:r>
        <w:r w:rsidR="005C6166" w:rsidRPr="005C6166">
          <w:rPr>
            <w:noProof/>
            <w:webHidden/>
          </w:rPr>
          <w:fldChar w:fldCharType="end"/>
        </w:r>
      </w:hyperlink>
    </w:p>
    <w:p w14:paraId="69BF1BCC" w14:textId="6A5195A4" w:rsidR="005C6166" w:rsidRPr="005C6166" w:rsidRDefault="003317F3" w:rsidP="005C6166">
      <w:pPr>
        <w:pStyle w:val="Tabladeilustraciones"/>
        <w:tabs>
          <w:tab w:val="right" w:leader="dot" w:pos="7927"/>
        </w:tabs>
        <w:ind w:firstLine="0"/>
        <w:rPr>
          <w:rFonts w:asciiTheme="minorHAnsi" w:eastAsiaTheme="minorEastAsia" w:hAnsiTheme="minorHAnsi"/>
          <w:noProof/>
          <w:sz w:val="22"/>
          <w:lang w:val="es-VE" w:eastAsia="es-VE"/>
        </w:rPr>
      </w:pPr>
      <w:hyperlink w:anchor="_Toc229986504" w:history="1">
        <w:r w:rsidR="005C6166" w:rsidRPr="005C6166">
          <w:rPr>
            <w:rStyle w:val="Hipervnculo"/>
            <w:b/>
            <w:bCs/>
            <w:noProof/>
          </w:rPr>
          <w:t xml:space="preserve">Anexo 3 </w:t>
        </w:r>
        <w:r w:rsidR="005C6166" w:rsidRPr="005C6166">
          <w:rPr>
            <w:rStyle w:val="Hipervnculo"/>
            <w:noProof/>
          </w:rPr>
          <w:t>Cuestionario estructurado para encuesta a consumidores</w:t>
        </w:r>
        <w:r w:rsidR="005C6166" w:rsidRPr="005C6166">
          <w:rPr>
            <w:noProof/>
            <w:webHidden/>
          </w:rPr>
          <w:tab/>
        </w:r>
        <w:r w:rsidR="005C6166" w:rsidRPr="005C6166">
          <w:rPr>
            <w:noProof/>
            <w:webHidden/>
          </w:rPr>
          <w:fldChar w:fldCharType="begin"/>
        </w:r>
        <w:r w:rsidR="005C6166" w:rsidRPr="005C6166">
          <w:rPr>
            <w:noProof/>
            <w:webHidden/>
          </w:rPr>
          <w:instrText xml:space="preserve"> PAGEREF _Toc229986504 \h </w:instrText>
        </w:r>
        <w:r w:rsidR="005C6166" w:rsidRPr="005C6166">
          <w:rPr>
            <w:noProof/>
            <w:webHidden/>
          </w:rPr>
        </w:r>
        <w:r w:rsidR="005C6166" w:rsidRPr="005C6166">
          <w:rPr>
            <w:noProof/>
            <w:webHidden/>
          </w:rPr>
          <w:fldChar w:fldCharType="separate"/>
        </w:r>
        <w:r w:rsidR="00105B93">
          <w:rPr>
            <w:noProof/>
            <w:webHidden/>
          </w:rPr>
          <w:t>97</w:t>
        </w:r>
        <w:r w:rsidR="005C6166" w:rsidRPr="005C6166">
          <w:rPr>
            <w:noProof/>
            <w:webHidden/>
          </w:rPr>
          <w:fldChar w:fldCharType="end"/>
        </w:r>
      </w:hyperlink>
    </w:p>
    <w:p w14:paraId="639A5193" w14:textId="66CCE6B6" w:rsidR="005C6166" w:rsidRPr="005C6166" w:rsidRDefault="003317F3" w:rsidP="005C6166">
      <w:pPr>
        <w:pStyle w:val="Tabladeilustraciones"/>
        <w:tabs>
          <w:tab w:val="right" w:leader="dot" w:pos="7927"/>
        </w:tabs>
        <w:ind w:firstLine="0"/>
        <w:rPr>
          <w:rFonts w:asciiTheme="minorHAnsi" w:eastAsiaTheme="minorEastAsia" w:hAnsiTheme="minorHAnsi"/>
          <w:noProof/>
          <w:sz w:val="22"/>
          <w:lang w:val="es-VE" w:eastAsia="es-VE"/>
        </w:rPr>
      </w:pPr>
      <w:hyperlink w:anchor="_Toc229986505" w:history="1">
        <w:r w:rsidR="005C6166" w:rsidRPr="005C6166">
          <w:rPr>
            <w:rStyle w:val="Hipervnculo"/>
            <w:b/>
            <w:bCs/>
            <w:noProof/>
          </w:rPr>
          <w:t xml:space="preserve">Anexo 4 </w:t>
        </w:r>
        <w:r w:rsidR="005C6166" w:rsidRPr="005C6166">
          <w:rPr>
            <w:rStyle w:val="Hipervnculo"/>
            <w:noProof/>
          </w:rPr>
          <w:t>Instrumento para evaluación sensorial</w:t>
        </w:r>
        <w:r w:rsidR="005C6166" w:rsidRPr="005C6166">
          <w:rPr>
            <w:noProof/>
            <w:webHidden/>
          </w:rPr>
          <w:tab/>
        </w:r>
        <w:r w:rsidR="005C6166" w:rsidRPr="005C6166">
          <w:rPr>
            <w:noProof/>
            <w:webHidden/>
          </w:rPr>
          <w:fldChar w:fldCharType="begin"/>
        </w:r>
        <w:r w:rsidR="005C6166" w:rsidRPr="005C6166">
          <w:rPr>
            <w:noProof/>
            <w:webHidden/>
          </w:rPr>
          <w:instrText xml:space="preserve"> PAGEREF _Toc229986505 \h </w:instrText>
        </w:r>
        <w:r w:rsidR="005C6166" w:rsidRPr="005C6166">
          <w:rPr>
            <w:noProof/>
            <w:webHidden/>
          </w:rPr>
        </w:r>
        <w:r w:rsidR="005C6166" w:rsidRPr="005C6166">
          <w:rPr>
            <w:noProof/>
            <w:webHidden/>
          </w:rPr>
          <w:fldChar w:fldCharType="separate"/>
        </w:r>
        <w:r w:rsidR="00105B93">
          <w:rPr>
            <w:noProof/>
            <w:webHidden/>
          </w:rPr>
          <w:t>101</w:t>
        </w:r>
        <w:r w:rsidR="005C6166" w:rsidRPr="005C6166">
          <w:rPr>
            <w:noProof/>
            <w:webHidden/>
          </w:rPr>
          <w:fldChar w:fldCharType="end"/>
        </w:r>
      </w:hyperlink>
    </w:p>
    <w:p w14:paraId="08722874" w14:textId="323866E5" w:rsidR="00781302" w:rsidRDefault="0087358A" w:rsidP="009B65D1">
      <w:pPr>
        <w:ind w:firstLine="0"/>
      </w:pPr>
      <w:r w:rsidRPr="00DE609E">
        <w:fldChar w:fldCharType="end"/>
      </w:r>
    </w:p>
    <w:p w14:paraId="2FA6CDAF" w14:textId="77777777" w:rsidR="0087358A" w:rsidRDefault="0087358A" w:rsidP="009B65D1">
      <w:pPr>
        <w:ind w:firstLine="0"/>
      </w:pPr>
    </w:p>
    <w:p w14:paraId="60DCA9A1" w14:textId="0E44DBB2" w:rsidR="00325D44" w:rsidRDefault="00325D44" w:rsidP="009B65D1">
      <w:pPr>
        <w:spacing w:after="160" w:line="259" w:lineRule="auto"/>
        <w:ind w:firstLine="0"/>
      </w:pPr>
      <w:r>
        <w:br w:type="page"/>
      </w:r>
    </w:p>
    <w:p w14:paraId="695CEEA5" w14:textId="3E21FD1A" w:rsidR="00563D69" w:rsidRPr="00EF4169" w:rsidRDefault="00737297" w:rsidP="00737297">
      <w:pPr>
        <w:pStyle w:val="Ttulo1"/>
      </w:pPr>
      <w:bookmarkStart w:id="6" w:name="_Toc235228439"/>
      <w:r w:rsidRPr="00EF4169">
        <w:lastRenderedPageBreak/>
        <w:t>Resumen</w:t>
      </w:r>
      <w:bookmarkEnd w:id="6"/>
    </w:p>
    <w:p w14:paraId="3B81042D" w14:textId="2B134D67" w:rsidR="00E61033" w:rsidRPr="00EF4169" w:rsidRDefault="00E61033" w:rsidP="003464FA">
      <w:r w:rsidRPr="00375A7E">
        <w:t xml:space="preserve">El </w:t>
      </w:r>
      <w:r w:rsidR="0052239C" w:rsidRPr="00375A7E">
        <w:t>propósito</w:t>
      </w:r>
      <w:r w:rsidRPr="00375A7E">
        <w:t xml:space="preserve"> de</w:t>
      </w:r>
      <w:r w:rsidR="00663EDE" w:rsidRPr="00375A7E">
        <w:t xml:space="preserve">l </w:t>
      </w:r>
      <w:r w:rsidRPr="00375A7E">
        <w:t xml:space="preserve">presente </w:t>
      </w:r>
      <w:r w:rsidR="00663EDE" w:rsidRPr="00375A7E">
        <w:t>estudio</w:t>
      </w:r>
      <w:r w:rsidRPr="00375A7E">
        <w:t xml:space="preserve"> fue desarrollar una bebida vegetal a base de alpiste (</w:t>
      </w:r>
      <w:r w:rsidRPr="00375A7E">
        <w:rPr>
          <w:i/>
          <w:iCs/>
        </w:rPr>
        <w:t>Phalaris canariensis</w:t>
      </w:r>
      <w:r w:rsidRPr="00375A7E">
        <w:t xml:space="preserve">), con adición de cocoa y café, para el mercado de consumidores </w:t>
      </w:r>
      <w:r w:rsidR="00E3085C" w:rsidRPr="00375A7E">
        <w:t>intolerantes a la lactosa en</w:t>
      </w:r>
      <w:r w:rsidRPr="00375A7E">
        <w:t xml:space="preserve"> Quito. </w:t>
      </w:r>
      <w:r w:rsidR="003B03BF" w:rsidRPr="00375A7E">
        <w:t xml:space="preserve">Se estableció como una alternativa saludable e innovadora frente a las bebidas </w:t>
      </w:r>
      <w:r w:rsidR="00E3085C" w:rsidRPr="00375A7E">
        <w:t xml:space="preserve">vegetales </w:t>
      </w:r>
      <w:r w:rsidR="003B03BF" w:rsidRPr="00375A7E">
        <w:t>existentes</w:t>
      </w:r>
      <w:r w:rsidR="00E3085C" w:rsidRPr="00375A7E">
        <w:t xml:space="preserve"> </w:t>
      </w:r>
      <w:r w:rsidR="00E3085C" w:rsidRPr="00EF4169">
        <w:t>pa</w:t>
      </w:r>
      <w:r w:rsidR="003B03BF" w:rsidRPr="00EF4169">
        <w:t>ra la población</w:t>
      </w:r>
      <w:r w:rsidR="00E3085C" w:rsidRPr="00EF4169">
        <w:t xml:space="preserve"> objetivo y cada vez más exigente.</w:t>
      </w:r>
      <w:r w:rsidR="003B03BF" w:rsidRPr="00EF4169">
        <w:t xml:space="preserve"> </w:t>
      </w:r>
      <w:r w:rsidR="000834BE" w:rsidRPr="00EF4169">
        <w:t>Se seleccion</w:t>
      </w:r>
      <w:r w:rsidR="00822D02" w:rsidRPr="00EF4169">
        <w:t>ó</w:t>
      </w:r>
      <w:r w:rsidR="000834BE" w:rsidRPr="00EF4169">
        <w:t xml:space="preserve"> el alpiste como base de la bebida porque destaca por sus propiedades nutricionales como el contenido proteico y la presencia de compuestos </w:t>
      </w:r>
      <w:r w:rsidR="000834BE" w:rsidRPr="00AD7626">
        <w:t>funcionales</w:t>
      </w:r>
      <w:r w:rsidR="000834BE" w:rsidRPr="00EF4169">
        <w:t xml:space="preserve">. </w:t>
      </w:r>
      <w:r w:rsidRPr="00EF4169">
        <w:t xml:space="preserve">Se </w:t>
      </w:r>
      <w:r w:rsidR="00822D02" w:rsidRPr="00EF4169">
        <w:t xml:space="preserve">diseñaron </w:t>
      </w:r>
      <w:r w:rsidRPr="00EF4169">
        <w:t xml:space="preserve">tres formulaciones </w:t>
      </w:r>
      <w:r w:rsidR="00E3085C" w:rsidRPr="00EF4169">
        <w:t xml:space="preserve">para la bebida </w:t>
      </w:r>
      <w:r w:rsidRPr="00EF4169">
        <w:t xml:space="preserve">(F1, F2, F3) </w:t>
      </w:r>
      <w:r w:rsidR="00822D02" w:rsidRPr="00EF4169">
        <w:t>donde varió la</w:t>
      </w:r>
      <w:r w:rsidRPr="00EF4169">
        <w:t xml:space="preserve"> concentración de alpiste en la </w:t>
      </w:r>
      <w:r w:rsidR="007E0C8D" w:rsidRPr="00EF4169">
        <w:t>solución</w:t>
      </w:r>
      <w:r w:rsidRPr="00EF4169">
        <w:t xml:space="preserve"> y se analiz</w:t>
      </w:r>
      <w:r w:rsidR="00822D02" w:rsidRPr="00EF4169">
        <w:t>ó</w:t>
      </w:r>
      <w:r w:rsidRPr="00EF4169">
        <w:t xml:space="preserve"> propiedades fisicoquímicas, microbiológicas y sensoriales. Los </w:t>
      </w:r>
      <w:r w:rsidR="00594EC0" w:rsidRPr="00EF4169">
        <w:t>parámetros f</w:t>
      </w:r>
      <w:r w:rsidRPr="00EF4169">
        <w:t xml:space="preserve">isicoquímicos </w:t>
      </w:r>
      <w:r w:rsidR="00594EC0" w:rsidRPr="00EF4169">
        <w:t xml:space="preserve">evaluados como el </w:t>
      </w:r>
      <w:r w:rsidRPr="00EF4169">
        <w:t>pH</w:t>
      </w:r>
      <w:r w:rsidR="00594EC0" w:rsidRPr="00EF4169">
        <w:t xml:space="preserve">, resultó en un </w:t>
      </w:r>
      <w:r w:rsidRPr="00EF4169">
        <w:t xml:space="preserve">promedio de 6,0 y </w:t>
      </w:r>
      <w:r w:rsidR="00594EC0" w:rsidRPr="00EF4169">
        <w:t xml:space="preserve">los </w:t>
      </w:r>
      <w:r w:rsidRPr="00EF4169">
        <w:t>sólidos solubles en 9</w:t>
      </w:r>
      <w:r w:rsidR="002C1D6E" w:rsidRPr="00EF4169">
        <w:t xml:space="preserve"> </w:t>
      </w:r>
      <w:r w:rsidR="006B15C6" w:rsidRPr="00EF4169">
        <w:t>°BRIX</w:t>
      </w:r>
      <w:r w:rsidR="00594EC0" w:rsidRPr="00EF4169">
        <w:t>, característicos de las bebidas vegetales</w:t>
      </w:r>
      <w:r w:rsidRPr="00EF4169">
        <w:t xml:space="preserve">. </w:t>
      </w:r>
      <w:r w:rsidR="00594EC0" w:rsidRPr="00EF4169">
        <w:t>El análisis s</w:t>
      </w:r>
      <w:r w:rsidRPr="00EF4169">
        <w:t>ensorial</w:t>
      </w:r>
      <w:r w:rsidR="00594EC0" w:rsidRPr="00EF4169">
        <w:t xml:space="preserve"> determinó que la </w:t>
      </w:r>
      <w:r w:rsidRPr="00EF4169">
        <w:t>formulación F2 (</w:t>
      </w:r>
      <w:r w:rsidR="00605446" w:rsidRPr="00EF4169">
        <w:t>12,42</w:t>
      </w:r>
      <w:r w:rsidRPr="00EF4169">
        <w:t xml:space="preserve"> % de alpiste) obtuvo la mayor aceptación con un puntaje de 7,3 en la escala hedónica, </w:t>
      </w:r>
      <w:r w:rsidR="00DF492C" w:rsidRPr="00EF4169">
        <w:t>establecido</w:t>
      </w:r>
      <w:r w:rsidRPr="00EF4169">
        <w:t xml:space="preserve"> por su equilibrio en sabor y </w:t>
      </w:r>
      <w:r w:rsidR="00594EC0" w:rsidRPr="00EF4169">
        <w:t>aceptación general</w:t>
      </w:r>
      <w:r w:rsidRPr="00EF4169">
        <w:t xml:space="preserve">. </w:t>
      </w:r>
      <w:r w:rsidR="00594EC0" w:rsidRPr="00EF4169">
        <w:t>Desde el punto de vista n</w:t>
      </w:r>
      <w:r w:rsidRPr="00EF4169">
        <w:t>utricional, el producto destac</w:t>
      </w:r>
      <w:r w:rsidR="00DF492C" w:rsidRPr="00EF4169">
        <w:t>ó</w:t>
      </w:r>
      <w:r w:rsidRPr="00EF4169">
        <w:t xml:space="preserve"> por ser bajo en grasa y sodio, libre de azúcar y un</w:t>
      </w:r>
      <w:r w:rsidR="00594EC0" w:rsidRPr="00EF4169">
        <w:t xml:space="preserve"> elevado contenido de </w:t>
      </w:r>
      <w:r w:rsidRPr="00EF4169">
        <w:t>fibra (</w:t>
      </w:r>
      <w:r w:rsidR="008E0DC6" w:rsidRPr="00EF4169">
        <w:t>25</w:t>
      </w:r>
      <w:r w:rsidRPr="00EF4169">
        <w:t xml:space="preserve"> % </w:t>
      </w:r>
      <w:r w:rsidRPr="00AD7626">
        <w:t>VDR</w:t>
      </w:r>
      <w:r w:rsidRPr="00EF4169">
        <w:t xml:space="preserve">). </w:t>
      </w:r>
      <w:r w:rsidR="00DF492C" w:rsidRPr="00EF4169">
        <w:t xml:space="preserve">El </w:t>
      </w:r>
      <w:r w:rsidRPr="00EF4169">
        <w:t xml:space="preserve">análisis microbiológico </w:t>
      </w:r>
      <w:r w:rsidR="00DF492C" w:rsidRPr="00EF4169">
        <w:t xml:space="preserve">presentó </w:t>
      </w:r>
      <w:r w:rsidRPr="00EF4169">
        <w:t xml:space="preserve">recuentos </w:t>
      </w:r>
      <w:r w:rsidR="0022740A" w:rsidRPr="00EF4169">
        <w:t>en aerobios mesófilos</w:t>
      </w:r>
      <w:r w:rsidR="000423EC" w:rsidRPr="00EF4169">
        <w:t>,</w:t>
      </w:r>
      <w:r w:rsidR="0022740A" w:rsidRPr="00EF4169">
        <w:t xml:space="preserve"> coliformes totales</w:t>
      </w:r>
      <w:r w:rsidRPr="00EF4169">
        <w:t xml:space="preserve"> </w:t>
      </w:r>
      <w:r w:rsidR="000423EC" w:rsidRPr="00EF4169">
        <w:t xml:space="preserve">y, mohos y levaduras, </w:t>
      </w:r>
      <w:r w:rsidR="00DF492C" w:rsidRPr="00EF4169">
        <w:t>lo cual indicó</w:t>
      </w:r>
      <w:r w:rsidR="001F31C9" w:rsidRPr="00EF4169">
        <w:t xml:space="preserve"> la ne</w:t>
      </w:r>
      <w:r w:rsidRPr="00EF4169">
        <w:t xml:space="preserve">cesidad de </w:t>
      </w:r>
      <w:r w:rsidR="001F31C9" w:rsidRPr="00EF4169">
        <w:t>implementar la</w:t>
      </w:r>
      <w:r w:rsidRPr="00EF4169">
        <w:t xml:space="preserve"> pasteurización</w:t>
      </w:r>
      <w:r w:rsidR="0022740A" w:rsidRPr="00EF4169">
        <w:t xml:space="preserve"> de la bebida</w:t>
      </w:r>
      <w:r w:rsidRPr="00EF4169">
        <w:t>. Se concluy</w:t>
      </w:r>
      <w:r w:rsidR="003B03BF" w:rsidRPr="00EF4169">
        <w:t xml:space="preserve">ó </w:t>
      </w:r>
      <w:r w:rsidRPr="00EF4169">
        <w:t xml:space="preserve">que la bebida </w:t>
      </w:r>
      <w:r w:rsidR="001F31C9" w:rsidRPr="00EF4169">
        <w:t xml:space="preserve">vegetal de alpiste </w:t>
      </w:r>
      <w:r w:rsidRPr="00EF4169">
        <w:t xml:space="preserve">posee un alto potencial comercial </w:t>
      </w:r>
      <w:r w:rsidRPr="00AD7626">
        <w:t xml:space="preserve">y </w:t>
      </w:r>
      <w:r w:rsidR="005F3CA8" w:rsidRPr="00AD7626">
        <w:t>funcional,</w:t>
      </w:r>
      <w:r w:rsidR="00DF492C" w:rsidRPr="00AD7626">
        <w:t xml:space="preserve"> </w:t>
      </w:r>
      <w:r w:rsidR="00DF492C" w:rsidRPr="00EF4169">
        <w:t xml:space="preserve">pero </w:t>
      </w:r>
      <w:r w:rsidR="001F31C9" w:rsidRPr="00EF4169">
        <w:t xml:space="preserve">requiere del </w:t>
      </w:r>
      <w:r w:rsidRPr="00EF4169">
        <w:t>ajuste de los pro</w:t>
      </w:r>
      <w:r w:rsidR="001F31C9" w:rsidRPr="00EF4169">
        <w:t xml:space="preserve">cedimientos que garanticen su </w:t>
      </w:r>
      <w:r w:rsidRPr="00EF4169">
        <w:t>inocuidad.</w:t>
      </w:r>
    </w:p>
    <w:p w14:paraId="42BD8D69" w14:textId="79230934" w:rsidR="000834BE" w:rsidRPr="00EF4169" w:rsidRDefault="00E61033" w:rsidP="00AF6C3E">
      <w:pPr>
        <w:ind w:firstLine="0"/>
        <w:jc w:val="both"/>
      </w:pPr>
      <w:r w:rsidRPr="00EF4169">
        <w:rPr>
          <w:b/>
          <w:bCs/>
          <w:i/>
          <w:iCs/>
        </w:rPr>
        <w:t>Palabras clave</w:t>
      </w:r>
      <w:r w:rsidRPr="00EF4169">
        <w:t xml:space="preserve">: Alpiste, bebida vegetal, </w:t>
      </w:r>
      <w:r w:rsidRPr="00AD7626">
        <w:t xml:space="preserve">alimento funcional, </w:t>
      </w:r>
      <w:r w:rsidRPr="00EF4169">
        <w:t>innovación alimentaria.</w:t>
      </w:r>
    </w:p>
    <w:p w14:paraId="78707F63" w14:textId="77777777" w:rsidR="003B03BF" w:rsidRPr="00EF4169" w:rsidRDefault="003B03BF" w:rsidP="00E61033">
      <w:pPr>
        <w:sectPr w:rsidR="003B03BF" w:rsidRPr="00EF4169" w:rsidSect="00E63982">
          <w:pgSz w:w="11906" w:h="16838"/>
          <w:pgMar w:top="1701" w:right="1701" w:bottom="1701" w:left="2268" w:header="709" w:footer="709" w:gutter="0"/>
          <w:cols w:space="708"/>
          <w:docGrid w:linePitch="360"/>
        </w:sectPr>
      </w:pPr>
    </w:p>
    <w:p w14:paraId="1FC49843" w14:textId="77777777" w:rsidR="000834BE" w:rsidRPr="00EF4169" w:rsidRDefault="000834BE" w:rsidP="000834BE">
      <w:pPr>
        <w:pStyle w:val="Ttulo1"/>
        <w:rPr>
          <w:lang w:val="en-US"/>
        </w:rPr>
      </w:pPr>
      <w:bookmarkStart w:id="7" w:name="_Toc235228440"/>
      <w:r w:rsidRPr="00EF4169">
        <w:rPr>
          <w:lang w:val="en-US"/>
        </w:rPr>
        <w:lastRenderedPageBreak/>
        <w:t>Abstract</w:t>
      </w:r>
      <w:bookmarkEnd w:id="7"/>
    </w:p>
    <w:p w14:paraId="65CA3ADF" w14:textId="2C1D81D1" w:rsidR="007E0C8D" w:rsidRPr="00EF4169" w:rsidRDefault="007E0C8D" w:rsidP="007E0C8D">
      <w:pPr>
        <w:rPr>
          <w:lang w:val="en-US"/>
        </w:rPr>
      </w:pPr>
      <w:r w:rsidRPr="00EF4169">
        <w:rPr>
          <w:lang w:val="en-US"/>
        </w:rPr>
        <w:t>The purpose of this study was to develop a functional plant-based beverage made from canary seed (</w:t>
      </w:r>
      <w:r w:rsidRPr="00EF4169">
        <w:rPr>
          <w:i/>
          <w:iCs/>
          <w:lang w:val="en-US"/>
        </w:rPr>
        <w:t>Phalaris canariensis</w:t>
      </w:r>
      <w:r w:rsidRPr="00EF4169">
        <w:rPr>
          <w:lang w:val="en-US"/>
        </w:rPr>
        <w:t xml:space="preserve">), with added cocoa and coffee, for the lactose-intolerant consumer market in Quito. It was established as a healthy and innovative alternative to existing plant-based beverages for this increasingly demanding target population. Canary seed was selected as the base of the beverage because of its nutritional properties, such as its protein content and the presence of functional compounds. Three formulations of the beverage (F1, F2, F3) were designed, varying the concentration of canary seed in the solution, and their physicochemical, microbiological, and sensory properties were analyzed. The physicochemical parameters evaluated, such as pH, averaged 6.0, and the soluble solids averaged 9 °Brix, both characteristic of plant-based beverages. Sensory analysis determined that formulation F2 (12.42% canary seed) received the highest acceptance, scoring 7.3 on the hedonic scale, due to its balanced flavor and overall appeal. Nutritionally, the product stood out for being low in fat and sodium, sugar-free, and having a high fiber content (25% DV). </w:t>
      </w:r>
      <w:r w:rsidR="000423EC" w:rsidRPr="00EF4169">
        <w:rPr>
          <w:lang w:val="en-US"/>
        </w:rPr>
        <w:t>The microbiological analysis showed counts of mesophilic aerobes, total coliforms, and molds and yeasts, which indicated the need to implement pasteurization of the drink.</w:t>
      </w:r>
      <w:r w:rsidRPr="00EF4169">
        <w:rPr>
          <w:lang w:val="en-US"/>
        </w:rPr>
        <w:t xml:space="preserve"> It was concluded that the canary seed beverage has high commercial and functional potential, but requires adjustments to procedures to ensure its safety.</w:t>
      </w:r>
    </w:p>
    <w:p w14:paraId="1A416876" w14:textId="77777777" w:rsidR="007E0C8D" w:rsidRPr="00EF4169" w:rsidRDefault="007E0C8D" w:rsidP="007E0C8D">
      <w:pPr>
        <w:rPr>
          <w:lang w:val="en-US"/>
        </w:rPr>
      </w:pPr>
    </w:p>
    <w:p w14:paraId="605C9A3C" w14:textId="6518FDE0" w:rsidR="003B03BF" w:rsidRPr="00EF4169" w:rsidRDefault="000834BE" w:rsidP="00AF6C3E">
      <w:pPr>
        <w:ind w:firstLine="0"/>
        <w:jc w:val="both"/>
        <w:rPr>
          <w:lang w:val="en-US"/>
        </w:rPr>
      </w:pPr>
      <w:r w:rsidRPr="00EF4169">
        <w:rPr>
          <w:b/>
          <w:bCs/>
          <w:i/>
          <w:iCs/>
          <w:lang w:val="en-US"/>
        </w:rPr>
        <w:t>Keywords</w:t>
      </w:r>
      <w:r w:rsidRPr="00EF4169">
        <w:rPr>
          <w:lang w:val="en-US"/>
        </w:rPr>
        <w:t>: Canary seed, plant-based beverage, functional food, food innovation.</w:t>
      </w:r>
    </w:p>
    <w:p w14:paraId="48D910B0" w14:textId="4A61FEFD" w:rsidR="00DE667C" w:rsidRPr="00EF4169" w:rsidRDefault="00DE667C">
      <w:pPr>
        <w:spacing w:after="160" w:line="259" w:lineRule="auto"/>
        <w:ind w:firstLine="0"/>
        <w:rPr>
          <w:rStyle w:val="Textoennegrita"/>
          <w:lang w:val="en-US"/>
        </w:rPr>
      </w:pPr>
      <w:r w:rsidRPr="00EF4169">
        <w:rPr>
          <w:rStyle w:val="Textoennegrita"/>
          <w:lang w:val="en-US"/>
        </w:rPr>
        <w:br w:type="page"/>
      </w:r>
    </w:p>
    <w:p w14:paraId="26956C9A" w14:textId="6DE74E32" w:rsidR="00563D69" w:rsidRPr="00EF4169" w:rsidRDefault="00AE5BAB" w:rsidP="00AE5BAB">
      <w:pPr>
        <w:pStyle w:val="Ttulo1"/>
      </w:pPr>
      <w:bookmarkStart w:id="8" w:name="_Toc235228441"/>
      <w:r w:rsidRPr="00EF4169">
        <w:lastRenderedPageBreak/>
        <w:t>Introducción</w:t>
      </w:r>
      <w:bookmarkEnd w:id="8"/>
    </w:p>
    <w:p w14:paraId="4D7411BB" w14:textId="3ACBF5D0" w:rsidR="00563D69" w:rsidRPr="00EF4169" w:rsidRDefault="008D0469" w:rsidP="00333E57">
      <w:pPr>
        <w:pStyle w:val="Ttulo2"/>
      </w:pPr>
      <w:bookmarkStart w:id="9" w:name="_Toc235228442"/>
      <w:r w:rsidRPr="00EF4169">
        <w:t xml:space="preserve">1.1. </w:t>
      </w:r>
      <w:r w:rsidR="00563D69" w:rsidRPr="00EF4169">
        <w:t>Nombre del proyecto</w:t>
      </w:r>
      <w:bookmarkEnd w:id="9"/>
    </w:p>
    <w:p w14:paraId="5D3FF0F6" w14:textId="50110C24" w:rsidR="00AE5BAB" w:rsidRPr="00EF4169" w:rsidRDefault="00AE5BAB" w:rsidP="00AE5BAB">
      <w:bookmarkStart w:id="10" w:name="_Hlk208661376"/>
      <w:r w:rsidRPr="00EF4169">
        <w:t>Desarrollo y evaluación de una bebida</w:t>
      </w:r>
      <w:r w:rsidR="00103133" w:rsidRPr="00EF4169">
        <w:t xml:space="preserve"> </w:t>
      </w:r>
      <w:r w:rsidR="00E30C30" w:rsidRPr="00EF4169">
        <w:t>vegetal</w:t>
      </w:r>
      <w:r w:rsidRPr="00EF4169">
        <w:t xml:space="preserve"> a base de alpiste (</w:t>
      </w:r>
      <w:r w:rsidRPr="00EF4169">
        <w:rPr>
          <w:i/>
          <w:iCs/>
        </w:rPr>
        <w:t>Phalaris canariensis</w:t>
      </w:r>
      <w:r w:rsidRPr="00EF4169">
        <w:t>) con cocoa y café, como alternativa para personas intolerantes a la lactosa, en el cantón Quito de la provincia de Pichincha.</w:t>
      </w:r>
    </w:p>
    <w:p w14:paraId="54118370" w14:textId="17C626B3" w:rsidR="00563D69" w:rsidRPr="00EF4169" w:rsidRDefault="008D0469" w:rsidP="00333E57">
      <w:pPr>
        <w:pStyle w:val="Ttulo2"/>
      </w:pPr>
      <w:bookmarkStart w:id="11" w:name="_Toc235228443"/>
      <w:bookmarkEnd w:id="10"/>
      <w:r w:rsidRPr="00EF4169">
        <w:t xml:space="preserve">1.2. </w:t>
      </w:r>
      <w:r w:rsidR="00563D69" w:rsidRPr="00EF4169">
        <w:t>Antecedentes</w:t>
      </w:r>
      <w:bookmarkEnd w:id="11"/>
    </w:p>
    <w:p w14:paraId="2DC08710" w14:textId="2A43E29C" w:rsidR="00BC4324" w:rsidRPr="00EF4169" w:rsidRDefault="00B10AA3" w:rsidP="00BC4324">
      <w:r w:rsidRPr="00EF4169">
        <w:t xml:space="preserve">En </w:t>
      </w:r>
      <w:r w:rsidR="007A243D" w:rsidRPr="00EF4169">
        <w:t xml:space="preserve">una revisión exhaustiva sobre </w:t>
      </w:r>
      <w:r w:rsidR="00481253" w:rsidRPr="00EF4169">
        <w:t>las tecnologías de procesamiento, efectos en la salud y</w:t>
      </w:r>
      <w:r w:rsidRPr="00EF4169">
        <w:t xml:space="preserve"> biodisponibilidad de los </w:t>
      </w:r>
      <w:r w:rsidR="00481253" w:rsidRPr="00EF4169">
        <w:t xml:space="preserve">diferentes </w:t>
      </w:r>
      <w:r w:rsidRPr="00EF4169">
        <w:t xml:space="preserve">sustitutos </w:t>
      </w:r>
      <w:r w:rsidR="00481253" w:rsidRPr="00EF4169">
        <w:t xml:space="preserve">vegetales </w:t>
      </w:r>
      <w:r w:rsidRPr="00EF4169">
        <w:t xml:space="preserve">de </w:t>
      </w:r>
      <w:r w:rsidR="00481253" w:rsidRPr="00EF4169">
        <w:t xml:space="preserve">la </w:t>
      </w:r>
      <w:r w:rsidRPr="00EF4169">
        <w:t xml:space="preserve">leche de </w:t>
      </w:r>
      <w:r w:rsidR="00481253" w:rsidRPr="00EF4169">
        <w:t>vaca</w:t>
      </w:r>
      <w:r w:rsidRPr="00EF4169">
        <w:t>, señalan que estas bebidas</w:t>
      </w:r>
      <w:r w:rsidR="00481253" w:rsidRPr="00EF4169">
        <w:t xml:space="preserve"> se definen</w:t>
      </w:r>
      <w:r w:rsidRPr="00EF4169">
        <w:t xml:space="preserve"> como productos veganos elaborados con agua e ingredientes vegetales</w:t>
      </w:r>
      <w:r w:rsidR="00481253" w:rsidRPr="00EF4169">
        <w:t>. Estas</w:t>
      </w:r>
      <w:r w:rsidRPr="00EF4169">
        <w:t xml:space="preserve"> incluyen variedades como almendra</w:t>
      </w:r>
      <w:proofErr w:type="gramStart"/>
      <w:r w:rsidRPr="00EF4169">
        <w:t>, ,</w:t>
      </w:r>
      <w:proofErr w:type="gramEnd"/>
      <w:r w:rsidRPr="00EF4169">
        <w:t xml:space="preserve"> arroz, avena, linaza, alpiste, sésamo, soya</w:t>
      </w:r>
      <w:r w:rsidR="00493EB9" w:rsidRPr="00EF4169">
        <w:t>,</w:t>
      </w:r>
      <w:r w:rsidRPr="00EF4169">
        <w:t xml:space="preserve"> </w:t>
      </w:r>
      <w:r w:rsidR="00493EB9" w:rsidRPr="00EF4169">
        <w:t xml:space="preserve">quinoa, coco </w:t>
      </w:r>
      <w:r w:rsidRPr="00EF4169">
        <w:t xml:space="preserve">y avellanas, entre otras. En la industria alimentaria, </w:t>
      </w:r>
      <w:r w:rsidR="00481253" w:rsidRPr="00EF4169">
        <w:t xml:space="preserve">el procesamiento de </w:t>
      </w:r>
      <w:r w:rsidRPr="00EF4169">
        <w:t xml:space="preserve">las bebidas vegetales </w:t>
      </w:r>
      <w:r w:rsidR="00481253" w:rsidRPr="00EF4169">
        <w:t>es insipiente, pero recientemente se han utilizado tecnologías emergentes para mejorar la estabilidad de estos productos, razón que podría llevar a una mayor producción</w:t>
      </w:r>
      <w:r w:rsidRPr="00EF4169">
        <w:t xml:space="preserve"> (Aydar et al.,</w:t>
      </w:r>
      <w:sdt>
        <w:sdtPr>
          <w:id w:val="-1797989524"/>
          <w:citation/>
        </w:sdtPr>
        <w:sdtEndPr/>
        <w:sdtContent>
          <w:r w:rsidRPr="00EF4169">
            <w:fldChar w:fldCharType="begin"/>
          </w:r>
          <w:r w:rsidRPr="00EF4169">
            <w:rPr>
              <w:lang w:val="es-ES"/>
            </w:rPr>
            <w:instrText xml:space="preserve">CITATION Ayd20 \n  \t  \l 3082 </w:instrText>
          </w:r>
          <w:r w:rsidRPr="00EF4169">
            <w:fldChar w:fldCharType="separate"/>
          </w:r>
          <w:r w:rsidR="00F96EEF" w:rsidRPr="00EF4169">
            <w:rPr>
              <w:noProof/>
              <w:color w:val="FFFFFF" w:themeColor="background1"/>
              <w:lang w:val="es-ES"/>
            </w:rPr>
            <w:t>(</w:t>
          </w:r>
          <w:r w:rsidR="00F96EEF" w:rsidRPr="00EF4169">
            <w:rPr>
              <w:noProof/>
              <w:lang w:val="es-ES"/>
            </w:rPr>
            <w:t>2020)</w:t>
          </w:r>
          <w:r w:rsidRPr="00EF4169">
            <w:fldChar w:fldCharType="end"/>
          </w:r>
        </w:sdtContent>
      </w:sdt>
      <w:r w:rsidRPr="00EF4169">
        <w:t>.</w:t>
      </w:r>
    </w:p>
    <w:p w14:paraId="172BF1C4" w14:textId="682E8397" w:rsidR="00782523" w:rsidRPr="00EF4169" w:rsidRDefault="00782523" w:rsidP="00B10AA3">
      <w:r w:rsidRPr="00EF4169">
        <w:t xml:space="preserve">Aydar et al. </w:t>
      </w:r>
      <w:sdt>
        <w:sdtPr>
          <w:id w:val="-1543980064"/>
          <w:citation/>
        </w:sdtPr>
        <w:sdtEndPr/>
        <w:sdtContent>
          <w:r w:rsidRPr="00EF4169">
            <w:fldChar w:fldCharType="begin"/>
          </w:r>
          <w:r w:rsidRPr="00EF4169">
            <w:rPr>
              <w:lang w:val="es-ES"/>
            </w:rPr>
            <w:instrText xml:space="preserve">CITATION Ayd20 \n  \t  \l 3082 </w:instrText>
          </w:r>
          <w:r w:rsidRPr="00EF4169">
            <w:fldChar w:fldCharType="separate"/>
          </w:r>
          <w:r w:rsidRPr="00EF4169">
            <w:rPr>
              <w:noProof/>
              <w:lang w:val="es-ES"/>
            </w:rPr>
            <w:t>(2020)</w:t>
          </w:r>
          <w:r w:rsidRPr="00EF4169">
            <w:fldChar w:fldCharType="end"/>
          </w:r>
        </w:sdtContent>
      </w:sdt>
      <w:r w:rsidRPr="00EF4169">
        <w:t xml:space="preserve"> </w:t>
      </w:r>
      <w:r w:rsidR="00EB5BE1" w:rsidRPr="00EF4169">
        <w:t>establecen que</w:t>
      </w:r>
      <w:r w:rsidRPr="00EF4169">
        <w:t xml:space="preserve"> l</w:t>
      </w:r>
      <w:r w:rsidR="00EB5BE1" w:rsidRPr="00EF4169">
        <w:t xml:space="preserve">as </w:t>
      </w:r>
      <w:r w:rsidR="002166C6" w:rsidRPr="00EF4169">
        <w:t>bebidas</w:t>
      </w:r>
      <w:r w:rsidRPr="00EF4169">
        <w:t xml:space="preserve"> vegetales ofrecen beneficios </w:t>
      </w:r>
      <w:r w:rsidRPr="00AD7626">
        <w:t xml:space="preserve">funcionales gracias </w:t>
      </w:r>
      <w:r w:rsidRPr="00EF4169">
        <w:t>a su actividad antioxidante</w:t>
      </w:r>
      <w:r w:rsidR="006A4ED2" w:rsidRPr="00EF4169">
        <w:t xml:space="preserve">, en </w:t>
      </w:r>
      <w:r w:rsidRPr="00EF4169">
        <w:t>apoy</w:t>
      </w:r>
      <w:r w:rsidR="006A4ED2" w:rsidRPr="00EF4169">
        <w:t>o a</w:t>
      </w:r>
      <w:r w:rsidRPr="00EF4169">
        <w:t>l sistema inmunológico</w:t>
      </w:r>
      <w:r w:rsidR="006A4ED2" w:rsidRPr="00EF4169">
        <w:t>,</w:t>
      </w:r>
      <w:r w:rsidRPr="00EF4169">
        <w:t xml:space="preserve"> y a sus ácidos grasos </w:t>
      </w:r>
      <w:r w:rsidR="006A4ED2" w:rsidRPr="00EF4169">
        <w:t xml:space="preserve">en la </w:t>
      </w:r>
      <w:r w:rsidRPr="00EF4169">
        <w:t xml:space="preserve">prevención </w:t>
      </w:r>
      <w:r w:rsidR="006A4ED2" w:rsidRPr="00EF4169">
        <w:t xml:space="preserve">de enfermedades </w:t>
      </w:r>
      <w:r w:rsidRPr="00EF4169">
        <w:t>cardiovascular</w:t>
      </w:r>
      <w:r w:rsidR="00143222" w:rsidRPr="00EF4169">
        <w:t>es</w:t>
      </w:r>
      <w:r w:rsidRPr="00EF4169">
        <w:t>. P</w:t>
      </w:r>
      <w:r w:rsidR="006A4ED2" w:rsidRPr="00EF4169">
        <w:t xml:space="preserve">ero </w:t>
      </w:r>
      <w:r w:rsidR="00994FBB" w:rsidRPr="00EF4169">
        <w:t>existen contr</w:t>
      </w:r>
      <w:r w:rsidR="008B6252" w:rsidRPr="00EF4169">
        <w:t>oversias</w:t>
      </w:r>
      <w:r w:rsidR="00994FBB" w:rsidRPr="00EF4169">
        <w:t xml:space="preserve"> en cuanto al </w:t>
      </w:r>
      <w:r w:rsidR="006A4ED2" w:rsidRPr="00EF4169">
        <w:t xml:space="preserve">aporte </w:t>
      </w:r>
      <w:r w:rsidRPr="00EF4169">
        <w:t>de proteínas</w:t>
      </w:r>
      <w:r w:rsidR="006A4ED2" w:rsidRPr="00EF4169">
        <w:t xml:space="preserve"> y </w:t>
      </w:r>
      <w:r w:rsidRPr="00EF4169">
        <w:t>biodisponibilidad de micronutrientes</w:t>
      </w:r>
      <w:r w:rsidR="008B6252" w:rsidRPr="00EF4169">
        <w:t xml:space="preserve">, los cuales </w:t>
      </w:r>
      <w:r w:rsidR="00994FBB" w:rsidRPr="00EF4169">
        <w:t>suele</w:t>
      </w:r>
      <w:r w:rsidR="008B6252" w:rsidRPr="00EF4169">
        <w:t>n</w:t>
      </w:r>
      <w:r w:rsidR="00994FBB" w:rsidRPr="00EF4169">
        <w:t xml:space="preserve"> ser bajo</w:t>
      </w:r>
      <w:r w:rsidR="008B6252" w:rsidRPr="00EF4169">
        <w:t>s</w:t>
      </w:r>
      <w:r w:rsidRPr="00EF4169">
        <w:t xml:space="preserve">. </w:t>
      </w:r>
      <w:r w:rsidR="008B6252" w:rsidRPr="00EF4169">
        <w:t>Sumado a esto</w:t>
      </w:r>
      <w:r w:rsidRPr="00EF4169">
        <w:t xml:space="preserve">, </w:t>
      </w:r>
      <w:r w:rsidR="008B6252" w:rsidRPr="00EF4169">
        <w:t xml:space="preserve">la </w:t>
      </w:r>
      <w:r w:rsidRPr="00EF4169">
        <w:t xml:space="preserve">materia prima vegetal </w:t>
      </w:r>
      <w:r w:rsidR="008B6252" w:rsidRPr="00EF4169">
        <w:t>aporta diversos</w:t>
      </w:r>
      <w:r w:rsidRPr="00EF4169">
        <w:t xml:space="preserve"> compuestos fenólicos</w:t>
      </w:r>
      <w:r w:rsidR="008B6252" w:rsidRPr="00EF4169">
        <w:t xml:space="preserve"> y</w:t>
      </w:r>
      <w:r w:rsidRPr="00EF4169">
        <w:t xml:space="preserve"> l</w:t>
      </w:r>
      <w:r w:rsidR="008B6252" w:rsidRPr="00EF4169">
        <w:t>os métodos de</w:t>
      </w:r>
      <w:r w:rsidRPr="00EF4169">
        <w:t xml:space="preserve"> procesamiento </w:t>
      </w:r>
      <w:r w:rsidR="008B6252" w:rsidRPr="00EF4169">
        <w:t xml:space="preserve">afectan la </w:t>
      </w:r>
      <w:r w:rsidRPr="00EF4169">
        <w:t xml:space="preserve">actividad antioxidante </w:t>
      </w:r>
      <w:r w:rsidR="008B6252" w:rsidRPr="00EF4169">
        <w:t xml:space="preserve">del producto </w:t>
      </w:r>
      <w:r w:rsidRPr="00EF4169">
        <w:t>final.</w:t>
      </w:r>
      <w:r w:rsidR="006A4ED2" w:rsidRPr="00EF4169">
        <w:t xml:space="preserve"> </w:t>
      </w:r>
      <w:r w:rsidR="00CA074E" w:rsidRPr="00EF4169">
        <w:t>Se r</w:t>
      </w:r>
      <w:r w:rsidR="006A4ED2" w:rsidRPr="00EF4169">
        <w:t xml:space="preserve">ecomienda </w:t>
      </w:r>
      <w:r w:rsidR="00481399" w:rsidRPr="00EF4169">
        <w:t>que,</w:t>
      </w:r>
      <w:r w:rsidR="00CA074E" w:rsidRPr="00EF4169">
        <w:t xml:space="preserve"> para </w:t>
      </w:r>
      <w:r w:rsidR="00143222" w:rsidRPr="00EF4169">
        <w:t>mejorar</w:t>
      </w:r>
      <w:r w:rsidR="006A4ED2" w:rsidRPr="00EF4169">
        <w:t xml:space="preserve"> el perfil </w:t>
      </w:r>
      <w:r w:rsidR="00CA074E" w:rsidRPr="00EF4169">
        <w:t xml:space="preserve">nutricional </w:t>
      </w:r>
      <w:r w:rsidR="006A4ED2" w:rsidRPr="00EF4169">
        <w:t xml:space="preserve">de las bebidas vegetales, </w:t>
      </w:r>
      <w:r w:rsidR="00CA074E" w:rsidRPr="00EF4169">
        <w:t xml:space="preserve">se </w:t>
      </w:r>
      <w:r w:rsidR="006A4ED2" w:rsidRPr="00EF4169">
        <w:t>mezcl</w:t>
      </w:r>
      <w:r w:rsidR="00CA074E" w:rsidRPr="00EF4169">
        <w:t xml:space="preserve">en con diversos insumos que </w:t>
      </w:r>
      <w:r w:rsidR="00143222" w:rsidRPr="00EF4169">
        <w:t>aument</w:t>
      </w:r>
      <w:r w:rsidR="00CA074E" w:rsidRPr="00EF4169">
        <w:t xml:space="preserve">en </w:t>
      </w:r>
      <w:r w:rsidR="00541C1B" w:rsidRPr="00EF4169">
        <w:t xml:space="preserve">el contenido </w:t>
      </w:r>
      <w:r w:rsidR="00CA074E" w:rsidRPr="00EF4169">
        <w:t>de proteína.</w:t>
      </w:r>
    </w:p>
    <w:p w14:paraId="46D4405D" w14:textId="6FAA8DB9" w:rsidR="00B10AA3" w:rsidRPr="00EF4169" w:rsidRDefault="00481399" w:rsidP="00B10AA3">
      <w:r w:rsidRPr="00EF4169">
        <w:lastRenderedPageBreak/>
        <w:t xml:space="preserve">Para </w:t>
      </w:r>
      <w:r w:rsidR="00B10AA3" w:rsidRPr="00EF4169">
        <w:t xml:space="preserve">Busto y Giaroli </w:t>
      </w:r>
      <w:sdt>
        <w:sdtPr>
          <w:id w:val="-324281927"/>
          <w:citation/>
        </w:sdtPr>
        <w:sdtEndPr/>
        <w:sdtContent>
          <w:r w:rsidR="00B10AA3" w:rsidRPr="00EF4169">
            <w:fldChar w:fldCharType="begin"/>
          </w:r>
          <w:r w:rsidR="00B10AA3" w:rsidRPr="00EF4169">
            <w:rPr>
              <w:lang w:val="es-MX"/>
            </w:rPr>
            <w:instrText xml:space="preserve">CITATION Bus21 \n  \t  \l 2058 </w:instrText>
          </w:r>
          <w:r w:rsidR="00B10AA3" w:rsidRPr="00EF4169">
            <w:fldChar w:fldCharType="separate"/>
          </w:r>
          <w:r w:rsidR="00F96EEF" w:rsidRPr="00EF4169">
            <w:rPr>
              <w:noProof/>
              <w:lang w:val="es-MX"/>
            </w:rPr>
            <w:t>(2021)</w:t>
          </w:r>
          <w:r w:rsidR="00B10AA3" w:rsidRPr="00EF4169">
            <w:fldChar w:fldCharType="end"/>
          </w:r>
        </w:sdtContent>
      </w:sdt>
      <w:r w:rsidRPr="00EF4169">
        <w:t xml:space="preserve"> el </w:t>
      </w:r>
      <w:r w:rsidR="00B10AA3" w:rsidRPr="00EF4169">
        <w:t xml:space="preserve">consumo de bebidas vegetales </w:t>
      </w:r>
      <w:r w:rsidRPr="00EF4169">
        <w:t xml:space="preserve">aumentó de forma </w:t>
      </w:r>
      <w:r w:rsidR="00B10AA3" w:rsidRPr="00EF4169">
        <w:t xml:space="preserve">sostenida </w:t>
      </w:r>
      <w:r w:rsidRPr="00EF4169">
        <w:t xml:space="preserve">a nivel </w:t>
      </w:r>
      <w:r w:rsidR="00B10AA3" w:rsidRPr="00EF4169">
        <w:t xml:space="preserve">internacional, </w:t>
      </w:r>
      <w:r w:rsidRPr="00EF4169">
        <w:t xml:space="preserve">gracias a las </w:t>
      </w:r>
      <w:r w:rsidR="00B10AA3" w:rsidRPr="00EF4169">
        <w:t xml:space="preserve">tendencias </w:t>
      </w:r>
      <w:r w:rsidRPr="00EF4169">
        <w:t xml:space="preserve">por obtener productos saludables </w:t>
      </w:r>
      <w:r w:rsidR="00B10AA3" w:rsidRPr="00EF4169">
        <w:t>y sostenib</w:t>
      </w:r>
      <w:r w:rsidRPr="00EF4169">
        <w:t>les</w:t>
      </w:r>
      <w:r w:rsidR="00B10AA3" w:rsidRPr="00EF4169">
        <w:t xml:space="preserve">. </w:t>
      </w:r>
      <w:r w:rsidR="0065339E" w:rsidRPr="00EF4169">
        <w:t xml:space="preserve">Representan una </w:t>
      </w:r>
      <w:r w:rsidR="00B10AA3" w:rsidRPr="00EF4169">
        <w:t>alternativa a</w:t>
      </w:r>
      <w:r w:rsidR="0065339E" w:rsidRPr="00EF4169">
        <w:t>nte</w:t>
      </w:r>
      <w:r w:rsidR="00B10AA3" w:rsidRPr="00EF4169">
        <w:t xml:space="preserve"> los </w:t>
      </w:r>
      <w:r w:rsidR="0065339E" w:rsidRPr="00EF4169">
        <w:t xml:space="preserve">productos </w:t>
      </w:r>
      <w:r w:rsidR="00B10AA3" w:rsidRPr="00EF4169">
        <w:t>lácteos</w:t>
      </w:r>
      <w:r w:rsidR="0065339E" w:rsidRPr="00EF4169">
        <w:t xml:space="preserve"> donde </w:t>
      </w:r>
      <w:r w:rsidR="00B10AA3" w:rsidRPr="00EF4169">
        <w:t xml:space="preserve">destacan el uso de cereales y semillas con </w:t>
      </w:r>
      <w:r w:rsidR="0065339E" w:rsidRPr="00EF4169">
        <w:t xml:space="preserve">aportes </w:t>
      </w:r>
      <w:r w:rsidR="00B10AA3" w:rsidRPr="00EF4169">
        <w:t xml:space="preserve">nutricionales y </w:t>
      </w:r>
      <w:r w:rsidR="0065339E" w:rsidRPr="00EF4169">
        <w:t xml:space="preserve">adaptables a </w:t>
      </w:r>
      <w:r w:rsidR="00B10AA3" w:rsidRPr="00EF4169">
        <w:t>tecnol</w:t>
      </w:r>
      <w:r w:rsidR="0065339E" w:rsidRPr="00EF4169">
        <w:t>ogías de procesamiento</w:t>
      </w:r>
      <w:r w:rsidR="00B10AA3" w:rsidRPr="00EF4169">
        <w:t xml:space="preserve">, </w:t>
      </w:r>
      <w:r w:rsidR="0065339E" w:rsidRPr="00EF4169">
        <w:t xml:space="preserve">sin </w:t>
      </w:r>
      <w:r w:rsidR="00727FA9" w:rsidRPr="00EF4169">
        <w:t>embargo,</w:t>
      </w:r>
      <w:r w:rsidR="0065339E" w:rsidRPr="00EF4169">
        <w:t xml:space="preserve"> r</w:t>
      </w:r>
      <w:r w:rsidR="00B10AA3" w:rsidRPr="00EF4169">
        <w:t xml:space="preserve">equieren </w:t>
      </w:r>
      <w:r w:rsidR="0065339E" w:rsidRPr="00EF4169">
        <w:t xml:space="preserve">de un </w:t>
      </w:r>
      <w:r w:rsidR="00B10AA3" w:rsidRPr="00EF4169">
        <w:t xml:space="preserve">perfil sensorial </w:t>
      </w:r>
      <w:r w:rsidR="0065339E" w:rsidRPr="00EF4169">
        <w:t xml:space="preserve">que sea </w:t>
      </w:r>
      <w:r w:rsidR="00B10AA3" w:rsidRPr="00EF4169">
        <w:t>acepta</w:t>
      </w:r>
      <w:r w:rsidR="0065339E" w:rsidRPr="00EF4169">
        <w:t xml:space="preserve">ble para </w:t>
      </w:r>
      <w:r w:rsidR="00B10AA3" w:rsidRPr="00EF4169">
        <w:t>el mercado. E</w:t>
      </w:r>
      <w:r w:rsidR="00727FA9" w:rsidRPr="00EF4169">
        <w:t>l</w:t>
      </w:r>
      <w:r w:rsidR="00B10AA3" w:rsidRPr="00EF4169">
        <w:t xml:space="preserve"> estudio </w:t>
      </w:r>
      <w:r w:rsidR="00727FA9" w:rsidRPr="00EF4169">
        <w:t xml:space="preserve">desarrollado por los autores </w:t>
      </w:r>
      <w:r w:rsidR="00B10AA3" w:rsidRPr="00EF4169">
        <w:t xml:space="preserve">sobre </w:t>
      </w:r>
      <w:r w:rsidR="00727FA9" w:rsidRPr="00EF4169">
        <w:t xml:space="preserve">la </w:t>
      </w:r>
      <w:r w:rsidR="00B10AA3" w:rsidRPr="00EF4169">
        <w:t xml:space="preserve">producción de bebidas vegetales, presenta un análisis </w:t>
      </w:r>
      <w:r w:rsidR="00727FA9" w:rsidRPr="00EF4169">
        <w:t xml:space="preserve">sobre la </w:t>
      </w:r>
      <w:r w:rsidR="00B10AA3" w:rsidRPr="00EF4169">
        <w:t xml:space="preserve">prefactibilidad </w:t>
      </w:r>
      <w:r w:rsidR="00727FA9" w:rsidRPr="00EF4169">
        <w:t xml:space="preserve">al </w:t>
      </w:r>
      <w:r w:rsidR="00B10AA3" w:rsidRPr="00EF4169">
        <w:t>utiliza</w:t>
      </w:r>
      <w:r w:rsidR="00727FA9" w:rsidRPr="00EF4169">
        <w:t>r</w:t>
      </w:r>
      <w:r w:rsidR="00B10AA3" w:rsidRPr="00EF4169">
        <w:t xml:space="preserve"> las variedades de mayor demanda como almendra, avena y arroz. </w:t>
      </w:r>
      <w:r w:rsidR="00C95302" w:rsidRPr="00EF4169">
        <w:t>Plantearon una p</w:t>
      </w:r>
      <w:r w:rsidR="00B10AA3" w:rsidRPr="00EF4169">
        <w:t xml:space="preserve">ropuesta </w:t>
      </w:r>
      <w:r w:rsidR="00C95302" w:rsidRPr="00EF4169">
        <w:t xml:space="preserve">que </w:t>
      </w:r>
      <w:r w:rsidR="00B10AA3" w:rsidRPr="00EF4169">
        <w:t xml:space="preserve">surgió de la viabilidad observada por el </w:t>
      </w:r>
      <w:r w:rsidR="00C95302" w:rsidRPr="00EF4169">
        <w:t xml:space="preserve">alto </w:t>
      </w:r>
      <w:r w:rsidR="00B10AA3" w:rsidRPr="00EF4169">
        <w:t xml:space="preserve">consumo de </w:t>
      </w:r>
      <w:r w:rsidR="00C95302" w:rsidRPr="00EF4169">
        <w:t>l</w:t>
      </w:r>
      <w:r w:rsidR="00B10AA3" w:rsidRPr="00EF4169">
        <w:t>as bebidas</w:t>
      </w:r>
      <w:r w:rsidR="00C95302" w:rsidRPr="00EF4169">
        <w:t xml:space="preserve"> vegetales</w:t>
      </w:r>
      <w:r w:rsidR="002166C6" w:rsidRPr="00EF4169">
        <w:t>,</w:t>
      </w:r>
      <w:r w:rsidR="00B10AA3" w:rsidRPr="00EF4169">
        <w:t xml:space="preserve"> </w:t>
      </w:r>
      <w:r w:rsidR="007152A3" w:rsidRPr="00EF4169">
        <w:t xml:space="preserve">en el ámbito </w:t>
      </w:r>
      <w:r w:rsidR="00B10AA3" w:rsidRPr="00EF4169">
        <w:t xml:space="preserve">nacional </w:t>
      </w:r>
      <w:r w:rsidR="00C95302" w:rsidRPr="00EF4169">
        <w:t xml:space="preserve">e </w:t>
      </w:r>
      <w:r w:rsidR="00B10AA3" w:rsidRPr="00EF4169">
        <w:t xml:space="preserve">internacional, </w:t>
      </w:r>
      <w:r w:rsidR="00C95302" w:rsidRPr="00EF4169">
        <w:t>por lo cual se i</w:t>
      </w:r>
      <w:r w:rsidR="00B10AA3" w:rsidRPr="00EF4169">
        <w:t xml:space="preserve">mpulsó la necesidad de </w:t>
      </w:r>
      <w:r w:rsidR="00C95302" w:rsidRPr="00EF4169">
        <w:t>extender</w:t>
      </w:r>
      <w:r w:rsidR="00B10AA3" w:rsidRPr="00EF4169">
        <w:t xml:space="preserve"> la oferta </w:t>
      </w:r>
      <w:r w:rsidR="00C95302" w:rsidRPr="00EF4169">
        <w:t xml:space="preserve">e </w:t>
      </w:r>
      <w:r w:rsidR="00B10AA3" w:rsidRPr="00EF4169">
        <w:t>innova</w:t>
      </w:r>
      <w:r w:rsidR="00C95302" w:rsidRPr="00EF4169">
        <w:t>r</w:t>
      </w:r>
      <w:r w:rsidR="00B10AA3" w:rsidRPr="00EF4169">
        <w:t>.</w:t>
      </w:r>
    </w:p>
    <w:p w14:paraId="378E4269" w14:textId="536F364A" w:rsidR="00A11F5F" w:rsidRPr="00EF4169" w:rsidRDefault="00A11F5F" w:rsidP="00E0523A">
      <w:r w:rsidRPr="00EF4169">
        <w:t xml:space="preserve">García y Rodríguez </w:t>
      </w:r>
      <w:sdt>
        <w:sdtPr>
          <w:id w:val="-1803676121"/>
          <w:citation/>
        </w:sdtPr>
        <w:sdtEndPr/>
        <w:sdtContent>
          <w:r w:rsidRPr="00EF4169">
            <w:fldChar w:fldCharType="begin"/>
          </w:r>
          <w:r w:rsidRPr="00EF4169">
            <w:rPr>
              <w:lang w:val="es-ES"/>
            </w:rPr>
            <w:instrText xml:space="preserve">CITATION Gar21 \n  \t  \l 3082 </w:instrText>
          </w:r>
          <w:r w:rsidRPr="00EF4169">
            <w:fldChar w:fldCharType="separate"/>
          </w:r>
          <w:r w:rsidR="00F96EEF" w:rsidRPr="00EF4169">
            <w:rPr>
              <w:noProof/>
              <w:lang w:val="es-ES"/>
            </w:rPr>
            <w:t>(2021)</w:t>
          </w:r>
          <w:r w:rsidRPr="00EF4169">
            <w:fldChar w:fldCharType="end"/>
          </w:r>
        </w:sdtContent>
      </w:sdt>
      <w:r w:rsidRPr="00EF4169">
        <w:t xml:space="preserve"> </w:t>
      </w:r>
      <w:r w:rsidR="004B5FF3" w:rsidRPr="00EF4169">
        <w:t>en su proyecto de investigación</w:t>
      </w:r>
      <w:r w:rsidR="001728CB" w:rsidRPr="00EF4169">
        <w:t xml:space="preserve"> sobre las b</w:t>
      </w:r>
      <w:r w:rsidR="004B5FF3" w:rsidRPr="00EF4169">
        <w:t xml:space="preserve">ebidas vegetales y </w:t>
      </w:r>
      <w:r w:rsidR="001728CB" w:rsidRPr="00EF4169">
        <w:t xml:space="preserve">propiedades </w:t>
      </w:r>
      <w:r w:rsidR="004B5FF3" w:rsidRPr="00EF4169">
        <w:t xml:space="preserve">funcionales, establecen que </w:t>
      </w:r>
      <w:r w:rsidRPr="00EF4169">
        <w:t>l</w:t>
      </w:r>
      <w:r w:rsidR="001147FA" w:rsidRPr="00EF4169">
        <w:t xml:space="preserve">os </w:t>
      </w:r>
      <w:r w:rsidR="00102835" w:rsidRPr="00EF4169">
        <w:t xml:space="preserve">productos alimenticios a base de </w:t>
      </w:r>
      <w:r w:rsidR="001147FA" w:rsidRPr="00EF4169">
        <w:t>vegetal</w:t>
      </w:r>
      <w:r w:rsidR="00102835" w:rsidRPr="00EF4169">
        <w:t>es</w:t>
      </w:r>
      <w:r w:rsidR="001147FA" w:rsidRPr="00EF4169">
        <w:t xml:space="preserve"> </w:t>
      </w:r>
      <w:r w:rsidR="00102835" w:rsidRPr="00EF4169">
        <w:t>aportan</w:t>
      </w:r>
      <w:r w:rsidR="001147FA" w:rsidRPr="00EF4169">
        <w:t xml:space="preserve"> relevante</w:t>
      </w:r>
      <w:r w:rsidR="00102835" w:rsidRPr="00EF4169">
        <w:t>s</w:t>
      </w:r>
      <w:r w:rsidR="001147FA" w:rsidRPr="00EF4169">
        <w:t xml:space="preserve"> compuestos bioactivos, entre ellos péptidos derivados de hidrolizados proteicos con efectos antiinflamatorios, como los obtenidos de la soya y de frijoles germinados. Las bebidas </w:t>
      </w:r>
      <w:r w:rsidR="00102835" w:rsidRPr="00EF4169">
        <w:t xml:space="preserve">obtenidas de </w:t>
      </w:r>
      <w:r w:rsidR="001147FA" w:rsidRPr="00EF4169">
        <w:t xml:space="preserve">semillas y frutos </w:t>
      </w:r>
      <w:r w:rsidR="00102835" w:rsidRPr="00EF4169">
        <w:t>secos</w:t>
      </w:r>
      <w:r w:rsidR="001147FA" w:rsidRPr="00EF4169">
        <w:t xml:space="preserve"> aportan antioxidantes capaces de </w:t>
      </w:r>
      <w:r w:rsidR="00102835" w:rsidRPr="00EF4169">
        <w:t xml:space="preserve">disminuir </w:t>
      </w:r>
      <w:r w:rsidR="00194D6B" w:rsidRPr="00EF4169">
        <w:t>los padecimientos crónicos</w:t>
      </w:r>
      <w:r w:rsidR="001147FA" w:rsidRPr="00EF4169">
        <w:t xml:space="preserve"> al prevenir la oxidación de biomoléculas. Sin embargo, se reconoce que durante el procesamiento de las bebidas vegetales se pierde parte de estos compuestos beneficiosos.</w:t>
      </w:r>
    </w:p>
    <w:p w14:paraId="62D21F7E" w14:textId="523F9CAF" w:rsidR="00EE6D77" w:rsidRPr="00EF4169" w:rsidRDefault="00EE6D77" w:rsidP="00EE6D77">
      <w:pPr>
        <w:rPr>
          <w:noProof/>
          <w:lang w:val="es-VE"/>
        </w:rPr>
      </w:pPr>
      <w:r w:rsidRPr="00EF4169">
        <w:rPr>
          <w:noProof/>
          <w:lang w:val="es-VE"/>
        </w:rPr>
        <w:t xml:space="preserve">El </w:t>
      </w:r>
      <w:r w:rsidR="00194D6B" w:rsidRPr="00EF4169">
        <w:rPr>
          <w:noProof/>
          <w:lang w:val="es-VE"/>
        </w:rPr>
        <w:t xml:space="preserve">incremento demográfico </w:t>
      </w:r>
      <w:r w:rsidRPr="00EF4169">
        <w:rPr>
          <w:noProof/>
          <w:lang w:val="es-VE"/>
        </w:rPr>
        <w:t xml:space="preserve">mundial y la mayor preocupación de los consumidores por </w:t>
      </w:r>
      <w:r w:rsidR="00194D6B" w:rsidRPr="00EF4169">
        <w:rPr>
          <w:noProof/>
          <w:lang w:val="es-VE"/>
        </w:rPr>
        <w:t>su bienestar</w:t>
      </w:r>
      <w:r w:rsidR="002166C6" w:rsidRPr="00EF4169">
        <w:rPr>
          <w:noProof/>
          <w:lang w:val="es-VE"/>
        </w:rPr>
        <w:t>,</w:t>
      </w:r>
      <w:r w:rsidRPr="00EF4169">
        <w:rPr>
          <w:noProof/>
          <w:lang w:val="es-VE"/>
        </w:rPr>
        <w:t xml:space="preserve"> han impulsado la demanda de alimentos innovadores y de ingredientes con propiedades funcionales, en este contexto, la semilla de canario, e</w:t>
      </w:r>
      <w:r w:rsidR="00BA0099" w:rsidRPr="00EF4169">
        <w:t>l alpiste (</w:t>
      </w:r>
      <w:r w:rsidR="00BA0099" w:rsidRPr="00EF4169">
        <w:rPr>
          <w:i/>
          <w:iCs/>
        </w:rPr>
        <w:t>Phalaris canariensis</w:t>
      </w:r>
      <w:r w:rsidR="00BA0099" w:rsidRPr="00EF4169">
        <w:t xml:space="preserve">), ha demostrado un </w:t>
      </w:r>
      <w:r w:rsidR="00A12397" w:rsidRPr="00EF4169">
        <w:t xml:space="preserve">elevado </w:t>
      </w:r>
      <w:r w:rsidR="00A12397" w:rsidRPr="00EF4169">
        <w:lastRenderedPageBreak/>
        <w:t xml:space="preserve">porcentaje </w:t>
      </w:r>
      <w:r w:rsidR="00BA0099" w:rsidRPr="00EF4169">
        <w:t>de proteínas, enzimas y antioxidantes</w:t>
      </w:r>
      <w:r w:rsidRPr="00EF4169">
        <w:rPr>
          <w:noProof/>
          <w:lang w:val="es-VE"/>
        </w:rPr>
        <w:t xml:space="preserve">. Recientemente aprobada como alimento por </w:t>
      </w:r>
      <w:r w:rsidRPr="00EF4169">
        <w:rPr>
          <w:i/>
          <w:iCs/>
          <w:noProof/>
          <w:lang w:val="es-VE"/>
        </w:rPr>
        <w:t>Health</w:t>
      </w:r>
      <w:r w:rsidRPr="00EF4169">
        <w:rPr>
          <w:noProof/>
          <w:lang w:val="es-VE"/>
        </w:rPr>
        <w:t xml:space="preserve"> Canada y la Administración de Alimentos y Medicamentos de los Estados Unidos (US-FDA), se presenta </w:t>
      </w:r>
      <w:r w:rsidR="00A12397" w:rsidRPr="00EF4169">
        <w:rPr>
          <w:noProof/>
          <w:lang w:val="es-VE"/>
        </w:rPr>
        <w:t>esta</w:t>
      </w:r>
      <w:r w:rsidRPr="00EF4169">
        <w:rPr>
          <w:noProof/>
          <w:lang w:val="es-VE"/>
        </w:rPr>
        <w:t xml:space="preserve"> alternativa prometedora debido a su perfil nutricional y características particulares</w:t>
      </w:r>
      <w:r w:rsidR="00AD3217" w:rsidRPr="00EF4169">
        <w:rPr>
          <w:noProof/>
          <w:lang w:val="es-VE"/>
        </w:rPr>
        <w:t xml:space="preserve"> (Amahrous et al.,</w:t>
      </w:r>
      <w:r w:rsidR="00AD3217" w:rsidRPr="00EF4169">
        <w:rPr>
          <w:lang w:val="es-VE"/>
        </w:rPr>
        <w:t xml:space="preserve"> </w:t>
      </w:r>
      <w:sdt>
        <w:sdtPr>
          <w:id w:val="2129201288"/>
          <w:citation/>
        </w:sdtPr>
        <w:sdtEndPr/>
        <w:sdtContent>
          <w:r w:rsidR="00AD3217" w:rsidRPr="00EF4169">
            <w:fldChar w:fldCharType="begin"/>
          </w:r>
          <w:r w:rsidR="00AD3217" w:rsidRPr="00EF4169">
            <w:rPr>
              <w:lang w:val="es-VE"/>
            </w:rPr>
            <w:instrText xml:space="preserve">CITATION Ama24 \n  \t  \l 2058 </w:instrText>
          </w:r>
          <w:r w:rsidR="00AD3217" w:rsidRPr="00EF4169">
            <w:fldChar w:fldCharType="separate"/>
          </w:r>
          <w:r w:rsidR="00F96EEF" w:rsidRPr="00EF4169">
            <w:rPr>
              <w:noProof/>
              <w:color w:val="FFFFFF" w:themeColor="background1"/>
              <w:lang w:val="es-VE"/>
            </w:rPr>
            <w:t>(</w:t>
          </w:r>
          <w:r w:rsidR="00F96EEF" w:rsidRPr="00EF4169">
            <w:rPr>
              <w:noProof/>
              <w:lang w:val="es-VE"/>
            </w:rPr>
            <w:t>2024)</w:t>
          </w:r>
          <w:r w:rsidR="00AD3217" w:rsidRPr="00EF4169">
            <w:fldChar w:fldCharType="end"/>
          </w:r>
        </w:sdtContent>
      </w:sdt>
      <w:r w:rsidRPr="00EF4169">
        <w:rPr>
          <w:noProof/>
          <w:lang w:val="es-VE"/>
        </w:rPr>
        <w:t>.</w:t>
      </w:r>
    </w:p>
    <w:p w14:paraId="167DD384" w14:textId="4D1944EC" w:rsidR="00D6491C" w:rsidRPr="00EF4169" w:rsidRDefault="00EE6D77" w:rsidP="00EE6D77">
      <w:pPr>
        <w:rPr>
          <w:lang w:val="es-VE"/>
        </w:rPr>
      </w:pPr>
      <w:r w:rsidRPr="00EF4169">
        <w:rPr>
          <w:noProof/>
          <w:lang w:val="es-VE"/>
        </w:rPr>
        <w:t>Este cereal se distingue de otros granos y pseudocereales libres de gluten por su elevado aport</w:t>
      </w:r>
      <w:r w:rsidR="00AD3217" w:rsidRPr="00EF4169">
        <w:rPr>
          <w:noProof/>
          <w:lang w:val="es-VE"/>
        </w:rPr>
        <w:t>e de</w:t>
      </w:r>
      <w:r w:rsidRPr="00EF4169">
        <w:rPr>
          <w:noProof/>
          <w:lang w:val="es-VE"/>
        </w:rPr>
        <w:t xml:space="preserve"> triptófano, aminoácido que </w:t>
      </w:r>
      <w:r w:rsidR="00A12397" w:rsidRPr="00EF4169">
        <w:rPr>
          <w:noProof/>
          <w:lang w:val="es-VE"/>
        </w:rPr>
        <w:t>no se encuentra</w:t>
      </w:r>
      <w:r w:rsidRPr="00EF4169">
        <w:rPr>
          <w:noProof/>
          <w:lang w:val="es-VE"/>
        </w:rPr>
        <w:t xml:space="preserve"> en </w:t>
      </w:r>
      <w:r w:rsidR="00A12397" w:rsidRPr="00EF4169">
        <w:rPr>
          <w:noProof/>
          <w:lang w:val="es-VE"/>
        </w:rPr>
        <w:t xml:space="preserve">gran parte </w:t>
      </w:r>
      <w:r w:rsidRPr="00EF4169">
        <w:rPr>
          <w:noProof/>
          <w:lang w:val="es-VE"/>
        </w:rPr>
        <w:t xml:space="preserve">de los cereales. Además, </w:t>
      </w:r>
      <w:r w:rsidR="00AD3217" w:rsidRPr="00EF4169">
        <w:rPr>
          <w:noProof/>
          <w:lang w:val="es-VE"/>
        </w:rPr>
        <w:t>puede transformarse en harinas y extractos líquidos que permiten la elaboración de bebidas vegetales semejantes a la</w:t>
      </w:r>
      <w:r w:rsidR="002166C6" w:rsidRPr="00EF4169">
        <w:rPr>
          <w:noProof/>
          <w:lang w:val="es-VE"/>
        </w:rPr>
        <w:t xml:space="preserve">s obtenidas </w:t>
      </w:r>
      <w:r w:rsidR="00AD3217" w:rsidRPr="00EF4169">
        <w:rPr>
          <w:noProof/>
          <w:lang w:val="es-VE"/>
        </w:rPr>
        <w:t xml:space="preserve">de avena o de soya. Estas preparaciones destacan por su elevado aporte de compuestos bioactivos, lo que las convierte en alternativas funcionales dirigidas a consumidores interesados en opciones saludables. </w:t>
      </w:r>
      <w:r w:rsidR="00B41139" w:rsidRPr="00EF4169">
        <w:rPr>
          <w:noProof/>
          <w:lang w:val="es-VE"/>
        </w:rPr>
        <w:t>S</w:t>
      </w:r>
      <w:r w:rsidR="00AD3217" w:rsidRPr="00EF4169">
        <w:rPr>
          <w:noProof/>
          <w:lang w:val="es-VE"/>
        </w:rPr>
        <w:t xml:space="preserve">e identifican </w:t>
      </w:r>
      <w:r w:rsidR="00B41139" w:rsidRPr="00EF4169">
        <w:rPr>
          <w:noProof/>
          <w:lang w:val="es-VE"/>
        </w:rPr>
        <w:t>retos</w:t>
      </w:r>
      <w:r w:rsidR="00AD3217" w:rsidRPr="00EF4169">
        <w:rPr>
          <w:noProof/>
          <w:lang w:val="es-VE"/>
        </w:rPr>
        <w:t xml:space="preserve"> tecnológicos </w:t>
      </w:r>
      <w:r w:rsidR="00B41139" w:rsidRPr="00EF4169">
        <w:rPr>
          <w:noProof/>
          <w:lang w:val="es-VE"/>
        </w:rPr>
        <w:t>en relación a</w:t>
      </w:r>
      <w:r w:rsidR="00C2382D" w:rsidRPr="00EF4169">
        <w:rPr>
          <w:noProof/>
          <w:lang w:val="es-VE"/>
        </w:rPr>
        <w:t>l procesamiento</w:t>
      </w:r>
      <w:r w:rsidR="00AD3217" w:rsidRPr="00EF4169">
        <w:rPr>
          <w:noProof/>
          <w:lang w:val="es-VE"/>
        </w:rPr>
        <w:t>, aspectos clave para lograr su aceptación</w:t>
      </w:r>
      <w:r w:rsidR="00C2382D" w:rsidRPr="00EF4169">
        <w:rPr>
          <w:noProof/>
          <w:lang w:val="es-VE"/>
        </w:rPr>
        <w:t xml:space="preserve"> y el mejor aprovechamiento del cereal</w:t>
      </w:r>
      <w:r w:rsidRPr="00EF4169">
        <w:rPr>
          <w:noProof/>
          <w:lang w:val="es-VE"/>
        </w:rPr>
        <w:t xml:space="preserve"> con perspectivas de desarrollo futuro </w:t>
      </w:r>
      <w:r w:rsidR="00D6491C" w:rsidRPr="00EF4169">
        <w:rPr>
          <w:noProof/>
          <w:lang w:val="es-VE"/>
        </w:rPr>
        <w:t>(Amahrous et al.,</w:t>
      </w:r>
      <w:r w:rsidR="00BA0099" w:rsidRPr="00EF4169">
        <w:rPr>
          <w:lang w:val="es-VE"/>
        </w:rPr>
        <w:t xml:space="preserve"> </w:t>
      </w:r>
      <w:sdt>
        <w:sdtPr>
          <w:id w:val="-28878224"/>
          <w:citation/>
        </w:sdtPr>
        <w:sdtEndPr/>
        <w:sdtContent>
          <w:r w:rsidR="00BA0099" w:rsidRPr="00EF4169">
            <w:fldChar w:fldCharType="begin"/>
          </w:r>
          <w:r w:rsidR="00D6491C" w:rsidRPr="00EF4169">
            <w:rPr>
              <w:lang w:val="es-VE"/>
            </w:rPr>
            <w:instrText xml:space="preserve">CITATION Ama24 \n  \t  \l 2058 </w:instrText>
          </w:r>
          <w:r w:rsidR="00BA0099" w:rsidRPr="00EF4169">
            <w:fldChar w:fldCharType="separate"/>
          </w:r>
          <w:r w:rsidR="00F96EEF" w:rsidRPr="00EF4169">
            <w:rPr>
              <w:noProof/>
              <w:color w:val="FFFFFF" w:themeColor="background1"/>
              <w:lang w:val="es-VE"/>
            </w:rPr>
            <w:t>(</w:t>
          </w:r>
          <w:r w:rsidR="00F96EEF" w:rsidRPr="00EF4169">
            <w:rPr>
              <w:noProof/>
              <w:lang w:val="es-VE"/>
            </w:rPr>
            <w:t>2024)</w:t>
          </w:r>
          <w:r w:rsidR="00BA0099" w:rsidRPr="00EF4169">
            <w:fldChar w:fldCharType="end"/>
          </w:r>
        </w:sdtContent>
      </w:sdt>
      <w:r w:rsidR="00BA0099" w:rsidRPr="00EF4169">
        <w:rPr>
          <w:lang w:val="es-VE"/>
        </w:rPr>
        <w:t>.</w:t>
      </w:r>
    </w:p>
    <w:p w14:paraId="1003287D" w14:textId="0E7D0AC4" w:rsidR="00B4370A" w:rsidRPr="00EF4169" w:rsidRDefault="004A6182" w:rsidP="004A6182">
      <w:r w:rsidRPr="00EF4169">
        <w:t>E</w:t>
      </w:r>
      <w:r w:rsidR="00BA0099" w:rsidRPr="00EF4169">
        <w:t xml:space="preserve">n </w:t>
      </w:r>
      <w:r w:rsidR="00D863F8" w:rsidRPr="00EF4169">
        <w:t>el ámbito peruano</w:t>
      </w:r>
      <w:r w:rsidR="00BA0099" w:rsidRPr="00EF4169">
        <w:t xml:space="preserve"> se han </w:t>
      </w:r>
      <w:r w:rsidR="00D863F8" w:rsidRPr="00EF4169">
        <w:t>elaborado</w:t>
      </w:r>
      <w:r w:rsidR="00BA0099" w:rsidRPr="00EF4169">
        <w:t xml:space="preserve"> bebidas saborizadas con cocoa</w:t>
      </w:r>
      <w:r w:rsidRPr="00EF4169">
        <w:t xml:space="preserve">, las cuales representan una </w:t>
      </w:r>
      <w:r w:rsidR="00D863F8" w:rsidRPr="00EF4169">
        <w:t>opción</w:t>
      </w:r>
      <w:r w:rsidRPr="00EF4169">
        <w:t xml:space="preserve"> nutri</w:t>
      </w:r>
      <w:r w:rsidR="00D863F8" w:rsidRPr="00EF4169">
        <w:t>cionalmente óptima</w:t>
      </w:r>
      <w:r w:rsidRPr="00EF4169">
        <w:t xml:space="preserve"> frente a l</w:t>
      </w:r>
      <w:r w:rsidR="00D863F8" w:rsidRPr="00EF4169">
        <w:t>os productos lácteos</w:t>
      </w:r>
      <w:r w:rsidRPr="00EF4169">
        <w:t xml:space="preserve">, ya que </w:t>
      </w:r>
      <w:r w:rsidR="00D863F8" w:rsidRPr="00EF4169">
        <w:t xml:space="preserve">contienen un nivel </w:t>
      </w:r>
      <w:r w:rsidRPr="00EF4169">
        <w:t>baj</w:t>
      </w:r>
      <w:r w:rsidR="00D863F8" w:rsidRPr="00EF4169">
        <w:t>o</w:t>
      </w:r>
      <w:r w:rsidRPr="00EF4169">
        <w:t xml:space="preserve"> </w:t>
      </w:r>
      <w:r w:rsidR="00D863F8" w:rsidRPr="00EF4169">
        <w:t>de</w:t>
      </w:r>
      <w:r w:rsidRPr="00EF4169">
        <w:t xml:space="preserve"> grasa saturada, libres de lactosa y colesterol, y aportan</w:t>
      </w:r>
      <w:r w:rsidR="00F40C09" w:rsidRPr="00EF4169">
        <w:t xml:space="preserve"> </w:t>
      </w:r>
      <w:r w:rsidRPr="00EF4169">
        <w:t xml:space="preserve">calcio, vitamina D y antioxidantes que favorecen </w:t>
      </w:r>
      <w:r w:rsidR="00F40C09" w:rsidRPr="00EF4169">
        <w:t>el sistema</w:t>
      </w:r>
      <w:r w:rsidRPr="00EF4169">
        <w:t xml:space="preserve"> óse</w:t>
      </w:r>
      <w:r w:rsidR="00F40C09" w:rsidRPr="00EF4169">
        <w:t>o</w:t>
      </w:r>
      <w:r w:rsidRPr="00EF4169">
        <w:t xml:space="preserve">, cardiovascular y </w:t>
      </w:r>
      <w:r w:rsidR="005B7131" w:rsidRPr="00EF4169">
        <w:t xml:space="preserve">salud en </w:t>
      </w:r>
      <w:r w:rsidRPr="00EF4169">
        <w:t xml:space="preserve">general. En este sentido </w:t>
      </w:r>
      <w:r w:rsidRPr="00EF4169">
        <w:rPr>
          <w:noProof/>
          <w:lang w:val="es-ES"/>
        </w:rPr>
        <w:t xml:space="preserve">Mendoza y Tipismana </w:t>
      </w:r>
      <w:sdt>
        <w:sdtPr>
          <w:rPr>
            <w:noProof/>
            <w:lang w:val="es-ES"/>
          </w:rPr>
          <w:id w:val="-1469961479"/>
          <w:citation/>
        </w:sdtPr>
        <w:sdtEndPr/>
        <w:sdtContent>
          <w:r w:rsidRPr="00EF4169">
            <w:rPr>
              <w:noProof/>
              <w:lang w:val="es-ES"/>
            </w:rPr>
            <w:fldChar w:fldCharType="begin"/>
          </w:r>
          <w:r w:rsidR="001D4C42" w:rsidRPr="00EF4169">
            <w:rPr>
              <w:noProof/>
              <w:lang w:val="es-ES"/>
            </w:rPr>
            <w:instrText xml:space="preserve">CITATION Men \n  \t  \l 3082 </w:instrText>
          </w:r>
          <w:r w:rsidRPr="00EF4169">
            <w:rPr>
              <w:noProof/>
              <w:lang w:val="es-ES"/>
            </w:rPr>
            <w:fldChar w:fldCharType="separate"/>
          </w:r>
          <w:r w:rsidR="001D4C42" w:rsidRPr="00EF4169">
            <w:rPr>
              <w:noProof/>
              <w:lang w:val="es-ES"/>
            </w:rPr>
            <w:t>(2024)</w:t>
          </w:r>
          <w:r w:rsidRPr="00EF4169">
            <w:rPr>
              <w:noProof/>
              <w:lang w:val="es-ES"/>
            </w:rPr>
            <w:fldChar w:fldCharType="end"/>
          </w:r>
        </w:sdtContent>
      </w:sdt>
      <w:r w:rsidRPr="00EF4169">
        <w:t xml:space="preserve"> realizaron una investigación donde se caracterizó el alpiste y la cocoa, </w:t>
      </w:r>
      <w:r w:rsidR="00E957B9" w:rsidRPr="00EF4169">
        <w:t>e</w:t>
      </w:r>
      <w:r w:rsidRPr="00EF4169">
        <w:t>l primero presentó un 19.03 % de proteínas; mientras que la cocoa mostró 25.91 %.</w:t>
      </w:r>
    </w:p>
    <w:p w14:paraId="3D3C9E87" w14:textId="76548AC5" w:rsidR="00BA0099" w:rsidRPr="00EF4169" w:rsidRDefault="004A6182" w:rsidP="004A6182">
      <w:r w:rsidRPr="00EF4169">
        <w:t>Posteriormente</w:t>
      </w:r>
      <w:r w:rsidR="002166C6" w:rsidRPr="00EF4169">
        <w:t>, los autores</w:t>
      </w:r>
      <w:r w:rsidRPr="00EF4169">
        <w:t xml:space="preserve"> diseñaron un esquema de procesamiento de las bebidas, las cuales fueron evaluadas en sus características físico-químicas y sensoriales, determinando que la formulación con 90 % </w:t>
      </w:r>
      <w:r w:rsidR="00831E56" w:rsidRPr="00EF4169">
        <w:t xml:space="preserve">de </w:t>
      </w:r>
      <w:r w:rsidRPr="00EF4169">
        <w:t xml:space="preserve">agua, 9.2 % </w:t>
      </w:r>
      <w:r w:rsidR="00831E56" w:rsidRPr="00EF4169">
        <w:t xml:space="preserve">de </w:t>
      </w:r>
      <w:r w:rsidRPr="00EF4169">
        <w:t xml:space="preserve">alpiste </w:t>
      </w:r>
      <w:r w:rsidRPr="00EF4169">
        <w:lastRenderedPageBreak/>
        <w:t xml:space="preserve">y 0.8 % cacao en polvo, fue la más aceptada en atributos </w:t>
      </w:r>
      <w:r w:rsidR="00831E56" w:rsidRPr="00EF4169">
        <w:t>sensoriales</w:t>
      </w:r>
      <w:r w:rsidRPr="00EF4169">
        <w:t>. Esta variante mostró además una capacidad antioxidante de 63</w:t>
      </w:r>
      <w:r w:rsidR="00C57F99" w:rsidRPr="00EF4169">
        <w:t>,</w:t>
      </w:r>
      <w:r w:rsidRPr="00EF4169">
        <w:t>027</w:t>
      </w:r>
      <w:r w:rsidR="000834BE" w:rsidRPr="00EF4169">
        <w:t xml:space="preserve"> </w:t>
      </w:r>
      <w:r w:rsidR="000834BE" w:rsidRPr="00EF4169">
        <w:rPr>
          <w:rFonts w:cs="Times New Roman"/>
        </w:rPr>
        <w:t>μ</w:t>
      </w:r>
      <w:r w:rsidR="000834BE" w:rsidRPr="00EF4169">
        <w:t>mol/</w:t>
      </w:r>
      <w:r w:rsidR="00C57F99" w:rsidRPr="00EF4169">
        <w:t>100</w:t>
      </w:r>
      <w:r w:rsidR="000834BE" w:rsidRPr="00EF4169">
        <w:t>ml</w:t>
      </w:r>
      <w:r w:rsidRPr="00EF4169">
        <w:t xml:space="preserve">, </w:t>
      </w:r>
      <w:r w:rsidR="00E16A70" w:rsidRPr="00EF4169">
        <w:t xml:space="preserve">una proporción </w:t>
      </w:r>
      <w:r w:rsidRPr="00EF4169">
        <w:t>de polifenoles totales de 8.473 mg GAE/100 g y un nivel proteico de 1.103</w:t>
      </w:r>
      <w:r w:rsidR="00EA6DD6" w:rsidRPr="00EF4169">
        <w:t xml:space="preserve"> %</w:t>
      </w:r>
      <w:r w:rsidRPr="00EF4169">
        <w:t>, confirmando su potencial como bebida vegetal funcional</w:t>
      </w:r>
      <w:r w:rsidR="004121D4" w:rsidRPr="00EF4169">
        <w:t xml:space="preserve"> (</w:t>
      </w:r>
      <w:r w:rsidR="004121D4" w:rsidRPr="00EF4169">
        <w:rPr>
          <w:noProof/>
          <w:lang w:val="es-ES"/>
        </w:rPr>
        <w:t xml:space="preserve">Mendoza y Tipismana, </w:t>
      </w:r>
      <w:sdt>
        <w:sdtPr>
          <w:rPr>
            <w:noProof/>
            <w:lang w:val="es-ES"/>
          </w:rPr>
          <w:id w:val="1266040059"/>
          <w:citation/>
        </w:sdtPr>
        <w:sdtEndPr/>
        <w:sdtContent>
          <w:r w:rsidR="004121D4" w:rsidRPr="00EF4169">
            <w:rPr>
              <w:noProof/>
              <w:lang w:val="es-ES"/>
            </w:rPr>
            <w:fldChar w:fldCharType="begin"/>
          </w:r>
          <w:r w:rsidR="001D4C42" w:rsidRPr="00EF4169">
            <w:rPr>
              <w:noProof/>
              <w:lang w:val="es-ES"/>
            </w:rPr>
            <w:instrText xml:space="preserve">CITATION Men \n  \t  \l 3082 </w:instrText>
          </w:r>
          <w:r w:rsidR="004121D4" w:rsidRPr="00EF4169">
            <w:rPr>
              <w:noProof/>
              <w:lang w:val="es-ES"/>
            </w:rPr>
            <w:fldChar w:fldCharType="separate"/>
          </w:r>
          <w:r w:rsidR="001D4C42" w:rsidRPr="00EF4169">
            <w:rPr>
              <w:noProof/>
              <w:color w:val="FFFFFF" w:themeColor="background1"/>
              <w:lang w:val="es-ES"/>
            </w:rPr>
            <w:t>(</w:t>
          </w:r>
          <w:r w:rsidR="001D4C42" w:rsidRPr="00EF4169">
            <w:rPr>
              <w:noProof/>
              <w:lang w:val="es-ES"/>
            </w:rPr>
            <w:t>2024)</w:t>
          </w:r>
          <w:r w:rsidR="004121D4" w:rsidRPr="00EF4169">
            <w:rPr>
              <w:noProof/>
              <w:lang w:val="es-ES"/>
            </w:rPr>
            <w:fldChar w:fldCharType="end"/>
          </w:r>
        </w:sdtContent>
      </w:sdt>
      <w:r w:rsidR="00BA0099" w:rsidRPr="00EF4169">
        <w:t>.</w:t>
      </w:r>
    </w:p>
    <w:p w14:paraId="3D87810D" w14:textId="0F6232D0" w:rsidR="00BA0099" w:rsidRPr="00EF4169" w:rsidRDefault="008A52A9" w:rsidP="00BA0099">
      <w:r w:rsidRPr="00EF4169">
        <w:t xml:space="preserve">La intolerancia a la lactosa es un padecimiento </w:t>
      </w:r>
      <w:r w:rsidR="00E16A70" w:rsidRPr="00EF4169">
        <w:t xml:space="preserve">que padece </w:t>
      </w:r>
      <w:r w:rsidRPr="00EF4169">
        <w:t>el 70 % de l</w:t>
      </w:r>
      <w:r w:rsidR="00E16A70" w:rsidRPr="00EF4169">
        <w:t xml:space="preserve">os individuos </w:t>
      </w:r>
      <w:r w:rsidRPr="00EF4169">
        <w:t>mestiz</w:t>
      </w:r>
      <w:r w:rsidR="00E16A70" w:rsidRPr="00EF4169">
        <w:t>os</w:t>
      </w:r>
      <w:r w:rsidRPr="00EF4169">
        <w:t xml:space="preserve"> en </w:t>
      </w:r>
      <w:r w:rsidR="00CA3460" w:rsidRPr="00EF4169">
        <w:t xml:space="preserve">Ecuador </w:t>
      </w:r>
      <w:sdt>
        <w:sdtPr>
          <w:id w:val="920057945"/>
          <w:citation/>
        </w:sdtPr>
        <w:sdtEndPr/>
        <w:sdtContent>
          <w:r w:rsidR="00CA3460" w:rsidRPr="00EF4169">
            <w:fldChar w:fldCharType="begin"/>
          </w:r>
          <w:r w:rsidR="00835946" w:rsidRPr="00EF4169">
            <w:rPr>
              <w:lang w:val="es-MX"/>
            </w:rPr>
            <w:instrText xml:space="preserve">CITATION Cen20 \l 2058 </w:instrText>
          </w:r>
          <w:r w:rsidR="00CA3460" w:rsidRPr="00EF4169">
            <w:fldChar w:fldCharType="separate"/>
          </w:r>
          <w:r w:rsidR="00835946" w:rsidRPr="00EF4169">
            <w:rPr>
              <w:noProof/>
              <w:lang w:val="es-MX"/>
            </w:rPr>
            <w:t>(CIL Ecuador, 2020)</w:t>
          </w:r>
          <w:r w:rsidR="00CA3460" w:rsidRPr="00EF4169">
            <w:fldChar w:fldCharType="end"/>
          </w:r>
        </w:sdtContent>
      </w:sdt>
      <w:r w:rsidR="00CA3460" w:rsidRPr="00EF4169">
        <w:t xml:space="preserve">, oportunidad </w:t>
      </w:r>
      <w:r w:rsidR="00D61A13" w:rsidRPr="00EF4169">
        <w:t xml:space="preserve">que se presenta para </w:t>
      </w:r>
      <w:r w:rsidR="00CA3460" w:rsidRPr="00EF4169">
        <w:t>oferta</w:t>
      </w:r>
      <w:r w:rsidR="00D61A13" w:rsidRPr="00EF4169">
        <w:t xml:space="preserve">r las bebidas </w:t>
      </w:r>
      <w:r w:rsidR="00CA3460" w:rsidRPr="00EF4169">
        <w:t>vegetales</w:t>
      </w:r>
      <w:r w:rsidR="00D61A13" w:rsidRPr="00EF4169">
        <w:t xml:space="preserve"> y dar una respuesta a este elevado porcentaje de consumidores</w:t>
      </w:r>
      <w:r w:rsidR="00CA3460" w:rsidRPr="00EF4169">
        <w:t xml:space="preserve">. </w:t>
      </w:r>
      <w:r w:rsidR="00D61A13" w:rsidRPr="00EF4169">
        <w:t>Pero la industria en esta área</w:t>
      </w:r>
      <w:r w:rsidR="00CA3460" w:rsidRPr="00EF4169">
        <w:t xml:space="preserve"> </w:t>
      </w:r>
      <w:r w:rsidR="00D61A13" w:rsidRPr="00EF4169">
        <w:t xml:space="preserve">utiliza materias primas como la </w:t>
      </w:r>
      <w:r w:rsidR="00CA3460" w:rsidRPr="00EF4169">
        <w:t xml:space="preserve">soya, avena y almendra, </w:t>
      </w:r>
      <w:r w:rsidR="00D61A13" w:rsidRPr="00EF4169">
        <w:t xml:space="preserve">y no se ha </w:t>
      </w:r>
      <w:r w:rsidR="00CA3460" w:rsidRPr="00EF4169">
        <w:t xml:space="preserve">explorado </w:t>
      </w:r>
      <w:r w:rsidR="00D61A13" w:rsidRPr="00EF4169">
        <w:t xml:space="preserve">la implementación de </w:t>
      </w:r>
      <w:r w:rsidR="00CA3460" w:rsidRPr="00EF4169">
        <w:t xml:space="preserve">otros ingredientes </w:t>
      </w:r>
      <w:r w:rsidR="00D61A13" w:rsidRPr="00EF4169">
        <w:t xml:space="preserve">vegetales con </w:t>
      </w:r>
      <w:r w:rsidR="00CA3460" w:rsidRPr="00EF4169">
        <w:t xml:space="preserve">potencial. </w:t>
      </w:r>
      <w:r w:rsidR="00B403BF" w:rsidRPr="00EF4169">
        <w:t xml:space="preserve">Es por ello que </w:t>
      </w:r>
      <w:r w:rsidR="00BA0099" w:rsidRPr="00EF4169">
        <w:t xml:space="preserve">en Ecuador no existen antecedentes </w:t>
      </w:r>
      <w:r w:rsidR="00B403BF" w:rsidRPr="00EF4169">
        <w:t xml:space="preserve">sobre productos </w:t>
      </w:r>
      <w:r w:rsidR="00BA0099" w:rsidRPr="00EF4169">
        <w:t>que integren alpiste</w:t>
      </w:r>
      <w:r w:rsidR="00B403BF" w:rsidRPr="00EF4169">
        <w:t>,</w:t>
      </w:r>
      <w:r w:rsidR="00BA0099" w:rsidRPr="00EF4169">
        <w:t xml:space="preserve"> cocoa y café, </w:t>
      </w:r>
      <w:r w:rsidR="00B403BF" w:rsidRPr="00EF4169">
        <w:t xml:space="preserve">al considerar </w:t>
      </w:r>
      <w:r w:rsidR="00BA0099" w:rsidRPr="00EF4169">
        <w:t xml:space="preserve">sus </w:t>
      </w:r>
      <w:r w:rsidR="00B403BF" w:rsidRPr="00EF4169">
        <w:t xml:space="preserve">características </w:t>
      </w:r>
      <w:r w:rsidR="00BA0099" w:rsidRPr="00EF4169">
        <w:t>nutricionales</w:t>
      </w:r>
      <w:r w:rsidR="00BA0099" w:rsidRPr="00AD7626">
        <w:t xml:space="preserve">, </w:t>
      </w:r>
      <w:r w:rsidR="00B403BF" w:rsidRPr="00AD7626">
        <w:t xml:space="preserve">funcionales y </w:t>
      </w:r>
      <w:r w:rsidR="00B403BF" w:rsidRPr="00EF4169">
        <w:t>organolépticas</w:t>
      </w:r>
      <w:r w:rsidR="00BA0099" w:rsidRPr="00EF4169">
        <w:t>. Este vacío justifica la presente investigación.</w:t>
      </w:r>
    </w:p>
    <w:p w14:paraId="3FB3E16E" w14:textId="0A82A11D" w:rsidR="00563D69" w:rsidRPr="00EF4169" w:rsidRDefault="008D0469" w:rsidP="00333E57">
      <w:pPr>
        <w:pStyle w:val="Ttulo2"/>
      </w:pPr>
      <w:bookmarkStart w:id="12" w:name="_Toc235228444"/>
      <w:r w:rsidRPr="00EF4169">
        <w:t xml:space="preserve">1.3. </w:t>
      </w:r>
      <w:r w:rsidR="00563D69" w:rsidRPr="00EF4169">
        <w:t>Marco contextual</w:t>
      </w:r>
      <w:bookmarkEnd w:id="12"/>
    </w:p>
    <w:p w14:paraId="354A5449" w14:textId="43C2E5C8" w:rsidR="00384493" w:rsidRPr="00EF4169" w:rsidRDefault="008D0469" w:rsidP="000C7C7C">
      <w:pPr>
        <w:pStyle w:val="Ttulo3"/>
      </w:pPr>
      <w:bookmarkStart w:id="13" w:name="_Toc235228445"/>
      <w:r w:rsidRPr="00EF4169">
        <w:t xml:space="preserve">1.3.1. </w:t>
      </w:r>
      <w:r w:rsidR="00563D69" w:rsidRPr="00EF4169">
        <w:t>Análisis macro</w:t>
      </w:r>
      <w:bookmarkEnd w:id="13"/>
    </w:p>
    <w:p w14:paraId="4DF0EC31" w14:textId="37E92103" w:rsidR="00742BFF" w:rsidRPr="00EF4169" w:rsidRDefault="008C6012" w:rsidP="00E0523A">
      <w:r w:rsidRPr="00EF4169">
        <w:t xml:space="preserve">La intolerancia a la lactosa constituye uno de los desórdenes digestivos más </w:t>
      </w:r>
      <w:r w:rsidR="00335DA8" w:rsidRPr="00EF4169">
        <w:t>frecuentes</w:t>
      </w:r>
      <w:r w:rsidRPr="00EF4169">
        <w:t xml:space="preserve"> en el mundo, afectando a</w:t>
      </w:r>
      <w:r w:rsidR="008D0469" w:rsidRPr="00EF4169">
        <w:t xml:space="preserve">lrededor del </w:t>
      </w:r>
      <w:r w:rsidRPr="00EF4169">
        <w:t xml:space="preserve">65 % </w:t>
      </w:r>
      <w:r w:rsidR="008D0469" w:rsidRPr="00EF4169">
        <w:t>a</w:t>
      </w:r>
      <w:r w:rsidRPr="00EF4169">
        <w:t xml:space="preserve"> 70 % de la población adulta global</w:t>
      </w:r>
      <w:r w:rsidR="00330312" w:rsidRPr="00EF4169">
        <w:t>, con mayor prevalencia en regiones de Asia</w:t>
      </w:r>
      <w:r w:rsidR="004946BF" w:rsidRPr="00EF4169">
        <w:t xml:space="preserve"> y</w:t>
      </w:r>
      <w:r w:rsidR="00330312" w:rsidRPr="00EF4169">
        <w:t xml:space="preserve"> África</w:t>
      </w:r>
      <w:r w:rsidR="00C9793B" w:rsidRPr="00EF4169">
        <w:t xml:space="preserve"> </w:t>
      </w:r>
      <w:sdt>
        <w:sdtPr>
          <w:id w:val="-2080980386"/>
          <w:citation/>
        </w:sdtPr>
        <w:sdtEndPr/>
        <w:sdtContent>
          <w:r w:rsidR="00C9793B" w:rsidRPr="00EF4169">
            <w:fldChar w:fldCharType="begin"/>
          </w:r>
          <w:r w:rsidR="00C9793B" w:rsidRPr="00EF4169">
            <w:rPr>
              <w:lang w:val="es-ES"/>
            </w:rPr>
            <w:instrText xml:space="preserve"> CITATION LiA23 \l 3082 </w:instrText>
          </w:r>
          <w:r w:rsidR="00C9793B" w:rsidRPr="00EF4169">
            <w:fldChar w:fldCharType="separate"/>
          </w:r>
          <w:r w:rsidR="00C9793B" w:rsidRPr="00EF4169">
            <w:rPr>
              <w:noProof/>
              <w:lang w:val="es-ES"/>
            </w:rPr>
            <w:t>(Li</w:t>
          </w:r>
          <w:r w:rsidR="00C9793B" w:rsidRPr="00EF4169">
            <w:rPr>
              <w:noProof/>
              <w:color w:val="FFFFFF" w:themeColor="background1"/>
              <w:lang w:val="es-ES"/>
            </w:rPr>
            <w:t>,</w:t>
          </w:r>
          <w:r w:rsidR="00C9793B" w:rsidRPr="00EF4169">
            <w:rPr>
              <w:noProof/>
              <w:lang w:val="es-ES"/>
            </w:rPr>
            <w:t xml:space="preserve"> et al., 2023)</w:t>
          </w:r>
          <w:r w:rsidR="00C9793B" w:rsidRPr="00EF4169">
            <w:fldChar w:fldCharType="end"/>
          </w:r>
        </w:sdtContent>
      </w:sdt>
      <w:r w:rsidR="00B92035" w:rsidRPr="00EF4169">
        <w:t>.</w:t>
      </w:r>
      <w:r w:rsidR="004946BF" w:rsidRPr="00EF4169">
        <w:t xml:space="preserve"> </w:t>
      </w:r>
      <w:r w:rsidRPr="00EF4169">
        <w:t>Este panorama ha impulsado una tendencia creciente hacia la búsqueda de alimentos alternativos que no solo reemplacen a la leche bovina, sino que además aporten beneficios adicionales como compuestos antioxidantes, fibra dietética y proteínas de fácil digestión</w:t>
      </w:r>
      <w:r w:rsidR="00C9793B" w:rsidRPr="00EF4169">
        <w:t xml:space="preserve"> (Chengolova et al.,</w:t>
      </w:r>
      <w:sdt>
        <w:sdtPr>
          <w:id w:val="1154723132"/>
          <w:citation/>
        </w:sdtPr>
        <w:sdtEndPr/>
        <w:sdtContent>
          <w:r w:rsidR="00C9793B" w:rsidRPr="00EF4169">
            <w:fldChar w:fldCharType="begin"/>
          </w:r>
          <w:r w:rsidR="00C9793B" w:rsidRPr="00EF4169">
            <w:rPr>
              <w:lang w:val="es-ES"/>
            </w:rPr>
            <w:instrText xml:space="preserve">CITATION Che241 \n  \t  \l 3082 </w:instrText>
          </w:r>
          <w:r w:rsidR="00C9793B" w:rsidRPr="00EF4169">
            <w:fldChar w:fldCharType="separate"/>
          </w:r>
          <w:r w:rsidR="00C9793B" w:rsidRPr="00EF4169">
            <w:rPr>
              <w:noProof/>
              <w:lang w:val="es-ES"/>
            </w:rPr>
            <w:t xml:space="preserve"> </w:t>
          </w:r>
          <w:r w:rsidR="00C9793B" w:rsidRPr="00EF4169">
            <w:rPr>
              <w:noProof/>
              <w:color w:val="FFFFFF" w:themeColor="background1"/>
              <w:lang w:val="es-ES"/>
            </w:rPr>
            <w:t>(</w:t>
          </w:r>
          <w:r w:rsidR="00C9793B" w:rsidRPr="00EF4169">
            <w:rPr>
              <w:noProof/>
              <w:lang w:val="es-ES"/>
            </w:rPr>
            <w:t>2024)</w:t>
          </w:r>
          <w:r w:rsidR="00C9793B" w:rsidRPr="00EF4169">
            <w:fldChar w:fldCharType="end"/>
          </w:r>
        </w:sdtContent>
      </w:sdt>
      <w:r w:rsidR="00742BFF" w:rsidRPr="00EF4169">
        <w:t>.</w:t>
      </w:r>
    </w:p>
    <w:p w14:paraId="6536D83D" w14:textId="14BFA05A" w:rsidR="002F0F35" w:rsidRPr="00EF4169" w:rsidRDefault="00D94C85" w:rsidP="00742BFF">
      <w:r w:rsidRPr="00EF4169">
        <w:lastRenderedPageBreak/>
        <w:t xml:space="preserve">Para </w:t>
      </w:r>
      <w:r w:rsidR="00742BFF" w:rsidRPr="00EF4169">
        <w:t xml:space="preserve">Guandalini </w:t>
      </w:r>
      <w:sdt>
        <w:sdtPr>
          <w:id w:val="1574856339"/>
          <w:citation/>
        </w:sdtPr>
        <w:sdtEndPr/>
        <w:sdtContent>
          <w:r w:rsidR="00742BFF" w:rsidRPr="00EF4169">
            <w:fldChar w:fldCharType="begin"/>
          </w:r>
          <w:r w:rsidR="002F0F35" w:rsidRPr="00EF4169">
            <w:rPr>
              <w:lang w:val="es-ES"/>
            </w:rPr>
            <w:instrText xml:space="preserve">CITATION Cat \n  \t  \l 3082 </w:instrText>
          </w:r>
          <w:r w:rsidR="00742BFF" w:rsidRPr="00EF4169">
            <w:fldChar w:fldCharType="separate"/>
          </w:r>
          <w:r w:rsidR="00F96EEF" w:rsidRPr="00EF4169">
            <w:rPr>
              <w:noProof/>
              <w:lang w:val="es-ES"/>
            </w:rPr>
            <w:t>(2024)</w:t>
          </w:r>
          <w:r w:rsidR="00742BFF" w:rsidRPr="00EF4169">
            <w:fldChar w:fldCharType="end"/>
          </w:r>
        </w:sdtContent>
      </w:sdt>
      <w:r w:rsidR="002F0F35" w:rsidRPr="00EF4169">
        <w:t xml:space="preserve"> l</w:t>
      </w:r>
      <w:r w:rsidR="00742BFF" w:rsidRPr="00EF4169">
        <w:t>a intolerancia a la lactosa es un</w:t>
      </w:r>
      <w:r w:rsidR="00B473F7" w:rsidRPr="00EF4169">
        <w:t xml:space="preserve"> trastorno</w:t>
      </w:r>
      <w:r w:rsidRPr="00EF4169">
        <w:t xml:space="preserve"> que </w:t>
      </w:r>
      <w:r w:rsidR="00B473F7" w:rsidRPr="00EF4169">
        <w:t>presente en l</w:t>
      </w:r>
      <w:r w:rsidRPr="00EF4169">
        <w:t xml:space="preserve">a población en </w:t>
      </w:r>
      <w:r w:rsidR="00742BFF" w:rsidRPr="00EF4169">
        <w:t>g</w:t>
      </w:r>
      <w:r w:rsidRPr="00EF4169">
        <w:t xml:space="preserve">eneral, se </w:t>
      </w:r>
      <w:r w:rsidR="00742BFF" w:rsidRPr="00EF4169">
        <w:t>vincula</w:t>
      </w:r>
      <w:r w:rsidRPr="00EF4169">
        <w:t xml:space="preserve"> con </w:t>
      </w:r>
      <w:r w:rsidR="00742BFF" w:rsidRPr="00EF4169">
        <w:t xml:space="preserve">la disminución genética y </w:t>
      </w:r>
      <w:r w:rsidR="003227BC" w:rsidRPr="00EF4169">
        <w:t>continua</w:t>
      </w:r>
      <w:r w:rsidR="00742BFF" w:rsidRPr="00EF4169">
        <w:t xml:space="preserve"> de la enzima lactasa, </w:t>
      </w:r>
      <w:r w:rsidR="003227BC" w:rsidRPr="00EF4169">
        <w:t xml:space="preserve">aspecto </w:t>
      </w:r>
      <w:r w:rsidR="00742BFF" w:rsidRPr="00EF4169">
        <w:t xml:space="preserve">que se </w:t>
      </w:r>
      <w:r w:rsidR="003227BC" w:rsidRPr="00EF4169">
        <w:t>detectó</w:t>
      </w:r>
      <w:r w:rsidR="00742BFF" w:rsidRPr="00EF4169">
        <w:t xml:space="preserve"> en el Neolítico </w:t>
      </w:r>
      <w:r w:rsidR="003227BC" w:rsidRPr="00EF4169">
        <w:t xml:space="preserve">al </w:t>
      </w:r>
      <w:r w:rsidR="00742BFF" w:rsidRPr="00EF4169">
        <w:t>incorpora</w:t>
      </w:r>
      <w:r w:rsidR="003227BC" w:rsidRPr="00EF4169">
        <w:t>r</w:t>
      </w:r>
      <w:r w:rsidR="00742BFF" w:rsidRPr="00EF4169">
        <w:t xml:space="preserve"> la leche animal en la </w:t>
      </w:r>
      <w:r w:rsidR="003227BC" w:rsidRPr="00EF4169">
        <w:t>alimentación</w:t>
      </w:r>
      <w:r w:rsidR="00742BFF" w:rsidRPr="00EF4169">
        <w:t xml:space="preserve">. </w:t>
      </w:r>
      <w:r w:rsidR="005800E7" w:rsidRPr="00EF4169">
        <w:t>En la a</w:t>
      </w:r>
      <w:r w:rsidR="00742BFF" w:rsidRPr="00EF4169">
        <w:t>ctual</w:t>
      </w:r>
      <w:r w:rsidR="005800E7" w:rsidRPr="00EF4169">
        <w:t xml:space="preserve">idad se presenta en </w:t>
      </w:r>
      <w:r w:rsidR="00742BFF" w:rsidRPr="00EF4169">
        <w:t xml:space="preserve">4.000 millones de personas </w:t>
      </w:r>
      <w:r w:rsidR="005800E7" w:rsidRPr="00EF4169">
        <w:t xml:space="preserve">aproximadamente </w:t>
      </w:r>
      <w:r w:rsidR="00742BFF" w:rsidRPr="00EF4169">
        <w:t xml:space="preserve">y constituye un tema </w:t>
      </w:r>
      <w:r w:rsidR="005800E7" w:rsidRPr="00EF4169">
        <w:t xml:space="preserve">de estudio para la </w:t>
      </w:r>
      <w:r w:rsidR="00742BFF" w:rsidRPr="00EF4169">
        <w:t xml:space="preserve">nutrición y </w:t>
      </w:r>
      <w:r w:rsidR="005800E7" w:rsidRPr="00EF4169">
        <w:t>preocupación en salud</w:t>
      </w:r>
      <w:r w:rsidR="00742BFF" w:rsidRPr="00EF4169">
        <w:t xml:space="preserve"> pública. A</w:t>
      </w:r>
      <w:r w:rsidR="00EB45AE" w:rsidRPr="00EF4169">
        <w:t xml:space="preserve">parte de </w:t>
      </w:r>
      <w:r w:rsidR="00742BFF" w:rsidRPr="00EF4169">
        <w:t xml:space="preserve">la </w:t>
      </w:r>
      <w:r w:rsidR="00EB45AE" w:rsidRPr="00EF4169">
        <w:t>falta</w:t>
      </w:r>
      <w:r w:rsidR="00742BFF" w:rsidRPr="00EF4169">
        <w:t xml:space="preserve"> de lactasa, la intolerancia </w:t>
      </w:r>
      <w:r w:rsidR="00EB45AE" w:rsidRPr="00EF4169">
        <w:t xml:space="preserve">se asocia a las </w:t>
      </w:r>
      <w:r w:rsidR="00742BFF" w:rsidRPr="00EF4169">
        <w:t xml:space="preserve">alergias </w:t>
      </w:r>
      <w:r w:rsidR="00EB45AE" w:rsidRPr="00EF4169">
        <w:t xml:space="preserve">por el consumo de </w:t>
      </w:r>
      <w:r w:rsidR="00742BFF" w:rsidRPr="00EF4169">
        <w:t xml:space="preserve">proteínas </w:t>
      </w:r>
      <w:r w:rsidR="00EB45AE" w:rsidRPr="00EF4169">
        <w:t xml:space="preserve">derivadas de </w:t>
      </w:r>
      <w:r w:rsidR="00742BFF" w:rsidRPr="00EF4169">
        <w:t>lácte</w:t>
      </w:r>
      <w:r w:rsidR="00EB45AE" w:rsidRPr="00EF4169">
        <w:t>o</w:t>
      </w:r>
      <w:r w:rsidR="00742BFF" w:rsidRPr="00EF4169">
        <w:t xml:space="preserve">s </w:t>
      </w:r>
      <w:r w:rsidR="00EB45AE" w:rsidRPr="00EF4169">
        <w:t>y alteraciones</w:t>
      </w:r>
      <w:r w:rsidR="00742BFF" w:rsidRPr="00EF4169">
        <w:t xml:space="preserve"> gastrointestinales.</w:t>
      </w:r>
    </w:p>
    <w:p w14:paraId="55D99B67" w14:textId="157F65CB" w:rsidR="008C6012" w:rsidRPr="00EF4169" w:rsidRDefault="007C27F1" w:rsidP="00742BFF">
      <w:r w:rsidRPr="00EF4169">
        <w:t>La sintomatología de esta intolerancia limita</w:t>
      </w:r>
      <w:r w:rsidR="00FF11E0" w:rsidRPr="00EF4169">
        <w:t xml:space="preserve"> su diagnóstico, </w:t>
      </w:r>
      <w:r w:rsidR="001F1107" w:rsidRPr="00EF4169">
        <w:t xml:space="preserve">sin embargo, </w:t>
      </w:r>
      <w:r w:rsidR="00742BFF" w:rsidRPr="00EF4169">
        <w:t xml:space="preserve">se asocia con </w:t>
      </w:r>
      <w:r w:rsidR="001F1107" w:rsidRPr="00EF4169">
        <w:t>un reducido consumo</w:t>
      </w:r>
      <w:r w:rsidR="00742BFF" w:rsidRPr="00EF4169">
        <w:t xml:space="preserve"> de calcio, lo que </w:t>
      </w:r>
      <w:r w:rsidR="001F1107" w:rsidRPr="00EF4169">
        <w:t xml:space="preserve">requiere de </w:t>
      </w:r>
      <w:r w:rsidR="00742BFF" w:rsidRPr="00EF4169">
        <w:t xml:space="preserve">estrategias de </w:t>
      </w:r>
      <w:r w:rsidR="001F1107" w:rsidRPr="00EF4169">
        <w:t xml:space="preserve">alimentos </w:t>
      </w:r>
      <w:r w:rsidR="00742BFF" w:rsidRPr="00EF4169">
        <w:t>suplementa</w:t>
      </w:r>
      <w:r w:rsidR="001F1107" w:rsidRPr="00EF4169">
        <w:t xml:space="preserve">rios </w:t>
      </w:r>
      <w:r w:rsidR="00742BFF" w:rsidRPr="00EF4169">
        <w:t xml:space="preserve">y alternativas </w:t>
      </w:r>
      <w:r w:rsidR="001F1107" w:rsidRPr="00EF4169">
        <w:t xml:space="preserve">de incorporación en la </w:t>
      </w:r>
      <w:r w:rsidR="00742BFF" w:rsidRPr="00EF4169">
        <w:t>diet</w:t>
      </w:r>
      <w:r w:rsidR="001F1107" w:rsidRPr="00EF4169">
        <w:t>a</w:t>
      </w:r>
      <w:r w:rsidR="00742BFF" w:rsidRPr="00EF4169">
        <w:t>.</w:t>
      </w:r>
      <w:r w:rsidR="002F0F35" w:rsidRPr="00EF4169">
        <w:t xml:space="preserve"> </w:t>
      </w:r>
      <w:r w:rsidR="00742BFF" w:rsidRPr="00EF4169">
        <w:t xml:space="preserve">En </w:t>
      </w:r>
      <w:r w:rsidR="00445C50" w:rsidRPr="00EF4169">
        <w:t xml:space="preserve">cuanto a </w:t>
      </w:r>
      <w:r w:rsidR="00742BFF" w:rsidRPr="00EF4169">
        <w:t xml:space="preserve">salud pública, </w:t>
      </w:r>
      <w:r w:rsidR="00445C50" w:rsidRPr="00EF4169">
        <w:t xml:space="preserve">esta </w:t>
      </w:r>
      <w:r w:rsidR="00742BFF" w:rsidRPr="00EF4169">
        <w:t xml:space="preserve">condición </w:t>
      </w:r>
      <w:r w:rsidR="00445C50" w:rsidRPr="00EF4169">
        <w:t>muestra</w:t>
      </w:r>
      <w:r w:rsidR="00742BFF" w:rsidRPr="00EF4169">
        <w:t xml:space="preserve"> baja morbilidad, </w:t>
      </w:r>
      <w:r w:rsidR="00416F69" w:rsidRPr="00EF4169">
        <w:t>a</w:t>
      </w:r>
      <w:r w:rsidR="00416F69">
        <w:t>u</w:t>
      </w:r>
      <w:r w:rsidR="00416F69" w:rsidRPr="00EF4169">
        <w:t>n</w:t>
      </w:r>
      <w:r w:rsidR="00445C50" w:rsidRPr="00EF4169">
        <w:t xml:space="preserve"> cuando se puede</w:t>
      </w:r>
      <w:r w:rsidR="00742BFF" w:rsidRPr="00EF4169">
        <w:t xml:space="preserve"> manifestar </w:t>
      </w:r>
      <w:r w:rsidR="00445C50" w:rsidRPr="00EF4169">
        <w:t>en forma temporal</w:t>
      </w:r>
      <w:r w:rsidR="00742BFF" w:rsidRPr="00EF4169">
        <w:t xml:space="preserve"> en </w:t>
      </w:r>
      <w:r w:rsidR="00445C50" w:rsidRPr="00EF4169">
        <w:t>infantes</w:t>
      </w:r>
      <w:r w:rsidR="00742BFF" w:rsidRPr="00EF4169">
        <w:t xml:space="preserve"> con gastroenteritis</w:t>
      </w:r>
      <w:r w:rsidR="00445C50" w:rsidRPr="00EF4169">
        <w:t xml:space="preserve">. Este factor </w:t>
      </w:r>
      <w:r w:rsidR="00742BFF" w:rsidRPr="00EF4169">
        <w:t xml:space="preserve">evidencia su carácter multifactorial y </w:t>
      </w:r>
      <w:r w:rsidR="00445C50" w:rsidRPr="00EF4169">
        <w:t>el requerimiento de programas</w:t>
      </w:r>
      <w:r w:rsidR="00742BFF" w:rsidRPr="00EF4169">
        <w:t xml:space="preserve"> nutricionales adaptad</w:t>
      </w:r>
      <w:r w:rsidR="00445C50" w:rsidRPr="00EF4169">
        <w:t>o</w:t>
      </w:r>
      <w:r w:rsidR="00742BFF" w:rsidRPr="00EF4169">
        <w:t xml:space="preserve">s a </w:t>
      </w:r>
      <w:r w:rsidR="00445C50" w:rsidRPr="00EF4169">
        <w:t xml:space="preserve">las diferentes </w:t>
      </w:r>
      <w:r w:rsidR="00742BFF" w:rsidRPr="00EF4169">
        <w:t>poblaciones</w:t>
      </w:r>
      <w:bookmarkStart w:id="14" w:name="_Hlk215579877"/>
      <w:sdt>
        <w:sdtPr>
          <w:id w:val="-226610579"/>
          <w:citation/>
        </w:sdtPr>
        <w:sdtEndPr/>
        <w:sdtContent>
          <w:r w:rsidR="00A2555E" w:rsidRPr="00EF4169">
            <w:fldChar w:fldCharType="begin"/>
          </w:r>
          <w:r w:rsidR="00A2555E" w:rsidRPr="00EF4169">
            <w:rPr>
              <w:lang w:val="es-MX"/>
            </w:rPr>
            <w:instrText xml:space="preserve">CITATION Cat \l 2058 </w:instrText>
          </w:r>
          <w:r w:rsidR="00A2555E" w:rsidRPr="00EF4169">
            <w:fldChar w:fldCharType="separate"/>
          </w:r>
          <w:r w:rsidR="00F96EEF" w:rsidRPr="00EF4169">
            <w:rPr>
              <w:noProof/>
              <w:lang w:val="es-MX"/>
            </w:rPr>
            <w:t xml:space="preserve"> (Guandalini, 2024)</w:t>
          </w:r>
          <w:r w:rsidR="00A2555E" w:rsidRPr="00EF4169">
            <w:fldChar w:fldCharType="end"/>
          </w:r>
        </w:sdtContent>
      </w:sdt>
      <w:bookmarkEnd w:id="14"/>
      <w:r w:rsidR="008C6012" w:rsidRPr="00EF4169">
        <w:t>.</w:t>
      </w:r>
    </w:p>
    <w:p w14:paraId="182B9C3B" w14:textId="2CD37886" w:rsidR="008C6012" w:rsidRPr="00EF4169" w:rsidRDefault="0014735A" w:rsidP="0014735A">
      <w:r w:rsidRPr="00EF4169">
        <w:t xml:space="preserve">En este contexto, el mercado mundial de bebidas </w:t>
      </w:r>
      <w:r w:rsidRPr="00AD7626">
        <w:t xml:space="preserve">vegetales funcionales ha </w:t>
      </w:r>
      <w:r w:rsidRPr="00EF4169">
        <w:t>registrado un crecimiento sostenido en la última década, con tasas anuales superiores al 10 %. Si bien el segmento está dominado por formulaciones elaboradas a base de soya, avena, arroz y almendra, también han surgido propuestas innovadoras que incorporan ingredientes emergentes como chía, quinua, cáñamo y alpiste, orientadas a consumidores interesados en la nutrición preventiva y en estilos de vida basados en dietas vegetales</w:t>
      </w:r>
      <w:r w:rsidR="002F0F35" w:rsidRPr="00EF4169">
        <w:t xml:space="preserve"> (Busto y Giaroli,</w:t>
      </w:r>
      <w:sdt>
        <w:sdtPr>
          <w:rPr>
            <w:noProof/>
            <w:color w:val="FFFFFF" w:themeColor="background1"/>
            <w:lang w:val="es-MX"/>
          </w:rPr>
          <w:id w:val="976109984"/>
          <w:citation/>
        </w:sdtPr>
        <w:sdtEndPr/>
        <w:sdtContent>
          <w:r w:rsidR="00DE5D31" w:rsidRPr="00EF4169">
            <w:rPr>
              <w:noProof/>
              <w:color w:val="FFFFFF" w:themeColor="background1"/>
              <w:lang w:val="es-MX"/>
            </w:rPr>
            <w:fldChar w:fldCharType="begin"/>
          </w:r>
          <w:r w:rsidR="00DE5D31" w:rsidRPr="00EF4169">
            <w:rPr>
              <w:noProof/>
              <w:lang w:val="es-ES"/>
            </w:rPr>
            <w:instrText xml:space="preserve">CITATION Bus21 \n  \t  \l 3082 </w:instrText>
          </w:r>
          <w:r w:rsidR="00DE5D31" w:rsidRPr="00EF4169">
            <w:rPr>
              <w:noProof/>
              <w:color w:val="FFFFFF" w:themeColor="background1"/>
              <w:lang w:val="es-MX"/>
            </w:rPr>
            <w:fldChar w:fldCharType="separate"/>
          </w:r>
          <w:r w:rsidR="00F96EEF" w:rsidRPr="00EF4169">
            <w:rPr>
              <w:noProof/>
              <w:lang w:val="es-ES"/>
            </w:rPr>
            <w:t xml:space="preserve"> </w:t>
          </w:r>
          <w:r w:rsidR="00F96EEF" w:rsidRPr="00EF4169">
            <w:rPr>
              <w:noProof/>
              <w:color w:val="FFFFFF" w:themeColor="background1"/>
              <w:lang w:val="es-ES"/>
            </w:rPr>
            <w:t>(</w:t>
          </w:r>
          <w:r w:rsidR="00F96EEF" w:rsidRPr="00EF4169">
            <w:rPr>
              <w:noProof/>
              <w:lang w:val="es-ES"/>
            </w:rPr>
            <w:t>2021</w:t>
          </w:r>
          <w:r w:rsidR="00F96EEF" w:rsidRPr="00EF4169">
            <w:rPr>
              <w:noProof/>
              <w:color w:val="FFFFFF" w:themeColor="background1"/>
              <w:lang w:val="es-ES"/>
            </w:rPr>
            <w:t>)</w:t>
          </w:r>
          <w:r w:rsidR="00DE5D31" w:rsidRPr="00EF4169">
            <w:rPr>
              <w:noProof/>
              <w:color w:val="FFFFFF" w:themeColor="background1"/>
              <w:lang w:val="es-MX"/>
            </w:rPr>
            <w:fldChar w:fldCharType="end"/>
          </w:r>
        </w:sdtContent>
      </w:sdt>
      <w:r w:rsidR="00DE5D31" w:rsidRPr="00EF4169">
        <w:rPr>
          <w:noProof/>
          <w:lang w:val="es-MX"/>
        </w:rPr>
        <w:t>;</w:t>
      </w:r>
      <w:sdt>
        <w:sdtPr>
          <w:rPr>
            <w:noProof/>
            <w:lang w:val="es-MX"/>
          </w:rPr>
          <w:id w:val="-1274934644"/>
          <w:citation/>
        </w:sdtPr>
        <w:sdtEndPr/>
        <w:sdtContent>
          <w:r w:rsidR="00BE0C76" w:rsidRPr="00EF4169">
            <w:rPr>
              <w:noProof/>
              <w:lang w:val="es-MX"/>
            </w:rPr>
            <w:fldChar w:fldCharType="begin"/>
          </w:r>
          <w:r w:rsidR="00BE0C76" w:rsidRPr="00EF4169">
            <w:rPr>
              <w:noProof/>
              <w:lang w:val="es-ES"/>
            </w:rPr>
            <w:instrText xml:space="preserve">CITATION Alv22 \l 3082 </w:instrText>
          </w:r>
          <w:r w:rsidR="00BE0C76" w:rsidRPr="00EF4169">
            <w:rPr>
              <w:noProof/>
              <w:lang w:val="es-MX"/>
            </w:rPr>
            <w:fldChar w:fldCharType="separate"/>
          </w:r>
          <w:r w:rsidR="00BE0C76" w:rsidRPr="00EF4169">
            <w:rPr>
              <w:noProof/>
              <w:color w:val="FFFFFF" w:themeColor="background1"/>
              <w:lang w:val="es-ES"/>
            </w:rPr>
            <w:t>(</w:t>
          </w:r>
          <w:r w:rsidR="00BE0C76" w:rsidRPr="00EF4169">
            <w:rPr>
              <w:noProof/>
              <w:lang w:val="es-ES"/>
            </w:rPr>
            <w:t>Alves</w:t>
          </w:r>
          <w:r w:rsidR="00BE0C76" w:rsidRPr="00EF4169">
            <w:rPr>
              <w:noProof/>
              <w:color w:val="FFFFFF" w:themeColor="background1"/>
              <w:lang w:val="es-ES"/>
            </w:rPr>
            <w:t>,</w:t>
          </w:r>
          <w:r w:rsidR="00BE0C76" w:rsidRPr="00EF4169">
            <w:rPr>
              <w:noProof/>
              <w:lang w:val="es-ES"/>
            </w:rPr>
            <w:t xml:space="preserve"> et al., 2022)</w:t>
          </w:r>
          <w:r w:rsidR="00BE0C76" w:rsidRPr="00EF4169">
            <w:rPr>
              <w:noProof/>
              <w:lang w:val="es-MX"/>
            </w:rPr>
            <w:fldChar w:fldCharType="end"/>
          </w:r>
        </w:sdtContent>
      </w:sdt>
      <w:r w:rsidR="00BE0C76" w:rsidRPr="00EF4169">
        <w:rPr>
          <w:noProof/>
          <w:lang w:val="es-MX"/>
        </w:rPr>
        <w:t>.</w:t>
      </w:r>
    </w:p>
    <w:p w14:paraId="6F6563AF" w14:textId="468E9883" w:rsidR="008C6012" w:rsidRPr="00EF4169" w:rsidRDefault="00DE3AE9" w:rsidP="008C6012">
      <w:r w:rsidRPr="00EF4169">
        <w:lastRenderedPageBreak/>
        <w:t>O</w:t>
      </w:r>
      <w:r w:rsidR="008C430C" w:rsidRPr="00EF4169">
        <w:t>rgan</w:t>
      </w:r>
      <w:r w:rsidRPr="00EF4169">
        <w:t>ism</w:t>
      </w:r>
      <w:r w:rsidR="008C430C" w:rsidRPr="00EF4169">
        <w:t>os</w:t>
      </w:r>
      <w:r w:rsidR="008C6012" w:rsidRPr="00EF4169">
        <w:t xml:space="preserve"> </w:t>
      </w:r>
      <w:r w:rsidR="008C430C" w:rsidRPr="00EF4169">
        <w:t xml:space="preserve">reconocidos </w:t>
      </w:r>
      <w:r w:rsidR="008C6012" w:rsidRPr="00EF4169">
        <w:t>internacional</w:t>
      </w:r>
      <w:r w:rsidR="008C430C" w:rsidRPr="00EF4169">
        <w:t xml:space="preserve">mente </w:t>
      </w:r>
      <w:r w:rsidR="008C6012" w:rsidRPr="00EF4169">
        <w:t>como la FAO y la OMS</w:t>
      </w:r>
      <w:r w:rsidR="00E82CC3" w:rsidRPr="00EF4169">
        <w:t xml:space="preserve"> generalmente</w:t>
      </w:r>
      <w:r w:rsidR="008C6012" w:rsidRPr="00EF4169">
        <w:t xml:space="preserve"> </w:t>
      </w:r>
      <w:r w:rsidR="001D7051" w:rsidRPr="00EF4169">
        <w:t>encomiendan</w:t>
      </w:r>
      <w:r w:rsidR="008C6012" w:rsidRPr="00EF4169">
        <w:t xml:space="preserve"> </w:t>
      </w:r>
      <w:r w:rsidR="001D7051" w:rsidRPr="00EF4169">
        <w:t xml:space="preserve">consumir </w:t>
      </w:r>
      <w:r w:rsidR="008C6012" w:rsidRPr="00EF4169">
        <w:t xml:space="preserve">proteínas </w:t>
      </w:r>
      <w:r w:rsidR="00E82CC3" w:rsidRPr="00EF4169">
        <w:t xml:space="preserve">de origen </w:t>
      </w:r>
      <w:r w:rsidR="008C6012" w:rsidRPr="00EF4169">
        <w:t xml:space="preserve">vegetal como </w:t>
      </w:r>
      <w:r w:rsidR="00E82CC3" w:rsidRPr="00EF4169">
        <w:t xml:space="preserve">alternativa para disminuir </w:t>
      </w:r>
      <w:r w:rsidR="008C6012" w:rsidRPr="00EF4169">
        <w:t xml:space="preserve">la dependencia de la proteína animal, </w:t>
      </w:r>
      <w:r w:rsidR="00657F29" w:rsidRPr="00EF4169">
        <w:t>atenuar</w:t>
      </w:r>
      <w:r w:rsidR="008C6012" w:rsidRPr="00EF4169">
        <w:t xml:space="preserve"> el impacto</w:t>
      </w:r>
      <w:r w:rsidR="00657F29" w:rsidRPr="00EF4169">
        <w:t xml:space="preserve"> de la producción pecuaria sobre el medio ambiente</w:t>
      </w:r>
      <w:r w:rsidR="008C6012" w:rsidRPr="00EF4169">
        <w:t xml:space="preserve"> y mejorar l</w:t>
      </w:r>
      <w:r w:rsidR="00657F29" w:rsidRPr="00EF4169">
        <w:t xml:space="preserve">a salud del consumidor reflejado en los </w:t>
      </w:r>
      <w:r w:rsidR="008C6012" w:rsidRPr="00EF4169">
        <w:t>indicadores</w:t>
      </w:r>
      <w:r w:rsidR="00FA238F" w:rsidRPr="00EF4169">
        <w:t xml:space="preserve"> </w:t>
      </w:r>
      <w:sdt>
        <w:sdtPr>
          <w:id w:val="511034319"/>
          <w:citation/>
        </w:sdtPr>
        <w:sdtEndPr/>
        <w:sdtContent>
          <w:r w:rsidR="00FA238F" w:rsidRPr="00EF4169">
            <w:fldChar w:fldCharType="begin"/>
          </w:r>
          <w:r w:rsidR="00FA238F" w:rsidRPr="00EF4169">
            <w:rPr>
              <w:lang w:val="es-ES"/>
            </w:rPr>
            <w:instrText xml:space="preserve"> CITATION OMS \l 3082 </w:instrText>
          </w:r>
          <w:r w:rsidR="00FA238F" w:rsidRPr="00EF4169">
            <w:fldChar w:fldCharType="separate"/>
          </w:r>
          <w:r w:rsidR="00FA238F" w:rsidRPr="00EF4169">
            <w:rPr>
              <w:noProof/>
              <w:lang w:val="es-ES"/>
            </w:rPr>
            <w:t>(OMS, 2021)</w:t>
          </w:r>
          <w:r w:rsidR="00FA238F" w:rsidRPr="00EF4169">
            <w:fldChar w:fldCharType="end"/>
          </w:r>
        </w:sdtContent>
      </w:sdt>
      <w:r w:rsidR="008C6012" w:rsidRPr="00EF4169">
        <w:t>. E</w:t>
      </w:r>
      <w:r w:rsidR="000B0480" w:rsidRPr="00EF4169">
        <w:t>s</w:t>
      </w:r>
      <w:r w:rsidR="00F0310F" w:rsidRPr="00EF4169">
        <w:t xml:space="preserve"> la vía para que las </w:t>
      </w:r>
      <w:r w:rsidR="008C6012" w:rsidRPr="00EF4169">
        <w:t xml:space="preserve">bebidas vegetales </w:t>
      </w:r>
      <w:r w:rsidR="008C6012" w:rsidRPr="00AD7626">
        <w:t xml:space="preserve">funcionales se </w:t>
      </w:r>
      <w:r w:rsidR="008C6012" w:rsidRPr="00EF4169">
        <w:t>consolid</w:t>
      </w:r>
      <w:r w:rsidR="00F0310F" w:rsidRPr="00EF4169">
        <w:t>e</w:t>
      </w:r>
      <w:r w:rsidR="008C6012" w:rsidRPr="00EF4169">
        <w:t>n como una estrat</w:t>
      </w:r>
      <w:r w:rsidR="00F0310F" w:rsidRPr="00EF4169">
        <w:t xml:space="preserve">egia en alimentación </w:t>
      </w:r>
      <w:r w:rsidR="005E519B" w:rsidRPr="00EF4169">
        <w:t>y proporcionen los requerimientos en</w:t>
      </w:r>
      <w:r w:rsidR="008C6012" w:rsidRPr="00EF4169">
        <w:t xml:space="preserve"> nutrici</w:t>
      </w:r>
      <w:r w:rsidR="005E519B" w:rsidRPr="00EF4169">
        <w:t xml:space="preserve">ón </w:t>
      </w:r>
      <w:r w:rsidR="008C6012" w:rsidRPr="00EF4169">
        <w:t xml:space="preserve">de </w:t>
      </w:r>
      <w:r w:rsidR="00F0310F" w:rsidRPr="00EF4169">
        <w:t>l</w:t>
      </w:r>
      <w:r w:rsidR="005E519B" w:rsidRPr="00EF4169">
        <w:t xml:space="preserve">os consumidores </w:t>
      </w:r>
      <w:r w:rsidR="008C6012" w:rsidRPr="00EF4169">
        <w:t>intoleran</w:t>
      </w:r>
      <w:r w:rsidR="00F0310F" w:rsidRPr="00EF4169">
        <w:t>te</w:t>
      </w:r>
      <w:r w:rsidR="005E519B" w:rsidRPr="00EF4169">
        <w:t>s</w:t>
      </w:r>
      <w:r w:rsidR="00F0310F" w:rsidRPr="00EF4169">
        <w:t xml:space="preserve"> </w:t>
      </w:r>
      <w:r w:rsidR="008C6012" w:rsidRPr="00EF4169">
        <w:t>a la lactosa</w:t>
      </w:r>
      <w:r w:rsidR="000B0480" w:rsidRPr="00EF4169">
        <w:t xml:space="preserve">. Adicionalmente, la estrategia busca </w:t>
      </w:r>
      <w:r w:rsidR="008C6012" w:rsidRPr="00EF4169">
        <w:t>responde</w:t>
      </w:r>
      <w:r w:rsidR="000B0480" w:rsidRPr="00EF4169">
        <w:t>r</w:t>
      </w:r>
      <w:r w:rsidR="008C6012" w:rsidRPr="00EF4169">
        <w:t xml:space="preserve"> a </w:t>
      </w:r>
      <w:r w:rsidR="000B0480" w:rsidRPr="00EF4169">
        <w:t xml:space="preserve">las </w:t>
      </w:r>
      <w:r w:rsidR="008C6012" w:rsidRPr="00EF4169">
        <w:t>tendencias de sostenibilidad alimentaria</w:t>
      </w:r>
      <w:r w:rsidR="000B0480" w:rsidRPr="00EF4169">
        <w:t xml:space="preserve"> a nivel global</w:t>
      </w:r>
      <w:r w:rsidR="008C6012" w:rsidRPr="00EF4169">
        <w:t>.</w:t>
      </w:r>
    </w:p>
    <w:p w14:paraId="65259B0A" w14:textId="3F5A9714" w:rsidR="00563D69" w:rsidRPr="00EF4169" w:rsidRDefault="00967AFA" w:rsidP="000C7C7C">
      <w:pPr>
        <w:pStyle w:val="Ttulo3"/>
      </w:pPr>
      <w:bookmarkStart w:id="15" w:name="_Toc235228446"/>
      <w:r w:rsidRPr="00EF4169">
        <w:t xml:space="preserve">1.3.2. </w:t>
      </w:r>
      <w:r w:rsidR="00563D69" w:rsidRPr="00EF4169">
        <w:t>Análisis meso</w:t>
      </w:r>
      <w:bookmarkEnd w:id="15"/>
    </w:p>
    <w:p w14:paraId="0F12D8E7" w14:textId="6AAB9A88" w:rsidR="008C6012" w:rsidRPr="00EF4169" w:rsidRDefault="008C6012" w:rsidP="00E0523A">
      <w:r w:rsidRPr="00EF4169">
        <w:t xml:space="preserve">En Ecuador, </w:t>
      </w:r>
      <w:r w:rsidR="005D20B9" w:rsidRPr="00EF4169">
        <w:t>un</w:t>
      </w:r>
      <w:r w:rsidRPr="00EF4169">
        <w:t xml:space="preserve"> 70 % de</w:t>
      </w:r>
      <w:r w:rsidR="005D20B9" w:rsidRPr="00EF4169">
        <w:t xml:space="preserve">l pueblo </w:t>
      </w:r>
      <w:r w:rsidRPr="00EF4169">
        <w:t>mestiz</w:t>
      </w:r>
      <w:r w:rsidR="005D20B9" w:rsidRPr="00EF4169">
        <w:t>o</w:t>
      </w:r>
      <w:r w:rsidRPr="00EF4169">
        <w:t xml:space="preserve"> p</w:t>
      </w:r>
      <w:r w:rsidR="00442EAC" w:rsidRPr="00EF4169">
        <w:t>adece</w:t>
      </w:r>
      <w:r w:rsidRPr="00EF4169">
        <w:t xml:space="preserve"> algún grado de intolerancia a la lactosa </w:t>
      </w:r>
      <w:sdt>
        <w:sdtPr>
          <w:id w:val="-1742784708"/>
          <w:citation/>
        </w:sdtPr>
        <w:sdtEndPr/>
        <w:sdtContent>
          <w:r w:rsidRPr="00EF4169">
            <w:fldChar w:fldCharType="begin"/>
          </w:r>
          <w:r w:rsidR="00835946" w:rsidRPr="00EF4169">
            <w:rPr>
              <w:lang w:val="es-MX"/>
            </w:rPr>
            <w:instrText xml:space="preserve">CITATION Cen20 \l 2058 </w:instrText>
          </w:r>
          <w:r w:rsidRPr="00EF4169">
            <w:fldChar w:fldCharType="separate"/>
          </w:r>
          <w:r w:rsidR="00835946" w:rsidRPr="00EF4169">
            <w:rPr>
              <w:noProof/>
              <w:lang w:val="es-MX"/>
            </w:rPr>
            <w:t>(CIL Ecuador, 2020)</w:t>
          </w:r>
          <w:r w:rsidRPr="00EF4169">
            <w:fldChar w:fldCharType="end"/>
          </w:r>
        </w:sdtContent>
      </w:sdt>
      <w:r w:rsidRPr="00EF4169">
        <w:t xml:space="preserve">, lo cual constituye un factor determinante en la demanda </w:t>
      </w:r>
      <w:r w:rsidR="00F0251F" w:rsidRPr="00EF4169">
        <w:t>en aumento de los sustitutos de</w:t>
      </w:r>
      <w:r w:rsidRPr="00EF4169">
        <w:t xml:space="preserve"> los lácteos </w:t>
      </w:r>
      <w:r w:rsidR="00F0251F" w:rsidRPr="00EF4169">
        <w:t xml:space="preserve">consumidos </w:t>
      </w:r>
      <w:r w:rsidRPr="00EF4169">
        <w:t>tradicional</w:t>
      </w:r>
      <w:r w:rsidR="00F0251F" w:rsidRPr="00EF4169">
        <w:t>mente</w:t>
      </w:r>
      <w:r w:rsidRPr="00EF4169">
        <w:t>. Este fenómeno ha abierto espacio para la introducción de bebidas vegetales en el mercado nacional, principalmente de soya, avena y almendra. Sin embargo, estas opciones aún no alcanzan la diversidad ni el volumen de consumo observado en mercados internacionales.</w:t>
      </w:r>
    </w:p>
    <w:p w14:paraId="6AF47E13" w14:textId="081DF3C3" w:rsidR="008C6012" w:rsidRPr="00EF4169" w:rsidRDefault="008C6012" w:rsidP="00E0523A">
      <w:r w:rsidRPr="00EF4169">
        <w:t xml:space="preserve">A pesar del avance, el país sigue enfrentando </w:t>
      </w:r>
      <w:r w:rsidR="000E2008" w:rsidRPr="00EF4169">
        <w:t>niveles bajos</w:t>
      </w:r>
      <w:r w:rsidRPr="00EF4169">
        <w:t xml:space="preserve"> en la oferta de bebidas vegetales que combinen ingredientes con potencial nutricional y sensorial. Un caso específico es el alpiste (</w:t>
      </w:r>
      <w:r w:rsidRPr="00EF4169">
        <w:rPr>
          <w:i/>
          <w:iCs/>
        </w:rPr>
        <w:t>Phalaris canariensis</w:t>
      </w:r>
      <w:r w:rsidRPr="00EF4169">
        <w:t xml:space="preserve">), cereal que históricamente ha sido utilizado como alimento para aves, pero que desde la aprobación de variedades libres de sílice por </w:t>
      </w:r>
      <w:r w:rsidRPr="00EF4169">
        <w:rPr>
          <w:i/>
          <w:iCs/>
        </w:rPr>
        <w:t>Health</w:t>
      </w:r>
      <w:r w:rsidRPr="00EF4169">
        <w:t xml:space="preserve"> </w:t>
      </w:r>
      <w:r w:rsidR="00BF7313" w:rsidRPr="00EF4169">
        <w:t>Canadá</w:t>
      </w:r>
      <w:r w:rsidRPr="00EF4169">
        <w:t xml:space="preserve"> y </w:t>
      </w:r>
      <w:r w:rsidR="00457F16" w:rsidRPr="00EF4169">
        <w:t>el estatus GRAS (generalmente reconocido como seguro) de la Administración de Alimentos y Medicamentos de EE. UU (FDA),</w:t>
      </w:r>
      <w:r w:rsidRPr="00EF4169">
        <w:t xml:space="preserve"> se reconoce como apto para el consumo humano</w:t>
      </w:r>
      <w:r w:rsidR="00B62A7E" w:rsidRPr="00EF4169">
        <w:t xml:space="preserve"> (Mason et al.,</w:t>
      </w:r>
      <w:r w:rsidRPr="00EF4169">
        <w:t xml:space="preserve"> </w:t>
      </w:r>
      <w:sdt>
        <w:sdtPr>
          <w:id w:val="411832586"/>
          <w:citation/>
        </w:sdtPr>
        <w:sdtEndPr/>
        <w:sdtContent>
          <w:r w:rsidRPr="00EF4169">
            <w:fldChar w:fldCharType="begin"/>
          </w:r>
          <w:r w:rsidR="00B62A7E" w:rsidRPr="00EF4169">
            <w:rPr>
              <w:lang w:val="es-MX"/>
            </w:rPr>
            <w:instrText xml:space="preserve">CITATION Mas18 \n  \t  \l 2058 </w:instrText>
          </w:r>
          <w:r w:rsidRPr="00EF4169">
            <w:fldChar w:fldCharType="separate"/>
          </w:r>
          <w:r w:rsidR="00B62A7E" w:rsidRPr="00EF4169">
            <w:rPr>
              <w:noProof/>
              <w:color w:val="FFFFFF" w:themeColor="background1"/>
              <w:lang w:val="es-MX"/>
            </w:rPr>
            <w:t>(</w:t>
          </w:r>
          <w:r w:rsidR="00B62A7E" w:rsidRPr="00EF4169">
            <w:rPr>
              <w:noProof/>
              <w:lang w:val="es-MX"/>
            </w:rPr>
            <w:t>2020)</w:t>
          </w:r>
          <w:r w:rsidRPr="00EF4169">
            <w:fldChar w:fldCharType="end"/>
          </w:r>
        </w:sdtContent>
      </w:sdt>
      <w:r w:rsidRPr="00EF4169">
        <w:t>. Investigaciones recientes confirman que el alpiste contiene aproximadamente un 20 % de proteínas de alta calidad, enzimas digestivas como lipasas y un perfil de aminoácidos esenciales</w:t>
      </w:r>
      <w:r w:rsidR="007678CC" w:rsidRPr="00EF4169">
        <w:t xml:space="preserve"> que</w:t>
      </w:r>
      <w:r w:rsidRPr="00EF4169">
        <w:t xml:space="preserve"> </w:t>
      </w:r>
      <w:r w:rsidR="00A35E13" w:rsidRPr="00EF4169">
        <w:t>le otorgan</w:t>
      </w:r>
      <w:r w:rsidRPr="00EF4169">
        <w:t xml:space="preserve"> </w:t>
      </w:r>
      <w:r w:rsidR="00A35E13" w:rsidRPr="00EF4169">
        <w:t xml:space="preserve">el </w:t>
      </w:r>
      <w:r w:rsidRPr="00EF4169">
        <w:t xml:space="preserve">potencial </w:t>
      </w:r>
      <w:r w:rsidR="00101795" w:rsidRPr="00EF4169">
        <w:t xml:space="preserve">de </w:t>
      </w:r>
      <w:r w:rsidRPr="00AD7626">
        <w:t xml:space="preserve">funcional para </w:t>
      </w:r>
      <w:r w:rsidRPr="00EF4169">
        <w:t xml:space="preserve">la </w:t>
      </w:r>
      <w:r w:rsidR="006A2A9A" w:rsidRPr="00EF4169">
        <w:t>obtención</w:t>
      </w:r>
      <w:r w:rsidRPr="00EF4169">
        <w:t xml:space="preserve"> de productos innovadores</w:t>
      </w:r>
      <w:r w:rsidR="006169EA" w:rsidRPr="00EF4169">
        <w:t xml:space="preserve"> (</w:t>
      </w:r>
      <w:r w:rsidR="00CA610E" w:rsidRPr="00EF4169">
        <w:t>Amahrous et al.,</w:t>
      </w:r>
      <w:r w:rsidRPr="00EF4169">
        <w:t xml:space="preserve"> </w:t>
      </w:r>
      <w:sdt>
        <w:sdtPr>
          <w:id w:val="1273748234"/>
          <w:citation/>
        </w:sdtPr>
        <w:sdtEndPr/>
        <w:sdtContent>
          <w:r w:rsidR="000E539B" w:rsidRPr="00EF4169">
            <w:fldChar w:fldCharType="begin"/>
          </w:r>
          <w:r w:rsidR="00CA610E" w:rsidRPr="00EF4169">
            <w:rPr>
              <w:lang w:val="es-MX"/>
            </w:rPr>
            <w:instrText xml:space="preserve">CITATION Ama24 \n  \t  \l 2058 </w:instrText>
          </w:r>
          <w:r w:rsidR="000E539B" w:rsidRPr="00EF4169">
            <w:fldChar w:fldCharType="separate"/>
          </w:r>
          <w:r w:rsidR="00F96EEF" w:rsidRPr="00EF4169">
            <w:rPr>
              <w:noProof/>
              <w:color w:val="FFFFFF" w:themeColor="background1"/>
              <w:lang w:val="es-MX"/>
            </w:rPr>
            <w:t>(</w:t>
          </w:r>
          <w:r w:rsidR="00F96EEF" w:rsidRPr="00EF4169">
            <w:rPr>
              <w:noProof/>
              <w:lang w:val="es-MX"/>
            </w:rPr>
            <w:t>2024</w:t>
          </w:r>
          <w:r w:rsidR="00F96EEF" w:rsidRPr="00EF4169">
            <w:rPr>
              <w:noProof/>
              <w:color w:val="FFFFFF" w:themeColor="background1"/>
              <w:lang w:val="es-MX"/>
            </w:rPr>
            <w:t>)</w:t>
          </w:r>
          <w:r w:rsidR="000E539B" w:rsidRPr="00EF4169">
            <w:fldChar w:fldCharType="end"/>
          </w:r>
        </w:sdtContent>
      </w:sdt>
      <w:r w:rsidR="000E539B" w:rsidRPr="00EF4169">
        <w:t>;</w:t>
      </w:r>
      <w:sdt>
        <w:sdtPr>
          <w:id w:val="1163596512"/>
          <w:citation/>
        </w:sdtPr>
        <w:sdtEndPr/>
        <w:sdtContent>
          <w:r w:rsidR="000E539B" w:rsidRPr="00EF4169">
            <w:fldChar w:fldCharType="begin"/>
          </w:r>
          <w:r w:rsidR="00CA610E" w:rsidRPr="00EF4169">
            <w:rPr>
              <w:lang w:val="es-MX"/>
            </w:rPr>
            <w:instrText xml:space="preserve">CITATION Urb22 \l 2058 </w:instrText>
          </w:r>
          <w:r w:rsidR="000E539B" w:rsidRPr="00EF4169">
            <w:fldChar w:fldCharType="separate"/>
          </w:r>
          <w:r w:rsidR="00F96EEF" w:rsidRPr="00EF4169">
            <w:rPr>
              <w:noProof/>
              <w:color w:val="FFFFFF" w:themeColor="background1"/>
              <w:lang w:val="es-MX"/>
            </w:rPr>
            <w:t>(</w:t>
          </w:r>
          <w:r w:rsidR="00F96EEF" w:rsidRPr="00EF4169">
            <w:rPr>
              <w:noProof/>
              <w:lang w:val="es-MX"/>
            </w:rPr>
            <w:t>Urbizo</w:t>
          </w:r>
          <w:r w:rsidR="00F96EEF" w:rsidRPr="00EF4169">
            <w:rPr>
              <w:noProof/>
              <w:color w:val="FFFFFF" w:themeColor="background1"/>
              <w:lang w:val="es-MX"/>
            </w:rPr>
            <w:t>,</w:t>
          </w:r>
          <w:r w:rsidR="00F96EEF" w:rsidRPr="00EF4169">
            <w:rPr>
              <w:noProof/>
              <w:lang w:val="es-MX"/>
            </w:rPr>
            <w:t xml:space="preserve"> et al., 2022)</w:t>
          </w:r>
          <w:r w:rsidR="000E539B" w:rsidRPr="00EF4169">
            <w:fldChar w:fldCharType="end"/>
          </w:r>
        </w:sdtContent>
      </w:sdt>
      <w:r w:rsidR="000E539B" w:rsidRPr="00EF4169">
        <w:t>.</w:t>
      </w:r>
    </w:p>
    <w:p w14:paraId="3A142F50" w14:textId="57B98939" w:rsidR="008C6012" w:rsidRPr="00EF4169" w:rsidRDefault="008C6012" w:rsidP="008C6012">
      <w:r w:rsidRPr="00EF4169">
        <w:t>En Ecuador, este cereal continúa subutilizado</w:t>
      </w:r>
      <w:r w:rsidR="000E2008" w:rsidRPr="00EF4169">
        <w:t xml:space="preserve"> en la </w:t>
      </w:r>
      <w:r w:rsidRPr="00EF4169">
        <w:t xml:space="preserve">industrialización, lo que representa una oportunidad de innovación tecnológica y de desarrollo económico. La incorporación del alpiste en bebidas vegetales permitiría </w:t>
      </w:r>
      <w:r w:rsidR="009E42AC" w:rsidRPr="00EF4169">
        <w:t>variar</w:t>
      </w:r>
      <w:r w:rsidRPr="00EF4169">
        <w:t xml:space="preserve"> </w:t>
      </w:r>
      <w:r w:rsidR="009E42AC" w:rsidRPr="00EF4169">
        <w:t>el</w:t>
      </w:r>
      <w:r w:rsidRPr="00EF4169">
        <w:t xml:space="preserve"> </w:t>
      </w:r>
      <w:r w:rsidR="009E42AC" w:rsidRPr="00EF4169">
        <w:t>mercado</w:t>
      </w:r>
      <w:r w:rsidRPr="00EF4169">
        <w:t xml:space="preserve"> de productos libres de lactosa</w:t>
      </w:r>
      <w:r w:rsidR="000E2008" w:rsidRPr="00EF4169">
        <w:t xml:space="preserve"> y </w:t>
      </w:r>
      <w:r w:rsidR="009E42AC" w:rsidRPr="00EF4169">
        <w:t xml:space="preserve">dar </w:t>
      </w:r>
      <w:r w:rsidRPr="00EF4169">
        <w:t>resp</w:t>
      </w:r>
      <w:r w:rsidR="009E42AC" w:rsidRPr="00EF4169">
        <w:t xml:space="preserve">uesta </w:t>
      </w:r>
      <w:r w:rsidRPr="00EF4169">
        <w:t>a la demanda de consumidores que buscan alternativas nutritivas, sostenibles y sensorialmente atractivas. Además, la combinación con ingredientes tradicionales como la cocoa y el café</w:t>
      </w:r>
      <w:r w:rsidR="000E2008" w:rsidRPr="00EF4169">
        <w:t>,</w:t>
      </w:r>
      <w:r w:rsidRPr="00EF4169">
        <w:t xml:space="preserve"> de gran aceptación en la dieta ecuatoriana</w:t>
      </w:r>
      <w:r w:rsidR="000E2008" w:rsidRPr="00EF4169">
        <w:t>,</w:t>
      </w:r>
      <w:r w:rsidR="000E539B" w:rsidRPr="00EF4169">
        <w:t xml:space="preserve"> </w:t>
      </w:r>
      <w:r w:rsidRPr="00EF4169">
        <w:t>potencia la viabilidad tecnológica y comercial de esta propuesta.</w:t>
      </w:r>
    </w:p>
    <w:p w14:paraId="647270C3" w14:textId="01A52C24" w:rsidR="00563D69" w:rsidRPr="00EF4169" w:rsidRDefault="00967AFA" w:rsidP="000C7C7C">
      <w:pPr>
        <w:pStyle w:val="Ttulo3"/>
      </w:pPr>
      <w:bookmarkStart w:id="16" w:name="_Toc235228447"/>
      <w:r w:rsidRPr="00EF4169">
        <w:t xml:space="preserve">1.3.3. </w:t>
      </w:r>
      <w:r w:rsidR="00563D69" w:rsidRPr="00EF4169">
        <w:t>Análisis micro</w:t>
      </w:r>
      <w:bookmarkEnd w:id="16"/>
    </w:p>
    <w:p w14:paraId="504B8846" w14:textId="03D23D7B" w:rsidR="000E539B" w:rsidRPr="00EF4169" w:rsidRDefault="000E539B" w:rsidP="00E0523A">
      <w:pPr>
        <w:rPr>
          <w:rFonts w:cs="Times New Roman"/>
          <w:szCs w:val="24"/>
        </w:rPr>
      </w:pPr>
      <w:r w:rsidRPr="00EF4169">
        <w:rPr>
          <w:rFonts w:cs="Times New Roman"/>
          <w:szCs w:val="24"/>
        </w:rPr>
        <w:t>En Quito</w:t>
      </w:r>
      <w:r w:rsidR="00C043FC" w:rsidRPr="00EF4169">
        <w:rPr>
          <w:rFonts w:cs="Times New Roman"/>
          <w:szCs w:val="24"/>
        </w:rPr>
        <w:t xml:space="preserve"> </w:t>
      </w:r>
      <w:r w:rsidRPr="00EF4169">
        <w:rPr>
          <w:rFonts w:cs="Times New Roman"/>
          <w:szCs w:val="24"/>
        </w:rPr>
        <w:t xml:space="preserve">Ecuador y principal centro urbano de la Sierra, </w:t>
      </w:r>
      <w:r w:rsidR="00C043FC" w:rsidRPr="00EF4169">
        <w:rPr>
          <w:rFonts w:cs="Times New Roman"/>
          <w:szCs w:val="24"/>
        </w:rPr>
        <w:t>la ingesta</w:t>
      </w:r>
      <w:r w:rsidRPr="00EF4169">
        <w:rPr>
          <w:rFonts w:cs="Times New Roman"/>
          <w:szCs w:val="24"/>
        </w:rPr>
        <w:t xml:space="preserve"> de </w:t>
      </w:r>
      <w:r w:rsidR="00C043FC" w:rsidRPr="00EF4169">
        <w:rPr>
          <w:rFonts w:cs="Times New Roman"/>
          <w:szCs w:val="24"/>
        </w:rPr>
        <w:t>alimen</w:t>
      </w:r>
      <w:r w:rsidRPr="00EF4169">
        <w:rPr>
          <w:rFonts w:cs="Times New Roman"/>
          <w:szCs w:val="24"/>
        </w:rPr>
        <w:t xml:space="preserve">tos alternativos </w:t>
      </w:r>
      <w:r w:rsidR="00E260BF" w:rsidRPr="00EF4169">
        <w:rPr>
          <w:rFonts w:cs="Times New Roman"/>
          <w:szCs w:val="24"/>
        </w:rPr>
        <w:t>sin</w:t>
      </w:r>
      <w:r w:rsidRPr="00EF4169">
        <w:rPr>
          <w:rFonts w:cs="Times New Roman"/>
          <w:szCs w:val="24"/>
        </w:rPr>
        <w:t xml:space="preserve"> lactosa se concentra en segmentos jóvenes, urbanos y con hábitos de vida saludable. Estos consumidores no solo demandan productos que reemplacen a la leche, sino que también buscan alimentos con valor agregado, es decir, bebidas vegetales que ofrezcan beneficios nutricionales adicionales, propiedades antioxidantes y una experiencia sensorial diferenciada </w:t>
      </w:r>
      <w:sdt>
        <w:sdtPr>
          <w:rPr>
            <w:rFonts w:cs="Times New Roman"/>
            <w:szCs w:val="24"/>
          </w:rPr>
          <w:id w:val="-637032175"/>
          <w:citation/>
        </w:sdtPr>
        <w:sdtEndPr/>
        <w:sdtContent>
          <w:r w:rsidRPr="00EF4169">
            <w:rPr>
              <w:rFonts w:cs="Times New Roman"/>
              <w:szCs w:val="24"/>
            </w:rPr>
            <w:fldChar w:fldCharType="begin"/>
          </w:r>
          <w:r w:rsidR="00065793" w:rsidRPr="00EF4169">
            <w:rPr>
              <w:rFonts w:cs="Times New Roman"/>
              <w:szCs w:val="24"/>
              <w:lang w:val="es-MX"/>
            </w:rPr>
            <w:instrText xml:space="preserve">CITATION Sal23 \m Sal25 \l 2058 </w:instrText>
          </w:r>
          <w:r w:rsidRPr="00EF4169">
            <w:rPr>
              <w:rFonts w:cs="Times New Roman"/>
              <w:szCs w:val="24"/>
            </w:rPr>
            <w:fldChar w:fldCharType="separate"/>
          </w:r>
          <w:r w:rsidR="00F96EEF" w:rsidRPr="00EF4169">
            <w:rPr>
              <w:rFonts w:cs="Times New Roman"/>
              <w:noProof/>
              <w:szCs w:val="24"/>
              <w:lang w:val="es-MX"/>
            </w:rPr>
            <w:t>(Salas, 2023; Salvador, 2025)</w:t>
          </w:r>
          <w:r w:rsidRPr="00EF4169">
            <w:rPr>
              <w:rFonts w:cs="Times New Roman"/>
              <w:szCs w:val="24"/>
            </w:rPr>
            <w:fldChar w:fldCharType="end"/>
          </w:r>
        </w:sdtContent>
      </w:sdt>
      <w:r w:rsidR="00D0611E" w:rsidRPr="00EF4169">
        <w:rPr>
          <w:rFonts w:cs="Times New Roman"/>
          <w:szCs w:val="24"/>
        </w:rPr>
        <w:t>.</w:t>
      </w:r>
    </w:p>
    <w:p w14:paraId="2F9EF256" w14:textId="52166C65" w:rsidR="000E539B" w:rsidRPr="00EF4169" w:rsidRDefault="000E539B" w:rsidP="00F4112B">
      <w:pPr>
        <w:rPr>
          <w:rFonts w:cs="Times New Roman"/>
          <w:szCs w:val="24"/>
        </w:rPr>
      </w:pPr>
      <w:r w:rsidRPr="00EF4169">
        <w:rPr>
          <w:rFonts w:cs="Times New Roman"/>
          <w:szCs w:val="24"/>
        </w:rPr>
        <w:t>Quito representa un mercado estratégico porque:</w:t>
      </w:r>
    </w:p>
    <w:p w14:paraId="0CDFC57B" w14:textId="7FC56BE9" w:rsidR="000E539B" w:rsidRPr="00EF4169" w:rsidRDefault="00B01AEB" w:rsidP="00E0523A">
      <w:pPr>
        <w:rPr>
          <w:rFonts w:cs="Times New Roman"/>
          <w:szCs w:val="24"/>
        </w:rPr>
      </w:pPr>
      <w:r w:rsidRPr="00EF4169">
        <w:rPr>
          <w:rFonts w:cs="Times New Roman"/>
          <w:szCs w:val="24"/>
        </w:rPr>
        <w:t>Su</w:t>
      </w:r>
      <w:r w:rsidR="000E539B" w:rsidRPr="00EF4169">
        <w:rPr>
          <w:rFonts w:cs="Times New Roman"/>
          <w:szCs w:val="24"/>
        </w:rPr>
        <w:t xml:space="preserve"> población estimada </w:t>
      </w:r>
      <w:r w:rsidRPr="00EF4169">
        <w:rPr>
          <w:rFonts w:cs="Times New Roman"/>
          <w:szCs w:val="24"/>
        </w:rPr>
        <w:t xml:space="preserve">es </w:t>
      </w:r>
      <w:r w:rsidR="000E539B" w:rsidRPr="00EF4169">
        <w:rPr>
          <w:rFonts w:cs="Times New Roman"/>
          <w:szCs w:val="24"/>
        </w:rPr>
        <w:t xml:space="preserve">de 2,8 millones </w:t>
      </w:r>
      <w:sdt>
        <w:sdtPr>
          <w:rPr>
            <w:rFonts w:cs="Times New Roman"/>
            <w:szCs w:val="24"/>
          </w:rPr>
          <w:id w:val="-751038306"/>
          <w:citation/>
        </w:sdtPr>
        <w:sdtEndPr/>
        <w:sdtContent>
          <w:r w:rsidR="000E539B" w:rsidRPr="00EF4169">
            <w:rPr>
              <w:rFonts w:cs="Times New Roman"/>
              <w:szCs w:val="24"/>
            </w:rPr>
            <w:fldChar w:fldCharType="begin"/>
          </w:r>
          <w:r w:rsidR="00CF1B83" w:rsidRPr="00EF4169">
            <w:rPr>
              <w:rFonts w:cs="Times New Roman"/>
              <w:szCs w:val="24"/>
              <w:lang w:val="es-MX"/>
            </w:rPr>
            <w:instrText xml:space="preserve">CITATION INE22 \l 2058 </w:instrText>
          </w:r>
          <w:r w:rsidR="000E539B" w:rsidRPr="00EF4169">
            <w:rPr>
              <w:rFonts w:cs="Times New Roman"/>
              <w:szCs w:val="24"/>
            </w:rPr>
            <w:fldChar w:fldCharType="separate"/>
          </w:r>
          <w:r w:rsidR="00F96EEF" w:rsidRPr="00EF4169">
            <w:rPr>
              <w:rFonts w:cs="Times New Roman"/>
              <w:noProof/>
              <w:szCs w:val="24"/>
              <w:lang w:val="es-MX"/>
            </w:rPr>
            <w:t>(INEC, 2022)</w:t>
          </w:r>
          <w:r w:rsidR="000E539B" w:rsidRPr="00EF4169">
            <w:rPr>
              <w:rFonts w:cs="Times New Roman"/>
              <w:szCs w:val="24"/>
            </w:rPr>
            <w:fldChar w:fldCharType="end"/>
          </w:r>
        </w:sdtContent>
      </w:sdt>
      <w:r w:rsidR="000E539B" w:rsidRPr="00EF4169">
        <w:rPr>
          <w:rFonts w:cs="Times New Roman"/>
          <w:szCs w:val="24"/>
        </w:rPr>
        <w:t xml:space="preserve">, con </w:t>
      </w:r>
      <w:r w:rsidR="00881008" w:rsidRPr="00EF4169">
        <w:rPr>
          <w:rFonts w:cs="Times New Roman"/>
          <w:szCs w:val="24"/>
        </w:rPr>
        <w:t xml:space="preserve">un elevado </w:t>
      </w:r>
      <w:r w:rsidR="000E539B" w:rsidRPr="00EF4169">
        <w:rPr>
          <w:rFonts w:cs="Times New Roman"/>
          <w:szCs w:val="24"/>
        </w:rPr>
        <w:t xml:space="preserve">porcentaje de </w:t>
      </w:r>
      <w:r w:rsidR="00881008" w:rsidRPr="00EF4169">
        <w:rPr>
          <w:rFonts w:cs="Times New Roman"/>
          <w:szCs w:val="24"/>
        </w:rPr>
        <w:t xml:space="preserve">individuos </w:t>
      </w:r>
      <w:r w:rsidR="000E539B" w:rsidRPr="00EF4169">
        <w:rPr>
          <w:rFonts w:cs="Times New Roman"/>
          <w:szCs w:val="24"/>
        </w:rPr>
        <w:t>que declaran intolerancia a la lactosa.</w:t>
      </w:r>
    </w:p>
    <w:p w14:paraId="60C76F99" w14:textId="67C79550" w:rsidR="000E539B" w:rsidRPr="00EF4169" w:rsidRDefault="000E539B" w:rsidP="00CF50F8">
      <w:r w:rsidRPr="00EF4169">
        <w:lastRenderedPageBreak/>
        <w:t>Tiene acceso directo a la producción nacional de cocoa y café, ingredientes tradicionales de gran valor cultural y gastronómico.</w:t>
      </w:r>
    </w:p>
    <w:p w14:paraId="536E590A" w14:textId="02069154" w:rsidR="000E539B" w:rsidRPr="00EF4169" w:rsidRDefault="000E539B" w:rsidP="00CF50F8">
      <w:r w:rsidRPr="00EF4169">
        <w:t xml:space="preserve">Posee una red creciente de supermercados, tiendas saludables y cafeterías que promueven alimentos innovadores, naturales y </w:t>
      </w:r>
      <w:r w:rsidR="00881008" w:rsidRPr="00EF4169">
        <w:t>v</w:t>
      </w:r>
      <w:r w:rsidRPr="00EF4169">
        <w:t>egetal</w:t>
      </w:r>
      <w:r w:rsidR="00881008" w:rsidRPr="00EF4169">
        <w:t>es</w:t>
      </w:r>
      <w:r w:rsidRPr="00EF4169">
        <w:t>.</w:t>
      </w:r>
    </w:p>
    <w:p w14:paraId="778CEEDE" w14:textId="338D4F22" w:rsidR="00E5214C" w:rsidRPr="00EF4169" w:rsidRDefault="000E539B" w:rsidP="00CF50F8">
      <w:r w:rsidRPr="00EF4169">
        <w:t>En este micro contexto, la formulación de</w:t>
      </w:r>
      <w:r w:rsidR="00F54D1A" w:rsidRPr="00EF4169">
        <w:t xml:space="preserve"> una</w:t>
      </w:r>
      <w:r w:rsidRPr="00EF4169">
        <w:t xml:space="preserve"> bebida </w:t>
      </w:r>
      <w:r w:rsidR="00510A56" w:rsidRPr="00EF4169">
        <w:t xml:space="preserve">vegetal </w:t>
      </w:r>
      <w:r w:rsidRPr="00EF4169">
        <w:t xml:space="preserve">de alpiste con cocoa y café responde directamente a la </w:t>
      </w:r>
      <w:r w:rsidR="00F54D1A" w:rsidRPr="00EF4169">
        <w:t>ampliación del mercado</w:t>
      </w:r>
      <w:r w:rsidRPr="00EF4169">
        <w:t xml:space="preserve"> de </w:t>
      </w:r>
      <w:r w:rsidR="00F54D1A" w:rsidRPr="00EF4169">
        <w:t>alimentos</w:t>
      </w:r>
      <w:r w:rsidRPr="00EF4169">
        <w:t xml:space="preserve"> nutritivos y libres de lactosa, fortalece la innovación en el mercado local y se alinea con tendencias internacionales de alimentación </w:t>
      </w:r>
      <w:r w:rsidR="002A5BB0" w:rsidRPr="00EF4169">
        <w:t>saludable. No</w:t>
      </w:r>
      <w:r w:rsidR="007C389F" w:rsidRPr="00EF4169">
        <w:t xml:space="preserve"> obstante, la viabilidad de esta propuesta depende de comprobar la aceptación del consumidor y demostrar que el alpiste puede posicionarse frente a bebidas vegetales ya consolidadas en el mercado como la soya, la avena o la almendra.</w:t>
      </w:r>
    </w:p>
    <w:p w14:paraId="271C8D24" w14:textId="36366100" w:rsidR="00BE0AF8" w:rsidRPr="00EF4169" w:rsidRDefault="00967AFA" w:rsidP="00333E57">
      <w:pPr>
        <w:pStyle w:val="Ttulo2"/>
        <w:rPr>
          <w:spacing w:val="-2"/>
        </w:rPr>
      </w:pPr>
      <w:bookmarkStart w:id="17" w:name="_Toc235228448"/>
      <w:r w:rsidRPr="00EF4169">
        <w:t xml:space="preserve">1.4. </w:t>
      </w:r>
      <w:r w:rsidR="00BE0AF8" w:rsidRPr="00EF4169">
        <w:t>Planteamiento</w:t>
      </w:r>
      <w:r w:rsidR="00BE0AF8" w:rsidRPr="00EF4169">
        <w:rPr>
          <w:spacing w:val="-1"/>
        </w:rPr>
        <w:t xml:space="preserve"> </w:t>
      </w:r>
      <w:r w:rsidR="00BE0AF8" w:rsidRPr="00EF4169">
        <w:t xml:space="preserve">del </w:t>
      </w:r>
      <w:r w:rsidR="00BE0AF8" w:rsidRPr="00EF4169">
        <w:rPr>
          <w:spacing w:val="-2"/>
        </w:rPr>
        <w:t>problema</w:t>
      </w:r>
      <w:bookmarkEnd w:id="17"/>
    </w:p>
    <w:p w14:paraId="0D5F72FA" w14:textId="4F218EB6" w:rsidR="00BE0AF8" w:rsidRPr="00EF4169" w:rsidRDefault="00071CC9" w:rsidP="00BE0AF8">
      <w:r w:rsidRPr="00EF4169">
        <w:t>A</w:t>
      </w:r>
      <w:r w:rsidR="00BE0AF8" w:rsidRPr="00EF4169">
        <w:t>ctual</w:t>
      </w:r>
      <w:r w:rsidRPr="00EF4169">
        <w:t>mente</w:t>
      </w:r>
      <w:r w:rsidR="00BE0AF8" w:rsidRPr="00EF4169">
        <w:t xml:space="preserve"> las bebidas vegetales se han consolidado como una alternativa para los consumidores intolerantes a la lactosa y para quienes buscan opciones alimenticias más saludables y sostenibles. Sin embargo, en el mercado ecuatoriano predominan formulaciones elaboradas a base de soya, avena y almendra, mientras que el alpiste (</w:t>
      </w:r>
      <w:r w:rsidR="00BE0AF8" w:rsidRPr="00EF4169">
        <w:rPr>
          <w:i/>
          <w:iCs/>
        </w:rPr>
        <w:t>Phalaris canariensis</w:t>
      </w:r>
      <w:r w:rsidR="00BE0AF8" w:rsidRPr="00EF4169">
        <w:t xml:space="preserve">), </w:t>
      </w:r>
      <w:r w:rsidR="00D05AA8" w:rsidRPr="00EF4169">
        <w:t>reconocido por su aporte proteico, enzimático y antioxidante</w:t>
      </w:r>
      <w:r w:rsidR="00BE0AF8" w:rsidRPr="00EF4169">
        <w:t>, continúa siendo un cereal poco explorado para el consumo humano.</w:t>
      </w:r>
    </w:p>
    <w:p w14:paraId="21CA8C95" w14:textId="611D9531" w:rsidR="00BE0AF8" w:rsidRPr="00EF4169" w:rsidRDefault="00071CC9" w:rsidP="00BE0AF8">
      <w:r w:rsidRPr="00EF4169">
        <w:t>En la actualidad</w:t>
      </w:r>
      <w:r w:rsidR="00BE0AF8" w:rsidRPr="00EF4169">
        <w:t>, no existen o son muy limitadas las investigaciones locales que evalúen la viabilidad técnico-alimentaria y la aceptación de una bebida vegetal a base de alpiste (</w:t>
      </w:r>
      <w:r w:rsidR="00BE0AF8" w:rsidRPr="00EF4169">
        <w:rPr>
          <w:i/>
          <w:iCs/>
        </w:rPr>
        <w:t>Phalaris canariensis</w:t>
      </w:r>
      <w:r w:rsidR="00BE0AF8" w:rsidRPr="00EF4169">
        <w:t xml:space="preserve">). Esta </w:t>
      </w:r>
      <w:r w:rsidR="00E853EC" w:rsidRPr="00EF4169">
        <w:t>brecha</w:t>
      </w:r>
      <w:r w:rsidR="00BE0AF8" w:rsidRPr="00EF4169">
        <w:t xml:space="preserve"> ha impedido su incorporación en procesos de desarrollo industrial y en emprendimientos locales orientados a atender la demanda de alternativas nutricionales para la población </w:t>
      </w:r>
      <w:r w:rsidR="00BE0AF8" w:rsidRPr="00EF4169">
        <w:lastRenderedPageBreak/>
        <w:t>intolerante a la lactosa.</w:t>
      </w:r>
      <w:r w:rsidR="006F296A" w:rsidRPr="00EF4169">
        <w:t xml:space="preserve"> En el Anexo 1 se presenta el cuadro detallado </w:t>
      </w:r>
      <w:r w:rsidR="00A10AC1" w:rsidRPr="00EF4169">
        <w:t xml:space="preserve">de </w:t>
      </w:r>
      <w:r w:rsidR="006F296A" w:rsidRPr="00EF4169">
        <w:t xml:space="preserve">las causas y consecuencias que se generan a raíz </w:t>
      </w:r>
      <w:r w:rsidR="000D1954" w:rsidRPr="00EF4169">
        <w:t>d</w:t>
      </w:r>
      <w:r w:rsidR="006F296A" w:rsidRPr="00EF4169">
        <w:t>el problema</w:t>
      </w:r>
      <w:r w:rsidR="00A10AC1" w:rsidRPr="00EF4169">
        <w:t>.</w:t>
      </w:r>
    </w:p>
    <w:p w14:paraId="0A30E1DC" w14:textId="5C06A345" w:rsidR="00595F3E" w:rsidRPr="00EF4169" w:rsidRDefault="00595F3E" w:rsidP="00BE0AF8">
      <w:r w:rsidRPr="00EF4169">
        <w:t>E</w:t>
      </w:r>
      <w:r w:rsidR="00B66F0F" w:rsidRPr="00EF4169">
        <w:t xml:space="preserve">l panorama es </w:t>
      </w:r>
      <w:r w:rsidRPr="00EF4169">
        <w:t xml:space="preserve">acertado </w:t>
      </w:r>
      <w:r w:rsidR="00B66F0F" w:rsidRPr="00EF4169">
        <w:t xml:space="preserve">para </w:t>
      </w:r>
      <w:r w:rsidRPr="00EF4169">
        <w:t>e</w:t>
      </w:r>
      <w:r w:rsidR="00C524FC" w:rsidRPr="00EF4169">
        <w:t>studiar</w:t>
      </w:r>
      <w:r w:rsidRPr="00EF4169">
        <w:t xml:space="preserve"> la </w:t>
      </w:r>
      <w:r w:rsidR="00B66F0F" w:rsidRPr="00EF4169">
        <w:t>posibilidad de</w:t>
      </w:r>
      <w:r w:rsidRPr="00EF4169">
        <w:t xml:space="preserve"> elaborar una bebida vegetal de alpiste, </w:t>
      </w:r>
      <w:r w:rsidR="00B66F0F" w:rsidRPr="00EF4169">
        <w:t xml:space="preserve">al </w:t>
      </w:r>
      <w:r w:rsidRPr="00EF4169">
        <w:t>considera</w:t>
      </w:r>
      <w:r w:rsidR="00B66F0F" w:rsidRPr="00EF4169">
        <w:t xml:space="preserve">r </w:t>
      </w:r>
      <w:r w:rsidRPr="00EF4169">
        <w:t>que, aun</w:t>
      </w:r>
      <w:r w:rsidR="00B66F0F" w:rsidRPr="00EF4169">
        <w:t xml:space="preserve"> cuando</w:t>
      </w:r>
      <w:r w:rsidRPr="00EF4169">
        <w:t xml:space="preserve"> la materia prima </w:t>
      </w:r>
      <w:r w:rsidR="00B66F0F" w:rsidRPr="00EF4169">
        <w:t xml:space="preserve">es de </w:t>
      </w:r>
      <w:r w:rsidRPr="00EF4169">
        <w:t>importación, s</w:t>
      </w:r>
      <w:r w:rsidR="00B66F0F" w:rsidRPr="00EF4169">
        <w:t xml:space="preserve">e encuentra </w:t>
      </w:r>
      <w:r w:rsidRPr="00EF4169">
        <w:t>disponib</w:t>
      </w:r>
      <w:r w:rsidR="00B66F0F" w:rsidRPr="00EF4169">
        <w:t xml:space="preserve">le para </w:t>
      </w:r>
      <w:r w:rsidRPr="00EF4169">
        <w:t>permit</w:t>
      </w:r>
      <w:r w:rsidR="00B66F0F" w:rsidRPr="00EF4169">
        <w:t xml:space="preserve">ir </w:t>
      </w:r>
      <w:r w:rsidRPr="00EF4169">
        <w:t xml:space="preserve">el desarrollo de </w:t>
      </w:r>
      <w:r w:rsidR="00B66F0F" w:rsidRPr="00EF4169">
        <w:t>bebidas</w:t>
      </w:r>
      <w:r w:rsidRPr="00EF4169">
        <w:t xml:space="preserve"> innovadoras. La propuesta </w:t>
      </w:r>
      <w:r w:rsidR="004422C2" w:rsidRPr="00EF4169">
        <w:t>representa</w:t>
      </w:r>
      <w:r w:rsidRPr="00EF4169">
        <w:t xml:space="preserve"> una alternativa </w:t>
      </w:r>
      <w:r w:rsidR="004422C2" w:rsidRPr="00EF4169">
        <w:t xml:space="preserve">que viene a </w:t>
      </w:r>
      <w:r w:rsidRPr="00EF4169">
        <w:t xml:space="preserve">complementar </w:t>
      </w:r>
      <w:r w:rsidR="004422C2" w:rsidRPr="00EF4169">
        <w:t xml:space="preserve">y </w:t>
      </w:r>
      <w:r w:rsidRPr="00EF4169">
        <w:t>diversifica</w:t>
      </w:r>
      <w:r w:rsidR="004422C2" w:rsidRPr="00EF4169">
        <w:t>r</w:t>
      </w:r>
      <w:r w:rsidRPr="00EF4169">
        <w:t xml:space="preserve"> la oferta existente</w:t>
      </w:r>
      <w:r w:rsidR="004422C2" w:rsidRPr="00EF4169">
        <w:t xml:space="preserve">, </w:t>
      </w:r>
      <w:r w:rsidRPr="00EF4169">
        <w:t>at</w:t>
      </w:r>
      <w:r w:rsidR="004422C2" w:rsidRPr="00EF4169">
        <w:t xml:space="preserve">ender </w:t>
      </w:r>
      <w:r w:rsidRPr="00EF4169">
        <w:t xml:space="preserve">la demanda </w:t>
      </w:r>
      <w:r w:rsidR="004422C2" w:rsidRPr="00EF4169">
        <w:t xml:space="preserve">creciente </w:t>
      </w:r>
      <w:r w:rsidRPr="00EF4169">
        <w:t>de productos funcionales en la población intolerante a la lactosa</w:t>
      </w:r>
      <w:r w:rsidR="00175FEA" w:rsidRPr="00EF4169">
        <w:t xml:space="preserve"> </w:t>
      </w:r>
      <w:r w:rsidR="00300975" w:rsidRPr="00EF4169">
        <w:t xml:space="preserve">e </w:t>
      </w:r>
      <w:r w:rsidRPr="00EF4169">
        <w:t>impact</w:t>
      </w:r>
      <w:r w:rsidR="00300975" w:rsidRPr="00EF4169">
        <w:t xml:space="preserve">ar positivamente </w:t>
      </w:r>
      <w:r w:rsidRPr="00EF4169">
        <w:t xml:space="preserve">en la </w:t>
      </w:r>
      <w:r w:rsidR="00300975" w:rsidRPr="00EF4169">
        <w:t>agroindustria</w:t>
      </w:r>
      <w:r w:rsidR="004422C2" w:rsidRPr="00EF4169">
        <w:t xml:space="preserve"> y</w:t>
      </w:r>
      <w:r w:rsidRPr="00EF4169">
        <w:t xml:space="preserve"> en la economía </w:t>
      </w:r>
      <w:r w:rsidR="004422C2" w:rsidRPr="00EF4169">
        <w:t>loc</w:t>
      </w:r>
      <w:r w:rsidRPr="00EF4169">
        <w:t>al.</w:t>
      </w:r>
    </w:p>
    <w:p w14:paraId="28371EBD" w14:textId="08FB3717" w:rsidR="00563D69" w:rsidRPr="00EF4169" w:rsidRDefault="00967AFA" w:rsidP="000C7C7C">
      <w:pPr>
        <w:pStyle w:val="Ttulo3"/>
        <w:rPr>
          <w:spacing w:val="-2"/>
        </w:rPr>
      </w:pPr>
      <w:bookmarkStart w:id="18" w:name="_Toc235228449"/>
      <w:r w:rsidRPr="00EF4169">
        <w:t xml:space="preserve">1.4.1. </w:t>
      </w:r>
      <w:r w:rsidR="00563D69" w:rsidRPr="00EF4169">
        <w:t>Formulación</w:t>
      </w:r>
      <w:r w:rsidR="00563D69" w:rsidRPr="00EF4169">
        <w:rPr>
          <w:spacing w:val="-2"/>
        </w:rPr>
        <w:t xml:space="preserve"> </w:t>
      </w:r>
      <w:r w:rsidR="00563D69" w:rsidRPr="00EF4169">
        <w:t xml:space="preserve">del </w:t>
      </w:r>
      <w:r w:rsidR="00563D69" w:rsidRPr="00EF4169">
        <w:rPr>
          <w:spacing w:val="-2"/>
        </w:rPr>
        <w:t>problema</w:t>
      </w:r>
      <w:bookmarkEnd w:id="18"/>
    </w:p>
    <w:p w14:paraId="2F545361" w14:textId="08A55614" w:rsidR="00793527" w:rsidRPr="00EF4169" w:rsidRDefault="00BE0AF8" w:rsidP="00793527">
      <w:r w:rsidRPr="00EF4169">
        <w:t>¿Es factible desarrollar una bebida vegetal a base de alpiste (</w:t>
      </w:r>
      <w:r w:rsidRPr="00EF4169">
        <w:rPr>
          <w:i/>
          <w:iCs/>
        </w:rPr>
        <w:t>Phalaris canariensis</w:t>
      </w:r>
      <w:r w:rsidRPr="00EF4169">
        <w:t xml:space="preserve">), </w:t>
      </w:r>
      <w:r w:rsidR="00EC4462" w:rsidRPr="00EF4169">
        <w:t xml:space="preserve">formulada </w:t>
      </w:r>
      <w:r w:rsidRPr="00EF4169">
        <w:t xml:space="preserve">con cocoa y café, que cumpla </w:t>
      </w:r>
      <w:r w:rsidR="00B478E0" w:rsidRPr="00EF4169">
        <w:t xml:space="preserve">con los requerimientos complementarios </w:t>
      </w:r>
      <w:r w:rsidR="00B759CA" w:rsidRPr="00EF4169">
        <w:t xml:space="preserve">de </w:t>
      </w:r>
      <w:r w:rsidR="00B831CD" w:rsidRPr="00EF4169">
        <w:t xml:space="preserve">la norma </w:t>
      </w:r>
      <w:r w:rsidR="00374502" w:rsidRPr="00EF4169">
        <w:t>NTE INEN 2337:2008 para jugos, concentrados, néctares, bebidas de frutas y vegetales</w:t>
      </w:r>
      <w:r w:rsidR="00C227B8" w:rsidRPr="00EF4169">
        <w:t xml:space="preserve">, </w:t>
      </w:r>
      <w:bookmarkStart w:id="19" w:name="_Hlk227848151"/>
      <w:r w:rsidR="00C227B8" w:rsidRPr="00EF4169">
        <w:t xml:space="preserve">como </w:t>
      </w:r>
      <w:r w:rsidRPr="00EF4169">
        <w:t xml:space="preserve">una alternativa saludable e innovadora </w:t>
      </w:r>
      <w:r w:rsidR="00C227B8" w:rsidRPr="00EF4169">
        <w:t xml:space="preserve">frente a las opciones existentes </w:t>
      </w:r>
      <w:r w:rsidRPr="00EF4169">
        <w:t>para la población intolerante a la lactosa en la ciudad de Quito</w:t>
      </w:r>
      <w:bookmarkEnd w:id="19"/>
      <w:r w:rsidRPr="00EF4169">
        <w:t>?</w:t>
      </w:r>
    </w:p>
    <w:p w14:paraId="64A9B7D9" w14:textId="47A4F3A9" w:rsidR="00FB0776" w:rsidRPr="00E0523A" w:rsidRDefault="00967AFA" w:rsidP="000C7C7C">
      <w:pPr>
        <w:pStyle w:val="Ttulo3"/>
      </w:pPr>
      <w:bookmarkStart w:id="20" w:name="_Hlk207717306"/>
      <w:bookmarkStart w:id="21" w:name="_Toc235228450"/>
      <w:r w:rsidRPr="00EF4169">
        <w:t xml:space="preserve">1.4.2. </w:t>
      </w:r>
      <w:r w:rsidR="00FB0776" w:rsidRPr="00EF4169">
        <w:t>Definición del problema</w:t>
      </w:r>
      <w:bookmarkEnd w:id="20"/>
      <w:bookmarkEnd w:id="21"/>
    </w:p>
    <w:p w14:paraId="77F5562C" w14:textId="284B696E" w:rsidR="003F1A47" w:rsidRPr="00EF4169" w:rsidRDefault="006C047E" w:rsidP="00A32F40">
      <w:r w:rsidRPr="006C047E">
        <w:t xml:space="preserve">En el mercado ecuatoriano, las bebidas vegetales han </w:t>
      </w:r>
      <w:r w:rsidR="0015541F">
        <w:t>cobrado</w:t>
      </w:r>
      <w:r w:rsidRPr="006C047E">
        <w:t xml:space="preserve"> espacio como </w:t>
      </w:r>
      <w:r w:rsidR="0015541F">
        <w:t xml:space="preserve">opción </w:t>
      </w:r>
      <w:r w:rsidRPr="006C047E">
        <w:t xml:space="preserve">a la leche tradicional, especialmente entre los </w:t>
      </w:r>
      <w:r w:rsidR="00C93522">
        <w:t>individuos intolerantes</w:t>
      </w:r>
      <w:r w:rsidRPr="006C047E">
        <w:t xml:space="preserve"> a la lactosa</w:t>
      </w:r>
      <w:r w:rsidR="00C93522">
        <w:t xml:space="preserve">, entre otros </w:t>
      </w:r>
      <w:r w:rsidRPr="006C047E">
        <w:t>interesados en estilos de vida saludables. Sin embargo, la oferta se concentra en insumos convencionales como la soya, la avena y la almendra, mientras que el alpiste (</w:t>
      </w:r>
      <w:r w:rsidRPr="00A01085">
        <w:rPr>
          <w:i/>
          <w:iCs/>
        </w:rPr>
        <w:t>Phalaris canariensis</w:t>
      </w:r>
      <w:r w:rsidRPr="006C047E">
        <w:t xml:space="preserve">), a pesar de su alto contenido proteico y enzimático, sigue siendo un cereal poco explorado y subutilizado en formulaciones para consumo humano. </w:t>
      </w:r>
      <w:r w:rsidR="00CA3A83" w:rsidRPr="00CA3A83">
        <w:t xml:space="preserve">Esta escasa incorporación </w:t>
      </w:r>
      <w:r w:rsidR="00CA3A83" w:rsidRPr="00CA3A83">
        <w:lastRenderedPageBreak/>
        <w:t xml:space="preserve">evidencia un campo de innovación </w:t>
      </w:r>
      <w:r w:rsidR="00CA3A83" w:rsidRPr="00EF4169">
        <w:t xml:space="preserve">aún pendiente, donde el alpiste puede contribuir a diversificar la oferta de </w:t>
      </w:r>
      <w:r w:rsidR="00CA3A83" w:rsidRPr="00AD7626">
        <w:t xml:space="preserve">productos funcionales y </w:t>
      </w:r>
      <w:r w:rsidR="00CA3A83" w:rsidRPr="00EF4169">
        <w:t>generar oportunidades de desarrollo en la industria alimentaria nacional</w:t>
      </w:r>
      <w:r w:rsidRPr="00EF4169">
        <w:t>.</w:t>
      </w:r>
      <w:r w:rsidR="00EC0BE7" w:rsidRPr="00EF4169">
        <w:t xml:space="preserve"> Se puede revisar el Anexo 1 donde se presenta la definición del problema</w:t>
      </w:r>
      <w:r w:rsidR="00460251" w:rsidRPr="00EF4169">
        <w:t xml:space="preserve"> y en el Anexo 2 se observan los indicadores</w:t>
      </w:r>
      <w:r w:rsidR="00EC0BE7" w:rsidRPr="00EF4169">
        <w:t>.</w:t>
      </w:r>
    </w:p>
    <w:p w14:paraId="5DCC7F25" w14:textId="336CFA74" w:rsidR="00816ED1" w:rsidRPr="00EF4169" w:rsidRDefault="00967AFA" w:rsidP="00333E57">
      <w:pPr>
        <w:pStyle w:val="Ttulo2"/>
      </w:pPr>
      <w:bookmarkStart w:id="22" w:name="_Toc235228451"/>
      <w:r w:rsidRPr="00EF4169">
        <w:t xml:space="preserve">1.5. </w:t>
      </w:r>
      <w:r w:rsidR="00FB0776" w:rsidRPr="00EF4169">
        <w:t>Idea a</w:t>
      </w:r>
      <w:r w:rsidR="00FB0776" w:rsidRPr="00EF4169">
        <w:rPr>
          <w:spacing w:val="-1"/>
        </w:rPr>
        <w:t xml:space="preserve"> </w:t>
      </w:r>
      <w:r w:rsidR="00FB0776" w:rsidRPr="00EF4169">
        <w:t>defender</w:t>
      </w:r>
      <w:bookmarkEnd w:id="22"/>
    </w:p>
    <w:p w14:paraId="2DAEB5FB" w14:textId="769946FD" w:rsidR="003F1A47" w:rsidRPr="00EF4169" w:rsidRDefault="006C047E" w:rsidP="003F1A47">
      <w:pPr>
        <w:rPr>
          <w:rFonts w:cs="Times New Roman"/>
          <w:szCs w:val="24"/>
        </w:rPr>
      </w:pPr>
      <w:r w:rsidRPr="00EF4169">
        <w:rPr>
          <w:rFonts w:cs="Times New Roman"/>
          <w:szCs w:val="24"/>
        </w:rPr>
        <w:t>La combinación de alpiste, cocoa y café en una bebida vegetal</w:t>
      </w:r>
      <w:r w:rsidR="00BD7023" w:rsidRPr="00EF4169">
        <w:rPr>
          <w:rFonts w:cs="Times New Roman"/>
          <w:szCs w:val="24"/>
        </w:rPr>
        <w:t xml:space="preserve"> </w:t>
      </w:r>
      <w:r w:rsidRPr="00EF4169">
        <w:rPr>
          <w:rFonts w:cs="Times New Roman"/>
          <w:szCs w:val="24"/>
        </w:rPr>
        <w:t>constituye una alternativa innovadora y</w:t>
      </w:r>
      <w:r w:rsidRPr="00AD7626">
        <w:rPr>
          <w:rFonts w:cs="Times New Roman"/>
          <w:szCs w:val="24"/>
        </w:rPr>
        <w:t xml:space="preserve"> funcional, </w:t>
      </w:r>
      <w:r w:rsidRPr="00EF4169">
        <w:rPr>
          <w:rFonts w:cs="Times New Roman"/>
          <w:szCs w:val="24"/>
        </w:rPr>
        <w:t>ya que el alpiste aporta</w:t>
      </w:r>
      <w:r w:rsidR="00BD7023" w:rsidRPr="00EF4169">
        <w:rPr>
          <w:rFonts w:cs="Times New Roman"/>
          <w:szCs w:val="24"/>
        </w:rPr>
        <w:t xml:space="preserve"> compuestos bioactivos como enzimas, aminoácidos y proteínas de fácil digestión,</w:t>
      </w:r>
      <w:r w:rsidRPr="00EF4169">
        <w:rPr>
          <w:rFonts w:cs="Times New Roman"/>
          <w:szCs w:val="24"/>
        </w:rPr>
        <w:t xml:space="preserve"> </w:t>
      </w:r>
      <w:r w:rsidR="00BD7023" w:rsidRPr="00EF4169">
        <w:rPr>
          <w:rFonts w:cs="Times New Roman"/>
          <w:szCs w:val="24"/>
        </w:rPr>
        <w:t xml:space="preserve">la cual no pretende superar nutricionalmente a otras alternativas como la de la soya o la de almendra, sino ofertar un producto </w:t>
      </w:r>
      <w:r w:rsidRPr="00EF4169">
        <w:rPr>
          <w:rFonts w:cs="Times New Roman"/>
          <w:szCs w:val="24"/>
        </w:rPr>
        <w:t>que</w:t>
      </w:r>
      <w:r w:rsidR="00905129" w:rsidRPr="00EF4169">
        <w:rPr>
          <w:rFonts w:cs="Times New Roman"/>
          <w:szCs w:val="24"/>
        </w:rPr>
        <w:t xml:space="preserve">, </w:t>
      </w:r>
      <w:r w:rsidR="002639EB" w:rsidRPr="00EF4169">
        <w:rPr>
          <w:rFonts w:cs="Times New Roman"/>
          <w:szCs w:val="24"/>
        </w:rPr>
        <w:t>mezclado</w:t>
      </w:r>
      <w:r w:rsidR="00905129" w:rsidRPr="00EF4169">
        <w:rPr>
          <w:rFonts w:cs="Times New Roman"/>
          <w:szCs w:val="24"/>
        </w:rPr>
        <w:t xml:space="preserve"> con</w:t>
      </w:r>
      <w:r w:rsidRPr="00EF4169">
        <w:rPr>
          <w:rFonts w:cs="Times New Roman"/>
          <w:szCs w:val="24"/>
        </w:rPr>
        <w:t xml:space="preserve"> la cocoa y el café</w:t>
      </w:r>
      <w:r w:rsidR="002639EB" w:rsidRPr="00EF4169">
        <w:rPr>
          <w:rFonts w:cs="Times New Roman"/>
          <w:szCs w:val="24"/>
        </w:rPr>
        <w:t>,</w:t>
      </w:r>
      <w:r w:rsidRPr="00EF4169">
        <w:rPr>
          <w:rFonts w:cs="Times New Roman"/>
          <w:szCs w:val="24"/>
        </w:rPr>
        <w:t xml:space="preserve"> añaden compuestos antioxidantes y atributos sensoriales que incrementan la aceptación del producto. De esta manera, se plantea que la formulación propuesta</w:t>
      </w:r>
      <w:r w:rsidR="00993BC0" w:rsidRPr="00EF4169">
        <w:rPr>
          <w:rFonts w:cs="Times New Roman"/>
          <w:szCs w:val="24"/>
        </w:rPr>
        <w:t xml:space="preserve"> sea una alternativa saludable y diferenciada</w:t>
      </w:r>
      <w:r w:rsidRPr="00EF4169">
        <w:rPr>
          <w:rFonts w:cs="Times New Roman"/>
          <w:szCs w:val="24"/>
        </w:rPr>
        <w:t xml:space="preserve"> en el mercado de Quito, sino que también abre oportunidades para la innovación alimentaria y el desarrollo de emprendimientos.</w:t>
      </w:r>
    </w:p>
    <w:p w14:paraId="1946C141" w14:textId="562AD605" w:rsidR="00FB0776" w:rsidRPr="00EF4169" w:rsidRDefault="00967AFA" w:rsidP="00333E57">
      <w:pPr>
        <w:pStyle w:val="Ttulo2"/>
      </w:pPr>
      <w:bookmarkStart w:id="23" w:name="_Toc235228452"/>
      <w:r w:rsidRPr="00EF4169">
        <w:t xml:space="preserve">1.6. </w:t>
      </w:r>
      <w:r w:rsidR="00FB0776" w:rsidRPr="00EF4169">
        <w:t>Objeto de estudio y campo de acción</w:t>
      </w:r>
      <w:bookmarkEnd w:id="23"/>
      <w:r w:rsidR="00FB0776" w:rsidRPr="00EF4169">
        <w:t xml:space="preserve"> </w:t>
      </w:r>
    </w:p>
    <w:p w14:paraId="260482EA" w14:textId="4B2E6090" w:rsidR="00556F50" w:rsidRPr="00EF4169" w:rsidRDefault="00967AFA" w:rsidP="000C7C7C">
      <w:pPr>
        <w:pStyle w:val="Ttulo3"/>
      </w:pPr>
      <w:bookmarkStart w:id="24" w:name="_Toc235228453"/>
      <w:r w:rsidRPr="00EF4169">
        <w:t xml:space="preserve">1.6.1. </w:t>
      </w:r>
      <w:r w:rsidR="00FB0776" w:rsidRPr="00EF4169">
        <w:t>Objeto de estudio</w:t>
      </w:r>
      <w:bookmarkEnd w:id="24"/>
    </w:p>
    <w:p w14:paraId="4DE3811D" w14:textId="6FFE15D2" w:rsidR="00E4177A" w:rsidRPr="00AD7626" w:rsidRDefault="00E4177A" w:rsidP="005B723C">
      <w:r w:rsidRPr="00EF4169">
        <w:t>El objeto de estudio de la investigación es la formula</w:t>
      </w:r>
      <w:r w:rsidR="00B017D0" w:rsidRPr="00EF4169">
        <w:t>r</w:t>
      </w:r>
      <w:r w:rsidRPr="00EF4169">
        <w:t>, elabora</w:t>
      </w:r>
      <w:r w:rsidR="00B017D0" w:rsidRPr="00EF4169">
        <w:t>r</w:t>
      </w:r>
      <w:r w:rsidRPr="00EF4169">
        <w:t xml:space="preserve"> y evalua</w:t>
      </w:r>
      <w:r w:rsidR="00B017D0" w:rsidRPr="00EF4169">
        <w:t xml:space="preserve">r </w:t>
      </w:r>
      <w:r w:rsidRPr="00EF4169">
        <w:t>una bebida vegetal de alpist</w:t>
      </w:r>
      <w:r w:rsidRPr="00AD7626">
        <w:t>e (</w:t>
      </w:r>
      <w:r w:rsidRPr="00AD7626">
        <w:rPr>
          <w:i/>
          <w:iCs/>
        </w:rPr>
        <w:t>Phalaris canariensis</w:t>
      </w:r>
      <w:r w:rsidRPr="00AD7626">
        <w:t>)</w:t>
      </w:r>
      <w:r w:rsidR="00461F83" w:rsidRPr="00AD7626">
        <w:t xml:space="preserve"> con </w:t>
      </w:r>
      <w:r w:rsidRPr="00AD7626">
        <w:t>cocoa y café, concebida como una alternativa nutritiva, funcional y diferenciada frente a las bebidas vegetales convencionales disponibles en el mercado de Quito.</w:t>
      </w:r>
    </w:p>
    <w:p w14:paraId="72E6D805" w14:textId="76955158" w:rsidR="00E4177A" w:rsidRPr="00EF4169" w:rsidRDefault="004D1E61" w:rsidP="00CA3A83">
      <w:r w:rsidRPr="00AD7626">
        <w:t xml:space="preserve">Su propósito </w:t>
      </w:r>
      <w:r w:rsidR="00E4177A" w:rsidRPr="00AD7626">
        <w:t xml:space="preserve">se </w:t>
      </w:r>
      <w:r w:rsidRPr="00AD7626">
        <w:t>concentra</w:t>
      </w:r>
      <w:r w:rsidR="00E4177A" w:rsidRPr="00AD7626">
        <w:t xml:space="preserve"> en </w:t>
      </w:r>
      <w:r w:rsidRPr="00AD7626">
        <w:t>estudiar</w:t>
      </w:r>
      <w:r w:rsidR="00E4177A" w:rsidRPr="00AD7626">
        <w:t xml:space="preserve"> el potencial t</w:t>
      </w:r>
      <w:r w:rsidRPr="00AD7626">
        <w:t xml:space="preserve">ecnológico y </w:t>
      </w:r>
      <w:r w:rsidR="00E4177A" w:rsidRPr="00AD7626">
        <w:t>alimentario del alpiste como materia prima para consumo humano</w:t>
      </w:r>
      <w:r w:rsidRPr="00AD7626">
        <w:t xml:space="preserve">. Se </w:t>
      </w:r>
      <w:r w:rsidR="00E4177A" w:rsidRPr="00AD7626">
        <w:t xml:space="preserve">considera </w:t>
      </w:r>
      <w:r w:rsidRPr="00AD7626">
        <w:t xml:space="preserve">la </w:t>
      </w:r>
      <w:r w:rsidR="00910B18" w:rsidRPr="00AD7626">
        <w:t>valoración</w:t>
      </w:r>
      <w:r w:rsidRPr="00AD7626">
        <w:t xml:space="preserve"> de </w:t>
      </w:r>
      <w:r w:rsidR="00E4177A" w:rsidRPr="00AD7626">
        <w:t xml:space="preserve">su perfil </w:t>
      </w:r>
      <w:r w:rsidR="00AE2869" w:rsidRPr="00AD7626">
        <w:t>funcional</w:t>
      </w:r>
      <w:r w:rsidR="00E4177A" w:rsidRPr="00AD7626">
        <w:t xml:space="preserve">, </w:t>
      </w:r>
      <w:r w:rsidRPr="00AD7626">
        <w:t>microbiológico</w:t>
      </w:r>
      <w:r w:rsidRPr="00EF4169">
        <w:t xml:space="preserve">, </w:t>
      </w:r>
      <w:r w:rsidR="00E4177A" w:rsidRPr="00EF4169">
        <w:t>así como la acepta</w:t>
      </w:r>
      <w:r w:rsidR="00AB6CFE" w:rsidRPr="00EF4169">
        <w:t xml:space="preserve">bilidad </w:t>
      </w:r>
      <w:r w:rsidRPr="00EF4169">
        <w:lastRenderedPageBreak/>
        <w:t>s</w:t>
      </w:r>
      <w:r w:rsidR="00E4177A" w:rsidRPr="00EF4169">
        <w:t>ensorial de</w:t>
      </w:r>
      <w:r w:rsidR="008249B7" w:rsidRPr="00EF4169">
        <w:t>l producto</w:t>
      </w:r>
      <w:r w:rsidR="00E4177A" w:rsidRPr="00EF4169">
        <w:t xml:space="preserve"> propuest</w:t>
      </w:r>
      <w:r w:rsidR="008249B7" w:rsidRPr="00EF4169">
        <w:t>o</w:t>
      </w:r>
      <w:r w:rsidR="00E4177A" w:rsidRPr="00EF4169">
        <w:t xml:space="preserve"> en comparación con otras existentes. De </w:t>
      </w:r>
      <w:r w:rsidR="00AF2A93" w:rsidRPr="00EF4169">
        <w:t xml:space="preserve">la misma forma que </w:t>
      </w:r>
      <w:r w:rsidR="00E4177A" w:rsidRPr="00EF4169">
        <w:t xml:space="preserve">busca </w:t>
      </w:r>
      <w:r w:rsidR="00AF2A93" w:rsidRPr="00EF4169">
        <w:t xml:space="preserve">establecer su </w:t>
      </w:r>
      <w:r w:rsidR="00E4177A" w:rsidRPr="00EF4169">
        <w:t xml:space="preserve">pertinencia como </w:t>
      </w:r>
      <w:r w:rsidR="008249B7" w:rsidRPr="00EF4169">
        <w:t xml:space="preserve">una opción </w:t>
      </w:r>
      <w:r w:rsidR="00E4177A" w:rsidRPr="00EF4169">
        <w:t xml:space="preserve">para </w:t>
      </w:r>
      <w:r w:rsidR="00AF2A93" w:rsidRPr="00EF4169">
        <w:t>l</w:t>
      </w:r>
      <w:r w:rsidR="008249B7" w:rsidRPr="00EF4169">
        <w:t xml:space="preserve">a población </w:t>
      </w:r>
      <w:r w:rsidR="00E4177A" w:rsidRPr="00EF4169">
        <w:t xml:space="preserve">intolerante a la lactosa, </w:t>
      </w:r>
      <w:r w:rsidR="00AF2A93" w:rsidRPr="00EF4169">
        <w:t>l</w:t>
      </w:r>
      <w:r w:rsidR="00EC3945" w:rsidRPr="00EF4169">
        <w:t>a</w:t>
      </w:r>
      <w:r w:rsidR="00AF2A93" w:rsidRPr="00EF4169">
        <w:t xml:space="preserve"> cual </w:t>
      </w:r>
      <w:r w:rsidR="00E4177A" w:rsidRPr="00EF4169">
        <w:t xml:space="preserve">representa un segmento </w:t>
      </w:r>
      <w:r w:rsidR="00AF2A93" w:rsidRPr="00EF4169">
        <w:t>considerable y demandante</w:t>
      </w:r>
      <w:r w:rsidR="00E4177A" w:rsidRPr="00EF4169">
        <w:t xml:space="preserve"> de productos de origen vegetal.</w:t>
      </w:r>
    </w:p>
    <w:p w14:paraId="4D69DAFF" w14:textId="586BC1F6" w:rsidR="00556F50" w:rsidRPr="00EF4169" w:rsidRDefault="00967AFA" w:rsidP="000C7C7C">
      <w:pPr>
        <w:pStyle w:val="Ttulo3"/>
        <w:rPr>
          <w:rStyle w:val="Textoennegrita"/>
          <w:b/>
          <w:bCs w:val="0"/>
        </w:rPr>
      </w:pPr>
      <w:bookmarkStart w:id="25" w:name="_Toc235228454"/>
      <w:r w:rsidRPr="00EF4169">
        <w:rPr>
          <w:rStyle w:val="Textoennegrita"/>
          <w:b/>
          <w:bCs w:val="0"/>
        </w:rPr>
        <w:t xml:space="preserve">1.6.2. </w:t>
      </w:r>
      <w:r w:rsidR="00FB0776" w:rsidRPr="00EF4169">
        <w:rPr>
          <w:rStyle w:val="Textoennegrita"/>
          <w:b/>
          <w:bCs w:val="0"/>
        </w:rPr>
        <w:t>Campo de acción</w:t>
      </w:r>
      <w:bookmarkEnd w:id="25"/>
    </w:p>
    <w:p w14:paraId="24AD52BA" w14:textId="1D681DC5" w:rsidR="00AC4757" w:rsidRPr="00EF4169" w:rsidRDefault="00633407" w:rsidP="00E0523A">
      <w:r w:rsidRPr="00EF4169">
        <w:t>La</w:t>
      </w:r>
      <w:r w:rsidR="00AC4757" w:rsidRPr="00EF4169">
        <w:t xml:space="preserve"> investigación se enmarca en la ciencia y tecnología de alimentos, </w:t>
      </w:r>
      <w:r w:rsidRPr="00EF4169">
        <w:t>con énfasis</w:t>
      </w:r>
      <w:r w:rsidR="00AC4757" w:rsidRPr="00EF4169">
        <w:t xml:space="preserve"> en el diseño, procesamiento y evaluación de bebidas vegetales </w:t>
      </w:r>
      <w:r w:rsidR="00AC4757" w:rsidRPr="00AD7626">
        <w:t>funcionales.</w:t>
      </w:r>
    </w:p>
    <w:p w14:paraId="71FD7BD5" w14:textId="3896EBBE" w:rsidR="00AC4757" w:rsidRPr="00EF4169" w:rsidRDefault="00AC4757" w:rsidP="00E0523A">
      <w:r w:rsidRPr="00EF4169">
        <w:t>La propuesta se centra en la aplicación de procesos tecnológicos estandarizados en la industria alimentaria:</w:t>
      </w:r>
    </w:p>
    <w:p w14:paraId="0ECC10A3" w14:textId="7BEEEE61" w:rsidR="00AC4757" w:rsidRPr="00EF4169" w:rsidRDefault="00AC4757" w:rsidP="00860502">
      <w:pPr>
        <w:pStyle w:val="Prrafodelista"/>
        <w:numPr>
          <w:ilvl w:val="0"/>
          <w:numId w:val="4"/>
        </w:numPr>
        <w:ind w:left="709" w:hanging="709"/>
      </w:pPr>
      <w:r w:rsidRPr="00EF4169">
        <w:t>Selección y limpieza de la materia prima.</w:t>
      </w:r>
    </w:p>
    <w:p w14:paraId="314F9DC2" w14:textId="6CAA5DE9" w:rsidR="00AC4757" w:rsidRPr="00EF4169" w:rsidRDefault="00AC4757" w:rsidP="00860502">
      <w:pPr>
        <w:pStyle w:val="Prrafodelista"/>
        <w:numPr>
          <w:ilvl w:val="0"/>
          <w:numId w:val="4"/>
        </w:numPr>
        <w:ind w:left="709" w:hanging="709"/>
      </w:pPr>
      <w:r w:rsidRPr="00EF4169">
        <w:t>Remojo e hidratación para facilitar la extracción de nutrientes.</w:t>
      </w:r>
    </w:p>
    <w:p w14:paraId="50E9F713" w14:textId="2DB5D6FD" w:rsidR="00AC4757" w:rsidRPr="00EF4169" w:rsidRDefault="00AC4757" w:rsidP="00860502">
      <w:pPr>
        <w:pStyle w:val="Prrafodelista"/>
        <w:numPr>
          <w:ilvl w:val="0"/>
          <w:numId w:val="4"/>
        </w:numPr>
        <w:ind w:left="709" w:hanging="709"/>
      </w:pPr>
      <w:r w:rsidRPr="00EF4169">
        <w:t>Moli</w:t>
      </w:r>
      <w:r w:rsidR="00CB2BCF" w:rsidRPr="00EF4169">
        <w:t xml:space="preserve">do </w:t>
      </w:r>
      <w:r w:rsidRPr="00EF4169">
        <w:t xml:space="preserve">y extracción acuosa para </w:t>
      </w:r>
      <w:r w:rsidR="00CB2BCF" w:rsidRPr="00EF4169">
        <w:t xml:space="preserve">obtener las </w:t>
      </w:r>
      <w:r w:rsidRPr="00EF4169">
        <w:t>proteínas y compuestos funcionales.</w:t>
      </w:r>
    </w:p>
    <w:p w14:paraId="52876A7A" w14:textId="2B3BC0C5" w:rsidR="00AC4757" w:rsidRPr="00EF4169" w:rsidRDefault="00AC4757" w:rsidP="00860502">
      <w:pPr>
        <w:pStyle w:val="Prrafodelista"/>
        <w:numPr>
          <w:ilvl w:val="0"/>
          <w:numId w:val="4"/>
        </w:numPr>
        <w:ind w:left="709" w:hanging="709"/>
      </w:pPr>
      <w:r w:rsidRPr="00EF4169">
        <w:t>Filtra</w:t>
      </w:r>
      <w:r w:rsidR="00CB2BCF" w:rsidRPr="00EF4169">
        <w:t xml:space="preserve">ción </w:t>
      </w:r>
      <w:r w:rsidRPr="00EF4169">
        <w:t xml:space="preserve">y homogenización para </w:t>
      </w:r>
      <w:r w:rsidR="00CB2BCF" w:rsidRPr="00EF4169">
        <w:t xml:space="preserve">la </w:t>
      </w:r>
      <w:r w:rsidRPr="00EF4169">
        <w:t>estabiliza</w:t>
      </w:r>
      <w:r w:rsidR="00CB2BCF" w:rsidRPr="00EF4169">
        <w:t xml:space="preserve">ción de </w:t>
      </w:r>
      <w:r w:rsidRPr="00EF4169">
        <w:t>la emulsión.</w:t>
      </w:r>
    </w:p>
    <w:p w14:paraId="703EE7D9" w14:textId="390ED8D1" w:rsidR="00AC4757" w:rsidRPr="00EF4169" w:rsidRDefault="00CB2BCF" w:rsidP="00860502">
      <w:pPr>
        <w:pStyle w:val="Prrafodelista"/>
        <w:numPr>
          <w:ilvl w:val="0"/>
          <w:numId w:val="4"/>
        </w:numPr>
        <w:ind w:left="709" w:hanging="709"/>
      </w:pPr>
      <w:r w:rsidRPr="00EF4169">
        <w:t>P</w:t>
      </w:r>
      <w:r w:rsidR="00AC4757" w:rsidRPr="00EF4169">
        <w:t xml:space="preserve">asteurización para </w:t>
      </w:r>
      <w:r w:rsidRPr="00EF4169">
        <w:t>garantizar la</w:t>
      </w:r>
      <w:r w:rsidR="00AC4757" w:rsidRPr="00EF4169">
        <w:t xml:space="preserve"> inocuidad y </w:t>
      </w:r>
      <w:r w:rsidRPr="00EF4169">
        <w:t xml:space="preserve">alargar la </w:t>
      </w:r>
      <w:r w:rsidR="00AC4757" w:rsidRPr="00EF4169">
        <w:t>vida útil.</w:t>
      </w:r>
    </w:p>
    <w:p w14:paraId="25BA0CD0" w14:textId="5FB90396" w:rsidR="00AC4757" w:rsidRPr="00EF4169" w:rsidRDefault="00AC4757" w:rsidP="00860502">
      <w:pPr>
        <w:pStyle w:val="Prrafodelista"/>
        <w:numPr>
          <w:ilvl w:val="0"/>
          <w:numId w:val="4"/>
        </w:numPr>
        <w:ind w:left="709" w:hanging="709"/>
      </w:pPr>
      <w:r w:rsidRPr="00EF4169">
        <w:t>Formula</w:t>
      </w:r>
      <w:r w:rsidR="00CB2BCF" w:rsidRPr="00EF4169">
        <w:t>r</w:t>
      </w:r>
      <w:r w:rsidRPr="00EF4169">
        <w:t xml:space="preserve"> con ingredientes </w:t>
      </w:r>
      <w:r w:rsidR="00060F45" w:rsidRPr="00EF4169">
        <w:t>c</w:t>
      </w:r>
      <w:r w:rsidRPr="00EF4169">
        <w:t>omplementa</w:t>
      </w:r>
      <w:r w:rsidR="00060F45" w:rsidRPr="00EF4169">
        <w:t>rios de l</w:t>
      </w:r>
      <w:r w:rsidR="00CB2BCF" w:rsidRPr="00EF4169">
        <w:t>a</w:t>
      </w:r>
      <w:r w:rsidR="00060F45" w:rsidRPr="00EF4169">
        <w:t xml:space="preserve"> composición</w:t>
      </w:r>
      <w:r w:rsidR="00CB2BCF" w:rsidRPr="00EF4169">
        <w:t xml:space="preserve"> nutricional y </w:t>
      </w:r>
      <w:r w:rsidR="00060F45" w:rsidRPr="00EF4169">
        <w:t xml:space="preserve">características </w:t>
      </w:r>
      <w:r w:rsidR="00CB2BCF" w:rsidRPr="00EF4169">
        <w:t xml:space="preserve">organolépticas como </w:t>
      </w:r>
      <w:r w:rsidRPr="00EF4169">
        <w:t>cocoa y café.</w:t>
      </w:r>
    </w:p>
    <w:p w14:paraId="51CA637F" w14:textId="3DC14D62" w:rsidR="00E139B0" w:rsidRPr="00EF4169" w:rsidRDefault="00CE713A" w:rsidP="005B723C">
      <w:r w:rsidRPr="00EF4169">
        <w:t>En este contexto</w:t>
      </w:r>
      <w:r w:rsidR="00E139B0" w:rsidRPr="00EF4169">
        <w:t xml:space="preserve">, </w:t>
      </w:r>
      <w:r w:rsidRPr="00EF4169">
        <w:t xml:space="preserve">la propuesta </w:t>
      </w:r>
      <w:r w:rsidR="00E139B0" w:rsidRPr="00EF4169">
        <w:t xml:space="preserve">se </w:t>
      </w:r>
      <w:r w:rsidRPr="00EF4169">
        <w:t xml:space="preserve">direcciona en la obtención de </w:t>
      </w:r>
      <w:r w:rsidR="00E139B0" w:rsidRPr="00EF4169">
        <w:t xml:space="preserve">una bebida vegetal innovadora, que </w:t>
      </w:r>
      <w:r w:rsidR="00B0001C" w:rsidRPr="00EF4169">
        <w:t>pueda simular</w:t>
      </w:r>
      <w:r w:rsidR="00E139B0" w:rsidRPr="00EF4169">
        <w:t xml:space="preserve"> las características de la leche de origen animal</w:t>
      </w:r>
      <w:r w:rsidR="00B0001C" w:rsidRPr="00EF4169">
        <w:t xml:space="preserve"> y sus a</w:t>
      </w:r>
      <w:r w:rsidR="00E139B0" w:rsidRPr="00EF4169">
        <w:t>porte</w:t>
      </w:r>
      <w:r w:rsidR="00B0001C" w:rsidRPr="00EF4169">
        <w:t>s</w:t>
      </w:r>
      <w:r w:rsidR="00E139B0" w:rsidRPr="00EF4169">
        <w:t xml:space="preserve"> </w:t>
      </w:r>
      <w:r w:rsidR="00B0001C" w:rsidRPr="00EF4169">
        <w:t xml:space="preserve">nutricionales y </w:t>
      </w:r>
      <w:r w:rsidR="00AE2869" w:rsidRPr="00AD7626">
        <w:t>funcional</w:t>
      </w:r>
      <w:r w:rsidR="00B0001C" w:rsidRPr="00AD7626">
        <w:t xml:space="preserve">es de forma </w:t>
      </w:r>
      <w:r w:rsidR="00E139B0" w:rsidRPr="00EF4169">
        <w:t>diferenciad</w:t>
      </w:r>
      <w:r w:rsidR="00B0001C" w:rsidRPr="00EF4169">
        <w:t>a</w:t>
      </w:r>
      <w:r w:rsidR="00E139B0" w:rsidRPr="00EF4169">
        <w:t xml:space="preserve">, </w:t>
      </w:r>
      <w:r w:rsidR="00D2654E" w:rsidRPr="00EF4169">
        <w:t xml:space="preserve">por su </w:t>
      </w:r>
      <w:r w:rsidR="00E139B0" w:rsidRPr="00EF4169">
        <w:t xml:space="preserve">alto contenido </w:t>
      </w:r>
      <w:r w:rsidR="00D2654E" w:rsidRPr="00EF4169">
        <w:t xml:space="preserve">de </w:t>
      </w:r>
      <w:r w:rsidR="00E139B0" w:rsidRPr="00EF4169">
        <w:t>antioxidante y enzim</w:t>
      </w:r>
      <w:r w:rsidR="00D2654E" w:rsidRPr="00EF4169">
        <w:t>as</w:t>
      </w:r>
      <w:r w:rsidR="00E139B0" w:rsidRPr="00EF4169">
        <w:t xml:space="preserve">. </w:t>
      </w:r>
      <w:r w:rsidR="00CB1528" w:rsidRPr="00EF4169">
        <w:t>El</w:t>
      </w:r>
      <w:r w:rsidR="00E139B0" w:rsidRPr="00EF4169">
        <w:t xml:space="preserve"> estudio contempl</w:t>
      </w:r>
      <w:r w:rsidR="00CB1528" w:rsidRPr="00EF4169">
        <w:t>ó</w:t>
      </w:r>
      <w:r w:rsidR="00E139B0" w:rsidRPr="00EF4169">
        <w:t xml:space="preserve"> </w:t>
      </w:r>
      <w:r w:rsidR="008109C7" w:rsidRPr="00EF4169">
        <w:t>evaluar los</w:t>
      </w:r>
      <w:r w:rsidR="00E139B0" w:rsidRPr="00EF4169">
        <w:t xml:space="preserve"> parámetros de calidad microbiológica y sensorial, c</w:t>
      </w:r>
      <w:r w:rsidR="007849E2" w:rsidRPr="00EF4169">
        <w:t xml:space="preserve">uyo objetivo fue </w:t>
      </w:r>
      <w:r w:rsidR="00E139B0" w:rsidRPr="00EF4169">
        <w:t xml:space="preserve">garantizar </w:t>
      </w:r>
      <w:r w:rsidR="007849E2" w:rsidRPr="00EF4169">
        <w:t xml:space="preserve">la seguridad del </w:t>
      </w:r>
      <w:r w:rsidR="00E139B0" w:rsidRPr="00EF4169">
        <w:t xml:space="preserve">producto, </w:t>
      </w:r>
      <w:r w:rsidR="007849E2" w:rsidRPr="00EF4169">
        <w:t xml:space="preserve">su </w:t>
      </w:r>
      <w:r w:rsidR="00E139B0" w:rsidRPr="00EF4169">
        <w:t>aceptab</w:t>
      </w:r>
      <w:r w:rsidR="007849E2" w:rsidRPr="00EF4169">
        <w:t>ilidad</w:t>
      </w:r>
      <w:r w:rsidR="00E139B0" w:rsidRPr="00EF4169">
        <w:t xml:space="preserve"> y </w:t>
      </w:r>
      <w:r w:rsidR="007849E2" w:rsidRPr="00EF4169">
        <w:t xml:space="preserve">posicionado en </w:t>
      </w:r>
      <w:r w:rsidR="00E139B0" w:rsidRPr="00EF4169">
        <w:t>el mercado.</w:t>
      </w:r>
      <w:r w:rsidR="00AE2869" w:rsidRPr="00EF4169">
        <w:t xml:space="preserve"> </w:t>
      </w:r>
      <w:bookmarkStart w:id="26" w:name="OLE_LINK1"/>
      <w:r w:rsidR="007849E2" w:rsidRPr="00EF4169">
        <w:t>Su</w:t>
      </w:r>
      <w:r w:rsidR="00AE2869" w:rsidRPr="00EF4169">
        <w:t xml:space="preserve"> composición </w:t>
      </w:r>
      <w:r w:rsidR="007849E2" w:rsidRPr="00EF4169">
        <w:t xml:space="preserve">nutricional </w:t>
      </w:r>
      <w:r w:rsidR="00AE2869" w:rsidRPr="00EF4169">
        <w:t xml:space="preserve">no se </w:t>
      </w:r>
      <w:r w:rsidR="007849E2" w:rsidRPr="00EF4169">
        <w:t>determinó</w:t>
      </w:r>
      <w:r w:rsidR="00AE2869" w:rsidRPr="00EF4169">
        <w:t xml:space="preserve"> por </w:t>
      </w:r>
      <w:r w:rsidR="007849E2" w:rsidRPr="00EF4169">
        <w:t xml:space="preserve">las </w:t>
      </w:r>
      <w:r w:rsidR="00AE2869" w:rsidRPr="00EF4169">
        <w:t>limitaci</w:t>
      </w:r>
      <w:r w:rsidR="007849E2" w:rsidRPr="00EF4169">
        <w:t>ones en los r</w:t>
      </w:r>
      <w:r w:rsidR="00AE2869" w:rsidRPr="00EF4169">
        <w:t xml:space="preserve">ecursos </w:t>
      </w:r>
      <w:r w:rsidR="007849E2" w:rsidRPr="00EF4169">
        <w:t>d</w:t>
      </w:r>
      <w:r w:rsidR="00AE2869" w:rsidRPr="00EF4169">
        <w:t xml:space="preserve">el laboratorio, </w:t>
      </w:r>
      <w:r w:rsidR="007849E2" w:rsidRPr="00EF4169">
        <w:lastRenderedPageBreak/>
        <w:t>razón por la cual l</w:t>
      </w:r>
      <w:r w:rsidR="00AE2869" w:rsidRPr="00EF4169">
        <w:t xml:space="preserve">a tabla nutricional se </w:t>
      </w:r>
      <w:r w:rsidR="007849E2" w:rsidRPr="00EF4169">
        <w:t>elaboró con</w:t>
      </w:r>
      <w:r w:rsidR="00AE2869" w:rsidRPr="00EF4169">
        <w:t xml:space="preserve"> la </w:t>
      </w:r>
      <w:r w:rsidR="007849E2" w:rsidRPr="00EF4169">
        <w:t xml:space="preserve">información obtenida de la </w:t>
      </w:r>
      <w:r w:rsidR="00AE2869" w:rsidRPr="00EF4169">
        <w:t>revisión bibliográfica.</w:t>
      </w:r>
      <w:bookmarkEnd w:id="26"/>
    </w:p>
    <w:p w14:paraId="788D6A0C" w14:textId="6C20A83B" w:rsidR="007A5255" w:rsidRPr="00EF4169" w:rsidRDefault="00017C3D" w:rsidP="00993ECD">
      <w:r w:rsidRPr="00EF4169">
        <w:t xml:space="preserve">Para finalizar, se amplían las </w:t>
      </w:r>
      <w:r w:rsidR="00E139B0" w:rsidRPr="00EF4169">
        <w:t>acci</w:t>
      </w:r>
      <w:r w:rsidRPr="00EF4169">
        <w:t xml:space="preserve">ones </w:t>
      </w:r>
      <w:r w:rsidR="00E139B0" w:rsidRPr="00EF4169">
        <w:t xml:space="preserve">al </w:t>
      </w:r>
      <w:r w:rsidRPr="00EF4169">
        <w:t>verificar</w:t>
      </w:r>
      <w:r w:rsidRPr="00017C3D">
        <w:t xml:space="preserve"> el </w:t>
      </w:r>
      <w:r w:rsidR="00E139B0" w:rsidRPr="00017C3D">
        <w:t xml:space="preserve">cumplimiento de normas técnicas y sanitarias </w:t>
      </w:r>
      <w:r w:rsidRPr="00017C3D">
        <w:t xml:space="preserve">que rigen la materia en </w:t>
      </w:r>
      <w:r w:rsidR="00E139B0" w:rsidRPr="00017C3D">
        <w:t>Ecuador</w:t>
      </w:r>
      <w:r w:rsidRPr="00017C3D">
        <w:t xml:space="preserve">. De esta manera se </w:t>
      </w:r>
      <w:r w:rsidR="00E139B0" w:rsidRPr="00017C3D">
        <w:t xml:space="preserve">asegura que la propuesta </w:t>
      </w:r>
      <w:r w:rsidRPr="00017C3D">
        <w:t xml:space="preserve">esté </w:t>
      </w:r>
      <w:r w:rsidR="00E139B0" w:rsidRPr="00017C3D">
        <w:t>ajust</w:t>
      </w:r>
      <w:r w:rsidRPr="00017C3D">
        <w:t>ada</w:t>
      </w:r>
      <w:r w:rsidR="00E139B0" w:rsidRPr="00017C3D">
        <w:t xml:space="preserve"> a los estándares de inocuidad alimentaria y etiquetado</w:t>
      </w:r>
      <w:r w:rsidRPr="00017C3D">
        <w:t>. Con esto se</w:t>
      </w:r>
      <w:r w:rsidR="00E139B0" w:rsidRPr="00017C3D">
        <w:t xml:space="preserve"> refuerza su viabilidad </w:t>
      </w:r>
      <w:r w:rsidRPr="00017C3D">
        <w:t xml:space="preserve">de elaboración </w:t>
      </w:r>
      <w:r w:rsidR="00E139B0" w:rsidRPr="00017C3D">
        <w:t xml:space="preserve">para un </w:t>
      </w:r>
      <w:r w:rsidRPr="00017C3D">
        <w:t xml:space="preserve">posible </w:t>
      </w:r>
      <w:r w:rsidR="00E139B0" w:rsidRPr="00017C3D">
        <w:t xml:space="preserve">escalamiento industrial o </w:t>
      </w:r>
      <w:r w:rsidR="00E139B0" w:rsidRPr="00EF4169">
        <w:t>emprendimiento local.</w:t>
      </w:r>
    </w:p>
    <w:p w14:paraId="60720970" w14:textId="15856C0E" w:rsidR="00FB0776" w:rsidRPr="00EF4169" w:rsidRDefault="00967AFA" w:rsidP="00333E57">
      <w:pPr>
        <w:pStyle w:val="Ttulo2"/>
      </w:pPr>
      <w:bookmarkStart w:id="27" w:name="_Toc235228455"/>
      <w:r w:rsidRPr="00EF4169">
        <w:t xml:space="preserve">1.7. </w:t>
      </w:r>
      <w:r w:rsidR="00FB0776" w:rsidRPr="00EF4169">
        <w:t>Justificación</w:t>
      </w:r>
      <w:bookmarkEnd w:id="27"/>
    </w:p>
    <w:p w14:paraId="5C1A5F86" w14:textId="3976A425" w:rsidR="007672ED" w:rsidRPr="00EF4169" w:rsidRDefault="004468BB" w:rsidP="007672ED">
      <w:r w:rsidRPr="00EF4169">
        <w:t>E</w:t>
      </w:r>
      <w:r w:rsidR="007672ED" w:rsidRPr="00EF4169">
        <w:t xml:space="preserve">n Ecuador aproximadamente el 70 % de la </w:t>
      </w:r>
      <w:r w:rsidR="00597BAE" w:rsidRPr="00EF4169">
        <w:t xml:space="preserve">comunidad </w:t>
      </w:r>
      <w:r w:rsidR="007672ED" w:rsidRPr="00EF4169">
        <w:t>mestiza p</w:t>
      </w:r>
      <w:r w:rsidR="00597BAE" w:rsidRPr="00EF4169">
        <w:t xml:space="preserve">adece de </w:t>
      </w:r>
      <w:r w:rsidR="007672ED" w:rsidRPr="00EF4169">
        <w:t xml:space="preserve">intolerancia a la lactosa, lo </w:t>
      </w:r>
      <w:r w:rsidR="00597BAE" w:rsidRPr="00EF4169">
        <w:t>cual</w:t>
      </w:r>
      <w:r w:rsidR="007672ED" w:rsidRPr="00EF4169">
        <w:t xml:space="preserve"> limita el consumo de leche y sus derivados y evidencia la necesidad de desarrollar alternativas alimenticias seguras, accesibles y culturalmente aceptables</w:t>
      </w:r>
      <w:r w:rsidR="00CE15F5" w:rsidRPr="00EF4169">
        <w:rPr>
          <w:noProof/>
          <w:lang w:val="es-ES"/>
        </w:rPr>
        <w:t xml:space="preserve"> </w:t>
      </w:r>
      <w:sdt>
        <w:sdtPr>
          <w:rPr>
            <w:noProof/>
            <w:lang w:val="es-ES"/>
          </w:rPr>
          <w:id w:val="-920019823"/>
          <w:citation/>
        </w:sdtPr>
        <w:sdtEndPr/>
        <w:sdtContent>
          <w:r w:rsidR="00CE15F5" w:rsidRPr="00EF4169">
            <w:rPr>
              <w:noProof/>
              <w:lang w:val="es-ES"/>
            </w:rPr>
            <w:fldChar w:fldCharType="begin"/>
          </w:r>
          <w:r w:rsidR="00283428" w:rsidRPr="00EF4169">
            <w:rPr>
              <w:noProof/>
              <w:lang w:val="es-ES"/>
            </w:rPr>
            <w:instrText xml:space="preserve">CITATION Cen20 \t  \l 3082 </w:instrText>
          </w:r>
          <w:r w:rsidR="00CE15F5" w:rsidRPr="00EF4169">
            <w:rPr>
              <w:noProof/>
              <w:lang w:val="es-ES"/>
            </w:rPr>
            <w:fldChar w:fldCharType="separate"/>
          </w:r>
          <w:r w:rsidR="00283428" w:rsidRPr="00EF4169">
            <w:rPr>
              <w:noProof/>
              <w:lang w:val="es-ES"/>
            </w:rPr>
            <w:t>(CIL Ecuador, 2020)</w:t>
          </w:r>
          <w:r w:rsidR="00CE15F5" w:rsidRPr="00EF4169">
            <w:rPr>
              <w:noProof/>
              <w:lang w:val="es-ES"/>
            </w:rPr>
            <w:fldChar w:fldCharType="end"/>
          </w:r>
        </w:sdtContent>
      </w:sdt>
      <w:r w:rsidR="007672ED" w:rsidRPr="00EF4169">
        <w:t>.</w:t>
      </w:r>
    </w:p>
    <w:p w14:paraId="19A474DC" w14:textId="3EF7057F" w:rsidR="007672ED" w:rsidRPr="00EF4169" w:rsidRDefault="007672ED" w:rsidP="007672ED">
      <w:r w:rsidRPr="00EF4169">
        <w:t>En este contexto, el alpiste (</w:t>
      </w:r>
      <w:r w:rsidRPr="00EF4169">
        <w:rPr>
          <w:i/>
          <w:iCs/>
        </w:rPr>
        <w:t>Phalaris canariensis</w:t>
      </w:r>
      <w:r w:rsidRPr="00EF4169">
        <w:t xml:space="preserve">) surge como un cereal emergente con potencial </w:t>
      </w:r>
      <w:r w:rsidRPr="00AD7626">
        <w:t xml:space="preserve">nutricional y funcional, pues </w:t>
      </w:r>
      <w:r w:rsidRPr="00EF4169">
        <w:t>contiene alrededor del 20 % de proteínas con un perfil de aminoácidos esenciales comparable al de la soya, péptidos bioactivos con efectos antioxidantes y reguladores del metabolismo</w:t>
      </w:r>
      <w:r w:rsidR="00163C26" w:rsidRPr="00EF4169">
        <w:t>. Además,</w:t>
      </w:r>
      <w:r w:rsidRPr="00EF4169">
        <w:t xml:space="preserve"> </w:t>
      </w:r>
      <w:r w:rsidR="00163C26" w:rsidRPr="00EF4169">
        <w:t xml:space="preserve">contiene </w:t>
      </w:r>
      <w:r w:rsidRPr="00EF4169">
        <w:t>enzimas digestivas como la lipasa y la amilasa que mejoran la absorción de nutrientes</w:t>
      </w:r>
      <w:r w:rsidR="00163C26" w:rsidRPr="00EF4169">
        <w:t xml:space="preserve"> y su</w:t>
      </w:r>
      <w:r w:rsidRPr="00EF4169">
        <w:t xml:space="preserve"> bajo contenido de grasas lo convierte en adecuado para dietas saludables </w:t>
      </w:r>
      <w:r w:rsidR="0070092B" w:rsidRPr="00EF4169">
        <w:rPr>
          <w:noProof/>
          <w:lang w:val="es-ES"/>
        </w:rPr>
        <w:t>(Mason et al.,</w:t>
      </w:r>
      <w:sdt>
        <w:sdtPr>
          <w:rPr>
            <w:noProof/>
            <w:lang w:val="es-ES"/>
          </w:rPr>
          <w:id w:val="698741222"/>
          <w:citation/>
        </w:sdtPr>
        <w:sdtEndPr/>
        <w:sdtContent>
          <w:r w:rsidR="0070092B" w:rsidRPr="00EF4169">
            <w:rPr>
              <w:noProof/>
              <w:lang w:val="es-ES"/>
            </w:rPr>
            <w:fldChar w:fldCharType="begin"/>
          </w:r>
          <w:r w:rsidR="0070092B" w:rsidRPr="00EF4169">
            <w:rPr>
              <w:noProof/>
              <w:lang w:val="es-ES"/>
            </w:rPr>
            <w:instrText xml:space="preserve">CITATION Mas18 \n  \t  \l 3082 </w:instrText>
          </w:r>
          <w:r w:rsidR="0070092B" w:rsidRPr="00EF4169">
            <w:rPr>
              <w:noProof/>
              <w:lang w:val="es-ES"/>
            </w:rPr>
            <w:fldChar w:fldCharType="separate"/>
          </w:r>
          <w:r w:rsidR="0070092B" w:rsidRPr="00EF4169">
            <w:rPr>
              <w:noProof/>
              <w:lang w:val="es-ES"/>
            </w:rPr>
            <w:t xml:space="preserve"> </w:t>
          </w:r>
          <w:r w:rsidR="0070092B" w:rsidRPr="00EF4169">
            <w:rPr>
              <w:noProof/>
              <w:color w:val="FFFFFF" w:themeColor="background1"/>
              <w:lang w:val="es-ES"/>
            </w:rPr>
            <w:t>(</w:t>
          </w:r>
          <w:r w:rsidR="0070092B" w:rsidRPr="00EF4169">
            <w:rPr>
              <w:noProof/>
              <w:lang w:val="es-ES"/>
            </w:rPr>
            <w:t>2020</w:t>
          </w:r>
          <w:r w:rsidR="0070092B" w:rsidRPr="00EF4169">
            <w:rPr>
              <w:noProof/>
              <w:color w:val="FFFFFF" w:themeColor="background1"/>
              <w:lang w:val="es-ES"/>
            </w:rPr>
            <w:t>)</w:t>
          </w:r>
          <w:r w:rsidR="0070092B" w:rsidRPr="00EF4169">
            <w:rPr>
              <w:noProof/>
              <w:lang w:val="es-ES"/>
            </w:rPr>
            <w:fldChar w:fldCharType="end"/>
          </w:r>
        </w:sdtContent>
      </w:sdt>
      <w:r w:rsidR="00CE15F5" w:rsidRPr="00EF4169">
        <w:rPr>
          <w:noProof/>
          <w:lang w:val="es-ES"/>
        </w:rPr>
        <w:t>;</w:t>
      </w:r>
      <w:r w:rsidR="0070092B" w:rsidRPr="00EF4169">
        <w:rPr>
          <w:noProof/>
          <w:lang w:val="es-ES"/>
        </w:rPr>
        <w:t xml:space="preserve"> </w:t>
      </w:r>
      <w:r w:rsidR="00CE15F5" w:rsidRPr="00EF4169">
        <w:rPr>
          <w:noProof/>
          <w:lang w:val="es-ES"/>
        </w:rPr>
        <w:t xml:space="preserve">Amahrous et al, </w:t>
      </w:r>
      <w:sdt>
        <w:sdtPr>
          <w:rPr>
            <w:noProof/>
            <w:lang w:val="es-ES"/>
          </w:rPr>
          <w:id w:val="-682199121"/>
          <w:citation/>
        </w:sdtPr>
        <w:sdtEndPr/>
        <w:sdtContent>
          <w:r w:rsidR="00CE15F5" w:rsidRPr="00EF4169">
            <w:rPr>
              <w:noProof/>
              <w:lang w:val="es-ES"/>
            </w:rPr>
            <w:fldChar w:fldCharType="begin"/>
          </w:r>
          <w:r w:rsidR="00CE15F5" w:rsidRPr="00EF4169">
            <w:rPr>
              <w:noProof/>
              <w:lang w:val="es-ES"/>
            </w:rPr>
            <w:instrText>CITATION Ama24 \n  \t  \l 3082  \m Urb22</w:instrText>
          </w:r>
          <w:r w:rsidR="00CE15F5" w:rsidRPr="00EF4169">
            <w:rPr>
              <w:noProof/>
              <w:lang w:val="es-ES"/>
            </w:rPr>
            <w:fldChar w:fldCharType="separate"/>
          </w:r>
          <w:r w:rsidR="00F96EEF" w:rsidRPr="00EF4169">
            <w:rPr>
              <w:noProof/>
              <w:color w:val="FFFFFF" w:themeColor="background1"/>
              <w:lang w:val="es-ES"/>
            </w:rPr>
            <w:t>(</w:t>
          </w:r>
          <w:r w:rsidR="00F96EEF" w:rsidRPr="00EF4169">
            <w:rPr>
              <w:noProof/>
              <w:lang w:val="es-ES"/>
            </w:rPr>
            <w:t>2024; Urbizo</w:t>
          </w:r>
          <w:r w:rsidR="00F96EEF" w:rsidRPr="00EF4169">
            <w:rPr>
              <w:noProof/>
              <w:color w:val="FFFFFF" w:themeColor="background1"/>
              <w:lang w:val="es-ES"/>
            </w:rPr>
            <w:t>,</w:t>
          </w:r>
          <w:r w:rsidR="00F96EEF" w:rsidRPr="00EF4169">
            <w:rPr>
              <w:noProof/>
              <w:lang w:val="es-ES"/>
            </w:rPr>
            <w:t xml:space="preserve"> et al., 2022)</w:t>
          </w:r>
          <w:r w:rsidR="00CE15F5" w:rsidRPr="00EF4169">
            <w:rPr>
              <w:noProof/>
              <w:lang w:val="es-ES"/>
            </w:rPr>
            <w:fldChar w:fldCharType="end"/>
          </w:r>
        </w:sdtContent>
      </w:sdt>
      <w:r w:rsidRPr="00EF4169">
        <w:t xml:space="preserve">. </w:t>
      </w:r>
      <w:r w:rsidR="00163C26" w:rsidRPr="00EF4169">
        <w:t xml:space="preserve">A pesar de todo, el consumo de alpiste en </w:t>
      </w:r>
      <w:r w:rsidRPr="00EF4169">
        <w:t xml:space="preserve">Ecuador </w:t>
      </w:r>
      <w:r w:rsidR="00163C26" w:rsidRPr="00EF4169">
        <w:t xml:space="preserve">es </w:t>
      </w:r>
      <w:r w:rsidRPr="00EF4169">
        <w:t>reducido</w:t>
      </w:r>
      <w:r w:rsidR="00163C26" w:rsidRPr="00EF4169">
        <w:t xml:space="preserve">, y se debe </w:t>
      </w:r>
      <w:r w:rsidRPr="00EF4169">
        <w:t xml:space="preserve">a la percepción que </w:t>
      </w:r>
      <w:r w:rsidR="00163C26" w:rsidRPr="00EF4169">
        <w:t xml:space="preserve">se tiene de un </w:t>
      </w:r>
      <w:r w:rsidRPr="00EF4169">
        <w:t>insumo exclusiv</w:t>
      </w:r>
      <w:r w:rsidR="00163C26" w:rsidRPr="00EF4169">
        <w:t>o par</w:t>
      </w:r>
      <w:r w:rsidRPr="00EF4169">
        <w:t xml:space="preserve">a la alimentación animal, </w:t>
      </w:r>
      <w:r w:rsidR="00163C26" w:rsidRPr="00EF4169">
        <w:t>por lo que no se ha podido</w:t>
      </w:r>
      <w:r w:rsidRPr="00EF4169">
        <w:t xml:space="preserve"> aprovechar su valor agregado en la </w:t>
      </w:r>
      <w:r w:rsidR="00163C26" w:rsidRPr="00EF4169">
        <w:t xml:space="preserve">obtención de </w:t>
      </w:r>
      <w:r w:rsidRPr="00EF4169">
        <w:t xml:space="preserve">productos </w:t>
      </w:r>
      <w:r w:rsidR="00163C26" w:rsidRPr="00EF4169">
        <w:t xml:space="preserve">de </w:t>
      </w:r>
      <w:r w:rsidRPr="00EF4169">
        <w:t>innova</w:t>
      </w:r>
      <w:r w:rsidR="00163C26" w:rsidRPr="00EF4169">
        <w:t>ción</w:t>
      </w:r>
      <w:r w:rsidRPr="00EF4169">
        <w:t>.</w:t>
      </w:r>
    </w:p>
    <w:p w14:paraId="4F86ADD8" w14:textId="39011FA2" w:rsidR="00330956" w:rsidRPr="00EF4169" w:rsidRDefault="00CD075D" w:rsidP="007672ED">
      <w:r w:rsidRPr="00EF4169">
        <w:lastRenderedPageBreak/>
        <w:t xml:space="preserve">La </w:t>
      </w:r>
      <w:r w:rsidR="00FA1E10" w:rsidRPr="00EF4169">
        <w:t>obtención</w:t>
      </w:r>
      <w:r w:rsidRPr="00EF4169">
        <w:t xml:space="preserve"> de </w:t>
      </w:r>
      <w:r w:rsidR="007672ED" w:rsidRPr="00EF4169">
        <w:t xml:space="preserve">una bebida </w:t>
      </w:r>
      <w:r w:rsidRPr="00EF4169">
        <w:t>vegetal</w:t>
      </w:r>
      <w:r w:rsidR="007672ED" w:rsidRPr="00EF4169">
        <w:t xml:space="preserve"> de alpiste</w:t>
      </w:r>
      <w:r w:rsidR="00910B18" w:rsidRPr="00EF4169">
        <w:t>,</w:t>
      </w:r>
      <w:r w:rsidR="007672ED" w:rsidRPr="00EF4169">
        <w:t xml:space="preserve"> cocoa y café</w:t>
      </w:r>
      <w:r w:rsidRPr="00EF4169">
        <w:t xml:space="preserve">, </w:t>
      </w:r>
      <w:r w:rsidR="007672ED" w:rsidRPr="00EF4169">
        <w:t>representa una respuesta esta necesidad, p</w:t>
      </w:r>
      <w:r w:rsidRPr="00EF4169">
        <w:t xml:space="preserve">orque </w:t>
      </w:r>
      <w:r w:rsidR="007672ED" w:rsidRPr="00EF4169">
        <w:t>integra un in</w:t>
      </w:r>
      <w:r w:rsidRPr="00EF4169">
        <w:t>sumo</w:t>
      </w:r>
      <w:r w:rsidR="007672ED" w:rsidRPr="00EF4169">
        <w:t xml:space="preserve"> subutilizado con </w:t>
      </w:r>
      <w:r w:rsidRPr="00EF4169">
        <w:t xml:space="preserve">otros </w:t>
      </w:r>
      <w:r w:rsidR="007672ED" w:rsidRPr="00EF4169">
        <w:t xml:space="preserve">de gran aceptación gastronómica en el </w:t>
      </w:r>
      <w:r w:rsidRPr="00EF4169">
        <w:t>mercado</w:t>
      </w:r>
      <w:r w:rsidR="00415D83" w:rsidRPr="00EF4169">
        <w:t xml:space="preserve">. </w:t>
      </w:r>
      <w:bookmarkStart w:id="28" w:name="_Hlk228091244"/>
      <w:r w:rsidRPr="00EF4169">
        <w:t>La</w:t>
      </w:r>
      <w:r w:rsidR="00415D83" w:rsidRPr="00EF4169">
        <w:t xml:space="preserve"> bebida </w:t>
      </w:r>
      <w:r w:rsidRPr="00EF4169">
        <w:t xml:space="preserve">es de gran </w:t>
      </w:r>
      <w:r w:rsidR="007672ED" w:rsidRPr="00EF4169">
        <w:t xml:space="preserve">valor nutricional </w:t>
      </w:r>
      <w:r w:rsidRPr="00EF4169">
        <w:t xml:space="preserve">y </w:t>
      </w:r>
      <w:r w:rsidR="007672ED" w:rsidRPr="00EF4169">
        <w:t xml:space="preserve">propiedades sensoriales </w:t>
      </w:r>
      <w:r w:rsidRPr="00EF4169">
        <w:t xml:space="preserve">importantes </w:t>
      </w:r>
      <w:r w:rsidR="007672ED" w:rsidRPr="00EF4169">
        <w:t>gracias a</w:t>
      </w:r>
      <w:r w:rsidRPr="00EF4169">
        <w:t xml:space="preserve">l aporte de </w:t>
      </w:r>
      <w:r w:rsidR="007672ED" w:rsidRPr="00EF4169">
        <w:t xml:space="preserve">flavonoides, polifenoles, ácidos clorogénicos y metilxantinas, </w:t>
      </w:r>
      <w:r w:rsidRPr="00EF4169">
        <w:t xml:space="preserve">los cuales le confieren propiedades </w:t>
      </w:r>
      <w:r w:rsidR="007672ED" w:rsidRPr="00EF4169">
        <w:t>bioactiv</w:t>
      </w:r>
      <w:r w:rsidRPr="00EF4169">
        <w:t>a</w:t>
      </w:r>
      <w:r w:rsidR="007672ED" w:rsidRPr="00EF4169">
        <w:t xml:space="preserve">s </w:t>
      </w:r>
      <w:r w:rsidRPr="00EF4169">
        <w:t xml:space="preserve">de </w:t>
      </w:r>
      <w:r w:rsidR="007672ED" w:rsidRPr="00EF4169">
        <w:t>ampli</w:t>
      </w:r>
      <w:r w:rsidRPr="00EF4169">
        <w:t xml:space="preserve">o </w:t>
      </w:r>
      <w:r w:rsidR="007672ED" w:rsidRPr="00EF4169">
        <w:t>reconoci</w:t>
      </w:r>
      <w:r w:rsidRPr="00EF4169">
        <w:t>miento</w:t>
      </w:r>
      <w:r w:rsidR="007672ED" w:rsidRPr="00EF4169">
        <w:t xml:space="preserve"> por sus beneficios para la salud</w:t>
      </w:r>
      <w:r w:rsidRPr="00EF4169">
        <w:t xml:space="preserve"> pública</w:t>
      </w:r>
      <w:r w:rsidR="00AA1820" w:rsidRPr="00EF4169">
        <w:t xml:space="preserve"> (García y Rodríguez,</w:t>
      </w:r>
      <w:r w:rsidR="007672ED" w:rsidRPr="00EF4169">
        <w:t xml:space="preserve"> </w:t>
      </w:r>
      <w:sdt>
        <w:sdtPr>
          <w:id w:val="1753313302"/>
          <w:citation/>
        </w:sdtPr>
        <w:sdtEndPr/>
        <w:sdtContent>
          <w:r w:rsidR="00AA1820" w:rsidRPr="00EF4169">
            <w:fldChar w:fldCharType="begin"/>
          </w:r>
          <w:r w:rsidR="00AA1820" w:rsidRPr="00EF4169">
            <w:rPr>
              <w:lang w:val="es-ES"/>
            </w:rPr>
            <w:instrText xml:space="preserve">CITATION Gar21 \n  \t  \l 3082 </w:instrText>
          </w:r>
          <w:r w:rsidR="00AA1820" w:rsidRPr="00EF4169">
            <w:fldChar w:fldCharType="separate"/>
          </w:r>
          <w:r w:rsidR="00AA1820" w:rsidRPr="00EF4169">
            <w:rPr>
              <w:noProof/>
              <w:color w:val="FFFFFF" w:themeColor="background1"/>
              <w:lang w:val="es-ES"/>
            </w:rPr>
            <w:t>(</w:t>
          </w:r>
          <w:r w:rsidR="00AA1820" w:rsidRPr="00EF4169">
            <w:rPr>
              <w:noProof/>
              <w:lang w:val="es-ES"/>
            </w:rPr>
            <w:t>2021)</w:t>
          </w:r>
          <w:r w:rsidR="00AA1820" w:rsidRPr="00EF4169">
            <w:fldChar w:fldCharType="end"/>
          </w:r>
        </w:sdtContent>
      </w:sdt>
      <w:r w:rsidR="00BF62FD" w:rsidRPr="00EF4169">
        <w:t>.</w:t>
      </w:r>
      <w:bookmarkEnd w:id="28"/>
    </w:p>
    <w:p w14:paraId="7F513594" w14:textId="7B275C6B" w:rsidR="003F3FDB" w:rsidRPr="00EF4169" w:rsidRDefault="00946D1A" w:rsidP="007672ED">
      <w:r w:rsidRPr="00EF4169">
        <w:t xml:space="preserve">Científicamente </w:t>
      </w:r>
      <w:r w:rsidR="007672ED" w:rsidRPr="00EF4169">
        <w:t>est</w:t>
      </w:r>
      <w:r w:rsidRPr="00EF4169">
        <w:t xml:space="preserve">a investigación </w:t>
      </w:r>
      <w:r w:rsidR="007672ED" w:rsidRPr="00EF4169">
        <w:t xml:space="preserve">aporta evidencia en un </w:t>
      </w:r>
      <w:r w:rsidRPr="00EF4169">
        <w:t xml:space="preserve">área que no ha sido </w:t>
      </w:r>
      <w:r w:rsidR="007672ED" w:rsidRPr="00EF4169">
        <w:t>explorad</w:t>
      </w:r>
      <w:r w:rsidRPr="00EF4169">
        <w:t>a</w:t>
      </w:r>
      <w:r w:rsidR="007672ED" w:rsidRPr="00EF4169">
        <w:t xml:space="preserve"> en el país, </w:t>
      </w:r>
      <w:r w:rsidR="00A80ADC" w:rsidRPr="00EF4169">
        <w:t xml:space="preserve">y </w:t>
      </w:r>
      <w:r w:rsidR="007672ED" w:rsidRPr="00EF4169">
        <w:t xml:space="preserve">valida el uso del alpiste como </w:t>
      </w:r>
      <w:r w:rsidR="00A80ADC" w:rsidRPr="00EF4169">
        <w:t xml:space="preserve">materia prima </w:t>
      </w:r>
      <w:r w:rsidR="007672ED" w:rsidRPr="00EF4169">
        <w:t>para consumo humano</w:t>
      </w:r>
      <w:r w:rsidR="00A80ADC" w:rsidRPr="00EF4169">
        <w:t xml:space="preserve">, lo que viene a </w:t>
      </w:r>
      <w:r w:rsidR="007672ED" w:rsidRPr="00EF4169">
        <w:t>senta</w:t>
      </w:r>
      <w:r w:rsidR="00A80ADC" w:rsidRPr="00EF4169">
        <w:t>r las</w:t>
      </w:r>
      <w:r w:rsidR="007672ED" w:rsidRPr="00EF4169">
        <w:t xml:space="preserve"> bases para investigaci</w:t>
      </w:r>
      <w:r w:rsidR="00A80ADC" w:rsidRPr="00EF4169">
        <w:t xml:space="preserve">ón </w:t>
      </w:r>
      <w:r w:rsidR="007672ED" w:rsidRPr="00EF4169">
        <w:t>posterior que permita ampliar su aplicaci</w:t>
      </w:r>
      <w:r w:rsidR="00A80ADC" w:rsidRPr="00EF4169">
        <w:t>ón</w:t>
      </w:r>
      <w:r w:rsidR="007672ED" w:rsidRPr="00EF4169">
        <w:t>. En este sentido, la investigación no solo responde a una necesidad social y nutricional en Quito, sino que también abre un espacio de innovación tecnológica y académica que puede contribuir al posicionamiento del Ecuador en el mercado global de bebidas vegetales.</w:t>
      </w:r>
    </w:p>
    <w:p w14:paraId="6FC9C0FE" w14:textId="4138EAC0" w:rsidR="00FB0776" w:rsidRPr="00EF4169" w:rsidRDefault="00967AFA" w:rsidP="00333E57">
      <w:pPr>
        <w:pStyle w:val="Ttulo2"/>
      </w:pPr>
      <w:bookmarkStart w:id="29" w:name="_Toc235228456"/>
      <w:r w:rsidRPr="00EF4169">
        <w:t xml:space="preserve">1.8. </w:t>
      </w:r>
      <w:r w:rsidR="00FB0776" w:rsidRPr="00EF4169">
        <w:t>Objetivos</w:t>
      </w:r>
      <w:bookmarkEnd w:id="29"/>
    </w:p>
    <w:p w14:paraId="29FDC9BC" w14:textId="73E66165" w:rsidR="00FB0776" w:rsidRPr="00EF4169" w:rsidRDefault="00967AFA" w:rsidP="000C7C7C">
      <w:pPr>
        <w:pStyle w:val="Ttulo3"/>
      </w:pPr>
      <w:bookmarkStart w:id="30" w:name="_Toc235228457"/>
      <w:r w:rsidRPr="00EF4169">
        <w:t xml:space="preserve">1.8.1. </w:t>
      </w:r>
      <w:r w:rsidR="00FB0776" w:rsidRPr="00EF4169">
        <w:t>Objetivo general</w:t>
      </w:r>
      <w:bookmarkEnd w:id="30"/>
    </w:p>
    <w:p w14:paraId="6EE77483" w14:textId="3ACFF243" w:rsidR="00B05BDF" w:rsidRPr="00EF4169" w:rsidRDefault="00B05BDF" w:rsidP="00B05BDF">
      <w:pPr>
        <w:rPr>
          <w:rFonts w:cs="Times New Roman"/>
          <w:szCs w:val="24"/>
        </w:rPr>
      </w:pPr>
      <w:r w:rsidRPr="00EF4169">
        <w:rPr>
          <w:rFonts w:cs="Times New Roman"/>
          <w:szCs w:val="24"/>
        </w:rPr>
        <w:t xml:space="preserve">Desarrollar </w:t>
      </w:r>
      <w:r w:rsidRPr="00EF4169">
        <w:t>una bebida</w:t>
      </w:r>
      <w:r w:rsidR="007A5255" w:rsidRPr="00EF4169">
        <w:t xml:space="preserve"> </w:t>
      </w:r>
      <w:r w:rsidRPr="00EF4169">
        <w:t xml:space="preserve">vegetal a base de alpiste, cocoa y café </w:t>
      </w:r>
      <w:r w:rsidR="00D64AF2" w:rsidRPr="00EF4169">
        <w:t>como alternativa</w:t>
      </w:r>
      <w:r w:rsidR="00FC502C" w:rsidRPr="00EF4169">
        <w:t xml:space="preserve"> saludable par</w:t>
      </w:r>
      <w:r w:rsidRPr="00EF4169">
        <w:t xml:space="preserve">a los consumidores intolerantes a la lactosa en </w:t>
      </w:r>
      <w:r w:rsidRPr="00EF4169">
        <w:rPr>
          <w:rFonts w:cs="Times New Roman"/>
        </w:rPr>
        <w:t>Quito.</w:t>
      </w:r>
    </w:p>
    <w:p w14:paraId="594EF45F" w14:textId="224B9C35" w:rsidR="00FB0776" w:rsidRPr="00EF4169" w:rsidRDefault="00967AFA" w:rsidP="000C7C7C">
      <w:pPr>
        <w:pStyle w:val="Ttulo3"/>
      </w:pPr>
      <w:bookmarkStart w:id="31" w:name="_Toc235228458"/>
      <w:r w:rsidRPr="00EF4169">
        <w:t xml:space="preserve">1.8.2. </w:t>
      </w:r>
      <w:r w:rsidR="00FB0776" w:rsidRPr="00EF4169">
        <w:t>Objetivos específicos</w:t>
      </w:r>
      <w:bookmarkEnd w:id="31"/>
    </w:p>
    <w:p w14:paraId="53DDBD6B" w14:textId="77777777" w:rsidR="00B05BDF" w:rsidRPr="00EF4169" w:rsidRDefault="00B05BDF" w:rsidP="00B05BDF">
      <w:r w:rsidRPr="00EF4169">
        <w:rPr>
          <w:rStyle w:val="Textoennegrita"/>
          <w:b w:val="0"/>
          <w:bCs w:val="0"/>
        </w:rPr>
        <w:t>Revisar</w:t>
      </w:r>
      <w:r w:rsidRPr="00EF4169">
        <w:t xml:space="preserve"> literatura científica relacionada con las propiedades nutricionales y funcionales del alpiste, la cocoa y el café (Capítulo I).</w:t>
      </w:r>
    </w:p>
    <w:p w14:paraId="52F38753" w14:textId="3C7C4BF6" w:rsidR="00B05BDF" w:rsidRPr="00EF4169" w:rsidRDefault="00E139B0" w:rsidP="00B05BDF">
      <w:r w:rsidRPr="00EF4169">
        <w:rPr>
          <w:rStyle w:val="Textoennegrita"/>
          <w:b w:val="0"/>
          <w:bCs w:val="0"/>
        </w:rPr>
        <w:t xml:space="preserve">Diseñar formulaciones </w:t>
      </w:r>
      <w:r w:rsidR="00B05BDF" w:rsidRPr="00EF4169">
        <w:t>de</w:t>
      </w:r>
      <w:r w:rsidR="005A3B4C" w:rsidRPr="00EF4169">
        <w:t xml:space="preserve"> la</w:t>
      </w:r>
      <w:r w:rsidR="00B05BDF" w:rsidRPr="00EF4169">
        <w:t xml:space="preserve"> bebida vegetal </w:t>
      </w:r>
      <w:r w:rsidR="00D77E0D" w:rsidRPr="00EF4169">
        <w:t xml:space="preserve">con distintas concentraciones de alpiste en la </w:t>
      </w:r>
      <w:r w:rsidR="00F6354C" w:rsidRPr="00EF4169">
        <w:t>“leche”</w:t>
      </w:r>
      <w:r w:rsidR="00A05FD8" w:rsidRPr="00EF4169">
        <w:t xml:space="preserve"> de alpiste, manteniendo constantes las proporciones de cocoa y café</w:t>
      </w:r>
      <w:r w:rsidR="00B05BDF" w:rsidRPr="00EF4169">
        <w:t xml:space="preserve"> (Capítulo II).</w:t>
      </w:r>
    </w:p>
    <w:p w14:paraId="53EA9AA4" w14:textId="7407FB62" w:rsidR="00732859" w:rsidRPr="00EF4169" w:rsidRDefault="00732859" w:rsidP="00CB5CE6">
      <w:r w:rsidRPr="00EF4169">
        <w:lastRenderedPageBreak/>
        <w:t>Realizar un análisis sensorial, con consumidores del mercado objetivo, para determinar el grado de aceptabilidad de cada una de las formulaciones propuestas.</w:t>
      </w:r>
    </w:p>
    <w:p w14:paraId="7143C70D" w14:textId="2EC429D8" w:rsidR="00732859" w:rsidRPr="00EF4169" w:rsidRDefault="00732859" w:rsidP="00CB5CE6">
      <w:r w:rsidRPr="00EF4169">
        <w:t>Definir la formulación mejor valorada por los consumidores.</w:t>
      </w:r>
    </w:p>
    <w:p w14:paraId="0E348319" w14:textId="53F08C6C" w:rsidR="00C20751" w:rsidRPr="00EF4169" w:rsidRDefault="00075C9C" w:rsidP="00CB5CE6">
      <w:r w:rsidRPr="00EF4169">
        <w:t>Determinar la calidad</w:t>
      </w:r>
      <w:r w:rsidR="0033132A" w:rsidRPr="00EF4169">
        <w:t xml:space="preserve"> microbiológic</w:t>
      </w:r>
      <w:r w:rsidRPr="00EF4169">
        <w:t>a</w:t>
      </w:r>
      <w:r w:rsidR="0033132A" w:rsidRPr="00EF4169">
        <w:t xml:space="preserve"> de</w:t>
      </w:r>
      <w:r w:rsidR="00C20751" w:rsidRPr="00EF4169">
        <w:t xml:space="preserve"> la bebida vegetal de alpiste, cocoa y café</w:t>
      </w:r>
      <w:r w:rsidRPr="00EF4169">
        <w:t xml:space="preserve"> como garantía de </w:t>
      </w:r>
      <w:r w:rsidR="00CC2A03" w:rsidRPr="00EF4169">
        <w:t>inocuidad</w:t>
      </w:r>
      <w:r w:rsidRPr="00EF4169">
        <w:t xml:space="preserve"> del producto propuesto.</w:t>
      </w:r>
    </w:p>
    <w:p w14:paraId="36861118" w14:textId="4E47EE10" w:rsidR="0033132A" w:rsidRPr="00EF4169" w:rsidRDefault="00C20751" w:rsidP="00CB5CE6">
      <w:r w:rsidRPr="00EF4169">
        <w:t>D</w:t>
      </w:r>
      <w:r w:rsidR="0002773E" w:rsidRPr="00EF4169">
        <w:t xml:space="preserve">eterminar el costo de </w:t>
      </w:r>
      <w:r w:rsidR="00075C9C" w:rsidRPr="00EF4169">
        <w:t>producción y precio de venta</w:t>
      </w:r>
      <w:r w:rsidR="0002773E" w:rsidRPr="00EF4169">
        <w:t xml:space="preserve"> de</w:t>
      </w:r>
      <w:r w:rsidR="00FB14A9" w:rsidRPr="00EF4169">
        <w:t xml:space="preserve"> la bebida vegetal de alpiste, cocoa y café</w:t>
      </w:r>
      <w:r w:rsidRPr="00EF4169">
        <w:t>.</w:t>
      </w:r>
    </w:p>
    <w:p w14:paraId="67A91E28" w14:textId="15D103B0" w:rsidR="00FB0776" w:rsidRPr="00EF4169" w:rsidRDefault="00967AFA" w:rsidP="00333E57">
      <w:pPr>
        <w:pStyle w:val="Ttulo2"/>
      </w:pPr>
      <w:bookmarkStart w:id="32" w:name="_Toc235228459"/>
      <w:r w:rsidRPr="00EF4169">
        <w:t xml:space="preserve">1.9. </w:t>
      </w:r>
      <w:r w:rsidR="00FB0776" w:rsidRPr="00EF4169">
        <w:t>Síntesis de la introducción</w:t>
      </w:r>
      <w:bookmarkEnd w:id="32"/>
    </w:p>
    <w:p w14:paraId="0F8BBF59" w14:textId="4F7DC3DC" w:rsidR="00B05BDF" w:rsidRPr="00EF4169" w:rsidRDefault="00B05BDF" w:rsidP="00B05BDF">
      <w:pPr>
        <w:rPr>
          <w:rFonts w:cs="Times New Roman"/>
          <w:szCs w:val="24"/>
        </w:rPr>
      </w:pPr>
      <w:r w:rsidRPr="00EF4169">
        <w:t xml:space="preserve">El análisis de antecedentes y del contexto evidencia la oportunidad de innovar en el mercado ecuatoriano mediante el aprovechamiento del alpiste como base para una bebida vegetal. La formulación con cocoa y café responde a la demanda de </w:t>
      </w:r>
      <w:r w:rsidR="00FA1E10" w:rsidRPr="00EF4169">
        <w:t>bebidas</w:t>
      </w:r>
      <w:r w:rsidRPr="00EF4169">
        <w:t xml:space="preserve"> libres de lactosa, nutritivos y sensorialmente atractivos para los consumidores de Quito. Con estos fundamentos, se establece la pertinencia de dar inicio al </w:t>
      </w:r>
      <w:r w:rsidRPr="00EF4169">
        <w:rPr>
          <w:rStyle w:val="Textoennegrita"/>
        </w:rPr>
        <w:t>Capítulo I – Fundamentación teórica</w:t>
      </w:r>
      <w:r w:rsidRPr="00EF4169">
        <w:t>, donde se profundizará en los conceptos y aportes científicos que sustentan la investigación.</w:t>
      </w:r>
    </w:p>
    <w:p w14:paraId="2BD4560F" w14:textId="1F89C86A" w:rsidR="006B167B" w:rsidRPr="00EF4169" w:rsidRDefault="006B167B" w:rsidP="00BD1929">
      <w:pPr>
        <w:ind w:firstLine="0"/>
      </w:pPr>
    </w:p>
    <w:p w14:paraId="67A782F0" w14:textId="77777777" w:rsidR="007418D7" w:rsidRPr="00EF4169" w:rsidRDefault="007418D7" w:rsidP="00BD1929">
      <w:pPr>
        <w:ind w:firstLine="0"/>
        <w:sectPr w:rsidR="007418D7" w:rsidRPr="00EF4169" w:rsidSect="00E63982">
          <w:pgSz w:w="11906" w:h="16838"/>
          <w:pgMar w:top="1701" w:right="1701" w:bottom="1701" w:left="2268" w:header="709" w:footer="709" w:gutter="0"/>
          <w:cols w:space="708"/>
          <w:docGrid w:linePitch="360"/>
        </w:sectPr>
      </w:pPr>
    </w:p>
    <w:p w14:paraId="536A523B" w14:textId="53CACEE6" w:rsidR="00FB0776" w:rsidRPr="00EF4169" w:rsidRDefault="00984EB9" w:rsidP="00984EB9">
      <w:pPr>
        <w:pStyle w:val="Ttulo1"/>
      </w:pPr>
      <w:bookmarkStart w:id="33" w:name="_Toc235228460"/>
      <w:r w:rsidRPr="00EF4169">
        <w:lastRenderedPageBreak/>
        <w:t>Capítulo I – Fundamentación Teórica</w:t>
      </w:r>
      <w:bookmarkEnd w:id="33"/>
    </w:p>
    <w:p w14:paraId="7A8DFF1F" w14:textId="63E894C4" w:rsidR="006B167B" w:rsidRPr="00EF4169" w:rsidRDefault="00967AFA" w:rsidP="00333E57">
      <w:pPr>
        <w:pStyle w:val="Ttulo2"/>
      </w:pPr>
      <w:bookmarkStart w:id="34" w:name="_Toc235228461"/>
      <w:r w:rsidRPr="00EF4169">
        <w:t xml:space="preserve">2.1. </w:t>
      </w:r>
      <w:r w:rsidR="006B167B" w:rsidRPr="00EF4169">
        <w:t>Antecedentes históricos</w:t>
      </w:r>
      <w:bookmarkEnd w:id="34"/>
      <w:r w:rsidR="006B167B" w:rsidRPr="00EF4169">
        <w:t xml:space="preserve"> </w:t>
      </w:r>
    </w:p>
    <w:p w14:paraId="713BB1A2" w14:textId="6B6EC87C" w:rsidR="001A50CE" w:rsidRPr="00EF4169" w:rsidRDefault="001A50CE" w:rsidP="003A2A93">
      <w:r w:rsidRPr="00EF4169">
        <w:t>El consumo de bebidas vegetales no es un fenómeno reciente; tiene raíces históricas que datan de hace más de un milenio. En la antigua China se consumía leche de soya desde el siglo II a.C.</w:t>
      </w:r>
      <w:r w:rsidR="00F93EF9" w:rsidRPr="00EF4169">
        <w:t xml:space="preserve"> </w:t>
      </w:r>
      <w:sdt>
        <w:sdtPr>
          <w:id w:val="-447703530"/>
          <w:citation/>
        </w:sdtPr>
        <w:sdtEndPr/>
        <w:sdtContent>
          <w:r w:rsidR="00F93EF9" w:rsidRPr="00EF4169">
            <w:fldChar w:fldCharType="begin"/>
          </w:r>
          <w:r w:rsidR="00F93EF9" w:rsidRPr="00EF4169">
            <w:rPr>
              <w:lang w:val="es-ES"/>
            </w:rPr>
            <w:instrText xml:space="preserve"> CITATION Nat24 \l 3082 </w:instrText>
          </w:r>
          <w:r w:rsidR="00F93EF9" w:rsidRPr="00EF4169">
            <w:fldChar w:fldCharType="separate"/>
          </w:r>
          <w:r w:rsidR="00F93EF9" w:rsidRPr="00EF4169">
            <w:rPr>
              <w:noProof/>
              <w:lang w:val="es-ES"/>
            </w:rPr>
            <w:t>(National Geographic, 2024)</w:t>
          </w:r>
          <w:r w:rsidR="00F93EF9" w:rsidRPr="00EF4169">
            <w:fldChar w:fldCharType="end"/>
          </w:r>
        </w:sdtContent>
      </w:sdt>
      <w:r w:rsidRPr="00EF4169">
        <w:t xml:space="preserve">, mientras que en el mundo mediterráneo se preparaban bebidas a base de almendras durante la Edad Media, utilizadas como sustituto de la leche animal en épocas de ayuno religioso </w:t>
      </w:r>
      <w:sdt>
        <w:sdtPr>
          <w:id w:val="-1794056424"/>
          <w:citation/>
        </w:sdtPr>
        <w:sdtEndPr/>
        <w:sdtContent>
          <w:r w:rsidR="006505D1" w:rsidRPr="00EF4169">
            <w:fldChar w:fldCharType="begin"/>
          </w:r>
          <w:r w:rsidR="006505D1" w:rsidRPr="00EF4169">
            <w:rPr>
              <w:noProof/>
              <w:lang w:val="es-ES"/>
            </w:rPr>
            <w:instrText xml:space="preserve"> CITATION Nut24 \l 3082 </w:instrText>
          </w:r>
          <w:r w:rsidR="006505D1" w:rsidRPr="00EF4169">
            <w:fldChar w:fldCharType="separate"/>
          </w:r>
          <w:r w:rsidR="006505D1" w:rsidRPr="00EF4169">
            <w:rPr>
              <w:noProof/>
              <w:lang w:val="es-ES"/>
            </w:rPr>
            <w:t>(Nutrivals, 2024)</w:t>
          </w:r>
          <w:r w:rsidR="006505D1" w:rsidRPr="00EF4169">
            <w:fldChar w:fldCharType="end"/>
          </w:r>
        </w:sdtContent>
      </w:sdt>
      <w:r w:rsidR="00540449" w:rsidRPr="00EF4169">
        <w:t>.</w:t>
      </w:r>
      <w:r w:rsidRPr="00EF4169">
        <w:t xml:space="preserve"> En </w:t>
      </w:r>
      <w:r w:rsidR="00E0618B" w:rsidRPr="00EF4169">
        <w:t xml:space="preserve">otras regiones como </w:t>
      </w:r>
      <w:r w:rsidRPr="00EF4169">
        <w:t xml:space="preserve">Europa, </w:t>
      </w:r>
      <w:r w:rsidR="00E0618B" w:rsidRPr="00EF4169">
        <w:t xml:space="preserve">se aprovecha </w:t>
      </w:r>
      <w:r w:rsidRPr="00EF4169">
        <w:t xml:space="preserve">la avena para preparar </w:t>
      </w:r>
      <w:r w:rsidR="00E0618B" w:rsidRPr="00EF4169">
        <w:t xml:space="preserve">soluciones </w:t>
      </w:r>
      <w:r w:rsidRPr="00EF4169">
        <w:t>de uso culinario y medicinal</w:t>
      </w:r>
      <w:r w:rsidR="00E5088A" w:rsidRPr="00EF4169">
        <w:t xml:space="preserve"> </w:t>
      </w:r>
      <w:sdt>
        <w:sdtPr>
          <w:id w:val="-1835992865"/>
          <w:citation/>
        </w:sdtPr>
        <w:sdtEndPr/>
        <w:sdtContent>
          <w:r w:rsidR="00E5088A" w:rsidRPr="00EF4169">
            <w:fldChar w:fldCharType="begin"/>
          </w:r>
          <w:r w:rsidR="00E5088A" w:rsidRPr="00EF4169">
            <w:rPr>
              <w:lang w:val="es-ES"/>
            </w:rPr>
            <w:instrText xml:space="preserve"> CITATION Cop23 \l 3082 </w:instrText>
          </w:r>
          <w:r w:rsidR="00E5088A" w:rsidRPr="00EF4169">
            <w:fldChar w:fldCharType="separate"/>
          </w:r>
          <w:r w:rsidR="00E5088A" w:rsidRPr="00EF4169">
            <w:rPr>
              <w:noProof/>
              <w:lang w:val="es-ES"/>
            </w:rPr>
            <w:t>(Copos de Avena, 2023)</w:t>
          </w:r>
          <w:r w:rsidR="00E5088A" w:rsidRPr="00EF4169">
            <w:fldChar w:fldCharType="end"/>
          </w:r>
        </w:sdtContent>
      </w:sdt>
      <w:r w:rsidRPr="00EF4169">
        <w:t>.</w:t>
      </w:r>
    </w:p>
    <w:p w14:paraId="09B44325" w14:textId="63356107" w:rsidR="001A50CE" w:rsidRPr="00EF4169" w:rsidRDefault="001A50CE" w:rsidP="003A2A93">
      <w:r w:rsidRPr="00EF4169">
        <w:t xml:space="preserve">El </w:t>
      </w:r>
      <w:r w:rsidR="00D033F3" w:rsidRPr="00EF4169">
        <w:t xml:space="preserve">auge de la </w:t>
      </w:r>
      <w:r w:rsidRPr="00EF4169">
        <w:t xml:space="preserve">industrialización </w:t>
      </w:r>
      <w:r w:rsidR="00D033F3" w:rsidRPr="00EF4169">
        <w:t xml:space="preserve">del </w:t>
      </w:r>
      <w:r w:rsidRPr="00EF4169">
        <w:t xml:space="preserve">siglo XX permitió </w:t>
      </w:r>
      <w:r w:rsidR="00D033F3" w:rsidRPr="00EF4169">
        <w:t xml:space="preserve">la </w:t>
      </w:r>
      <w:r w:rsidRPr="00EF4169">
        <w:t>estandariza</w:t>
      </w:r>
      <w:r w:rsidR="00D033F3" w:rsidRPr="00EF4169">
        <w:t xml:space="preserve">ción de </w:t>
      </w:r>
      <w:r w:rsidRPr="00EF4169">
        <w:t xml:space="preserve">estas preparaciones </w:t>
      </w:r>
      <w:r w:rsidR="00D033F3" w:rsidRPr="00EF4169">
        <w:t xml:space="preserve">artesanales o </w:t>
      </w:r>
      <w:r w:rsidRPr="00EF4169">
        <w:t xml:space="preserve">caseras, </w:t>
      </w:r>
      <w:r w:rsidR="00D033F3" w:rsidRPr="00EF4169">
        <w:t xml:space="preserve">al </w:t>
      </w:r>
      <w:r w:rsidRPr="00EF4169">
        <w:t>da</w:t>
      </w:r>
      <w:r w:rsidR="00D033F3" w:rsidRPr="00EF4169">
        <w:t>r</w:t>
      </w:r>
      <w:r w:rsidRPr="00EF4169">
        <w:t xml:space="preserve"> </w:t>
      </w:r>
      <w:r w:rsidR="00D033F3" w:rsidRPr="00EF4169">
        <w:t xml:space="preserve">paso </w:t>
      </w:r>
      <w:r w:rsidRPr="00EF4169">
        <w:t xml:space="preserve">a la industria moderna de bebidas vegetales. </w:t>
      </w:r>
      <w:r w:rsidR="00D033F3" w:rsidRPr="00EF4169">
        <w:t xml:space="preserve">Durante los años </w:t>
      </w:r>
      <w:r w:rsidRPr="00EF4169">
        <w:t xml:space="preserve">70, </w:t>
      </w:r>
      <w:r w:rsidR="0085171A" w:rsidRPr="00EF4169">
        <w:t xml:space="preserve">los productos a base de soya </w:t>
      </w:r>
      <w:r w:rsidR="0046344B" w:rsidRPr="00EF4169">
        <w:t>empezaron</w:t>
      </w:r>
      <w:r w:rsidR="0085171A" w:rsidRPr="00EF4169">
        <w:t xml:space="preserve"> a </w:t>
      </w:r>
      <w:r w:rsidRPr="00EF4169">
        <w:t xml:space="preserve">comercializarse </w:t>
      </w:r>
      <w:r w:rsidR="0085171A" w:rsidRPr="00EF4169">
        <w:t xml:space="preserve">en </w:t>
      </w:r>
      <w:r w:rsidRPr="00EF4169">
        <w:t>mas</w:t>
      </w:r>
      <w:r w:rsidR="0085171A" w:rsidRPr="00EF4169">
        <w:t xml:space="preserve">a </w:t>
      </w:r>
      <w:r w:rsidRPr="00EF4169">
        <w:t xml:space="preserve">en </w:t>
      </w:r>
      <w:r w:rsidR="0085171A" w:rsidRPr="00EF4169">
        <w:t xml:space="preserve">los </w:t>
      </w:r>
      <w:r w:rsidRPr="00EF4169">
        <w:t>Estados Unidos y Europa</w:t>
      </w:r>
      <w:r w:rsidR="0085171A" w:rsidRPr="00EF4169">
        <w:t xml:space="preserve"> </w:t>
      </w:r>
      <w:r w:rsidRPr="00EF4169">
        <w:t xml:space="preserve">por dos </w:t>
      </w:r>
      <w:r w:rsidR="0085171A" w:rsidRPr="00EF4169">
        <w:t xml:space="preserve">razones, </w:t>
      </w:r>
      <w:r w:rsidR="0046344B" w:rsidRPr="00EF4169">
        <w:t xml:space="preserve">por la toma de </w:t>
      </w:r>
      <w:r w:rsidRPr="00EF4169">
        <w:t xml:space="preserve">conciencia sobre la intolerancia a la lactosa y la </w:t>
      </w:r>
      <w:r w:rsidR="0085171A" w:rsidRPr="00EF4169">
        <w:t xml:space="preserve">demanda de alimentos </w:t>
      </w:r>
      <w:r w:rsidRPr="00EF4169">
        <w:t>sa</w:t>
      </w:r>
      <w:r w:rsidR="0046344B" w:rsidRPr="00EF4169">
        <w:t>nos</w:t>
      </w:r>
      <w:r w:rsidRPr="00EF4169">
        <w:t xml:space="preserve"> y sostenibles </w:t>
      </w:r>
      <w:sdt>
        <w:sdtPr>
          <w:id w:val="900251045"/>
          <w:citation/>
        </w:sdtPr>
        <w:sdtEndPr/>
        <w:sdtContent>
          <w:r w:rsidR="005966D5" w:rsidRPr="00EF4169">
            <w:fldChar w:fldCharType="begin"/>
          </w:r>
          <w:r w:rsidR="005966D5" w:rsidRPr="00EF4169">
            <w:rPr>
              <w:lang w:val="es-ES"/>
            </w:rPr>
            <w:instrText xml:space="preserve"> CITATION Nat24 \l 3082 </w:instrText>
          </w:r>
          <w:r w:rsidR="005966D5" w:rsidRPr="00EF4169">
            <w:fldChar w:fldCharType="separate"/>
          </w:r>
          <w:r w:rsidR="005966D5" w:rsidRPr="00EF4169">
            <w:rPr>
              <w:noProof/>
              <w:lang w:val="es-ES"/>
            </w:rPr>
            <w:t>(National Geographic, 2024)</w:t>
          </w:r>
          <w:r w:rsidR="005966D5" w:rsidRPr="00EF4169">
            <w:fldChar w:fldCharType="end"/>
          </w:r>
        </w:sdtContent>
      </w:sdt>
      <w:r w:rsidR="00540449" w:rsidRPr="00EF4169">
        <w:t>.</w:t>
      </w:r>
    </w:p>
    <w:p w14:paraId="5494661B" w14:textId="39869E6F" w:rsidR="001A50CE" w:rsidRPr="00EF4169" w:rsidRDefault="001A50CE" w:rsidP="003A2A93">
      <w:r w:rsidRPr="00EF4169">
        <w:t>En las últimas décadas, la evolución de la tecnología alimentaria y la mayor demanda de productos de origen vegetal</w:t>
      </w:r>
      <w:r w:rsidR="00AB0B9F" w:rsidRPr="00EF4169">
        <w:t>,</w:t>
      </w:r>
      <w:r w:rsidRPr="00EF4169">
        <w:t xml:space="preserve"> han impulsado un crecimiento acelerado del sector. </w:t>
      </w:r>
      <w:r w:rsidR="00461F83" w:rsidRPr="00EF4169">
        <w:t>E</w:t>
      </w:r>
      <w:r w:rsidRPr="00EF4169">
        <w:t xml:space="preserve">l </w:t>
      </w:r>
      <w:r w:rsidR="00635AD8" w:rsidRPr="00EF4169">
        <w:t>comercio</w:t>
      </w:r>
      <w:r w:rsidRPr="00EF4169">
        <w:t xml:space="preserve"> global de bebidas vegetales alcanz</w:t>
      </w:r>
      <w:r w:rsidR="00461F83" w:rsidRPr="00EF4169">
        <w:t>ó</w:t>
      </w:r>
      <w:r w:rsidRPr="00EF4169">
        <w:t xml:space="preserve"> los </w:t>
      </w:r>
      <w:r w:rsidR="00635AD8" w:rsidRPr="00EF4169">
        <w:t>$</w:t>
      </w:r>
      <w:r w:rsidRPr="00EF4169">
        <w:t>41</w:t>
      </w:r>
      <w:r w:rsidR="00635AD8" w:rsidRPr="00EF4169">
        <w:t>.</w:t>
      </w:r>
      <w:r w:rsidRPr="00EF4169">
        <w:t>1</w:t>
      </w:r>
      <w:r w:rsidR="00635AD8" w:rsidRPr="00EF4169">
        <w:t>00</w:t>
      </w:r>
      <w:r w:rsidRPr="00EF4169">
        <w:t xml:space="preserve"> millones en 2025, con tasas </w:t>
      </w:r>
      <w:r w:rsidR="00635AD8" w:rsidRPr="00EF4169">
        <w:t>en alza</w:t>
      </w:r>
      <w:r w:rsidRPr="00EF4169">
        <w:t xml:space="preserve"> superiores al 10 % a</w:t>
      </w:r>
      <w:r w:rsidR="00635AD8" w:rsidRPr="00EF4169">
        <w:t>l año</w:t>
      </w:r>
      <w:r w:rsidRPr="00EF4169">
        <w:t xml:space="preserve"> </w:t>
      </w:r>
      <w:sdt>
        <w:sdtPr>
          <w:id w:val="-1166628275"/>
          <w:citation/>
        </w:sdtPr>
        <w:sdtEndPr/>
        <w:sdtContent>
          <w:r w:rsidR="00CA3AF9" w:rsidRPr="00EF4169">
            <w:fldChar w:fldCharType="begin"/>
          </w:r>
          <w:r w:rsidR="00C44D61" w:rsidRPr="00EF4169">
            <w:rPr>
              <w:lang w:val="es-MX"/>
            </w:rPr>
            <w:instrText xml:space="preserve">CITATION Mar211 \l 2058 </w:instrText>
          </w:r>
          <w:r w:rsidR="00CA3AF9" w:rsidRPr="00EF4169">
            <w:fldChar w:fldCharType="separate"/>
          </w:r>
          <w:r w:rsidR="00F96EEF" w:rsidRPr="00EF4169">
            <w:rPr>
              <w:noProof/>
              <w:lang w:val="es-MX"/>
            </w:rPr>
            <w:t>(Markets and Markets, 2022)</w:t>
          </w:r>
          <w:r w:rsidR="00CA3AF9" w:rsidRPr="00EF4169">
            <w:fldChar w:fldCharType="end"/>
          </w:r>
        </w:sdtContent>
      </w:sdt>
      <w:r w:rsidR="00540449" w:rsidRPr="00EF4169">
        <w:t>.</w:t>
      </w:r>
    </w:p>
    <w:p w14:paraId="7CC1FD05" w14:textId="5085AA25" w:rsidR="001A50CE" w:rsidRPr="00EF4169" w:rsidRDefault="001A50CE" w:rsidP="00C16E1F">
      <w:r w:rsidRPr="00EF4169">
        <w:t>A nivel normativo, la inclusión de nuevos cereales en la dieta humana también ha sido relevante. El alpiste (</w:t>
      </w:r>
      <w:r w:rsidRPr="00EF4169">
        <w:rPr>
          <w:i/>
          <w:iCs/>
        </w:rPr>
        <w:t>Phalaris canariensis</w:t>
      </w:r>
      <w:r w:rsidRPr="00EF4169">
        <w:t xml:space="preserve">), tradicionalmente destinado a la alimentación animal, fue aprobado por Health </w:t>
      </w:r>
      <w:r w:rsidR="00BF7313" w:rsidRPr="00EF4169">
        <w:t>Canadá</w:t>
      </w:r>
      <w:r w:rsidRPr="00EF4169">
        <w:t xml:space="preserve"> y por la</w:t>
      </w:r>
      <w:r w:rsidR="006F5CE9" w:rsidRPr="00EF4169">
        <w:t xml:space="preserve"> </w:t>
      </w:r>
      <w:r w:rsidRPr="00EF4169">
        <w:t xml:space="preserve">FDA de Estados Unidos como apto para el consumo humano en sus variedades libres </w:t>
      </w:r>
      <w:r w:rsidRPr="00EF4169">
        <w:lastRenderedPageBreak/>
        <w:t>de sílice</w:t>
      </w:r>
      <w:r w:rsidR="005966D5" w:rsidRPr="00EF4169">
        <w:t xml:space="preserve"> (Mason et al.,</w:t>
      </w:r>
      <w:sdt>
        <w:sdtPr>
          <w:id w:val="-488329629"/>
          <w:citation/>
        </w:sdtPr>
        <w:sdtEndPr/>
        <w:sdtContent>
          <w:r w:rsidR="00C16E1F" w:rsidRPr="00EF4169">
            <w:fldChar w:fldCharType="begin"/>
          </w:r>
          <w:r w:rsidR="005966D5" w:rsidRPr="00EF4169">
            <w:rPr>
              <w:lang w:val="es-MX"/>
            </w:rPr>
            <w:instrText xml:space="preserve">CITATION Mas18 \n  \t  \l 2058 </w:instrText>
          </w:r>
          <w:r w:rsidR="00C16E1F" w:rsidRPr="00EF4169">
            <w:fldChar w:fldCharType="separate"/>
          </w:r>
          <w:r w:rsidR="005966D5" w:rsidRPr="00EF4169">
            <w:rPr>
              <w:noProof/>
              <w:lang w:val="es-MX"/>
            </w:rPr>
            <w:t xml:space="preserve"> </w:t>
          </w:r>
          <w:r w:rsidR="005966D5" w:rsidRPr="00EF4169">
            <w:rPr>
              <w:noProof/>
              <w:color w:val="FFFFFF" w:themeColor="background1"/>
              <w:lang w:val="es-MX"/>
            </w:rPr>
            <w:t>(</w:t>
          </w:r>
          <w:r w:rsidR="005966D5" w:rsidRPr="00EF4169">
            <w:rPr>
              <w:noProof/>
              <w:lang w:val="es-MX"/>
            </w:rPr>
            <w:t>2020)</w:t>
          </w:r>
          <w:r w:rsidR="00C16E1F" w:rsidRPr="00EF4169">
            <w:fldChar w:fldCharType="end"/>
          </w:r>
        </w:sdtContent>
      </w:sdt>
      <w:r w:rsidRPr="00EF4169">
        <w:t xml:space="preserve">. Estos hitos representan un punto de inflexión para el </w:t>
      </w:r>
      <w:r w:rsidR="0065053C" w:rsidRPr="00EF4169">
        <w:t>impulso</w:t>
      </w:r>
      <w:r w:rsidRPr="00EF4169">
        <w:t xml:space="preserve"> de nuevas formulaciones en la industria de bebidas vegetales.</w:t>
      </w:r>
    </w:p>
    <w:p w14:paraId="76B7AED3" w14:textId="6AC49738" w:rsidR="00CF2340" w:rsidRPr="00EF4169" w:rsidRDefault="00967AFA" w:rsidP="00333E57">
      <w:pPr>
        <w:pStyle w:val="Ttulo2"/>
      </w:pPr>
      <w:bookmarkStart w:id="35" w:name="_Toc235228462"/>
      <w:r w:rsidRPr="00EF4169">
        <w:t xml:space="preserve">2.2. </w:t>
      </w:r>
      <w:r w:rsidR="00CF2340" w:rsidRPr="00EF4169">
        <w:t>Bebidas vegetales y funcionales</w:t>
      </w:r>
      <w:bookmarkEnd w:id="35"/>
    </w:p>
    <w:p w14:paraId="3ADE45D4" w14:textId="68F0397E" w:rsidR="00CF2340" w:rsidRPr="00EF4169" w:rsidRDefault="00CF2340" w:rsidP="003A2A93">
      <w:r w:rsidRPr="00EF4169">
        <w:t xml:space="preserve">Las bebidas vegetales se definen como emulsiones o suspensiones obtenidas a partir de cereales, leguminosas, semillas o frutos secos, mediante procesos de remojo, molienda, filtración y tratamiento térmico, cuyo objetivo es emular las propiedades </w:t>
      </w:r>
      <w:r w:rsidR="005E2EFF" w:rsidRPr="00EF4169">
        <w:t xml:space="preserve">físicas, </w:t>
      </w:r>
      <w:r w:rsidRPr="00EF4169">
        <w:t xml:space="preserve">químicas, nutricionales y </w:t>
      </w:r>
      <w:r w:rsidR="005E2EFF" w:rsidRPr="00EF4169">
        <w:t>organolépticas</w:t>
      </w:r>
      <w:r w:rsidRPr="00EF4169">
        <w:t xml:space="preserve"> de la leche bovina</w:t>
      </w:r>
      <w:r w:rsidR="008E57E4" w:rsidRPr="00EF4169">
        <w:t xml:space="preserve"> (García y Rodríguez, </w:t>
      </w:r>
      <w:sdt>
        <w:sdtPr>
          <w:id w:val="-271255985"/>
          <w:citation/>
        </w:sdtPr>
        <w:sdtEndPr/>
        <w:sdtContent>
          <w:r w:rsidR="008E57E4" w:rsidRPr="00EF4169">
            <w:fldChar w:fldCharType="begin"/>
          </w:r>
          <w:r w:rsidR="008E57E4" w:rsidRPr="00EF4169">
            <w:rPr>
              <w:lang w:val="es-ES"/>
            </w:rPr>
            <w:instrText xml:space="preserve">CITATION Gar21 \n  \t  \l 3082 </w:instrText>
          </w:r>
          <w:r w:rsidR="008E57E4" w:rsidRPr="00EF4169">
            <w:fldChar w:fldCharType="separate"/>
          </w:r>
          <w:r w:rsidR="008E57E4" w:rsidRPr="00EF4169">
            <w:rPr>
              <w:noProof/>
              <w:color w:val="FFFFFF" w:themeColor="background1"/>
              <w:lang w:val="es-ES"/>
            </w:rPr>
            <w:t>(</w:t>
          </w:r>
          <w:r w:rsidR="008E57E4" w:rsidRPr="00EF4169">
            <w:rPr>
              <w:noProof/>
              <w:lang w:val="es-ES"/>
            </w:rPr>
            <w:t>2021)</w:t>
          </w:r>
          <w:r w:rsidR="008E57E4" w:rsidRPr="00EF4169">
            <w:fldChar w:fldCharType="end"/>
          </w:r>
        </w:sdtContent>
      </w:sdt>
      <w:r w:rsidR="00C16E1F" w:rsidRPr="00EF4169">
        <w:t>.</w:t>
      </w:r>
    </w:p>
    <w:p w14:paraId="7733CAFD" w14:textId="6483F99A" w:rsidR="00D25072" w:rsidRPr="00EF4169" w:rsidRDefault="00CF2340" w:rsidP="00D25072">
      <w:r w:rsidRPr="00EF4169">
        <w:t xml:space="preserve">Cuando además aportan compuestos bioactivos que confieren beneficios adicionales a la salud, se denominan bebidas vegetales funcionales. Entre sus atributos más destacados se encuentran la presencia de antioxidantes, fibra dietética, péptidos bioactivos, vitaminas y minerales, los cuales </w:t>
      </w:r>
      <w:r w:rsidR="008723CF" w:rsidRPr="00EF4169">
        <w:t>ayudan</w:t>
      </w:r>
      <w:r w:rsidRPr="00EF4169">
        <w:t xml:space="preserve"> a la prevención de enfermedades crónicas no transmisibles </w:t>
      </w:r>
      <w:r w:rsidR="00C91E2B" w:rsidRPr="00EF4169">
        <w:rPr>
          <w:noProof/>
          <w:lang w:val="es-ES"/>
        </w:rPr>
        <w:t xml:space="preserve">(McClements </w:t>
      </w:r>
      <w:r w:rsidR="001B5ED4" w:rsidRPr="00EF4169">
        <w:rPr>
          <w:noProof/>
          <w:lang w:val="es-ES"/>
        </w:rPr>
        <w:t>y</w:t>
      </w:r>
      <w:r w:rsidR="00C91E2B" w:rsidRPr="00EF4169">
        <w:rPr>
          <w:noProof/>
          <w:lang w:val="es-ES"/>
        </w:rPr>
        <w:t xml:space="preserve"> Grossmann,</w:t>
      </w:r>
      <w:sdt>
        <w:sdtPr>
          <w:rPr>
            <w:noProof/>
            <w:lang w:val="es-ES"/>
          </w:rPr>
          <w:id w:val="-470130622"/>
          <w:citation/>
        </w:sdtPr>
        <w:sdtEndPr/>
        <w:sdtContent>
          <w:r w:rsidR="001B5ED4" w:rsidRPr="00EF4169">
            <w:rPr>
              <w:noProof/>
              <w:lang w:val="es-ES"/>
            </w:rPr>
            <w:fldChar w:fldCharType="begin"/>
          </w:r>
          <w:r w:rsidR="001B5ED4" w:rsidRPr="00EF4169">
            <w:rPr>
              <w:noProof/>
              <w:lang w:val="es-ES"/>
            </w:rPr>
            <w:instrText xml:space="preserve">CITATION McC21 \n  \t  \l 3082 </w:instrText>
          </w:r>
          <w:r w:rsidR="001B5ED4" w:rsidRPr="00EF4169">
            <w:rPr>
              <w:noProof/>
              <w:lang w:val="es-ES"/>
            </w:rPr>
            <w:fldChar w:fldCharType="separate"/>
          </w:r>
          <w:r w:rsidR="001B5ED4" w:rsidRPr="00EF4169">
            <w:rPr>
              <w:noProof/>
              <w:lang w:val="es-ES"/>
            </w:rPr>
            <w:t xml:space="preserve"> </w:t>
          </w:r>
          <w:r w:rsidR="001B5ED4" w:rsidRPr="00EF4169">
            <w:rPr>
              <w:noProof/>
              <w:color w:val="FFFFFF" w:themeColor="background1"/>
              <w:lang w:val="es-ES"/>
            </w:rPr>
            <w:t>(</w:t>
          </w:r>
          <w:r w:rsidR="001B5ED4" w:rsidRPr="00EF4169">
            <w:rPr>
              <w:noProof/>
              <w:lang w:val="es-ES"/>
            </w:rPr>
            <w:t>2021)</w:t>
          </w:r>
          <w:r w:rsidR="001B5ED4" w:rsidRPr="00EF4169">
            <w:rPr>
              <w:noProof/>
              <w:lang w:val="es-ES"/>
            </w:rPr>
            <w:fldChar w:fldCharType="end"/>
          </w:r>
        </w:sdtContent>
      </w:sdt>
      <w:r w:rsidR="00C91E2B" w:rsidRPr="00EF4169">
        <w:t>.</w:t>
      </w:r>
    </w:p>
    <w:p w14:paraId="29F6356B" w14:textId="45BD1A69" w:rsidR="00075A4F" w:rsidRPr="00EF4169" w:rsidRDefault="00967AFA" w:rsidP="000C7C7C">
      <w:pPr>
        <w:pStyle w:val="Ttulo3"/>
      </w:pPr>
      <w:bookmarkStart w:id="36" w:name="_Toc235228463"/>
      <w:r w:rsidRPr="00EF4169">
        <w:t xml:space="preserve">2.2.1. </w:t>
      </w:r>
      <w:r w:rsidR="00075A4F" w:rsidRPr="00EF4169">
        <w:t>Relevancia de las bebidas vegetales funcionales</w:t>
      </w:r>
      <w:bookmarkEnd w:id="36"/>
    </w:p>
    <w:p w14:paraId="656C0D3B" w14:textId="787B20AF" w:rsidR="00075A4F" w:rsidRPr="00EF4169" w:rsidRDefault="00075A4F" w:rsidP="00075A4F">
      <w:r w:rsidRPr="00EF4169">
        <w:t xml:space="preserve">Las bebidas vegetales funcionales representan una alternativa ideal para este grupo poblacional, </w:t>
      </w:r>
      <w:r w:rsidR="001A6380" w:rsidRPr="00EF4169">
        <w:t>puesto</w:t>
      </w:r>
      <w:r w:rsidRPr="00EF4169">
        <w:t xml:space="preserve"> que</w:t>
      </w:r>
      <w:r w:rsidR="00AF7FCF" w:rsidRPr="00EF4169">
        <w:t xml:space="preserve"> </w:t>
      </w:r>
      <w:sdt>
        <w:sdtPr>
          <w:id w:val="-12376088"/>
          <w:citation/>
        </w:sdtPr>
        <w:sdtEndPr/>
        <w:sdtContent>
          <w:r w:rsidR="00AF7FCF" w:rsidRPr="00EF4169">
            <w:fldChar w:fldCharType="begin"/>
          </w:r>
          <w:r w:rsidR="00714B5C" w:rsidRPr="00EF4169">
            <w:rPr>
              <w:lang w:val="es-ES"/>
            </w:rPr>
            <w:instrText xml:space="preserve">CITATION Hua \l 3082 </w:instrText>
          </w:r>
          <w:r w:rsidR="00AF7FCF" w:rsidRPr="00EF4169">
            <w:fldChar w:fldCharType="separate"/>
          </w:r>
          <w:r w:rsidR="00714B5C" w:rsidRPr="00EF4169">
            <w:rPr>
              <w:noProof/>
              <w:lang w:val="es-ES"/>
            </w:rPr>
            <w:t>(Huaraca</w:t>
          </w:r>
          <w:r w:rsidR="00714B5C" w:rsidRPr="00EF4169">
            <w:rPr>
              <w:noProof/>
              <w:color w:val="FFFFFF" w:themeColor="background1"/>
              <w:lang w:val="es-ES"/>
            </w:rPr>
            <w:t>,</w:t>
          </w:r>
          <w:r w:rsidR="00714B5C" w:rsidRPr="00EF4169">
            <w:rPr>
              <w:noProof/>
              <w:lang w:val="es-ES"/>
            </w:rPr>
            <w:t xml:space="preserve"> et al., 2023)</w:t>
          </w:r>
          <w:r w:rsidR="00AF7FCF" w:rsidRPr="00EF4169">
            <w:fldChar w:fldCharType="end"/>
          </w:r>
        </w:sdtContent>
      </w:sdt>
      <w:r w:rsidRPr="00EF4169">
        <w:t>:</w:t>
      </w:r>
    </w:p>
    <w:p w14:paraId="7D447595" w14:textId="77777777" w:rsidR="00075A4F" w:rsidRPr="00EF4169" w:rsidRDefault="00075A4F" w:rsidP="00860502">
      <w:pPr>
        <w:pStyle w:val="Prrafodelista"/>
        <w:numPr>
          <w:ilvl w:val="0"/>
          <w:numId w:val="11"/>
        </w:numPr>
        <w:ind w:hanging="720"/>
      </w:pPr>
      <w:r w:rsidRPr="00EF4169">
        <w:t>Son libres de lactosa.</w:t>
      </w:r>
    </w:p>
    <w:p w14:paraId="465FDD93" w14:textId="3D5D0ECA" w:rsidR="00075A4F" w:rsidRPr="00EF4169" w:rsidRDefault="00075A4F" w:rsidP="00860502">
      <w:pPr>
        <w:pStyle w:val="Prrafodelista"/>
        <w:numPr>
          <w:ilvl w:val="0"/>
          <w:numId w:val="11"/>
        </w:numPr>
        <w:ind w:hanging="720"/>
      </w:pPr>
      <w:r w:rsidRPr="00EF4169">
        <w:t>Pueden elaborarse con ingredientes locales.</w:t>
      </w:r>
    </w:p>
    <w:p w14:paraId="66C42166" w14:textId="77777777" w:rsidR="00075A4F" w:rsidRPr="00EF4169" w:rsidRDefault="00075A4F" w:rsidP="00860502">
      <w:pPr>
        <w:pStyle w:val="Prrafodelista"/>
        <w:numPr>
          <w:ilvl w:val="0"/>
          <w:numId w:val="11"/>
        </w:numPr>
        <w:ind w:hanging="720"/>
      </w:pPr>
      <w:r w:rsidRPr="00EF4169">
        <w:t>Aportan beneficios adicionales (antioxidantes, proteínas de fácil digestión, fibra).</w:t>
      </w:r>
    </w:p>
    <w:p w14:paraId="0D422D76" w14:textId="77777777" w:rsidR="00075A4F" w:rsidRPr="00EF4169" w:rsidRDefault="00075A4F" w:rsidP="00860502">
      <w:pPr>
        <w:pStyle w:val="Prrafodelista"/>
        <w:numPr>
          <w:ilvl w:val="0"/>
          <w:numId w:val="11"/>
        </w:numPr>
        <w:ind w:hanging="720"/>
      </w:pPr>
      <w:r w:rsidRPr="00EF4169">
        <w:t>Responden a la tendencia creciente de consumidores que buscan alimentos saludables, sostenibles y diferenciados.</w:t>
      </w:r>
    </w:p>
    <w:p w14:paraId="3ED6AE75" w14:textId="30B173AD" w:rsidR="00075A4F" w:rsidRPr="00EF4169" w:rsidRDefault="00967AFA" w:rsidP="00333E57">
      <w:pPr>
        <w:pStyle w:val="Ttulo2"/>
      </w:pPr>
      <w:bookmarkStart w:id="37" w:name="_Toc235228464"/>
      <w:r w:rsidRPr="00EF4169">
        <w:lastRenderedPageBreak/>
        <w:t xml:space="preserve">2.3. </w:t>
      </w:r>
      <w:r w:rsidR="00075A4F" w:rsidRPr="00EF4169">
        <w:t>Fundamentación conceptual</w:t>
      </w:r>
      <w:bookmarkEnd w:id="37"/>
    </w:p>
    <w:p w14:paraId="4CEF86E2" w14:textId="1DCCBDFE" w:rsidR="00075A4F" w:rsidRPr="00EF4169" w:rsidRDefault="00075A4F" w:rsidP="00075A4F">
      <w:r w:rsidRPr="00EF4169">
        <w:t xml:space="preserve">Las bebidas </w:t>
      </w:r>
      <w:r w:rsidR="00337E29" w:rsidRPr="00EF4169">
        <w:t xml:space="preserve">de origen </w:t>
      </w:r>
      <w:r w:rsidRPr="00EF4169">
        <w:t xml:space="preserve">vegetal se han consolidado como alternativas a la leche de origen animal debido a los beneficios nutricionales, la diversidad sensorial y la prevalencia </w:t>
      </w:r>
      <w:r w:rsidR="00337E29" w:rsidRPr="00EF4169">
        <w:t xml:space="preserve">en aumento </w:t>
      </w:r>
      <w:r w:rsidRPr="00EF4169">
        <w:t>de intolerancia a la lactosa en la población mundial (</w:t>
      </w:r>
      <w:r w:rsidRPr="00EF4169">
        <w:rPr>
          <w:noProof/>
          <w:lang w:val="es-MX"/>
        </w:rPr>
        <w:t xml:space="preserve">Busto y Giaroli, </w:t>
      </w:r>
      <w:sdt>
        <w:sdtPr>
          <w:rPr>
            <w:noProof/>
            <w:lang w:val="es-MX"/>
          </w:rPr>
          <w:id w:val="372428270"/>
          <w:citation/>
        </w:sdtPr>
        <w:sdtEndPr/>
        <w:sdtContent>
          <w:r w:rsidRPr="00EF4169">
            <w:rPr>
              <w:noProof/>
              <w:lang w:val="es-MX"/>
            </w:rPr>
            <w:fldChar w:fldCharType="begin"/>
          </w:r>
          <w:r w:rsidRPr="00EF4169">
            <w:rPr>
              <w:noProof/>
              <w:lang w:val="es-ES"/>
            </w:rPr>
            <w:instrText xml:space="preserve">CITATION Bus21 \n  \t  \l 3082 </w:instrText>
          </w:r>
          <w:r w:rsidRPr="00EF4169">
            <w:rPr>
              <w:noProof/>
              <w:lang w:val="es-MX"/>
            </w:rPr>
            <w:fldChar w:fldCharType="separate"/>
          </w:r>
          <w:r w:rsidR="00F96EEF" w:rsidRPr="00EF4169">
            <w:rPr>
              <w:noProof/>
              <w:color w:val="FFFFFF" w:themeColor="background1"/>
              <w:lang w:val="es-ES"/>
            </w:rPr>
            <w:t>(</w:t>
          </w:r>
          <w:r w:rsidR="00F96EEF" w:rsidRPr="00EF4169">
            <w:rPr>
              <w:noProof/>
              <w:lang w:val="es-ES"/>
            </w:rPr>
            <w:t>2021)</w:t>
          </w:r>
          <w:r w:rsidRPr="00EF4169">
            <w:rPr>
              <w:noProof/>
              <w:lang w:val="es-MX"/>
            </w:rPr>
            <w:fldChar w:fldCharType="end"/>
          </w:r>
        </w:sdtContent>
      </w:sdt>
      <w:r w:rsidRPr="00EF4169">
        <w:t>. Su consumo ha crecido en América Latina como respuesta a nuevas tendencias de alimentación saludable y a la búsqueda de productos funcionales, siendo la soya, la avena y la almendra las materias primas más utilizadas en la industria.</w:t>
      </w:r>
    </w:p>
    <w:p w14:paraId="30E64961" w14:textId="6766C792" w:rsidR="00CF2340" w:rsidRPr="00EF4169" w:rsidRDefault="00967AFA" w:rsidP="000C7C7C">
      <w:pPr>
        <w:pStyle w:val="Ttulo3"/>
      </w:pPr>
      <w:bookmarkStart w:id="38" w:name="_Toc235228465"/>
      <w:r w:rsidRPr="00EF4169">
        <w:t xml:space="preserve">2.3.1. </w:t>
      </w:r>
      <w:r w:rsidR="00CF2340" w:rsidRPr="00EF4169">
        <w:t>Clasificación</w:t>
      </w:r>
      <w:r w:rsidR="00414308" w:rsidRPr="00EF4169">
        <w:t xml:space="preserve"> de las bebidas vegetales</w:t>
      </w:r>
      <w:bookmarkEnd w:id="38"/>
    </w:p>
    <w:p w14:paraId="33BD18C9" w14:textId="1A7D0E20" w:rsidR="009C0ECB" w:rsidRPr="00EF4169" w:rsidRDefault="009C0ECB" w:rsidP="009C0ECB">
      <w:r w:rsidRPr="00EF4169">
        <w:t xml:space="preserve">Las </w:t>
      </w:r>
      <w:r w:rsidR="00337E29" w:rsidRPr="00EF4169">
        <w:t>que se encuentran</w:t>
      </w:r>
      <w:r w:rsidRPr="00EF4169">
        <w:t xml:space="preserve"> disponibles comercialmente se agrupan de acuerdo con el origen de l</w:t>
      </w:r>
      <w:r w:rsidR="00337E29" w:rsidRPr="00EF4169">
        <w:t xml:space="preserve">os insumos </w:t>
      </w:r>
      <w:r w:rsidRPr="00EF4169">
        <w:t>emplead</w:t>
      </w:r>
      <w:r w:rsidR="00337E29" w:rsidRPr="00EF4169">
        <w:t>os</w:t>
      </w:r>
      <w:r w:rsidRPr="00EF4169">
        <w:t xml:space="preserve"> en su </w:t>
      </w:r>
      <w:r w:rsidR="00337E29" w:rsidRPr="00EF4169">
        <w:t>producción</w:t>
      </w:r>
      <w:r w:rsidRPr="00EF4169">
        <w:t xml:space="preserve"> (</w:t>
      </w:r>
      <w:r w:rsidR="005D6535" w:rsidRPr="00EF4169">
        <w:t>Fuentes et al.</w:t>
      </w:r>
      <w:r w:rsidRPr="00EF4169">
        <w:t>,</w:t>
      </w:r>
      <w:r w:rsidR="00D20EFD" w:rsidRPr="00EF4169">
        <w:t xml:space="preserve"> </w:t>
      </w:r>
      <w:sdt>
        <w:sdtPr>
          <w:id w:val="-216658668"/>
          <w:citation/>
        </w:sdtPr>
        <w:sdtEndPr/>
        <w:sdtContent>
          <w:r w:rsidR="00D20EFD" w:rsidRPr="00EF4169">
            <w:fldChar w:fldCharType="begin"/>
          </w:r>
          <w:r w:rsidR="005D6535" w:rsidRPr="00EF4169">
            <w:rPr>
              <w:lang w:val="es-ES"/>
            </w:rPr>
            <w:instrText xml:space="preserve">CITATION Fue20 \n  \t  \l 3082 </w:instrText>
          </w:r>
          <w:r w:rsidR="00D20EFD" w:rsidRPr="00EF4169">
            <w:fldChar w:fldCharType="separate"/>
          </w:r>
          <w:r w:rsidR="00F96EEF" w:rsidRPr="00EF4169">
            <w:rPr>
              <w:noProof/>
              <w:color w:val="FFFFFF" w:themeColor="background1"/>
              <w:lang w:val="es-ES"/>
            </w:rPr>
            <w:t>(</w:t>
          </w:r>
          <w:r w:rsidR="00F96EEF" w:rsidRPr="00EF4169">
            <w:rPr>
              <w:noProof/>
              <w:lang w:val="es-ES"/>
            </w:rPr>
            <w:t>2020)</w:t>
          </w:r>
          <w:r w:rsidR="00D20EFD" w:rsidRPr="00EF4169">
            <w:fldChar w:fldCharType="end"/>
          </w:r>
        </w:sdtContent>
      </w:sdt>
      <w:r w:rsidRPr="00EF4169">
        <w:t>:</w:t>
      </w:r>
    </w:p>
    <w:p w14:paraId="4EA6BDF8" w14:textId="2CD3551E" w:rsidR="009C0ECB" w:rsidRPr="00EF4169" w:rsidRDefault="009C0ECB" w:rsidP="00860502">
      <w:pPr>
        <w:pStyle w:val="Prrafodelista"/>
        <w:numPr>
          <w:ilvl w:val="0"/>
          <w:numId w:val="5"/>
        </w:numPr>
        <w:ind w:left="709" w:hanging="709"/>
      </w:pPr>
      <w:r w:rsidRPr="00EF4169">
        <w:t>Cereales: incluyen formulaciones a base de arroz, avena, espelta, cebada, maíz y trigo espelta.</w:t>
      </w:r>
    </w:p>
    <w:p w14:paraId="4458747B" w14:textId="6BA040DC" w:rsidR="009C0ECB" w:rsidRPr="00EF4169" w:rsidRDefault="009C0ECB" w:rsidP="00860502">
      <w:pPr>
        <w:pStyle w:val="Prrafodelista"/>
        <w:numPr>
          <w:ilvl w:val="0"/>
          <w:numId w:val="5"/>
        </w:numPr>
        <w:ind w:left="709" w:hanging="709"/>
      </w:pPr>
      <w:r w:rsidRPr="00EF4169">
        <w:t>Legumbres: abarcan bebidas de soya, maní, lupino y frijol.</w:t>
      </w:r>
    </w:p>
    <w:p w14:paraId="1EB511CD" w14:textId="281D90B4" w:rsidR="009C0ECB" w:rsidRPr="00EF4169" w:rsidRDefault="009C0ECB" w:rsidP="00860502">
      <w:pPr>
        <w:pStyle w:val="Prrafodelista"/>
        <w:numPr>
          <w:ilvl w:val="0"/>
          <w:numId w:val="5"/>
        </w:numPr>
        <w:ind w:left="709" w:hanging="709"/>
      </w:pPr>
      <w:r w:rsidRPr="00EF4169">
        <w:t>Frutos secos: se elaboran con almendra, avellana, coco, pistacho</w:t>
      </w:r>
      <w:r w:rsidR="005D6535" w:rsidRPr="00EF4169">
        <w:t xml:space="preserve"> y </w:t>
      </w:r>
      <w:r w:rsidRPr="00EF4169">
        <w:t>nuez.</w:t>
      </w:r>
    </w:p>
    <w:p w14:paraId="65EF242B" w14:textId="5DC03356" w:rsidR="009C0ECB" w:rsidRPr="00EF4169" w:rsidRDefault="009C0ECB" w:rsidP="00860502">
      <w:pPr>
        <w:pStyle w:val="Prrafodelista"/>
        <w:numPr>
          <w:ilvl w:val="0"/>
          <w:numId w:val="5"/>
        </w:numPr>
        <w:ind w:left="709" w:hanging="709"/>
      </w:pPr>
      <w:r w:rsidRPr="00EF4169">
        <w:t xml:space="preserve">Semillas: </w:t>
      </w:r>
      <w:r w:rsidR="00AD5CB6" w:rsidRPr="00EF4169">
        <w:t>intuyen</w:t>
      </w:r>
      <w:r w:rsidRPr="00EF4169">
        <w:t xml:space="preserve"> </w:t>
      </w:r>
      <w:r w:rsidR="00AD5CB6" w:rsidRPr="00EF4169">
        <w:t>bebidas</w:t>
      </w:r>
      <w:r w:rsidRPr="00EF4169">
        <w:t xml:space="preserve"> a</w:t>
      </w:r>
      <w:r w:rsidR="00AD5CB6" w:rsidRPr="00EF4169">
        <w:t xml:space="preserve"> base</w:t>
      </w:r>
      <w:r w:rsidRPr="00EF4169">
        <w:t xml:space="preserve"> de linaza, girasol, cáñamo y sésamo.</w:t>
      </w:r>
    </w:p>
    <w:p w14:paraId="2CECC579" w14:textId="1859EEC5" w:rsidR="000B0FD5" w:rsidRPr="00EF4169" w:rsidRDefault="009C0ECB" w:rsidP="00860502">
      <w:pPr>
        <w:pStyle w:val="Prrafodelista"/>
        <w:numPr>
          <w:ilvl w:val="0"/>
          <w:numId w:val="5"/>
        </w:numPr>
        <w:ind w:left="709" w:hanging="709"/>
      </w:pPr>
      <w:r w:rsidRPr="00EF4169">
        <w:t xml:space="preserve">Pseudocereales: </w:t>
      </w:r>
      <w:r w:rsidR="00AD5CB6" w:rsidRPr="00EF4169">
        <w:t>referidos a</w:t>
      </w:r>
      <w:r w:rsidRPr="00EF4169">
        <w:t xml:space="preserve"> l</w:t>
      </w:r>
      <w:r w:rsidR="00AD5CB6" w:rsidRPr="00EF4169">
        <w:t xml:space="preserve">os productos elaborados con </w:t>
      </w:r>
      <w:r w:rsidRPr="00EF4169">
        <w:t>quinua, amaranto y teff.</w:t>
      </w:r>
    </w:p>
    <w:p w14:paraId="26E5A90B" w14:textId="02B4FC36" w:rsidR="00CF2340" w:rsidRPr="00EF4169" w:rsidRDefault="00967AFA" w:rsidP="000C7C7C">
      <w:pPr>
        <w:pStyle w:val="Ttulo3"/>
      </w:pPr>
      <w:bookmarkStart w:id="39" w:name="_Toc235228466"/>
      <w:r w:rsidRPr="00EF4169">
        <w:t xml:space="preserve">2.3.2. </w:t>
      </w:r>
      <w:r w:rsidR="00CF2340" w:rsidRPr="00EF4169">
        <w:t>Tendencias de consumo</w:t>
      </w:r>
      <w:bookmarkEnd w:id="39"/>
    </w:p>
    <w:p w14:paraId="41AD2217" w14:textId="36420CDC" w:rsidR="00CF2340" w:rsidRPr="00EF4169" w:rsidRDefault="00CF2340" w:rsidP="00414308">
      <w:r w:rsidRPr="00EF4169">
        <w:t>La demanda de estas bebidas responde a tres factores principales</w:t>
      </w:r>
      <w:r w:rsidR="00CA5BB4" w:rsidRPr="00EF4169">
        <w:t xml:space="preserve"> (García y Rodríguez,</w:t>
      </w:r>
      <w:sdt>
        <w:sdtPr>
          <w:id w:val="300350042"/>
          <w:citation/>
        </w:sdtPr>
        <w:sdtEndPr/>
        <w:sdtContent>
          <w:r w:rsidR="00CA5BB4" w:rsidRPr="00EF4169">
            <w:fldChar w:fldCharType="begin"/>
          </w:r>
          <w:r w:rsidR="00CA5BB4" w:rsidRPr="00EF4169">
            <w:rPr>
              <w:lang w:val="es-ES"/>
            </w:rPr>
            <w:instrText xml:space="preserve">CITATION Gar21 \n  \t  \l 3082 </w:instrText>
          </w:r>
          <w:r w:rsidR="00CA5BB4" w:rsidRPr="00EF4169">
            <w:fldChar w:fldCharType="separate"/>
          </w:r>
          <w:r w:rsidR="00CA5BB4" w:rsidRPr="00EF4169">
            <w:rPr>
              <w:noProof/>
              <w:lang w:val="es-ES"/>
            </w:rPr>
            <w:t xml:space="preserve"> </w:t>
          </w:r>
          <w:r w:rsidR="00CA5BB4" w:rsidRPr="00EF4169">
            <w:rPr>
              <w:noProof/>
              <w:color w:val="FFFFFF" w:themeColor="background1"/>
              <w:lang w:val="es-ES"/>
            </w:rPr>
            <w:t>(</w:t>
          </w:r>
          <w:r w:rsidR="00CA5BB4" w:rsidRPr="00EF4169">
            <w:rPr>
              <w:noProof/>
              <w:lang w:val="es-ES"/>
            </w:rPr>
            <w:t>2021)</w:t>
          </w:r>
          <w:r w:rsidR="00CA5BB4" w:rsidRPr="00EF4169">
            <w:fldChar w:fldCharType="end"/>
          </w:r>
        </w:sdtContent>
      </w:sdt>
      <w:r w:rsidRPr="00EF4169">
        <w:t>:</w:t>
      </w:r>
    </w:p>
    <w:p w14:paraId="1ED580DF" w14:textId="1A627CC5" w:rsidR="00CF2340" w:rsidRPr="00EF4169" w:rsidRDefault="00CF2340" w:rsidP="00860502">
      <w:pPr>
        <w:pStyle w:val="Prrafodelista"/>
        <w:numPr>
          <w:ilvl w:val="0"/>
          <w:numId w:val="6"/>
        </w:numPr>
        <w:ind w:hanging="720"/>
      </w:pPr>
      <w:r w:rsidRPr="00EF4169">
        <w:t xml:space="preserve">Salud: </w:t>
      </w:r>
      <w:r w:rsidR="00F26028" w:rsidRPr="00EF4169">
        <w:t>consumo por</w:t>
      </w:r>
      <w:r w:rsidRPr="00EF4169">
        <w:t xml:space="preserve"> intolerancia a la lactosa y </w:t>
      </w:r>
      <w:r w:rsidR="00F26028" w:rsidRPr="00EF4169">
        <w:t>trastornos</w:t>
      </w:r>
      <w:r w:rsidRPr="00EF4169">
        <w:t xml:space="preserve"> </w:t>
      </w:r>
      <w:r w:rsidR="00F26028" w:rsidRPr="00EF4169">
        <w:t xml:space="preserve">debidos </w:t>
      </w:r>
      <w:r w:rsidRPr="00EF4169">
        <w:t xml:space="preserve">a la </w:t>
      </w:r>
      <w:r w:rsidR="00F26028" w:rsidRPr="00EF4169">
        <w:t xml:space="preserve">caseína en la </w:t>
      </w:r>
      <w:r w:rsidRPr="00EF4169">
        <w:t xml:space="preserve">leche </w:t>
      </w:r>
      <w:r w:rsidR="00F26028" w:rsidRPr="00EF4169">
        <w:t>bovina</w:t>
      </w:r>
      <w:r w:rsidRPr="00EF4169">
        <w:t>.</w:t>
      </w:r>
    </w:p>
    <w:p w14:paraId="2808B800" w14:textId="5BE4558D" w:rsidR="00CF2340" w:rsidRPr="00EF4169" w:rsidRDefault="00CF2340" w:rsidP="00860502">
      <w:pPr>
        <w:pStyle w:val="Prrafodelista"/>
        <w:numPr>
          <w:ilvl w:val="0"/>
          <w:numId w:val="6"/>
        </w:numPr>
        <w:ind w:hanging="720"/>
      </w:pPr>
      <w:r w:rsidRPr="00EF4169">
        <w:lastRenderedPageBreak/>
        <w:t>Sostenibilidad: menor huella ambiental en comparación con la producción de lácteos.</w:t>
      </w:r>
    </w:p>
    <w:p w14:paraId="78661455" w14:textId="2848008F" w:rsidR="00CF2340" w:rsidRPr="00EF4169" w:rsidRDefault="00CF2340" w:rsidP="00860502">
      <w:pPr>
        <w:pStyle w:val="Prrafodelista"/>
        <w:numPr>
          <w:ilvl w:val="0"/>
          <w:numId w:val="6"/>
        </w:numPr>
        <w:ind w:hanging="720"/>
      </w:pPr>
      <w:r w:rsidRPr="00EF4169">
        <w:t>Estilos de vida: aumento de dietas vegetarianas, veganas y flexitarianas.</w:t>
      </w:r>
    </w:p>
    <w:p w14:paraId="1DB03E78" w14:textId="642EA3B1" w:rsidR="00CF2340" w:rsidRPr="00EF4169" w:rsidRDefault="00CF2340" w:rsidP="00860502">
      <w:pPr>
        <w:pStyle w:val="Prrafodelista"/>
        <w:numPr>
          <w:ilvl w:val="0"/>
          <w:numId w:val="6"/>
        </w:numPr>
        <w:ind w:hanging="720"/>
      </w:pPr>
      <w:r w:rsidRPr="00EF4169">
        <w:t>Se prevé que para 2030 las bebidas vegetales representen más del 20 % del mercado mundial de sustitutos lácteos</w:t>
      </w:r>
      <w:r w:rsidR="004E7642" w:rsidRPr="00EF4169">
        <w:t>.</w:t>
      </w:r>
    </w:p>
    <w:p w14:paraId="334877FA" w14:textId="3350AD60" w:rsidR="00CF2340" w:rsidRPr="00EF4169" w:rsidRDefault="00967AFA" w:rsidP="000C7C7C">
      <w:pPr>
        <w:pStyle w:val="Ttulo3"/>
      </w:pPr>
      <w:bookmarkStart w:id="40" w:name="_Toc235228467"/>
      <w:r w:rsidRPr="00EF4169">
        <w:t xml:space="preserve">2.3.3. </w:t>
      </w:r>
      <w:r w:rsidR="00CF2340" w:rsidRPr="00EF4169">
        <w:t>Proceso de elaboración de bebidas vegetales</w:t>
      </w:r>
      <w:bookmarkEnd w:id="40"/>
    </w:p>
    <w:p w14:paraId="1B338C00" w14:textId="6F0D5B79" w:rsidR="00CF2340" w:rsidRPr="00EF4169" w:rsidRDefault="00CF2340" w:rsidP="00CF2340">
      <w:pPr>
        <w:ind w:firstLine="708"/>
      </w:pPr>
      <w:r w:rsidRPr="00EF4169">
        <w:t>Elaborar una bebida</w:t>
      </w:r>
      <w:r w:rsidR="00347E10" w:rsidRPr="00EF4169">
        <w:t xml:space="preserve"> funcional</w:t>
      </w:r>
      <w:r w:rsidRPr="00EF4169">
        <w:t xml:space="preserve"> vegetal implica una serie de operaciones unitarias que aseguran la extracción de nutrientes, la estabilidad del producto y su inocuidad microbiológica.</w:t>
      </w:r>
      <w:r w:rsidR="004E7642" w:rsidRPr="00EF4169">
        <w:t xml:space="preserve"> E</w:t>
      </w:r>
      <w:r w:rsidRPr="00EF4169">
        <w:t>tapas principales</w:t>
      </w:r>
      <w:r w:rsidR="00AB03DB" w:rsidRPr="00EF4169">
        <w:t xml:space="preserve"> </w:t>
      </w:r>
      <w:r w:rsidR="00AB03DB" w:rsidRPr="00EF4169">
        <w:rPr>
          <w:noProof/>
          <w:lang w:val="es-ES"/>
        </w:rPr>
        <w:t>(Busto y Giaroli,</w:t>
      </w:r>
      <w:sdt>
        <w:sdtPr>
          <w:rPr>
            <w:noProof/>
            <w:lang w:val="es-ES"/>
          </w:rPr>
          <w:id w:val="-1315485828"/>
          <w:citation/>
        </w:sdtPr>
        <w:sdtEndPr/>
        <w:sdtContent>
          <w:r w:rsidR="00AB03DB" w:rsidRPr="00EF4169">
            <w:rPr>
              <w:noProof/>
              <w:lang w:val="es-ES"/>
            </w:rPr>
            <w:fldChar w:fldCharType="begin"/>
          </w:r>
          <w:r w:rsidR="00AB03DB" w:rsidRPr="00EF4169">
            <w:rPr>
              <w:noProof/>
              <w:lang w:val="es-ES"/>
            </w:rPr>
            <w:instrText xml:space="preserve">CITATION Bus21 \n  \t  \l 3082 </w:instrText>
          </w:r>
          <w:r w:rsidR="00AB03DB" w:rsidRPr="00EF4169">
            <w:rPr>
              <w:noProof/>
              <w:lang w:val="es-ES"/>
            </w:rPr>
            <w:fldChar w:fldCharType="separate"/>
          </w:r>
          <w:r w:rsidR="00AB03DB" w:rsidRPr="00EF4169">
            <w:rPr>
              <w:noProof/>
              <w:lang w:val="es-ES"/>
            </w:rPr>
            <w:t xml:space="preserve"> </w:t>
          </w:r>
          <w:r w:rsidR="00AB03DB" w:rsidRPr="00EF4169">
            <w:rPr>
              <w:noProof/>
              <w:color w:val="FFFFFF" w:themeColor="background1"/>
              <w:lang w:val="es-ES"/>
            </w:rPr>
            <w:t>(</w:t>
          </w:r>
          <w:r w:rsidR="00AB03DB" w:rsidRPr="00EF4169">
            <w:rPr>
              <w:noProof/>
              <w:lang w:val="es-ES"/>
            </w:rPr>
            <w:t>2021)</w:t>
          </w:r>
          <w:r w:rsidR="00AB03DB" w:rsidRPr="00EF4169">
            <w:rPr>
              <w:noProof/>
              <w:lang w:val="es-ES"/>
            </w:rPr>
            <w:fldChar w:fldCharType="end"/>
          </w:r>
        </w:sdtContent>
      </w:sdt>
      <w:r w:rsidR="004E7642" w:rsidRPr="00EF4169">
        <w:t>:</w:t>
      </w:r>
    </w:p>
    <w:p w14:paraId="30483FCD" w14:textId="75A989A3" w:rsidR="00CF2340" w:rsidRPr="00EF4169" w:rsidRDefault="00CF2340" w:rsidP="00860502">
      <w:pPr>
        <w:pStyle w:val="Prrafodelista"/>
        <w:numPr>
          <w:ilvl w:val="0"/>
          <w:numId w:val="7"/>
        </w:numPr>
        <w:ind w:left="709" w:hanging="709"/>
      </w:pPr>
      <w:r w:rsidRPr="00EF4169">
        <w:t>Selección</w:t>
      </w:r>
      <w:r w:rsidR="00F26028" w:rsidRPr="00EF4169">
        <w:t>,</w:t>
      </w:r>
      <w:r w:rsidRPr="00EF4169">
        <w:t xml:space="preserve"> limpieza </w:t>
      </w:r>
      <w:r w:rsidR="00F26028" w:rsidRPr="00EF4169">
        <w:t xml:space="preserve">y desinfección </w:t>
      </w:r>
      <w:r w:rsidRPr="00EF4169">
        <w:t>de la materia prima</w:t>
      </w:r>
      <w:r w:rsidR="00F26028" w:rsidRPr="00EF4169">
        <w:t xml:space="preserve"> para </w:t>
      </w:r>
      <w:r w:rsidRPr="00EF4169">
        <w:t>elimina</w:t>
      </w:r>
      <w:r w:rsidR="00F26028" w:rsidRPr="00EF4169">
        <w:t>r las</w:t>
      </w:r>
      <w:r w:rsidRPr="00EF4169">
        <w:t xml:space="preserve"> impurezas, granos dañados o con</w:t>
      </w:r>
      <w:r w:rsidR="00F26028" w:rsidRPr="00EF4169">
        <w:t xml:space="preserve"> con</w:t>
      </w:r>
      <w:r w:rsidRPr="00EF4169">
        <w:t>tamina</w:t>
      </w:r>
      <w:r w:rsidR="00F26028" w:rsidRPr="00EF4169">
        <w:t>ción visible</w:t>
      </w:r>
      <w:r w:rsidRPr="00EF4169">
        <w:t>.</w:t>
      </w:r>
    </w:p>
    <w:p w14:paraId="32034DAB" w14:textId="35C0076D" w:rsidR="00CF2340" w:rsidRPr="00EF4169" w:rsidRDefault="00CF2340" w:rsidP="00860502">
      <w:pPr>
        <w:pStyle w:val="Prrafodelista"/>
        <w:numPr>
          <w:ilvl w:val="0"/>
          <w:numId w:val="7"/>
        </w:numPr>
        <w:ind w:left="709" w:hanging="709"/>
      </w:pPr>
      <w:r w:rsidRPr="00EF4169">
        <w:t xml:space="preserve">Remojo </w:t>
      </w:r>
      <w:r w:rsidR="004725E7" w:rsidRPr="00EF4169">
        <w:t xml:space="preserve">para la </w:t>
      </w:r>
      <w:r w:rsidRPr="00EF4169">
        <w:t>hidratación</w:t>
      </w:r>
      <w:r w:rsidR="004725E7" w:rsidRPr="00EF4169">
        <w:t xml:space="preserve"> de </w:t>
      </w:r>
      <w:r w:rsidRPr="00EF4169">
        <w:t>los granos o semillas</w:t>
      </w:r>
      <w:r w:rsidR="004725E7" w:rsidRPr="00EF4169">
        <w:t xml:space="preserve">. Permite el ablandamiento y </w:t>
      </w:r>
      <w:r w:rsidRPr="00EF4169">
        <w:t xml:space="preserve">facilita la extracción de </w:t>
      </w:r>
      <w:r w:rsidR="004725E7" w:rsidRPr="00EF4169">
        <w:t xml:space="preserve">los sólidos y sus </w:t>
      </w:r>
      <w:r w:rsidRPr="00EF4169">
        <w:t>nutrientes.</w:t>
      </w:r>
    </w:p>
    <w:p w14:paraId="515F0968" w14:textId="5F8CE2F1" w:rsidR="00CF2340" w:rsidRPr="00EF4169" w:rsidRDefault="00CF2340" w:rsidP="00860502">
      <w:pPr>
        <w:pStyle w:val="Prrafodelista"/>
        <w:numPr>
          <w:ilvl w:val="0"/>
          <w:numId w:val="7"/>
        </w:numPr>
        <w:ind w:left="709" w:hanging="709"/>
      </w:pPr>
      <w:r w:rsidRPr="00EF4169">
        <w:t xml:space="preserve">Molienda </w:t>
      </w:r>
      <w:r w:rsidR="001746CA" w:rsidRPr="00EF4169">
        <w:t xml:space="preserve">húmeda para </w:t>
      </w:r>
      <w:r w:rsidRPr="00EF4169">
        <w:t>libera</w:t>
      </w:r>
      <w:r w:rsidR="001746CA" w:rsidRPr="00EF4169">
        <w:t>r</w:t>
      </w:r>
      <w:r w:rsidRPr="00EF4169">
        <w:t xml:space="preserve"> </w:t>
      </w:r>
      <w:r w:rsidR="001746CA" w:rsidRPr="00EF4169">
        <w:t xml:space="preserve">las </w:t>
      </w:r>
      <w:r w:rsidRPr="00EF4169">
        <w:t xml:space="preserve">proteínas, almidones y compuestos </w:t>
      </w:r>
      <w:r w:rsidR="001746CA" w:rsidRPr="00EF4169">
        <w:t xml:space="preserve">con propiedades </w:t>
      </w:r>
      <w:r w:rsidRPr="00EF4169">
        <w:t>funcionales.</w:t>
      </w:r>
    </w:p>
    <w:p w14:paraId="72277E91" w14:textId="3FD5C923" w:rsidR="00CF2340" w:rsidRPr="00EF4169" w:rsidRDefault="00CF2340" w:rsidP="00860502">
      <w:pPr>
        <w:pStyle w:val="Prrafodelista"/>
        <w:numPr>
          <w:ilvl w:val="0"/>
          <w:numId w:val="7"/>
        </w:numPr>
        <w:ind w:left="709" w:hanging="709"/>
      </w:pPr>
      <w:r w:rsidRPr="00EF4169">
        <w:t>Filtra</w:t>
      </w:r>
      <w:r w:rsidR="00A03DA9" w:rsidRPr="00EF4169">
        <w:t xml:space="preserve">ción para </w:t>
      </w:r>
      <w:r w:rsidRPr="00EF4169">
        <w:t>separa</w:t>
      </w:r>
      <w:r w:rsidR="00A03DA9" w:rsidRPr="00EF4169">
        <w:t>r</w:t>
      </w:r>
      <w:r w:rsidRPr="00EF4169">
        <w:t xml:space="preserve"> la fracción soluble de</w:t>
      </w:r>
      <w:r w:rsidR="00A03DA9" w:rsidRPr="00EF4169">
        <w:t>l bagazo</w:t>
      </w:r>
      <w:r w:rsidRPr="00EF4169">
        <w:t xml:space="preserve"> insoluble.</w:t>
      </w:r>
    </w:p>
    <w:p w14:paraId="693C4BD0" w14:textId="59107466" w:rsidR="00CF2340" w:rsidRPr="00EF4169" w:rsidRDefault="00CF2340" w:rsidP="00860502">
      <w:pPr>
        <w:pStyle w:val="Prrafodelista"/>
        <w:numPr>
          <w:ilvl w:val="0"/>
          <w:numId w:val="7"/>
        </w:numPr>
        <w:ind w:left="709" w:hanging="709"/>
      </w:pPr>
      <w:r w:rsidRPr="00EF4169">
        <w:t>Homogenización</w:t>
      </w:r>
      <w:r w:rsidR="006820F9" w:rsidRPr="00EF4169">
        <w:t xml:space="preserve"> para</w:t>
      </w:r>
      <w:r w:rsidRPr="00EF4169">
        <w:t xml:space="preserve"> estabiliza</w:t>
      </w:r>
      <w:r w:rsidR="006820F9" w:rsidRPr="00EF4169">
        <w:t>r</w:t>
      </w:r>
      <w:r w:rsidRPr="00EF4169">
        <w:t xml:space="preserve"> la emulsión y mejora</w:t>
      </w:r>
      <w:r w:rsidR="006820F9" w:rsidRPr="00EF4169">
        <w:t>r</w:t>
      </w:r>
      <w:r w:rsidRPr="00EF4169">
        <w:t xml:space="preserve"> la textura.</w:t>
      </w:r>
    </w:p>
    <w:p w14:paraId="1C292E1C" w14:textId="25F8CE2F" w:rsidR="00CF2340" w:rsidRPr="00EF4169" w:rsidRDefault="00F57F40" w:rsidP="00860502">
      <w:pPr>
        <w:pStyle w:val="Prrafodelista"/>
        <w:numPr>
          <w:ilvl w:val="0"/>
          <w:numId w:val="7"/>
        </w:numPr>
        <w:ind w:left="709" w:hanging="709"/>
      </w:pPr>
      <w:r w:rsidRPr="00EF4169">
        <w:t>El t</w:t>
      </w:r>
      <w:r w:rsidR="00CF2340" w:rsidRPr="00EF4169">
        <w:t>ratamiento térmico</w:t>
      </w:r>
      <w:r w:rsidRPr="00EF4169">
        <w:t xml:space="preserve"> de </w:t>
      </w:r>
      <w:r w:rsidR="00CF2340" w:rsidRPr="00EF4169">
        <w:t>pasteurización o UHT</w:t>
      </w:r>
      <w:r w:rsidRPr="00EF4169">
        <w:t xml:space="preserve">, se aplica para </w:t>
      </w:r>
      <w:r w:rsidR="00CF2340" w:rsidRPr="00EF4169">
        <w:t>asegura</w:t>
      </w:r>
      <w:r w:rsidRPr="00EF4169">
        <w:t>r</w:t>
      </w:r>
      <w:r w:rsidR="00CF2340" w:rsidRPr="00EF4169">
        <w:t xml:space="preserve"> </w:t>
      </w:r>
      <w:r w:rsidRPr="00EF4169">
        <w:t xml:space="preserve">la </w:t>
      </w:r>
      <w:r w:rsidR="00CF2340" w:rsidRPr="00EF4169">
        <w:t>inocuidad y ext</w:t>
      </w:r>
      <w:r w:rsidRPr="00EF4169">
        <w:t>ender la</w:t>
      </w:r>
      <w:r w:rsidR="00CF2340" w:rsidRPr="00EF4169">
        <w:t xml:space="preserve"> vida útil</w:t>
      </w:r>
      <w:r w:rsidRPr="00EF4169">
        <w:t xml:space="preserve"> del producto</w:t>
      </w:r>
      <w:r w:rsidR="00CF2340" w:rsidRPr="00EF4169">
        <w:t>.</w:t>
      </w:r>
    </w:p>
    <w:p w14:paraId="2AAF99FD" w14:textId="7AF0A2D8" w:rsidR="00CF2340" w:rsidRPr="00EF4169" w:rsidRDefault="00FA58CD" w:rsidP="00860502">
      <w:pPr>
        <w:pStyle w:val="Prrafodelista"/>
        <w:numPr>
          <w:ilvl w:val="0"/>
          <w:numId w:val="7"/>
        </w:numPr>
        <w:ind w:left="709" w:hanging="709"/>
      </w:pPr>
      <w:r w:rsidRPr="00EF4169">
        <w:t>Fo</w:t>
      </w:r>
      <w:r w:rsidR="00CF2340" w:rsidRPr="00EF4169">
        <w:t>rmulación: adición de cocoa, café u otros ingredientes funcionales para mejorar sabor y aporte nutricional.</w:t>
      </w:r>
    </w:p>
    <w:p w14:paraId="6F572D4B" w14:textId="69CE5371" w:rsidR="00CF2340" w:rsidRPr="00EF4169" w:rsidRDefault="00967AFA" w:rsidP="00333E57">
      <w:pPr>
        <w:pStyle w:val="Ttulo2"/>
      </w:pPr>
      <w:bookmarkStart w:id="41" w:name="_Toc235228468"/>
      <w:r w:rsidRPr="00EF4169">
        <w:t xml:space="preserve">2.4. </w:t>
      </w:r>
      <w:r w:rsidR="00CF2340" w:rsidRPr="00EF4169">
        <w:t>Control de calidad</w:t>
      </w:r>
      <w:bookmarkEnd w:id="41"/>
    </w:p>
    <w:p w14:paraId="78A9C3B7" w14:textId="72D006B5" w:rsidR="00C16E1F" w:rsidRPr="00EF4169" w:rsidRDefault="001B55D2" w:rsidP="00722C79">
      <w:r w:rsidRPr="00EF4169">
        <w:t xml:space="preserve">Las bebidas vegetales deben cumplir </w:t>
      </w:r>
      <w:bookmarkStart w:id="42" w:name="_Hlk235229285"/>
      <w:r w:rsidRPr="00EF4169">
        <w:t>con los requ</w:t>
      </w:r>
      <w:r w:rsidR="00E538BA" w:rsidRPr="00EF4169">
        <w:t>erimientos</w:t>
      </w:r>
      <w:r w:rsidRPr="00EF4169">
        <w:t xml:space="preserve"> </w:t>
      </w:r>
      <w:r w:rsidR="00722C79" w:rsidRPr="00EF4169">
        <w:t xml:space="preserve">complementarios </w:t>
      </w:r>
      <w:bookmarkEnd w:id="42"/>
      <w:r w:rsidRPr="00EF4169">
        <w:t xml:space="preserve">establecidos en la Norma </w:t>
      </w:r>
      <w:r w:rsidR="008C0941" w:rsidRPr="00EF4169">
        <w:t>ecuatoriana</w:t>
      </w:r>
      <w:r w:rsidRPr="00EF4169">
        <w:t xml:space="preserve"> vigente </w:t>
      </w:r>
      <w:r w:rsidR="00B831CD" w:rsidRPr="00EF4169">
        <w:t xml:space="preserve">NTE INEN </w:t>
      </w:r>
      <w:r w:rsidR="00B831CD" w:rsidRPr="00EF4169">
        <w:lastRenderedPageBreak/>
        <w:t xml:space="preserve">2337:2008. Jugos, concentrados, néctares, bebidas de frutas y vegetales, la cual </w:t>
      </w:r>
      <w:r w:rsidR="008C0941" w:rsidRPr="00EF4169">
        <w:t xml:space="preserve">establece </w:t>
      </w:r>
      <w:r w:rsidR="00B831CD" w:rsidRPr="00EF4169">
        <w:t>el</w:t>
      </w:r>
      <w:r w:rsidRPr="00EF4169">
        <w:t xml:space="preserve"> </w:t>
      </w:r>
      <w:r w:rsidR="008C0941" w:rsidRPr="00EF4169">
        <w:t xml:space="preserve">proceso de </w:t>
      </w:r>
      <w:r w:rsidRPr="00EF4169">
        <w:t>elaboración</w:t>
      </w:r>
      <w:r w:rsidR="008C0941" w:rsidRPr="00EF4169">
        <w:t xml:space="preserve"> conforme al</w:t>
      </w:r>
      <w:r w:rsidRPr="00EF4169">
        <w:t xml:space="preserve"> Reglamento de Buenas Prácticas de Manufactura del Ministerio de Salud Pública.</w:t>
      </w:r>
      <w:r w:rsidR="00722C79" w:rsidRPr="00EF4169">
        <w:t xml:space="preserve"> Las características s</w:t>
      </w:r>
      <w:r w:rsidR="00CF2340" w:rsidRPr="00EF4169">
        <w:t>ensoriales</w:t>
      </w:r>
      <w:r w:rsidR="00722C79" w:rsidRPr="00EF4169">
        <w:t xml:space="preserve">, deben ser </w:t>
      </w:r>
      <w:r w:rsidR="0000324E" w:rsidRPr="00EF4169">
        <w:t>las cualidades propias del</w:t>
      </w:r>
      <w:r w:rsidR="00C42A45" w:rsidRPr="00EF4169">
        <w:t xml:space="preserve"> producto</w:t>
      </w:r>
      <w:r w:rsidR="0000324E" w:rsidRPr="00EF4169">
        <w:t>, sin olor y sabor extraño u objetable</w:t>
      </w:r>
      <w:r w:rsidR="00C16E1F" w:rsidRPr="00EF4169">
        <w:t>.</w:t>
      </w:r>
    </w:p>
    <w:p w14:paraId="0B4E490A" w14:textId="3C07B1DC" w:rsidR="00CF2340" w:rsidRPr="00EF4169" w:rsidRDefault="00D61D9F" w:rsidP="00333E57">
      <w:pPr>
        <w:pStyle w:val="Ttulo2"/>
      </w:pPr>
      <w:bookmarkStart w:id="43" w:name="_Toc235228469"/>
      <w:r w:rsidRPr="00EF4169">
        <w:t xml:space="preserve">2.5. </w:t>
      </w:r>
      <w:r w:rsidR="00D063FE" w:rsidRPr="00EF4169">
        <w:t>El alpiste (</w:t>
      </w:r>
      <w:r w:rsidR="00D063FE" w:rsidRPr="00EF4169">
        <w:rPr>
          <w:i/>
          <w:iCs/>
        </w:rPr>
        <w:t>Phalaris canariensis</w:t>
      </w:r>
      <w:r w:rsidR="00D063FE" w:rsidRPr="00EF4169">
        <w:t>)</w:t>
      </w:r>
      <w:bookmarkEnd w:id="43"/>
    </w:p>
    <w:p w14:paraId="4E6E238C" w14:textId="622E207A" w:rsidR="00D063FE" w:rsidRPr="00EF4169" w:rsidRDefault="00F911A2" w:rsidP="00CB5CE6">
      <w:r w:rsidRPr="00EF4169">
        <w:t xml:space="preserve">Constituye </w:t>
      </w:r>
      <w:r w:rsidR="00D063FE" w:rsidRPr="00EF4169">
        <w:t xml:space="preserve">un cereal </w:t>
      </w:r>
      <w:r w:rsidRPr="00EF4169">
        <w:t xml:space="preserve">que </w:t>
      </w:r>
      <w:r w:rsidR="00D063FE" w:rsidRPr="00EF4169">
        <w:t xml:space="preserve">pertenece a la familia de las gramíneas, históricamente cultivado para la alimentación de aves. Su producción mundial se concentra en países como Canadá, México, Argentina y España, donde se ha consolidado como cultivo alternativo de cereales tradicionales. Canadá, por ejemplo, produce más del </w:t>
      </w:r>
      <w:r w:rsidR="00256639" w:rsidRPr="00EF4169">
        <w:t>6</w:t>
      </w:r>
      <w:r w:rsidR="00D063FE" w:rsidRPr="00EF4169">
        <w:t xml:space="preserve">0 % del alpiste comercializado a nivel global, </w:t>
      </w:r>
      <w:r w:rsidR="006D040D" w:rsidRPr="00EF4169">
        <w:t xml:space="preserve">siendo el principal exportador de estas semillas, con más del 75% del mercado </w:t>
      </w:r>
      <w:r w:rsidR="00256639" w:rsidRPr="00EF4169">
        <w:t>(Mason et al.,</w:t>
      </w:r>
      <w:sdt>
        <w:sdtPr>
          <w:id w:val="-979149327"/>
          <w:citation/>
        </w:sdtPr>
        <w:sdtEndPr/>
        <w:sdtContent>
          <w:r w:rsidR="00256639" w:rsidRPr="00EF4169">
            <w:fldChar w:fldCharType="begin"/>
          </w:r>
          <w:r w:rsidR="00256639" w:rsidRPr="00EF4169">
            <w:rPr>
              <w:lang w:val="es-ES"/>
            </w:rPr>
            <w:instrText xml:space="preserve">CITATION Mas18 \n  \t  \l 3082 </w:instrText>
          </w:r>
          <w:r w:rsidR="00256639" w:rsidRPr="00EF4169">
            <w:fldChar w:fldCharType="separate"/>
          </w:r>
          <w:r w:rsidR="006635D8" w:rsidRPr="00EF4169">
            <w:rPr>
              <w:noProof/>
              <w:lang w:val="es-ES"/>
            </w:rPr>
            <w:t xml:space="preserve"> </w:t>
          </w:r>
          <w:r w:rsidR="006635D8" w:rsidRPr="00EF4169">
            <w:rPr>
              <w:noProof/>
              <w:color w:val="FFFFFF" w:themeColor="background1"/>
              <w:lang w:val="es-ES"/>
            </w:rPr>
            <w:t>(</w:t>
          </w:r>
          <w:r w:rsidR="006635D8" w:rsidRPr="00EF4169">
            <w:rPr>
              <w:noProof/>
              <w:lang w:val="es-ES"/>
            </w:rPr>
            <w:t>2020)</w:t>
          </w:r>
          <w:r w:rsidR="00256639" w:rsidRPr="00EF4169">
            <w:fldChar w:fldCharType="end"/>
          </w:r>
        </w:sdtContent>
      </w:sdt>
      <w:r w:rsidR="00C16E1F" w:rsidRPr="00EF4169">
        <w:t>.</w:t>
      </w:r>
    </w:p>
    <w:p w14:paraId="55D00787" w14:textId="18DEEB03" w:rsidR="005F683F" w:rsidRPr="00EF4169" w:rsidRDefault="005F683F" w:rsidP="005F683F">
      <w:r w:rsidRPr="00EF4169">
        <w:t xml:space="preserve">Siendo una gramínea anual de ciclo invierno-primavera, con origen en la región mediterránea, sus requerimientos agronómicos, prácticas de cultivo y ciclo son notablemente similares a los de otros cereales de invierno ya establecidos en los Andes, como el trigo y la cebada, lo cual facilita su potencial adopción. A nivel global, la época óptima de siembra está determinada por las condiciones climáticas estacionales. En los países del hemisferio norte, como Canadá y Estados Unidos, se recomienda la siembra a principios de la primavera, </w:t>
      </w:r>
      <w:r w:rsidR="00F911A2" w:rsidRPr="00EF4169">
        <w:t>pero para los</w:t>
      </w:r>
      <w:r w:rsidRPr="00EF4169">
        <w:t xml:space="preserve"> del hemisferio sur, (Argentina), la siembra se sitúa en los meses invernales </w:t>
      </w:r>
      <w:sdt>
        <w:sdtPr>
          <w:id w:val="-1134013096"/>
          <w:citation/>
        </w:sdtPr>
        <w:sdtEndPr/>
        <w:sdtContent>
          <w:r w:rsidRPr="00EF4169">
            <w:fldChar w:fldCharType="begin"/>
          </w:r>
          <w:r w:rsidRPr="00EF4169">
            <w:rPr>
              <w:lang w:val="es-ES"/>
            </w:rPr>
            <w:instrText xml:space="preserve"> CITATION DeBsf \l 3082 </w:instrText>
          </w:r>
          <w:r w:rsidRPr="00EF4169">
            <w:fldChar w:fldCharType="separate"/>
          </w:r>
          <w:r w:rsidR="006635D8" w:rsidRPr="00EF4169">
            <w:rPr>
              <w:noProof/>
              <w:lang w:val="es-ES"/>
            </w:rPr>
            <w:t>(De Bernardi, s.f.)</w:t>
          </w:r>
          <w:r w:rsidRPr="00EF4169">
            <w:fldChar w:fldCharType="end"/>
          </w:r>
        </w:sdtContent>
      </w:sdt>
      <w:r w:rsidRPr="00EF4169">
        <w:t>.</w:t>
      </w:r>
    </w:p>
    <w:p w14:paraId="6D9CDDF0" w14:textId="1D261EED" w:rsidR="005F683F" w:rsidRPr="00EF4169" w:rsidRDefault="005F683F" w:rsidP="005F683F">
      <w:r w:rsidRPr="00EF4169">
        <w:t xml:space="preserve">La Sierra Ecuatoriana, al estar ubicada en la zona ecuatorial, carece de las estaciones invernales y primaverales definidas por temperatura que marcan el ciclo de siembra global. </w:t>
      </w:r>
      <w:r w:rsidR="00F25A90" w:rsidRPr="00EF4169">
        <w:t xml:space="preserve">Es por ello que </w:t>
      </w:r>
      <w:r w:rsidRPr="00EF4169">
        <w:t xml:space="preserve">el ciclo </w:t>
      </w:r>
      <w:r w:rsidR="00F25A90" w:rsidRPr="00EF4169">
        <w:t xml:space="preserve">para la </w:t>
      </w:r>
      <w:r w:rsidRPr="00EF4169">
        <w:t xml:space="preserve">siembra del alpiste no </w:t>
      </w:r>
      <w:r w:rsidR="00F25A90" w:rsidRPr="00EF4169">
        <w:lastRenderedPageBreak/>
        <w:t>viene dado por</w:t>
      </w:r>
      <w:r w:rsidRPr="00EF4169">
        <w:t xml:space="preserve"> la estación, sino por la</w:t>
      </w:r>
      <w:r w:rsidR="003C6607" w:rsidRPr="00EF4169">
        <w:t xml:space="preserve"> disponibilidad de</w:t>
      </w:r>
      <w:r w:rsidRPr="00EF4169">
        <w:t xml:space="preserve"> humedad y la temperatura de altitud. E</w:t>
      </w:r>
      <w:r w:rsidR="00085509" w:rsidRPr="00EF4169">
        <w:t xml:space="preserve">s </w:t>
      </w:r>
      <w:r w:rsidR="00822567" w:rsidRPr="00EF4169">
        <w:t>factible</w:t>
      </w:r>
      <w:r w:rsidR="00085509" w:rsidRPr="00EF4169">
        <w:t xml:space="preserve"> </w:t>
      </w:r>
      <w:r w:rsidRPr="00EF4169">
        <w:t>adop</w:t>
      </w:r>
      <w:r w:rsidR="00822567" w:rsidRPr="00EF4169">
        <w:t xml:space="preserve">tar </w:t>
      </w:r>
      <w:r w:rsidRPr="00EF4169">
        <w:t xml:space="preserve">el alpiste, </w:t>
      </w:r>
      <w:r w:rsidR="00822567" w:rsidRPr="00EF4169">
        <w:t xml:space="preserve">puesto </w:t>
      </w:r>
      <w:r w:rsidRPr="00EF4169">
        <w:t xml:space="preserve">que las prácticas </w:t>
      </w:r>
      <w:r w:rsidR="00C705E7" w:rsidRPr="00EF4169">
        <w:t>culturales y la</w:t>
      </w:r>
      <w:r w:rsidRPr="00EF4169">
        <w:t xml:space="preserve"> infraestructura des</w:t>
      </w:r>
      <w:r w:rsidR="00C705E7" w:rsidRPr="00EF4169">
        <w:t xml:space="preserve">tinadas </w:t>
      </w:r>
      <w:r w:rsidRPr="00EF4169">
        <w:t>a</w:t>
      </w:r>
      <w:r w:rsidR="00813EE1" w:rsidRPr="00EF4169">
        <w:t xml:space="preserve"> </w:t>
      </w:r>
      <w:r w:rsidR="00C705E7" w:rsidRPr="00EF4169">
        <w:t>l</w:t>
      </w:r>
      <w:r w:rsidR="00813EE1" w:rsidRPr="00EF4169">
        <w:t>os</w:t>
      </w:r>
      <w:r w:rsidR="00C705E7" w:rsidRPr="00EF4169">
        <w:t xml:space="preserve"> cultivo</w:t>
      </w:r>
      <w:r w:rsidR="00813EE1" w:rsidRPr="00EF4169">
        <w:t>s</w:t>
      </w:r>
      <w:r w:rsidRPr="00EF4169">
        <w:t xml:space="preserve"> </w:t>
      </w:r>
      <w:r w:rsidR="00C705E7" w:rsidRPr="00EF4169">
        <w:t>d</w:t>
      </w:r>
      <w:r w:rsidRPr="00EF4169">
        <w:t>e trigo y cebada en los Andes</w:t>
      </w:r>
      <w:r w:rsidR="00813EE1" w:rsidRPr="00EF4169">
        <w:t xml:space="preserve">, pueden </w:t>
      </w:r>
      <w:r w:rsidRPr="00EF4169">
        <w:t>aprovecha</w:t>
      </w:r>
      <w:r w:rsidR="00813EE1" w:rsidRPr="00EF4169">
        <w:t>rse</w:t>
      </w:r>
      <w:r w:rsidRPr="00EF4169">
        <w:t xml:space="preserve">. Para </w:t>
      </w:r>
      <w:r w:rsidR="00813EE1" w:rsidRPr="00EF4169">
        <w:t xml:space="preserve">el éxito del </w:t>
      </w:r>
      <w:r w:rsidRPr="00EF4169">
        <w:t xml:space="preserve">cultivo, la siembra debe sincronizarse con </w:t>
      </w:r>
      <w:r w:rsidR="00813EE1" w:rsidRPr="00EF4169">
        <w:t xml:space="preserve">la llegada </w:t>
      </w:r>
      <w:r w:rsidRPr="00EF4169">
        <w:t>o durante la época l</w:t>
      </w:r>
      <w:r w:rsidR="00813EE1" w:rsidRPr="00EF4169">
        <w:t>l</w:t>
      </w:r>
      <w:r w:rsidRPr="00EF4169">
        <w:t>uvi</w:t>
      </w:r>
      <w:r w:rsidR="00813EE1" w:rsidRPr="00EF4169">
        <w:t xml:space="preserve">osa </w:t>
      </w:r>
      <w:r w:rsidRPr="00EF4169">
        <w:t xml:space="preserve">para replicar el </w:t>
      </w:r>
      <w:r w:rsidR="00813EE1" w:rsidRPr="00EF4169">
        <w:t>clima</w:t>
      </w:r>
      <w:r w:rsidRPr="00EF4169">
        <w:t xml:space="preserve"> fresco y húmedo </w:t>
      </w:r>
      <w:r w:rsidR="00813EE1" w:rsidRPr="00EF4169">
        <w:t xml:space="preserve">que </w:t>
      </w:r>
      <w:r w:rsidRPr="00EF4169">
        <w:t>requ</w:t>
      </w:r>
      <w:r w:rsidR="00813EE1" w:rsidRPr="00EF4169">
        <w:t xml:space="preserve">iere </w:t>
      </w:r>
      <w:r w:rsidRPr="00EF4169">
        <w:t>este cereal.</w:t>
      </w:r>
    </w:p>
    <w:p w14:paraId="3EC17544" w14:textId="13251231" w:rsidR="00D063FE" w:rsidRPr="00EF4169" w:rsidRDefault="00783288" w:rsidP="00D063FE">
      <w:r w:rsidRPr="00EF4169">
        <w:t>El clima</w:t>
      </w:r>
      <w:r w:rsidR="00D063FE" w:rsidRPr="00EF4169">
        <w:t xml:space="preserve"> de la Sierra ecuatoriana </w:t>
      </w:r>
      <w:r w:rsidRPr="00EF4169">
        <w:t xml:space="preserve">es </w:t>
      </w:r>
      <w:r w:rsidR="00D063FE" w:rsidRPr="00EF4169">
        <w:t>apt</w:t>
      </w:r>
      <w:r w:rsidRPr="00EF4169">
        <w:t>o</w:t>
      </w:r>
      <w:r w:rsidR="00D063FE" w:rsidRPr="00EF4169">
        <w:t xml:space="preserve"> para su </w:t>
      </w:r>
      <w:r w:rsidRPr="00EF4169">
        <w:t>reproducción</w:t>
      </w:r>
      <w:r w:rsidR="00D063FE" w:rsidRPr="00EF4169">
        <w:t>,</w:t>
      </w:r>
      <w:r w:rsidR="00DF5332" w:rsidRPr="00EF4169">
        <w:t xml:space="preserve"> lo que </w:t>
      </w:r>
      <w:r w:rsidRPr="00EF4169">
        <w:t>representa una</w:t>
      </w:r>
      <w:r w:rsidR="00DF5332" w:rsidRPr="00EF4169">
        <w:t xml:space="preserve"> posibilidad para </w:t>
      </w:r>
      <w:r w:rsidRPr="00EF4169">
        <w:t xml:space="preserve">la </w:t>
      </w:r>
      <w:r w:rsidR="00DF5332" w:rsidRPr="00EF4169">
        <w:t>diversifica</w:t>
      </w:r>
      <w:r w:rsidRPr="00EF4169">
        <w:t xml:space="preserve">ción de </w:t>
      </w:r>
      <w:r w:rsidR="00DF5332" w:rsidRPr="00EF4169">
        <w:t xml:space="preserve">la agricultura local </w:t>
      </w:r>
      <w:r w:rsidRPr="00EF4169">
        <w:t xml:space="preserve">al </w:t>
      </w:r>
      <w:r w:rsidR="00DF5332" w:rsidRPr="00EF4169">
        <w:t>incorpora</w:t>
      </w:r>
      <w:r w:rsidRPr="00EF4169">
        <w:t>r</w:t>
      </w:r>
      <w:r w:rsidR="00DF5332" w:rsidRPr="00EF4169">
        <w:t xml:space="preserve"> el alpiste como </w:t>
      </w:r>
      <w:r w:rsidRPr="00EF4169">
        <w:t xml:space="preserve">un </w:t>
      </w:r>
      <w:r w:rsidR="00DF5332" w:rsidRPr="00EF4169">
        <w:t xml:space="preserve">nuevo cultivo de interés </w:t>
      </w:r>
      <w:r w:rsidRPr="00EF4169">
        <w:t xml:space="preserve">en </w:t>
      </w:r>
      <w:r w:rsidR="00DF5332" w:rsidRPr="00EF4169">
        <w:t>alimenta</w:t>
      </w:r>
      <w:r w:rsidRPr="00EF4169">
        <w:t>ción</w:t>
      </w:r>
      <w:r w:rsidR="00D063FE" w:rsidRPr="00EF4169">
        <w:t xml:space="preserve"> </w:t>
      </w:r>
      <w:r w:rsidR="00B02B0A" w:rsidRPr="00EF4169">
        <w:rPr>
          <w:noProof/>
          <w:lang w:val="es-MX"/>
        </w:rPr>
        <w:t>(Mendoza y Tipismana,</w:t>
      </w:r>
      <w:sdt>
        <w:sdtPr>
          <w:rPr>
            <w:noProof/>
            <w:lang w:val="es-MX"/>
          </w:rPr>
          <w:id w:val="19360746"/>
          <w:citation/>
        </w:sdtPr>
        <w:sdtEndPr/>
        <w:sdtContent>
          <w:r w:rsidR="00B02B0A" w:rsidRPr="00EF4169">
            <w:rPr>
              <w:noProof/>
              <w:lang w:val="es-MX"/>
            </w:rPr>
            <w:fldChar w:fldCharType="begin"/>
          </w:r>
          <w:r w:rsidR="001D4C42" w:rsidRPr="00EF4169">
            <w:rPr>
              <w:noProof/>
              <w:lang w:val="es-ES"/>
            </w:rPr>
            <w:instrText xml:space="preserve">CITATION Men \n  \t  \l 3082 </w:instrText>
          </w:r>
          <w:r w:rsidR="00B02B0A" w:rsidRPr="00EF4169">
            <w:rPr>
              <w:noProof/>
              <w:lang w:val="es-MX"/>
            </w:rPr>
            <w:fldChar w:fldCharType="separate"/>
          </w:r>
          <w:r w:rsidR="006635D8" w:rsidRPr="00EF4169">
            <w:rPr>
              <w:noProof/>
              <w:lang w:val="es-ES"/>
            </w:rPr>
            <w:t xml:space="preserve"> (2024)</w:t>
          </w:r>
          <w:r w:rsidR="00B02B0A" w:rsidRPr="00EF4169">
            <w:rPr>
              <w:noProof/>
              <w:lang w:val="es-MX"/>
            </w:rPr>
            <w:fldChar w:fldCharType="end"/>
          </w:r>
        </w:sdtContent>
      </w:sdt>
      <w:r w:rsidR="00C16E1F" w:rsidRPr="00EF4169">
        <w:t>.</w:t>
      </w:r>
      <w:r w:rsidR="00AC2C2A" w:rsidRPr="00EF4169">
        <w:t xml:space="preserve"> </w:t>
      </w:r>
      <w:r w:rsidR="00D063FE" w:rsidRPr="00EF4169">
        <w:t>A</w:t>
      </w:r>
      <w:r w:rsidR="00CB0799" w:rsidRPr="00EF4169">
        <w:t xml:space="preserve">un cuando la </w:t>
      </w:r>
      <w:r w:rsidR="00D063FE" w:rsidRPr="00EF4169">
        <w:t>disponibilidad</w:t>
      </w:r>
      <w:r w:rsidR="005F683F" w:rsidRPr="00EF4169">
        <w:t xml:space="preserve"> </w:t>
      </w:r>
      <w:r w:rsidR="00CB0799" w:rsidRPr="00EF4169">
        <w:t>es por la</w:t>
      </w:r>
      <w:r w:rsidR="005F683F" w:rsidRPr="00EF4169">
        <w:t xml:space="preserve"> importaci</w:t>
      </w:r>
      <w:r w:rsidR="00CB0799" w:rsidRPr="00EF4169">
        <w:t>ón</w:t>
      </w:r>
      <w:r w:rsidR="00D063FE" w:rsidRPr="00EF4169">
        <w:t xml:space="preserve">, </w:t>
      </w:r>
      <w:r w:rsidR="00CB0799" w:rsidRPr="00EF4169">
        <w:t xml:space="preserve">gran </w:t>
      </w:r>
      <w:r w:rsidR="00D063FE" w:rsidRPr="00EF4169">
        <w:t xml:space="preserve">parte del alpiste </w:t>
      </w:r>
      <w:r w:rsidR="00CB0799" w:rsidRPr="00EF4169">
        <w:t xml:space="preserve">que entra a </w:t>
      </w:r>
      <w:r w:rsidR="00D063FE" w:rsidRPr="00EF4169">
        <w:t xml:space="preserve">Ecuador </w:t>
      </w:r>
      <w:r w:rsidR="00CB0799" w:rsidRPr="00EF4169">
        <w:t xml:space="preserve">se </w:t>
      </w:r>
      <w:r w:rsidR="00D063FE" w:rsidRPr="00EF4169">
        <w:t>destin</w:t>
      </w:r>
      <w:r w:rsidR="00CB0799" w:rsidRPr="00EF4169">
        <w:t>a</w:t>
      </w:r>
      <w:r w:rsidR="00D063FE" w:rsidRPr="00EF4169">
        <w:t xml:space="preserve"> a la alimentación </w:t>
      </w:r>
      <w:r w:rsidR="00CB0799" w:rsidRPr="00EF4169">
        <w:t xml:space="preserve">de los </w:t>
      </w:r>
      <w:r w:rsidR="00D063FE" w:rsidRPr="00EF4169">
        <w:t>animal</w:t>
      </w:r>
      <w:r w:rsidR="00CB0799" w:rsidRPr="00EF4169">
        <w:t>es</w:t>
      </w:r>
      <w:r w:rsidR="00D063FE" w:rsidRPr="00EF4169">
        <w:t xml:space="preserve">, </w:t>
      </w:r>
      <w:r w:rsidR="00CB0799" w:rsidRPr="00EF4169">
        <w:t xml:space="preserve">y se </w:t>
      </w:r>
      <w:r w:rsidR="00D063FE" w:rsidRPr="00EF4169">
        <w:t xml:space="preserve">desaprovecha su potencial para </w:t>
      </w:r>
      <w:r w:rsidR="00CB0799" w:rsidRPr="00EF4169">
        <w:t xml:space="preserve">usarlo en la alimentación </w:t>
      </w:r>
      <w:r w:rsidR="00D063FE" w:rsidRPr="00EF4169">
        <w:t>human</w:t>
      </w:r>
      <w:r w:rsidR="00CB0799" w:rsidRPr="00EF4169">
        <w:t>a</w:t>
      </w:r>
      <w:r w:rsidR="00D063FE" w:rsidRPr="00EF4169">
        <w:t>.</w:t>
      </w:r>
    </w:p>
    <w:p w14:paraId="3C44C80B" w14:textId="738B5F56" w:rsidR="00D063FE" w:rsidRPr="00EF4169" w:rsidRDefault="00D61D9F" w:rsidP="000C7C7C">
      <w:pPr>
        <w:pStyle w:val="Ttulo3"/>
      </w:pPr>
      <w:bookmarkStart w:id="44" w:name="_Toc235228470"/>
      <w:r w:rsidRPr="00EF4169">
        <w:t xml:space="preserve">2.5.1. </w:t>
      </w:r>
      <w:r w:rsidR="00D063FE" w:rsidRPr="00EF4169">
        <w:t>Composición nutricional del alpiste</w:t>
      </w:r>
      <w:bookmarkEnd w:id="44"/>
    </w:p>
    <w:p w14:paraId="690801FF" w14:textId="3719868E" w:rsidR="00D063FE" w:rsidRPr="00EF4169" w:rsidRDefault="00D063FE" w:rsidP="00653BBB">
      <w:pPr>
        <w:rPr>
          <w:szCs w:val="24"/>
        </w:rPr>
      </w:pPr>
      <w:r w:rsidRPr="00EF4169">
        <w:rPr>
          <w:szCs w:val="24"/>
        </w:rPr>
        <w:t xml:space="preserve">El alpiste se destaca por su contenido proteico y la presencia de compuestos funcionales. </w:t>
      </w:r>
      <w:r w:rsidR="00653BBB" w:rsidRPr="00EF4169">
        <w:rPr>
          <w:szCs w:val="24"/>
        </w:rPr>
        <w:t>Lo</w:t>
      </w:r>
      <w:r w:rsidRPr="00EF4169">
        <w:rPr>
          <w:szCs w:val="24"/>
        </w:rPr>
        <w:t xml:space="preserve"> principales componentes</w:t>
      </w:r>
      <w:r w:rsidR="00653BBB" w:rsidRPr="00EF4169">
        <w:rPr>
          <w:szCs w:val="24"/>
        </w:rPr>
        <w:t xml:space="preserve"> son</w:t>
      </w:r>
      <w:r w:rsidR="00DD5F93" w:rsidRPr="00EF4169">
        <w:rPr>
          <w:szCs w:val="24"/>
        </w:rPr>
        <w:t xml:space="preserve"> </w:t>
      </w:r>
      <w:r w:rsidR="00DD5F93" w:rsidRPr="00EF4169">
        <w:t xml:space="preserve">(Mason et al., </w:t>
      </w:r>
      <w:sdt>
        <w:sdtPr>
          <w:id w:val="861323858"/>
          <w:citation/>
        </w:sdtPr>
        <w:sdtEndPr/>
        <w:sdtContent>
          <w:r w:rsidR="00DD5F93" w:rsidRPr="00EF4169">
            <w:fldChar w:fldCharType="begin"/>
          </w:r>
          <w:r w:rsidR="00DD5F93" w:rsidRPr="00EF4169">
            <w:rPr>
              <w:lang w:val="es-MX"/>
            </w:rPr>
            <w:instrText xml:space="preserve">CITATION Mas18 \n  \t  \l 2058 </w:instrText>
          </w:r>
          <w:r w:rsidR="00DD5F93" w:rsidRPr="00EF4169">
            <w:fldChar w:fldCharType="separate"/>
          </w:r>
          <w:r w:rsidR="006635D8" w:rsidRPr="00EF4169">
            <w:rPr>
              <w:noProof/>
              <w:color w:val="FFFFFF" w:themeColor="background1"/>
              <w:lang w:val="es-MX"/>
            </w:rPr>
            <w:t>(</w:t>
          </w:r>
          <w:r w:rsidR="006635D8" w:rsidRPr="00EF4169">
            <w:rPr>
              <w:noProof/>
              <w:lang w:val="es-MX"/>
            </w:rPr>
            <w:t>2020</w:t>
          </w:r>
          <w:r w:rsidR="006635D8" w:rsidRPr="00EF4169">
            <w:rPr>
              <w:noProof/>
              <w:color w:val="FFFFFF" w:themeColor="background1"/>
              <w:lang w:val="es-MX"/>
            </w:rPr>
            <w:t>)</w:t>
          </w:r>
          <w:r w:rsidR="00DD5F93" w:rsidRPr="00EF4169">
            <w:fldChar w:fldCharType="end"/>
          </w:r>
        </w:sdtContent>
      </w:sdt>
      <w:r w:rsidR="00DD5F93" w:rsidRPr="00EF4169">
        <w:t>;</w:t>
      </w:r>
      <w:r w:rsidR="00DD5F93" w:rsidRPr="00EF4169">
        <w:rPr>
          <w:noProof/>
        </w:rPr>
        <w:t xml:space="preserve"> </w:t>
      </w:r>
      <w:r w:rsidR="00DD5F93" w:rsidRPr="00EF4169">
        <w:rPr>
          <w:noProof/>
          <w:lang w:val="es-MX"/>
        </w:rPr>
        <w:t xml:space="preserve">Amahrous et al., </w:t>
      </w:r>
      <w:sdt>
        <w:sdtPr>
          <w:rPr>
            <w:noProof/>
            <w:lang w:val="es-MX"/>
          </w:rPr>
          <w:id w:val="-1679797618"/>
          <w:citation/>
        </w:sdtPr>
        <w:sdtEndPr/>
        <w:sdtContent>
          <w:r w:rsidR="00DD5F93" w:rsidRPr="00EF4169">
            <w:rPr>
              <w:noProof/>
              <w:lang w:val="es-MX"/>
            </w:rPr>
            <w:fldChar w:fldCharType="begin"/>
          </w:r>
          <w:r w:rsidR="00DD5F93" w:rsidRPr="00EF4169">
            <w:rPr>
              <w:noProof/>
              <w:lang w:val="es-ES"/>
            </w:rPr>
            <w:instrText xml:space="preserve">CITATION Ama24 \n  \t  \l 3082 </w:instrText>
          </w:r>
          <w:r w:rsidR="0030480C" w:rsidRPr="00EF4169">
            <w:rPr>
              <w:noProof/>
              <w:lang w:val="es-ES"/>
            </w:rPr>
            <w:instrText xml:space="preserve"> \m Urb22</w:instrText>
          </w:r>
          <w:r w:rsidR="00DD5F93" w:rsidRPr="00EF4169">
            <w:rPr>
              <w:noProof/>
              <w:lang w:val="es-MX"/>
            </w:rPr>
            <w:fldChar w:fldCharType="separate"/>
          </w:r>
          <w:r w:rsidR="006635D8" w:rsidRPr="00EF4169">
            <w:rPr>
              <w:noProof/>
              <w:color w:val="FFFFFF" w:themeColor="background1"/>
              <w:lang w:val="es-ES"/>
            </w:rPr>
            <w:t>(</w:t>
          </w:r>
          <w:r w:rsidR="006635D8" w:rsidRPr="00EF4169">
            <w:rPr>
              <w:noProof/>
              <w:lang w:val="es-ES"/>
            </w:rPr>
            <w:t>2024; Urbizo, et al., 2022)</w:t>
          </w:r>
          <w:r w:rsidR="00DD5F93" w:rsidRPr="00EF4169">
            <w:rPr>
              <w:noProof/>
              <w:lang w:val="es-MX"/>
            </w:rPr>
            <w:fldChar w:fldCharType="end"/>
          </w:r>
        </w:sdtContent>
      </w:sdt>
      <w:r w:rsidRPr="00EF4169">
        <w:rPr>
          <w:szCs w:val="24"/>
        </w:rPr>
        <w:t>:</w:t>
      </w:r>
    </w:p>
    <w:p w14:paraId="33F4463F" w14:textId="24428A52" w:rsidR="00D063FE" w:rsidRPr="00EF4169" w:rsidRDefault="00D063FE" w:rsidP="00860502">
      <w:pPr>
        <w:pStyle w:val="Prrafodelista"/>
        <w:numPr>
          <w:ilvl w:val="0"/>
          <w:numId w:val="8"/>
        </w:numPr>
        <w:ind w:hanging="720"/>
      </w:pPr>
      <w:r w:rsidRPr="00EF4169">
        <w:t>Proteínas: 20–22 % del grano, con un perfil de aminoácidos esenciales que incluye lisina, leucina, valina y metionina.</w:t>
      </w:r>
    </w:p>
    <w:p w14:paraId="1CAE1525" w14:textId="5E1F7ACB" w:rsidR="00D063FE" w:rsidRPr="00EF4169" w:rsidRDefault="00C27C48" w:rsidP="00860502">
      <w:pPr>
        <w:pStyle w:val="Prrafodelista"/>
        <w:numPr>
          <w:ilvl w:val="0"/>
          <w:numId w:val="8"/>
        </w:numPr>
        <w:ind w:hanging="720"/>
      </w:pPr>
      <w:r w:rsidRPr="00EF4169">
        <w:t>Hidratos de c</w:t>
      </w:r>
      <w:r w:rsidR="00D063FE" w:rsidRPr="00EF4169">
        <w:t>arbo</w:t>
      </w:r>
      <w:r w:rsidRPr="00EF4169">
        <w:t>no</w:t>
      </w:r>
      <w:r w:rsidR="00D063FE" w:rsidRPr="00EF4169">
        <w:t>: 55–60 %, principalmente almidón de fácil digestión.</w:t>
      </w:r>
    </w:p>
    <w:p w14:paraId="5A765494" w14:textId="68EB80D0" w:rsidR="00D063FE" w:rsidRPr="00EF4169" w:rsidRDefault="00D063FE" w:rsidP="00860502">
      <w:pPr>
        <w:pStyle w:val="Prrafodelista"/>
        <w:numPr>
          <w:ilvl w:val="0"/>
          <w:numId w:val="8"/>
        </w:numPr>
        <w:ind w:hanging="720"/>
      </w:pPr>
      <w:r w:rsidRPr="00EF4169">
        <w:t>Lípidos: 5–7 %, con predominio de ácidos grasos insaturados (oleico y linoleico).</w:t>
      </w:r>
    </w:p>
    <w:p w14:paraId="394685CF" w14:textId="03D48B68" w:rsidR="00D063FE" w:rsidRPr="00EF4169" w:rsidRDefault="00D063FE" w:rsidP="00860502">
      <w:pPr>
        <w:pStyle w:val="Prrafodelista"/>
        <w:numPr>
          <w:ilvl w:val="0"/>
          <w:numId w:val="8"/>
        </w:numPr>
        <w:ind w:hanging="720"/>
      </w:pPr>
      <w:r w:rsidRPr="00EF4169">
        <w:t>Fibra dietética: 7–8 %, con fracción soluble que favorece la regulación intestinal.</w:t>
      </w:r>
    </w:p>
    <w:p w14:paraId="291F7830" w14:textId="4EE402AB" w:rsidR="000C437C" w:rsidRPr="00EF4169" w:rsidRDefault="00D063FE" w:rsidP="00860502">
      <w:pPr>
        <w:pStyle w:val="Prrafodelista"/>
        <w:numPr>
          <w:ilvl w:val="0"/>
          <w:numId w:val="8"/>
        </w:numPr>
        <w:ind w:hanging="720"/>
      </w:pPr>
      <w:r w:rsidRPr="00EF4169">
        <w:t>Vitaminas: complejo B (tiamina, riboflavina, niacina) y vitamina E.</w:t>
      </w:r>
    </w:p>
    <w:p w14:paraId="76D853CB" w14:textId="7B762E80" w:rsidR="000C437C" w:rsidRPr="00EF4169" w:rsidRDefault="00D063FE" w:rsidP="00860502">
      <w:pPr>
        <w:pStyle w:val="Prrafodelista"/>
        <w:numPr>
          <w:ilvl w:val="0"/>
          <w:numId w:val="8"/>
        </w:numPr>
        <w:ind w:hanging="720"/>
      </w:pPr>
      <w:r w:rsidRPr="00EF4169">
        <w:lastRenderedPageBreak/>
        <w:t>Minerales: hierro, calcio, fósforo, potasio y magnesio.</w:t>
      </w:r>
    </w:p>
    <w:p w14:paraId="0FC4F6CD" w14:textId="770D69DD" w:rsidR="000C437C" w:rsidRPr="00EF4169" w:rsidRDefault="00D063FE" w:rsidP="00860502">
      <w:pPr>
        <w:pStyle w:val="Prrafodelista"/>
        <w:numPr>
          <w:ilvl w:val="0"/>
          <w:numId w:val="8"/>
        </w:numPr>
        <w:ind w:hanging="720"/>
      </w:pPr>
      <w:r w:rsidRPr="00EF4169">
        <w:t xml:space="preserve">Enzimas: lipasa y amilasa, que </w:t>
      </w:r>
      <w:r w:rsidR="00C83724" w:rsidRPr="00EF4169">
        <w:t>ayudan a digerir</w:t>
      </w:r>
      <w:r w:rsidRPr="00EF4169">
        <w:t xml:space="preserve"> </w:t>
      </w:r>
      <w:r w:rsidR="00C83724" w:rsidRPr="00EF4169">
        <w:t xml:space="preserve">las </w:t>
      </w:r>
      <w:r w:rsidRPr="00EF4169">
        <w:t>grasas y carbohidratos</w:t>
      </w:r>
      <w:r w:rsidR="00C16E1F" w:rsidRPr="00EF4169">
        <w:t>.</w:t>
      </w:r>
    </w:p>
    <w:p w14:paraId="64BB11D0" w14:textId="3639C459" w:rsidR="00993ECD" w:rsidRPr="00EF4169" w:rsidRDefault="00D063FE" w:rsidP="00860502">
      <w:pPr>
        <w:pStyle w:val="Prrafodelista"/>
        <w:numPr>
          <w:ilvl w:val="0"/>
          <w:numId w:val="8"/>
        </w:numPr>
        <w:ind w:hanging="720"/>
      </w:pPr>
      <w:r w:rsidRPr="00EF4169">
        <w:t>Péptidos bioactivos: con propiedades antioxidantes y reguladoras del metabolismo</w:t>
      </w:r>
      <w:r w:rsidR="00C16E1F" w:rsidRPr="00EF4169">
        <w:t>.</w:t>
      </w:r>
    </w:p>
    <w:p w14:paraId="612E5DCD" w14:textId="75B3F67B" w:rsidR="006D043E" w:rsidRPr="00EF4169" w:rsidRDefault="006D043E" w:rsidP="006D043E">
      <w:r w:rsidRPr="00EF4169">
        <w:t xml:space="preserve">En la Tabla </w:t>
      </w:r>
      <w:r w:rsidR="007D10B2" w:rsidRPr="00EF4169">
        <w:t>1</w:t>
      </w:r>
      <w:r w:rsidRPr="00EF4169">
        <w:t xml:space="preserve"> se presenta la comparación nutricional entre los cereales que comúnmente se utilizan en la obtención de bebidas vegetales.</w:t>
      </w:r>
    </w:p>
    <w:p w14:paraId="3CEE2908" w14:textId="75EF99FE" w:rsidR="003F3FDB" w:rsidRPr="00EF4169" w:rsidRDefault="00B02B0A" w:rsidP="00B02B0A">
      <w:pPr>
        <w:pStyle w:val="Descripcin"/>
        <w:spacing w:after="0" w:line="480" w:lineRule="auto"/>
        <w:ind w:firstLine="0"/>
        <w:rPr>
          <w:b/>
          <w:bCs/>
          <w:i w:val="0"/>
          <w:iCs w:val="0"/>
          <w:color w:val="auto"/>
          <w:sz w:val="24"/>
          <w:szCs w:val="24"/>
        </w:rPr>
      </w:pPr>
      <w:bookmarkStart w:id="45" w:name="_Toc235228533"/>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Composición nutricional comparativa de cereales utilizados en bebidas vegetales</w:t>
      </w:r>
      <w:bookmarkEnd w:id="45"/>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9"/>
        <w:gridCol w:w="936"/>
        <w:gridCol w:w="710"/>
        <w:gridCol w:w="870"/>
        <w:gridCol w:w="1256"/>
        <w:gridCol w:w="1976"/>
      </w:tblGrid>
      <w:tr w:rsidR="00DF5332" w:rsidRPr="00EF4169" w14:paraId="48A04C4C" w14:textId="77777777" w:rsidTr="00533BC1">
        <w:trPr>
          <w:tblHeader/>
        </w:trPr>
        <w:tc>
          <w:tcPr>
            <w:tcW w:w="0" w:type="auto"/>
            <w:tcBorders>
              <w:top w:val="single" w:sz="4" w:space="0" w:color="auto"/>
              <w:bottom w:val="single" w:sz="4" w:space="0" w:color="auto"/>
            </w:tcBorders>
            <w:hideMark/>
          </w:tcPr>
          <w:p w14:paraId="7D6EDBDF" w14:textId="77777777" w:rsidR="00DF5332" w:rsidRPr="00EF4169" w:rsidRDefault="00DF5332" w:rsidP="00DD2B9C">
            <w:pPr>
              <w:spacing w:line="360" w:lineRule="auto"/>
              <w:ind w:firstLine="0"/>
              <w:jc w:val="center"/>
              <w:rPr>
                <w:rFonts w:cs="Times New Roman"/>
                <w:b/>
                <w:bCs/>
                <w:szCs w:val="24"/>
                <w:lang w:eastAsia="es-EC"/>
              </w:rPr>
            </w:pPr>
            <w:r w:rsidRPr="00EF4169">
              <w:rPr>
                <w:rFonts w:cs="Times New Roman"/>
                <w:b/>
                <w:bCs/>
                <w:szCs w:val="24"/>
                <w:lang w:eastAsia="es-EC"/>
              </w:rPr>
              <w:t>Componente</w:t>
            </w:r>
          </w:p>
        </w:tc>
        <w:tc>
          <w:tcPr>
            <w:tcW w:w="0" w:type="auto"/>
            <w:tcBorders>
              <w:top w:val="single" w:sz="4" w:space="0" w:color="auto"/>
              <w:bottom w:val="single" w:sz="4" w:space="0" w:color="auto"/>
            </w:tcBorders>
            <w:hideMark/>
          </w:tcPr>
          <w:p w14:paraId="20F5FE1D" w14:textId="77777777" w:rsidR="00DF5332" w:rsidRPr="00EF4169" w:rsidRDefault="00DF5332" w:rsidP="00AC2C2A">
            <w:pPr>
              <w:spacing w:line="360" w:lineRule="auto"/>
              <w:ind w:firstLine="0"/>
              <w:jc w:val="center"/>
              <w:rPr>
                <w:rFonts w:cs="Times New Roman"/>
                <w:b/>
                <w:bCs/>
                <w:szCs w:val="24"/>
                <w:lang w:eastAsia="es-EC"/>
              </w:rPr>
            </w:pPr>
            <w:r w:rsidRPr="00EF4169">
              <w:rPr>
                <w:rFonts w:cs="Times New Roman"/>
                <w:b/>
                <w:bCs/>
                <w:szCs w:val="24"/>
                <w:lang w:eastAsia="es-EC"/>
              </w:rPr>
              <w:t>Alpiste</w:t>
            </w:r>
          </w:p>
        </w:tc>
        <w:tc>
          <w:tcPr>
            <w:tcW w:w="0" w:type="auto"/>
            <w:tcBorders>
              <w:top w:val="single" w:sz="4" w:space="0" w:color="auto"/>
              <w:bottom w:val="single" w:sz="4" w:space="0" w:color="auto"/>
            </w:tcBorders>
            <w:hideMark/>
          </w:tcPr>
          <w:p w14:paraId="18225B01" w14:textId="77777777" w:rsidR="00DF5332" w:rsidRPr="00EF4169" w:rsidRDefault="00DF5332" w:rsidP="00AC2C2A">
            <w:pPr>
              <w:spacing w:line="360" w:lineRule="auto"/>
              <w:ind w:firstLine="0"/>
              <w:jc w:val="center"/>
              <w:rPr>
                <w:rFonts w:cs="Times New Roman"/>
                <w:b/>
                <w:bCs/>
                <w:szCs w:val="24"/>
                <w:lang w:eastAsia="es-EC"/>
              </w:rPr>
            </w:pPr>
            <w:r w:rsidRPr="00EF4169">
              <w:rPr>
                <w:rFonts w:cs="Times New Roman"/>
                <w:b/>
                <w:bCs/>
                <w:szCs w:val="24"/>
                <w:lang w:eastAsia="es-EC"/>
              </w:rPr>
              <w:t>Soya</w:t>
            </w:r>
          </w:p>
        </w:tc>
        <w:tc>
          <w:tcPr>
            <w:tcW w:w="0" w:type="auto"/>
            <w:tcBorders>
              <w:top w:val="single" w:sz="4" w:space="0" w:color="auto"/>
              <w:bottom w:val="single" w:sz="4" w:space="0" w:color="auto"/>
            </w:tcBorders>
            <w:hideMark/>
          </w:tcPr>
          <w:p w14:paraId="7909FF3D" w14:textId="77777777" w:rsidR="00DF5332" w:rsidRPr="00EF4169" w:rsidRDefault="00DF5332" w:rsidP="00AC2C2A">
            <w:pPr>
              <w:spacing w:line="360" w:lineRule="auto"/>
              <w:ind w:firstLine="0"/>
              <w:jc w:val="center"/>
              <w:rPr>
                <w:rFonts w:cs="Times New Roman"/>
                <w:b/>
                <w:bCs/>
                <w:szCs w:val="24"/>
                <w:lang w:eastAsia="es-EC"/>
              </w:rPr>
            </w:pPr>
            <w:r w:rsidRPr="00EF4169">
              <w:rPr>
                <w:rFonts w:cs="Times New Roman"/>
                <w:b/>
                <w:bCs/>
                <w:szCs w:val="24"/>
                <w:lang w:eastAsia="es-EC"/>
              </w:rPr>
              <w:t>Avena</w:t>
            </w:r>
          </w:p>
        </w:tc>
        <w:tc>
          <w:tcPr>
            <w:tcW w:w="0" w:type="auto"/>
            <w:tcBorders>
              <w:top w:val="single" w:sz="4" w:space="0" w:color="auto"/>
              <w:bottom w:val="single" w:sz="4" w:space="0" w:color="auto"/>
            </w:tcBorders>
            <w:hideMark/>
          </w:tcPr>
          <w:p w14:paraId="0F91CB1D" w14:textId="77777777" w:rsidR="00DF5332" w:rsidRPr="00EF4169" w:rsidRDefault="00DF5332" w:rsidP="00AC2C2A">
            <w:pPr>
              <w:spacing w:line="360" w:lineRule="auto"/>
              <w:ind w:firstLine="0"/>
              <w:jc w:val="center"/>
              <w:rPr>
                <w:rFonts w:cs="Times New Roman"/>
                <w:b/>
                <w:bCs/>
                <w:szCs w:val="24"/>
                <w:lang w:eastAsia="es-EC"/>
              </w:rPr>
            </w:pPr>
            <w:r w:rsidRPr="00EF4169">
              <w:rPr>
                <w:rFonts w:cs="Times New Roman"/>
                <w:b/>
                <w:bCs/>
                <w:szCs w:val="24"/>
                <w:lang w:eastAsia="es-EC"/>
              </w:rPr>
              <w:t>Almendra</w:t>
            </w:r>
          </w:p>
        </w:tc>
        <w:tc>
          <w:tcPr>
            <w:tcW w:w="0" w:type="auto"/>
            <w:tcBorders>
              <w:top w:val="single" w:sz="4" w:space="0" w:color="auto"/>
              <w:bottom w:val="single" w:sz="4" w:space="0" w:color="auto"/>
            </w:tcBorders>
            <w:hideMark/>
          </w:tcPr>
          <w:p w14:paraId="6729C610" w14:textId="77777777" w:rsidR="00DF5332" w:rsidRPr="00EF4169" w:rsidRDefault="00DF5332" w:rsidP="00AC2C2A">
            <w:pPr>
              <w:spacing w:line="360" w:lineRule="auto"/>
              <w:ind w:firstLine="0"/>
              <w:jc w:val="center"/>
              <w:rPr>
                <w:rFonts w:cs="Times New Roman"/>
                <w:b/>
                <w:bCs/>
                <w:szCs w:val="24"/>
                <w:lang w:eastAsia="es-EC"/>
              </w:rPr>
            </w:pPr>
            <w:r w:rsidRPr="00EF4169">
              <w:rPr>
                <w:rFonts w:cs="Times New Roman"/>
                <w:b/>
                <w:bCs/>
                <w:szCs w:val="24"/>
                <w:lang w:eastAsia="es-EC"/>
              </w:rPr>
              <w:t>Mejor opción</w:t>
            </w:r>
          </w:p>
        </w:tc>
      </w:tr>
      <w:tr w:rsidR="00DF5332" w:rsidRPr="00EF4169" w14:paraId="3BB5BAA8" w14:textId="77777777" w:rsidTr="00060CB7">
        <w:tc>
          <w:tcPr>
            <w:tcW w:w="0" w:type="auto"/>
            <w:tcBorders>
              <w:top w:val="single" w:sz="4" w:space="0" w:color="auto"/>
            </w:tcBorders>
            <w:hideMark/>
          </w:tcPr>
          <w:p w14:paraId="489BDC72"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Proteínas (%)</w:t>
            </w:r>
          </w:p>
        </w:tc>
        <w:tc>
          <w:tcPr>
            <w:tcW w:w="0" w:type="auto"/>
            <w:tcBorders>
              <w:top w:val="single" w:sz="4" w:space="0" w:color="auto"/>
            </w:tcBorders>
            <w:hideMark/>
          </w:tcPr>
          <w:p w14:paraId="1E64DD47"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20</w:t>
            </w:r>
          </w:p>
        </w:tc>
        <w:tc>
          <w:tcPr>
            <w:tcW w:w="0" w:type="auto"/>
            <w:tcBorders>
              <w:top w:val="single" w:sz="4" w:space="0" w:color="auto"/>
            </w:tcBorders>
            <w:hideMark/>
          </w:tcPr>
          <w:p w14:paraId="1E89BACC"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36</w:t>
            </w:r>
          </w:p>
        </w:tc>
        <w:tc>
          <w:tcPr>
            <w:tcW w:w="0" w:type="auto"/>
            <w:tcBorders>
              <w:top w:val="single" w:sz="4" w:space="0" w:color="auto"/>
            </w:tcBorders>
            <w:hideMark/>
          </w:tcPr>
          <w:p w14:paraId="24CFDAF5"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13</w:t>
            </w:r>
          </w:p>
        </w:tc>
        <w:tc>
          <w:tcPr>
            <w:tcW w:w="0" w:type="auto"/>
            <w:tcBorders>
              <w:top w:val="single" w:sz="4" w:space="0" w:color="auto"/>
            </w:tcBorders>
            <w:hideMark/>
          </w:tcPr>
          <w:p w14:paraId="550FC158"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21</w:t>
            </w:r>
          </w:p>
        </w:tc>
        <w:tc>
          <w:tcPr>
            <w:tcW w:w="0" w:type="auto"/>
            <w:tcBorders>
              <w:top w:val="single" w:sz="4" w:space="0" w:color="auto"/>
            </w:tcBorders>
            <w:hideMark/>
          </w:tcPr>
          <w:p w14:paraId="58792CBA"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Soya (1º) / Alpiste (2º)</w:t>
            </w:r>
          </w:p>
        </w:tc>
      </w:tr>
      <w:tr w:rsidR="00DF5332" w:rsidRPr="00EF4169" w14:paraId="65355F0A" w14:textId="77777777" w:rsidTr="00060CB7">
        <w:tc>
          <w:tcPr>
            <w:tcW w:w="0" w:type="auto"/>
            <w:hideMark/>
          </w:tcPr>
          <w:p w14:paraId="45C685C3"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Carbohidratos (%)</w:t>
            </w:r>
          </w:p>
        </w:tc>
        <w:tc>
          <w:tcPr>
            <w:tcW w:w="0" w:type="auto"/>
            <w:hideMark/>
          </w:tcPr>
          <w:p w14:paraId="6C0675A9"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55</w:t>
            </w:r>
          </w:p>
        </w:tc>
        <w:tc>
          <w:tcPr>
            <w:tcW w:w="0" w:type="auto"/>
            <w:hideMark/>
          </w:tcPr>
          <w:p w14:paraId="4EDCBCD8"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30</w:t>
            </w:r>
          </w:p>
        </w:tc>
        <w:tc>
          <w:tcPr>
            <w:tcW w:w="0" w:type="auto"/>
            <w:hideMark/>
          </w:tcPr>
          <w:p w14:paraId="05458C67"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66</w:t>
            </w:r>
          </w:p>
        </w:tc>
        <w:tc>
          <w:tcPr>
            <w:tcW w:w="0" w:type="auto"/>
            <w:hideMark/>
          </w:tcPr>
          <w:p w14:paraId="58280E67"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22</w:t>
            </w:r>
          </w:p>
        </w:tc>
        <w:tc>
          <w:tcPr>
            <w:tcW w:w="0" w:type="auto"/>
            <w:hideMark/>
          </w:tcPr>
          <w:p w14:paraId="13BD6E19"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Avena (1º) / Alpiste (2º)</w:t>
            </w:r>
          </w:p>
        </w:tc>
      </w:tr>
      <w:tr w:rsidR="00DF5332" w:rsidRPr="00EF4169" w14:paraId="144F18E8" w14:textId="77777777" w:rsidTr="00060CB7">
        <w:tc>
          <w:tcPr>
            <w:tcW w:w="0" w:type="auto"/>
            <w:hideMark/>
          </w:tcPr>
          <w:p w14:paraId="4B8BF80C"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Grasas (%)</w:t>
            </w:r>
          </w:p>
        </w:tc>
        <w:tc>
          <w:tcPr>
            <w:tcW w:w="0" w:type="auto"/>
            <w:hideMark/>
          </w:tcPr>
          <w:p w14:paraId="53B7B009"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6</w:t>
            </w:r>
          </w:p>
        </w:tc>
        <w:tc>
          <w:tcPr>
            <w:tcW w:w="0" w:type="auto"/>
            <w:hideMark/>
          </w:tcPr>
          <w:p w14:paraId="48E934A4"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20</w:t>
            </w:r>
          </w:p>
        </w:tc>
        <w:tc>
          <w:tcPr>
            <w:tcW w:w="0" w:type="auto"/>
            <w:hideMark/>
          </w:tcPr>
          <w:p w14:paraId="35955C95"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7</w:t>
            </w:r>
          </w:p>
        </w:tc>
        <w:tc>
          <w:tcPr>
            <w:tcW w:w="0" w:type="auto"/>
            <w:hideMark/>
          </w:tcPr>
          <w:p w14:paraId="3E0D9446"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50</w:t>
            </w:r>
          </w:p>
        </w:tc>
        <w:tc>
          <w:tcPr>
            <w:tcW w:w="0" w:type="auto"/>
            <w:hideMark/>
          </w:tcPr>
          <w:p w14:paraId="29FE1A99" w14:textId="30AF4E82"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Alpiste (menos grasa)</w:t>
            </w:r>
          </w:p>
        </w:tc>
      </w:tr>
      <w:tr w:rsidR="00DF5332" w:rsidRPr="00EF4169" w14:paraId="26DB7888" w14:textId="77777777" w:rsidTr="00060CB7">
        <w:tc>
          <w:tcPr>
            <w:tcW w:w="0" w:type="auto"/>
            <w:hideMark/>
          </w:tcPr>
          <w:p w14:paraId="397B2E09" w14:textId="6929D84E"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Relación Proteína/Grasa</w:t>
            </w:r>
          </w:p>
        </w:tc>
        <w:tc>
          <w:tcPr>
            <w:tcW w:w="0" w:type="auto"/>
            <w:hideMark/>
          </w:tcPr>
          <w:p w14:paraId="45A1DA1F"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3,3</w:t>
            </w:r>
          </w:p>
        </w:tc>
        <w:tc>
          <w:tcPr>
            <w:tcW w:w="0" w:type="auto"/>
            <w:hideMark/>
          </w:tcPr>
          <w:p w14:paraId="6D39C2B5"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1,8</w:t>
            </w:r>
          </w:p>
        </w:tc>
        <w:tc>
          <w:tcPr>
            <w:tcW w:w="0" w:type="auto"/>
            <w:hideMark/>
          </w:tcPr>
          <w:p w14:paraId="5BEF85B9"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1,8</w:t>
            </w:r>
          </w:p>
        </w:tc>
        <w:tc>
          <w:tcPr>
            <w:tcW w:w="0" w:type="auto"/>
            <w:hideMark/>
          </w:tcPr>
          <w:p w14:paraId="0EEA00AC" w14:textId="77777777"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0,4</w:t>
            </w:r>
          </w:p>
        </w:tc>
        <w:tc>
          <w:tcPr>
            <w:tcW w:w="0" w:type="auto"/>
            <w:hideMark/>
          </w:tcPr>
          <w:p w14:paraId="422880A1" w14:textId="17A9DF40" w:rsidR="00DF5332" w:rsidRPr="00EF4169" w:rsidRDefault="00DF5332" w:rsidP="00DD2B9C">
            <w:pPr>
              <w:spacing w:line="360" w:lineRule="auto"/>
              <w:ind w:firstLine="0"/>
              <w:rPr>
                <w:rFonts w:cs="Times New Roman"/>
                <w:szCs w:val="24"/>
                <w:lang w:eastAsia="es-EC"/>
              </w:rPr>
            </w:pPr>
            <w:r w:rsidRPr="00EF4169">
              <w:rPr>
                <w:rFonts w:cs="Times New Roman"/>
                <w:szCs w:val="24"/>
                <w:lang w:eastAsia="es-EC"/>
              </w:rPr>
              <w:t>Alpiste (más eficiente)</w:t>
            </w:r>
          </w:p>
        </w:tc>
      </w:tr>
    </w:tbl>
    <w:p w14:paraId="7551B56E" w14:textId="054248DB" w:rsidR="006172F9" w:rsidRPr="00EF4169" w:rsidRDefault="006172F9" w:rsidP="006172F9">
      <w:pPr>
        <w:ind w:firstLine="0"/>
        <w:rPr>
          <w:noProof/>
          <w:sz w:val="18"/>
          <w:szCs w:val="18"/>
          <w:lang w:val="es-MX"/>
        </w:rPr>
      </w:pPr>
      <w:r w:rsidRPr="00EF4169">
        <w:rPr>
          <w:i/>
          <w:iCs/>
          <w:sz w:val="18"/>
          <w:szCs w:val="18"/>
        </w:rPr>
        <w:t>Fuente:</w:t>
      </w:r>
      <w:r w:rsidRPr="00EF4169">
        <w:rPr>
          <w:sz w:val="18"/>
          <w:szCs w:val="18"/>
        </w:rPr>
        <w:t xml:space="preserve"> </w:t>
      </w:r>
      <w:r w:rsidR="00C30034" w:rsidRPr="00EF4169">
        <w:rPr>
          <w:sz w:val="18"/>
          <w:szCs w:val="18"/>
        </w:rPr>
        <w:t xml:space="preserve">Adaptado </w:t>
      </w:r>
      <w:r w:rsidRPr="00EF4169">
        <w:rPr>
          <w:sz w:val="18"/>
          <w:szCs w:val="18"/>
        </w:rPr>
        <w:t>de</w:t>
      </w:r>
      <w:r w:rsidR="008F2744" w:rsidRPr="00EF4169">
        <w:rPr>
          <w:sz w:val="18"/>
          <w:szCs w:val="18"/>
        </w:rPr>
        <w:t xml:space="preserve"> (Mason</w:t>
      </w:r>
      <w:r w:rsidR="00A56FE6" w:rsidRPr="00EF4169">
        <w:rPr>
          <w:sz w:val="18"/>
          <w:szCs w:val="18"/>
        </w:rPr>
        <w:t xml:space="preserve"> </w:t>
      </w:r>
      <w:r w:rsidR="008F2744" w:rsidRPr="00EF4169">
        <w:rPr>
          <w:sz w:val="18"/>
          <w:szCs w:val="18"/>
        </w:rPr>
        <w:t>et al.,</w:t>
      </w:r>
      <w:r w:rsidR="00C16E1F" w:rsidRPr="00EF4169">
        <w:rPr>
          <w:sz w:val="18"/>
          <w:szCs w:val="18"/>
        </w:rPr>
        <w:t xml:space="preserve"> </w:t>
      </w:r>
      <w:sdt>
        <w:sdtPr>
          <w:rPr>
            <w:sz w:val="18"/>
            <w:szCs w:val="18"/>
          </w:rPr>
          <w:id w:val="-1012447148"/>
          <w:citation/>
        </w:sdtPr>
        <w:sdtEndPr/>
        <w:sdtContent>
          <w:r w:rsidR="00C16E1F" w:rsidRPr="00EF4169">
            <w:rPr>
              <w:sz w:val="18"/>
              <w:szCs w:val="18"/>
            </w:rPr>
            <w:fldChar w:fldCharType="begin"/>
          </w:r>
          <w:r w:rsidR="008F2744" w:rsidRPr="00EF4169">
            <w:rPr>
              <w:sz w:val="18"/>
              <w:szCs w:val="18"/>
              <w:lang w:val="es-MX"/>
            </w:rPr>
            <w:instrText xml:space="preserve">CITATION Mas18 \n  \t  \l 2058 </w:instrText>
          </w:r>
          <w:r w:rsidR="00C16E1F" w:rsidRPr="00EF4169">
            <w:rPr>
              <w:sz w:val="18"/>
              <w:szCs w:val="18"/>
            </w:rPr>
            <w:fldChar w:fldCharType="separate"/>
          </w:r>
          <w:r w:rsidR="006635D8" w:rsidRPr="00EF4169">
            <w:rPr>
              <w:noProof/>
              <w:color w:val="FFFFFF" w:themeColor="background1"/>
              <w:sz w:val="18"/>
              <w:szCs w:val="18"/>
              <w:lang w:val="es-MX"/>
            </w:rPr>
            <w:t>(</w:t>
          </w:r>
          <w:r w:rsidR="006635D8" w:rsidRPr="00EF4169">
            <w:rPr>
              <w:noProof/>
              <w:sz w:val="18"/>
              <w:szCs w:val="18"/>
              <w:lang w:val="es-MX"/>
            </w:rPr>
            <w:t>2020</w:t>
          </w:r>
          <w:r w:rsidR="006635D8" w:rsidRPr="00EF4169">
            <w:rPr>
              <w:noProof/>
              <w:color w:val="FFFFFF" w:themeColor="background1"/>
              <w:sz w:val="18"/>
              <w:szCs w:val="18"/>
              <w:lang w:val="es-MX"/>
            </w:rPr>
            <w:t>)</w:t>
          </w:r>
          <w:r w:rsidR="00C16E1F" w:rsidRPr="00EF4169">
            <w:rPr>
              <w:sz w:val="18"/>
              <w:szCs w:val="18"/>
            </w:rPr>
            <w:fldChar w:fldCharType="end"/>
          </w:r>
        </w:sdtContent>
      </w:sdt>
      <w:r w:rsidR="00C30034" w:rsidRPr="00EF4169">
        <w:rPr>
          <w:sz w:val="18"/>
          <w:szCs w:val="18"/>
        </w:rPr>
        <w:t xml:space="preserve">; </w:t>
      </w:r>
      <w:r w:rsidR="00C30034" w:rsidRPr="00EF4169">
        <w:rPr>
          <w:noProof/>
          <w:sz w:val="18"/>
          <w:szCs w:val="18"/>
          <w:lang w:val="es-MX"/>
        </w:rPr>
        <w:t xml:space="preserve">Amahrous et al., </w:t>
      </w:r>
      <w:sdt>
        <w:sdtPr>
          <w:rPr>
            <w:noProof/>
            <w:sz w:val="18"/>
            <w:szCs w:val="18"/>
            <w:lang w:val="es-MX"/>
          </w:rPr>
          <w:id w:val="-1838302567"/>
          <w:citation/>
        </w:sdtPr>
        <w:sdtEndPr/>
        <w:sdtContent>
          <w:r w:rsidR="00C30034" w:rsidRPr="00EF4169">
            <w:rPr>
              <w:noProof/>
              <w:sz w:val="18"/>
              <w:szCs w:val="18"/>
              <w:lang w:val="es-MX"/>
            </w:rPr>
            <w:fldChar w:fldCharType="begin"/>
          </w:r>
          <w:r w:rsidR="00C30034" w:rsidRPr="00EF4169">
            <w:rPr>
              <w:noProof/>
              <w:sz w:val="18"/>
              <w:szCs w:val="18"/>
              <w:lang w:val="es-ES"/>
            </w:rPr>
            <w:instrText>CITATION Ama24 \n  \t  \l 3082  \m Urb22</w:instrText>
          </w:r>
          <w:r w:rsidR="00C30034" w:rsidRPr="00EF4169">
            <w:rPr>
              <w:noProof/>
              <w:sz w:val="18"/>
              <w:szCs w:val="18"/>
              <w:lang w:val="es-MX"/>
            </w:rPr>
            <w:fldChar w:fldCharType="separate"/>
          </w:r>
          <w:r w:rsidR="006635D8" w:rsidRPr="00EF4169">
            <w:rPr>
              <w:noProof/>
              <w:color w:val="FFFFFF" w:themeColor="background1"/>
              <w:sz w:val="18"/>
              <w:szCs w:val="18"/>
              <w:lang w:val="es-ES"/>
            </w:rPr>
            <w:t>(</w:t>
          </w:r>
          <w:r w:rsidR="006635D8" w:rsidRPr="00EF4169">
            <w:rPr>
              <w:noProof/>
              <w:sz w:val="18"/>
              <w:szCs w:val="18"/>
              <w:lang w:val="es-ES"/>
            </w:rPr>
            <w:t>2024; Urbizo, et al., 2022)</w:t>
          </w:r>
          <w:r w:rsidR="00C30034" w:rsidRPr="00EF4169">
            <w:rPr>
              <w:noProof/>
              <w:sz w:val="18"/>
              <w:szCs w:val="18"/>
              <w:lang w:val="es-MX"/>
            </w:rPr>
            <w:fldChar w:fldCharType="end"/>
          </w:r>
        </w:sdtContent>
      </w:sdt>
    </w:p>
    <w:p w14:paraId="6CD802B2" w14:textId="5ADE2686" w:rsidR="00920478" w:rsidRPr="00EF4169" w:rsidRDefault="00D61D9F" w:rsidP="00D61D9F">
      <w:r w:rsidRPr="00EF4169">
        <w:t>Esta información se i</w:t>
      </w:r>
      <w:r w:rsidR="00920478" w:rsidRPr="00EF4169">
        <w:t>nterpreta</w:t>
      </w:r>
      <w:r w:rsidRPr="00EF4169">
        <w:t>:</w:t>
      </w:r>
    </w:p>
    <w:p w14:paraId="68B66E74" w14:textId="77777777" w:rsidR="00920478" w:rsidRPr="00EF4169" w:rsidRDefault="00920478" w:rsidP="00860502">
      <w:pPr>
        <w:pStyle w:val="Prrafodelista"/>
        <w:numPr>
          <w:ilvl w:val="0"/>
          <w:numId w:val="12"/>
        </w:numPr>
        <w:ind w:hanging="720"/>
      </w:pPr>
      <w:r w:rsidRPr="00EF4169">
        <w:t>El alpiste no es el cereal con más proteínas (la soya lo supera), pero su balance proteína/grasas es el mejor de todos, lo que lo hace ideal para bebidas funcionales bajas en grasa.</w:t>
      </w:r>
    </w:p>
    <w:p w14:paraId="2D270045" w14:textId="560BF90E" w:rsidR="00920478" w:rsidRPr="00EF4169" w:rsidRDefault="00920478" w:rsidP="00860502">
      <w:pPr>
        <w:pStyle w:val="Prrafodelista"/>
        <w:numPr>
          <w:ilvl w:val="0"/>
          <w:numId w:val="12"/>
        </w:numPr>
        <w:ind w:hanging="720"/>
      </w:pPr>
      <w:r w:rsidRPr="00EF4169">
        <w:t>Tiene buen aporte de carbohidratos</w:t>
      </w:r>
      <w:r w:rsidR="005169D9" w:rsidRPr="00EF4169">
        <w:t>,</w:t>
      </w:r>
      <w:r w:rsidRPr="00EF4169">
        <w:t xml:space="preserve"> siendo</w:t>
      </w:r>
      <w:r w:rsidR="00B25756" w:rsidRPr="00EF4169">
        <w:t xml:space="preserve"> </w:t>
      </w:r>
      <w:r w:rsidRPr="00EF4169">
        <w:t>fuente de energía más equilibrada</w:t>
      </w:r>
      <w:r w:rsidR="005169D9" w:rsidRPr="00EF4169">
        <w:t xml:space="preserve"> junto con la proteína moderada y mínima grasa, en comparación con la</w:t>
      </w:r>
      <w:r w:rsidRPr="00EF4169">
        <w:t xml:space="preserve"> almendra o soya.</w:t>
      </w:r>
    </w:p>
    <w:p w14:paraId="3813C878" w14:textId="2FD72EC8" w:rsidR="00FF1CC2" w:rsidRPr="00EF4169" w:rsidRDefault="00920478" w:rsidP="00860502">
      <w:pPr>
        <w:pStyle w:val="Prrafodelista"/>
        <w:numPr>
          <w:ilvl w:val="0"/>
          <w:numId w:val="12"/>
        </w:numPr>
        <w:ind w:hanging="720"/>
      </w:pPr>
      <w:r w:rsidRPr="00EF4169">
        <w:t>Su contenido graso reducido lo diferencia positivamente de almendra y soya.</w:t>
      </w:r>
    </w:p>
    <w:p w14:paraId="6FFEEDC4" w14:textId="16663C68" w:rsidR="000C437C" w:rsidRPr="00EF4169" w:rsidRDefault="00D61D9F" w:rsidP="000C7C7C">
      <w:pPr>
        <w:pStyle w:val="Ttulo3"/>
      </w:pPr>
      <w:bookmarkStart w:id="46" w:name="_Toc235228471"/>
      <w:r w:rsidRPr="00EF4169">
        <w:lastRenderedPageBreak/>
        <w:t xml:space="preserve">2.5.2. </w:t>
      </w:r>
      <w:r w:rsidR="000C437C" w:rsidRPr="00EF4169">
        <w:t>Fundamentación del alpiste como alimento funcional</w:t>
      </w:r>
      <w:bookmarkEnd w:id="46"/>
    </w:p>
    <w:p w14:paraId="3B9395E7" w14:textId="6988952C" w:rsidR="000C437C" w:rsidRPr="00EF4169" w:rsidRDefault="000C437C" w:rsidP="00CB5CE6">
      <w:r w:rsidRPr="00EF4169">
        <w:t xml:space="preserve">Un alimento funcional es aquel que, además de aportar nutrientes básicos, genera beneficios adicionales para la salud y </w:t>
      </w:r>
      <w:r w:rsidR="003C6607" w:rsidRPr="00EF4169">
        <w:t xml:space="preserve">ayuda </w:t>
      </w:r>
      <w:r w:rsidRPr="00EF4169">
        <w:t>a preven</w:t>
      </w:r>
      <w:r w:rsidR="00ED2CDF" w:rsidRPr="00EF4169">
        <w:t>ir</w:t>
      </w:r>
      <w:r w:rsidRPr="00EF4169">
        <w:t xml:space="preserve"> enfermedades crónicas. El alpiste cumple con estas características:</w:t>
      </w:r>
    </w:p>
    <w:p w14:paraId="5EA19498" w14:textId="11F160AB" w:rsidR="003E6174" w:rsidRPr="00EF4169" w:rsidRDefault="00D61D9F" w:rsidP="003E6174">
      <w:r w:rsidRPr="00EF4169">
        <w:rPr>
          <w:rStyle w:val="Ttulo4Car"/>
        </w:rPr>
        <w:t xml:space="preserve">2.5.2.1. </w:t>
      </w:r>
      <w:r w:rsidR="000C437C" w:rsidRPr="00EF4169">
        <w:rPr>
          <w:rStyle w:val="Ttulo4Car"/>
        </w:rPr>
        <w:t>Propiedades antioxidantes</w:t>
      </w:r>
      <w:r w:rsidR="000C437C" w:rsidRPr="00EF4169">
        <w:t xml:space="preserve">: los péptidos derivados de sus proteínas reducen el estrés oxidativo, asociado al envejecimiento celular y enfermedades crónicas </w:t>
      </w:r>
      <w:r w:rsidR="00C30034" w:rsidRPr="00EF4169">
        <w:t>(</w:t>
      </w:r>
      <w:r w:rsidR="00C30034" w:rsidRPr="00EF4169">
        <w:rPr>
          <w:noProof/>
          <w:lang w:val="es-MX"/>
        </w:rPr>
        <w:t>Amahrous</w:t>
      </w:r>
      <w:r w:rsidR="00C30034" w:rsidRPr="00EF4169">
        <w:t xml:space="preserve"> et al.,</w:t>
      </w:r>
      <w:sdt>
        <w:sdtPr>
          <w:id w:val="961699635"/>
          <w:citation/>
        </w:sdtPr>
        <w:sdtEndPr/>
        <w:sdtContent>
          <w:r w:rsidR="00C16E1F" w:rsidRPr="00EF4169">
            <w:fldChar w:fldCharType="begin"/>
          </w:r>
          <w:r w:rsidR="00C30034" w:rsidRPr="00EF4169">
            <w:rPr>
              <w:lang w:val="es-MX"/>
            </w:rPr>
            <w:instrText xml:space="preserve">CITATION Ama24 \n  \t  \l 2058 </w:instrText>
          </w:r>
          <w:r w:rsidR="00C16E1F" w:rsidRPr="00EF4169">
            <w:fldChar w:fldCharType="separate"/>
          </w:r>
          <w:r w:rsidR="006635D8" w:rsidRPr="00EF4169">
            <w:rPr>
              <w:noProof/>
              <w:lang w:val="es-MX"/>
            </w:rPr>
            <w:t xml:space="preserve"> </w:t>
          </w:r>
          <w:r w:rsidR="006635D8" w:rsidRPr="00EF4169">
            <w:rPr>
              <w:noProof/>
              <w:color w:val="FFFFFF" w:themeColor="background1"/>
              <w:lang w:val="es-MX"/>
            </w:rPr>
            <w:t>(</w:t>
          </w:r>
          <w:r w:rsidR="006635D8" w:rsidRPr="00EF4169">
            <w:rPr>
              <w:noProof/>
              <w:lang w:val="es-MX"/>
            </w:rPr>
            <w:t>2024)</w:t>
          </w:r>
          <w:r w:rsidR="00C16E1F" w:rsidRPr="00EF4169">
            <w:fldChar w:fldCharType="end"/>
          </w:r>
        </w:sdtContent>
      </w:sdt>
      <w:r w:rsidR="00C16E1F" w:rsidRPr="00EF4169">
        <w:t>.</w:t>
      </w:r>
    </w:p>
    <w:p w14:paraId="1F079295" w14:textId="7B19A4BC" w:rsidR="00A320F1" w:rsidRPr="00EF4169" w:rsidRDefault="00D61D9F" w:rsidP="003E6174">
      <w:r w:rsidRPr="00EF4169">
        <w:rPr>
          <w:rStyle w:val="Ttulo4Car"/>
        </w:rPr>
        <w:t xml:space="preserve">2.5.2.2. </w:t>
      </w:r>
      <w:r w:rsidR="000C437C" w:rsidRPr="00EF4169">
        <w:rPr>
          <w:rStyle w:val="Ttulo4Car"/>
        </w:rPr>
        <w:t>Regulación metabólica:</w:t>
      </w:r>
      <w:r w:rsidR="000C437C" w:rsidRPr="00EF4169">
        <w:t xml:space="preserve"> </w:t>
      </w:r>
      <w:r w:rsidR="00920478" w:rsidRPr="00EF4169">
        <w:t xml:space="preserve">Diversos estudios en animales han </w:t>
      </w:r>
      <w:r w:rsidR="00E1631B" w:rsidRPr="00EF4169">
        <w:t>confirmado</w:t>
      </w:r>
      <w:r w:rsidR="00920478" w:rsidRPr="00EF4169">
        <w:t xml:space="preserve"> que los extractos proteicos del alpiste favorecen la regulación metabólica,</w:t>
      </w:r>
      <w:r w:rsidR="006D043E" w:rsidRPr="00EF4169">
        <w:t xml:space="preserve"> gracias</w:t>
      </w:r>
      <w:r w:rsidR="00E3279E" w:rsidRPr="00EF4169">
        <w:t xml:space="preserve"> a los</w:t>
      </w:r>
      <w:r w:rsidR="006D043E" w:rsidRPr="00EF4169">
        <w:t xml:space="preserve"> péptidos bioactivos con actividad antioxidante</w:t>
      </w:r>
      <w:r w:rsidR="00E3279E" w:rsidRPr="00EF4169">
        <w:t>, que contribuyen con la reducción del estrés oxidativo y la regulación de procesos enzimáticos que intervienen en la utilización de glucosa y lípidos</w:t>
      </w:r>
      <w:r w:rsidR="006D043E" w:rsidRPr="00EF4169">
        <w:t xml:space="preserve"> relacionadas con el metabolismo energético.</w:t>
      </w:r>
    </w:p>
    <w:p w14:paraId="57031601" w14:textId="63BCD701" w:rsidR="000C437C" w:rsidRPr="00EF4169" w:rsidRDefault="006D043E" w:rsidP="003E6174">
      <w:r w:rsidRPr="00EF4169">
        <w:t>Estos compuestos contribuyen</w:t>
      </w:r>
      <w:r w:rsidR="00920478" w:rsidRPr="00EF4169">
        <w:t xml:space="preserve"> </w:t>
      </w:r>
      <w:r w:rsidR="00E1631B" w:rsidRPr="00EF4169">
        <w:t xml:space="preserve">a </w:t>
      </w:r>
      <w:r w:rsidR="00920478" w:rsidRPr="00EF4169">
        <w:t>preven</w:t>
      </w:r>
      <w:r w:rsidR="00E1631B" w:rsidRPr="00EF4169">
        <w:t>ir</w:t>
      </w:r>
      <w:r w:rsidR="00920478" w:rsidRPr="00EF4169">
        <w:t xml:space="preserve"> la obesidad y a</w:t>
      </w:r>
      <w:r w:rsidR="00E1631B" w:rsidRPr="00EF4169">
        <w:t xml:space="preserve">yudan en la </w:t>
      </w:r>
      <w:r w:rsidR="00920478" w:rsidRPr="00EF4169">
        <w:t>tolerancia a la glucosa. Aunque el alpiste es un cereal con un importante contenido de carbohidratos, todavía se requiere mayor investigación para establecer con certeza su índice glucémico en humanos; sin embargo, su perfil proteico y la presencia de péptidos bioactivos sugieren un potencial efecto beneficioso en la regulación de la glucemia</w:t>
      </w:r>
      <w:r w:rsidR="00065793" w:rsidRPr="00EF4169">
        <w:t xml:space="preserve"> </w:t>
      </w:r>
      <w:sdt>
        <w:sdtPr>
          <w:id w:val="-1381626036"/>
          <w:citation/>
        </w:sdtPr>
        <w:sdtEndPr/>
        <w:sdtContent>
          <w:r w:rsidR="00065793" w:rsidRPr="00EF4169">
            <w:fldChar w:fldCharType="begin"/>
          </w:r>
          <w:r w:rsidR="00065793" w:rsidRPr="00EF4169">
            <w:rPr>
              <w:lang w:val="es-ES"/>
            </w:rPr>
            <w:instrText xml:space="preserve"> CITATION Urb22 \l 3082 </w:instrText>
          </w:r>
          <w:r w:rsidR="00065793" w:rsidRPr="00EF4169">
            <w:fldChar w:fldCharType="separate"/>
          </w:r>
          <w:r w:rsidR="006635D8" w:rsidRPr="00EF4169">
            <w:rPr>
              <w:noProof/>
              <w:lang w:val="es-ES"/>
            </w:rPr>
            <w:t>(Urbizo, et al., 2022)</w:t>
          </w:r>
          <w:r w:rsidR="00065793" w:rsidRPr="00EF4169">
            <w:fldChar w:fldCharType="end"/>
          </w:r>
        </w:sdtContent>
      </w:sdt>
    </w:p>
    <w:p w14:paraId="3E9192B5" w14:textId="4F24469E" w:rsidR="000C437C" w:rsidRPr="00EF4169" w:rsidRDefault="00D61D9F" w:rsidP="00CB5CE6">
      <w:r w:rsidRPr="00EF4169">
        <w:rPr>
          <w:rStyle w:val="Ttulo4Car"/>
        </w:rPr>
        <w:t xml:space="preserve">2.5.2.3. </w:t>
      </w:r>
      <w:r w:rsidR="000C437C" w:rsidRPr="00EF4169">
        <w:rPr>
          <w:rStyle w:val="Ttulo4Car"/>
        </w:rPr>
        <w:t>Efectos cardiovasculares:</w:t>
      </w:r>
      <w:r w:rsidR="000C437C" w:rsidRPr="00EF4169">
        <w:t xml:space="preserve"> su </w:t>
      </w:r>
      <w:r w:rsidR="00C762C8" w:rsidRPr="00EF4169">
        <w:t xml:space="preserve">bajo nivel </w:t>
      </w:r>
      <w:r w:rsidR="000C437C" w:rsidRPr="00EF4169">
        <w:t xml:space="preserve">de grasas saturadas y </w:t>
      </w:r>
      <w:r w:rsidR="00C762C8" w:rsidRPr="00EF4169">
        <w:t>el</w:t>
      </w:r>
      <w:r w:rsidR="000C437C" w:rsidRPr="00EF4169">
        <w:t xml:space="preserve"> </w:t>
      </w:r>
      <w:r w:rsidR="00C762C8" w:rsidRPr="00EF4169">
        <w:t>suministro</w:t>
      </w:r>
      <w:r w:rsidR="000C437C" w:rsidRPr="00EF4169">
        <w:t xml:space="preserve"> de ácidos grasos insaturados contribuyen a disminuir niveles de colesterol y triglicéridos </w:t>
      </w:r>
      <w:sdt>
        <w:sdtPr>
          <w:id w:val="-698239415"/>
          <w:citation/>
        </w:sdtPr>
        <w:sdtEndPr/>
        <w:sdtContent>
          <w:r w:rsidR="00C16E1F" w:rsidRPr="00EF4169">
            <w:fldChar w:fldCharType="begin"/>
          </w:r>
          <w:r w:rsidR="00065793" w:rsidRPr="00EF4169">
            <w:rPr>
              <w:lang w:val="es-MX"/>
            </w:rPr>
            <w:instrText xml:space="preserve">CITATION Sal23 \l 2058 </w:instrText>
          </w:r>
          <w:r w:rsidR="00C16E1F" w:rsidRPr="00EF4169">
            <w:fldChar w:fldCharType="separate"/>
          </w:r>
          <w:r w:rsidR="006635D8" w:rsidRPr="00EF4169">
            <w:rPr>
              <w:noProof/>
              <w:lang w:val="es-MX"/>
            </w:rPr>
            <w:t>(Salas, 2023)</w:t>
          </w:r>
          <w:r w:rsidR="00C16E1F" w:rsidRPr="00EF4169">
            <w:fldChar w:fldCharType="end"/>
          </w:r>
        </w:sdtContent>
      </w:sdt>
      <w:r w:rsidR="00C16E1F" w:rsidRPr="00EF4169">
        <w:t>.</w:t>
      </w:r>
      <w:r w:rsidR="00065793" w:rsidRPr="00EF4169">
        <w:t xml:space="preserve"> </w:t>
      </w:r>
      <w:r w:rsidR="000C437C" w:rsidRPr="00EF4169">
        <w:t>Digestibilidad: la presencia de enzimas como lipasa y amilasa favorece la absorción de nutrientes y la digestión de macronutrientes.</w:t>
      </w:r>
    </w:p>
    <w:p w14:paraId="6D1F5B6B" w14:textId="147D5EEE" w:rsidR="00C30034" w:rsidRPr="00EF4169" w:rsidRDefault="00D61D9F" w:rsidP="000C7C7C">
      <w:pPr>
        <w:pStyle w:val="Ttulo3"/>
      </w:pPr>
      <w:bookmarkStart w:id="47" w:name="_Toc235228472"/>
      <w:r w:rsidRPr="00EF4169">
        <w:lastRenderedPageBreak/>
        <w:t xml:space="preserve">2.5.3. </w:t>
      </w:r>
      <w:r w:rsidR="000C437C" w:rsidRPr="00EF4169">
        <w:t>Versatilidad tecnológica</w:t>
      </w:r>
      <w:bookmarkEnd w:id="47"/>
    </w:p>
    <w:p w14:paraId="588A02B0" w14:textId="27D1BC57" w:rsidR="008924E0" w:rsidRPr="00EF4169" w:rsidRDefault="00AE2C1F" w:rsidP="00CB5CE6">
      <w:r w:rsidRPr="00EF4169">
        <w:t xml:space="preserve">La versatilidad tecnológica del alpiste permite su adaptación a procesos industriales estandarizados en la producción de bebidas vegetales incluyendo limpieza, remojo, molienda, filtrado, homogenización y pasteurización lo que facilita su incorporación en formulaciones innovadoras a nivel local. No obstante, para que una bebida a base de alpiste pueda ser reconocida como funcional, debe </w:t>
      </w:r>
      <w:r w:rsidR="00C762C8" w:rsidRPr="00EF4169">
        <w:t xml:space="preserve">alinearse </w:t>
      </w:r>
      <w:r w:rsidRPr="00EF4169">
        <w:t>con lo establecido en la Norma Técnica Ecuatoriana NTE INEN 2587:2011 y el Reglamento Técnico RTE INEN 059:2012</w:t>
      </w:r>
      <w:r w:rsidR="008924E0" w:rsidRPr="00EF4169">
        <w:t>. En estas normas se</w:t>
      </w:r>
      <w:r w:rsidRPr="00EF4169">
        <w:t xml:space="preserve"> definen a los alimentos funcionales como aquellos que, además de nutrir, contienen componentes bioactivos capaces de favorecer funciones fisiológicas o reducir el riesgo de enfermedades.</w:t>
      </w:r>
    </w:p>
    <w:p w14:paraId="6140FDA5" w14:textId="52F745A3" w:rsidR="000C437C" w:rsidRPr="00EF4169" w:rsidRDefault="00D61D9F" w:rsidP="00333E57">
      <w:pPr>
        <w:pStyle w:val="Ttulo2"/>
      </w:pPr>
      <w:bookmarkStart w:id="48" w:name="_Toc235228473"/>
      <w:r w:rsidRPr="00EF4169">
        <w:t xml:space="preserve">2.6. </w:t>
      </w:r>
      <w:r w:rsidR="00D07532" w:rsidRPr="00EF4169">
        <w:t>C</w:t>
      </w:r>
      <w:r w:rsidR="005169D9" w:rsidRPr="00EF4169">
        <w:t>ocoa</w:t>
      </w:r>
      <w:bookmarkEnd w:id="48"/>
    </w:p>
    <w:p w14:paraId="409AB0D3" w14:textId="6E354AF2" w:rsidR="00A96C3F" w:rsidRPr="00EF4169" w:rsidRDefault="00D7192A" w:rsidP="00DD2B9C">
      <w:pPr>
        <w:ind w:firstLine="708"/>
      </w:pPr>
      <w:r w:rsidRPr="00EF4169">
        <w:t xml:space="preserve">La cocoa es el producto obtenido del cacao </w:t>
      </w:r>
      <w:r w:rsidR="005169D9" w:rsidRPr="00EF4169">
        <w:t>(</w:t>
      </w:r>
      <w:r w:rsidR="005169D9" w:rsidRPr="00EF4169">
        <w:rPr>
          <w:i/>
          <w:iCs/>
        </w:rPr>
        <w:t>Theobroma cacao</w:t>
      </w:r>
      <w:r w:rsidR="005169D9" w:rsidRPr="00EF4169">
        <w:t xml:space="preserve"> L.)</w:t>
      </w:r>
      <w:r w:rsidRPr="00EF4169">
        <w:t xml:space="preserve">, siendo </w:t>
      </w:r>
      <w:r w:rsidR="00A96C3F" w:rsidRPr="00EF4169">
        <w:t xml:space="preserve">Ecuador reconocido mundialmente como productor </w:t>
      </w:r>
      <w:r w:rsidRPr="00EF4169">
        <w:t>del rubro</w:t>
      </w:r>
      <w:r w:rsidR="00A96C3F" w:rsidRPr="00EF4169">
        <w:t xml:space="preserve"> fino de aroma, considerado uno de los de mejor calidad por su perfil sensorial caracterizado por notas florales y frutales. El cacao constituye uno de los principales rubros de exportación agrícola</w:t>
      </w:r>
      <w:r w:rsidR="00F61058" w:rsidRPr="00EF4169">
        <w:t xml:space="preserve"> </w:t>
      </w:r>
      <w:sdt>
        <w:sdtPr>
          <w:id w:val="-365452492"/>
          <w:citation/>
        </w:sdtPr>
        <w:sdtEndPr/>
        <w:sdtContent>
          <w:r w:rsidR="00F61058" w:rsidRPr="00EF4169">
            <w:fldChar w:fldCharType="begin"/>
          </w:r>
          <w:r w:rsidR="00F61058" w:rsidRPr="00EF4169">
            <w:rPr>
              <w:lang w:val="es-ES"/>
            </w:rPr>
            <w:instrText xml:space="preserve"> CITATION Min23 \l 3082 </w:instrText>
          </w:r>
          <w:r w:rsidR="00F61058" w:rsidRPr="00EF4169">
            <w:fldChar w:fldCharType="separate"/>
          </w:r>
          <w:r w:rsidR="006635D8" w:rsidRPr="00EF4169">
            <w:rPr>
              <w:noProof/>
              <w:lang w:val="es-ES"/>
            </w:rPr>
            <w:t>(MAG, 2023)</w:t>
          </w:r>
          <w:r w:rsidR="00F61058" w:rsidRPr="00EF4169">
            <w:fldChar w:fldCharType="end"/>
          </w:r>
        </w:sdtContent>
      </w:sdt>
      <w:r w:rsidR="00A96C3F" w:rsidRPr="00EF4169">
        <w:t xml:space="preserve">, con </w:t>
      </w:r>
      <w:r w:rsidR="00F61058" w:rsidRPr="00EF4169">
        <w:t>612.112</w:t>
      </w:r>
      <w:r w:rsidR="00A96C3F" w:rsidRPr="00EF4169">
        <w:t xml:space="preserve"> hectáreas cultivadas y una producción</w:t>
      </w:r>
      <w:r w:rsidR="00F61058" w:rsidRPr="00EF4169">
        <w:t>,</w:t>
      </w:r>
      <w:r w:rsidR="00A96C3F" w:rsidRPr="00EF4169">
        <w:t xml:space="preserve"> </w:t>
      </w:r>
      <w:r w:rsidR="00F61058" w:rsidRPr="00EF4169">
        <w:t>para el año 2024, de</w:t>
      </w:r>
      <w:r w:rsidR="00A96C3F" w:rsidRPr="00EF4169">
        <w:t xml:space="preserve"> </w:t>
      </w:r>
      <w:r w:rsidR="00F61058" w:rsidRPr="00EF4169">
        <w:t>428.456</w:t>
      </w:r>
      <w:r w:rsidR="00A96C3F" w:rsidRPr="00EF4169">
        <w:t xml:space="preserve"> toneladas métricas</w:t>
      </w:r>
      <w:r w:rsidR="00F61058" w:rsidRPr="00EF4169">
        <w:t>, lo que se traduce en un rendimiento de 0</w:t>
      </w:r>
      <w:r w:rsidR="005169D9" w:rsidRPr="00EF4169">
        <w:t>,</w:t>
      </w:r>
      <w:r w:rsidR="00F61058" w:rsidRPr="00EF4169">
        <w:t xml:space="preserve">79 </w:t>
      </w:r>
      <w:r w:rsidR="00452290" w:rsidRPr="00EF4169">
        <w:t>t. ha</w:t>
      </w:r>
      <w:r w:rsidR="00F61058" w:rsidRPr="00EF4169">
        <w:rPr>
          <w:vertAlign w:val="superscript"/>
        </w:rPr>
        <w:t>-1</w:t>
      </w:r>
      <w:r w:rsidR="00F61058" w:rsidRPr="00EF4169">
        <w:t xml:space="preserve"> </w:t>
      </w:r>
      <w:sdt>
        <w:sdtPr>
          <w:id w:val="487515680"/>
          <w:citation/>
        </w:sdtPr>
        <w:sdtEndPr/>
        <w:sdtContent>
          <w:r w:rsidR="00F61058" w:rsidRPr="00EF4169">
            <w:fldChar w:fldCharType="begin"/>
          </w:r>
          <w:r w:rsidR="00F61058" w:rsidRPr="00EF4169">
            <w:rPr>
              <w:lang w:val="es-ES"/>
            </w:rPr>
            <w:instrText xml:space="preserve"> CITATION SIP25 \l 3082 </w:instrText>
          </w:r>
          <w:r w:rsidR="00F61058" w:rsidRPr="00EF4169">
            <w:fldChar w:fldCharType="separate"/>
          </w:r>
          <w:r w:rsidR="006635D8" w:rsidRPr="00EF4169">
            <w:rPr>
              <w:noProof/>
              <w:lang w:val="es-ES"/>
            </w:rPr>
            <w:t>(SIPA, 2025)</w:t>
          </w:r>
          <w:r w:rsidR="00F61058" w:rsidRPr="00EF4169">
            <w:fldChar w:fldCharType="end"/>
          </w:r>
        </w:sdtContent>
      </w:sdt>
      <w:r w:rsidR="00540449" w:rsidRPr="00EF4169">
        <w:t>.</w:t>
      </w:r>
      <w:r w:rsidR="00DD2B9C" w:rsidRPr="00EF4169">
        <w:t xml:space="preserve"> </w:t>
      </w:r>
      <w:r w:rsidR="00A96C3F" w:rsidRPr="00EF4169">
        <w:t>Su importancia no solo es económica sino también cultural</w:t>
      </w:r>
      <w:r w:rsidRPr="00EF4169">
        <w:t xml:space="preserve">, puesto que </w:t>
      </w:r>
      <w:r w:rsidR="00A96C3F" w:rsidRPr="00EF4169">
        <w:t>forma parte de la identidad alimentaria y de la tradición gastronómica ecuatoriana.</w:t>
      </w:r>
    </w:p>
    <w:p w14:paraId="67C555F0" w14:textId="6EFDE0E6" w:rsidR="00A96C3F" w:rsidRPr="00EF4169" w:rsidRDefault="00D61D9F" w:rsidP="000C7C7C">
      <w:pPr>
        <w:pStyle w:val="Ttulo3"/>
      </w:pPr>
      <w:bookmarkStart w:id="49" w:name="_Toc235228474"/>
      <w:r w:rsidRPr="00EF4169">
        <w:t xml:space="preserve">2.6.1. </w:t>
      </w:r>
      <w:r w:rsidR="00A96C3F" w:rsidRPr="00EF4169">
        <w:t>Composición nutricional y compuestos bioactivos</w:t>
      </w:r>
      <w:r w:rsidR="005169D9" w:rsidRPr="00EF4169">
        <w:t xml:space="preserve"> de la cocoa</w:t>
      </w:r>
      <w:bookmarkEnd w:id="49"/>
    </w:p>
    <w:p w14:paraId="026AB120" w14:textId="701FFA7C" w:rsidR="002F489B" w:rsidRPr="00EF4169" w:rsidRDefault="002F489B" w:rsidP="002F489B">
      <w:r w:rsidRPr="00EF4169">
        <w:t xml:space="preserve">La cocoa </w:t>
      </w:r>
      <w:r w:rsidR="009A73A9" w:rsidRPr="00EF4169">
        <w:t>pulverizada</w:t>
      </w:r>
      <w:r w:rsidRPr="00EF4169">
        <w:t xml:space="preserve"> se </w:t>
      </w:r>
      <w:r w:rsidR="009A73A9" w:rsidRPr="00EF4169">
        <w:t>consigue</w:t>
      </w:r>
      <w:r w:rsidRPr="00EF4169">
        <w:t xml:space="preserve"> tras prensar la pasta de cacao para extraer parte de la manteca y luego moler el residuo sólido. </w:t>
      </w:r>
      <w:r w:rsidR="00A91122" w:rsidRPr="00EF4169">
        <w:t xml:space="preserve">Según </w:t>
      </w:r>
      <w:r w:rsidR="00452290" w:rsidRPr="00EF4169">
        <w:t>Dura</w:t>
      </w:r>
      <w:r w:rsidR="00A91122" w:rsidRPr="00EF4169">
        <w:t xml:space="preserve"> </w:t>
      </w:r>
      <w:sdt>
        <w:sdtPr>
          <w:id w:val="941037596"/>
          <w:citation/>
        </w:sdtPr>
        <w:sdtEndPr/>
        <w:sdtContent>
          <w:r w:rsidR="00A91122" w:rsidRPr="00EF4169">
            <w:fldChar w:fldCharType="begin"/>
          </w:r>
          <w:r w:rsidR="00A91122" w:rsidRPr="00EF4169">
            <w:rPr>
              <w:lang w:val="es-ES"/>
            </w:rPr>
            <w:instrText xml:space="preserve">CITATION Dur19 \n  \t  \l 3082 </w:instrText>
          </w:r>
          <w:r w:rsidR="00A91122" w:rsidRPr="00EF4169">
            <w:fldChar w:fldCharType="separate"/>
          </w:r>
          <w:r w:rsidR="006635D8" w:rsidRPr="00EF4169">
            <w:rPr>
              <w:noProof/>
              <w:lang w:val="es-ES"/>
            </w:rPr>
            <w:t>(s.f.)</w:t>
          </w:r>
          <w:r w:rsidR="00A91122" w:rsidRPr="00EF4169">
            <w:fldChar w:fldCharType="end"/>
          </w:r>
        </w:sdtContent>
      </w:sdt>
      <w:r w:rsidRPr="00EF4169">
        <w:t xml:space="preserve"> </w:t>
      </w:r>
      <w:r w:rsidR="00A91122" w:rsidRPr="00EF4169">
        <w:t>la</w:t>
      </w:r>
      <w:r w:rsidRPr="00EF4169">
        <w:t xml:space="preserve"> </w:t>
      </w:r>
      <w:r w:rsidR="00A91122" w:rsidRPr="00EF4169">
        <w:lastRenderedPageBreak/>
        <w:t xml:space="preserve">cocoa presenta una </w:t>
      </w:r>
      <w:r w:rsidRPr="00EF4169">
        <w:t>composición nutricional y compuestos bioactivos</w:t>
      </w:r>
      <w:r w:rsidR="00A91122" w:rsidRPr="00EF4169">
        <w:t>,</w:t>
      </w:r>
      <w:r w:rsidR="000425FC" w:rsidRPr="00EF4169">
        <w:t xml:space="preserve"> los cuales se </w:t>
      </w:r>
      <w:r w:rsidR="009A73A9" w:rsidRPr="00EF4169">
        <w:t>muestran</w:t>
      </w:r>
      <w:r w:rsidR="000425FC" w:rsidRPr="00EF4169">
        <w:t xml:space="preserve"> en la Tabla </w:t>
      </w:r>
      <w:r w:rsidR="007D10B2" w:rsidRPr="00EF4169">
        <w:t>2</w:t>
      </w:r>
      <w:r w:rsidR="00A91122" w:rsidRPr="00EF4169">
        <w:t>:</w:t>
      </w:r>
    </w:p>
    <w:p w14:paraId="35CC4F27" w14:textId="6B538D58" w:rsidR="000425FC" w:rsidRPr="00EF4169" w:rsidRDefault="000425FC" w:rsidP="000425FC">
      <w:pPr>
        <w:pStyle w:val="Descripcin"/>
        <w:spacing w:after="0" w:line="480" w:lineRule="auto"/>
        <w:ind w:firstLine="0"/>
        <w:rPr>
          <w:b/>
          <w:bCs/>
          <w:i w:val="0"/>
          <w:iCs w:val="0"/>
          <w:color w:val="auto"/>
          <w:sz w:val="24"/>
          <w:szCs w:val="24"/>
        </w:rPr>
      </w:pPr>
      <w:bookmarkStart w:id="50" w:name="_Toc235228534"/>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2</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Composición nutricional de la cocoa</w:t>
      </w:r>
      <w:bookmarkEnd w:id="50"/>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974"/>
      </w:tblGrid>
      <w:tr w:rsidR="000425FC" w:rsidRPr="00EF4169" w14:paraId="7D3E98C6" w14:textId="77777777" w:rsidTr="00533BC1">
        <w:trPr>
          <w:tblHeader/>
        </w:trPr>
        <w:tc>
          <w:tcPr>
            <w:tcW w:w="3256" w:type="dxa"/>
            <w:tcBorders>
              <w:top w:val="single" w:sz="4" w:space="0" w:color="auto"/>
              <w:bottom w:val="single" w:sz="4" w:space="0" w:color="auto"/>
            </w:tcBorders>
          </w:tcPr>
          <w:p w14:paraId="3E63553F" w14:textId="21FB9A21" w:rsidR="000425FC" w:rsidRPr="00EF4169" w:rsidRDefault="000425FC" w:rsidP="00533BC1">
            <w:pPr>
              <w:ind w:firstLine="0"/>
              <w:rPr>
                <w:b/>
                <w:bCs/>
              </w:rPr>
            </w:pPr>
            <w:r w:rsidRPr="00EF4169">
              <w:rPr>
                <w:b/>
                <w:bCs/>
              </w:rPr>
              <w:t>Componentes</w:t>
            </w:r>
          </w:p>
        </w:tc>
        <w:tc>
          <w:tcPr>
            <w:tcW w:w="3974" w:type="dxa"/>
            <w:tcBorders>
              <w:top w:val="single" w:sz="4" w:space="0" w:color="auto"/>
              <w:bottom w:val="single" w:sz="4" w:space="0" w:color="auto"/>
            </w:tcBorders>
          </w:tcPr>
          <w:p w14:paraId="03CA26C9" w14:textId="773964FF" w:rsidR="000425FC" w:rsidRPr="00EF4169" w:rsidRDefault="000425FC" w:rsidP="00533BC1">
            <w:pPr>
              <w:ind w:firstLine="0"/>
              <w:jc w:val="center"/>
              <w:rPr>
                <w:b/>
                <w:bCs/>
              </w:rPr>
            </w:pPr>
            <w:r w:rsidRPr="00EF4169">
              <w:rPr>
                <w:b/>
                <w:bCs/>
              </w:rPr>
              <w:t>Contenido</w:t>
            </w:r>
          </w:p>
        </w:tc>
      </w:tr>
      <w:tr w:rsidR="000425FC" w:rsidRPr="00EF4169" w14:paraId="1EC53112" w14:textId="77777777" w:rsidTr="000425FC">
        <w:tc>
          <w:tcPr>
            <w:tcW w:w="3256" w:type="dxa"/>
            <w:tcBorders>
              <w:top w:val="single" w:sz="4" w:space="0" w:color="auto"/>
            </w:tcBorders>
          </w:tcPr>
          <w:p w14:paraId="6577E721" w14:textId="719C4403" w:rsidR="000425FC" w:rsidRPr="00EF4169" w:rsidRDefault="000425FC" w:rsidP="000425FC">
            <w:pPr>
              <w:ind w:firstLine="0"/>
            </w:pPr>
            <w:r w:rsidRPr="00EF4169">
              <w:t>Carbohidratos</w:t>
            </w:r>
          </w:p>
        </w:tc>
        <w:tc>
          <w:tcPr>
            <w:tcW w:w="3974" w:type="dxa"/>
            <w:tcBorders>
              <w:top w:val="single" w:sz="4" w:space="0" w:color="auto"/>
            </w:tcBorders>
          </w:tcPr>
          <w:p w14:paraId="43EAB8ED" w14:textId="0CDB9214" w:rsidR="000425FC" w:rsidRPr="00EF4169" w:rsidRDefault="000425FC" w:rsidP="000425FC">
            <w:pPr>
              <w:ind w:firstLine="0"/>
              <w:jc w:val="center"/>
            </w:pPr>
            <w:r w:rsidRPr="00EF4169">
              <w:t>30–50 %.</w:t>
            </w:r>
          </w:p>
        </w:tc>
      </w:tr>
      <w:tr w:rsidR="000425FC" w:rsidRPr="00EF4169" w14:paraId="609A6C1B" w14:textId="77777777" w:rsidTr="000425FC">
        <w:tc>
          <w:tcPr>
            <w:tcW w:w="3256" w:type="dxa"/>
          </w:tcPr>
          <w:p w14:paraId="0DF83245" w14:textId="4B2AEE2A" w:rsidR="000425FC" w:rsidRPr="00EF4169" w:rsidRDefault="000425FC" w:rsidP="000425FC">
            <w:pPr>
              <w:ind w:firstLine="0"/>
            </w:pPr>
            <w:r w:rsidRPr="00EF4169">
              <w:t>Proteínas</w:t>
            </w:r>
          </w:p>
        </w:tc>
        <w:tc>
          <w:tcPr>
            <w:tcW w:w="3974" w:type="dxa"/>
          </w:tcPr>
          <w:p w14:paraId="05AD336C" w14:textId="66A243CA" w:rsidR="000425FC" w:rsidRPr="00EF4169" w:rsidRDefault="000425FC" w:rsidP="000425FC">
            <w:pPr>
              <w:ind w:firstLine="0"/>
              <w:jc w:val="center"/>
            </w:pPr>
            <w:r w:rsidRPr="00EF4169">
              <w:t>20–25 %.</w:t>
            </w:r>
          </w:p>
        </w:tc>
      </w:tr>
      <w:tr w:rsidR="000425FC" w:rsidRPr="00EF4169" w14:paraId="6E5382A4" w14:textId="77777777" w:rsidTr="000425FC">
        <w:tc>
          <w:tcPr>
            <w:tcW w:w="3256" w:type="dxa"/>
          </w:tcPr>
          <w:p w14:paraId="1F3238A7" w14:textId="63EB5EE0" w:rsidR="000425FC" w:rsidRPr="00EF4169" w:rsidRDefault="000425FC" w:rsidP="000425FC">
            <w:pPr>
              <w:ind w:firstLine="0"/>
            </w:pPr>
            <w:r w:rsidRPr="00EF4169">
              <w:t>Grasas (ácido oleico, esteárico y palmítico)</w:t>
            </w:r>
          </w:p>
        </w:tc>
        <w:tc>
          <w:tcPr>
            <w:tcW w:w="3974" w:type="dxa"/>
          </w:tcPr>
          <w:p w14:paraId="64B42746" w14:textId="6D7C785C" w:rsidR="000425FC" w:rsidRPr="00EF4169" w:rsidRDefault="000425FC" w:rsidP="000425FC">
            <w:pPr>
              <w:ind w:firstLine="0"/>
              <w:jc w:val="center"/>
            </w:pPr>
            <w:r w:rsidRPr="00EF4169">
              <w:t>10–20 %</w:t>
            </w:r>
          </w:p>
        </w:tc>
      </w:tr>
      <w:tr w:rsidR="000425FC" w:rsidRPr="00EF4169" w14:paraId="66F41FD5" w14:textId="77777777" w:rsidTr="000425FC">
        <w:tc>
          <w:tcPr>
            <w:tcW w:w="3256" w:type="dxa"/>
          </w:tcPr>
          <w:p w14:paraId="14C7C218" w14:textId="78366D67" w:rsidR="000425FC" w:rsidRPr="00EF4169" w:rsidRDefault="000425FC" w:rsidP="000425FC">
            <w:pPr>
              <w:ind w:firstLine="0"/>
            </w:pPr>
            <w:r w:rsidRPr="00EF4169">
              <w:t>Fibra dietética</w:t>
            </w:r>
          </w:p>
        </w:tc>
        <w:tc>
          <w:tcPr>
            <w:tcW w:w="3974" w:type="dxa"/>
          </w:tcPr>
          <w:p w14:paraId="4E6DD794" w14:textId="1D090C49" w:rsidR="000425FC" w:rsidRPr="00EF4169" w:rsidRDefault="000425FC" w:rsidP="000425FC">
            <w:pPr>
              <w:ind w:firstLine="0"/>
              <w:jc w:val="center"/>
            </w:pPr>
            <w:r w:rsidRPr="00EF4169">
              <w:t>15–30 %.</w:t>
            </w:r>
          </w:p>
        </w:tc>
      </w:tr>
      <w:tr w:rsidR="000425FC" w:rsidRPr="00EF4169" w14:paraId="63B46920" w14:textId="77777777" w:rsidTr="000425FC">
        <w:tc>
          <w:tcPr>
            <w:tcW w:w="3256" w:type="dxa"/>
          </w:tcPr>
          <w:p w14:paraId="3E760AC4" w14:textId="03DD5878" w:rsidR="000425FC" w:rsidRPr="00EF4169" w:rsidRDefault="000425FC" w:rsidP="000425FC">
            <w:pPr>
              <w:ind w:firstLine="0"/>
            </w:pPr>
            <w:r w:rsidRPr="00EF4169">
              <w:t>Compuestos bioactivos</w:t>
            </w:r>
          </w:p>
        </w:tc>
        <w:tc>
          <w:tcPr>
            <w:tcW w:w="3974" w:type="dxa"/>
          </w:tcPr>
          <w:p w14:paraId="5187D99E" w14:textId="2DE338AA" w:rsidR="000425FC" w:rsidRPr="00EF4169" w:rsidRDefault="000425FC" w:rsidP="000425FC">
            <w:pPr>
              <w:ind w:firstLine="0"/>
            </w:pPr>
            <w:r w:rsidRPr="00EF4169">
              <w:t>flavonoides, polifenoles, metilxantinas (teobromina y cafeína).</w:t>
            </w:r>
          </w:p>
        </w:tc>
      </w:tr>
    </w:tbl>
    <w:p w14:paraId="7EF8493E" w14:textId="69D1AEB7" w:rsidR="000425FC" w:rsidRDefault="000425FC" w:rsidP="000425FC">
      <w:pPr>
        <w:ind w:firstLine="0"/>
        <w:rPr>
          <w:sz w:val="18"/>
          <w:szCs w:val="16"/>
        </w:rPr>
      </w:pPr>
      <w:r w:rsidRPr="00EF4169">
        <w:rPr>
          <w:i/>
          <w:iCs/>
          <w:sz w:val="18"/>
          <w:szCs w:val="16"/>
        </w:rPr>
        <w:t>Fuente</w:t>
      </w:r>
      <w:r w:rsidRPr="00EF4169">
        <w:rPr>
          <w:sz w:val="18"/>
          <w:szCs w:val="16"/>
        </w:rPr>
        <w:t>: Adap</w:t>
      </w:r>
      <w:r w:rsidR="003141DF" w:rsidRPr="00EF4169">
        <w:rPr>
          <w:sz w:val="18"/>
          <w:szCs w:val="16"/>
        </w:rPr>
        <w:t>t</w:t>
      </w:r>
      <w:r w:rsidRPr="00EF4169">
        <w:rPr>
          <w:sz w:val="18"/>
          <w:szCs w:val="16"/>
        </w:rPr>
        <w:t>ad</w:t>
      </w:r>
      <w:r w:rsidR="003141DF" w:rsidRPr="00EF4169">
        <w:rPr>
          <w:sz w:val="18"/>
          <w:szCs w:val="16"/>
        </w:rPr>
        <w:t>o</w:t>
      </w:r>
      <w:r w:rsidRPr="00EF4169">
        <w:rPr>
          <w:sz w:val="18"/>
          <w:szCs w:val="16"/>
        </w:rPr>
        <w:t xml:space="preserve"> de Dura </w:t>
      </w:r>
      <w:sdt>
        <w:sdtPr>
          <w:rPr>
            <w:sz w:val="18"/>
            <w:szCs w:val="16"/>
          </w:rPr>
          <w:id w:val="1898549903"/>
          <w:citation/>
        </w:sdtPr>
        <w:sdtEndPr/>
        <w:sdtContent>
          <w:r w:rsidRPr="00EF4169">
            <w:rPr>
              <w:sz w:val="18"/>
              <w:szCs w:val="16"/>
            </w:rPr>
            <w:fldChar w:fldCharType="begin"/>
          </w:r>
          <w:r w:rsidRPr="00EF4169">
            <w:rPr>
              <w:sz w:val="18"/>
              <w:szCs w:val="16"/>
              <w:lang w:val="es-ES"/>
            </w:rPr>
            <w:instrText xml:space="preserve">CITATION Dur19 \n  \t  \l 3082 </w:instrText>
          </w:r>
          <w:r w:rsidRPr="00EF4169">
            <w:rPr>
              <w:sz w:val="18"/>
              <w:szCs w:val="16"/>
            </w:rPr>
            <w:fldChar w:fldCharType="separate"/>
          </w:r>
          <w:r w:rsidR="006635D8" w:rsidRPr="00EF4169">
            <w:rPr>
              <w:noProof/>
              <w:sz w:val="18"/>
              <w:szCs w:val="16"/>
              <w:lang w:val="es-ES"/>
            </w:rPr>
            <w:t>(s.f.)</w:t>
          </w:r>
          <w:r w:rsidRPr="00EF4169">
            <w:rPr>
              <w:sz w:val="18"/>
              <w:szCs w:val="16"/>
            </w:rPr>
            <w:fldChar w:fldCharType="end"/>
          </w:r>
        </w:sdtContent>
      </w:sdt>
    </w:p>
    <w:p w14:paraId="2C28920D" w14:textId="2B77C1F5" w:rsidR="00B95562" w:rsidRDefault="00B95562" w:rsidP="000425FC">
      <w:pPr>
        <w:ind w:firstLine="0"/>
        <w:rPr>
          <w:sz w:val="18"/>
          <w:szCs w:val="16"/>
        </w:rPr>
      </w:pPr>
    </w:p>
    <w:p w14:paraId="51ADDD70" w14:textId="2E44F243" w:rsidR="00C53CD3" w:rsidRDefault="00C53CD3" w:rsidP="00C53CD3">
      <w:r w:rsidRPr="00EF4169">
        <w:t>Según</w:t>
      </w:r>
      <w:r w:rsidR="00896FDC" w:rsidRPr="00EF4169">
        <w:t xml:space="preserve"> Quintana</w:t>
      </w:r>
      <w:r w:rsidRPr="00EF4169">
        <w:t xml:space="preserve"> </w:t>
      </w:r>
      <w:sdt>
        <w:sdtPr>
          <w:id w:val="-733851848"/>
          <w:citation/>
        </w:sdtPr>
        <w:sdtEndPr/>
        <w:sdtContent>
          <w:r w:rsidRPr="00EF4169">
            <w:fldChar w:fldCharType="begin"/>
          </w:r>
          <w:r w:rsidR="00896FDC" w:rsidRPr="00EF4169">
            <w:rPr>
              <w:lang w:val="es-ES"/>
            </w:rPr>
            <w:instrText xml:space="preserve">CITATION Qui221 \n  \t  \l 3082 </w:instrText>
          </w:r>
          <w:r w:rsidRPr="00EF4169">
            <w:fldChar w:fldCharType="separate"/>
          </w:r>
          <w:r w:rsidR="006635D8" w:rsidRPr="00EF4169">
            <w:rPr>
              <w:noProof/>
              <w:lang w:val="es-ES"/>
            </w:rPr>
            <w:t>(2022)</w:t>
          </w:r>
          <w:r w:rsidRPr="00EF4169">
            <w:fldChar w:fldCharType="end"/>
          </w:r>
        </w:sdtContent>
      </w:sdt>
      <w:r w:rsidRPr="00EF4169">
        <w:t xml:space="preserve"> </w:t>
      </w:r>
      <w:r w:rsidR="00896FDC" w:rsidRPr="00EF4169">
        <w:t xml:space="preserve">la cocoa </w:t>
      </w:r>
      <w:r w:rsidRPr="00EF4169">
        <w:t>contiene minerales y vitaminas en las proporciones</w:t>
      </w:r>
      <w:r w:rsidR="003141DF" w:rsidRPr="00EF4169">
        <w:t xml:space="preserve"> que indica la Tabla </w:t>
      </w:r>
      <w:r w:rsidR="007D10B2" w:rsidRPr="00EF4169">
        <w:t>3</w:t>
      </w:r>
      <w:r w:rsidR="003141DF" w:rsidRPr="00EF4169">
        <w:t>.</w:t>
      </w:r>
    </w:p>
    <w:p w14:paraId="260EAEDC" w14:textId="1C570272" w:rsidR="00B95562" w:rsidRDefault="00B95562" w:rsidP="00C53CD3"/>
    <w:p w14:paraId="51057EB1" w14:textId="12C55EB4" w:rsidR="00B95562" w:rsidRDefault="00B95562" w:rsidP="00C53CD3"/>
    <w:p w14:paraId="38CECA2D" w14:textId="5C9180B2" w:rsidR="00B95562" w:rsidRDefault="00B95562" w:rsidP="00C53CD3"/>
    <w:p w14:paraId="55031351" w14:textId="789DB6CA" w:rsidR="00B95562" w:rsidRDefault="00B95562" w:rsidP="00C53CD3"/>
    <w:p w14:paraId="557A611D" w14:textId="2BB6DA9F" w:rsidR="00B95562" w:rsidRDefault="00B95562" w:rsidP="00C53CD3"/>
    <w:p w14:paraId="20EDD364" w14:textId="3BD9D88F" w:rsidR="00B95562" w:rsidRDefault="00B95562" w:rsidP="00C53CD3"/>
    <w:p w14:paraId="2F55B05B" w14:textId="24C540C7" w:rsidR="00B95562" w:rsidRDefault="00B95562" w:rsidP="00C53CD3"/>
    <w:p w14:paraId="3E52DA99" w14:textId="77777777" w:rsidR="00B95562" w:rsidRPr="00EF4169" w:rsidRDefault="00B95562" w:rsidP="00C53CD3"/>
    <w:p w14:paraId="61447DC2" w14:textId="16756E2F" w:rsidR="000425FC" w:rsidRPr="00EF4169" w:rsidRDefault="000425FC" w:rsidP="000425FC">
      <w:pPr>
        <w:pStyle w:val="Descripcin"/>
        <w:spacing w:after="0" w:line="480" w:lineRule="auto"/>
        <w:ind w:firstLine="0"/>
        <w:rPr>
          <w:b/>
          <w:bCs/>
          <w:i w:val="0"/>
          <w:iCs w:val="0"/>
          <w:color w:val="auto"/>
          <w:sz w:val="24"/>
          <w:szCs w:val="24"/>
        </w:rPr>
      </w:pPr>
      <w:bookmarkStart w:id="51" w:name="_Toc235228535"/>
      <w:r w:rsidRPr="00EF4169">
        <w:rPr>
          <w:b/>
          <w:bCs/>
          <w:i w:val="0"/>
          <w:iCs w:val="0"/>
          <w:color w:val="auto"/>
          <w:sz w:val="24"/>
          <w:szCs w:val="24"/>
        </w:rPr>
        <w:lastRenderedPageBreak/>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3</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Minerales y vitaminas de la cocoa</w:t>
      </w:r>
      <w:bookmarkEnd w:id="51"/>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693"/>
      </w:tblGrid>
      <w:tr w:rsidR="000425FC" w:rsidRPr="00EF4169" w14:paraId="25F74D0E" w14:textId="77777777" w:rsidTr="003141DF">
        <w:tc>
          <w:tcPr>
            <w:tcW w:w="2694" w:type="dxa"/>
            <w:tcBorders>
              <w:top w:val="single" w:sz="4" w:space="0" w:color="auto"/>
              <w:bottom w:val="single" w:sz="4" w:space="0" w:color="auto"/>
            </w:tcBorders>
          </w:tcPr>
          <w:p w14:paraId="1B997730" w14:textId="77777777" w:rsidR="000425FC" w:rsidRPr="00EF4169" w:rsidRDefault="000425FC" w:rsidP="003141DF">
            <w:pPr>
              <w:ind w:firstLine="0"/>
              <w:rPr>
                <w:b/>
                <w:bCs/>
              </w:rPr>
            </w:pPr>
            <w:r w:rsidRPr="00EF4169">
              <w:rPr>
                <w:b/>
                <w:bCs/>
              </w:rPr>
              <w:t>Componentes</w:t>
            </w:r>
          </w:p>
        </w:tc>
        <w:tc>
          <w:tcPr>
            <w:tcW w:w="2693" w:type="dxa"/>
            <w:tcBorders>
              <w:top w:val="single" w:sz="4" w:space="0" w:color="auto"/>
              <w:bottom w:val="single" w:sz="4" w:space="0" w:color="auto"/>
            </w:tcBorders>
          </w:tcPr>
          <w:p w14:paraId="697E1BA4" w14:textId="77777777" w:rsidR="000425FC" w:rsidRPr="00EF4169" w:rsidRDefault="000425FC" w:rsidP="003141DF">
            <w:pPr>
              <w:ind w:firstLine="0"/>
              <w:jc w:val="center"/>
              <w:rPr>
                <w:b/>
                <w:bCs/>
              </w:rPr>
            </w:pPr>
            <w:r w:rsidRPr="00EF4169">
              <w:rPr>
                <w:b/>
                <w:bCs/>
              </w:rPr>
              <w:t>Contenido</w:t>
            </w:r>
          </w:p>
        </w:tc>
      </w:tr>
      <w:tr w:rsidR="000425FC" w:rsidRPr="00EF4169" w14:paraId="67938EB4" w14:textId="77777777" w:rsidTr="003141DF">
        <w:tc>
          <w:tcPr>
            <w:tcW w:w="2694" w:type="dxa"/>
            <w:tcBorders>
              <w:top w:val="single" w:sz="4" w:space="0" w:color="auto"/>
            </w:tcBorders>
          </w:tcPr>
          <w:p w14:paraId="1B53C9D6" w14:textId="0C6BEEE5" w:rsidR="000425FC" w:rsidRPr="00EF4169" w:rsidRDefault="00475574" w:rsidP="003141DF">
            <w:pPr>
              <w:ind w:firstLine="0"/>
            </w:pPr>
            <w:r w:rsidRPr="00EF4169">
              <w:t>Calcio</w:t>
            </w:r>
          </w:p>
        </w:tc>
        <w:tc>
          <w:tcPr>
            <w:tcW w:w="2693" w:type="dxa"/>
            <w:tcBorders>
              <w:top w:val="single" w:sz="4" w:space="0" w:color="auto"/>
            </w:tcBorders>
          </w:tcPr>
          <w:p w14:paraId="7872CF9C" w14:textId="27704D30" w:rsidR="000425FC" w:rsidRPr="00EF4169" w:rsidRDefault="00475574" w:rsidP="003141DF">
            <w:pPr>
              <w:ind w:firstLine="0"/>
              <w:jc w:val="center"/>
            </w:pPr>
            <w:r w:rsidRPr="00EF4169">
              <w:t>103 mg</w:t>
            </w:r>
          </w:p>
        </w:tc>
      </w:tr>
      <w:tr w:rsidR="000425FC" w:rsidRPr="00EF4169" w14:paraId="023154C5" w14:textId="77777777" w:rsidTr="003141DF">
        <w:tc>
          <w:tcPr>
            <w:tcW w:w="2694" w:type="dxa"/>
          </w:tcPr>
          <w:p w14:paraId="22D6731F" w14:textId="1EC6125E" w:rsidR="000425FC" w:rsidRPr="00EF4169" w:rsidRDefault="00475574" w:rsidP="003141DF">
            <w:pPr>
              <w:ind w:firstLine="0"/>
            </w:pPr>
            <w:r w:rsidRPr="00EF4169">
              <w:t>Fosforo</w:t>
            </w:r>
          </w:p>
        </w:tc>
        <w:tc>
          <w:tcPr>
            <w:tcW w:w="2693" w:type="dxa"/>
          </w:tcPr>
          <w:p w14:paraId="180B3D0A" w14:textId="15FA8553" w:rsidR="000425FC" w:rsidRPr="00EF4169" w:rsidRDefault="00475574" w:rsidP="003141DF">
            <w:pPr>
              <w:ind w:firstLine="0"/>
              <w:jc w:val="center"/>
            </w:pPr>
            <w:r w:rsidRPr="00EF4169">
              <w:t>537 mg</w:t>
            </w:r>
          </w:p>
        </w:tc>
      </w:tr>
      <w:tr w:rsidR="000425FC" w:rsidRPr="00EF4169" w14:paraId="68F74B47" w14:textId="77777777" w:rsidTr="003141DF">
        <w:tc>
          <w:tcPr>
            <w:tcW w:w="2694" w:type="dxa"/>
          </w:tcPr>
          <w:p w14:paraId="398DBC85" w14:textId="03874A2C" w:rsidR="000425FC" w:rsidRPr="00EF4169" w:rsidRDefault="003141DF" w:rsidP="003141DF">
            <w:pPr>
              <w:ind w:firstLine="0"/>
            </w:pPr>
            <w:r w:rsidRPr="00EF4169">
              <w:t>Hierro</w:t>
            </w:r>
          </w:p>
        </w:tc>
        <w:tc>
          <w:tcPr>
            <w:tcW w:w="2693" w:type="dxa"/>
          </w:tcPr>
          <w:p w14:paraId="0D860194" w14:textId="21A21828" w:rsidR="000425FC" w:rsidRPr="00EF4169" w:rsidRDefault="003141DF" w:rsidP="003141DF">
            <w:pPr>
              <w:ind w:firstLine="0"/>
              <w:jc w:val="center"/>
            </w:pPr>
            <w:r w:rsidRPr="00EF4169">
              <w:t>3,6 mg</w:t>
            </w:r>
          </w:p>
        </w:tc>
      </w:tr>
      <w:tr w:rsidR="000425FC" w:rsidRPr="00EF4169" w14:paraId="7E9A662A" w14:textId="77777777" w:rsidTr="003141DF">
        <w:tc>
          <w:tcPr>
            <w:tcW w:w="2694" w:type="dxa"/>
          </w:tcPr>
          <w:p w14:paraId="720FCBB1" w14:textId="474C6E5F" w:rsidR="000425FC" w:rsidRPr="00EF4169" w:rsidRDefault="003141DF" w:rsidP="003141DF">
            <w:pPr>
              <w:ind w:firstLine="0"/>
            </w:pPr>
            <w:r w:rsidRPr="00EF4169">
              <w:t>Vitaminas: complejo B</w:t>
            </w:r>
          </w:p>
        </w:tc>
        <w:tc>
          <w:tcPr>
            <w:tcW w:w="2693" w:type="dxa"/>
          </w:tcPr>
          <w:p w14:paraId="63062A87" w14:textId="608E7996" w:rsidR="000425FC" w:rsidRPr="00EF4169" w:rsidRDefault="000425FC" w:rsidP="003141DF">
            <w:pPr>
              <w:ind w:firstLine="0"/>
              <w:jc w:val="center"/>
            </w:pPr>
          </w:p>
        </w:tc>
      </w:tr>
      <w:tr w:rsidR="000425FC" w:rsidRPr="00EF4169" w14:paraId="382D271F" w14:textId="77777777" w:rsidTr="003141DF">
        <w:tc>
          <w:tcPr>
            <w:tcW w:w="2694" w:type="dxa"/>
          </w:tcPr>
          <w:p w14:paraId="044E5365" w14:textId="17F0895C" w:rsidR="000425FC" w:rsidRPr="00EF4169" w:rsidRDefault="003141DF" w:rsidP="00310DBB">
            <w:pPr>
              <w:ind w:left="321" w:firstLine="0"/>
            </w:pPr>
            <w:r w:rsidRPr="00EF4169">
              <w:t>Tiamina</w:t>
            </w:r>
          </w:p>
        </w:tc>
        <w:tc>
          <w:tcPr>
            <w:tcW w:w="2693" w:type="dxa"/>
          </w:tcPr>
          <w:p w14:paraId="4BE2002A" w14:textId="0ACBF942" w:rsidR="000425FC" w:rsidRPr="00EF4169" w:rsidRDefault="003141DF" w:rsidP="003141DF">
            <w:pPr>
              <w:ind w:firstLine="0"/>
              <w:jc w:val="center"/>
            </w:pPr>
            <w:r w:rsidRPr="00EF4169">
              <w:t>0,17 mg</w:t>
            </w:r>
          </w:p>
        </w:tc>
      </w:tr>
      <w:tr w:rsidR="003141DF" w:rsidRPr="00EF4169" w14:paraId="31706118" w14:textId="77777777" w:rsidTr="003141DF">
        <w:tc>
          <w:tcPr>
            <w:tcW w:w="2694" w:type="dxa"/>
          </w:tcPr>
          <w:p w14:paraId="35B36CE5" w14:textId="3E16B6E7" w:rsidR="003141DF" w:rsidRPr="00EF4169" w:rsidRDefault="003141DF" w:rsidP="00310DBB">
            <w:pPr>
              <w:ind w:left="321" w:firstLine="0"/>
            </w:pPr>
            <w:r w:rsidRPr="00EF4169">
              <w:t>Riboflavina</w:t>
            </w:r>
          </w:p>
        </w:tc>
        <w:tc>
          <w:tcPr>
            <w:tcW w:w="2693" w:type="dxa"/>
          </w:tcPr>
          <w:p w14:paraId="3F656F6C" w14:textId="6178ECA5" w:rsidR="003141DF" w:rsidRPr="00EF4169" w:rsidRDefault="003141DF" w:rsidP="003141DF">
            <w:pPr>
              <w:ind w:firstLine="0"/>
              <w:jc w:val="center"/>
            </w:pPr>
            <w:r w:rsidRPr="00EF4169">
              <w:t>0,14 mg</w:t>
            </w:r>
          </w:p>
        </w:tc>
      </w:tr>
      <w:tr w:rsidR="003141DF" w:rsidRPr="00EF4169" w14:paraId="00ACA955" w14:textId="77777777" w:rsidTr="003141DF">
        <w:tc>
          <w:tcPr>
            <w:tcW w:w="2694" w:type="dxa"/>
          </w:tcPr>
          <w:p w14:paraId="39EFDD8F" w14:textId="4BAB10C9" w:rsidR="003141DF" w:rsidRPr="00EF4169" w:rsidRDefault="003141DF" w:rsidP="003141DF">
            <w:pPr>
              <w:ind w:firstLine="0"/>
            </w:pPr>
            <w:r w:rsidRPr="00EF4169">
              <w:t>Vitamina C</w:t>
            </w:r>
          </w:p>
        </w:tc>
        <w:tc>
          <w:tcPr>
            <w:tcW w:w="2693" w:type="dxa"/>
          </w:tcPr>
          <w:p w14:paraId="42137CEF" w14:textId="11E19364" w:rsidR="003141DF" w:rsidRPr="00EF4169" w:rsidRDefault="003141DF" w:rsidP="003141DF">
            <w:pPr>
              <w:ind w:firstLine="0"/>
              <w:jc w:val="center"/>
            </w:pPr>
            <w:r w:rsidRPr="00EF4169">
              <w:t>3 mg</w:t>
            </w:r>
          </w:p>
        </w:tc>
      </w:tr>
      <w:tr w:rsidR="003141DF" w:rsidRPr="00EF4169" w14:paraId="0EC2C1D8" w14:textId="77777777" w:rsidTr="003141DF">
        <w:tc>
          <w:tcPr>
            <w:tcW w:w="2694" w:type="dxa"/>
          </w:tcPr>
          <w:p w14:paraId="7A00694F" w14:textId="33F7F0F6" w:rsidR="003141DF" w:rsidRPr="00EF4169" w:rsidRDefault="003141DF" w:rsidP="003141DF">
            <w:pPr>
              <w:ind w:firstLine="0"/>
            </w:pPr>
            <w:r w:rsidRPr="00EF4169">
              <w:t>Vitamina A</w:t>
            </w:r>
          </w:p>
        </w:tc>
        <w:tc>
          <w:tcPr>
            <w:tcW w:w="2693" w:type="dxa"/>
          </w:tcPr>
          <w:p w14:paraId="7CD4E785" w14:textId="72DA2253" w:rsidR="003141DF" w:rsidRPr="00EF4169" w:rsidRDefault="003141DF" w:rsidP="003141DF">
            <w:pPr>
              <w:ind w:firstLine="0"/>
              <w:jc w:val="center"/>
            </w:pPr>
            <w:r w:rsidRPr="00EF4169">
              <w:t>2 mcg</w:t>
            </w:r>
          </w:p>
        </w:tc>
      </w:tr>
    </w:tbl>
    <w:p w14:paraId="0EB334F2" w14:textId="46C10D75" w:rsidR="000425FC" w:rsidRPr="00EF4169" w:rsidRDefault="003141DF" w:rsidP="003141DF">
      <w:pPr>
        <w:ind w:firstLine="0"/>
        <w:rPr>
          <w:sz w:val="18"/>
          <w:szCs w:val="16"/>
        </w:rPr>
      </w:pPr>
      <w:r w:rsidRPr="00EF4169">
        <w:rPr>
          <w:i/>
          <w:iCs/>
          <w:sz w:val="18"/>
          <w:szCs w:val="16"/>
        </w:rPr>
        <w:t>Fuente</w:t>
      </w:r>
      <w:r w:rsidRPr="00EF4169">
        <w:rPr>
          <w:sz w:val="18"/>
          <w:szCs w:val="16"/>
        </w:rPr>
        <w:t xml:space="preserve">: Adaptado de Quintana </w:t>
      </w:r>
      <w:sdt>
        <w:sdtPr>
          <w:rPr>
            <w:sz w:val="18"/>
            <w:szCs w:val="16"/>
          </w:rPr>
          <w:id w:val="1647471196"/>
          <w:citation/>
        </w:sdtPr>
        <w:sdtEndPr/>
        <w:sdtContent>
          <w:r w:rsidRPr="00EF4169">
            <w:rPr>
              <w:sz w:val="18"/>
              <w:szCs w:val="16"/>
            </w:rPr>
            <w:fldChar w:fldCharType="begin"/>
          </w:r>
          <w:r w:rsidRPr="00EF4169">
            <w:rPr>
              <w:sz w:val="18"/>
              <w:szCs w:val="16"/>
              <w:lang w:val="es-ES"/>
            </w:rPr>
            <w:instrText xml:space="preserve">CITATION Qui221 \n  \t  \l 3082 </w:instrText>
          </w:r>
          <w:r w:rsidRPr="00EF4169">
            <w:rPr>
              <w:sz w:val="18"/>
              <w:szCs w:val="16"/>
            </w:rPr>
            <w:fldChar w:fldCharType="separate"/>
          </w:r>
          <w:r w:rsidR="006635D8" w:rsidRPr="00EF4169">
            <w:rPr>
              <w:noProof/>
              <w:sz w:val="18"/>
              <w:szCs w:val="16"/>
              <w:lang w:val="es-ES"/>
            </w:rPr>
            <w:t>(2022)</w:t>
          </w:r>
          <w:r w:rsidRPr="00EF4169">
            <w:rPr>
              <w:sz w:val="18"/>
              <w:szCs w:val="16"/>
            </w:rPr>
            <w:fldChar w:fldCharType="end"/>
          </w:r>
        </w:sdtContent>
      </w:sdt>
    </w:p>
    <w:p w14:paraId="69B44EC1" w14:textId="5E3E484B" w:rsidR="005C2864" w:rsidRPr="00EF4169" w:rsidRDefault="005C2864" w:rsidP="00A71D3E">
      <w:r w:rsidRPr="00EF4169">
        <w:t xml:space="preserve">En la Tabla </w:t>
      </w:r>
      <w:r w:rsidR="007D10B2" w:rsidRPr="00EF4169">
        <w:t>4</w:t>
      </w:r>
      <w:r w:rsidRPr="00EF4169">
        <w:t xml:space="preserve"> se </w:t>
      </w:r>
      <w:r w:rsidR="00A71D3E" w:rsidRPr="00EF4169">
        <w:t>compara de forma relativa la presencia de compuestos bioactivos en la cocoa y el café con el propósito de establecer los aportes de estos compuestos a la bebida de alpiste.</w:t>
      </w:r>
    </w:p>
    <w:p w14:paraId="2A681B80" w14:textId="1B7A0522" w:rsidR="006172F9" w:rsidRPr="00EF4169" w:rsidRDefault="00437CCE" w:rsidP="00437CCE">
      <w:pPr>
        <w:pStyle w:val="Descripcin"/>
        <w:spacing w:after="0" w:line="480" w:lineRule="auto"/>
        <w:ind w:firstLine="0"/>
        <w:rPr>
          <w:b/>
          <w:i w:val="0"/>
          <w:color w:val="auto"/>
        </w:rPr>
      </w:pPr>
      <w:bookmarkStart w:id="52" w:name="_Toc235228536"/>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4</w:t>
      </w:r>
      <w:r w:rsidRPr="00EF4169">
        <w:rPr>
          <w:b/>
          <w:bCs/>
          <w:i w:val="0"/>
          <w:iCs w:val="0"/>
          <w:color w:val="auto"/>
          <w:sz w:val="24"/>
          <w:szCs w:val="24"/>
        </w:rPr>
        <w:fldChar w:fldCharType="end"/>
      </w:r>
      <w:r w:rsidRPr="00EF4169">
        <w:rPr>
          <w:b/>
          <w:bCs/>
          <w:i w:val="0"/>
          <w:iCs w:val="0"/>
          <w:color w:val="auto"/>
          <w:sz w:val="24"/>
          <w:szCs w:val="24"/>
        </w:rPr>
        <w:br/>
      </w:r>
      <w:r w:rsidR="00C42A45" w:rsidRPr="00EF4169">
        <w:rPr>
          <w:color w:val="auto"/>
          <w:sz w:val="24"/>
          <w:szCs w:val="24"/>
        </w:rPr>
        <w:t>C</w:t>
      </w:r>
      <w:r w:rsidRPr="00EF4169">
        <w:rPr>
          <w:color w:val="auto"/>
          <w:sz w:val="24"/>
          <w:szCs w:val="24"/>
        </w:rPr>
        <w:t>ompuestos bioactivos en cocoa y café</w:t>
      </w:r>
      <w:bookmarkEnd w:id="52"/>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1307"/>
        <w:gridCol w:w="1134"/>
      </w:tblGrid>
      <w:tr w:rsidR="006172F9" w:rsidRPr="00EF4169" w14:paraId="763113FE" w14:textId="77777777" w:rsidTr="00533BC1">
        <w:tc>
          <w:tcPr>
            <w:tcW w:w="0" w:type="auto"/>
            <w:tcBorders>
              <w:top w:val="single" w:sz="4" w:space="0" w:color="auto"/>
              <w:bottom w:val="single" w:sz="4" w:space="0" w:color="auto"/>
            </w:tcBorders>
            <w:hideMark/>
          </w:tcPr>
          <w:p w14:paraId="119485F6" w14:textId="77777777" w:rsidR="006172F9" w:rsidRPr="00EF4169" w:rsidRDefault="006172F9" w:rsidP="0044414E">
            <w:pPr>
              <w:ind w:firstLine="0"/>
              <w:jc w:val="center"/>
              <w:rPr>
                <w:rFonts w:cs="Times New Roman"/>
                <w:b/>
                <w:bCs/>
                <w:szCs w:val="24"/>
                <w:lang w:eastAsia="es-EC"/>
              </w:rPr>
            </w:pPr>
            <w:r w:rsidRPr="00EF4169">
              <w:rPr>
                <w:rFonts w:cs="Times New Roman"/>
                <w:b/>
                <w:bCs/>
                <w:szCs w:val="24"/>
                <w:lang w:eastAsia="es-EC"/>
              </w:rPr>
              <w:t>Componente bioactivo</w:t>
            </w:r>
          </w:p>
        </w:tc>
        <w:tc>
          <w:tcPr>
            <w:tcW w:w="1307" w:type="dxa"/>
            <w:tcBorders>
              <w:top w:val="single" w:sz="4" w:space="0" w:color="auto"/>
              <w:bottom w:val="single" w:sz="4" w:space="0" w:color="auto"/>
            </w:tcBorders>
            <w:hideMark/>
          </w:tcPr>
          <w:p w14:paraId="09E3DC01" w14:textId="77777777" w:rsidR="006172F9" w:rsidRPr="00EF4169" w:rsidRDefault="006172F9" w:rsidP="0044414E">
            <w:pPr>
              <w:ind w:firstLine="0"/>
              <w:jc w:val="center"/>
              <w:rPr>
                <w:rFonts w:cs="Times New Roman"/>
                <w:b/>
                <w:bCs/>
                <w:szCs w:val="24"/>
                <w:lang w:eastAsia="es-EC"/>
              </w:rPr>
            </w:pPr>
            <w:r w:rsidRPr="00EF4169">
              <w:rPr>
                <w:rFonts w:cs="Times New Roman"/>
                <w:b/>
                <w:bCs/>
                <w:szCs w:val="24"/>
                <w:lang w:eastAsia="es-EC"/>
              </w:rPr>
              <w:t>Cocoa</w:t>
            </w:r>
          </w:p>
        </w:tc>
        <w:tc>
          <w:tcPr>
            <w:tcW w:w="1134" w:type="dxa"/>
            <w:tcBorders>
              <w:top w:val="single" w:sz="4" w:space="0" w:color="auto"/>
              <w:bottom w:val="single" w:sz="4" w:space="0" w:color="auto"/>
            </w:tcBorders>
            <w:hideMark/>
          </w:tcPr>
          <w:p w14:paraId="057BB73B" w14:textId="77777777" w:rsidR="006172F9" w:rsidRPr="00EF4169" w:rsidRDefault="006172F9" w:rsidP="0044414E">
            <w:pPr>
              <w:ind w:firstLine="0"/>
              <w:jc w:val="center"/>
              <w:rPr>
                <w:rFonts w:cs="Times New Roman"/>
                <w:b/>
                <w:bCs/>
                <w:szCs w:val="24"/>
                <w:lang w:eastAsia="es-EC"/>
              </w:rPr>
            </w:pPr>
            <w:r w:rsidRPr="00EF4169">
              <w:rPr>
                <w:rFonts w:cs="Times New Roman"/>
                <w:b/>
                <w:bCs/>
                <w:szCs w:val="24"/>
                <w:lang w:eastAsia="es-EC"/>
              </w:rPr>
              <w:t>Café</w:t>
            </w:r>
          </w:p>
        </w:tc>
      </w:tr>
      <w:tr w:rsidR="006172F9" w:rsidRPr="00EF4169" w14:paraId="1C05DE13" w14:textId="77777777" w:rsidTr="00533BC1">
        <w:tc>
          <w:tcPr>
            <w:tcW w:w="0" w:type="auto"/>
            <w:tcBorders>
              <w:top w:val="single" w:sz="4" w:space="0" w:color="auto"/>
            </w:tcBorders>
            <w:hideMark/>
          </w:tcPr>
          <w:p w14:paraId="53D8F501" w14:textId="77777777" w:rsidR="006172F9" w:rsidRPr="00EF4169" w:rsidRDefault="006172F9" w:rsidP="0044414E">
            <w:pPr>
              <w:ind w:firstLine="0"/>
              <w:rPr>
                <w:rFonts w:cs="Times New Roman"/>
                <w:szCs w:val="24"/>
                <w:lang w:eastAsia="es-EC"/>
              </w:rPr>
            </w:pPr>
            <w:r w:rsidRPr="00EF4169">
              <w:rPr>
                <w:rFonts w:cs="Times New Roman"/>
                <w:szCs w:val="24"/>
                <w:lang w:eastAsia="es-EC"/>
              </w:rPr>
              <w:t>Flavonoides</w:t>
            </w:r>
          </w:p>
        </w:tc>
        <w:tc>
          <w:tcPr>
            <w:tcW w:w="1307" w:type="dxa"/>
            <w:tcBorders>
              <w:top w:val="single" w:sz="4" w:space="0" w:color="auto"/>
            </w:tcBorders>
            <w:hideMark/>
          </w:tcPr>
          <w:p w14:paraId="453BF969" w14:textId="77777777" w:rsidR="006172F9" w:rsidRPr="00EF4169" w:rsidRDefault="006172F9" w:rsidP="0044414E">
            <w:pPr>
              <w:ind w:firstLine="0"/>
              <w:rPr>
                <w:rFonts w:cs="Times New Roman"/>
                <w:szCs w:val="24"/>
                <w:lang w:eastAsia="es-EC"/>
              </w:rPr>
            </w:pPr>
            <w:r w:rsidRPr="00EF4169">
              <w:rPr>
                <w:rFonts w:cs="Times New Roman"/>
                <w:szCs w:val="24"/>
                <w:lang w:eastAsia="es-EC"/>
              </w:rPr>
              <w:t>Alto</w:t>
            </w:r>
          </w:p>
        </w:tc>
        <w:tc>
          <w:tcPr>
            <w:tcW w:w="1134" w:type="dxa"/>
            <w:tcBorders>
              <w:top w:val="single" w:sz="4" w:space="0" w:color="auto"/>
            </w:tcBorders>
            <w:hideMark/>
          </w:tcPr>
          <w:p w14:paraId="28DC0704" w14:textId="77777777" w:rsidR="006172F9" w:rsidRPr="00EF4169" w:rsidRDefault="006172F9" w:rsidP="0044414E">
            <w:pPr>
              <w:ind w:firstLine="0"/>
              <w:rPr>
                <w:rFonts w:cs="Times New Roman"/>
                <w:szCs w:val="24"/>
                <w:lang w:eastAsia="es-EC"/>
              </w:rPr>
            </w:pPr>
            <w:r w:rsidRPr="00EF4169">
              <w:rPr>
                <w:rFonts w:cs="Times New Roman"/>
                <w:szCs w:val="24"/>
                <w:lang w:eastAsia="es-EC"/>
              </w:rPr>
              <w:t>Medio</w:t>
            </w:r>
          </w:p>
        </w:tc>
      </w:tr>
      <w:tr w:rsidR="006172F9" w:rsidRPr="00EF4169" w14:paraId="3F3F5643" w14:textId="77777777" w:rsidTr="00C42A45">
        <w:tc>
          <w:tcPr>
            <w:tcW w:w="0" w:type="auto"/>
            <w:hideMark/>
          </w:tcPr>
          <w:p w14:paraId="28254C88" w14:textId="77777777" w:rsidR="006172F9" w:rsidRPr="00EF4169" w:rsidRDefault="006172F9" w:rsidP="0044414E">
            <w:pPr>
              <w:ind w:firstLine="0"/>
              <w:rPr>
                <w:rFonts w:cs="Times New Roman"/>
                <w:szCs w:val="24"/>
                <w:lang w:eastAsia="es-EC"/>
              </w:rPr>
            </w:pPr>
            <w:r w:rsidRPr="00EF4169">
              <w:rPr>
                <w:rFonts w:cs="Times New Roman"/>
                <w:szCs w:val="24"/>
                <w:lang w:eastAsia="es-EC"/>
              </w:rPr>
              <w:t>Polifenoles</w:t>
            </w:r>
          </w:p>
        </w:tc>
        <w:tc>
          <w:tcPr>
            <w:tcW w:w="1307" w:type="dxa"/>
            <w:hideMark/>
          </w:tcPr>
          <w:p w14:paraId="39F5B7C7" w14:textId="77777777" w:rsidR="006172F9" w:rsidRPr="00EF4169" w:rsidRDefault="006172F9" w:rsidP="0044414E">
            <w:pPr>
              <w:ind w:firstLine="0"/>
              <w:rPr>
                <w:rFonts w:cs="Times New Roman"/>
                <w:szCs w:val="24"/>
                <w:lang w:eastAsia="es-EC"/>
              </w:rPr>
            </w:pPr>
            <w:r w:rsidRPr="00EF4169">
              <w:rPr>
                <w:rFonts w:cs="Times New Roman"/>
                <w:szCs w:val="24"/>
                <w:lang w:eastAsia="es-EC"/>
              </w:rPr>
              <w:t>Alto</w:t>
            </w:r>
          </w:p>
        </w:tc>
        <w:tc>
          <w:tcPr>
            <w:tcW w:w="1134" w:type="dxa"/>
            <w:hideMark/>
          </w:tcPr>
          <w:p w14:paraId="229813E1" w14:textId="77777777" w:rsidR="006172F9" w:rsidRPr="00EF4169" w:rsidRDefault="006172F9" w:rsidP="0044414E">
            <w:pPr>
              <w:ind w:firstLine="0"/>
              <w:rPr>
                <w:rFonts w:cs="Times New Roman"/>
                <w:szCs w:val="24"/>
                <w:lang w:eastAsia="es-EC"/>
              </w:rPr>
            </w:pPr>
            <w:r w:rsidRPr="00EF4169">
              <w:rPr>
                <w:rFonts w:cs="Times New Roman"/>
                <w:szCs w:val="24"/>
                <w:lang w:eastAsia="es-EC"/>
              </w:rPr>
              <w:t>Medio</w:t>
            </w:r>
          </w:p>
        </w:tc>
      </w:tr>
      <w:tr w:rsidR="006172F9" w:rsidRPr="00EF4169" w14:paraId="2D6ADC79" w14:textId="77777777" w:rsidTr="00C42A45">
        <w:tc>
          <w:tcPr>
            <w:tcW w:w="0" w:type="auto"/>
            <w:hideMark/>
          </w:tcPr>
          <w:p w14:paraId="7BDD12AA" w14:textId="77777777" w:rsidR="006172F9" w:rsidRPr="00EF4169" w:rsidRDefault="006172F9" w:rsidP="0044414E">
            <w:pPr>
              <w:ind w:firstLine="0"/>
              <w:rPr>
                <w:rFonts w:cs="Times New Roman"/>
                <w:szCs w:val="24"/>
                <w:lang w:eastAsia="es-EC"/>
              </w:rPr>
            </w:pPr>
            <w:r w:rsidRPr="00EF4169">
              <w:rPr>
                <w:rFonts w:cs="Times New Roman"/>
                <w:szCs w:val="24"/>
                <w:lang w:eastAsia="es-EC"/>
              </w:rPr>
              <w:t>Cafeína</w:t>
            </w:r>
          </w:p>
        </w:tc>
        <w:tc>
          <w:tcPr>
            <w:tcW w:w="1307" w:type="dxa"/>
            <w:hideMark/>
          </w:tcPr>
          <w:p w14:paraId="6B220B27" w14:textId="77777777" w:rsidR="006172F9" w:rsidRPr="00EF4169" w:rsidRDefault="006172F9" w:rsidP="0044414E">
            <w:pPr>
              <w:ind w:firstLine="0"/>
              <w:rPr>
                <w:rFonts w:cs="Times New Roman"/>
                <w:szCs w:val="24"/>
                <w:lang w:eastAsia="es-EC"/>
              </w:rPr>
            </w:pPr>
            <w:r w:rsidRPr="00EF4169">
              <w:rPr>
                <w:rFonts w:cs="Times New Roman"/>
                <w:szCs w:val="24"/>
                <w:lang w:eastAsia="es-EC"/>
              </w:rPr>
              <w:t>Bajo</w:t>
            </w:r>
          </w:p>
        </w:tc>
        <w:tc>
          <w:tcPr>
            <w:tcW w:w="1134" w:type="dxa"/>
            <w:hideMark/>
          </w:tcPr>
          <w:p w14:paraId="1412B9B4" w14:textId="77777777" w:rsidR="006172F9" w:rsidRPr="00EF4169" w:rsidRDefault="006172F9" w:rsidP="0044414E">
            <w:pPr>
              <w:ind w:firstLine="0"/>
              <w:rPr>
                <w:rFonts w:cs="Times New Roman"/>
                <w:szCs w:val="24"/>
                <w:lang w:eastAsia="es-EC"/>
              </w:rPr>
            </w:pPr>
            <w:r w:rsidRPr="00EF4169">
              <w:rPr>
                <w:rFonts w:cs="Times New Roman"/>
                <w:szCs w:val="24"/>
                <w:lang w:eastAsia="es-EC"/>
              </w:rPr>
              <w:t>Alto</w:t>
            </w:r>
          </w:p>
        </w:tc>
      </w:tr>
      <w:tr w:rsidR="006172F9" w:rsidRPr="00EF4169" w14:paraId="52FD543E" w14:textId="77777777" w:rsidTr="00C42A45">
        <w:tc>
          <w:tcPr>
            <w:tcW w:w="0" w:type="auto"/>
            <w:hideMark/>
          </w:tcPr>
          <w:p w14:paraId="7798DCA1" w14:textId="77777777" w:rsidR="006172F9" w:rsidRPr="00EF4169" w:rsidRDefault="006172F9" w:rsidP="0044414E">
            <w:pPr>
              <w:ind w:firstLine="0"/>
              <w:rPr>
                <w:rFonts w:cs="Times New Roman"/>
                <w:szCs w:val="24"/>
                <w:lang w:eastAsia="es-EC"/>
              </w:rPr>
            </w:pPr>
            <w:r w:rsidRPr="00EF4169">
              <w:rPr>
                <w:rFonts w:cs="Times New Roman"/>
                <w:szCs w:val="24"/>
                <w:lang w:eastAsia="es-EC"/>
              </w:rPr>
              <w:t>Teobromina</w:t>
            </w:r>
          </w:p>
        </w:tc>
        <w:tc>
          <w:tcPr>
            <w:tcW w:w="1307" w:type="dxa"/>
            <w:hideMark/>
          </w:tcPr>
          <w:p w14:paraId="3E55020D" w14:textId="77777777" w:rsidR="006172F9" w:rsidRPr="00EF4169" w:rsidRDefault="006172F9" w:rsidP="0044414E">
            <w:pPr>
              <w:ind w:firstLine="0"/>
              <w:rPr>
                <w:rFonts w:cs="Times New Roman"/>
                <w:szCs w:val="24"/>
                <w:lang w:eastAsia="es-EC"/>
              </w:rPr>
            </w:pPr>
            <w:r w:rsidRPr="00EF4169">
              <w:rPr>
                <w:rFonts w:cs="Times New Roman"/>
                <w:szCs w:val="24"/>
                <w:lang w:eastAsia="es-EC"/>
              </w:rPr>
              <w:t>Alto</w:t>
            </w:r>
          </w:p>
        </w:tc>
        <w:tc>
          <w:tcPr>
            <w:tcW w:w="1134" w:type="dxa"/>
            <w:hideMark/>
          </w:tcPr>
          <w:p w14:paraId="5E3C8669" w14:textId="77777777" w:rsidR="006172F9" w:rsidRPr="00EF4169" w:rsidRDefault="006172F9" w:rsidP="0044414E">
            <w:pPr>
              <w:ind w:firstLine="0"/>
              <w:rPr>
                <w:rFonts w:cs="Times New Roman"/>
                <w:szCs w:val="24"/>
                <w:lang w:eastAsia="es-EC"/>
              </w:rPr>
            </w:pPr>
            <w:r w:rsidRPr="00EF4169">
              <w:rPr>
                <w:rFonts w:cs="Times New Roman"/>
                <w:szCs w:val="24"/>
                <w:lang w:eastAsia="es-EC"/>
              </w:rPr>
              <w:t>Bajo</w:t>
            </w:r>
          </w:p>
        </w:tc>
      </w:tr>
      <w:tr w:rsidR="006172F9" w:rsidRPr="00EF4169" w14:paraId="0349C282" w14:textId="77777777" w:rsidTr="00C42A45">
        <w:tc>
          <w:tcPr>
            <w:tcW w:w="0" w:type="auto"/>
            <w:hideMark/>
          </w:tcPr>
          <w:p w14:paraId="5B95B027" w14:textId="77777777" w:rsidR="006172F9" w:rsidRPr="00EF4169" w:rsidRDefault="006172F9" w:rsidP="0044414E">
            <w:pPr>
              <w:ind w:firstLine="0"/>
              <w:rPr>
                <w:rFonts w:cs="Times New Roman"/>
                <w:szCs w:val="24"/>
                <w:lang w:eastAsia="es-EC"/>
              </w:rPr>
            </w:pPr>
            <w:r w:rsidRPr="00EF4169">
              <w:rPr>
                <w:rFonts w:cs="Times New Roman"/>
                <w:szCs w:val="24"/>
                <w:lang w:eastAsia="es-EC"/>
              </w:rPr>
              <w:t>Ácidos clorogénicos</w:t>
            </w:r>
          </w:p>
        </w:tc>
        <w:tc>
          <w:tcPr>
            <w:tcW w:w="1307" w:type="dxa"/>
            <w:hideMark/>
          </w:tcPr>
          <w:p w14:paraId="1893BC03" w14:textId="77777777" w:rsidR="006172F9" w:rsidRPr="00EF4169" w:rsidRDefault="006172F9" w:rsidP="0044414E">
            <w:pPr>
              <w:ind w:firstLine="0"/>
              <w:rPr>
                <w:rFonts w:cs="Times New Roman"/>
                <w:szCs w:val="24"/>
                <w:lang w:eastAsia="es-EC"/>
              </w:rPr>
            </w:pPr>
            <w:r w:rsidRPr="00EF4169">
              <w:rPr>
                <w:rFonts w:cs="Times New Roman"/>
                <w:szCs w:val="24"/>
                <w:lang w:eastAsia="es-EC"/>
              </w:rPr>
              <w:t>Medio</w:t>
            </w:r>
          </w:p>
        </w:tc>
        <w:tc>
          <w:tcPr>
            <w:tcW w:w="1134" w:type="dxa"/>
            <w:hideMark/>
          </w:tcPr>
          <w:p w14:paraId="76A06B85" w14:textId="77777777" w:rsidR="006172F9" w:rsidRPr="00EF4169" w:rsidRDefault="006172F9" w:rsidP="0044414E">
            <w:pPr>
              <w:ind w:firstLine="0"/>
              <w:rPr>
                <w:rFonts w:cs="Times New Roman"/>
                <w:szCs w:val="24"/>
                <w:lang w:eastAsia="es-EC"/>
              </w:rPr>
            </w:pPr>
            <w:r w:rsidRPr="00EF4169">
              <w:rPr>
                <w:rFonts w:cs="Times New Roman"/>
                <w:szCs w:val="24"/>
                <w:lang w:eastAsia="es-EC"/>
              </w:rPr>
              <w:t>Alto</w:t>
            </w:r>
          </w:p>
        </w:tc>
      </w:tr>
    </w:tbl>
    <w:p w14:paraId="019E659E" w14:textId="42E52814" w:rsidR="006172F9" w:rsidRPr="00EF4169" w:rsidRDefault="006172F9" w:rsidP="006172F9">
      <w:pPr>
        <w:ind w:firstLine="0"/>
        <w:rPr>
          <w:sz w:val="20"/>
          <w:szCs w:val="20"/>
        </w:rPr>
      </w:pPr>
      <w:r w:rsidRPr="00EF4169">
        <w:rPr>
          <w:rStyle w:val="Textoennegrita"/>
          <w:b w:val="0"/>
          <w:bCs w:val="0"/>
          <w:i/>
          <w:iCs/>
          <w:sz w:val="20"/>
          <w:szCs w:val="20"/>
        </w:rPr>
        <w:t>Fuente:</w:t>
      </w:r>
      <w:r w:rsidRPr="00EF4169">
        <w:rPr>
          <w:rStyle w:val="Textoennegrita"/>
          <w:sz w:val="20"/>
          <w:szCs w:val="20"/>
        </w:rPr>
        <w:t xml:space="preserve"> </w:t>
      </w:r>
      <w:r w:rsidR="002C0030" w:rsidRPr="00EF4169">
        <w:rPr>
          <w:sz w:val="20"/>
          <w:szCs w:val="20"/>
        </w:rPr>
        <w:t xml:space="preserve">Adaptado de </w:t>
      </w:r>
      <w:sdt>
        <w:sdtPr>
          <w:rPr>
            <w:sz w:val="20"/>
            <w:szCs w:val="20"/>
          </w:rPr>
          <w:id w:val="270128634"/>
          <w:citation/>
        </w:sdtPr>
        <w:sdtEndPr/>
        <w:sdtContent>
          <w:r w:rsidR="002C0030" w:rsidRPr="00EF4169">
            <w:rPr>
              <w:sz w:val="20"/>
              <w:szCs w:val="20"/>
            </w:rPr>
            <w:fldChar w:fldCharType="begin"/>
          </w:r>
          <w:r w:rsidR="002C0030" w:rsidRPr="00EF4169">
            <w:rPr>
              <w:sz w:val="20"/>
              <w:szCs w:val="20"/>
              <w:lang w:val="es-ES"/>
            </w:rPr>
            <w:instrText xml:space="preserve"> CITATION Dur19 \l 3082  \m ANE22</w:instrText>
          </w:r>
          <w:r w:rsidR="002C0030" w:rsidRPr="00EF4169">
            <w:rPr>
              <w:sz w:val="20"/>
              <w:szCs w:val="20"/>
            </w:rPr>
            <w:fldChar w:fldCharType="separate"/>
          </w:r>
          <w:r w:rsidR="006635D8" w:rsidRPr="00EF4169">
            <w:rPr>
              <w:noProof/>
              <w:sz w:val="20"/>
              <w:szCs w:val="20"/>
              <w:lang w:val="es-ES"/>
            </w:rPr>
            <w:t>(Durá, s.f.; ANECAFÉ, 2022)</w:t>
          </w:r>
          <w:r w:rsidR="002C0030" w:rsidRPr="00EF4169">
            <w:rPr>
              <w:sz w:val="20"/>
              <w:szCs w:val="20"/>
            </w:rPr>
            <w:fldChar w:fldCharType="end"/>
          </w:r>
        </w:sdtContent>
      </w:sdt>
    </w:p>
    <w:p w14:paraId="30B50D6D" w14:textId="0FBF21F6" w:rsidR="00A96C3F" w:rsidRPr="00EF4169" w:rsidRDefault="00D61D9F" w:rsidP="000C7C7C">
      <w:pPr>
        <w:pStyle w:val="Ttulo3"/>
      </w:pPr>
      <w:bookmarkStart w:id="53" w:name="_Toc235228475"/>
      <w:r w:rsidRPr="00EF4169">
        <w:lastRenderedPageBreak/>
        <w:t xml:space="preserve">2.6.2. </w:t>
      </w:r>
      <w:r w:rsidR="00A96C3F" w:rsidRPr="00EF4169">
        <w:t>Propiedades funcionales</w:t>
      </w:r>
      <w:r w:rsidR="00A71D3E" w:rsidRPr="00EF4169">
        <w:t xml:space="preserve"> de la cocoa</w:t>
      </w:r>
      <w:bookmarkEnd w:id="53"/>
    </w:p>
    <w:p w14:paraId="769EA388" w14:textId="38BA3879" w:rsidR="00A96C3F" w:rsidRPr="00EF4169" w:rsidRDefault="00464E30" w:rsidP="00091259">
      <w:pPr>
        <w:rPr>
          <w:b/>
        </w:rPr>
      </w:pPr>
      <w:r w:rsidRPr="00EF4169">
        <w:t>La</w:t>
      </w:r>
      <w:r w:rsidR="00A96C3F" w:rsidRPr="00EF4169">
        <w:t xml:space="preserve"> </w:t>
      </w:r>
      <w:r w:rsidRPr="00EF4169">
        <w:t>cocoa</w:t>
      </w:r>
      <w:r w:rsidR="00A96C3F" w:rsidRPr="00EF4169">
        <w:t xml:space="preserve"> se reconoce como un alimento funcional debido a la presencia de flavonoides, los cuales actúan como antioxidantes naturales. Diversos estudios sugieren que su consumo regular</w:t>
      </w:r>
      <w:r w:rsidR="00A71D3E" w:rsidRPr="00EF4169">
        <w:t xml:space="preserve"> es beneficioso por las razones que se detallan a continuación</w:t>
      </w:r>
      <w:r w:rsidR="00C052E7" w:rsidRPr="00EF4169">
        <w:t xml:space="preserve"> (Chila-Pallaroso et al., </w:t>
      </w:r>
      <w:sdt>
        <w:sdtPr>
          <w:id w:val="-187750872"/>
          <w:citation/>
        </w:sdtPr>
        <w:sdtEndPr/>
        <w:sdtContent>
          <w:r w:rsidR="00C052E7" w:rsidRPr="00EF4169">
            <w:fldChar w:fldCharType="begin"/>
          </w:r>
          <w:r w:rsidR="00C052E7" w:rsidRPr="00EF4169">
            <w:rPr>
              <w:lang w:val="es-ES"/>
            </w:rPr>
            <w:instrText xml:space="preserve">CITATION Chi25 \n  \t  \l 3082 </w:instrText>
          </w:r>
          <w:r w:rsidR="00C052E7" w:rsidRPr="00EF4169">
            <w:fldChar w:fldCharType="separate"/>
          </w:r>
          <w:r w:rsidR="006635D8" w:rsidRPr="00EF4169">
            <w:rPr>
              <w:noProof/>
              <w:color w:val="FFFFFF" w:themeColor="background1"/>
              <w:lang w:val="es-ES"/>
            </w:rPr>
            <w:t>(</w:t>
          </w:r>
          <w:r w:rsidR="006635D8" w:rsidRPr="00EF4169">
            <w:rPr>
              <w:noProof/>
              <w:lang w:val="es-ES"/>
            </w:rPr>
            <w:t>2025)</w:t>
          </w:r>
          <w:r w:rsidR="00C052E7" w:rsidRPr="00EF4169">
            <w:fldChar w:fldCharType="end"/>
          </w:r>
        </w:sdtContent>
      </w:sdt>
      <w:r w:rsidR="00A96C3F" w:rsidRPr="00EF4169">
        <w:t>:</w:t>
      </w:r>
    </w:p>
    <w:p w14:paraId="4719BB3B" w14:textId="6394B7D3" w:rsidR="00A96C3F" w:rsidRPr="00EF4169" w:rsidRDefault="00A96C3F" w:rsidP="00860502">
      <w:pPr>
        <w:pStyle w:val="Prrafodelista"/>
        <w:numPr>
          <w:ilvl w:val="0"/>
          <w:numId w:val="10"/>
        </w:numPr>
        <w:ind w:hanging="720"/>
      </w:pPr>
      <w:r w:rsidRPr="00EF4169">
        <w:t>Reduce el riesgo de enfermedades cardiovasculares.</w:t>
      </w:r>
    </w:p>
    <w:p w14:paraId="0247C62F" w14:textId="5B5D12F6" w:rsidR="00A96C3F" w:rsidRPr="00EF4169" w:rsidRDefault="00A96C3F" w:rsidP="00860502">
      <w:pPr>
        <w:pStyle w:val="Prrafodelista"/>
        <w:numPr>
          <w:ilvl w:val="0"/>
          <w:numId w:val="10"/>
        </w:numPr>
        <w:ind w:hanging="720"/>
      </w:pPr>
      <w:r w:rsidRPr="00EF4169">
        <w:t>Contribuye al control de la presión arterial.</w:t>
      </w:r>
    </w:p>
    <w:p w14:paraId="62321D4D" w14:textId="045CCE85" w:rsidR="00A96C3F" w:rsidRPr="00EF4169" w:rsidRDefault="009A73A9" w:rsidP="00860502">
      <w:pPr>
        <w:pStyle w:val="Prrafodelista"/>
        <w:numPr>
          <w:ilvl w:val="0"/>
          <w:numId w:val="10"/>
        </w:numPr>
        <w:ind w:hanging="720"/>
      </w:pPr>
      <w:r w:rsidRPr="00EF4169">
        <w:t>Estimula neurotransmisores como la serotonina para m</w:t>
      </w:r>
      <w:r w:rsidR="00A96C3F" w:rsidRPr="00EF4169">
        <w:t>ejora</w:t>
      </w:r>
      <w:r w:rsidRPr="00EF4169">
        <w:t>r</w:t>
      </w:r>
      <w:r w:rsidR="00A96C3F" w:rsidRPr="00EF4169">
        <w:t xml:space="preserve"> el estado de ánimo</w:t>
      </w:r>
      <w:r w:rsidR="002C0030" w:rsidRPr="00EF4169">
        <w:t>.</w:t>
      </w:r>
    </w:p>
    <w:p w14:paraId="658F63A0" w14:textId="47A0C3A3" w:rsidR="00A96C3F" w:rsidRPr="00EF4169" w:rsidRDefault="00D61D9F" w:rsidP="000C7C7C">
      <w:pPr>
        <w:pStyle w:val="Ttulo3"/>
      </w:pPr>
      <w:bookmarkStart w:id="54" w:name="_Toc235228476"/>
      <w:r w:rsidRPr="00EF4169">
        <w:t xml:space="preserve">2.6.3. </w:t>
      </w:r>
      <w:r w:rsidR="00A96C3F" w:rsidRPr="00EF4169">
        <w:t xml:space="preserve">Rol </w:t>
      </w:r>
      <w:r w:rsidR="008924E0" w:rsidRPr="00EF4169">
        <w:t xml:space="preserve">de la cocoa </w:t>
      </w:r>
      <w:r w:rsidR="00A96C3F" w:rsidRPr="00EF4169">
        <w:t xml:space="preserve">en </w:t>
      </w:r>
      <w:r w:rsidR="008924E0" w:rsidRPr="00EF4169">
        <w:t xml:space="preserve">las </w:t>
      </w:r>
      <w:r w:rsidR="00A96C3F" w:rsidRPr="00EF4169">
        <w:t>bebidas vegetales</w:t>
      </w:r>
      <w:bookmarkEnd w:id="54"/>
    </w:p>
    <w:p w14:paraId="5D5FF2F7" w14:textId="7DAAAA5C" w:rsidR="00A96C3F" w:rsidRPr="00EF4169" w:rsidRDefault="00A96C3F" w:rsidP="00A96C3F">
      <w:pPr>
        <w:ind w:firstLine="708"/>
      </w:pPr>
      <w:r w:rsidRPr="00EF4169">
        <w:t>En el caso de las bebidas vegetales funcionales, la adición de cocoa no solo aporta beneficios para la salud, sino que también mejora características organolépticas como el color, sabor y aroma, factores determinantes en la aceptación del consumidor</w:t>
      </w:r>
      <w:r w:rsidR="00C052E7" w:rsidRPr="00EF4169">
        <w:t xml:space="preserve"> </w:t>
      </w:r>
      <w:sdt>
        <w:sdtPr>
          <w:id w:val="1065995118"/>
          <w:citation/>
        </w:sdtPr>
        <w:sdtEndPr/>
        <w:sdtContent>
          <w:r w:rsidR="00C052E7" w:rsidRPr="00EF4169">
            <w:fldChar w:fldCharType="begin"/>
          </w:r>
          <w:r w:rsidR="00C052E7" w:rsidRPr="00EF4169">
            <w:rPr>
              <w:lang w:val="es-ES"/>
            </w:rPr>
            <w:instrText xml:space="preserve"> CITATION Esp251 \l 3082 </w:instrText>
          </w:r>
          <w:r w:rsidR="00C052E7" w:rsidRPr="00EF4169">
            <w:fldChar w:fldCharType="separate"/>
          </w:r>
          <w:r w:rsidR="006635D8" w:rsidRPr="00EF4169">
            <w:rPr>
              <w:noProof/>
              <w:lang w:val="es-ES"/>
            </w:rPr>
            <w:t>(Espinoza, 2025)</w:t>
          </w:r>
          <w:r w:rsidR="00C052E7" w:rsidRPr="00EF4169">
            <w:fldChar w:fldCharType="end"/>
          </w:r>
        </w:sdtContent>
      </w:sdt>
      <w:r w:rsidRPr="00EF4169">
        <w:t>.</w:t>
      </w:r>
    </w:p>
    <w:p w14:paraId="467207A4" w14:textId="427BD71C" w:rsidR="00A96C3F" w:rsidRPr="00EF4169" w:rsidRDefault="00D61D9F" w:rsidP="00333E57">
      <w:pPr>
        <w:pStyle w:val="Ttulo2"/>
      </w:pPr>
      <w:bookmarkStart w:id="55" w:name="_Toc235228477"/>
      <w:r w:rsidRPr="00EF4169">
        <w:t xml:space="preserve">2.7. </w:t>
      </w:r>
      <w:r w:rsidR="00A96C3F" w:rsidRPr="00EF4169">
        <w:t>Café (</w:t>
      </w:r>
      <w:r w:rsidR="00A96C3F" w:rsidRPr="00EF4169">
        <w:rPr>
          <w:i/>
          <w:iCs/>
        </w:rPr>
        <w:t>Coffea arabica</w:t>
      </w:r>
      <w:r w:rsidR="00A96C3F" w:rsidRPr="00EF4169">
        <w:t>)</w:t>
      </w:r>
      <w:bookmarkEnd w:id="55"/>
    </w:p>
    <w:p w14:paraId="3B04AABF" w14:textId="20C39198" w:rsidR="00A96C3F" w:rsidRPr="00EF4169" w:rsidRDefault="00A96C3F" w:rsidP="00A96C3F">
      <w:r w:rsidRPr="00EF4169">
        <w:t xml:space="preserve">El café es otro cultivo emblemático de Ecuador, especialmente en la Costa (Manabí, Loja, El Oro) y en algunas zonas de la Sierra. Según la Asociación Nacional de Exportadores de Café </w:t>
      </w:r>
      <w:sdt>
        <w:sdtPr>
          <w:id w:val="25763344"/>
          <w:citation/>
        </w:sdtPr>
        <w:sdtEndPr/>
        <w:sdtContent>
          <w:r w:rsidR="00540449" w:rsidRPr="00EF4169">
            <w:fldChar w:fldCharType="begin"/>
          </w:r>
          <w:r w:rsidR="00540449" w:rsidRPr="00EF4169">
            <w:rPr>
              <w:lang w:val="es-MX"/>
            </w:rPr>
            <w:instrText xml:space="preserve"> CITATION ANE22 \l 2058 </w:instrText>
          </w:r>
          <w:r w:rsidR="00540449" w:rsidRPr="00EF4169">
            <w:fldChar w:fldCharType="separate"/>
          </w:r>
          <w:r w:rsidR="006635D8" w:rsidRPr="00EF4169">
            <w:rPr>
              <w:noProof/>
              <w:lang w:val="es-MX"/>
            </w:rPr>
            <w:t>(ANECAFÉ, 2022)</w:t>
          </w:r>
          <w:r w:rsidR="00540449" w:rsidRPr="00EF4169">
            <w:fldChar w:fldCharType="end"/>
          </w:r>
        </w:sdtContent>
      </w:sdt>
      <w:r w:rsidR="006B2EA4" w:rsidRPr="00EF4169">
        <w:t xml:space="preserve">. </w:t>
      </w:r>
      <w:r w:rsidRPr="00EF4169">
        <w:t xml:space="preserve">Ecuador </w:t>
      </w:r>
      <w:r w:rsidR="00F61058" w:rsidRPr="00EF4169">
        <w:t xml:space="preserve">se cultivaron para el año 2024, 23.402 hectáreas y se </w:t>
      </w:r>
      <w:r w:rsidRPr="00EF4169">
        <w:t>produ</w:t>
      </w:r>
      <w:r w:rsidR="00F61058" w:rsidRPr="00EF4169">
        <w:t>jeron</w:t>
      </w:r>
      <w:r w:rsidRPr="00EF4169">
        <w:t xml:space="preserve"> </w:t>
      </w:r>
      <w:r w:rsidR="00F61058" w:rsidRPr="00EF4169">
        <w:t xml:space="preserve">6.530 toneladas para un rendimiento de 0,35 </w:t>
      </w:r>
      <w:r w:rsidR="00452290" w:rsidRPr="00EF4169">
        <w:t>t. ha</w:t>
      </w:r>
      <w:r w:rsidR="00F61058" w:rsidRPr="00EF4169">
        <w:rPr>
          <w:vertAlign w:val="superscript"/>
        </w:rPr>
        <w:t>-1</w:t>
      </w:r>
      <w:r w:rsidRPr="00EF4169">
        <w:t xml:space="preserve"> </w:t>
      </w:r>
      <w:sdt>
        <w:sdtPr>
          <w:id w:val="1355844736"/>
          <w:citation/>
        </w:sdtPr>
        <w:sdtEndPr/>
        <w:sdtContent>
          <w:r w:rsidR="00F61058" w:rsidRPr="00EF4169">
            <w:fldChar w:fldCharType="begin"/>
          </w:r>
          <w:r w:rsidR="00F61058" w:rsidRPr="00EF4169">
            <w:rPr>
              <w:lang w:val="es-ES"/>
            </w:rPr>
            <w:instrText xml:space="preserve"> CITATION SIP25 \l 3082 </w:instrText>
          </w:r>
          <w:r w:rsidR="00F61058" w:rsidRPr="00EF4169">
            <w:fldChar w:fldCharType="separate"/>
          </w:r>
          <w:r w:rsidR="006635D8" w:rsidRPr="00EF4169">
            <w:rPr>
              <w:noProof/>
              <w:lang w:val="es-ES"/>
            </w:rPr>
            <w:t>(SIPA, 2025)</w:t>
          </w:r>
          <w:r w:rsidR="00F61058" w:rsidRPr="00EF4169">
            <w:fldChar w:fldCharType="end"/>
          </w:r>
        </w:sdtContent>
      </w:sdt>
      <w:r w:rsidR="00685C81" w:rsidRPr="00EF4169">
        <w:t xml:space="preserve">, aunque </w:t>
      </w:r>
      <w:r w:rsidR="00323A59" w:rsidRPr="00EF4169">
        <w:t xml:space="preserve">la mayoría </w:t>
      </w:r>
      <w:r w:rsidR="00685C81" w:rsidRPr="00EF4169">
        <w:t xml:space="preserve">de la producción </w:t>
      </w:r>
      <w:r w:rsidR="00323A59" w:rsidRPr="00EF4169">
        <w:t xml:space="preserve">es dirigida </w:t>
      </w:r>
      <w:r w:rsidR="00685C81" w:rsidRPr="00EF4169">
        <w:t>al consumo local</w:t>
      </w:r>
      <w:r w:rsidRPr="00EF4169">
        <w:t>.</w:t>
      </w:r>
      <w:r w:rsidR="00464E30" w:rsidRPr="00EF4169">
        <w:t xml:space="preserve"> </w:t>
      </w:r>
      <w:r w:rsidRPr="00EF4169">
        <w:t xml:space="preserve">El café es un producto de importancia económica, social y cultural. </w:t>
      </w:r>
      <w:r w:rsidR="00323A59" w:rsidRPr="00EF4169">
        <w:t>Es indispensable en</w:t>
      </w:r>
      <w:r w:rsidRPr="00EF4169">
        <w:t xml:space="preserve"> la vida </w:t>
      </w:r>
      <w:r w:rsidR="00323A59" w:rsidRPr="00EF4169">
        <w:t>diaria</w:t>
      </w:r>
      <w:r w:rsidRPr="00EF4169">
        <w:t xml:space="preserve"> de la población y es un símbolo de hospitalidad y encuentro.</w:t>
      </w:r>
    </w:p>
    <w:p w14:paraId="78A8C086" w14:textId="3D4D9BB3" w:rsidR="00A96C3F" w:rsidRPr="00EF4169" w:rsidRDefault="00D61D9F" w:rsidP="000C7C7C">
      <w:pPr>
        <w:pStyle w:val="Ttulo3"/>
      </w:pPr>
      <w:bookmarkStart w:id="56" w:name="_Toc235228478"/>
      <w:r w:rsidRPr="00EF4169">
        <w:lastRenderedPageBreak/>
        <w:t xml:space="preserve">2.7.1. </w:t>
      </w:r>
      <w:r w:rsidR="00A96C3F" w:rsidRPr="00EF4169">
        <w:t>Composición nutricional y compuestos bioactivos</w:t>
      </w:r>
      <w:r w:rsidR="004D69CB" w:rsidRPr="00EF4169">
        <w:t xml:space="preserve"> del café soluble</w:t>
      </w:r>
      <w:bookmarkEnd w:id="56"/>
    </w:p>
    <w:p w14:paraId="351ED1AE" w14:textId="3B653CD7" w:rsidR="004D69CB" w:rsidRPr="00EF4169" w:rsidRDefault="00A320F1" w:rsidP="00A96C3F">
      <w:r w:rsidRPr="00EF4169">
        <w:t>Los compuestos presentes en 1</w:t>
      </w:r>
      <w:r w:rsidR="004D69CB" w:rsidRPr="00EF4169">
        <w:t xml:space="preserve">00 gramos de café soluble se </w:t>
      </w:r>
      <w:r w:rsidRPr="00EF4169">
        <w:t xml:space="preserve">presentan en la Tabla </w:t>
      </w:r>
      <w:r w:rsidR="007D10B2" w:rsidRPr="00EF4169">
        <w:t>5</w:t>
      </w:r>
      <w:r w:rsidR="004D69CB" w:rsidRPr="00EF4169">
        <w:t xml:space="preserve"> </w:t>
      </w:r>
      <w:bookmarkStart w:id="57" w:name="_Hlk225199887"/>
      <w:sdt>
        <w:sdtPr>
          <w:id w:val="214394696"/>
          <w:citation/>
        </w:sdtPr>
        <w:sdtEndPr/>
        <w:sdtContent>
          <w:r w:rsidR="004D69CB" w:rsidRPr="00EF4169">
            <w:fldChar w:fldCharType="begin"/>
          </w:r>
          <w:r w:rsidR="004D69CB" w:rsidRPr="00EF4169">
            <w:rPr>
              <w:lang w:val="es-ES"/>
            </w:rPr>
            <w:instrText xml:space="preserve"> CITATION Diesf \l 3082 </w:instrText>
          </w:r>
          <w:r w:rsidR="004D69CB" w:rsidRPr="00EF4169">
            <w:fldChar w:fldCharType="separate"/>
          </w:r>
          <w:r w:rsidR="006635D8" w:rsidRPr="00EF4169">
            <w:rPr>
              <w:noProof/>
              <w:lang w:val="es-ES"/>
            </w:rPr>
            <w:t>(Dieta Y Nutrición, s.f.)</w:t>
          </w:r>
          <w:r w:rsidR="004D69CB" w:rsidRPr="00EF4169">
            <w:fldChar w:fldCharType="end"/>
          </w:r>
        </w:sdtContent>
      </w:sdt>
      <w:r w:rsidR="004D69CB" w:rsidRPr="00EF4169">
        <w:t>:</w:t>
      </w:r>
      <w:bookmarkEnd w:id="57"/>
    </w:p>
    <w:p w14:paraId="2A02822E" w14:textId="27E973D9" w:rsidR="00A320F1" w:rsidRPr="00EF4169" w:rsidRDefault="00A320F1" w:rsidP="00A320F1">
      <w:pPr>
        <w:pStyle w:val="Descripcin"/>
        <w:spacing w:after="0" w:line="480" w:lineRule="auto"/>
        <w:ind w:firstLine="0"/>
        <w:rPr>
          <w:b/>
          <w:bCs/>
          <w:i w:val="0"/>
          <w:iCs w:val="0"/>
          <w:color w:val="auto"/>
          <w:sz w:val="24"/>
          <w:szCs w:val="24"/>
        </w:rPr>
      </w:pPr>
      <w:bookmarkStart w:id="58" w:name="_Toc235228537"/>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5</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Composición del café soluble</w:t>
      </w:r>
      <w:bookmarkEnd w:id="58"/>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693"/>
      </w:tblGrid>
      <w:tr w:rsidR="00A320F1" w:rsidRPr="00EF4169" w14:paraId="15E3B8D8" w14:textId="77777777" w:rsidTr="00D44135">
        <w:tc>
          <w:tcPr>
            <w:tcW w:w="2694" w:type="dxa"/>
            <w:tcBorders>
              <w:top w:val="single" w:sz="4" w:space="0" w:color="auto"/>
              <w:bottom w:val="single" w:sz="4" w:space="0" w:color="auto"/>
            </w:tcBorders>
          </w:tcPr>
          <w:p w14:paraId="3D48EC0A" w14:textId="77777777" w:rsidR="00A320F1" w:rsidRPr="00EF4169" w:rsidRDefault="00A320F1" w:rsidP="00D44135">
            <w:pPr>
              <w:ind w:firstLine="0"/>
              <w:rPr>
                <w:b/>
                <w:bCs/>
              </w:rPr>
            </w:pPr>
            <w:r w:rsidRPr="00EF4169">
              <w:rPr>
                <w:b/>
                <w:bCs/>
              </w:rPr>
              <w:t>Componentes</w:t>
            </w:r>
          </w:p>
        </w:tc>
        <w:tc>
          <w:tcPr>
            <w:tcW w:w="2693" w:type="dxa"/>
            <w:tcBorders>
              <w:top w:val="single" w:sz="4" w:space="0" w:color="auto"/>
              <w:bottom w:val="single" w:sz="4" w:space="0" w:color="auto"/>
            </w:tcBorders>
          </w:tcPr>
          <w:p w14:paraId="3194007E" w14:textId="77777777" w:rsidR="00A320F1" w:rsidRPr="00EF4169" w:rsidRDefault="00A320F1" w:rsidP="00D44135">
            <w:pPr>
              <w:ind w:firstLine="0"/>
              <w:jc w:val="center"/>
              <w:rPr>
                <w:b/>
                <w:bCs/>
              </w:rPr>
            </w:pPr>
            <w:r w:rsidRPr="00EF4169">
              <w:rPr>
                <w:b/>
                <w:bCs/>
              </w:rPr>
              <w:t>Contenido</w:t>
            </w:r>
          </w:p>
        </w:tc>
      </w:tr>
      <w:tr w:rsidR="00A320F1" w:rsidRPr="00EF4169" w14:paraId="3291F62A" w14:textId="77777777" w:rsidTr="00D44135">
        <w:tc>
          <w:tcPr>
            <w:tcW w:w="2694" w:type="dxa"/>
            <w:tcBorders>
              <w:top w:val="single" w:sz="4" w:space="0" w:color="auto"/>
            </w:tcBorders>
          </w:tcPr>
          <w:p w14:paraId="5C36EC7E" w14:textId="6D942A30" w:rsidR="00A320F1" w:rsidRPr="00EF4169" w:rsidRDefault="00A320F1" w:rsidP="00A320F1">
            <w:pPr>
              <w:ind w:firstLine="0"/>
            </w:pPr>
            <w:r w:rsidRPr="00EF4169">
              <w:t>Carbohidratos</w:t>
            </w:r>
          </w:p>
        </w:tc>
        <w:tc>
          <w:tcPr>
            <w:tcW w:w="2693" w:type="dxa"/>
            <w:tcBorders>
              <w:top w:val="single" w:sz="4" w:space="0" w:color="auto"/>
            </w:tcBorders>
          </w:tcPr>
          <w:p w14:paraId="421B7630" w14:textId="44424DBA" w:rsidR="00A320F1" w:rsidRPr="00EF4169" w:rsidRDefault="00A320F1" w:rsidP="00A320F1">
            <w:pPr>
              <w:ind w:firstLine="0"/>
              <w:jc w:val="center"/>
            </w:pPr>
            <w:r w:rsidRPr="00EF4169">
              <w:t>75,4 %</w:t>
            </w:r>
          </w:p>
        </w:tc>
      </w:tr>
      <w:tr w:rsidR="00A320F1" w:rsidRPr="00EF4169" w14:paraId="221124DD" w14:textId="77777777" w:rsidTr="00D44135">
        <w:tc>
          <w:tcPr>
            <w:tcW w:w="2694" w:type="dxa"/>
          </w:tcPr>
          <w:p w14:paraId="249D8439" w14:textId="306EEB0D" w:rsidR="00A320F1" w:rsidRPr="00EF4169" w:rsidRDefault="00A320F1" w:rsidP="00A320F1">
            <w:pPr>
              <w:ind w:firstLine="0"/>
            </w:pPr>
            <w:r w:rsidRPr="00EF4169">
              <w:t>Proteínas</w:t>
            </w:r>
          </w:p>
        </w:tc>
        <w:tc>
          <w:tcPr>
            <w:tcW w:w="2693" w:type="dxa"/>
          </w:tcPr>
          <w:p w14:paraId="49E645D0" w14:textId="460F4AC6" w:rsidR="00A320F1" w:rsidRPr="00EF4169" w:rsidRDefault="00A320F1" w:rsidP="00A320F1">
            <w:pPr>
              <w:ind w:firstLine="0"/>
              <w:jc w:val="center"/>
            </w:pPr>
            <w:r w:rsidRPr="00EF4169">
              <w:t>12,2 %</w:t>
            </w:r>
          </w:p>
        </w:tc>
      </w:tr>
      <w:tr w:rsidR="00A320F1" w:rsidRPr="00EF4169" w14:paraId="21709ABF" w14:textId="77777777" w:rsidTr="00D44135">
        <w:tc>
          <w:tcPr>
            <w:tcW w:w="2694" w:type="dxa"/>
          </w:tcPr>
          <w:p w14:paraId="06C00622" w14:textId="5CBC0C03" w:rsidR="00A320F1" w:rsidRPr="00EF4169" w:rsidRDefault="00A320F1" w:rsidP="00A320F1">
            <w:pPr>
              <w:ind w:firstLine="0"/>
            </w:pPr>
            <w:r w:rsidRPr="00EF4169">
              <w:t>Grasas</w:t>
            </w:r>
          </w:p>
        </w:tc>
        <w:tc>
          <w:tcPr>
            <w:tcW w:w="2693" w:type="dxa"/>
          </w:tcPr>
          <w:p w14:paraId="0FB803A5" w14:textId="510C01FC" w:rsidR="00A320F1" w:rsidRPr="00EF4169" w:rsidRDefault="00A320F1" w:rsidP="00A320F1">
            <w:pPr>
              <w:ind w:firstLine="0"/>
              <w:jc w:val="center"/>
            </w:pPr>
            <w:r w:rsidRPr="00EF4169">
              <w:t>0,5 %</w:t>
            </w:r>
          </w:p>
        </w:tc>
      </w:tr>
    </w:tbl>
    <w:p w14:paraId="0F26DC55" w14:textId="3FC0ACD2" w:rsidR="00A320F1" w:rsidRPr="00EF4169" w:rsidRDefault="00A320F1" w:rsidP="00AD7BAE">
      <w:pPr>
        <w:spacing w:after="240"/>
        <w:ind w:firstLine="0"/>
        <w:rPr>
          <w:sz w:val="18"/>
          <w:szCs w:val="16"/>
        </w:rPr>
      </w:pPr>
      <w:r w:rsidRPr="00EF4169">
        <w:rPr>
          <w:i/>
          <w:iCs/>
          <w:sz w:val="18"/>
          <w:szCs w:val="16"/>
        </w:rPr>
        <w:t>Fuente</w:t>
      </w:r>
      <w:r w:rsidRPr="00EF4169">
        <w:rPr>
          <w:sz w:val="18"/>
          <w:szCs w:val="16"/>
        </w:rPr>
        <w:t xml:space="preserve">: Adaptado de </w:t>
      </w:r>
      <w:sdt>
        <w:sdtPr>
          <w:rPr>
            <w:sz w:val="18"/>
            <w:szCs w:val="16"/>
          </w:rPr>
          <w:id w:val="-1027789562"/>
          <w:citation/>
        </w:sdtPr>
        <w:sdtEndPr/>
        <w:sdtContent>
          <w:r w:rsidRPr="00EF4169">
            <w:rPr>
              <w:sz w:val="18"/>
              <w:szCs w:val="16"/>
            </w:rPr>
            <w:fldChar w:fldCharType="begin"/>
          </w:r>
          <w:r w:rsidRPr="00EF4169">
            <w:rPr>
              <w:sz w:val="18"/>
              <w:szCs w:val="16"/>
              <w:lang w:val="es-ES"/>
            </w:rPr>
            <w:instrText xml:space="preserve"> CITATION Diesf \l 3082 </w:instrText>
          </w:r>
          <w:r w:rsidRPr="00EF4169">
            <w:rPr>
              <w:sz w:val="18"/>
              <w:szCs w:val="16"/>
            </w:rPr>
            <w:fldChar w:fldCharType="separate"/>
          </w:r>
          <w:r w:rsidR="006635D8" w:rsidRPr="00EF4169">
            <w:rPr>
              <w:noProof/>
              <w:sz w:val="18"/>
              <w:szCs w:val="16"/>
              <w:lang w:val="es-ES"/>
            </w:rPr>
            <w:t>(Dieta Y Nutrición, s.f.)</w:t>
          </w:r>
          <w:r w:rsidRPr="00EF4169">
            <w:rPr>
              <w:sz w:val="18"/>
              <w:szCs w:val="16"/>
            </w:rPr>
            <w:fldChar w:fldCharType="end"/>
          </w:r>
        </w:sdtContent>
      </w:sdt>
    </w:p>
    <w:p w14:paraId="0148B381" w14:textId="2FC5E47E" w:rsidR="00A96C3F" w:rsidRPr="00EF4169" w:rsidRDefault="00D61D9F" w:rsidP="00D61D9F">
      <w:pPr>
        <w:pStyle w:val="Ttulo4"/>
      </w:pPr>
      <w:r w:rsidRPr="00EF4169">
        <w:t xml:space="preserve">2.7.1.1. </w:t>
      </w:r>
      <w:r w:rsidR="00A96C3F" w:rsidRPr="00EF4169">
        <w:t>Compuestos bioactivos</w:t>
      </w:r>
    </w:p>
    <w:p w14:paraId="5D1B0A2B" w14:textId="77777777" w:rsidR="00A96C3F" w:rsidRPr="00EF4169" w:rsidRDefault="00A96C3F" w:rsidP="00111DD9">
      <w:pPr>
        <w:pStyle w:val="Prrafodelista"/>
        <w:numPr>
          <w:ilvl w:val="0"/>
          <w:numId w:val="10"/>
        </w:numPr>
        <w:ind w:hanging="720"/>
      </w:pPr>
      <w:r w:rsidRPr="00EF4169">
        <w:t>Cafeína: estimulación del sistema nervioso central.</w:t>
      </w:r>
    </w:p>
    <w:p w14:paraId="228BAE99" w14:textId="110FF0FC" w:rsidR="00A96C3F" w:rsidRPr="00EF4169" w:rsidRDefault="00A96C3F" w:rsidP="00111DD9">
      <w:pPr>
        <w:pStyle w:val="Prrafodelista"/>
        <w:numPr>
          <w:ilvl w:val="0"/>
          <w:numId w:val="10"/>
        </w:numPr>
        <w:ind w:hanging="720"/>
      </w:pPr>
      <w:r w:rsidRPr="00EF4169">
        <w:t xml:space="preserve">Ácidos clorogénicos: poder antioxidante y </w:t>
      </w:r>
      <w:r w:rsidR="00761112" w:rsidRPr="00EF4169">
        <w:t>regulador en la asimilación</w:t>
      </w:r>
      <w:r w:rsidRPr="00EF4169">
        <w:t xml:space="preserve"> de la glucosa.</w:t>
      </w:r>
    </w:p>
    <w:p w14:paraId="77F9DCEA" w14:textId="52B24817" w:rsidR="00A96C3F" w:rsidRPr="00EF4169" w:rsidRDefault="00A96C3F" w:rsidP="00111DD9">
      <w:pPr>
        <w:pStyle w:val="Prrafodelista"/>
        <w:numPr>
          <w:ilvl w:val="0"/>
          <w:numId w:val="10"/>
        </w:numPr>
        <w:ind w:hanging="720"/>
      </w:pPr>
      <w:r w:rsidRPr="00EF4169">
        <w:t>Polifenoles: contribuyen a la reducción de procesos inflamatorios.</w:t>
      </w:r>
    </w:p>
    <w:p w14:paraId="6E09290D" w14:textId="5E43DB42" w:rsidR="00A96C3F" w:rsidRPr="00EF4169" w:rsidRDefault="00D61D9F" w:rsidP="00D61D9F">
      <w:r w:rsidRPr="00EF4169">
        <w:rPr>
          <w:rStyle w:val="Ttulo4Car"/>
        </w:rPr>
        <w:t xml:space="preserve">2.7.1.2. </w:t>
      </w:r>
      <w:r w:rsidR="00A96C3F" w:rsidRPr="00EF4169">
        <w:rPr>
          <w:rStyle w:val="Ttulo4Car"/>
        </w:rPr>
        <w:t>Propiedades funcionales</w:t>
      </w:r>
      <w:r w:rsidRPr="00EF4169">
        <w:t xml:space="preserve">. </w:t>
      </w:r>
      <w:r w:rsidR="00A96C3F" w:rsidRPr="00EF4169">
        <w:t>El café, en cantidades moderadas, se asocia a múltiples beneficios</w:t>
      </w:r>
      <w:r w:rsidR="00D616D7" w:rsidRPr="00EF4169">
        <w:t xml:space="preserve"> </w:t>
      </w:r>
      <w:sdt>
        <w:sdtPr>
          <w:id w:val="-550072725"/>
          <w:citation/>
        </w:sdtPr>
        <w:sdtEndPr/>
        <w:sdtContent>
          <w:r w:rsidR="00D616D7" w:rsidRPr="00EF4169">
            <w:fldChar w:fldCharType="begin"/>
          </w:r>
          <w:r w:rsidR="00D616D7" w:rsidRPr="00EF4169">
            <w:instrText xml:space="preserve"> CITATION Roj22 \l 3082 </w:instrText>
          </w:r>
          <w:r w:rsidR="00D616D7" w:rsidRPr="00EF4169">
            <w:fldChar w:fldCharType="separate"/>
          </w:r>
          <w:r w:rsidR="006635D8" w:rsidRPr="00EF4169">
            <w:rPr>
              <w:noProof/>
            </w:rPr>
            <w:t>(Rojas, 2022)</w:t>
          </w:r>
          <w:r w:rsidR="00D616D7" w:rsidRPr="00EF4169">
            <w:fldChar w:fldCharType="end"/>
          </w:r>
        </w:sdtContent>
      </w:sdt>
      <w:r w:rsidR="00A96C3F" w:rsidRPr="00EF4169">
        <w:t>:</w:t>
      </w:r>
    </w:p>
    <w:p w14:paraId="63D8B542" w14:textId="48D9F580" w:rsidR="00A96C3F" w:rsidRPr="00EF4169" w:rsidRDefault="00A96C3F" w:rsidP="00860502">
      <w:pPr>
        <w:pStyle w:val="Prrafodelista"/>
        <w:numPr>
          <w:ilvl w:val="0"/>
          <w:numId w:val="14"/>
        </w:numPr>
        <w:ind w:left="709" w:hanging="709"/>
      </w:pPr>
      <w:r w:rsidRPr="00EF4169">
        <w:t>Estimula el sistema nervioso central</w:t>
      </w:r>
      <w:r w:rsidR="006F598C" w:rsidRPr="00EF4169">
        <w:t xml:space="preserve"> al </w:t>
      </w:r>
      <w:r w:rsidRPr="00EF4169">
        <w:t>aumenta</w:t>
      </w:r>
      <w:r w:rsidR="006F598C" w:rsidRPr="00EF4169">
        <w:t>r</w:t>
      </w:r>
      <w:r w:rsidRPr="00EF4169">
        <w:t xml:space="preserve"> la concentración y el est</w:t>
      </w:r>
      <w:r w:rsidR="006F598C" w:rsidRPr="00EF4169">
        <w:t>imular la atención</w:t>
      </w:r>
      <w:r w:rsidRPr="00EF4169">
        <w:t>.</w:t>
      </w:r>
    </w:p>
    <w:p w14:paraId="435D45E7" w14:textId="4F387D69" w:rsidR="00A96C3F" w:rsidRPr="00EF4169" w:rsidRDefault="00A96C3F" w:rsidP="00860502">
      <w:pPr>
        <w:pStyle w:val="Prrafodelista"/>
        <w:numPr>
          <w:ilvl w:val="0"/>
          <w:numId w:val="14"/>
        </w:numPr>
        <w:ind w:left="709" w:hanging="709"/>
      </w:pPr>
      <w:r w:rsidRPr="00EF4169">
        <w:t xml:space="preserve">Disminución del </w:t>
      </w:r>
      <w:r w:rsidR="00B12197" w:rsidRPr="00EF4169">
        <w:t>peligro</w:t>
      </w:r>
      <w:r w:rsidRPr="00EF4169">
        <w:t xml:space="preserve"> de </w:t>
      </w:r>
      <w:r w:rsidR="00B12197" w:rsidRPr="00EF4169">
        <w:t>padecimientos</w:t>
      </w:r>
      <w:r w:rsidRPr="00EF4169">
        <w:t xml:space="preserve"> neurodegenerativ</w:t>
      </w:r>
      <w:r w:rsidR="00B12197" w:rsidRPr="00EF4169">
        <w:t>o</w:t>
      </w:r>
      <w:r w:rsidRPr="00EF4169">
        <w:t>s como el Alzheimer y el Parkinson.</w:t>
      </w:r>
    </w:p>
    <w:p w14:paraId="327B08CB" w14:textId="775FFA02" w:rsidR="003E6174" w:rsidRPr="00EF4169" w:rsidRDefault="00A96C3F" w:rsidP="00860502">
      <w:pPr>
        <w:pStyle w:val="Prrafodelista"/>
        <w:numPr>
          <w:ilvl w:val="0"/>
          <w:numId w:val="14"/>
        </w:numPr>
        <w:ind w:left="709" w:hanging="709"/>
      </w:pPr>
      <w:r w:rsidRPr="00EF4169">
        <w:t>Contribución a la prevención de la diabetes tipo 2 mediante el efecto de los ácidos clorogénicos</w:t>
      </w:r>
      <w:r w:rsidR="00CA3AF9" w:rsidRPr="00EF4169">
        <w:t>.</w:t>
      </w:r>
    </w:p>
    <w:p w14:paraId="1C08B876" w14:textId="35242229" w:rsidR="00A96C3F" w:rsidRPr="00EF4169" w:rsidRDefault="00D61D9F" w:rsidP="000C7C7C">
      <w:pPr>
        <w:pStyle w:val="Ttulo3"/>
      </w:pPr>
      <w:bookmarkStart w:id="59" w:name="_Toc235228479"/>
      <w:r w:rsidRPr="00EF4169">
        <w:lastRenderedPageBreak/>
        <w:t xml:space="preserve">2.7.2. </w:t>
      </w:r>
      <w:r w:rsidR="00A96C3F" w:rsidRPr="00EF4169">
        <w:t xml:space="preserve">Rol </w:t>
      </w:r>
      <w:r w:rsidR="008924E0" w:rsidRPr="00EF4169">
        <w:t xml:space="preserve">del café </w:t>
      </w:r>
      <w:r w:rsidR="00A96C3F" w:rsidRPr="00EF4169">
        <w:t>en bebidas vegetales</w:t>
      </w:r>
      <w:bookmarkEnd w:id="59"/>
    </w:p>
    <w:p w14:paraId="2CE60EA0" w14:textId="50346F32" w:rsidR="00091259" w:rsidRPr="00EF4169" w:rsidRDefault="00A96C3F" w:rsidP="00091259">
      <w:r w:rsidRPr="00EF4169">
        <w:t>La adición de café a bebidas vegetales funcionales contribuye a</w:t>
      </w:r>
      <w:r w:rsidR="00C052E7" w:rsidRPr="00EF4169">
        <w:t xml:space="preserve"> m</w:t>
      </w:r>
      <w:r w:rsidRPr="00EF4169">
        <w:t>ejorar el perfil sensorial (sabor, aroma)</w:t>
      </w:r>
      <w:r w:rsidR="00C052E7" w:rsidRPr="00EF4169">
        <w:t>, i</w:t>
      </w:r>
      <w:r w:rsidRPr="00EF4169">
        <w:t>ncrementa el atractivo para consumidores jóvenes y urbanos</w:t>
      </w:r>
      <w:r w:rsidR="00C052E7" w:rsidRPr="00EF4169">
        <w:t xml:space="preserve"> y a</w:t>
      </w:r>
      <w:r w:rsidRPr="00EF4169">
        <w:t>portar antioxidantes adicionales que refuercen el carácter funcional del producto.</w:t>
      </w:r>
      <w:r w:rsidR="007A345B" w:rsidRPr="00EF4169">
        <w:t xml:space="preserve"> L</w:t>
      </w:r>
      <w:r w:rsidR="00C052E7" w:rsidRPr="00EF4169">
        <w:t xml:space="preserve">a Tabla </w:t>
      </w:r>
      <w:r w:rsidR="007D10B2" w:rsidRPr="00EF4169">
        <w:t>6</w:t>
      </w:r>
      <w:r w:rsidR="00C052E7" w:rsidRPr="00EF4169">
        <w:t xml:space="preserve"> presenta la </w:t>
      </w:r>
      <w:r w:rsidR="005E4916" w:rsidRPr="00EF4169">
        <w:t>co</w:t>
      </w:r>
      <w:r w:rsidR="007A345B" w:rsidRPr="00EF4169">
        <w:t xml:space="preserve">mposición </w:t>
      </w:r>
      <w:r w:rsidR="00C052E7" w:rsidRPr="00EF4169">
        <w:t>del café soluble</w:t>
      </w:r>
      <w:r w:rsidR="008361E0" w:rsidRPr="00EF4169">
        <w:t>.</w:t>
      </w:r>
    </w:p>
    <w:p w14:paraId="0756CF48" w14:textId="53227D2F" w:rsidR="00091259" w:rsidRPr="00EF4169" w:rsidRDefault="004417A4" w:rsidP="00C052E7">
      <w:pPr>
        <w:pStyle w:val="Descripcin"/>
        <w:spacing w:after="0" w:line="480" w:lineRule="auto"/>
        <w:ind w:firstLine="0"/>
        <w:rPr>
          <w:i w:val="0"/>
          <w:color w:val="auto"/>
        </w:rPr>
      </w:pPr>
      <w:bookmarkStart w:id="60" w:name="_Toc235228538"/>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6</w:t>
      </w:r>
      <w:r w:rsidRPr="00EF4169">
        <w:rPr>
          <w:b/>
          <w:bCs/>
          <w:i w:val="0"/>
          <w:iCs w:val="0"/>
          <w:color w:val="auto"/>
          <w:sz w:val="24"/>
          <w:szCs w:val="24"/>
        </w:rPr>
        <w:fldChar w:fldCharType="end"/>
      </w:r>
      <w:r w:rsidR="00464E30" w:rsidRPr="00EF4169">
        <w:rPr>
          <w:b/>
          <w:bCs/>
          <w:i w:val="0"/>
          <w:iCs w:val="0"/>
          <w:color w:val="auto"/>
          <w:sz w:val="24"/>
          <w:szCs w:val="24"/>
        </w:rPr>
        <w:br/>
      </w:r>
      <w:r w:rsidR="00464E30" w:rsidRPr="00EF4169">
        <w:rPr>
          <w:color w:val="auto"/>
          <w:sz w:val="24"/>
          <w:szCs w:val="24"/>
        </w:rPr>
        <w:t xml:space="preserve">Composición nutricional del café (100 g de café </w:t>
      </w:r>
      <w:r w:rsidR="002547F6" w:rsidRPr="00EF4169">
        <w:rPr>
          <w:color w:val="auto"/>
          <w:sz w:val="24"/>
          <w:szCs w:val="24"/>
        </w:rPr>
        <w:t>soluble</w:t>
      </w:r>
      <w:r w:rsidR="00464E30" w:rsidRPr="00EF4169">
        <w:rPr>
          <w:color w:val="auto"/>
          <w:sz w:val="24"/>
          <w:szCs w:val="24"/>
        </w:rPr>
        <w:t>)</w:t>
      </w:r>
      <w:bookmarkEnd w:id="60"/>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4036"/>
      </w:tblGrid>
      <w:tr w:rsidR="00091259" w:rsidRPr="00EF4169" w14:paraId="226274D3" w14:textId="77777777" w:rsidTr="0044414E">
        <w:trPr>
          <w:trHeight w:val="336"/>
          <w:tblHeader/>
        </w:trPr>
        <w:tc>
          <w:tcPr>
            <w:tcW w:w="0" w:type="auto"/>
            <w:tcBorders>
              <w:top w:val="single" w:sz="4" w:space="0" w:color="auto"/>
              <w:bottom w:val="single" w:sz="4" w:space="0" w:color="auto"/>
            </w:tcBorders>
            <w:hideMark/>
          </w:tcPr>
          <w:p w14:paraId="57227BE5" w14:textId="77777777" w:rsidR="00091259" w:rsidRPr="00EF4169" w:rsidRDefault="00091259" w:rsidP="00533BC1">
            <w:pPr>
              <w:spacing w:line="360" w:lineRule="auto"/>
              <w:jc w:val="center"/>
              <w:rPr>
                <w:b/>
                <w:bCs/>
              </w:rPr>
            </w:pPr>
            <w:r w:rsidRPr="00EF4169">
              <w:rPr>
                <w:rStyle w:val="Textoennegrita"/>
              </w:rPr>
              <w:t>Componente</w:t>
            </w:r>
          </w:p>
        </w:tc>
        <w:tc>
          <w:tcPr>
            <w:tcW w:w="0" w:type="auto"/>
            <w:tcBorders>
              <w:top w:val="single" w:sz="4" w:space="0" w:color="auto"/>
              <w:bottom w:val="single" w:sz="4" w:space="0" w:color="auto"/>
            </w:tcBorders>
            <w:hideMark/>
          </w:tcPr>
          <w:p w14:paraId="60F7ED96" w14:textId="77777777" w:rsidR="00091259" w:rsidRPr="00EF4169" w:rsidRDefault="00091259" w:rsidP="00533BC1">
            <w:pPr>
              <w:spacing w:line="360" w:lineRule="auto"/>
              <w:jc w:val="center"/>
              <w:rPr>
                <w:b/>
                <w:bCs/>
              </w:rPr>
            </w:pPr>
            <w:r w:rsidRPr="00EF4169">
              <w:rPr>
                <w:rStyle w:val="Textoennegrita"/>
              </w:rPr>
              <w:t>Contenido</w:t>
            </w:r>
          </w:p>
        </w:tc>
      </w:tr>
      <w:tr w:rsidR="00091259" w:rsidRPr="00EF4169" w14:paraId="4A621A89" w14:textId="77777777" w:rsidTr="00694AAE">
        <w:trPr>
          <w:trHeight w:val="343"/>
        </w:trPr>
        <w:tc>
          <w:tcPr>
            <w:tcW w:w="0" w:type="auto"/>
            <w:tcBorders>
              <w:top w:val="single" w:sz="4" w:space="0" w:color="auto"/>
            </w:tcBorders>
            <w:hideMark/>
          </w:tcPr>
          <w:p w14:paraId="36289A9E" w14:textId="77777777" w:rsidR="00091259" w:rsidRPr="00EF4169" w:rsidRDefault="00091259" w:rsidP="00533BC1">
            <w:r w:rsidRPr="00EF4169">
              <w:t>Energía (kcal)</w:t>
            </w:r>
          </w:p>
        </w:tc>
        <w:tc>
          <w:tcPr>
            <w:tcW w:w="0" w:type="auto"/>
            <w:tcBorders>
              <w:top w:val="single" w:sz="4" w:space="0" w:color="auto"/>
            </w:tcBorders>
            <w:hideMark/>
          </w:tcPr>
          <w:p w14:paraId="4EC082AE" w14:textId="6DF7E636" w:rsidR="00091259" w:rsidRPr="00EF4169" w:rsidRDefault="002547F6" w:rsidP="00533BC1">
            <w:r w:rsidRPr="00EF4169">
              <w:t>353</w:t>
            </w:r>
            <w:r w:rsidR="00091259" w:rsidRPr="00EF4169">
              <w:t xml:space="preserve"> kcal</w:t>
            </w:r>
          </w:p>
        </w:tc>
      </w:tr>
      <w:tr w:rsidR="00091259" w:rsidRPr="00EF4169" w14:paraId="1D88D4FF" w14:textId="77777777" w:rsidTr="00694AAE">
        <w:tc>
          <w:tcPr>
            <w:tcW w:w="0" w:type="auto"/>
            <w:hideMark/>
          </w:tcPr>
          <w:p w14:paraId="30A0E4FE" w14:textId="2404ED1F" w:rsidR="00091259" w:rsidRPr="00EF4169" w:rsidRDefault="00091259" w:rsidP="00533BC1">
            <w:r w:rsidRPr="00EF4169">
              <w:t>Proteínas</w:t>
            </w:r>
          </w:p>
        </w:tc>
        <w:tc>
          <w:tcPr>
            <w:tcW w:w="0" w:type="auto"/>
            <w:hideMark/>
          </w:tcPr>
          <w:p w14:paraId="277DBB58" w14:textId="0769B538" w:rsidR="00091259" w:rsidRPr="00EF4169" w:rsidRDefault="00091259" w:rsidP="00533BC1">
            <w:r w:rsidRPr="00EF4169">
              <w:t>12</w:t>
            </w:r>
            <w:r w:rsidR="002547F6" w:rsidRPr="00EF4169">
              <w:t>,2</w:t>
            </w:r>
            <w:r w:rsidRPr="00EF4169">
              <w:t xml:space="preserve"> g</w:t>
            </w:r>
          </w:p>
        </w:tc>
      </w:tr>
      <w:tr w:rsidR="00091259" w:rsidRPr="00EF4169" w14:paraId="0A5B0EB9" w14:textId="77777777" w:rsidTr="00694AAE">
        <w:tc>
          <w:tcPr>
            <w:tcW w:w="0" w:type="auto"/>
            <w:hideMark/>
          </w:tcPr>
          <w:p w14:paraId="255FECB1" w14:textId="61B7D9F8" w:rsidR="00091259" w:rsidRPr="00EF4169" w:rsidRDefault="00091259" w:rsidP="00533BC1">
            <w:r w:rsidRPr="00EF4169">
              <w:t>Carbohidratos</w:t>
            </w:r>
          </w:p>
        </w:tc>
        <w:tc>
          <w:tcPr>
            <w:tcW w:w="0" w:type="auto"/>
            <w:hideMark/>
          </w:tcPr>
          <w:p w14:paraId="6C0802A9" w14:textId="55213056" w:rsidR="00091259" w:rsidRPr="00EF4169" w:rsidRDefault="002547F6" w:rsidP="00533BC1">
            <w:r w:rsidRPr="00EF4169">
              <w:t>75,4</w:t>
            </w:r>
            <w:r w:rsidR="00091259" w:rsidRPr="00EF4169">
              <w:t xml:space="preserve"> g</w:t>
            </w:r>
          </w:p>
        </w:tc>
      </w:tr>
      <w:tr w:rsidR="00091259" w:rsidRPr="00EF4169" w14:paraId="1BB48E6A" w14:textId="77777777" w:rsidTr="00694AAE">
        <w:tc>
          <w:tcPr>
            <w:tcW w:w="0" w:type="auto"/>
            <w:hideMark/>
          </w:tcPr>
          <w:p w14:paraId="62509676" w14:textId="3A99E762" w:rsidR="00091259" w:rsidRPr="00EF4169" w:rsidRDefault="00091259" w:rsidP="00533BC1">
            <w:r w:rsidRPr="00EF4169">
              <w:t>Grasas</w:t>
            </w:r>
          </w:p>
        </w:tc>
        <w:tc>
          <w:tcPr>
            <w:tcW w:w="0" w:type="auto"/>
            <w:hideMark/>
          </w:tcPr>
          <w:p w14:paraId="48A9231B" w14:textId="26E012DC" w:rsidR="00091259" w:rsidRPr="00EF4169" w:rsidRDefault="002547F6" w:rsidP="00533BC1">
            <w:r w:rsidRPr="00EF4169">
              <w:t>0,</w:t>
            </w:r>
            <w:r w:rsidR="00091259" w:rsidRPr="00EF4169">
              <w:t>5 g</w:t>
            </w:r>
          </w:p>
        </w:tc>
      </w:tr>
      <w:tr w:rsidR="00091259" w:rsidRPr="00EF4169" w14:paraId="6D447464" w14:textId="77777777" w:rsidTr="00694AAE">
        <w:tc>
          <w:tcPr>
            <w:tcW w:w="0" w:type="auto"/>
            <w:hideMark/>
          </w:tcPr>
          <w:p w14:paraId="78C8368C" w14:textId="3473BB3F" w:rsidR="00091259" w:rsidRPr="00EF4169" w:rsidRDefault="00091259" w:rsidP="00533BC1">
            <w:r w:rsidRPr="00EF4169">
              <w:t>Fibra</w:t>
            </w:r>
          </w:p>
        </w:tc>
        <w:tc>
          <w:tcPr>
            <w:tcW w:w="0" w:type="auto"/>
            <w:hideMark/>
          </w:tcPr>
          <w:p w14:paraId="33E181FC" w14:textId="2FF071C2" w:rsidR="00091259" w:rsidRPr="00EF4169" w:rsidRDefault="002547F6" w:rsidP="00533BC1">
            <w:r w:rsidRPr="00EF4169">
              <w:t>0</w:t>
            </w:r>
            <w:r w:rsidR="00091259" w:rsidRPr="00EF4169">
              <w:t xml:space="preserve"> g</w:t>
            </w:r>
          </w:p>
        </w:tc>
      </w:tr>
      <w:tr w:rsidR="00091259" w:rsidRPr="00EF4169" w14:paraId="73E6A720" w14:textId="77777777" w:rsidTr="00694AAE">
        <w:tc>
          <w:tcPr>
            <w:tcW w:w="0" w:type="auto"/>
            <w:hideMark/>
          </w:tcPr>
          <w:p w14:paraId="763203FB" w14:textId="081F8A1C" w:rsidR="00091259" w:rsidRPr="00EF4169" w:rsidRDefault="00091259" w:rsidP="00533BC1">
            <w:r w:rsidRPr="00EF4169">
              <w:t>Calcio</w:t>
            </w:r>
          </w:p>
        </w:tc>
        <w:tc>
          <w:tcPr>
            <w:tcW w:w="0" w:type="auto"/>
            <w:hideMark/>
          </w:tcPr>
          <w:p w14:paraId="77CFA47F" w14:textId="2580AD68" w:rsidR="00091259" w:rsidRPr="00EF4169" w:rsidRDefault="00091259" w:rsidP="00533BC1">
            <w:r w:rsidRPr="00EF4169">
              <w:t>14</w:t>
            </w:r>
            <w:r w:rsidR="002547F6" w:rsidRPr="00EF4169">
              <w:t>1</w:t>
            </w:r>
            <w:r w:rsidRPr="00EF4169">
              <w:t xml:space="preserve"> mg</w:t>
            </w:r>
          </w:p>
        </w:tc>
      </w:tr>
      <w:tr w:rsidR="00091259" w:rsidRPr="00EF4169" w14:paraId="7CBDA855" w14:textId="77777777" w:rsidTr="00694AAE">
        <w:tc>
          <w:tcPr>
            <w:tcW w:w="0" w:type="auto"/>
            <w:hideMark/>
          </w:tcPr>
          <w:p w14:paraId="72A674BA" w14:textId="70C8ECDD" w:rsidR="00091259" w:rsidRPr="00EF4169" w:rsidRDefault="00091259" w:rsidP="00533BC1">
            <w:r w:rsidRPr="00EF4169">
              <w:t>Hierro</w:t>
            </w:r>
          </w:p>
        </w:tc>
        <w:tc>
          <w:tcPr>
            <w:tcW w:w="0" w:type="auto"/>
            <w:hideMark/>
          </w:tcPr>
          <w:p w14:paraId="76D8F861" w14:textId="157946FE" w:rsidR="00091259" w:rsidRPr="00EF4169" w:rsidRDefault="002547F6" w:rsidP="00533BC1">
            <w:r w:rsidRPr="00EF4169">
              <w:t>4,41</w:t>
            </w:r>
            <w:r w:rsidR="00091259" w:rsidRPr="00EF4169">
              <w:t xml:space="preserve"> mg</w:t>
            </w:r>
          </w:p>
        </w:tc>
      </w:tr>
      <w:tr w:rsidR="00091259" w:rsidRPr="00EF4169" w14:paraId="65DAC739" w14:textId="77777777" w:rsidTr="00694AAE">
        <w:tc>
          <w:tcPr>
            <w:tcW w:w="0" w:type="auto"/>
            <w:hideMark/>
          </w:tcPr>
          <w:p w14:paraId="12EFB1E7" w14:textId="1BD2F108" w:rsidR="00091259" w:rsidRPr="00EF4169" w:rsidRDefault="00091259" w:rsidP="00533BC1">
            <w:r w:rsidRPr="00EF4169">
              <w:t>Magnesio</w:t>
            </w:r>
          </w:p>
        </w:tc>
        <w:tc>
          <w:tcPr>
            <w:tcW w:w="0" w:type="auto"/>
            <w:hideMark/>
          </w:tcPr>
          <w:p w14:paraId="1088A97C" w14:textId="60E20EE3" w:rsidR="00091259" w:rsidRPr="00EF4169" w:rsidRDefault="002547F6" w:rsidP="00533BC1">
            <w:r w:rsidRPr="00EF4169">
              <w:t>327</w:t>
            </w:r>
            <w:r w:rsidR="00091259" w:rsidRPr="00EF4169">
              <w:t xml:space="preserve"> mg</w:t>
            </w:r>
          </w:p>
        </w:tc>
      </w:tr>
      <w:tr w:rsidR="00091259" w:rsidRPr="00EF4169" w14:paraId="63B4C4C4" w14:textId="77777777" w:rsidTr="00694AAE">
        <w:tc>
          <w:tcPr>
            <w:tcW w:w="0" w:type="auto"/>
            <w:hideMark/>
          </w:tcPr>
          <w:p w14:paraId="1519B2FF" w14:textId="4BA39FEC" w:rsidR="00091259" w:rsidRPr="00EF4169" w:rsidRDefault="00091259" w:rsidP="00533BC1">
            <w:r w:rsidRPr="00EF4169">
              <w:t>Potasio</w:t>
            </w:r>
          </w:p>
        </w:tc>
        <w:tc>
          <w:tcPr>
            <w:tcW w:w="0" w:type="auto"/>
            <w:hideMark/>
          </w:tcPr>
          <w:p w14:paraId="15F49996" w14:textId="5BC13959" w:rsidR="00091259" w:rsidRPr="00EF4169" w:rsidRDefault="002547F6" w:rsidP="00533BC1">
            <w:r w:rsidRPr="00EF4169">
              <w:t>3535</w:t>
            </w:r>
            <w:r w:rsidR="00091259" w:rsidRPr="00EF4169">
              <w:t xml:space="preserve"> mg</w:t>
            </w:r>
          </w:p>
        </w:tc>
      </w:tr>
      <w:tr w:rsidR="00091259" w:rsidRPr="00EF4169" w14:paraId="22964F50" w14:textId="77777777" w:rsidTr="00694AAE">
        <w:tc>
          <w:tcPr>
            <w:tcW w:w="0" w:type="auto"/>
            <w:hideMark/>
          </w:tcPr>
          <w:p w14:paraId="28ED72AA" w14:textId="1CF36043" w:rsidR="00091259" w:rsidRPr="00EF4169" w:rsidRDefault="00091259" w:rsidP="00533BC1">
            <w:r w:rsidRPr="00EF4169">
              <w:t>Cafeína</w:t>
            </w:r>
          </w:p>
        </w:tc>
        <w:tc>
          <w:tcPr>
            <w:tcW w:w="0" w:type="auto"/>
            <w:hideMark/>
          </w:tcPr>
          <w:p w14:paraId="3854A6F8" w14:textId="5B861252" w:rsidR="00091259" w:rsidRPr="00EF4169" w:rsidRDefault="002547F6" w:rsidP="00533BC1">
            <w:r w:rsidRPr="00EF4169">
              <w:t>3142 mg</w:t>
            </w:r>
          </w:p>
        </w:tc>
      </w:tr>
      <w:tr w:rsidR="00091259" w:rsidRPr="00EF4169" w14:paraId="3BAD9652" w14:textId="77777777" w:rsidTr="00694AAE">
        <w:tc>
          <w:tcPr>
            <w:tcW w:w="0" w:type="auto"/>
            <w:hideMark/>
          </w:tcPr>
          <w:p w14:paraId="7B6D7405" w14:textId="77777777" w:rsidR="00091259" w:rsidRPr="00EF4169" w:rsidRDefault="00091259" w:rsidP="00533BC1">
            <w:r w:rsidRPr="00EF4169">
              <w:t>Antioxidantes</w:t>
            </w:r>
          </w:p>
        </w:tc>
        <w:tc>
          <w:tcPr>
            <w:tcW w:w="0" w:type="auto"/>
            <w:hideMark/>
          </w:tcPr>
          <w:p w14:paraId="3108DA5B" w14:textId="77777777" w:rsidR="00091259" w:rsidRPr="00EF4169" w:rsidRDefault="00091259" w:rsidP="00533BC1">
            <w:r w:rsidRPr="00EF4169">
              <w:t>Polifenoles, ácidos clorogénicos</w:t>
            </w:r>
          </w:p>
        </w:tc>
      </w:tr>
    </w:tbl>
    <w:p w14:paraId="4A0EEB8C" w14:textId="0A61FE1D" w:rsidR="00091259" w:rsidRPr="00EF4169" w:rsidRDefault="00091259" w:rsidP="00091259">
      <w:pPr>
        <w:ind w:firstLine="0"/>
        <w:rPr>
          <w:sz w:val="18"/>
          <w:szCs w:val="18"/>
        </w:rPr>
      </w:pPr>
      <w:r w:rsidRPr="00EF4169">
        <w:rPr>
          <w:i/>
          <w:iCs/>
          <w:sz w:val="18"/>
          <w:szCs w:val="18"/>
        </w:rPr>
        <w:t>Fuente:</w:t>
      </w:r>
      <w:sdt>
        <w:sdtPr>
          <w:rPr>
            <w:sz w:val="18"/>
            <w:szCs w:val="18"/>
          </w:rPr>
          <w:id w:val="-635257118"/>
          <w:citation/>
        </w:sdtPr>
        <w:sdtEndPr/>
        <w:sdtContent>
          <w:r w:rsidR="002547F6" w:rsidRPr="00EF4169">
            <w:rPr>
              <w:sz w:val="18"/>
              <w:szCs w:val="18"/>
            </w:rPr>
            <w:fldChar w:fldCharType="begin"/>
          </w:r>
          <w:r w:rsidR="002547F6" w:rsidRPr="00EF4169">
            <w:rPr>
              <w:sz w:val="18"/>
              <w:szCs w:val="18"/>
              <w:lang w:val="es-ES"/>
            </w:rPr>
            <w:instrText xml:space="preserve"> CITATION Diesf \l 3082 </w:instrText>
          </w:r>
          <w:r w:rsidR="002547F6" w:rsidRPr="00EF4169">
            <w:rPr>
              <w:sz w:val="18"/>
              <w:szCs w:val="18"/>
            </w:rPr>
            <w:fldChar w:fldCharType="separate"/>
          </w:r>
          <w:r w:rsidR="006635D8" w:rsidRPr="00EF4169">
            <w:rPr>
              <w:noProof/>
              <w:sz w:val="18"/>
              <w:szCs w:val="18"/>
              <w:lang w:val="es-ES"/>
            </w:rPr>
            <w:t xml:space="preserve"> (Dieta Y Nutrición, s.f.)</w:t>
          </w:r>
          <w:r w:rsidR="002547F6" w:rsidRPr="00EF4169">
            <w:rPr>
              <w:sz w:val="18"/>
              <w:szCs w:val="18"/>
            </w:rPr>
            <w:fldChar w:fldCharType="end"/>
          </w:r>
        </w:sdtContent>
      </w:sdt>
    </w:p>
    <w:p w14:paraId="73EDEFD0" w14:textId="77777777" w:rsidR="00D61D9F" w:rsidRPr="00EF4169" w:rsidRDefault="00D61D9F" w:rsidP="00091259">
      <w:pPr>
        <w:ind w:firstLine="0"/>
        <w:rPr>
          <w:sz w:val="18"/>
          <w:szCs w:val="18"/>
        </w:rPr>
      </w:pPr>
    </w:p>
    <w:p w14:paraId="4F72EE7C" w14:textId="3093090A" w:rsidR="00A96C3F" w:rsidRPr="00EF4169" w:rsidRDefault="00D61D9F" w:rsidP="00333E57">
      <w:pPr>
        <w:pStyle w:val="Ttulo2"/>
      </w:pPr>
      <w:bookmarkStart w:id="61" w:name="_Toc235228480"/>
      <w:r w:rsidRPr="00EF4169">
        <w:t xml:space="preserve">2.8. </w:t>
      </w:r>
      <w:r w:rsidR="00A96C3F" w:rsidRPr="00EF4169">
        <w:t>Intolerancia a la lactosa</w:t>
      </w:r>
      <w:bookmarkEnd w:id="61"/>
    </w:p>
    <w:p w14:paraId="76AAA534" w14:textId="024F6598" w:rsidR="00A96C3F" w:rsidRPr="00EF4169" w:rsidRDefault="00D61D9F" w:rsidP="000C7C7C">
      <w:pPr>
        <w:pStyle w:val="Ttulo3"/>
      </w:pPr>
      <w:bookmarkStart w:id="62" w:name="_Toc235228481"/>
      <w:r w:rsidRPr="00EF4169">
        <w:t xml:space="preserve">2.8.1. </w:t>
      </w:r>
      <w:r w:rsidR="00A96C3F" w:rsidRPr="00EF4169">
        <w:t>Definición y fisiopatología</w:t>
      </w:r>
      <w:bookmarkEnd w:id="62"/>
    </w:p>
    <w:p w14:paraId="2BFC09D0" w14:textId="0CF31894" w:rsidR="00A96C3F" w:rsidRPr="00EF4169" w:rsidRDefault="007A345B" w:rsidP="003F3FDB">
      <w:r w:rsidRPr="00EF4169">
        <w:t>E</w:t>
      </w:r>
      <w:r w:rsidR="00A96C3F" w:rsidRPr="00EF4169">
        <w:t xml:space="preserve">s un </w:t>
      </w:r>
      <w:r w:rsidRPr="00EF4169">
        <w:t>trastorno</w:t>
      </w:r>
      <w:r w:rsidR="006F598C" w:rsidRPr="00EF4169">
        <w:t xml:space="preserve"> </w:t>
      </w:r>
      <w:r w:rsidR="00A96C3F" w:rsidRPr="00EF4169">
        <w:t xml:space="preserve">digestivo </w:t>
      </w:r>
      <w:r w:rsidR="00BA3D57" w:rsidRPr="00EF4169">
        <w:t>ocasionado</w:t>
      </w:r>
      <w:r w:rsidR="00A96C3F" w:rsidRPr="00EF4169">
        <w:t xml:space="preserve"> por</w:t>
      </w:r>
      <w:r w:rsidR="002E2037" w:rsidRPr="00EF4169">
        <w:t xml:space="preserve"> el</w:t>
      </w:r>
      <w:r w:rsidR="00A96C3F" w:rsidRPr="00EF4169">
        <w:t xml:space="preserve"> d</w:t>
      </w:r>
      <w:r w:rsidR="002E2037" w:rsidRPr="00EF4169">
        <w:t xml:space="preserve">éficit </w:t>
      </w:r>
      <w:r w:rsidR="00A96C3F" w:rsidRPr="00EF4169">
        <w:t xml:space="preserve">parcial o total de la enzima lactasa, </w:t>
      </w:r>
      <w:r w:rsidR="002E2037" w:rsidRPr="00EF4169">
        <w:t xml:space="preserve">la cual </w:t>
      </w:r>
      <w:r w:rsidRPr="00EF4169">
        <w:t>degrada</w:t>
      </w:r>
      <w:r w:rsidR="00A96C3F" w:rsidRPr="00EF4169">
        <w:t xml:space="preserve"> la lactosa en </w:t>
      </w:r>
      <w:r w:rsidRPr="00EF4169">
        <w:t>sus componentes individuales</w:t>
      </w:r>
      <w:r w:rsidR="00A96C3F" w:rsidRPr="00EF4169">
        <w:t xml:space="preserve">. La </w:t>
      </w:r>
      <w:r w:rsidR="00A96C3F" w:rsidRPr="00EF4169">
        <w:lastRenderedPageBreak/>
        <w:t xml:space="preserve">ausencia de esta enzima produce síntomas como dolor abdominal, flatulencia, diarrea y distensión después de consumir leche o productos derivados </w:t>
      </w:r>
      <w:sdt>
        <w:sdtPr>
          <w:id w:val="431178347"/>
          <w:citation/>
        </w:sdtPr>
        <w:sdtEndPr/>
        <w:sdtContent>
          <w:r w:rsidR="00CA3AF9" w:rsidRPr="00EF4169">
            <w:fldChar w:fldCharType="begin"/>
          </w:r>
          <w:r w:rsidR="00A2555E" w:rsidRPr="00EF4169">
            <w:rPr>
              <w:lang w:val="es-MX"/>
            </w:rPr>
            <w:instrText xml:space="preserve">CITATION Cat \l 2058 </w:instrText>
          </w:r>
          <w:r w:rsidR="00CA3AF9" w:rsidRPr="00EF4169">
            <w:fldChar w:fldCharType="separate"/>
          </w:r>
          <w:r w:rsidR="006635D8" w:rsidRPr="00EF4169">
            <w:rPr>
              <w:noProof/>
              <w:lang w:val="es-MX"/>
            </w:rPr>
            <w:t>(Guandalini, 2024)</w:t>
          </w:r>
          <w:r w:rsidR="00CA3AF9" w:rsidRPr="00EF4169">
            <w:fldChar w:fldCharType="end"/>
          </w:r>
        </w:sdtContent>
      </w:sdt>
      <w:r w:rsidR="00CA3AF9" w:rsidRPr="00EF4169">
        <w:t>.</w:t>
      </w:r>
    </w:p>
    <w:p w14:paraId="7B572EF6" w14:textId="0C196AB6" w:rsidR="00A96C3F" w:rsidRPr="00EF4169" w:rsidRDefault="00D61D9F" w:rsidP="000C7C7C">
      <w:pPr>
        <w:pStyle w:val="Ttulo3"/>
      </w:pPr>
      <w:bookmarkStart w:id="63" w:name="_Toc235228482"/>
      <w:r w:rsidRPr="00EF4169">
        <w:t xml:space="preserve">2.8.2. </w:t>
      </w:r>
      <w:r w:rsidR="00A96C3F" w:rsidRPr="00EF4169">
        <w:t>Prevalencia mundial</w:t>
      </w:r>
      <w:bookmarkEnd w:id="63"/>
    </w:p>
    <w:p w14:paraId="04367AD6" w14:textId="070A5960" w:rsidR="006172F9" w:rsidRPr="00EF4169" w:rsidRDefault="007A345B" w:rsidP="00CA3AF9">
      <w:r w:rsidRPr="00EF4169">
        <w:t>E</w:t>
      </w:r>
      <w:r w:rsidR="00A96C3F" w:rsidRPr="00EF4169">
        <w:t xml:space="preserve">s una de las condiciones </w:t>
      </w:r>
      <w:r w:rsidR="00F358BE" w:rsidRPr="00EF4169">
        <w:t>alimenticias</w:t>
      </w:r>
      <w:r w:rsidR="00A96C3F" w:rsidRPr="00EF4169">
        <w:t xml:space="preserve"> más frecuentes a nivel global. Se estima que entre el 65 % y el 70 % de la población adulta mundial presenta </w:t>
      </w:r>
      <w:r w:rsidR="00DD279B" w:rsidRPr="00EF4169">
        <w:t>niveles de</w:t>
      </w:r>
      <w:r w:rsidR="00A96C3F" w:rsidRPr="00EF4169">
        <w:t xml:space="preserve"> intolerancia</w:t>
      </w:r>
      <w:sdt>
        <w:sdtPr>
          <w:id w:val="-582374252"/>
          <w:citation/>
        </w:sdtPr>
        <w:sdtEndPr/>
        <w:sdtContent>
          <w:r w:rsidR="00CA3AF9" w:rsidRPr="00EF4169">
            <w:fldChar w:fldCharType="begin"/>
          </w:r>
          <w:r w:rsidR="00AC04C1" w:rsidRPr="00EF4169">
            <w:rPr>
              <w:lang w:val="es-MX"/>
            </w:rPr>
            <w:instrText xml:space="preserve">CITATION Cat \l 2058 </w:instrText>
          </w:r>
          <w:r w:rsidR="00CA3AF9" w:rsidRPr="00EF4169">
            <w:fldChar w:fldCharType="separate"/>
          </w:r>
          <w:r w:rsidR="006635D8" w:rsidRPr="00EF4169">
            <w:rPr>
              <w:noProof/>
              <w:lang w:val="es-MX"/>
            </w:rPr>
            <w:t xml:space="preserve"> (Guandalini, 2024)</w:t>
          </w:r>
          <w:r w:rsidR="00CA3AF9" w:rsidRPr="00EF4169">
            <w:fldChar w:fldCharType="end"/>
          </w:r>
        </w:sdtContent>
      </w:sdt>
      <w:r w:rsidR="007C0BC7" w:rsidRPr="00EF4169">
        <w:t xml:space="preserve">. </w:t>
      </w:r>
      <w:r w:rsidR="00A96C3F" w:rsidRPr="00EF4169">
        <w:t xml:space="preserve">Su prevalencia es </w:t>
      </w:r>
      <w:r w:rsidR="00E8300E" w:rsidRPr="00EF4169">
        <w:t xml:space="preserve">alta, en </w:t>
      </w:r>
      <w:r w:rsidR="00A96C3F" w:rsidRPr="00EF4169">
        <w:t>especial en Asia y África (&gt;90 %), moderada en América Latina (60–70 %) y menor en Europa del Norte (&lt;10 %).</w:t>
      </w:r>
    </w:p>
    <w:p w14:paraId="797E9A75" w14:textId="266F8C4E" w:rsidR="00A96C3F" w:rsidRPr="00EF4169" w:rsidRDefault="00D61D9F" w:rsidP="000C7C7C">
      <w:pPr>
        <w:pStyle w:val="Ttulo3"/>
      </w:pPr>
      <w:bookmarkStart w:id="64" w:name="_Toc235228483"/>
      <w:r w:rsidRPr="00EF4169">
        <w:t xml:space="preserve">2.8.3. </w:t>
      </w:r>
      <w:r w:rsidR="00A96C3F" w:rsidRPr="00EF4169">
        <w:t>Prevalencia en Ecuador</w:t>
      </w:r>
      <w:bookmarkEnd w:id="64"/>
    </w:p>
    <w:p w14:paraId="0383E6C5" w14:textId="00DA5329" w:rsidR="008924E0" w:rsidRPr="00EF4169" w:rsidRDefault="00A96C3F" w:rsidP="003F3FDB">
      <w:r w:rsidRPr="00EF4169">
        <w:t>En Ecuador, el 70 % de la población mestiza presenta intolerancia a la lactosa, según el</w:t>
      </w:r>
      <w:r w:rsidR="00DD279B" w:rsidRPr="00EF4169">
        <w:t xml:space="preserve"> </w:t>
      </w:r>
      <w:r w:rsidRPr="00EF4169">
        <w:t>Centro de la Industria Láctea del Ecuador</w:t>
      </w:r>
      <w:r w:rsidR="00CA3AF9" w:rsidRPr="00EF4169">
        <w:t xml:space="preserve"> </w:t>
      </w:r>
      <w:sdt>
        <w:sdtPr>
          <w:id w:val="-526873846"/>
          <w:citation/>
        </w:sdtPr>
        <w:sdtEndPr/>
        <w:sdtContent>
          <w:r w:rsidR="00CA3AF9" w:rsidRPr="00EF4169">
            <w:fldChar w:fldCharType="begin"/>
          </w:r>
          <w:r w:rsidR="00CF1B83" w:rsidRPr="00EF4169">
            <w:rPr>
              <w:lang w:val="es-MX"/>
            </w:rPr>
            <w:instrText xml:space="preserve">CITATION INE22 \l 2058 </w:instrText>
          </w:r>
          <w:r w:rsidR="00CA3AF9" w:rsidRPr="00EF4169">
            <w:fldChar w:fldCharType="separate"/>
          </w:r>
          <w:r w:rsidR="006635D8" w:rsidRPr="00EF4169">
            <w:rPr>
              <w:noProof/>
              <w:lang w:val="es-MX"/>
            </w:rPr>
            <w:t>(INEC, 2022)</w:t>
          </w:r>
          <w:r w:rsidR="00CA3AF9" w:rsidRPr="00EF4169">
            <w:fldChar w:fldCharType="end"/>
          </w:r>
        </w:sdtContent>
      </w:sdt>
      <w:r w:rsidR="00CA3AF9" w:rsidRPr="00EF4169">
        <w:t xml:space="preserve">. </w:t>
      </w:r>
      <w:r w:rsidRPr="00EF4169">
        <w:t>Est</w:t>
      </w:r>
      <w:r w:rsidR="00E8300E" w:rsidRPr="00EF4169">
        <w:t xml:space="preserve">as estadísticas </w:t>
      </w:r>
      <w:r w:rsidRPr="00EF4169">
        <w:t>refleja</w:t>
      </w:r>
      <w:r w:rsidR="00E8300E" w:rsidRPr="00EF4169">
        <w:t>n</w:t>
      </w:r>
      <w:r w:rsidRPr="00EF4169">
        <w:t xml:space="preserve"> un problem</w:t>
      </w:r>
      <w:r w:rsidR="00E8300E" w:rsidRPr="00EF4169">
        <w:t>a</w:t>
      </w:r>
      <w:r w:rsidRPr="00EF4169">
        <w:t xml:space="preserve"> de salud </w:t>
      </w:r>
      <w:r w:rsidR="00DD279B" w:rsidRPr="00EF4169">
        <w:t>oficial</w:t>
      </w:r>
      <w:r w:rsidRPr="00EF4169">
        <w:t xml:space="preserve"> que </w:t>
      </w:r>
      <w:r w:rsidR="00E8300E" w:rsidRPr="00EF4169">
        <w:t xml:space="preserve">causa estragos en </w:t>
      </w:r>
      <w:r w:rsidRPr="00EF4169">
        <w:t xml:space="preserve">millones de </w:t>
      </w:r>
      <w:r w:rsidR="00E8300E" w:rsidRPr="00EF4169">
        <w:t xml:space="preserve">habitantes </w:t>
      </w:r>
      <w:r w:rsidRPr="00EF4169">
        <w:t xml:space="preserve">y requiere </w:t>
      </w:r>
      <w:r w:rsidR="00E8300E" w:rsidRPr="00EF4169">
        <w:t>de opciones</w:t>
      </w:r>
      <w:r w:rsidRPr="00EF4169">
        <w:t xml:space="preserve"> </w:t>
      </w:r>
      <w:r w:rsidR="00E8300E" w:rsidRPr="00EF4169">
        <w:t xml:space="preserve">en </w:t>
      </w:r>
      <w:r w:rsidRPr="00EF4169">
        <w:t>alimenta</w:t>
      </w:r>
      <w:r w:rsidR="00E8300E" w:rsidRPr="00EF4169">
        <w:t xml:space="preserve">ción </w:t>
      </w:r>
      <w:r w:rsidRPr="00EF4169">
        <w:t xml:space="preserve">seguras y </w:t>
      </w:r>
      <w:r w:rsidR="00E8300E" w:rsidRPr="00EF4169">
        <w:t xml:space="preserve">de fácil </w:t>
      </w:r>
      <w:r w:rsidRPr="00EF4169">
        <w:t>acces</w:t>
      </w:r>
      <w:r w:rsidR="00E8300E" w:rsidRPr="00EF4169">
        <w:t>o</w:t>
      </w:r>
      <w:r w:rsidRPr="00EF4169">
        <w:t>.</w:t>
      </w:r>
      <w:r w:rsidR="009C460C" w:rsidRPr="00EF4169">
        <w:t xml:space="preserve"> </w:t>
      </w:r>
      <w:r w:rsidR="00E07B41" w:rsidRPr="00EF4169">
        <w:t xml:space="preserve">En </w:t>
      </w:r>
      <w:r w:rsidR="009C460C" w:rsidRPr="00EF4169">
        <w:t xml:space="preserve">respuesta a esto, </w:t>
      </w:r>
      <w:r w:rsidR="00E07B41" w:rsidRPr="00EF4169">
        <w:t>el alpiste (</w:t>
      </w:r>
      <w:r w:rsidR="00E07B41" w:rsidRPr="00EF4169">
        <w:rPr>
          <w:i/>
          <w:iCs/>
        </w:rPr>
        <w:t>Phalaris canariensis</w:t>
      </w:r>
      <w:r w:rsidR="00E07B41" w:rsidRPr="00EF4169">
        <w:t xml:space="preserve">) </w:t>
      </w:r>
      <w:r w:rsidR="009C460C" w:rsidRPr="00EF4169">
        <w:t>surge</w:t>
      </w:r>
      <w:r w:rsidR="00E07B41" w:rsidRPr="00EF4169">
        <w:t xml:space="preserve"> como un cereal </w:t>
      </w:r>
      <w:r w:rsidR="009C460C" w:rsidRPr="00EF4169">
        <w:t xml:space="preserve">para </w:t>
      </w:r>
      <w:r w:rsidR="00AC04C1" w:rsidRPr="00EF4169">
        <w:t>innovar</w:t>
      </w:r>
      <w:r w:rsidR="00E07B41" w:rsidRPr="00EF4169">
        <w:t xml:space="preserve"> </w:t>
      </w:r>
      <w:r w:rsidR="009C460C" w:rsidRPr="00EF4169">
        <w:t xml:space="preserve">en el área de </w:t>
      </w:r>
      <w:r w:rsidR="00E07B41" w:rsidRPr="00EF4169">
        <w:t>alimenta</w:t>
      </w:r>
      <w:r w:rsidR="009C460C" w:rsidRPr="00EF4169">
        <w:t>ción</w:t>
      </w:r>
      <w:r w:rsidR="00E07B41" w:rsidRPr="00EF4169">
        <w:t xml:space="preserve">. </w:t>
      </w:r>
      <w:r w:rsidR="00DC444D" w:rsidRPr="00EF4169">
        <w:t>Se ha utilizado t</w:t>
      </w:r>
      <w:r w:rsidR="00E07B41" w:rsidRPr="00EF4169">
        <w:t xml:space="preserve">radicionalmente </w:t>
      </w:r>
      <w:r w:rsidR="00DC444D" w:rsidRPr="00EF4169">
        <w:t>en</w:t>
      </w:r>
      <w:r w:rsidR="00E07B41" w:rsidRPr="00EF4169">
        <w:t xml:space="preserve"> la alimentación animal, </w:t>
      </w:r>
      <w:r w:rsidR="00DC444D" w:rsidRPr="00EF4169">
        <w:t xml:space="preserve">pero </w:t>
      </w:r>
      <w:r w:rsidR="00E07B41" w:rsidRPr="00EF4169">
        <w:t>la FDA aprob</w:t>
      </w:r>
      <w:r w:rsidR="00AC04C1" w:rsidRPr="00EF4169">
        <w:t>ó</w:t>
      </w:r>
      <w:r w:rsidR="00E07B41" w:rsidRPr="00EF4169">
        <w:t xml:space="preserve"> </w:t>
      </w:r>
      <w:r w:rsidR="00DC444D" w:rsidRPr="00EF4169">
        <w:t xml:space="preserve">el </w:t>
      </w:r>
      <w:r w:rsidR="00E07B41" w:rsidRPr="00EF4169">
        <w:t xml:space="preserve">consumo humano de variedades sin sílice, </w:t>
      </w:r>
      <w:r w:rsidR="00DC444D" w:rsidRPr="00EF4169">
        <w:t xml:space="preserve">y </w:t>
      </w:r>
      <w:r w:rsidR="00E07B41" w:rsidRPr="00EF4169">
        <w:t xml:space="preserve">abrió </w:t>
      </w:r>
      <w:r w:rsidR="00DC444D" w:rsidRPr="00EF4169">
        <w:t>las puertas par</w:t>
      </w:r>
      <w:r w:rsidR="00E07B41" w:rsidRPr="00EF4169">
        <w:t xml:space="preserve">a </w:t>
      </w:r>
      <w:r w:rsidR="00DC444D" w:rsidRPr="00EF4169">
        <w:t xml:space="preserve">la </w:t>
      </w:r>
      <w:r w:rsidR="00E07B41" w:rsidRPr="00EF4169">
        <w:t>investigaci</w:t>
      </w:r>
      <w:r w:rsidR="00DC444D" w:rsidRPr="00EF4169">
        <w:t xml:space="preserve">ón </w:t>
      </w:r>
      <w:r w:rsidR="00E07B41" w:rsidRPr="00EF4169">
        <w:t>cient</w:t>
      </w:r>
      <w:r w:rsidR="00DC444D" w:rsidRPr="00EF4169">
        <w:t>ífica</w:t>
      </w:r>
      <w:r w:rsidR="00E07B41" w:rsidRPr="00EF4169">
        <w:t xml:space="preserve"> </w:t>
      </w:r>
      <w:r w:rsidR="00DC444D" w:rsidRPr="00EF4169">
        <w:t xml:space="preserve">en función de </w:t>
      </w:r>
      <w:r w:rsidR="00E07B41" w:rsidRPr="00EF4169">
        <w:t>su valor nutricional</w:t>
      </w:r>
      <w:r w:rsidR="00AC04C1" w:rsidRPr="00EF4169">
        <w:t xml:space="preserve"> (Mason et al.,</w:t>
      </w:r>
      <w:sdt>
        <w:sdtPr>
          <w:id w:val="1887531178"/>
          <w:citation/>
        </w:sdtPr>
        <w:sdtEndPr/>
        <w:sdtContent>
          <w:r w:rsidR="00E07B41" w:rsidRPr="00EF4169">
            <w:fldChar w:fldCharType="begin"/>
          </w:r>
          <w:r w:rsidR="00AC04C1" w:rsidRPr="00EF4169">
            <w:rPr>
              <w:lang w:val="es-MX"/>
            </w:rPr>
            <w:instrText xml:space="preserve">CITATION Mas18 \n  \t  \l 2058 </w:instrText>
          </w:r>
          <w:r w:rsidR="00E07B41" w:rsidRPr="00EF4169">
            <w:fldChar w:fldCharType="separate"/>
          </w:r>
          <w:r w:rsidR="006635D8" w:rsidRPr="00EF4169">
            <w:rPr>
              <w:noProof/>
              <w:lang w:val="es-MX"/>
            </w:rPr>
            <w:t xml:space="preserve"> </w:t>
          </w:r>
          <w:r w:rsidR="006635D8" w:rsidRPr="00EF4169">
            <w:rPr>
              <w:noProof/>
              <w:color w:val="FFFFFF" w:themeColor="background1"/>
              <w:lang w:val="es-MX"/>
            </w:rPr>
            <w:t>(</w:t>
          </w:r>
          <w:r w:rsidR="006635D8" w:rsidRPr="00EF4169">
            <w:rPr>
              <w:noProof/>
              <w:lang w:val="es-MX"/>
            </w:rPr>
            <w:t>2020)</w:t>
          </w:r>
          <w:r w:rsidR="00E07B41" w:rsidRPr="00EF4169">
            <w:fldChar w:fldCharType="end"/>
          </w:r>
        </w:sdtContent>
      </w:sdt>
      <w:r w:rsidR="00E07B41" w:rsidRPr="00EF4169">
        <w:t>.</w:t>
      </w:r>
    </w:p>
    <w:p w14:paraId="2C0E30D9" w14:textId="06E203D9" w:rsidR="00E07B41" w:rsidRPr="00EF4169" w:rsidRDefault="00E07B41" w:rsidP="003F3FDB">
      <w:r w:rsidRPr="00EF4169">
        <w:t xml:space="preserve">Diversos estudios han confirmado que el alpiste contiene aproximadamente 20 % de proteínas, con un perfil de aminoácidos esenciales adecuado y péptidos bioactivos que ejercen efectos antioxidantes, reguladores del metabolismo y protectores frente a enfermedades crónicas </w:t>
      </w:r>
      <w:sdt>
        <w:sdtPr>
          <w:id w:val="-894661223"/>
          <w:citation/>
        </w:sdtPr>
        <w:sdtEndPr/>
        <w:sdtContent>
          <w:r w:rsidRPr="00EF4169">
            <w:fldChar w:fldCharType="begin"/>
          </w:r>
          <w:r w:rsidR="00065793" w:rsidRPr="00EF4169">
            <w:rPr>
              <w:lang w:val="es-MX"/>
            </w:rPr>
            <w:instrText xml:space="preserve">CITATION Sal23 \l 2058 </w:instrText>
          </w:r>
          <w:r w:rsidRPr="00EF4169">
            <w:fldChar w:fldCharType="separate"/>
          </w:r>
          <w:r w:rsidR="006635D8" w:rsidRPr="00EF4169">
            <w:rPr>
              <w:noProof/>
              <w:lang w:val="es-MX"/>
            </w:rPr>
            <w:t>(Salas, 2023</w:t>
          </w:r>
          <w:r w:rsidR="006635D8" w:rsidRPr="00EF4169">
            <w:rPr>
              <w:noProof/>
              <w:color w:val="FFFFFF" w:themeColor="background1"/>
              <w:lang w:val="es-MX"/>
            </w:rPr>
            <w:t>)</w:t>
          </w:r>
          <w:r w:rsidRPr="00EF4169">
            <w:fldChar w:fldCharType="end"/>
          </w:r>
        </w:sdtContent>
      </w:sdt>
      <w:r w:rsidR="00BE0626" w:rsidRPr="00EF4169">
        <w:t>;</w:t>
      </w:r>
      <w:r w:rsidR="00BE0626" w:rsidRPr="00EF4169">
        <w:rPr>
          <w:noProof/>
          <w:lang w:val="es-MX"/>
        </w:rPr>
        <w:t xml:space="preserve"> Amahrous et al.,</w:t>
      </w:r>
      <w:sdt>
        <w:sdtPr>
          <w:rPr>
            <w:noProof/>
            <w:lang w:val="es-MX"/>
          </w:rPr>
          <w:id w:val="194430645"/>
          <w:citation/>
        </w:sdtPr>
        <w:sdtEndPr/>
        <w:sdtContent>
          <w:r w:rsidR="00BE0626" w:rsidRPr="00EF4169">
            <w:rPr>
              <w:noProof/>
              <w:lang w:val="es-MX"/>
            </w:rPr>
            <w:fldChar w:fldCharType="begin"/>
          </w:r>
          <w:r w:rsidR="00BE0626" w:rsidRPr="00EF4169">
            <w:rPr>
              <w:noProof/>
              <w:lang w:val="es-ES"/>
            </w:rPr>
            <w:instrText xml:space="preserve">CITATION Ama24 \n  \t  \l 3082 </w:instrText>
          </w:r>
          <w:r w:rsidR="00BE0626" w:rsidRPr="00EF4169">
            <w:rPr>
              <w:noProof/>
              <w:lang w:val="es-MX"/>
            </w:rPr>
            <w:fldChar w:fldCharType="separate"/>
          </w:r>
          <w:r w:rsidR="006635D8" w:rsidRPr="00EF4169">
            <w:rPr>
              <w:noProof/>
              <w:lang w:val="es-ES"/>
            </w:rPr>
            <w:t xml:space="preserve"> </w:t>
          </w:r>
          <w:r w:rsidR="006635D8" w:rsidRPr="00EF4169">
            <w:rPr>
              <w:noProof/>
              <w:color w:val="FFFFFF" w:themeColor="background1"/>
              <w:lang w:val="es-ES"/>
            </w:rPr>
            <w:t>(</w:t>
          </w:r>
          <w:r w:rsidR="006635D8" w:rsidRPr="00EF4169">
            <w:rPr>
              <w:noProof/>
              <w:lang w:val="es-ES"/>
            </w:rPr>
            <w:t>2024)</w:t>
          </w:r>
          <w:r w:rsidR="00BE0626" w:rsidRPr="00EF4169">
            <w:rPr>
              <w:noProof/>
              <w:lang w:val="es-MX"/>
            </w:rPr>
            <w:fldChar w:fldCharType="end"/>
          </w:r>
        </w:sdtContent>
      </w:sdt>
      <w:r w:rsidRPr="00EF4169">
        <w:t>.</w:t>
      </w:r>
      <w:r w:rsidR="008924E0" w:rsidRPr="00EF4169">
        <w:t xml:space="preserve"> </w:t>
      </w:r>
      <w:r w:rsidRPr="00EF4169">
        <w:t xml:space="preserve">Investigaciones recientes en animales también han </w:t>
      </w:r>
      <w:r w:rsidR="00DD279B" w:rsidRPr="00EF4169">
        <w:lastRenderedPageBreak/>
        <w:t>verificado</w:t>
      </w:r>
      <w:r w:rsidRPr="00EF4169">
        <w:t xml:space="preserve"> que los extractos proteicos de alpiste contribuyen a prevenir la obesidad y la intolerancia a la glucosa, reforzando su potencial funcional como ingrediente en alimentos saludables </w:t>
      </w:r>
      <w:sdt>
        <w:sdtPr>
          <w:id w:val="1199821016"/>
          <w:citation/>
        </w:sdtPr>
        <w:sdtEndPr/>
        <w:sdtContent>
          <w:r w:rsidRPr="00EF4169">
            <w:fldChar w:fldCharType="begin"/>
          </w:r>
          <w:r w:rsidR="00CA610E" w:rsidRPr="00EF4169">
            <w:rPr>
              <w:lang w:val="es-MX"/>
            </w:rPr>
            <w:instrText xml:space="preserve">CITATION Urb22 \l 2058 </w:instrText>
          </w:r>
          <w:r w:rsidRPr="00EF4169">
            <w:fldChar w:fldCharType="separate"/>
          </w:r>
          <w:r w:rsidR="006635D8" w:rsidRPr="00EF4169">
            <w:rPr>
              <w:noProof/>
              <w:lang w:val="es-MX"/>
            </w:rPr>
            <w:t>(Urbizo</w:t>
          </w:r>
          <w:r w:rsidR="006635D8" w:rsidRPr="00EF4169">
            <w:rPr>
              <w:noProof/>
              <w:color w:val="FFFFFF" w:themeColor="background1"/>
              <w:lang w:val="es-MX"/>
            </w:rPr>
            <w:t>,</w:t>
          </w:r>
          <w:r w:rsidR="006635D8" w:rsidRPr="00EF4169">
            <w:rPr>
              <w:noProof/>
              <w:lang w:val="es-MX"/>
            </w:rPr>
            <w:t xml:space="preserve"> et al., 2022)</w:t>
          </w:r>
          <w:r w:rsidRPr="00EF4169">
            <w:fldChar w:fldCharType="end"/>
          </w:r>
        </w:sdtContent>
      </w:sdt>
      <w:r w:rsidRPr="00EF4169">
        <w:t>.</w:t>
      </w:r>
    </w:p>
    <w:p w14:paraId="47A869BB" w14:textId="2A035CE4" w:rsidR="00A43241" w:rsidRPr="00EF4169" w:rsidRDefault="00D61D9F" w:rsidP="00333E57">
      <w:pPr>
        <w:pStyle w:val="Ttulo2"/>
      </w:pPr>
      <w:bookmarkStart w:id="65" w:name="_Toc235228484"/>
      <w:r w:rsidRPr="00EF4169">
        <w:t xml:space="preserve">2.9. </w:t>
      </w:r>
      <w:r w:rsidR="003363EB" w:rsidRPr="00EF4169">
        <w:t>Fundamentos</w:t>
      </w:r>
      <w:r w:rsidR="004E41B4" w:rsidRPr="00EF4169">
        <w:t xml:space="preserve"> tecnológic</w:t>
      </w:r>
      <w:r w:rsidR="003363EB" w:rsidRPr="00EF4169">
        <w:t>o</w:t>
      </w:r>
      <w:r w:rsidR="004E41B4" w:rsidRPr="00EF4169">
        <w:t>s para la elaboración de una bebida funcional de alpiste</w:t>
      </w:r>
      <w:bookmarkEnd w:id="65"/>
    </w:p>
    <w:p w14:paraId="44F9380D" w14:textId="19345592" w:rsidR="00AC2C2A" w:rsidRPr="00EF4169" w:rsidRDefault="00E07B41" w:rsidP="003F3FDB">
      <w:r w:rsidRPr="00EF4169">
        <w:t xml:space="preserve">En el ámbito tecnológico, el procesamiento del alpiste para la formulación de bebidas vegetales sigue operaciones unitarias estandarizadas en la industria alimentaria. Estas incluyen la selección y limpieza de la materia prima, el remojo para ablandar y facilitar la extracción, la molienda en agua para liberar los nutrientes, la filtración para separar la fracción insoluble, la homogenización que estabiliza la emulsión y el tratamiento térmico que garantiza inocuidad y vida útil </w:t>
      </w:r>
      <w:r w:rsidR="00BE0626" w:rsidRPr="00EF4169">
        <w:rPr>
          <w:noProof/>
          <w:lang w:val="es-MX"/>
        </w:rPr>
        <w:t>(Busto y Giaroli,</w:t>
      </w:r>
      <w:sdt>
        <w:sdtPr>
          <w:rPr>
            <w:noProof/>
            <w:lang w:val="es-MX"/>
          </w:rPr>
          <w:id w:val="-2009588154"/>
          <w:citation/>
        </w:sdtPr>
        <w:sdtEndPr/>
        <w:sdtContent>
          <w:r w:rsidR="00BE0626" w:rsidRPr="00EF4169">
            <w:rPr>
              <w:noProof/>
              <w:lang w:val="es-MX"/>
            </w:rPr>
            <w:fldChar w:fldCharType="begin"/>
          </w:r>
          <w:r w:rsidR="00BE0626" w:rsidRPr="00EF4169">
            <w:rPr>
              <w:noProof/>
              <w:lang w:val="es-ES"/>
            </w:rPr>
            <w:instrText xml:space="preserve">CITATION Bus21 \n  \t  \l 3082 </w:instrText>
          </w:r>
          <w:r w:rsidR="00BE0626" w:rsidRPr="00EF4169">
            <w:rPr>
              <w:noProof/>
              <w:lang w:val="es-MX"/>
            </w:rPr>
            <w:fldChar w:fldCharType="separate"/>
          </w:r>
          <w:r w:rsidR="006635D8" w:rsidRPr="00EF4169">
            <w:rPr>
              <w:noProof/>
              <w:lang w:val="es-ES"/>
            </w:rPr>
            <w:t xml:space="preserve"> (2021)</w:t>
          </w:r>
          <w:r w:rsidR="00BE0626" w:rsidRPr="00EF4169">
            <w:rPr>
              <w:noProof/>
              <w:lang w:val="es-MX"/>
            </w:rPr>
            <w:fldChar w:fldCharType="end"/>
          </w:r>
        </w:sdtContent>
      </w:sdt>
      <w:r w:rsidRPr="00EF4169">
        <w:t>.</w:t>
      </w:r>
    </w:p>
    <w:p w14:paraId="14E7A827" w14:textId="304E7845" w:rsidR="00E07B41" w:rsidRPr="00EF4169" w:rsidRDefault="00120811" w:rsidP="003F3FDB">
      <w:r w:rsidRPr="00EF4169">
        <w:t xml:space="preserve">Al </w:t>
      </w:r>
      <w:r w:rsidR="00E07B41" w:rsidRPr="00EF4169">
        <w:t>incorpora</w:t>
      </w:r>
      <w:r w:rsidRPr="00EF4169">
        <w:t>r</w:t>
      </w:r>
      <w:r w:rsidR="00E07B41" w:rsidRPr="00EF4169">
        <w:t xml:space="preserve"> ingredientes como la cocoa y el café (</w:t>
      </w:r>
      <w:r w:rsidR="00E07B41" w:rsidRPr="00EF4169">
        <w:rPr>
          <w:i/>
          <w:iCs/>
        </w:rPr>
        <w:t>Coffea arabica</w:t>
      </w:r>
      <w:r w:rsidR="00E07B41" w:rsidRPr="00EF4169">
        <w:t>)</w:t>
      </w:r>
      <w:r w:rsidRPr="00EF4169">
        <w:t xml:space="preserve">, se </w:t>
      </w:r>
      <w:r w:rsidR="00E07B41" w:rsidRPr="00EF4169">
        <w:t>aporta</w:t>
      </w:r>
      <w:r w:rsidRPr="00EF4169">
        <w:t>n</w:t>
      </w:r>
      <w:r w:rsidR="00E07B41" w:rsidRPr="00EF4169">
        <w:t xml:space="preserve"> compuestos bioactivos como flavonoides, metilxantinas y ácidos clorogénicos</w:t>
      </w:r>
      <w:r w:rsidRPr="00EF4169">
        <w:t xml:space="preserve">. Con estos se </w:t>
      </w:r>
      <w:r w:rsidR="00E07B41" w:rsidRPr="00EF4169">
        <w:t>mejora</w:t>
      </w:r>
      <w:r w:rsidRPr="00EF4169">
        <w:t>n</w:t>
      </w:r>
      <w:r w:rsidR="00E07B41" w:rsidRPr="00EF4169">
        <w:t xml:space="preserve"> significativa</w:t>
      </w:r>
      <w:r w:rsidRPr="00EF4169">
        <w:t>mente</w:t>
      </w:r>
      <w:r w:rsidR="00E07B41" w:rsidRPr="00EF4169">
        <w:t xml:space="preserve"> los </w:t>
      </w:r>
      <w:r w:rsidRPr="00EF4169">
        <w:t>parámetros</w:t>
      </w:r>
      <w:r w:rsidR="00E07B41" w:rsidRPr="00EF4169">
        <w:t xml:space="preserve"> sensoriales </w:t>
      </w:r>
      <w:r w:rsidRPr="00EF4169">
        <w:t xml:space="preserve">como el </w:t>
      </w:r>
      <w:r w:rsidR="00E07B41" w:rsidRPr="00EF4169">
        <w:t xml:space="preserve">color, sabor y aroma, </w:t>
      </w:r>
      <w:r w:rsidR="00EF2C45" w:rsidRPr="00EF4169">
        <w:t>elementos</w:t>
      </w:r>
      <w:r w:rsidR="00E07B41" w:rsidRPr="00EF4169">
        <w:t xml:space="preserve"> </w:t>
      </w:r>
      <w:r w:rsidR="00EF2C45" w:rsidRPr="00EF4169">
        <w:t xml:space="preserve">que </w:t>
      </w:r>
      <w:r w:rsidR="00E07B41" w:rsidRPr="00EF4169">
        <w:t>determinan la aceptación de</w:t>
      </w:r>
      <w:r w:rsidR="00EF2C45" w:rsidRPr="00EF4169">
        <w:t>l</w:t>
      </w:r>
      <w:r w:rsidR="00E07B41" w:rsidRPr="00EF4169">
        <w:t xml:space="preserve"> producto en el mercado</w:t>
      </w:r>
      <w:r w:rsidR="00880DC1" w:rsidRPr="00EF4169">
        <w:t xml:space="preserve"> </w:t>
      </w:r>
      <w:sdt>
        <w:sdtPr>
          <w:id w:val="429092913"/>
          <w:citation/>
        </w:sdtPr>
        <w:sdtEndPr/>
        <w:sdtContent>
          <w:r w:rsidR="00880DC1" w:rsidRPr="00EF4169">
            <w:fldChar w:fldCharType="begin"/>
          </w:r>
          <w:r w:rsidR="00880DC1" w:rsidRPr="00EF4169">
            <w:rPr>
              <w:lang w:val="es-ES"/>
            </w:rPr>
            <w:instrText xml:space="preserve"> CITATION Sal23 \l 3082 </w:instrText>
          </w:r>
          <w:r w:rsidR="00880DC1" w:rsidRPr="00EF4169">
            <w:fldChar w:fldCharType="separate"/>
          </w:r>
          <w:r w:rsidR="006635D8" w:rsidRPr="00EF4169">
            <w:rPr>
              <w:noProof/>
              <w:lang w:val="es-ES"/>
            </w:rPr>
            <w:t>(Salas, 2023)</w:t>
          </w:r>
          <w:r w:rsidR="00880DC1" w:rsidRPr="00EF4169">
            <w:fldChar w:fldCharType="end"/>
          </w:r>
        </w:sdtContent>
      </w:sdt>
      <w:r w:rsidR="00880DC1" w:rsidRPr="00EF4169">
        <w:t>.</w:t>
      </w:r>
      <w:r w:rsidR="00EF2C45" w:rsidRPr="00EF4169">
        <w:t xml:space="preserve"> Se ha </w:t>
      </w:r>
      <w:r w:rsidR="00E07B41" w:rsidRPr="00EF4169">
        <w:t>demostr</w:t>
      </w:r>
      <w:r w:rsidR="00880DC1" w:rsidRPr="00EF4169">
        <w:t>a</w:t>
      </w:r>
      <w:r w:rsidR="00EF2C45" w:rsidRPr="00EF4169">
        <w:t xml:space="preserve">do </w:t>
      </w:r>
      <w:r w:rsidR="00E07B41" w:rsidRPr="00EF4169">
        <w:t xml:space="preserve">en el contexto peruano que una bebida de alpiste </w:t>
      </w:r>
      <w:r w:rsidR="00EF2C45" w:rsidRPr="00EF4169">
        <w:t xml:space="preserve">con </w:t>
      </w:r>
      <w:r w:rsidR="00E07B41" w:rsidRPr="00EF4169">
        <w:t>cocoa alcanz</w:t>
      </w:r>
      <w:r w:rsidR="00EF2C45" w:rsidRPr="00EF4169">
        <w:t>ó</w:t>
      </w:r>
      <w:r w:rsidR="00E07B41" w:rsidRPr="00EF4169">
        <w:t xml:space="preserve"> niveles </w:t>
      </w:r>
      <w:r w:rsidR="00EF2C45" w:rsidRPr="00EF4169">
        <w:t xml:space="preserve">de aceptación </w:t>
      </w:r>
      <w:r w:rsidR="0061500B" w:rsidRPr="00EF4169">
        <w:t xml:space="preserve">sensorial </w:t>
      </w:r>
      <w:r w:rsidR="00EF2C45" w:rsidRPr="00EF4169">
        <w:t>considerables</w:t>
      </w:r>
      <w:r w:rsidR="00E07B41" w:rsidRPr="00EF4169">
        <w:t xml:space="preserve">, lo que </w:t>
      </w:r>
      <w:r w:rsidR="00EF2C45" w:rsidRPr="00EF4169">
        <w:t xml:space="preserve">demuestra </w:t>
      </w:r>
      <w:r w:rsidR="00E07B41" w:rsidRPr="00EF4169">
        <w:t>la viabilidad de esta formulación</w:t>
      </w:r>
      <w:r w:rsidR="00EF2C45" w:rsidRPr="00EF4169">
        <w:rPr>
          <w:noProof/>
          <w:lang w:val="es-MX"/>
        </w:rPr>
        <w:t xml:space="preserve"> (Mendoza y Tipismana,</w:t>
      </w:r>
      <w:sdt>
        <w:sdtPr>
          <w:rPr>
            <w:noProof/>
            <w:lang w:val="es-MX"/>
          </w:rPr>
          <w:id w:val="-546296250"/>
          <w:citation/>
        </w:sdtPr>
        <w:sdtEndPr/>
        <w:sdtContent>
          <w:r w:rsidR="00EF2C45" w:rsidRPr="00EF4169">
            <w:rPr>
              <w:noProof/>
              <w:lang w:val="es-MX"/>
            </w:rPr>
            <w:fldChar w:fldCharType="begin"/>
          </w:r>
          <w:r w:rsidR="00EF2C45" w:rsidRPr="00EF4169">
            <w:rPr>
              <w:noProof/>
              <w:lang w:val="es-ES"/>
            </w:rPr>
            <w:instrText xml:space="preserve">CITATION Men \n  \t  \l 3082 </w:instrText>
          </w:r>
          <w:r w:rsidR="00EF2C45" w:rsidRPr="00EF4169">
            <w:rPr>
              <w:noProof/>
              <w:lang w:val="es-MX"/>
            </w:rPr>
            <w:fldChar w:fldCharType="separate"/>
          </w:r>
          <w:r w:rsidR="006635D8" w:rsidRPr="00EF4169">
            <w:rPr>
              <w:noProof/>
              <w:lang w:val="es-ES"/>
            </w:rPr>
            <w:t xml:space="preserve"> (2024)</w:t>
          </w:r>
          <w:r w:rsidR="00EF2C45" w:rsidRPr="00EF4169">
            <w:rPr>
              <w:noProof/>
              <w:lang w:val="es-MX"/>
            </w:rPr>
            <w:fldChar w:fldCharType="end"/>
          </w:r>
        </w:sdtContent>
      </w:sdt>
      <w:r w:rsidR="00E07B41" w:rsidRPr="00EF4169">
        <w:t>.</w:t>
      </w:r>
    </w:p>
    <w:p w14:paraId="3B00AC0E" w14:textId="6E44290C" w:rsidR="00665FD5" w:rsidRPr="00EF4169" w:rsidRDefault="00665FD5" w:rsidP="00366FCB">
      <w:r w:rsidRPr="00EF4169">
        <w:t>En Ecuador</w:t>
      </w:r>
      <w:r w:rsidR="00366FCB" w:rsidRPr="00EF4169">
        <w:t xml:space="preserve"> la producción de bebidas vegetales ha sido poco estudiada</w:t>
      </w:r>
      <w:r w:rsidRPr="00EF4169">
        <w:t xml:space="preserve">, </w:t>
      </w:r>
      <w:r w:rsidR="00366FCB" w:rsidRPr="00EF4169">
        <w:t xml:space="preserve">Casanova y Ruilova </w:t>
      </w:r>
      <w:sdt>
        <w:sdtPr>
          <w:id w:val="-575903040"/>
          <w:citation/>
        </w:sdtPr>
        <w:sdtEndPr/>
        <w:sdtContent>
          <w:r w:rsidR="00366FCB" w:rsidRPr="00EF4169">
            <w:fldChar w:fldCharType="begin"/>
          </w:r>
          <w:r w:rsidR="00366FCB" w:rsidRPr="00EF4169">
            <w:rPr>
              <w:lang w:val="es-ES"/>
            </w:rPr>
            <w:instrText xml:space="preserve">CITATION Cas19 \n  \t  \l 3082 </w:instrText>
          </w:r>
          <w:r w:rsidR="00366FCB" w:rsidRPr="00EF4169">
            <w:fldChar w:fldCharType="separate"/>
          </w:r>
          <w:r w:rsidR="006635D8" w:rsidRPr="00EF4169">
            <w:rPr>
              <w:noProof/>
              <w:lang w:val="es-ES"/>
            </w:rPr>
            <w:t>(2019)</w:t>
          </w:r>
          <w:r w:rsidR="00366FCB" w:rsidRPr="00EF4169">
            <w:fldChar w:fldCharType="end"/>
          </w:r>
        </w:sdtContent>
      </w:sdt>
      <w:r w:rsidR="00366FCB" w:rsidRPr="00EF4169">
        <w:t xml:space="preserve"> evaluaron la factibilidad para la </w:t>
      </w:r>
      <w:r w:rsidR="00DD279B" w:rsidRPr="00EF4169">
        <w:t>elaboración</w:t>
      </w:r>
      <w:r w:rsidR="00366FCB" w:rsidRPr="00EF4169">
        <w:t xml:space="preserve"> y </w:t>
      </w:r>
      <w:r w:rsidR="00DD279B" w:rsidRPr="00EF4169">
        <w:t>mercadeo</w:t>
      </w:r>
      <w:r w:rsidR="00366FCB" w:rsidRPr="00EF4169">
        <w:t xml:space="preserve"> de </w:t>
      </w:r>
      <w:r w:rsidR="00060491" w:rsidRPr="00EF4169">
        <w:t>“</w:t>
      </w:r>
      <w:r w:rsidR="00366FCB" w:rsidRPr="00EF4169">
        <w:t>leche</w:t>
      </w:r>
      <w:r w:rsidR="00060491" w:rsidRPr="00EF4169">
        <w:t>”</w:t>
      </w:r>
      <w:r w:rsidR="00366FCB" w:rsidRPr="00EF4169">
        <w:t xml:space="preserve"> de alpiste en Guayaquil</w:t>
      </w:r>
      <w:r w:rsidR="00C12A81" w:rsidRPr="00EF4169">
        <w:t xml:space="preserve">. La formulación propuesta resultó muy competitiva frente a los sustitutos lácteos vegetales disponibles de </w:t>
      </w:r>
      <w:r w:rsidR="00C12A81" w:rsidRPr="00EF4169">
        <w:lastRenderedPageBreak/>
        <w:t xml:space="preserve">almendras, coco y quinua. Esta ventaja se basó en la diferenciación del producto innovar en el mercado de Guayaquil y de menor precio. </w:t>
      </w:r>
      <w:r w:rsidR="000C13E2" w:rsidRPr="00EF4169">
        <w:t>Al enfocar la</w:t>
      </w:r>
      <w:r w:rsidR="00C12A81" w:rsidRPr="00EF4169">
        <w:t xml:space="preserve"> investigación</w:t>
      </w:r>
      <w:r w:rsidR="000C13E2" w:rsidRPr="00EF4169">
        <w:t xml:space="preserve"> en las </w:t>
      </w:r>
      <w:r w:rsidR="00C12A81" w:rsidRPr="00EF4169">
        <w:t xml:space="preserve">tendencias culturales, </w:t>
      </w:r>
      <w:r w:rsidR="000C13E2" w:rsidRPr="00EF4169">
        <w:t xml:space="preserve">se </w:t>
      </w:r>
      <w:r w:rsidR="00C12A81" w:rsidRPr="00EF4169">
        <w:t>respaldó la viabilidad del proyecto</w:t>
      </w:r>
      <w:r w:rsidR="000C13E2" w:rsidRPr="00EF4169">
        <w:t xml:space="preserve"> con </w:t>
      </w:r>
      <w:r w:rsidR="00C12A81" w:rsidRPr="00EF4169">
        <w:t xml:space="preserve">84 % de la población consultada </w:t>
      </w:r>
      <w:r w:rsidR="000C13E2" w:rsidRPr="00EF4169">
        <w:t xml:space="preserve">que conocía </w:t>
      </w:r>
      <w:r w:rsidR="00C12A81" w:rsidRPr="00EF4169">
        <w:t xml:space="preserve">las bebidas vegetales o </w:t>
      </w:r>
      <w:r w:rsidR="00C3576B" w:rsidRPr="00EF4169">
        <w:t>a base de</w:t>
      </w:r>
      <w:r w:rsidR="00C12A81" w:rsidRPr="00EF4169">
        <w:t xml:space="preserve"> semillas, </w:t>
      </w:r>
      <w:r w:rsidR="00C3576B" w:rsidRPr="00EF4169">
        <w:t>y demostró</w:t>
      </w:r>
      <w:r w:rsidR="00C12A81" w:rsidRPr="00EF4169">
        <w:t xml:space="preserve"> alt</w:t>
      </w:r>
      <w:r w:rsidR="00C3576B" w:rsidRPr="00EF4169">
        <w:t xml:space="preserve">a </w:t>
      </w:r>
      <w:r w:rsidR="00C12A81" w:rsidRPr="00EF4169">
        <w:t>familiaridad del consumidor con el producto.</w:t>
      </w:r>
    </w:p>
    <w:p w14:paraId="6B0AF2CF" w14:textId="340B3E5F" w:rsidR="005F51F3" w:rsidRPr="00EF4169" w:rsidRDefault="007430AC" w:rsidP="00366FCB">
      <w:r w:rsidRPr="00EF4169">
        <w:t xml:space="preserve">Otro estudio realizado por </w:t>
      </w:r>
      <w:r w:rsidR="005F51F3" w:rsidRPr="00EF4169">
        <w:t>Yumisaca</w:t>
      </w:r>
      <w:r w:rsidR="009952F0" w:rsidRPr="00EF4169">
        <w:t xml:space="preserve"> </w:t>
      </w:r>
      <w:sdt>
        <w:sdtPr>
          <w:id w:val="195978599"/>
          <w:citation/>
        </w:sdtPr>
        <w:sdtEndPr/>
        <w:sdtContent>
          <w:r w:rsidR="009952F0" w:rsidRPr="00EF4169">
            <w:fldChar w:fldCharType="begin"/>
          </w:r>
          <w:r w:rsidR="009952F0" w:rsidRPr="00EF4169">
            <w:rPr>
              <w:lang w:val="es-ES"/>
            </w:rPr>
            <w:instrText xml:space="preserve">CITATION PYu22 \n  \t  \l 3082 </w:instrText>
          </w:r>
          <w:r w:rsidR="009952F0" w:rsidRPr="00EF4169">
            <w:fldChar w:fldCharType="separate"/>
          </w:r>
          <w:r w:rsidR="006635D8" w:rsidRPr="00EF4169">
            <w:rPr>
              <w:noProof/>
              <w:lang w:val="es-ES"/>
            </w:rPr>
            <w:t>(2022)</w:t>
          </w:r>
          <w:r w:rsidR="009952F0" w:rsidRPr="00EF4169">
            <w:fldChar w:fldCharType="end"/>
          </w:r>
        </w:sdtContent>
      </w:sdt>
      <w:r w:rsidR="009952F0" w:rsidRPr="00EF4169">
        <w:t xml:space="preserve"> sobre </w:t>
      </w:r>
      <w:r w:rsidRPr="00EF4169">
        <w:t xml:space="preserve">la </w:t>
      </w:r>
      <w:r w:rsidR="009952F0" w:rsidRPr="00EF4169">
        <w:t>elaboración y evaluación de un bioplástico derivado del almidón de alpiste (</w:t>
      </w:r>
      <w:r w:rsidR="009952F0" w:rsidRPr="00EF4169">
        <w:rPr>
          <w:i/>
          <w:iCs/>
        </w:rPr>
        <w:t>Phalaris canariensis</w:t>
      </w:r>
      <w:r w:rsidR="009952F0" w:rsidRPr="00EF4169">
        <w:t xml:space="preserve"> L), </w:t>
      </w:r>
      <w:r w:rsidRPr="00EF4169">
        <w:t xml:space="preserve">consistió en </w:t>
      </w:r>
      <w:r w:rsidR="009952F0" w:rsidRPr="00EF4169">
        <w:t>cre</w:t>
      </w:r>
      <w:r w:rsidRPr="00EF4169">
        <w:t>ar</w:t>
      </w:r>
      <w:r w:rsidR="009952F0" w:rsidRPr="00EF4169">
        <w:t xml:space="preserve"> un empaque farmacéutico sostenible, </w:t>
      </w:r>
      <w:r w:rsidRPr="00EF4169">
        <w:t xml:space="preserve">y </w:t>
      </w:r>
      <w:r w:rsidR="009952F0" w:rsidRPr="00EF4169">
        <w:t>demostr</w:t>
      </w:r>
      <w:r w:rsidRPr="00EF4169">
        <w:t>ó</w:t>
      </w:r>
      <w:r w:rsidR="009952F0" w:rsidRPr="00EF4169">
        <w:t xml:space="preserve"> su aplicabilidad en un blíster para comprimidos </w:t>
      </w:r>
      <w:r w:rsidRPr="00EF4169">
        <w:t xml:space="preserve">en forma </w:t>
      </w:r>
      <w:r w:rsidR="009952F0" w:rsidRPr="00EF4169">
        <w:t>natural. La investigación concluyó que el producto es apto para uso como empaque farmacéutico y, el autor recomendó evaluar su viabilidad como recubrimiento para medicamentos.</w:t>
      </w:r>
    </w:p>
    <w:p w14:paraId="7AE76D9E" w14:textId="021A0363" w:rsidR="00874DA6" w:rsidRPr="00EF4169" w:rsidRDefault="00E07B41" w:rsidP="00E07B41">
      <w:r w:rsidRPr="00EF4169">
        <w:t>De manera crítica, el análisis del estado del arte muestra que, a diferencia de la soya o la avena, el alpiste ha sido poco explorado en el mercado ecuatoriano, lo que constituye una limitación en la diversificación de alternativas para consumidores con intolerancia a la lactosa. Sin embargo, su perfil nutricional y funcional lo posiciona como un ingrediente de alto potencial, y su combinación con cocoa y café refuerza tanto el valor funcional como los atributos sensoriales de la bebida. Con base en estas consideraciones, la fundamentación conceptual respalda la pertinencia de la presente investigación y establece el marco teórico necesario para el desarrollo metodológico del proyecto.</w:t>
      </w:r>
    </w:p>
    <w:p w14:paraId="683FD6F6" w14:textId="1B55B20F" w:rsidR="003363EB" w:rsidRPr="00EF4169" w:rsidRDefault="00D61D9F" w:rsidP="00333E57">
      <w:pPr>
        <w:pStyle w:val="Ttulo2"/>
      </w:pPr>
      <w:bookmarkStart w:id="66" w:name="_Toc235228485"/>
      <w:r w:rsidRPr="00EF4169">
        <w:t xml:space="preserve">2.10. </w:t>
      </w:r>
      <w:r w:rsidR="003363EB" w:rsidRPr="00EF4169">
        <w:t>Marco regulatorio</w:t>
      </w:r>
      <w:bookmarkEnd w:id="66"/>
    </w:p>
    <w:p w14:paraId="74267893" w14:textId="39D68083" w:rsidR="003363EB" w:rsidRPr="00EF4169" w:rsidRDefault="003363EB" w:rsidP="003363EB">
      <w:r w:rsidRPr="00EF4169">
        <w:t xml:space="preserve">En Ecuador, la Agencia Nacional de Regulación, Control y Vigilancia Sanitaria (ARCSA) regula la producción y </w:t>
      </w:r>
      <w:r w:rsidR="00DD279B" w:rsidRPr="00EF4169">
        <w:t>mercadeo</w:t>
      </w:r>
      <w:r w:rsidRPr="00EF4169">
        <w:t xml:space="preserve"> de bebidas vegetales, </w:t>
      </w:r>
      <w:r w:rsidRPr="00EF4169">
        <w:lastRenderedPageBreak/>
        <w:t xml:space="preserve">exigiendo el registro sanitario, el </w:t>
      </w:r>
      <w:r w:rsidR="00DD279B" w:rsidRPr="00EF4169">
        <w:t>acatamiento</w:t>
      </w:r>
      <w:r w:rsidRPr="00EF4169">
        <w:t xml:space="preserve"> de las Buenas Prácticas de Manufactura (BPM). La Norma NTE INEN 2337 </w:t>
      </w:r>
      <w:sdt>
        <w:sdtPr>
          <w:id w:val="137926990"/>
          <w:citation/>
        </w:sdtPr>
        <w:sdtEndPr/>
        <w:sdtContent>
          <w:r w:rsidRPr="00EF4169">
            <w:fldChar w:fldCharType="begin"/>
          </w:r>
          <w:r w:rsidRPr="00EF4169">
            <w:rPr>
              <w:lang w:val="es-ES"/>
            </w:rPr>
            <w:instrText xml:space="preserve"> CITATION Ins08 \l 3082 </w:instrText>
          </w:r>
          <w:r w:rsidRPr="00EF4169">
            <w:fldChar w:fldCharType="separate"/>
          </w:r>
          <w:r w:rsidR="006635D8" w:rsidRPr="00EF4169">
            <w:rPr>
              <w:noProof/>
              <w:lang w:val="es-ES"/>
            </w:rPr>
            <w:t>(Instituto Ecuatoriano de Normalización, 2008)</w:t>
          </w:r>
          <w:r w:rsidRPr="00EF4169">
            <w:fldChar w:fldCharType="end"/>
          </w:r>
        </w:sdtContent>
      </w:sdt>
      <w:r w:rsidRPr="00EF4169">
        <w:t xml:space="preserve">, establece los requisitos para Jugos, Pulpas y Bebidas de Frutas y Vegetales. La NTE INEN 2587: Requisitos para Alimentos Funcionales en Ecuador </w:t>
      </w:r>
      <w:sdt>
        <w:sdtPr>
          <w:id w:val="1312674704"/>
          <w:citation/>
        </w:sdtPr>
        <w:sdtEndPr/>
        <w:sdtContent>
          <w:r w:rsidRPr="00EF4169">
            <w:fldChar w:fldCharType="begin"/>
          </w:r>
          <w:r w:rsidRPr="00EF4169">
            <w:rPr>
              <w:lang w:val="es-ES"/>
            </w:rPr>
            <w:instrText xml:space="preserve"> CITATION Ins111 \l 3082 </w:instrText>
          </w:r>
          <w:r w:rsidRPr="00EF4169">
            <w:fldChar w:fldCharType="separate"/>
          </w:r>
          <w:r w:rsidR="006635D8" w:rsidRPr="00EF4169">
            <w:rPr>
              <w:noProof/>
              <w:lang w:val="es-ES"/>
            </w:rPr>
            <w:t>(Instituto Ecuatoriano de Normalización, 2011)</w:t>
          </w:r>
          <w:r w:rsidRPr="00EF4169">
            <w:fldChar w:fldCharType="end"/>
          </w:r>
        </w:sdtContent>
      </w:sdt>
      <w:r w:rsidRPr="00EF4169">
        <w:t xml:space="preserve"> y la presentación del etiquetado nutricional conforme a la Norma Técnica Ecuatoriana INEN 1334-1:2011 sobre</w:t>
      </w:r>
      <w:r w:rsidR="00DD279B" w:rsidRPr="00EF4169">
        <w:t xml:space="preserve"> etiquetado</w:t>
      </w:r>
      <w:r w:rsidRPr="00EF4169">
        <w:t xml:space="preserve"> de alimentos </w:t>
      </w:r>
      <w:sdt>
        <w:sdtPr>
          <w:id w:val="1562291720"/>
          <w:citation/>
        </w:sdtPr>
        <w:sdtEndPr/>
        <w:sdtContent>
          <w:r w:rsidRPr="00EF4169">
            <w:fldChar w:fldCharType="begin"/>
          </w:r>
          <w:r w:rsidRPr="00EF4169">
            <w:rPr>
              <w:lang w:val="es-ES"/>
            </w:rPr>
            <w:instrText xml:space="preserve">CITATION Ins112 \l 3082 </w:instrText>
          </w:r>
          <w:r w:rsidRPr="00EF4169">
            <w:fldChar w:fldCharType="separate"/>
          </w:r>
          <w:r w:rsidR="006635D8" w:rsidRPr="00EF4169">
            <w:rPr>
              <w:noProof/>
              <w:lang w:val="es-ES"/>
            </w:rPr>
            <w:t>(Instituto Ecuatoriano de Normalización, 2014)</w:t>
          </w:r>
          <w:r w:rsidRPr="00EF4169">
            <w:fldChar w:fldCharType="end"/>
          </w:r>
        </w:sdtContent>
      </w:sdt>
      <w:r w:rsidRPr="00EF4169">
        <w:t>.</w:t>
      </w:r>
    </w:p>
    <w:p w14:paraId="09C93E5C" w14:textId="23DB9D6E" w:rsidR="00781302" w:rsidRPr="00EF4169" w:rsidRDefault="00781302" w:rsidP="00A43241">
      <w:pPr>
        <w:rPr>
          <w:b/>
          <w:bCs/>
        </w:rPr>
      </w:pPr>
      <w:r w:rsidRPr="00EF4169">
        <w:rPr>
          <w:b/>
          <w:bCs/>
        </w:rPr>
        <w:t>Síntesis del capitulo</w:t>
      </w:r>
    </w:p>
    <w:p w14:paraId="1056D93A" w14:textId="2DB82630" w:rsidR="0076713F" w:rsidRPr="00EF4169" w:rsidRDefault="00781302" w:rsidP="003F3FDB">
      <w:r w:rsidRPr="00EF4169">
        <w:t>E</w:t>
      </w:r>
      <w:r w:rsidR="00BE26BE" w:rsidRPr="00EF4169">
        <w:t>l</w:t>
      </w:r>
      <w:r w:rsidRPr="00EF4169">
        <w:t xml:space="preserve"> capítulo present</w:t>
      </w:r>
      <w:r w:rsidR="00BE26BE" w:rsidRPr="00EF4169">
        <w:t>ó</w:t>
      </w:r>
      <w:r w:rsidRPr="00EF4169">
        <w:t xml:space="preserve"> </w:t>
      </w:r>
      <w:r w:rsidRPr="00EF4169">
        <w:rPr>
          <w:rStyle w:val="Textoennegrita"/>
          <w:b w:val="0"/>
        </w:rPr>
        <w:t xml:space="preserve">el análisis de la zona </w:t>
      </w:r>
      <w:r w:rsidR="00BE26BE" w:rsidRPr="00EF4169">
        <w:rPr>
          <w:rStyle w:val="Textoennegrita"/>
          <w:b w:val="0"/>
        </w:rPr>
        <w:t>donde se desarrolló el</w:t>
      </w:r>
      <w:r w:rsidRPr="00EF4169">
        <w:rPr>
          <w:rStyle w:val="Textoennegrita"/>
          <w:b w:val="0"/>
        </w:rPr>
        <w:t xml:space="preserve"> estudio y la </w:t>
      </w:r>
      <w:r w:rsidR="00BE26BE" w:rsidRPr="00EF4169">
        <w:rPr>
          <w:rStyle w:val="Textoennegrita"/>
          <w:b w:val="0"/>
        </w:rPr>
        <w:t xml:space="preserve">obtención de la base </w:t>
      </w:r>
      <w:r w:rsidRPr="00EF4169">
        <w:rPr>
          <w:rStyle w:val="Textoennegrita"/>
          <w:b w:val="0"/>
        </w:rPr>
        <w:t>conceptual, científica, técnica y legal</w:t>
      </w:r>
      <w:r w:rsidRPr="00EF4169">
        <w:t xml:space="preserve"> que </w:t>
      </w:r>
      <w:r w:rsidR="00BE26BE" w:rsidRPr="00EF4169">
        <w:t>respaldan</w:t>
      </w:r>
      <w:r w:rsidRPr="00EF4169">
        <w:t xml:space="preserve"> la investigación. Se </w:t>
      </w:r>
      <w:r w:rsidR="00713F97" w:rsidRPr="00EF4169">
        <w:t>ratifica</w:t>
      </w:r>
      <w:r w:rsidRPr="00EF4169">
        <w:t xml:space="preserve"> que el alpiste </w:t>
      </w:r>
      <w:r w:rsidR="00713F97" w:rsidRPr="00EF4169">
        <w:t>representa</w:t>
      </w:r>
      <w:r w:rsidRPr="00EF4169">
        <w:t xml:space="preserve"> un cereal emergente con </w:t>
      </w:r>
      <w:r w:rsidR="00713F97" w:rsidRPr="00EF4169">
        <w:t xml:space="preserve">elevado </w:t>
      </w:r>
      <w:r w:rsidRPr="00EF4169">
        <w:t xml:space="preserve">potencial nutricional y funcional, </w:t>
      </w:r>
      <w:r w:rsidR="00713F97" w:rsidRPr="00EF4169">
        <w:t xml:space="preserve">con la </w:t>
      </w:r>
      <w:r w:rsidRPr="00EF4169">
        <w:t>capa</w:t>
      </w:r>
      <w:r w:rsidR="00713F97" w:rsidRPr="00EF4169">
        <w:t xml:space="preserve">cidad </w:t>
      </w:r>
      <w:r w:rsidRPr="00EF4169">
        <w:t xml:space="preserve">de </w:t>
      </w:r>
      <w:r w:rsidR="00713F97" w:rsidRPr="00EF4169">
        <w:t xml:space="preserve">diversificar </w:t>
      </w:r>
      <w:r w:rsidRPr="00EF4169">
        <w:t xml:space="preserve">el mercado de bebidas vegetales en Quito </w:t>
      </w:r>
      <w:r w:rsidR="00713F97" w:rsidRPr="00EF4169">
        <w:t xml:space="preserve">al combinarlo </w:t>
      </w:r>
      <w:r w:rsidRPr="00EF4169">
        <w:t xml:space="preserve">con cocoa y café. La </w:t>
      </w:r>
      <w:r w:rsidR="00C75910" w:rsidRPr="00EF4169">
        <w:t xml:space="preserve">investigación es </w:t>
      </w:r>
      <w:r w:rsidRPr="00EF4169">
        <w:t>pertinen</w:t>
      </w:r>
      <w:r w:rsidR="00C75910" w:rsidRPr="00EF4169">
        <w:t xml:space="preserve">te y </w:t>
      </w:r>
      <w:r w:rsidRPr="00EF4169">
        <w:t>se justific</w:t>
      </w:r>
      <w:r w:rsidR="00C75910" w:rsidRPr="00EF4169">
        <w:t>ó por</w:t>
      </w:r>
      <w:r w:rsidRPr="00EF4169">
        <w:t xml:space="preserve"> su impacto social, científico y tecnológico, </w:t>
      </w:r>
      <w:r w:rsidR="00BB5379" w:rsidRPr="00EF4169">
        <w:t>encaminado</w:t>
      </w:r>
      <w:r w:rsidRPr="00EF4169">
        <w:t xml:space="preserve"> a </w:t>
      </w:r>
      <w:r w:rsidR="00BB5379" w:rsidRPr="00EF4169">
        <w:t xml:space="preserve">dar respuesta </w:t>
      </w:r>
      <w:r w:rsidRPr="00EF4169">
        <w:t xml:space="preserve">a la </w:t>
      </w:r>
      <w:r w:rsidR="00666522" w:rsidRPr="00EF4169">
        <w:t>solicitud</w:t>
      </w:r>
      <w:r w:rsidRPr="00EF4169">
        <w:t xml:space="preserve"> </w:t>
      </w:r>
      <w:r w:rsidR="00BB5379" w:rsidRPr="00EF4169">
        <w:t xml:space="preserve">en ascenso </w:t>
      </w:r>
      <w:r w:rsidRPr="00EF4169">
        <w:t xml:space="preserve">de </w:t>
      </w:r>
      <w:r w:rsidR="00666522" w:rsidRPr="00EF4169">
        <w:t>alimentos</w:t>
      </w:r>
      <w:r w:rsidRPr="00EF4169">
        <w:t xml:space="preserve"> </w:t>
      </w:r>
      <w:r w:rsidR="00666522" w:rsidRPr="00EF4169">
        <w:t>sin</w:t>
      </w:r>
      <w:r w:rsidRPr="00EF4169">
        <w:t xml:space="preserve"> lactosa y funcionales. Con esta base, se establece el sustento académico para el </w:t>
      </w:r>
      <w:r w:rsidRPr="00EF4169">
        <w:rPr>
          <w:rStyle w:val="Textoennegrita"/>
        </w:rPr>
        <w:t>Capítulo II – Diseño metodológico</w:t>
      </w:r>
      <w:r w:rsidRPr="00EF4169">
        <w:t xml:space="preserve">, en el cual se </w:t>
      </w:r>
      <w:r w:rsidR="0091412F" w:rsidRPr="00EF4169">
        <w:t xml:space="preserve">presenta </w:t>
      </w:r>
      <w:r w:rsidRPr="00EF4169">
        <w:t>el proce</w:t>
      </w:r>
      <w:r w:rsidR="0091412F" w:rsidRPr="00EF4169">
        <w:t>dimiento</w:t>
      </w:r>
      <w:r w:rsidRPr="00EF4169">
        <w:t xml:space="preserve"> de formulación y validación de</w:t>
      </w:r>
      <w:r w:rsidR="0091412F" w:rsidRPr="00EF4169">
        <w:t>l producto</w:t>
      </w:r>
      <w:r w:rsidRPr="00EF4169">
        <w:t xml:space="preserve"> propuest</w:t>
      </w:r>
      <w:r w:rsidR="0091412F" w:rsidRPr="00EF4169">
        <w:t>o</w:t>
      </w:r>
      <w:r w:rsidRPr="00EF4169">
        <w:t>.</w:t>
      </w:r>
    </w:p>
    <w:p w14:paraId="4397C5E6" w14:textId="308FD715" w:rsidR="00EC7720" w:rsidRPr="00EF4169" w:rsidRDefault="00EC7720" w:rsidP="003F3FDB"/>
    <w:p w14:paraId="448B0C67" w14:textId="77777777" w:rsidR="00EC7720" w:rsidRPr="00EF4169" w:rsidRDefault="00EC7720" w:rsidP="003F3FDB">
      <w:pPr>
        <w:sectPr w:rsidR="00EC7720" w:rsidRPr="00EF4169" w:rsidSect="00E963D1">
          <w:pgSz w:w="11906" w:h="16838"/>
          <w:pgMar w:top="1701" w:right="1701" w:bottom="1701" w:left="2268" w:header="709" w:footer="709" w:gutter="0"/>
          <w:cols w:space="708"/>
          <w:docGrid w:linePitch="360"/>
        </w:sectPr>
      </w:pPr>
    </w:p>
    <w:p w14:paraId="0D6C1853" w14:textId="3DDB52EE" w:rsidR="00B52B86" w:rsidRPr="00EF4169" w:rsidRDefault="0076713F" w:rsidP="003F3FDB">
      <w:pPr>
        <w:pStyle w:val="Ttulo1"/>
      </w:pPr>
      <w:bookmarkStart w:id="67" w:name="_Toc235228486"/>
      <w:r w:rsidRPr="00EF4169">
        <w:lastRenderedPageBreak/>
        <w:t xml:space="preserve">Capítulo II: </w:t>
      </w:r>
      <w:r w:rsidR="00672DEF" w:rsidRPr="00EF4169">
        <w:t>Diagnóstico</w:t>
      </w:r>
      <w:bookmarkEnd w:id="67"/>
    </w:p>
    <w:p w14:paraId="1295DA42" w14:textId="56CC5A0E" w:rsidR="001F5FC1" w:rsidRPr="00EF4169" w:rsidRDefault="00347E10" w:rsidP="003F3FDB">
      <w:r w:rsidRPr="00EF4169">
        <w:t>El presente estudio corresponde a un</w:t>
      </w:r>
      <w:r w:rsidR="006374E7" w:rsidRPr="00EF4169">
        <w:t xml:space="preserve"> estudio</w:t>
      </w:r>
      <w:r w:rsidRPr="00EF4169">
        <w:t xml:space="preserve"> aplicad</w:t>
      </w:r>
      <w:r w:rsidR="006374E7" w:rsidRPr="00EF4169">
        <w:t>o</w:t>
      </w:r>
      <w:r w:rsidRPr="00EF4169">
        <w:t>, descriptiv</w:t>
      </w:r>
      <w:r w:rsidR="006374E7" w:rsidRPr="00EF4169">
        <w:t>o</w:t>
      </w:r>
      <w:r w:rsidRPr="00EF4169">
        <w:t xml:space="preserve"> y experimental con enfoque mixto (cualitativo–cuantitativo). Se considera aplicada porque busca dar solución mediante </w:t>
      </w:r>
      <w:r w:rsidR="006374E7" w:rsidRPr="00EF4169">
        <w:t>la formulación</w:t>
      </w:r>
      <w:r w:rsidRPr="00EF4169">
        <w:t xml:space="preserve"> de una bebida vegetal de alpiste, cocoa y café, destinada a personas intolerantes a la lactosa, generando un impacto directo en la industria alimentaria. Es descriptiva porque caracteriza las propiedades funcionales del alpiste, así como los hábitos y percepciones de los consumidores frente a bebidas vegetales en Quito, permitiendo establecer un diagnóstico de la viabilidad del producto </w:t>
      </w:r>
      <w:r w:rsidR="00AC2C2A" w:rsidRPr="00EF4169">
        <w:t xml:space="preserve">(Hernández et al., </w:t>
      </w:r>
      <w:sdt>
        <w:sdtPr>
          <w:id w:val="720096369"/>
          <w:citation/>
        </w:sdtPr>
        <w:sdtEndPr/>
        <w:sdtContent>
          <w:r w:rsidR="00AC2C2A" w:rsidRPr="00EF4169">
            <w:fldChar w:fldCharType="begin"/>
          </w:r>
          <w:r w:rsidR="00714B5C" w:rsidRPr="00EF4169">
            <w:rPr>
              <w:lang w:val="es-MX"/>
            </w:rPr>
            <w:instrText xml:space="preserve">CITATION Her14 \n  \t  \l 2058 </w:instrText>
          </w:r>
          <w:r w:rsidR="00AC2C2A" w:rsidRPr="00EF4169">
            <w:fldChar w:fldCharType="separate"/>
          </w:r>
          <w:r w:rsidR="006635D8" w:rsidRPr="00EF4169">
            <w:rPr>
              <w:noProof/>
              <w:color w:val="FFFFFF" w:themeColor="background1"/>
              <w:lang w:val="es-MX"/>
            </w:rPr>
            <w:t>(</w:t>
          </w:r>
          <w:r w:rsidR="006635D8" w:rsidRPr="00EF4169">
            <w:rPr>
              <w:noProof/>
              <w:lang w:val="es-MX"/>
            </w:rPr>
            <w:t>2014)</w:t>
          </w:r>
          <w:r w:rsidR="00AC2C2A" w:rsidRPr="00EF4169">
            <w:fldChar w:fldCharType="end"/>
          </w:r>
        </w:sdtContent>
      </w:sdt>
      <w:r w:rsidRPr="00EF4169">
        <w:t>.</w:t>
      </w:r>
    </w:p>
    <w:p w14:paraId="6502A96A" w14:textId="7ED54CDA" w:rsidR="00347E10" w:rsidRPr="00EF4169" w:rsidRDefault="001F5FC1" w:rsidP="003F3FDB">
      <w:r w:rsidRPr="00EF4169">
        <w:t>E</w:t>
      </w:r>
      <w:r w:rsidR="00347E10" w:rsidRPr="00EF4169">
        <w:t xml:space="preserve">s experimental dado que manipula deliberadamente </w:t>
      </w:r>
      <w:r w:rsidR="0066501A" w:rsidRPr="00EF4169">
        <w:t xml:space="preserve">como </w:t>
      </w:r>
      <w:r w:rsidR="00347E10" w:rsidRPr="00EF4169">
        <w:t xml:space="preserve">variables independientes </w:t>
      </w:r>
      <w:r w:rsidR="0066501A" w:rsidRPr="00EF4169">
        <w:t xml:space="preserve">distintas </w:t>
      </w:r>
      <w:r w:rsidR="00347E10" w:rsidRPr="00EF4169">
        <w:t>proporciones de alpiste</w:t>
      </w:r>
      <w:r w:rsidR="00E05E13" w:rsidRPr="00EF4169">
        <w:t xml:space="preserve"> en la “leche” de alpiste</w:t>
      </w:r>
      <w:r w:rsidR="00347E10" w:rsidRPr="00EF4169">
        <w:t>, para observar sus efectos en variables dependientes como parámetros microbiológicos y sensoriales de la bebida</w:t>
      </w:r>
      <w:r w:rsidR="00E05E13" w:rsidRPr="00EF4169">
        <w:t xml:space="preserve"> vegetal</w:t>
      </w:r>
      <w:r w:rsidR="00347E10" w:rsidRPr="00EF4169">
        <w:t xml:space="preserve"> </w:t>
      </w:r>
      <w:r w:rsidR="00E22FF0" w:rsidRPr="00EF4169">
        <w:t xml:space="preserve">(Hernández et al., </w:t>
      </w:r>
      <w:sdt>
        <w:sdtPr>
          <w:id w:val="-753197943"/>
          <w:citation/>
        </w:sdtPr>
        <w:sdtEndPr/>
        <w:sdtContent>
          <w:r w:rsidR="00E22FF0" w:rsidRPr="00EF4169">
            <w:fldChar w:fldCharType="begin"/>
          </w:r>
          <w:r w:rsidR="00714B5C" w:rsidRPr="00EF4169">
            <w:rPr>
              <w:lang w:val="es-MX"/>
            </w:rPr>
            <w:instrText xml:space="preserve">CITATION Her14 \n  \t  \l 2058 </w:instrText>
          </w:r>
          <w:r w:rsidR="00E22FF0" w:rsidRPr="00EF4169">
            <w:fldChar w:fldCharType="separate"/>
          </w:r>
          <w:r w:rsidR="006635D8" w:rsidRPr="00EF4169">
            <w:rPr>
              <w:noProof/>
              <w:color w:val="FFFFFF" w:themeColor="background1"/>
              <w:lang w:val="es-MX"/>
            </w:rPr>
            <w:t>(</w:t>
          </w:r>
          <w:r w:rsidR="006635D8" w:rsidRPr="00EF4169">
            <w:rPr>
              <w:noProof/>
              <w:lang w:val="es-MX"/>
            </w:rPr>
            <w:t>2014)</w:t>
          </w:r>
          <w:r w:rsidR="00E22FF0" w:rsidRPr="00EF4169">
            <w:fldChar w:fldCharType="end"/>
          </w:r>
        </w:sdtContent>
      </w:sdt>
      <w:r w:rsidR="00260AF4" w:rsidRPr="00EF4169">
        <w:t xml:space="preserve">. </w:t>
      </w:r>
      <w:r w:rsidR="00347E10" w:rsidRPr="00EF4169">
        <w:t xml:space="preserve">Finalmente, adopta un enfoque mixto, cuantitativo al obtener datos numéricos a través de análisis de laboratorio y </w:t>
      </w:r>
      <w:r w:rsidR="00943CBE" w:rsidRPr="00EF4169">
        <w:t xml:space="preserve">encuestas y, </w:t>
      </w:r>
      <w:r w:rsidR="00347E10" w:rsidRPr="00EF4169">
        <w:t>cualitativo al profundizan en las percepciones y expectativas de los consumidores, fortaleciendo la validez y la integralidad de los resultados.</w:t>
      </w:r>
    </w:p>
    <w:p w14:paraId="40482E21" w14:textId="38465432" w:rsidR="00555BFB" w:rsidRPr="00EF4169" w:rsidRDefault="00555BFB" w:rsidP="00333E57">
      <w:pPr>
        <w:pStyle w:val="Ttulo2"/>
      </w:pPr>
      <w:bookmarkStart w:id="68" w:name="_Toc235228487"/>
      <w:r w:rsidRPr="00EF4169">
        <w:t>3.1. Recolección de datos</w:t>
      </w:r>
      <w:bookmarkEnd w:id="68"/>
    </w:p>
    <w:p w14:paraId="2C1E9084" w14:textId="3DDC829D" w:rsidR="00555BFB" w:rsidRPr="00EF4169" w:rsidRDefault="00555BFB" w:rsidP="00555BFB">
      <w:pPr>
        <w:pStyle w:val="Ttulo3"/>
      </w:pPr>
      <w:bookmarkStart w:id="69" w:name="_Toc235228488"/>
      <w:r w:rsidRPr="00EF4169">
        <w:t>3.1.1. Documental</w:t>
      </w:r>
      <w:bookmarkEnd w:id="69"/>
    </w:p>
    <w:p w14:paraId="2B9ADA57" w14:textId="7A5B9E82" w:rsidR="00555BFB" w:rsidRPr="00EF4169" w:rsidRDefault="00555BFB" w:rsidP="00555BFB">
      <w:r w:rsidRPr="00EF4169">
        <w:t xml:space="preserve">Se </w:t>
      </w:r>
      <w:r w:rsidR="00FB0D03" w:rsidRPr="00EF4169">
        <w:t>realizó</w:t>
      </w:r>
      <w:r w:rsidRPr="00EF4169">
        <w:t xml:space="preserve"> una </w:t>
      </w:r>
      <w:r w:rsidR="00FB0D03" w:rsidRPr="00EF4169">
        <w:t>investigación</w:t>
      </w:r>
      <w:r w:rsidRPr="00EF4169">
        <w:t xml:space="preserve"> de la literatura científica y trabajos experimentales re</w:t>
      </w:r>
      <w:r w:rsidR="006D0E09" w:rsidRPr="00EF4169">
        <w:t>ferentes</w:t>
      </w:r>
      <w:r w:rsidRPr="00EF4169">
        <w:t xml:space="preserve"> al tema de investigación, usando los motores de búsqueda como Google académico, </w:t>
      </w:r>
      <w:r w:rsidRPr="00EF4169">
        <w:rPr>
          <w:i/>
          <w:iCs/>
        </w:rPr>
        <w:t>Scopus</w:t>
      </w:r>
      <w:r w:rsidRPr="00EF4169">
        <w:t xml:space="preserve"> entre otros, de donde se tomaron los aportes para el marco teórico, metodología y discusión de resultados. Se plasman las observaciones sobre limitaciones, contexto geográfico y pertinencia.</w:t>
      </w:r>
    </w:p>
    <w:p w14:paraId="6EB712E5" w14:textId="38A7A1B9" w:rsidR="00555BFB" w:rsidRPr="00EF4169" w:rsidRDefault="00555BFB" w:rsidP="00555BFB">
      <w:pPr>
        <w:pStyle w:val="Ttulo3"/>
      </w:pPr>
      <w:bookmarkStart w:id="70" w:name="_Toc235228489"/>
      <w:r w:rsidRPr="00EF4169">
        <w:lastRenderedPageBreak/>
        <w:t>3.1.2. Encuesta</w:t>
      </w:r>
      <w:bookmarkEnd w:id="70"/>
    </w:p>
    <w:p w14:paraId="005CCC7D" w14:textId="14E8B70B" w:rsidR="00555BFB" w:rsidRPr="00EF4169" w:rsidRDefault="00555BFB" w:rsidP="00555BFB">
      <w:r w:rsidRPr="00EF4169">
        <w:t xml:space="preserve">La técnica permitió recolectar información sobre hábitos de consumo, preferencias de los consumidores y sus expectativas hacia las bebidas vegetales, datos que permitieron orientar el desarrollo del prototipo del producto como alternativa saludable para la población intolerante a la lactosa. Se </w:t>
      </w:r>
      <w:r w:rsidR="00667471" w:rsidRPr="00EF4169">
        <w:t xml:space="preserve">aplicó </w:t>
      </w:r>
      <w:r w:rsidRPr="00EF4169">
        <w:t xml:space="preserve">un cuestionario </w:t>
      </w:r>
      <w:r w:rsidR="00667471" w:rsidRPr="00EF4169">
        <w:t xml:space="preserve">como instrumento, </w:t>
      </w:r>
      <w:r w:rsidRPr="00EF4169">
        <w:t xml:space="preserve">de forma digital </w:t>
      </w:r>
      <w:r w:rsidR="00667471" w:rsidRPr="00EF4169">
        <w:t xml:space="preserve">por </w:t>
      </w:r>
      <w:r w:rsidR="00667471" w:rsidRPr="00AD7626">
        <w:t xml:space="preserve">medio de </w:t>
      </w:r>
      <w:r w:rsidRPr="00AD7626">
        <w:rPr>
          <w:i/>
          <w:iCs/>
        </w:rPr>
        <w:t>Google Forms</w:t>
      </w:r>
      <w:r w:rsidRPr="00AD7626">
        <w:t xml:space="preserve"> a </w:t>
      </w:r>
      <w:r w:rsidR="00AD7626" w:rsidRPr="00AD7626">
        <w:t>3</w:t>
      </w:r>
      <w:r w:rsidRPr="00AD7626">
        <w:t xml:space="preserve">0 </w:t>
      </w:r>
      <w:r w:rsidRPr="00EF4169">
        <w:t xml:space="preserve">consumidores </w:t>
      </w:r>
      <w:r w:rsidR="00667471" w:rsidRPr="00EF4169">
        <w:t xml:space="preserve">seleccionados </w:t>
      </w:r>
      <w:r w:rsidRPr="00EF4169">
        <w:t>intencionalmente. E</w:t>
      </w:r>
      <w:r w:rsidR="00667471" w:rsidRPr="00EF4169">
        <w:t xml:space="preserve">ste cuestionario se puede observar en </w:t>
      </w:r>
      <w:r w:rsidRPr="00EF4169">
        <w:t xml:space="preserve">el Anexo </w:t>
      </w:r>
      <w:r w:rsidR="00933EEB" w:rsidRPr="00EF4169">
        <w:t>3</w:t>
      </w:r>
      <w:r w:rsidRPr="00EF4169">
        <w:t>.</w:t>
      </w:r>
    </w:p>
    <w:p w14:paraId="493D7297" w14:textId="584F8E1A" w:rsidR="00D06B41" w:rsidRPr="00EF4169" w:rsidRDefault="0079619E" w:rsidP="00333E57">
      <w:pPr>
        <w:pStyle w:val="Ttulo2"/>
      </w:pPr>
      <w:bookmarkStart w:id="71" w:name="_Toc235228490"/>
      <w:r w:rsidRPr="00EF4169">
        <w:t>3.</w:t>
      </w:r>
      <w:r w:rsidR="00555BFB" w:rsidRPr="00EF4169">
        <w:t>2</w:t>
      </w:r>
      <w:r w:rsidRPr="00EF4169">
        <w:t xml:space="preserve">. </w:t>
      </w:r>
      <w:r w:rsidR="00D06B41" w:rsidRPr="00EF4169">
        <w:t>Variables de estudio</w:t>
      </w:r>
      <w:bookmarkEnd w:id="71"/>
    </w:p>
    <w:p w14:paraId="61E0CCE8" w14:textId="7471398C" w:rsidR="0079619E" w:rsidRPr="00EF4169" w:rsidRDefault="0079619E" w:rsidP="000C7C7C">
      <w:pPr>
        <w:pStyle w:val="Ttulo3"/>
      </w:pPr>
      <w:bookmarkStart w:id="72" w:name="_Toc235228491"/>
      <w:r w:rsidRPr="00EF4169">
        <w:t>3.</w:t>
      </w:r>
      <w:r w:rsidR="00555BFB" w:rsidRPr="00EF4169">
        <w:t>2</w:t>
      </w:r>
      <w:r w:rsidRPr="00EF4169">
        <w:t xml:space="preserve">.1. Variables </w:t>
      </w:r>
      <w:r w:rsidR="00D06B41" w:rsidRPr="00EF4169">
        <w:t>Independientes</w:t>
      </w:r>
      <w:bookmarkEnd w:id="72"/>
    </w:p>
    <w:p w14:paraId="6949ADB2" w14:textId="16097BEE" w:rsidR="00AF3234" w:rsidRPr="00EF4169" w:rsidRDefault="00394695" w:rsidP="00077F3C">
      <w:pPr>
        <w:pStyle w:val="Prrafodelista"/>
        <w:numPr>
          <w:ilvl w:val="0"/>
          <w:numId w:val="23"/>
        </w:numPr>
        <w:ind w:left="709" w:hanging="709"/>
      </w:pPr>
      <w:r w:rsidRPr="00EF4169">
        <w:t xml:space="preserve">Concentración de alpiste en </w:t>
      </w:r>
      <w:r w:rsidR="00060491" w:rsidRPr="00EF4169">
        <w:t>la “leche” de alpiste</w:t>
      </w:r>
      <w:r w:rsidR="004E3399" w:rsidRPr="00EF4169">
        <w:t>:</w:t>
      </w:r>
      <w:r w:rsidRPr="00EF4169">
        <w:t xml:space="preserve"> </w:t>
      </w:r>
      <w:r w:rsidR="007E1F2B" w:rsidRPr="00EF4169">
        <w:t>La p</w:t>
      </w:r>
      <w:r w:rsidR="00AF3234" w:rsidRPr="00EF4169">
        <w:t xml:space="preserve">roporción del alpiste en relación con el agua utilizada para obtener la </w:t>
      </w:r>
      <w:r w:rsidR="006D0E09" w:rsidRPr="00EF4169">
        <w:t>“leche” de alpiste</w:t>
      </w:r>
      <w:r w:rsidR="0030126B" w:rsidRPr="00EF4169">
        <w:t xml:space="preserve">, </w:t>
      </w:r>
      <w:r w:rsidR="007E1F2B" w:rsidRPr="00EF4169">
        <w:t>se establec</w:t>
      </w:r>
      <w:r w:rsidR="0030126B" w:rsidRPr="00EF4169">
        <w:t xml:space="preserve">ieron </w:t>
      </w:r>
      <w:r w:rsidR="007D42E6" w:rsidRPr="00EF4169">
        <w:t xml:space="preserve">conforme a pruebas preliminares para </w:t>
      </w:r>
      <w:r w:rsidR="003358F5" w:rsidRPr="00EF4169">
        <w:t>determinar</w:t>
      </w:r>
      <w:r w:rsidR="007D42E6" w:rsidRPr="00EF4169">
        <w:t xml:space="preserve"> la cantidad que le proporciona a la </w:t>
      </w:r>
      <w:r w:rsidR="003358F5" w:rsidRPr="00EF4169">
        <w:t>solución,</w:t>
      </w:r>
      <w:r w:rsidR="007D42E6" w:rsidRPr="00EF4169">
        <w:t xml:space="preserve"> las características similares a las bebidas comerciales, por tanto</w:t>
      </w:r>
      <w:r w:rsidR="00C31C41" w:rsidRPr="00EF4169">
        <w:t>,</w:t>
      </w:r>
      <w:r w:rsidR="007D42E6" w:rsidRPr="00EF4169">
        <w:t xml:space="preserve"> se evalúan </w:t>
      </w:r>
      <w:r w:rsidR="0030126B" w:rsidRPr="00EF4169">
        <w:t>en tres niveles</w:t>
      </w:r>
      <w:r w:rsidR="00032941" w:rsidRPr="00EF4169">
        <w:t>:</w:t>
      </w:r>
    </w:p>
    <w:p w14:paraId="1309937C" w14:textId="6B62C258" w:rsidR="00AF3234" w:rsidRPr="00EF4169" w:rsidRDefault="00AF3234" w:rsidP="00AF3234">
      <w:r w:rsidRPr="00EF4169">
        <w:t>A</w:t>
      </w:r>
      <w:r w:rsidRPr="00EF4169">
        <w:rPr>
          <w:vertAlign w:val="subscript"/>
        </w:rPr>
        <w:t>1</w:t>
      </w:r>
      <w:r w:rsidRPr="00EF4169">
        <w:t>= 10,70 %</w:t>
      </w:r>
      <w:r w:rsidR="005D3276" w:rsidRPr="00EF4169">
        <w:t xml:space="preserve"> de alpiste se estableció como una consistencia inferior, debido a que en iteraciones previas se obtuvo como resultado una solución acuosa muy diluida.</w:t>
      </w:r>
    </w:p>
    <w:p w14:paraId="5893566E" w14:textId="08B7ED25" w:rsidR="00AF3234" w:rsidRPr="00EF4169" w:rsidRDefault="00AF3234" w:rsidP="00AF3234">
      <w:r w:rsidRPr="00EF4169">
        <w:t>A</w:t>
      </w:r>
      <w:r w:rsidRPr="00EF4169">
        <w:rPr>
          <w:vertAlign w:val="subscript"/>
        </w:rPr>
        <w:t>2</w:t>
      </w:r>
      <w:r w:rsidRPr="00EF4169">
        <w:t>= 13,80 %</w:t>
      </w:r>
      <w:r w:rsidR="005D3276" w:rsidRPr="00EF4169">
        <w:t xml:space="preserve"> de alpiste representa una concentración intermedia donde los sólidos solubles se solubilizan sin saturar el medio.</w:t>
      </w:r>
    </w:p>
    <w:p w14:paraId="6044B471" w14:textId="17354243" w:rsidR="00AF3234" w:rsidRPr="00EF4169" w:rsidRDefault="00AF3234" w:rsidP="00AF3234">
      <w:r w:rsidRPr="00EF4169">
        <w:t>A</w:t>
      </w:r>
      <w:r w:rsidRPr="00EF4169">
        <w:rPr>
          <w:vertAlign w:val="subscript"/>
        </w:rPr>
        <w:t>3</w:t>
      </w:r>
      <w:r w:rsidRPr="00EF4169">
        <w:t>= 16,66 %</w:t>
      </w:r>
      <w:r w:rsidR="005D3276" w:rsidRPr="00EF4169">
        <w:t xml:space="preserve"> de alpiste se </w:t>
      </w:r>
      <w:r w:rsidR="00605446" w:rsidRPr="00EF4169">
        <w:t>fijó</w:t>
      </w:r>
      <w:r w:rsidR="005D3276" w:rsidRPr="00EF4169">
        <w:t xml:space="preserve"> como una concentración hacia el límite superior donde las pruebas preliminares establecieron que un mayor porcentaje produce una viscosidad excesiva que afecta las propiedades organolépticas de la bebida.</w:t>
      </w:r>
    </w:p>
    <w:p w14:paraId="502938AD" w14:textId="092ECF65" w:rsidR="00D06B41" w:rsidRPr="00467F66" w:rsidRDefault="0079619E" w:rsidP="000C7C7C">
      <w:pPr>
        <w:pStyle w:val="Ttulo3"/>
      </w:pPr>
      <w:bookmarkStart w:id="73" w:name="_Toc235228492"/>
      <w:r w:rsidRPr="00EF4169">
        <w:lastRenderedPageBreak/>
        <w:t>3.</w:t>
      </w:r>
      <w:r w:rsidR="00555BFB" w:rsidRPr="00EF4169">
        <w:t>2</w:t>
      </w:r>
      <w:r w:rsidRPr="00EF4169">
        <w:t xml:space="preserve">.2. Variables </w:t>
      </w:r>
      <w:r w:rsidR="00D06B41" w:rsidRPr="00EF4169">
        <w:t>Dependientes</w:t>
      </w:r>
      <w:bookmarkEnd w:id="73"/>
    </w:p>
    <w:p w14:paraId="6244815D" w14:textId="4F4C1D3C" w:rsidR="00D06B41" w:rsidRPr="00467F66" w:rsidRDefault="00D06B41" w:rsidP="00077F3C">
      <w:pPr>
        <w:pStyle w:val="Prrafodelista"/>
        <w:numPr>
          <w:ilvl w:val="0"/>
          <w:numId w:val="23"/>
        </w:numPr>
        <w:ind w:left="709" w:hanging="709"/>
      </w:pPr>
      <w:r w:rsidRPr="00467F66">
        <w:t>Parámetros físico-químicos (pH, sólidos solubles).</w:t>
      </w:r>
    </w:p>
    <w:p w14:paraId="440691DA" w14:textId="77777777" w:rsidR="00D06B41" w:rsidRPr="00467F66" w:rsidRDefault="00D06B41" w:rsidP="00077F3C">
      <w:pPr>
        <w:pStyle w:val="Prrafodelista"/>
        <w:numPr>
          <w:ilvl w:val="0"/>
          <w:numId w:val="23"/>
        </w:numPr>
        <w:ind w:left="709" w:hanging="709"/>
      </w:pPr>
      <w:r w:rsidRPr="00467F66">
        <w:t>Parámetros microbiológicos (recuento de mesófilos, coliformes, mohos y levaduras).</w:t>
      </w:r>
    </w:p>
    <w:p w14:paraId="2B23309E" w14:textId="3DD65F8E" w:rsidR="00D06B41" w:rsidRPr="00467F66" w:rsidRDefault="00D06B41" w:rsidP="00077F3C">
      <w:pPr>
        <w:pStyle w:val="Prrafodelista"/>
        <w:numPr>
          <w:ilvl w:val="0"/>
          <w:numId w:val="23"/>
        </w:numPr>
        <w:ind w:left="709" w:hanging="709"/>
      </w:pPr>
      <w:r w:rsidRPr="00467F66">
        <w:t xml:space="preserve">Aceptabilidad sensorial (sabor, aroma, color, </w:t>
      </w:r>
      <w:r w:rsidR="00032941" w:rsidRPr="00467F66">
        <w:t>apariencia</w:t>
      </w:r>
      <w:r w:rsidR="00325D44" w:rsidRPr="00467F66">
        <w:t xml:space="preserve"> general</w:t>
      </w:r>
      <w:r w:rsidRPr="00467F66">
        <w:t>).</w:t>
      </w:r>
    </w:p>
    <w:p w14:paraId="6616E60D" w14:textId="77777777" w:rsidR="00392E56" w:rsidRPr="009C17B8" w:rsidRDefault="00392E56" w:rsidP="00392E56">
      <w:pPr>
        <w:pStyle w:val="Ttulo2"/>
      </w:pPr>
      <w:bookmarkStart w:id="74" w:name="_Toc235228494"/>
      <w:bookmarkStart w:id="75" w:name="_Toc235228493"/>
      <w:r>
        <w:t xml:space="preserve">3.4. </w:t>
      </w:r>
      <w:r w:rsidRPr="009C17B8">
        <w:t>Procedimiento metodológico</w:t>
      </w:r>
      <w:bookmarkEnd w:id="74"/>
    </w:p>
    <w:p w14:paraId="17847F94" w14:textId="77777777" w:rsidR="00392E56" w:rsidRPr="000C7C7C" w:rsidRDefault="00392E56" w:rsidP="00392E56">
      <w:pPr>
        <w:pStyle w:val="Ttulo3"/>
      </w:pPr>
      <w:bookmarkStart w:id="76" w:name="_Toc235228495"/>
      <w:r>
        <w:t xml:space="preserve">3.4.1. </w:t>
      </w:r>
      <w:r w:rsidRPr="000C7C7C">
        <w:t>Desarrollo de</w:t>
      </w:r>
      <w:r>
        <w:t xml:space="preserve"> </w:t>
      </w:r>
      <w:r w:rsidRPr="000C7C7C">
        <w:t>l</w:t>
      </w:r>
      <w:r>
        <w:t>a “leche”</w:t>
      </w:r>
      <w:r w:rsidRPr="000C7C7C">
        <w:t xml:space="preserve"> de alpiste</w:t>
      </w:r>
      <w:bookmarkEnd w:id="76"/>
    </w:p>
    <w:p w14:paraId="511F1819" w14:textId="77777777" w:rsidR="00392E56" w:rsidRDefault="00392E56" w:rsidP="00392E56">
      <w:r>
        <w:t>Conforme a los tres niveles de alpiste establecidos en las variables independientes para la obtención de los extractos, se prepar</w:t>
      </w:r>
      <w:r w:rsidRPr="00FE1AFA">
        <w:t>aron tres concentraciones de “leche” de alpiste (A</w:t>
      </w:r>
      <w:r w:rsidRPr="00FE1AFA">
        <w:rPr>
          <w:vertAlign w:val="subscript"/>
        </w:rPr>
        <w:t>1</w:t>
      </w:r>
      <w:r w:rsidRPr="00FE1AFA">
        <w:t>, A</w:t>
      </w:r>
      <w:r w:rsidRPr="00FE1AFA">
        <w:rPr>
          <w:vertAlign w:val="subscript"/>
        </w:rPr>
        <w:t>2</w:t>
      </w:r>
      <w:r w:rsidRPr="00FE1AFA">
        <w:t xml:space="preserve"> y A</w:t>
      </w:r>
      <w:r w:rsidRPr="00FE1AFA">
        <w:rPr>
          <w:vertAlign w:val="subscript"/>
        </w:rPr>
        <w:t>3</w:t>
      </w:r>
      <w:r w:rsidRPr="00FE1AFA">
        <w:t xml:space="preserve">), para la elaboración de las tres formulaciones al combinar con las proporciones constantes de cocoa y café soluble. Las descripciones de las distintas concentraciones evaluadas se </w:t>
      </w:r>
      <w:r>
        <w:t>presentan</w:t>
      </w:r>
      <w:r w:rsidRPr="00FE1AFA">
        <w:t xml:space="preserve"> en Tabla </w:t>
      </w:r>
      <w:r>
        <w:t>7</w:t>
      </w:r>
      <w:r w:rsidRPr="00FE1AFA">
        <w:t>.</w:t>
      </w:r>
    </w:p>
    <w:p w14:paraId="30EC4DED" w14:textId="46F6BEFA" w:rsidR="00392E56" w:rsidRPr="00FE1AFA" w:rsidRDefault="00392E56" w:rsidP="00392E56">
      <w:pPr>
        <w:pStyle w:val="Descripcin"/>
        <w:spacing w:after="0" w:line="480" w:lineRule="auto"/>
        <w:ind w:firstLine="0"/>
        <w:rPr>
          <w:b/>
          <w:bCs/>
          <w:i w:val="0"/>
          <w:iCs w:val="0"/>
          <w:color w:val="auto"/>
          <w:sz w:val="24"/>
          <w:szCs w:val="24"/>
        </w:rPr>
      </w:pPr>
      <w:bookmarkStart w:id="77" w:name="_Toc235228539"/>
      <w:r w:rsidRPr="00B02B0A">
        <w:rPr>
          <w:b/>
          <w:bCs/>
          <w:i w:val="0"/>
          <w:iCs w:val="0"/>
          <w:color w:val="auto"/>
          <w:sz w:val="24"/>
          <w:szCs w:val="24"/>
        </w:rPr>
        <w:t xml:space="preserve">Tabla </w:t>
      </w:r>
      <w:r w:rsidRPr="00B02B0A">
        <w:rPr>
          <w:b/>
          <w:bCs/>
          <w:i w:val="0"/>
          <w:iCs w:val="0"/>
          <w:color w:val="auto"/>
          <w:sz w:val="24"/>
          <w:szCs w:val="24"/>
        </w:rPr>
        <w:fldChar w:fldCharType="begin"/>
      </w:r>
      <w:r w:rsidRPr="00B02B0A">
        <w:rPr>
          <w:b/>
          <w:bCs/>
          <w:i w:val="0"/>
          <w:iCs w:val="0"/>
          <w:color w:val="auto"/>
          <w:sz w:val="24"/>
          <w:szCs w:val="24"/>
        </w:rPr>
        <w:instrText xml:space="preserve"> SEQ Tabla \* ARABIC </w:instrText>
      </w:r>
      <w:r w:rsidRPr="00B02B0A">
        <w:rPr>
          <w:b/>
          <w:bCs/>
          <w:i w:val="0"/>
          <w:iCs w:val="0"/>
          <w:color w:val="auto"/>
          <w:sz w:val="24"/>
          <w:szCs w:val="24"/>
        </w:rPr>
        <w:fldChar w:fldCharType="separate"/>
      </w:r>
      <w:r w:rsidR="00105B93">
        <w:rPr>
          <w:b/>
          <w:bCs/>
          <w:i w:val="0"/>
          <w:iCs w:val="0"/>
          <w:noProof/>
          <w:color w:val="auto"/>
          <w:sz w:val="24"/>
          <w:szCs w:val="24"/>
        </w:rPr>
        <w:t>7</w:t>
      </w:r>
      <w:r w:rsidRPr="00B02B0A">
        <w:rPr>
          <w:b/>
          <w:bCs/>
          <w:i w:val="0"/>
          <w:iCs w:val="0"/>
          <w:color w:val="auto"/>
          <w:sz w:val="24"/>
          <w:szCs w:val="24"/>
        </w:rPr>
        <w:fldChar w:fldCharType="end"/>
      </w:r>
      <w:r w:rsidRPr="00B02B0A">
        <w:rPr>
          <w:b/>
          <w:bCs/>
          <w:i w:val="0"/>
          <w:iCs w:val="0"/>
          <w:color w:val="auto"/>
          <w:sz w:val="24"/>
          <w:szCs w:val="24"/>
        </w:rPr>
        <w:br/>
      </w:r>
      <w:r>
        <w:rPr>
          <w:color w:val="auto"/>
          <w:sz w:val="24"/>
          <w:szCs w:val="24"/>
        </w:rPr>
        <w:t>Concentración de alpiste en las diferentes formulaciones de “leche” de alpiste</w:t>
      </w:r>
      <w:bookmarkEnd w:id="77"/>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1984"/>
        <w:gridCol w:w="1984"/>
        <w:gridCol w:w="1985"/>
      </w:tblGrid>
      <w:tr w:rsidR="00392E56" w:rsidRPr="00FE1AFA" w14:paraId="3E4704FE" w14:textId="77777777" w:rsidTr="00E4161D">
        <w:tc>
          <w:tcPr>
            <w:tcW w:w="1985" w:type="dxa"/>
            <w:tcBorders>
              <w:top w:val="single" w:sz="4" w:space="0" w:color="auto"/>
              <w:bottom w:val="single" w:sz="4" w:space="0" w:color="auto"/>
            </w:tcBorders>
          </w:tcPr>
          <w:p w14:paraId="74764494" w14:textId="77777777" w:rsidR="00392E56" w:rsidRPr="00712B90" w:rsidRDefault="00392E56" w:rsidP="00E4161D">
            <w:pPr>
              <w:ind w:firstLine="0"/>
              <w:jc w:val="center"/>
              <w:rPr>
                <w:b/>
                <w:bCs/>
              </w:rPr>
            </w:pPr>
            <w:r w:rsidRPr="00712B90">
              <w:rPr>
                <w:b/>
                <w:bCs/>
              </w:rPr>
              <w:t>Ingredientes</w:t>
            </w:r>
          </w:p>
        </w:tc>
        <w:tc>
          <w:tcPr>
            <w:tcW w:w="1985" w:type="dxa"/>
            <w:tcBorders>
              <w:top w:val="single" w:sz="4" w:space="0" w:color="auto"/>
              <w:bottom w:val="single" w:sz="4" w:space="0" w:color="auto"/>
            </w:tcBorders>
          </w:tcPr>
          <w:p w14:paraId="7831C68B" w14:textId="77777777" w:rsidR="00392E56" w:rsidRPr="00712B90" w:rsidRDefault="00392E56" w:rsidP="00E4161D">
            <w:pPr>
              <w:ind w:firstLine="0"/>
              <w:jc w:val="center"/>
              <w:rPr>
                <w:b/>
                <w:bCs/>
              </w:rPr>
            </w:pPr>
            <w:r w:rsidRPr="00712B90">
              <w:rPr>
                <w:b/>
                <w:bCs/>
              </w:rPr>
              <w:t>A</w:t>
            </w:r>
            <w:r w:rsidRPr="00712B90">
              <w:rPr>
                <w:b/>
                <w:bCs/>
                <w:vertAlign w:val="subscript"/>
              </w:rPr>
              <w:t>1</w:t>
            </w:r>
          </w:p>
        </w:tc>
        <w:tc>
          <w:tcPr>
            <w:tcW w:w="1985" w:type="dxa"/>
            <w:tcBorders>
              <w:top w:val="single" w:sz="4" w:space="0" w:color="auto"/>
              <w:bottom w:val="single" w:sz="4" w:space="0" w:color="auto"/>
            </w:tcBorders>
          </w:tcPr>
          <w:p w14:paraId="289AA82D" w14:textId="77777777" w:rsidR="00392E56" w:rsidRPr="00712B90" w:rsidRDefault="00392E56" w:rsidP="00E4161D">
            <w:pPr>
              <w:ind w:firstLine="0"/>
              <w:jc w:val="center"/>
              <w:rPr>
                <w:b/>
                <w:bCs/>
                <w:vertAlign w:val="subscript"/>
              </w:rPr>
            </w:pPr>
            <w:r w:rsidRPr="00712B90">
              <w:rPr>
                <w:b/>
                <w:bCs/>
              </w:rPr>
              <w:t>A</w:t>
            </w:r>
            <w:r w:rsidRPr="00712B90">
              <w:rPr>
                <w:b/>
                <w:bCs/>
                <w:vertAlign w:val="subscript"/>
              </w:rPr>
              <w:t>2</w:t>
            </w:r>
          </w:p>
        </w:tc>
        <w:tc>
          <w:tcPr>
            <w:tcW w:w="1986" w:type="dxa"/>
            <w:tcBorders>
              <w:top w:val="single" w:sz="4" w:space="0" w:color="auto"/>
              <w:bottom w:val="single" w:sz="4" w:space="0" w:color="auto"/>
            </w:tcBorders>
          </w:tcPr>
          <w:p w14:paraId="50328C8E" w14:textId="77777777" w:rsidR="00392E56" w:rsidRPr="00712B90" w:rsidRDefault="00392E56" w:rsidP="00E4161D">
            <w:pPr>
              <w:ind w:firstLine="0"/>
              <w:jc w:val="center"/>
              <w:rPr>
                <w:b/>
                <w:bCs/>
                <w:vertAlign w:val="subscript"/>
              </w:rPr>
            </w:pPr>
            <w:r w:rsidRPr="00712B90">
              <w:rPr>
                <w:b/>
                <w:bCs/>
              </w:rPr>
              <w:t>A</w:t>
            </w:r>
            <w:r w:rsidRPr="00712B90">
              <w:rPr>
                <w:b/>
                <w:bCs/>
                <w:vertAlign w:val="subscript"/>
              </w:rPr>
              <w:t>3</w:t>
            </w:r>
          </w:p>
        </w:tc>
      </w:tr>
      <w:tr w:rsidR="00392E56" w14:paraId="249F0478" w14:textId="77777777" w:rsidTr="00E4161D">
        <w:tc>
          <w:tcPr>
            <w:tcW w:w="1985" w:type="dxa"/>
            <w:tcBorders>
              <w:top w:val="single" w:sz="4" w:space="0" w:color="auto"/>
            </w:tcBorders>
          </w:tcPr>
          <w:p w14:paraId="45976335" w14:textId="77777777" w:rsidR="00392E56" w:rsidRPr="00712B90" w:rsidRDefault="00392E56" w:rsidP="00E4161D">
            <w:pPr>
              <w:ind w:firstLine="0"/>
            </w:pPr>
            <w:r w:rsidRPr="00712B90">
              <w:t xml:space="preserve">Alpiste </w:t>
            </w:r>
          </w:p>
        </w:tc>
        <w:tc>
          <w:tcPr>
            <w:tcW w:w="1985" w:type="dxa"/>
            <w:tcBorders>
              <w:top w:val="single" w:sz="4" w:space="0" w:color="auto"/>
            </w:tcBorders>
          </w:tcPr>
          <w:p w14:paraId="5BC5C769" w14:textId="77777777" w:rsidR="00392E56" w:rsidRPr="00712B90" w:rsidRDefault="00392E56" w:rsidP="00E4161D">
            <w:pPr>
              <w:ind w:firstLine="0"/>
              <w:jc w:val="center"/>
            </w:pPr>
            <w:r w:rsidRPr="00712B90">
              <w:t>10,7 %</w:t>
            </w:r>
          </w:p>
        </w:tc>
        <w:tc>
          <w:tcPr>
            <w:tcW w:w="1985" w:type="dxa"/>
            <w:tcBorders>
              <w:top w:val="single" w:sz="4" w:space="0" w:color="auto"/>
            </w:tcBorders>
          </w:tcPr>
          <w:p w14:paraId="4D7FFB35" w14:textId="77777777" w:rsidR="00392E56" w:rsidRPr="00712B90" w:rsidRDefault="00392E56" w:rsidP="00E4161D">
            <w:pPr>
              <w:ind w:firstLine="0"/>
              <w:jc w:val="center"/>
            </w:pPr>
            <w:r w:rsidRPr="00712B90">
              <w:t>13,8 %</w:t>
            </w:r>
          </w:p>
        </w:tc>
        <w:tc>
          <w:tcPr>
            <w:tcW w:w="1986" w:type="dxa"/>
            <w:tcBorders>
              <w:top w:val="single" w:sz="4" w:space="0" w:color="auto"/>
            </w:tcBorders>
          </w:tcPr>
          <w:p w14:paraId="41D507F4" w14:textId="77777777" w:rsidR="00392E56" w:rsidRPr="00712B90" w:rsidRDefault="00392E56" w:rsidP="00E4161D">
            <w:pPr>
              <w:ind w:firstLine="0"/>
              <w:jc w:val="center"/>
            </w:pPr>
            <w:r w:rsidRPr="00712B90">
              <w:t>16,</w:t>
            </w:r>
            <w:r>
              <w:t>66</w:t>
            </w:r>
            <w:r w:rsidRPr="00712B90">
              <w:t xml:space="preserve"> %</w:t>
            </w:r>
          </w:p>
        </w:tc>
      </w:tr>
      <w:tr w:rsidR="00392E56" w14:paraId="2549D12A" w14:textId="77777777" w:rsidTr="00E4161D">
        <w:tc>
          <w:tcPr>
            <w:tcW w:w="1985" w:type="dxa"/>
          </w:tcPr>
          <w:p w14:paraId="037B277F" w14:textId="77777777" w:rsidR="00392E56" w:rsidRPr="00712B90" w:rsidRDefault="00392E56" w:rsidP="00E4161D">
            <w:pPr>
              <w:ind w:firstLine="0"/>
            </w:pPr>
            <w:r w:rsidRPr="00712B90">
              <w:t>Agua</w:t>
            </w:r>
          </w:p>
        </w:tc>
        <w:tc>
          <w:tcPr>
            <w:tcW w:w="1985" w:type="dxa"/>
          </w:tcPr>
          <w:p w14:paraId="26A6D395" w14:textId="77777777" w:rsidR="00392E56" w:rsidRPr="00712B90" w:rsidRDefault="00392E56" w:rsidP="00E4161D">
            <w:pPr>
              <w:ind w:firstLine="0"/>
              <w:jc w:val="center"/>
            </w:pPr>
            <w:r w:rsidRPr="00712B90">
              <w:t>89, 3 %</w:t>
            </w:r>
          </w:p>
        </w:tc>
        <w:tc>
          <w:tcPr>
            <w:tcW w:w="1985" w:type="dxa"/>
          </w:tcPr>
          <w:p w14:paraId="690FC78E" w14:textId="77777777" w:rsidR="00392E56" w:rsidRPr="00712B90" w:rsidRDefault="00392E56" w:rsidP="00E4161D">
            <w:pPr>
              <w:ind w:firstLine="0"/>
              <w:jc w:val="center"/>
            </w:pPr>
            <w:r w:rsidRPr="00712B90">
              <w:t>86,2 %</w:t>
            </w:r>
          </w:p>
        </w:tc>
        <w:tc>
          <w:tcPr>
            <w:tcW w:w="1986" w:type="dxa"/>
          </w:tcPr>
          <w:p w14:paraId="1D6776EB" w14:textId="77777777" w:rsidR="00392E56" w:rsidRPr="00712B90" w:rsidRDefault="00392E56" w:rsidP="00E4161D">
            <w:pPr>
              <w:ind w:firstLine="0"/>
              <w:jc w:val="center"/>
            </w:pPr>
            <w:r w:rsidRPr="00712B90">
              <w:t>83,34 %</w:t>
            </w:r>
          </w:p>
        </w:tc>
      </w:tr>
    </w:tbl>
    <w:p w14:paraId="1BEA1027" w14:textId="77777777" w:rsidR="00392E56" w:rsidRDefault="00392E56" w:rsidP="00392E56"/>
    <w:p w14:paraId="7D7A5E1D" w14:textId="77777777" w:rsidR="00392E56" w:rsidRDefault="00392E56" w:rsidP="00392E56">
      <w:pPr>
        <w:pStyle w:val="Ttulo3"/>
      </w:pPr>
      <w:bookmarkStart w:id="78" w:name="_Toc235228496"/>
      <w:r>
        <w:t>3.4.2. F</w:t>
      </w:r>
      <w:r w:rsidRPr="00C56E28">
        <w:t>ormulaciones</w:t>
      </w:r>
      <w:r>
        <w:t xml:space="preserve"> para la bebida vegetal</w:t>
      </w:r>
      <w:bookmarkEnd w:id="78"/>
    </w:p>
    <w:p w14:paraId="5A797658" w14:textId="77777777" w:rsidR="00392E56" w:rsidRPr="00EF4169" w:rsidRDefault="00392E56" w:rsidP="00392E56">
      <w:r>
        <w:t>Para elaborar la bebida de alpiste se procedió a desarrollar tres formulaciones las cuales se presentan en la Tabla 8</w:t>
      </w:r>
      <w:r w:rsidRPr="00FE1AFA">
        <w:t xml:space="preserve">. Las mismas se obtuvieron al mezclar las tres concentraciones de “leche” de alpiste (90 %) con la cocoa (9 %) y café (1 %) para luego </w:t>
      </w:r>
      <w:r w:rsidRPr="00EF4169">
        <w:t>evaluar y determinar la aceptación del consumidor.</w:t>
      </w:r>
    </w:p>
    <w:p w14:paraId="00BDF8E5" w14:textId="4FC8D8D3" w:rsidR="00392E56" w:rsidRPr="00EF4169" w:rsidRDefault="00392E56" w:rsidP="00392E56">
      <w:pPr>
        <w:pStyle w:val="Descripcin"/>
        <w:spacing w:after="0" w:line="480" w:lineRule="auto"/>
        <w:ind w:firstLine="0"/>
        <w:rPr>
          <w:b/>
          <w:bCs/>
          <w:i w:val="0"/>
          <w:iCs w:val="0"/>
          <w:color w:val="auto"/>
          <w:sz w:val="24"/>
          <w:szCs w:val="24"/>
        </w:rPr>
      </w:pPr>
      <w:bookmarkStart w:id="79" w:name="_Toc235228540"/>
      <w:r w:rsidRPr="00EF4169">
        <w:rPr>
          <w:b/>
          <w:bCs/>
          <w:i w:val="0"/>
          <w:iCs w:val="0"/>
          <w:color w:val="auto"/>
          <w:sz w:val="24"/>
          <w:szCs w:val="24"/>
        </w:rPr>
        <w:lastRenderedPageBreak/>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8</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Formulaciones para la bebida vegetal de alpiste, cocoa y café</w:t>
      </w:r>
      <w:bookmarkEnd w:id="79"/>
    </w:p>
    <w:tbl>
      <w:tblPr>
        <w:tblStyle w:val="Tablaconcuadrcula"/>
        <w:tblW w:w="72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701"/>
        <w:gridCol w:w="1701"/>
        <w:gridCol w:w="1701"/>
      </w:tblGrid>
      <w:tr w:rsidR="00392E56" w:rsidRPr="00EF4169" w14:paraId="3B643898" w14:textId="77777777" w:rsidTr="00E4161D">
        <w:tc>
          <w:tcPr>
            <w:tcW w:w="2127" w:type="dxa"/>
            <w:tcBorders>
              <w:top w:val="single" w:sz="4" w:space="0" w:color="auto"/>
              <w:bottom w:val="single" w:sz="4" w:space="0" w:color="auto"/>
            </w:tcBorders>
          </w:tcPr>
          <w:p w14:paraId="13022463" w14:textId="77777777" w:rsidR="00392E56" w:rsidRPr="00EF4169" w:rsidRDefault="00392E56" w:rsidP="00E4161D">
            <w:pPr>
              <w:ind w:firstLine="0"/>
              <w:jc w:val="center"/>
              <w:rPr>
                <w:b/>
                <w:bCs/>
              </w:rPr>
            </w:pPr>
            <w:r w:rsidRPr="00EF4169">
              <w:rPr>
                <w:b/>
                <w:bCs/>
              </w:rPr>
              <w:t>Ingrediente</w:t>
            </w:r>
          </w:p>
        </w:tc>
        <w:tc>
          <w:tcPr>
            <w:tcW w:w="1701" w:type="dxa"/>
            <w:tcBorders>
              <w:top w:val="single" w:sz="4" w:space="0" w:color="auto"/>
              <w:bottom w:val="single" w:sz="4" w:space="0" w:color="auto"/>
            </w:tcBorders>
          </w:tcPr>
          <w:p w14:paraId="543AB079" w14:textId="77777777" w:rsidR="00392E56" w:rsidRPr="00EF4169" w:rsidRDefault="00392E56" w:rsidP="00E4161D">
            <w:pPr>
              <w:ind w:firstLine="0"/>
              <w:jc w:val="center"/>
              <w:rPr>
                <w:b/>
                <w:bCs/>
                <w:vertAlign w:val="subscript"/>
              </w:rPr>
            </w:pPr>
            <w:r w:rsidRPr="00EF4169">
              <w:rPr>
                <w:b/>
                <w:bCs/>
              </w:rPr>
              <w:t>F1</w:t>
            </w:r>
          </w:p>
        </w:tc>
        <w:tc>
          <w:tcPr>
            <w:tcW w:w="1701" w:type="dxa"/>
            <w:tcBorders>
              <w:top w:val="single" w:sz="4" w:space="0" w:color="auto"/>
              <w:bottom w:val="single" w:sz="4" w:space="0" w:color="auto"/>
            </w:tcBorders>
          </w:tcPr>
          <w:p w14:paraId="6A90F460" w14:textId="77777777" w:rsidR="00392E56" w:rsidRPr="00EF4169" w:rsidRDefault="00392E56" w:rsidP="00E4161D">
            <w:pPr>
              <w:ind w:firstLine="0"/>
              <w:jc w:val="center"/>
              <w:rPr>
                <w:b/>
                <w:bCs/>
                <w:vertAlign w:val="subscript"/>
              </w:rPr>
            </w:pPr>
            <w:r w:rsidRPr="00EF4169">
              <w:rPr>
                <w:b/>
                <w:bCs/>
              </w:rPr>
              <w:t>F2</w:t>
            </w:r>
          </w:p>
        </w:tc>
        <w:tc>
          <w:tcPr>
            <w:tcW w:w="1701" w:type="dxa"/>
            <w:tcBorders>
              <w:top w:val="single" w:sz="4" w:space="0" w:color="auto"/>
              <w:bottom w:val="single" w:sz="4" w:space="0" w:color="auto"/>
            </w:tcBorders>
          </w:tcPr>
          <w:p w14:paraId="55FBE3EF" w14:textId="77777777" w:rsidR="00392E56" w:rsidRPr="00EF4169" w:rsidRDefault="00392E56" w:rsidP="00E4161D">
            <w:pPr>
              <w:ind w:firstLine="0"/>
              <w:jc w:val="center"/>
              <w:rPr>
                <w:b/>
                <w:bCs/>
                <w:vertAlign w:val="subscript"/>
              </w:rPr>
            </w:pPr>
            <w:r w:rsidRPr="00EF4169">
              <w:rPr>
                <w:b/>
                <w:bCs/>
              </w:rPr>
              <w:t>F3</w:t>
            </w:r>
          </w:p>
        </w:tc>
      </w:tr>
      <w:tr w:rsidR="00392E56" w:rsidRPr="00EF4169" w14:paraId="778FF0C1" w14:textId="77777777" w:rsidTr="00E4161D">
        <w:tc>
          <w:tcPr>
            <w:tcW w:w="2127" w:type="dxa"/>
            <w:tcBorders>
              <w:top w:val="single" w:sz="4" w:space="0" w:color="auto"/>
            </w:tcBorders>
          </w:tcPr>
          <w:p w14:paraId="0EDBE0DC" w14:textId="77777777" w:rsidR="00392E56" w:rsidRPr="00EF4169" w:rsidRDefault="00392E56" w:rsidP="00E4161D">
            <w:pPr>
              <w:ind w:firstLine="0"/>
            </w:pPr>
            <w:r w:rsidRPr="00EF4169">
              <w:t>Alpiste</w:t>
            </w:r>
          </w:p>
        </w:tc>
        <w:tc>
          <w:tcPr>
            <w:tcW w:w="1701" w:type="dxa"/>
            <w:tcBorders>
              <w:top w:val="single" w:sz="4" w:space="0" w:color="auto"/>
            </w:tcBorders>
          </w:tcPr>
          <w:p w14:paraId="244E0FE5" w14:textId="77777777" w:rsidR="00392E56" w:rsidRPr="00EF4169" w:rsidRDefault="00392E56" w:rsidP="00E4161D">
            <w:pPr>
              <w:ind w:firstLine="0"/>
              <w:jc w:val="center"/>
            </w:pPr>
            <w:r w:rsidRPr="00EF4169">
              <w:t>9,63 %</w:t>
            </w:r>
          </w:p>
        </w:tc>
        <w:tc>
          <w:tcPr>
            <w:tcW w:w="1701" w:type="dxa"/>
            <w:tcBorders>
              <w:top w:val="single" w:sz="4" w:space="0" w:color="auto"/>
            </w:tcBorders>
          </w:tcPr>
          <w:p w14:paraId="61C491F7" w14:textId="77777777" w:rsidR="00392E56" w:rsidRPr="00EF4169" w:rsidRDefault="00392E56" w:rsidP="00E4161D">
            <w:pPr>
              <w:ind w:firstLine="0"/>
              <w:jc w:val="center"/>
            </w:pPr>
            <w:r w:rsidRPr="00EF4169">
              <w:t>12,42 %</w:t>
            </w:r>
          </w:p>
        </w:tc>
        <w:tc>
          <w:tcPr>
            <w:tcW w:w="1701" w:type="dxa"/>
            <w:tcBorders>
              <w:top w:val="single" w:sz="4" w:space="0" w:color="auto"/>
            </w:tcBorders>
          </w:tcPr>
          <w:p w14:paraId="4D209F66" w14:textId="77777777" w:rsidR="00392E56" w:rsidRPr="00EF4169" w:rsidRDefault="00392E56" w:rsidP="00E4161D">
            <w:pPr>
              <w:ind w:firstLine="0"/>
              <w:jc w:val="center"/>
            </w:pPr>
            <w:r w:rsidRPr="00EF4169">
              <w:t xml:space="preserve">14,99 % </w:t>
            </w:r>
          </w:p>
        </w:tc>
      </w:tr>
      <w:tr w:rsidR="00392E56" w:rsidRPr="00EF4169" w14:paraId="26462BA6" w14:textId="77777777" w:rsidTr="00E4161D">
        <w:tc>
          <w:tcPr>
            <w:tcW w:w="2127" w:type="dxa"/>
          </w:tcPr>
          <w:p w14:paraId="6814211C" w14:textId="77777777" w:rsidR="00392E56" w:rsidRPr="00EF4169" w:rsidRDefault="00392E56" w:rsidP="00E4161D">
            <w:pPr>
              <w:ind w:firstLine="0"/>
            </w:pPr>
            <w:r w:rsidRPr="00EF4169">
              <w:t>Agua</w:t>
            </w:r>
          </w:p>
        </w:tc>
        <w:tc>
          <w:tcPr>
            <w:tcW w:w="1701" w:type="dxa"/>
          </w:tcPr>
          <w:p w14:paraId="674718E5" w14:textId="77777777" w:rsidR="00392E56" w:rsidRPr="00EF4169" w:rsidRDefault="00392E56" w:rsidP="00E4161D">
            <w:pPr>
              <w:ind w:firstLine="0"/>
              <w:jc w:val="center"/>
            </w:pPr>
            <w:r w:rsidRPr="00EF4169">
              <w:t>80,37</w:t>
            </w:r>
          </w:p>
        </w:tc>
        <w:tc>
          <w:tcPr>
            <w:tcW w:w="1701" w:type="dxa"/>
          </w:tcPr>
          <w:p w14:paraId="2D92EE59" w14:textId="77777777" w:rsidR="00392E56" w:rsidRPr="00EF4169" w:rsidRDefault="00392E56" w:rsidP="00E4161D">
            <w:pPr>
              <w:ind w:firstLine="0"/>
              <w:jc w:val="center"/>
            </w:pPr>
            <w:r w:rsidRPr="00EF4169">
              <w:t>77,58</w:t>
            </w:r>
          </w:p>
        </w:tc>
        <w:tc>
          <w:tcPr>
            <w:tcW w:w="1701" w:type="dxa"/>
          </w:tcPr>
          <w:p w14:paraId="78CE880C" w14:textId="77777777" w:rsidR="00392E56" w:rsidRPr="00EF4169" w:rsidRDefault="00392E56" w:rsidP="00E4161D">
            <w:pPr>
              <w:ind w:firstLine="0"/>
              <w:jc w:val="center"/>
            </w:pPr>
            <w:r w:rsidRPr="00EF4169">
              <w:t>75,01</w:t>
            </w:r>
          </w:p>
        </w:tc>
      </w:tr>
      <w:tr w:rsidR="00392E56" w:rsidRPr="00EF4169" w14:paraId="59DAF82D" w14:textId="77777777" w:rsidTr="00E4161D">
        <w:tc>
          <w:tcPr>
            <w:tcW w:w="2127" w:type="dxa"/>
          </w:tcPr>
          <w:p w14:paraId="6D05395F" w14:textId="77777777" w:rsidR="00392E56" w:rsidRPr="00EF4169" w:rsidRDefault="00392E56" w:rsidP="00E4161D">
            <w:pPr>
              <w:ind w:firstLine="0"/>
            </w:pPr>
            <w:r w:rsidRPr="00EF4169">
              <w:t xml:space="preserve">Cocoa </w:t>
            </w:r>
          </w:p>
        </w:tc>
        <w:tc>
          <w:tcPr>
            <w:tcW w:w="1701" w:type="dxa"/>
          </w:tcPr>
          <w:p w14:paraId="7C76E8F2" w14:textId="77777777" w:rsidR="00392E56" w:rsidRPr="00EF4169" w:rsidRDefault="00392E56" w:rsidP="00E4161D">
            <w:pPr>
              <w:ind w:firstLine="0"/>
              <w:jc w:val="center"/>
            </w:pPr>
            <w:r w:rsidRPr="00EF4169">
              <w:t>9 %</w:t>
            </w:r>
          </w:p>
        </w:tc>
        <w:tc>
          <w:tcPr>
            <w:tcW w:w="1701" w:type="dxa"/>
          </w:tcPr>
          <w:p w14:paraId="78D37A6E" w14:textId="77777777" w:rsidR="00392E56" w:rsidRPr="00EF4169" w:rsidRDefault="00392E56" w:rsidP="00E4161D">
            <w:pPr>
              <w:ind w:firstLine="0"/>
              <w:jc w:val="center"/>
            </w:pPr>
            <w:r w:rsidRPr="00EF4169">
              <w:t>9 %</w:t>
            </w:r>
          </w:p>
        </w:tc>
        <w:tc>
          <w:tcPr>
            <w:tcW w:w="1701" w:type="dxa"/>
          </w:tcPr>
          <w:p w14:paraId="640CCB2A" w14:textId="77777777" w:rsidR="00392E56" w:rsidRPr="00EF4169" w:rsidRDefault="00392E56" w:rsidP="00E4161D">
            <w:pPr>
              <w:ind w:firstLine="0"/>
              <w:jc w:val="center"/>
            </w:pPr>
            <w:r w:rsidRPr="00EF4169">
              <w:t>9 %</w:t>
            </w:r>
          </w:p>
        </w:tc>
      </w:tr>
      <w:tr w:rsidR="00392E56" w:rsidRPr="00EF4169" w14:paraId="798F8712" w14:textId="77777777" w:rsidTr="00E4161D">
        <w:tc>
          <w:tcPr>
            <w:tcW w:w="2127" w:type="dxa"/>
          </w:tcPr>
          <w:p w14:paraId="406FC218" w14:textId="77777777" w:rsidR="00392E56" w:rsidRPr="00EF4169" w:rsidRDefault="00392E56" w:rsidP="00E4161D">
            <w:pPr>
              <w:ind w:firstLine="0"/>
            </w:pPr>
            <w:r w:rsidRPr="00EF4169">
              <w:t xml:space="preserve">Café </w:t>
            </w:r>
          </w:p>
        </w:tc>
        <w:tc>
          <w:tcPr>
            <w:tcW w:w="1701" w:type="dxa"/>
          </w:tcPr>
          <w:p w14:paraId="1A75F434" w14:textId="77777777" w:rsidR="00392E56" w:rsidRPr="00EF4169" w:rsidRDefault="00392E56" w:rsidP="00E4161D">
            <w:pPr>
              <w:ind w:firstLine="0"/>
              <w:jc w:val="center"/>
            </w:pPr>
            <w:r w:rsidRPr="00EF4169">
              <w:t>1 %</w:t>
            </w:r>
          </w:p>
        </w:tc>
        <w:tc>
          <w:tcPr>
            <w:tcW w:w="1701" w:type="dxa"/>
          </w:tcPr>
          <w:p w14:paraId="3A262E6E" w14:textId="77777777" w:rsidR="00392E56" w:rsidRPr="00EF4169" w:rsidRDefault="00392E56" w:rsidP="00E4161D">
            <w:pPr>
              <w:ind w:firstLine="0"/>
              <w:jc w:val="center"/>
            </w:pPr>
            <w:r w:rsidRPr="00EF4169">
              <w:t>1 %</w:t>
            </w:r>
          </w:p>
        </w:tc>
        <w:tc>
          <w:tcPr>
            <w:tcW w:w="1701" w:type="dxa"/>
          </w:tcPr>
          <w:p w14:paraId="65D00CFF" w14:textId="77777777" w:rsidR="00392E56" w:rsidRPr="00EF4169" w:rsidRDefault="00392E56" w:rsidP="00E4161D">
            <w:pPr>
              <w:ind w:firstLine="0"/>
              <w:jc w:val="center"/>
            </w:pPr>
            <w:r w:rsidRPr="00EF4169">
              <w:t>1 %</w:t>
            </w:r>
          </w:p>
        </w:tc>
      </w:tr>
    </w:tbl>
    <w:p w14:paraId="123DC816" w14:textId="77777777" w:rsidR="00392E56" w:rsidRPr="00EF4169" w:rsidRDefault="00392E56" w:rsidP="00392E56"/>
    <w:p w14:paraId="6731A1EC" w14:textId="77777777" w:rsidR="00392E56" w:rsidRPr="00EF4169" w:rsidRDefault="00392E56" w:rsidP="00392E56">
      <w:pPr>
        <w:pStyle w:val="Ttulo3"/>
      </w:pPr>
      <w:bookmarkStart w:id="80" w:name="_Toc235228497"/>
      <w:r w:rsidRPr="00EF4169">
        <w:t>3.4.3. Procedimiento para elaborar las bebidas vegetales</w:t>
      </w:r>
      <w:bookmarkEnd w:id="80"/>
    </w:p>
    <w:p w14:paraId="761DC1D5" w14:textId="77777777" w:rsidR="00392E56" w:rsidRPr="00EF4169" w:rsidRDefault="00392E56" w:rsidP="00392E56">
      <w:r w:rsidRPr="00EF4169">
        <w:t xml:space="preserve">La fase experimental consistió en primer lugar a la selección de la materia prima como el alpiste, cocoa y café soluble de calidad alimentaria, adquiridos de proveedores locales. Se inició realizando un pretratamiento de limpieza al alpiste, eliminando materias extrañas e impurezas no deseadas mediante selección y lavado con agua potable. Se procedió con el remojó e hidratación que facilitó la extracción de compuestos </w:t>
      </w:r>
    </w:p>
    <w:p w14:paraId="58D41203" w14:textId="78A7A9DE" w:rsidR="00392E56" w:rsidRPr="00EF4169" w:rsidRDefault="00392E56" w:rsidP="00E30EF7">
      <w:r w:rsidRPr="00EF4169">
        <w:t>Se realizó la molienda de los granos limpios con agua potable, unas 7 veces por un minuto, y se obtuvo una suspensión rica en sólidos solubles. Se filtró y se separó el afrecho, obteniéndose la “leche” de alpiste, base de las formulaciones. Se mezcló con la cocoa y el café soluble, en proporciones definidas por las formulaciones. Se procedió a envasar el producto terminado en condiciones de higiene controladas y se almacenó para proceder con su evaluación microbiológica y sensorial. La Figura 1 detalla el flujograma de proceso para la elaboración de la “leche” de alpiste como insumo principal en la obtención del producto vegetal.</w:t>
      </w:r>
    </w:p>
    <w:p w14:paraId="5AC3EE4E" w14:textId="1A3CDADB" w:rsidR="00392E56" w:rsidRPr="00EF4169" w:rsidRDefault="00392E56" w:rsidP="00392E56">
      <w:pPr>
        <w:pStyle w:val="Descripcin"/>
        <w:spacing w:after="0" w:line="360" w:lineRule="auto"/>
        <w:ind w:firstLine="0"/>
        <w:rPr>
          <w:color w:val="000000" w:themeColor="text1"/>
          <w:sz w:val="24"/>
          <w:szCs w:val="24"/>
        </w:rPr>
      </w:pPr>
      <w:bookmarkStart w:id="81" w:name="_Toc235228584"/>
      <w:r w:rsidRPr="00EF4169">
        <w:rPr>
          <w:b/>
          <w:bCs/>
          <w:i w:val="0"/>
          <w:iCs w:val="0"/>
          <w:color w:val="000000" w:themeColor="text1"/>
          <w:sz w:val="24"/>
          <w:szCs w:val="24"/>
        </w:rPr>
        <w:lastRenderedPageBreak/>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Diagrama de flujo para obtención de la “leche” de alpiste</w:t>
      </w:r>
      <w:bookmarkEnd w:id="81"/>
    </w:p>
    <w:p w14:paraId="299A11C9" w14:textId="5216FE05" w:rsidR="00392E56" w:rsidRPr="00EF4169" w:rsidRDefault="00C65D73" w:rsidP="00392E56">
      <w:pPr>
        <w:ind w:firstLine="0"/>
        <w:jc w:val="center"/>
      </w:pPr>
      <w:r w:rsidRPr="00EF4169">
        <w:rPr>
          <w:noProof/>
        </w:rPr>
        <w:object w:dxaOrig="10185" w:dyaOrig="8895" w14:anchorId="37854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8.5pt;height:373.5pt" o:ole="">
            <v:imagedata r:id="rId10" o:title=""/>
          </v:shape>
          <o:OLEObject Type="Embed" ProgID="Visio.Drawing.15" ShapeID="_x0000_i1025" DrawAspect="Content" ObjectID="_1850171259" r:id="rId11"/>
        </w:object>
      </w:r>
    </w:p>
    <w:p w14:paraId="16A911A1" w14:textId="77777777" w:rsidR="00392E56" w:rsidRPr="00EF4169" w:rsidRDefault="00392E56" w:rsidP="00392E56">
      <w:pPr>
        <w:ind w:firstLine="0"/>
      </w:pPr>
    </w:p>
    <w:p w14:paraId="6F161D82" w14:textId="77777777" w:rsidR="00392E56" w:rsidRPr="00EF4169" w:rsidRDefault="00392E56" w:rsidP="00392E56">
      <w:r w:rsidRPr="00EF4169">
        <w:t>Obtenida la “leche” de alpiste se procedió a elaborar la bebida vegetal con adición de cocoa y café, cuyo diagrama de proceso se observa en la Figura 2.</w:t>
      </w:r>
    </w:p>
    <w:p w14:paraId="3E770421" w14:textId="532CA13C" w:rsidR="00392E56" w:rsidRDefault="00392E56" w:rsidP="00392E56"/>
    <w:p w14:paraId="723250BD" w14:textId="1E26AFFC" w:rsidR="00E30EF7" w:rsidRDefault="00E30EF7" w:rsidP="00392E56"/>
    <w:p w14:paraId="4D3A115D" w14:textId="7E4CD196" w:rsidR="00E30EF7" w:rsidRDefault="00E30EF7" w:rsidP="00392E56"/>
    <w:p w14:paraId="641159C2" w14:textId="3C117641" w:rsidR="00E30EF7" w:rsidRDefault="00E30EF7" w:rsidP="00392E56"/>
    <w:p w14:paraId="04F26AAB" w14:textId="77777777" w:rsidR="00E30EF7" w:rsidRPr="00EF4169" w:rsidRDefault="00E30EF7" w:rsidP="00392E56"/>
    <w:p w14:paraId="76E64239" w14:textId="1906B4E6" w:rsidR="00392E56" w:rsidRPr="00EF4169" w:rsidRDefault="00392E56" w:rsidP="00392E56">
      <w:pPr>
        <w:pStyle w:val="Descripcin"/>
        <w:spacing w:after="0" w:line="360" w:lineRule="auto"/>
        <w:ind w:firstLine="0"/>
        <w:rPr>
          <w:color w:val="000000" w:themeColor="text1"/>
          <w:sz w:val="24"/>
          <w:szCs w:val="24"/>
        </w:rPr>
      </w:pPr>
      <w:bookmarkStart w:id="82" w:name="_Toc235228585"/>
      <w:r w:rsidRPr="00EF4169">
        <w:rPr>
          <w:b/>
          <w:bCs/>
          <w:i w:val="0"/>
          <w:iCs w:val="0"/>
          <w:color w:val="000000" w:themeColor="text1"/>
          <w:sz w:val="24"/>
          <w:szCs w:val="24"/>
        </w:rPr>
        <w:lastRenderedPageBreak/>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2</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Diagrama de flujo para elaboración de bebida de alpiste, cocoa y café</w:t>
      </w:r>
      <w:bookmarkEnd w:id="82"/>
    </w:p>
    <w:p w14:paraId="7A87758C" w14:textId="77777777" w:rsidR="00392E56" w:rsidRDefault="00392E56" w:rsidP="00392E56">
      <w:pPr>
        <w:ind w:left="-567" w:firstLine="0"/>
        <w:jc w:val="center"/>
      </w:pPr>
      <w:r w:rsidRPr="00EF4169">
        <w:rPr>
          <w:noProof/>
        </w:rPr>
        <w:object w:dxaOrig="8476" w:dyaOrig="7351" w14:anchorId="0E68D097">
          <v:shape id="_x0000_i1026" type="#_x0000_t75" alt="" style="width:402.75pt;height:381.75pt;mso-width-percent:0;mso-height-percent:0;mso-width-percent:0;mso-height-percent:0" o:ole="">
            <v:imagedata r:id="rId12" o:title=""/>
          </v:shape>
          <o:OLEObject Type="Embed" ProgID="Visio.Drawing.15" ShapeID="_x0000_i1026" DrawAspect="Content" ObjectID="_1850171260" r:id="rId13"/>
        </w:object>
      </w:r>
    </w:p>
    <w:p w14:paraId="39B56AFB" w14:textId="77777777" w:rsidR="00392E56" w:rsidRDefault="00392E56" w:rsidP="00392E56">
      <w:pPr>
        <w:ind w:firstLine="0"/>
      </w:pPr>
    </w:p>
    <w:p w14:paraId="7FD5E10B" w14:textId="77777777" w:rsidR="00392E56" w:rsidRPr="00EF4169" w:rsidRDefault="00392E56" w:rsidP="00392E56">
      <w:pPr>
        <w:pStyle w:val="Ttulo3"/>
      </w:pPr>
      <w:bookmarkStart w:id="83" w:name="_Toc235228498"/>
      <w:r>
        <w:rPr>
          <w:rStyle w:val="Ttulo2Car"/>
          <w:rFonts w:cs="Times New Roman"/>
          <w:b/>
          <w:szCs w:val="24"/>
        </w:rPr>
        <w:t xml:space="preserve">3.4.4. </w:t>
      </w:r>
      <w:r w:rsidRPr="00EF4169">
        <w:rPr>
          <w:rStyle w:val="Ttulo2Car"/>
          <w:rFonts w:cs="Times New Roman"/>
          <w:b/>
          <w:szCs w:val="24"/>
        </w:rPr>
        <w:t>Evaluación de parámetros</w:t>
      </w:r>
      <w:bookmarkEnd w:id="83"/>
    </w:p>
    <w:p w14:paraId="4B27563C" w14:textId="77777777" w:rsidR="00392E56" w:rsidRPr="00EF4169" w:rsidRDefault="00392E56" w:rsidP="00392E56">
      <w:r w:rsidRPr="00EF4169">
        <w:t>Con este procedimiento se buscó identificar la formulación que presentó el mejor equilibrio entre la aceptación sensorial y cumplimiento de normativas de inocuidad, lo que permitió seleccionar la como la formulación final para el escalamiento industrial.</w:t>
      </w:r>
    </w:p>
    <w:p w14:paraId="3F2423B9" w14:textId="13A4B3CA" w:rsidR="00392E56" w:rsidRPr="00EF4169" w:rsidRDefault="00392E56" w:rsidP="00392E56">
      <w:r w:rsidRPr="00EF4169">
        <w:rPr>
          <w:rStyle w:val="Ttulo4Car"/>
        </w:rPr>
        <w:t>3.4.4.1 Evaluación físico-química.</w:t>
      </w:r>
      <w:r w:rsidRPr="00EF4169">
        <w:t xml:space="preserve"> El producto formulado constituye una bebida no alcohólica de extracto vegetal (alpiste), por tanto</w:t>
      </w:r>
      <w:r w:rsidR="00EE2523" w:rsidRPr="00EF4169">
        <w:t>,</w:t>
      </w:r>
      <w:r w:rsidRPr="00EF4169">
        <w:t xml:space="preserve"> la evaluación fisicoquímica se basó en una caracterización de la estabilidad tecnológica de la </w:t>
      </w:r>
      <w:r w:rsidRPr="00EF4169">
        <w:lastRenderedPageBreak/>
        <w:t xml:space="preserve">bebida, por </w:t>
      </w:r>
      <w:r w:rsidR="00EE2523" w:rsidRPr="00EF4169">
        <w:t>tanto,</w:t>
      </w:r>
      <w:r w:rsidRPr="00EF4169">
        <w:t xml:space="preserve"> se utilizaron métodos oficiales instrumentales estandarizados para realizar los siguientes análisis fisicoquímicos:</w:t>
      </w:r>
    </w:p>
    <w:p w14:paraId="687B4792" w14:textId="77777777" w:rsidR="00392E56" w:rsidRPr="00EF4169" w:rsidRDefault="00392E56" w:rsidP="00392E56">
      <w:r w:rsidRPr="00EF4169">
        <w:rPr>
          <w:b/>
          <w:bCs/>
        </w:rPr>
        <w:t>Sólidos Solubles</w:t>
      </w:r>
      <w:r w:rsidRPr="00EF4169">
        <w:t>: para determinar los Sólidos solubles (°BRIX a 20 ºC) se realizó mediante el método establecido en la Norma Técnica Ecuatoriana INEN ISO 2173:2013.</w:t>
      </w:r>
    </w:p>
    <w:p w14:paraId="5C75A44C" w14:textId="77777777" w:rsidR="00392E56" w:rsidRPr="00EF4169" w:rsidRDefault="00392E56" w:rsidP="00392E56">
      <w:bookmarkStart w:id="84" w:name="_Hlk234865313"/>
      <w:r w:rsidRPr="00EF4169">
        <w:rPr>
          <w:b/>
          <w:bCs/>
        </w:rPr>
        <w:t>Determinación de pH</w:t>
      </w:r>
      <w:r w:rsidRPr="00EF4169">
        <w:t xml:space="preserve">: se realizó de acuerdo a lo establecido en la NTE INEN ISO 1842:2013, </w:t>
      </w:r>
      <w:bookmarkEnd w:id="84"/>
      <w:r w:rsidRPr="00EF4169">
        <w:t>método potenciométrico para determinar la concentración de iones de hidrógeno.</w:t>
      </w:r>
    </w:p>
    <w:p w14:paraId="282CE5E8" w14:textId="77777777" w:rsidR="00392E56" w:rsidRPr="00EF4169" w:rsidRDefault="00392E56" w:rsidP="00392E56">
      <w:r w:rsidRPr="00EF4169">
        <w:rPr>
          <w:rStyle w:val="Ttulo4Car"/>
        </w:rPr>
        <w:t>3.4.4.2. Evaluación microbiológica.</w:t>
      </w:r>
      <w:r w:rsidRPr="00EF4169">
        <w:rPr>
          <w:b/>
          <w:bCs/>
        </w:rPr>
        <w:t xml:space="preserve"> </w:t>
      </w:r>
      <w:r w:rsidRPr="00EF4169">
        <w:t xml:space="preserve">Para esta evaluación se realizó un análisis de las condiciones de inocuidad y carga contaminante basal de la bebida vegetal en su estado inicial, es decir crudo (sin pasteurizar). Para la evaluación se llevó a cabo la determinación de microorganismos coliformes, recuento en placa de aerobios mesófilos, mohos y levaduras. Para coliformes se realizó el recuento conforme a lo requerido por la NTE INEN 1529-6:1990. En cuanto al recuento de mohos y levaduras, se siguió el procedimiento indicado en la norma ISO 21527-1:2008 y, para los recuentos de aerobios mesófilos, se siguió lo establecido por la Norma </w:t>
      </w:r>
      <w:r w:rsidRPr="00EF4169">
        <w:rPr>
          <w:rStyle w:val="Textoennegrita"/>
          <w:b w:val="0"/>
        </w:rPr>
        <w:t>ISO 4833-1:2013</w:t>
      </w:r>
      <w:r w:rsidRPr="00EF4169">
        <w:t>.</w:t>
      </w:r>
    </w:p>
    <w:p w14:paraId="5D7CB724" w14:textId="77777777" w:rsidR="00392E56" w:rsidRPr="00EF4169" w:rsidRDefault="00392E56" w:rsidP="00392E56">
      <w:r w:rsidRPr="00EF4169">
        <w:rPr>
          <w:rStyle w:val="Ttulo4Car"/>
        </w:rPr>
        <w:t xml:space="preserve">3.4.4.3. Evaluación sensorial. </w:t>
      </w:r>
      <w:r w:rsidRPr="00EF4169">
        <w:t xml:space="preserve">Se realizó mediante la aplicación de pruebas de aceptación sensorial con consumidores, utilizando una escala hedónica de 9 puntos, cuya ficha se puede observar en el Anexo 4. Este instrumento permitió registrar las percepciones respecto a las variables color, olor, sabor y aceptación general del producto para determinar la formulación con mayor grado de aceptabilidad entre los consumidores. El panel de consumidores fue un grupo </w:t>
      </w:r>
      <w:r w:rsidRPr="00EF4169">
        <w:lastRenderedPageBreak/>
        <w:t>de 40 participantes seleccionados intencionalmente entre los habitantes de la ciudad de Quito, bajo los siguientes criterios:</w:t>
      </w:r>
    </w:p>
    <w:p w14:paraId="148AD352" w14:textId="77777777" w:rsidR="00392E56" w:rsidRPr="00EF4169" w:rsidRDefault="00392E56" w:rsidP="00392E56">
      <w:pPr>
        <w:pStyle w:val="Prrafodelista"/>
        <w:numPr>
          <w:ilvl w:val="0"/>
          <w:numId w:val="20"/>
        </w:numPr>
        <w:ind w:hanging="720"/>
      </w:pPr>
      <w:r w:rsidRPr="00EF4169">
        <w:t>Habitantes entre 18 y 55 años, los cuales consumen o tienen interés en consumir bebidas vegetales funcionales.</w:t>
      </w:r>
    </w:p>
    <w:p w14:paraId="2CD9B234" w14:textId="77777777" w:rsidR="00392E56" w:rsidRPr="00EF4169" w:rsidRDefault="00392E56" w:rsidP="00392E56">
      <w:pPr>
        <w:pStyle w:val="Prrafodelista"/>
        <w:numPr>
          <w:ilvl w:val="0"/>
          <w:numId w:val="20"/>
        </w:numPr>
        <w:ind w:hanging="720"/>
      </w:pPr>
      <w:r w:rsidRPr="00EF4169">
        <w:t>Personas con diagnóstico o autopercepción de intolerancia a la lactosa.</w:t>
      </w:r>
    </w:p>
    <w:p w14:paraId="36963E52" w14:textId="77777777" w:rsidR="00392E56" w:rsidRPr="00EF4169" w:rsidRDefault="00392E56" w:rsidP="00392E56">
      <w:pPr>
        <w:pStyle w:val="Prrafodelista"/>
        <w:numPr>
          <w:ilvl w:val="0"/>
          <w:numId w:val="21"/>
        </w:numPr>
        <w:ind w:hanging="720"/>
      </w:pPr>
      <w:r w:rsidRPr="00EF4169">
        <w:t>Consumidores con interés en alternativas vegetales.</w:t>
      </w:r>
    </w:p>
    <w:p w14:paraId="3CE1A9EE" w14:textId="77777777" w:rsidR="00392E56" w:rsidRPr="00EF4169" w:rsidRDefault="00392E56" w:rsidP="00392E56">
      <w:r w:rsidRPr="00EF4169">
        <w:t xml:space="preserve">La información recolectada en las 40 fichas de evaluación sensorial se tabuló implementando el </w:t>
      </w:r>
      <w:r w:rsidRPr="00EF4169">
        <w:rPr>
          <w:i/>
          <w:iCs/>
        </w:rPr>
        <w:t>software Microsoft Excel</w:t>
      </w:r>
      <w:r w:rsidRPr="00EF4169">
        <w:t>, creando una tabla para las formulaciones (F</w:t>
      </w:r>
      <w:r w:rsidRPr="00EF4169">
        <w:rPr>
          <w:vertAlign w:val="subscript"/>
        </w:rPr>
        <w:t>1</w:t>
      </w:r>
      <w:r w:rsidRPr="00EF4169">
        <w:t>, F</w:t>
      </w:r>
      <w:r w:rsidRPr="00EF4169">
        <w:rPr>
          <w:vertAlign w:val="subscript"/>
        </w:rPr>
        <w:t>2</w:t>
      </w:r>
      <w:r w:rsidRPr="00EF4169">
        <w:t xml:space="preserve"> y F</w:t>
      </w:r>
      <w:r w:rsidRPr="00EF4169">
        <w:rPr>
          <w:vertAlign w:val="subscript"/>
        </w:rPr>
        <w:t>3</w:t>
      </w:r>
      <w:r w:rsidRPr="00EF4169">
        <w:t>). Se resumieron las frecuencias conforme a las respuestas obtenidas para las categorías del nivel por tratamiento, lo cual permitió determinar las preferencias.</w:t>
      </w:r>
    </w:p>
    <w:p w14:paraId="3840D6A5" w14:textId="77777777" w:rsidR="00392E56" w:rsidRPr="00EF4169" w:rsidRDefault="00392E56" w:rsidP="00392E56">
      <w:pPr>
        <w:pStyle w:val="Ttulo3"/>
      </w:pPr>
      <w:bookmarkStart w:id="85" w:name="_Toc235228499"/>
      <w:r w:rsidRPr="00EF4169">
        <w:t>3.4.5. Tabla nutricional y etiquetado de la bebida vegetal</w:t>
      </w:r>
      <w:bookmarkEnd w:id="85"/>
    </w:p>
    <w:p w14:paraId="2A7740D9" w14:textId="77777777" w:rsidR="00392E56" w:rsidRPr="00EF4169" w:rsidRDefault="00392E56" w:rsidP="00392E56">
      <w:r w:rsidRPr="00EF4169">
        <w:t>Para la caracterización fisicoquímica y nutricional de la bebida desarrollada, se realizó revisión bibliográfica sobre la composición de los insumos utilizados. Se diseño la Tabla nutricional y la etiqueta con estimaciones teóricas y conforme a la Norma Técnica Ecuatoriana NTE INEN 1334 y la Resolución ARCSA-DE-2022-016-AKRG. Estos instrumentos presentan información clara sobre la composición nutricional del producto, aseguran la trazabilidad y el cumplimiento de las regulaciones.</w:t>
      </w:r>
    </w:p>
    <w:p w14:paraId="3BFF948E" w14:textId="77777777" w:rsidR="00392E56" w:rsidRPr="00EF4169" w:rsidRDefault="00392E56" w:rsidP="00392E56">
      <w:r w:rsidRPr="00EF4169">
        <w:t xml:space="preserve">El cálculo de macronutrientes y valor energético se determinó aplicando los componentes de conversión de </w:t>
      </w:r>
      <w:r w:rsidRPr="00EF4169">
        <w:rPr>
          <w:i/>
          <w:iCs/>
        </w:rPr>
        <w:t>Atwater</w:t>
      </w:r>
      <w:r w:rsidRPr="00EF4169">
        <w:t xml:space="preserve">, 4 kcal/g para proteína y carbohidrato, y 9 kcal/g para lípido </w:t>
      </w:r>
      <w:sdt>
        <w:sdtPr>
          <w:id w:val="-649748158"/>
          <w:citation/>
        </w:sdtPr>
        <w:sdtEndPr/>
        <w:sdtContent>
          <w:r w:rsidRPr="00EF4169">
            <w:fldChar w:fldCharType="begin"/>
          </w:r>
          <w:r w:rsidRPr="00EF4169">
            <w:rPr>
              <w:lang w:val="es-ES"/>
            </w:rPr>
            <w:instrText xml:space="preserve"> CITATION Colsf \l 3082 </w:instrText>
          </w:r>
          <w:r w:rsidRPr="00EF4169">
            <w:fldChar w:fldCharType="separate"/>
          </w:r>
          <w:r w:rsidRPr="00EF4169">
            <w:rPr>
              <w:noProof/>
              <w:lang w:val="es-ES"/>
            </w:rPr>
            <w:t>(Colina, s.f.)</w:t>
          </w:r>
          <w:r w:rsidRPr="00EF4169">
            <w:fldChar w:fldCharType="end"/>
          </w:r>
        </w:sdtContent>
      </w:sdt>
      <w:r w:rsidRPr="00EF4169">
        <w:t>. Los porcentajes calculados de valor diario recomendado (%VDR) se ajustaron a una ración de 100 ml.</w:t>
      </w:r>
    </w:p>
    <w:p w14:paraId="56F2EF9D" w14:textId="77777777" w:rsidR="00392E56" w:rsidRPr="00EF4169" w:rsidRDefault="00392E56" w:rsidP="00392E56">
      <w:r w:rsidRPr="00EF4169">
        <w:lastRenderedPageBreak/>
        <w:t xml:space="preserve">La etiqueta revela información de importancia para el consumidor como nombre del producto, materia prima utilizada para su elaboración, lugar donde se elaboró, ingredientes, declaraciones sobre las propiedades saludables, fecha de elaboración, vencimiento y condiciones de preservación. El sistema de señalización nutricional o semáforo, se diseñó conforme a lo establecido en el Reglamento de Etiquetado de Alimentos Procesados para consumo humano, Acuerdo Ministerial 5103 </w:t>
      </w:r>
      <w:sdt>
        <w:sdtPr>
          <w:id w:val="-2024937272"/>
          <w:citation/>
        </w:sdtPr>
        <w:sdtEndPr/>
        <w:sdtContent>
          <w:r w:rsidRPr="00EF4169">
            <w:fldChar w:fldCharType="begin"/>
          </w:r>
          <w:r w:rsidRPr="00EF4169">
            <w:rPr>
              <w:lang w:val="es-ES"/>
            </w:rPr>
            <w:instrText xml:space="preserve">CITATION Con131 \l 3082 </w:instrText>
          </w:r>
          <w:r w:rsidRPr="00EF4169">
            <w:fldChar w:fldCharType="separate"/>
          </w:r>
          <w:r w:rsidRPr="00EF4169">
            <w:rPr>
              <w:noProof/>
              <w:lang w:val="es-ES"/>
            </w:rPr>
            <w:t>(Control Sanitario, 2014)</w:t>
          </w:r>
          <w:r w:rsidRPr="00EF4169">
            <w:fldChar w:fldCharType="end"/>
          </w:r>
        </w:sdtContent>
      </w:sdt>
      <w:r w:rsidRPr="00EF4169">
        <w:t>.</w:t>
      </w:r>
    </w:p>
    <w:p w14:paraId="40DF46AE" w14:textId="77777777" w:rsidR="00392E56" w:rsidRPr="00EF4169" w:rsidRDefault="00392E56" w:rsidP="00392E56">
      <w:r w:rsidRPr="00EF4169">
        <w:t>Se evaluaron los niveles de grasa, azúcar y sodio de la bebida vegetal y se compararon con la norma vigente para el semáforo nutricional, rojo (alto), amarillo (medio) y verde (bajo), basado en la composición teórica de la bebida.</w:t>
      </w:r>
    </w:p>
    <w:p w14:paraId="4787F58F" w14:textId="40D410D4" w:rsidR="004577B0" w:rsidRPr="00EF4169" w:rsidRDefault="004577B0" w:rsidP="00E65A53">
      <w:pPr>
        <w:pStyle w:val="Ttulo2"/>
        <w:rPr>
          <w:rStyle w:val="Ttulo2Car"/>
          <w:b/>
        </w:rPr>
      </w:pPr>
      <w:r w:rsidRPr="00EF4169">
        <w:t>3</w:t>
      </w:r>
      <w:r w:rsidRPr="00EF4169">
        <w:rPr>
          <w:rStyle w:val="Ttulo2Car"/>
          <w:b/>
        </w:rPr>
        <w:t>.</w:t>
      </w:r>
      <w:r w:rsidR="00C8518E" w:rsidRPr="00EF4169">
        <w:rPr>
          <w:rStyle w:val="Ttulo2Car"/>
          <w:b/>
        </w:rPr>
        <w:t>3</w:t>
      </w:r>
      <w:r w:rsidRPr="00EF4169">
        <w:rPr>
          <w:rStyle w:val="Ttulo2Car"/>
          <w:b/>
        </w:rPr>
        <w:t>. Diseño e</w:t>
      </w:r>
      <w:r w:rsidR="0080591D" w:rsidRPr="00EF4169">
        <w:rPr>
          <w:rStyle w:val="Ttulo2Car"/>
          <w:b/>
        </w:rPr>
        <w:t>xperimental</w:t>
      </w:r>
      <w:bookmarkEnd w:id="75"/>
    </w:p>
    <w:p w14:paraId="2F99B698" w14:textId="65832148" w:rsidR="00BC2BA9" w:rsidRPr="00EF4169" w:rsidRDefault="00BC2BA9" w:rsidP="004577B0">
      <w:r w:rsidRPr="00EF4169">
        <w:t xml:space="preserve">El estudio se fundamenta en </w:t>
      </w:r>
      <w:r w:rsidR="00FB0D03" w:rsidRPr="00EF4169">
        <w:t>el diseño de las formulaciones</w:t>
      </w:r>
      <w:r w:rsidRPr="00EF4169">
        <w:t xml:space="preserve">, con el </w:t>
      </w:r>
      <w:r w:rsidR="00FB0D03" w:rsidRPr="00EF4169">
        <w:t>propósito</w:t>
      </w:r>
      <w:r w:rsidRPr="00EF4169">
        <w:t xml:space="preserve"> de </w:t>
      </w:r>
      <w:r w:rsidR="00FB0D03" w:rsidRPr="00EF4169">
        <w:t>determinar</w:t>
      </w:r>
      <w:r w:rsidRPr="00EF4169">
        <w:t xml:space="preserve"> </w:t>
      </w:r>
      <w:proofErr w:type="spellStart"/>
      <w:r w:rsidR="00FB0D03" w:rsidRPr="00EF4169">
        <w:t>como</w:t>
      </w:r>
      <w:proofErr w:type="spellEnd"/>
      <w:r w:rsidR="00FB0D03" w:rsidRPr="00EF4169">
        <w:t xml:space="preserve"> influyen </w:t>
      </w:r>
      <w:r w:rsidRPr="00EF4169">
        <w:t xml:space="preserve">las tres concentraciones de alpiste sobre las propiedades de la bebida vegetal de alpiste, cocoa y café. </w:t>
      </w:r>
      <w:r w:rsidR="004577B0" w:rsidRPr="00EF4169">
        <w:t>Se realiz</w:t>
      </w:r>
      <w:r w:rsidRPr="00EF4169">
        <w:t xml:space="preserve">ó un </w:t>
      </w:r>
      <w:r w:rsidR="004577B0" w:rsidRPr="00EF4169">
        <w:t xml:space="preserve">análisis </w:t>
      </w:r>
      <w:r w:rsidR="00FB0D03" w:rsidRPr="00EF4169">
        <w:t>comparativo para</w:t>
      </w:r>
      <w:r w:rsidRPr="00EF4169">
        <w:t xml:space="preserve"> establecer diferencias entre l</w:t>
      </w:r>
      <w:r w:rsidR="00346B76" w:rsidRPr="00EF4169">
        <w:t>as formulaciones</w:t>
      </w:r>
      <w:r w:rsidRPr="00EF4169">
        <w:t>.</w:t>
      </w:r>
    </w:p>
    <w:p w14:paraId="27D2F6EA" w14:textId="7144B06C" w:rsidR="00D06B41" w:rsidRPr="00EF4169" w:rsidRDefault="00FF7D60" w:rsidP="00333E57">
      <w:pPr>
        <w:pStyle w:val="Ttulo2"/>
      </w:pPr>
      <w:bookmarkStart w:id="86" w:name="_Toc235228500"/>
      <w:r w:rsidRPr="00EF4169">
        <w:t>3.</w:t>
      </w:r>
      <w:r w:rsidR="00960013" w:rsidRPr="00EF4169">
        <w:t>5</w:t>
      </w:r>
      <w:r w:rsidRPr="00EF4169">
        <w:t xml:space="preserve">. </w:t>
      </w:r>
      <w:r w:rsidR="00D06B41" w:rsidRPr="00EF4169">
        <w:t>Análisis de datos</w:t>
      </w:r>
      <w:bookmarkEnd w:id="86"/>
    </w:p>
    <w:p w14:paraId="70CB8B88" w14:textId="22E4CACE" w:rsidR="00D06B41" w:rsidRPr="00EF4169" w:rsidRDefault="00A34E25" w:rsidP="00D06B41">
      <w:r w:rsidRPr="00EF4169">
        <w:t>L</w:t>
      </w:r>
      <w:r w:rsidR="00EB2769" w:rsidRPr="00EF4169">
        <w:t xml:space="preserve">as respuestas </w:t>
      </w:r>
      <w:r w:rsidRPr="00EF4169">
        <w:t>obtenid</w:t>
      </w:r>
      <w:r w:rsidR="00EB2769" w:rsidRPr="00EF4169">
        <w:t>a</w:t>
      </w:r>
      <w:r w:rsidRPr="00EF4169">
        <w:t xml:space="preserve">s de la encuesta se procesaron con el </w:t>
      </w:r>
      <w:r w:rsidRPr="00EF4169">
        <w:rPr>
          <w:i/>
          <w:iCs/>
        </w:rPr>
        <w:t xml:space="preserve">Software </w:t>
      </w:r>
      <w:r w:rsidR="00DD4AAC" w:rsidRPr="00EF4169">
        <w:rPr>
          <w:i/>
          <w:iCs/>
        </w:rPr>
        <w:t xml:space="preserve">Microsoft </w:t>
      </w:r>
      <w:r w:rsidRPr="00EF4169">
        <w:rPr>
          <w:i/>
          <w:iCs/>
        </w:rPr>
        <w:t>Excel</w:t>
      </w:r>
      <w:r w:rsidRPr="00EF4169">
        <w:t xml:space="preserve"> para presentar las frecuencias de las variables como la preferencia y hábitos de consumo de la población encuestada, mismos que se representaron en gráficos de pastel para su mejor visualización. En la evaluación sensorial, los resultados sobre la apreciación de los consumidores en cuanto a color, olor, sabor y aceptación general, se tabularon y se calculó el promedio de cada atributo</w:t>
      </w:r>
      <w:r w:rsidR="00DD4AAC" w:rsidRPr="00EF4169">
        <w:t xml:space="preserve">. Para interpretar el perfil sensorial de las bebidas se representó por medio de gráficos de </w:t>
      </w:r>
      <w:r w:rsidR="00DD4AAC" w:rsidRPr="00EF4169">
        <w:lastRenderedPageBreak/>
        <w:t xml:space="preserve">radar. Con esto se </w:t>
      </w:r>
      <w:r w:rsidR="00C25F4A" w:rsidRPr="00EF4169">
        <w:t xml:space="preserve">realizó un análisis </w:t>
      </w:r>
      <w:r w:rsidR="00DD4AAC" w:rsidRPr="00EF4169">
        <w:t>para</w:t>
      </w:r>
      <w:r w:rsidR="00C25F4A" w:rsidRPr="00EF4169">
        <w:t xml:space="preserve"> </w:t>
      </w:r>
      <w:r w:rsidR="0043115E" w:rsidRPr="00EF4169">
        <w:t>determinar</w:t>
      </w:r>
      <w:r w:rsidR="00C25F4A" w:rsidRPr="00EF4169">
        <w:t xml:space="preserve"> el efecto </w:t>
      </w:r>
      <w:r w:rsidR="0043115E" w:rsidRPr="00EF4169">
        <w:t>a</w:t>
      </w:r>
      <w:r w:rsidR="00C25F4A" w:rsidRPr="00EF4169">
        <w:t>l increment</w:t>
      </w:r>
      <w:r w:rsidR="0043115E" w:rsidRPr="00EF4169">
        <w:t>ar</w:t>
      </w:r>
      <w:r w:rsidR="00C25F4A" w:rsidRPr="00EF4169">
        <w:t xml:space="preserve"> la proporción de alpiste sobre los parámetros de la bebida obtenida.</w:t>
      </w:r>
    </w:p>
    <w:p w14:paraId="4A6C60C0" w14:textId="3AF806D2" w:rsidR="00BE0180" w:rsidRPr="00EF4169" w:rsidRDefault="00BE0180" w:rsidP="00333E57">
      <w:pPr>
        <w:pStyle w:val="Ttulo2"/>
      </w:pPr>
      <w:bookmarkStart w:id="87" w:name="_Toc235228501"/>
      <w:r w:rsidRPr="00EF4169">
        <w:t>3.</w:t>
      </w:r>
      <w:r w:rsidR="00960013" w:rsidRPr="00EF4169">
        <w:t>6</w:t>
      </w:r>
      <w:r w:rsidRPr="00EF4169">
        <w:t>. Análisis de costos para la producción de la bebida vegetal</w:t>
      </w:r>
      <w:bookmarkEnd w:id="87"/>
    </w:p>
    <w:p w14:paraId="0A1EA2FC" w14:textId="643A497E" w:rsidR="00BE0180" w:rsidRPr="00EF4169" w:rsidRDefault="00BE0180" w:rsidP="00BE0180">
      <w:r w:rsidRPr="00EF4169">
        <w:t xml:space="preserve">Para la </w:t>
      </w:r>
      <w:r w:rsidR="00BA1B5F" w:rsidRPr="00EF4169">
        <w:t>obtención del producto</w:t>
      </w:r>
      <w:r w:rsidRPr="00EF4169">
        <w:t xml:space="preserve"> vegetal a base de alpiste, cocoa y café, se realizó un análisis de los costos en los que se incurrió a pequeña escala. </w:t>
      </w:r>
      <w:r w:rsidR="00006786" w:rsidRPr="00EF4169">
        <w:t>Además,</w:t>
      </w:r>
      <w:r w:rsidR="00C21A42" w:rsidRPr="00EF4169">
        <w:t xml:space="preserve"> s</w:t>
      </w:r>
      <w:r w:rsidR="00D26FB7" w:rsidRPr="00EF4169">
        <w:t>e estableció el precio de venta</w:t>
      </w:r>
      <w:r w:rsidR="00C21A42" w:rsidRPr="00EF4169">
        <w:t xml:space="preserve"> en base al costo de producción para verificar la viabilidad económica de la bebida.</w:t>
      </w:r>
    </w:p>
    <w:p w14:paraId="06DEAC99" w14:textId="6EE761A9" w:rsidR="00D26FB7" w:rsidRPr="00EF4169" w:rsidRDefault="00BE0180" w:rsidP="00BE0180">
      <w:pPr>
        <w:pStyle w:val="Ttulo3"/>
      </w:pPr>
      <w:bookmarkStart w:id="88" w:name="_Toc235228502"/>
      <w:r w:rsidRPr="00EF4169">
        <w:t>3.</w:t>
      </w:r>
      <w:r w:rsidR="00960013" w:rsidRPr="00EF4169">
        <w:t>6</w:t>
      </w:r>
      <w:r w:rsidRPr="00EF4169">
        <w:t>.1.</w:t>
      </w:r>
      <w:r w:rsidR="00D26FB7" w:rsidRPr="00EF4169">
        <w:t xml:space="preserve"> Costos</w:t>
      </w:r>
      <w:r w:rsidR="00F06FCA" w:rsidRPr="00EF4169">
        <w:t xml:space="preserve"> directos</w:t>
      </w:r>
      <w:bookmarkEnd w:id="88"/>
    </w:p>
    <w:p w14:paraId="7504C96E" w14:textId="6D25D546" w:rsidR="00BE0180" w:rsidRPr="00EF4169" w:rsidRDefault="009155D1" w:rsidP="00BE0180">
      <w:r w:rsidRPr="00EF4169">
        <w:rPr>
          <w:rStyle w:val="Ttulo4Car"/>
        </w:rPr>
        <w:t>3.</w:t>
      </w:r>
      <w:r w:rsidR="00960013" w:rsidRPr="00EF4169">
        <w:rPr>
          <w:rStyle w:val="Ttulo4Car"/>
        </w:rPr>
        <w:t>6</w:t>
      </w:r>
      <w:r w:rsidRPr="00EF4169">
        <w:rPr>
          <w:rStyle w:val="Ttulo4Car"/>
        </w:rPr>
        <w:t>.1.1. Materia prima e insumos.</w:t>
      </w:r>
      <w:r w:rsidRPr="00EF4169">
        <w:t xml:space="preserve"> </w:t>
      </w:r>
      <w:r w:rsidR="00F06FCA" w:rsidRPr="00EF4169">
        <w:t>Los costos directos corresponden a l</w:t>
      </w:r>
      <w:r w:rsidR="00FE4414" w:rsidRPr="00EF4169">
        <w:t>os</w:t>
      </w:r>
      <w:r w:rsidR="00F06FCA" w:rsidRPr="00EF4169">
        <w:t xml:space="preserve"> </w:t>
      </w:r>
      <w:r w:rsidR="00034293" w:rsidRPr="00EF4169">
        <w:t>ingredientes</w:t>
      </w:r>
      <w:r w:rsidR="00F06FCA" w:rsidRPr="00EF4169">
        <w:t xml:space="preserve"> e insumos u</w:t>
      </w:r>
      <w:r w:rsidR="00BA1B5F" w:rsidRPr="00EF4169">
        <w:t>sados</w:t>
      </w:r>
      <w:r w:rsidR="00F06FCA" w:rsidRPr="00EF4169">
        <w:t xml:space="preserve"> </w:t>
      </w:r>
      <w:r w:rsidR="00BE0180" w:rsidRPr="00EF4169">
        <w:t xml:space="preserve">en la </w:t>
      </w:r>
      <w:r w:rsidR="00BA1B5F" w:rsidRPr="00EF4169">
        <w:t>obtención</w:t>
      </w:r>
      <w:r w:rsidR="00BE0180" w:rsidRPr="00EF4169">
        <w:t xml:space="preserve"> de cada una de las formulaciones como alpiste, cocoa y café soluble. Se realizaron los cálculos basados en el costo unitario por kilogramo de cada </w:t>
      </w:r>
      <w:r w:rsidR="00F06FCA" w:rsidRPr="00EF4169">
        <w:t>ingrediente</w:t>
      </w:r>
      <w:r w:rsidR="00BE0180" w:rsidRPr="00EF4169">
        <w:t xml:space="preserve"> en el mercado de Quito. De igual forma se incluyeron los costos de los insumos para el envasado y etiquetado</w:t>
      </w:r>
      <w:r w:rsidR="00F06FCA" w:rsidRPr="00EF4169">
        <w:t xml:space="preserve"> (botellas, tapas y etiquetas)</w:t>
      </w:r>
      <w:r w:rsidR="00BE0180" w:rsidRPr="00EF4169">
        <w:t>.</w:t>
      </w:r>
    </w:p>
    <w:p w14:paraId="6F14B9AC" w14:textId="7BD49726" w:rsidR="00A42293" w:rsidRPr="00EF4169" w:rsidRDefault="009155D1" w:rsidP="00A42293">
      <w:r w:rsidRPr="00EF4169">
        <w:rPr>
          <w:rStyle w:val="Ttulo4Car"/>
        </w:rPr>
        <w:t>3.</w:t>
      </w:r>
      <w:r w:rsidR="00960013" w:rsidRPr="00EF4169">
        <w:rPr>
          <w:rStyle w:val="Ttulo4Car"/>
        </w:rPr>
        <w:t>6</w:t>
      </w:r>
      <w:r w:rsidRPr="00EF4169">
        <w:rPr>
          <w:rStyle w:val="Ttulo4Car"/>
        </w:rPr>
        <w:t>.1.2. Mano de obra directa</w:t>
      </w:r>
      <w:r w:rsidRPr="00EF4169">
        <w:rPr>
          <w:rFonts w:eastAsiaTheme="majorEastAsia"/>
        </w:rPr>
        <w:t>.</w:t>
      </w:r>
      <w:r w:rsidRPr="00EF4169">
        <w:t xml:space="preserve"> Se contabiliz</w:t>
      </w:r>
      <w:r w:rsidR="00FA441C" w:rsidRPr="00EF4169">
        <w:t>ó</w:t>
      </w:r>
      <w:r w:rsidRPr="00EF4169">
        <w:t xml:space="preserve"> el pago a las personas que elaboraron las bebidas en función del tiempo empleado para cada </w:t>
      </w:r>
      <w:r w:rsidR="00FA441C" w:rsidRPr="00EF4169">
        <w:t xml:space="preserve">formulación </w:t>
      </w:r>
      <w:r w:rsidRPr="00EF4169">
        <w:t>y el Salario Básico Unificado (SBU)</w:t>
      </w:r>
      <w:r w:rsidR="00FA441C" w:rsidRPr="00EF4169">
        <w:t>.</w:t>
      </w:r>
    </w:p>
    <w:p w14:paraId="26C2AC6A" w14:textId="0CE3007A" w:rsidR="00A42293" w:rsidRPr="00EF4169" w:rsidRDefault="001339C3" w:rsidP="00A42293">
      <w:pPr>
        <w:pStyle w:val="Ttulo3"/>
      </w:pPr>
      <w:bookmarkStart w:id="89" w:name="_Toc235228503"/>
      <w:r w:rsidRPr="00EF4169">
        <w:t>3.</w:t>
      </w:r>
      <w:r w:rsidR="00960013" w:rsidRPr="00EF4169">
        <w:t>6</w:t>
      </w:r>
      <w:r w:rsidRPr="00EF4169">
        <w:t xml:space="preserve">.2. </w:t>
      </w:r>
      <w:r w:rsidR="00BE0180" w:rsidRPr="00EF4169">
        <w:t xml:space="preserve">Costos </w:t>
      </w:r>
      <w:r w:rsidR="00FA441C" w:rsidRPr="00EF4169">
        <w:t>indirectos</w:t>
      </w:r>
      <w:bookmarkEnd w:id="89"/>
    </w:p>
    <w:p w14:paraId="3A7833AB" w14:textId="3BAFBF91" w:rsidR="00A42293" w:rsidRPr="00EF4169" w:rsidRDefault="00FA441C" w:rsidP="00A42293">
      <w:r w:rsidRPr="00EF4169">
        <w:t xml:space="preserve">Corresponden a los costos indirectos de fabricación, calculados </w:t>
      </w:r>
      <w:r w:rsidR="00A42293" w:rsidRPr="00EF4169">
        <w:t xml:space="preserve">como la </w:t>
      </w:r>
      <w:r w:rsidRPr="00EF4169">
        <w:t>proporci</w:t>
      </w:r>
      <w:r w:rsidR="00A42293" w:rsidRPr="00EF4169">
        <w:t>ón de los</w:t>
      </w:r>
      <w:r w:rsidRPr="00EF4169">
        <w:t xml:space="preserve"> servicios </w:t>
      </w:r>
      <w:r w:rsidR="00A42293" w:rsidRPr="00EF4169">
        <w:t xml:space="preserve">de </w:t>
      </w:r>
      <w:r w:rsidRPr="00EF4169">
        <w:t>agua y el</w:t>
      </w:r>
      <w:r w:rsidR="00FE4414" w:rsidRPr="00EF4169">
        <w:t>e</w:t>
      </w:r>
      <w:r w:rsidRPr="00EF4169">
        <w:t>ctric</w:t>
      </w:r>
      <w:r w:rsidR="00FE4414" w:rsidRPr="00EF4169">
        <w:t>idad q</w:t>
      </w:r>
      <w:r w:rsidR="00A42293" w:rsidRPr="00EF4169">
        <w:t xml:space="preserve">ue se </w:t>
      </w:r>
      <w:r w:rsidRPr="00EF4169">
        <w:t>consumi</w:t>
      </w:r>
      <w:r w:rsidR="00A42293" w:rsidRPr="00EF4169">
        <w:t xml:space="preserve">eron </w:t>
      </w:r>
      <w:r w:rsidRPr="00EF4169">
        <w:t xml:space="preserve">durante </w:t>
      </w:r>
      <w:r w:rsidR="00A42293" w:rsidRPr="00EF4169">
        <w:t>el proceso produc</w:t>
      </w:r>
      <w:r w:rsidR="00FE4414" w:rsidRPr="00EF4169">
        <w:t>tivo</w:t>
      </w:r>
      <w:r w:rsidR="00A42293" w:rsidRPr="00EF4169">
        <w:t xml:space="preserve"> de l</w:t>
      </w:r>
      <w:r w:rsidR="002D23E2" w:rsidRPr="00EF4169">
        <w:t>o</w:t>
      </w:r>
      <w:r w:rsidR="00A42293" w:rsidRPr="00EF4169">
        <w:t xml:space="preserve">s </w:t>
      </w:r>
      <w:r w:rsidR="002D23E2" w:rsidRPr="00EF4169">
        <w:t>productos</w:t>
      </w:r>
      <w:r w:rsidR="00A42293" w:rsidRPr="00EF4169">
        <w:t>.</w:t>
      </w:r>
      <w:r w:rsidR="00472919" w:rsidRPr="00EF4169">
        <w:t xml:space="preserve"> Mano de obra que no participa directamente en la elaboración de las bebidas como administrativos.</w:t>
      </w:r>
    </w:p>
    <w:p w14:paraId="2ECD260D" w14:textId="428DC26E" w:rsidR="00BE0180" w:rsidRPr="00EF4169" w:rsidRDefault="00BE0180" w:rsidP="00A42293">
      <w:pPr>
        <w:pStyle w:val="Ttulo3"/>
      </w:pPr>
      <w:bookmarkStart w:id="90" w:name="_Toc235228504"/>
      <w:r w:rsidRPr="00EF4169">
        <w:lastRenderedPageBreak/>
        <w:t>3</w:t>
      </w:r>
      <w:r w:rsidR="00006786" w:rsidRPr="00EF4169">
        <w:t>.</w:t>
      </w:r>
      <w:r w:rsidR="00960013" w:rsidRPr="00EF4169">
        <w:t>6</w:t>
      </w:r>
      <w:r w:rsidR="00006786" w:rsidRPr="00EF4169">
        <w:t>.</w:t>
      </w:r>
      <w:r w:rsidR="00DA0BCD" w:rsidRPr="00EF4169">
        <w:t>3</w:t>
      </w:r>
      <w:r w:rsidR="00006786" w:rsidRPr="00EF4169">
        <w:t xml:space="preserve">. </w:t>
      </w:r>
      <w:r w:rsidRPr="00EF4169">
        <w:t xml:space="preserve">Determinación del </w:t>
      </w:r>
      <w:r w:rsidR="00006786" w:rsidRPr="00EF4169">
        <w:t>p</w:t>
      </w:r>
      <w:r w:rsidRPr="00EF4169">
        <w:t xml:space="preserve">recio de </w:t>
      </w:r>
      <w:r w:rsidR="00006786" w:rsidRPr="00EF4169">
        <w:t>v</w:t>
      </w:r>
      <w:r w:rsidRPr="00EF4169">
        <w:t>enta</w:t>
      </w:r>
      <w:bookmarkEnd w:id="90"/>
    </w:p>
    <w:p w14:paraId="0D614713" w14:textId="1F142D38" w:rsidR="00AB6D93" w:rsidRPr="00EF4169" w:rsidRDefault="00AB6D93" w:rsidP="00AB6D93">
      <w:r w:rsidRPr="00EF4169">
        <w:t xml:space="preserve">Para calcular el precio de venta se clasifican los costos de acuerdo a la </w:t>
      </w:r>
      <w:r w:rsidR="004B0A78" w:rsidRPr="00EF4169">
        <w:t>Ecu</w:t>
      </w:r>
      <w:r w:rsidRPr="00EF4169">
        <w:t>ación</w:t>
      </w:r>
      <w:r w:rsidR="004B0A78" w:rsidRPr="00EF4169">
        <w:t xml:space="preserve"> 1</w:t>
      </w:r>
      <w:r w:rsidRPr="00EF4169">
        <w:t>:</w:t>
      </w:r>
    </w:p>
    <w:p w14:paraId="2CB80716" w14:textId="34FE0A5E" w:rsidR="004B0A78" w:rsidRPr="00EF4169" w:rsidRDefault="004B0A78" w:rsidP="004B0A78">
      <w:pPr>
        <w:pStyle w:val="Descripcin"/>
        <w:spacing w:after="0" w:line="480" w:lineRule="auto"/>
        <w:ind w:firstLine="0"/>
        <w:rPr>
          <w:color w:val="auto"/>
          <w:sz w:val="24"/>
          <w:szCs w:val="24"/>
        </w:rPr>
      </w:pPr>
      <w:r w:rsidRPr="00EF4169">
        <w:rPr>
          <w:b/>
          <w:bCs/>
          <w:i w:val="0"/>
          <w:iCs w:val="0"/>
          <w:color w:val="auto"/>
          <w:sz w:val="24"/>
          <w:szCs w:val="24"/>
        </w:rPr>
        <w:t xml:space="preserve">Ecuación </w:t>
      </w:r>
      <w:r w:rsidRPr="00EF4169">
        <w:rPr>
          <w:b/>
          <w:bCs/>
          <w:i w:val="0"/>
          <w:iCs w:val="0"/>
          <w:color w:val="auto"/>
          <w:sz w:val="24"/>
          <w:szCs w:val="24"/>
        </w:rPr>
        <w:fldChar w:fldCharType="begin"/>
      </w:r>
      <w:r w:rsidRPr="00EF4169">
        <w:rPr>
          <w:b/>
          <w:bCs/>
          <w:i w:val="0"/>
          <w:iCs w:val="0"/>
          <w:color w:val="auto"/>
          <w:sz w:val="24"/>
          <w:szCs w:val="24"/>
        </w:rPr>
        <w:instrText xml:space="preserve"> SEQ Ecuación \* ARABIC </w:instrText>
      </w:r>
      <w:r w:rsidRPr="00EF4169">
        <w:rPr>
          <w:b/>
          <w:bCs/>
          <w:i w:val="0"/>
          <w:iCs w:val="0"/>
          <w:color w:val="auto"/>
          <w:sz w:val="24"/>
          <w:szCs w:val="24"/>
        </w:rPr>
        <w:fldChar w:fldCharType="separate"/>
      </w:r>
      <w:r w:rsidR="00105B93">
        <w:rPr>
          <w:b/>
          <w:bCs/>
          <w:i w:val="0"/>
          <w:iCs w:val="0"/>
          <w:noProof/>
          <w:color w:val="auto"/>
          <w:sz w:val="24"/>
          <w:szCs w:val="24"/>
        </w:rPr>
        <w:t>1</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Precio de venta</w:t>
      </w:r>
    </w:p>
    <w:p w14:paraId="67C001FC" w14:textId="0FB1E118" w:rsidR="00AB6D93" w:rsidRPr="00EF4169" w:rsidRDefault="00AB6D93" w:rsidP="00AB6D93">
      <m:oMathPara>
        <m:oMath>
          <m:r>
            <w:rPr>
              <w:rFonts w:ascii="Cambria Math" w:hAnsi="Cambria Math"/>
            </w:rPr>
            <m:t>PV=</m:t>
          </m:r>
          <m:f>
            <m:fPr>
              <m:ctrlPr>
                <w:rPr>
                  <w:rFonts w:ascii="Cambria Math" w:hAnsi="Cambria Math"/>
                  <w:i/>
                </w:rPr>
              </m:ctrlPr>
            </m:fPr>
            <m:num>
              <m:r>
                <w:rPr>
                  <w:rFonts w:ascii="Cambria Math" w:hAnsi="Cambria Math"/>
                </w:rPr>
                <m:t>CVU+CFU</m:t>
              </m:r>
            </m:num>
            <m:den>
              <m:r>
                <w:rPr>
                  <w:rFonts w:ascii="Cambria Math" w:hAnsi="Cambria Math"/>
                </w:rPr>
                <m:t>1-%Utilidad</m:t>
              </m:r>
            </m:den>
          </m:f>
        </m:oMath>
      </m:oMathPara>
    </w:p>
    <w:p w14:paraId="2700E0E2" w14:textId="6B5BC451" w:rsidR="00AB6D93" w:rsidRPr="00EF4169" w:rsidRDefault="00AB6D93" w:rsidP="00AB6D93">
      <w:r w:rsidRPr="00EF4169">
        <w:t>Donde:</w:t>
      </w:r>
    </w:p>
    <w:p w14:paraId="3A87462C" w14:textId="45BD3DE7" w:rsidR="00AB6D93" w:rsidRPr="00EF4169" w:rsidRDefault="00AB6D93" w:rsidP="00AB6D93">
      <w:r w:rsidRPr="00EF4169">
        <w:t>CVU: Costo variable por unidad producida.</w:t>
      </w:r>
    </w:p>
    <w:p w14:paraId="043BD298" w14:textId="7E0442A1" w:rsidR="00AB6D93" w:rsidRPr="00EF4169" w:rsidRDefault="00AB6D93" w:rsidP="00AB6D93">
      <w:r w:rsidRPr="00EF4169">
        <w:t>CFU: Es el total de costos fijos entre las unidades producidas.</w:t>
      </w:r>
    </w:p>
    <w:p w14:paraId="047D0929" w14:textId="727E72D0" w:rsidR="00AB6D93" w:rsidRPr="00EF4169" w:rsidRDefault="00AB6D93" w:rsidP="00AB6D93">
      <w:r w:rsidRPr="00EF4169">
        <w:t>% Utilidad: margen de ganancia para el producto (</w:t>
      </w:r>
      <w:r w:rsidR="00EA71A0" w:rsidRPr="00EF4169">
        <w:t>30</w:t>
      </w:r>
      <w:r w:rsidRPr="00EF4169">
        <w:t xml:space="preserve"> %)</w:t>
      </w:r>
      <w:r w:rsidR="00F71BAE" w:rsidRPr="00EF4169">
        <w:t>.</w:t>
      </w:r>
    </w:p>
    <w:p w14:paraId="16CF4CD8" w14:textId="76E77DEB" w:rsidR="00674E58" w:rsidRPr="00EF4169" w:rsidRDefault="00674E58" w:rsidP="00674E58">
      <w:r w:rsidRPr="00EF4169">
        <w:rPr>
          <w:rStyle w:val="Ttulo4Car"/>
        </w:rPr>
        <w:t>3.</w:t>
      </w:r>
      <w:r w:rsidR="00960013" w:rsidRPr="00EF4169">
        <w:rPr>
          <w:rStyle w:val="Ttulo4Car"/>
        </w:rPr>
        <w:t>6</w:t>
      </w:r>
      <w:r w:rsidRPr="00EF4169">
        <w:rPr>
          <w:rStyle w:val="Ttulo4Car"/>
        </w:rPr>
        <w:t>.</w:t>
      </w:r>
      <w:r w:rsidR="00DA0BCD" w:rsidRPr="00EF4169">
        <w:rPr>
          <w:rStyle w:val="Ttulo4Car"/>
        </w:rPr>
        <w:t>3</w:t>
      </w:r>
      <w:r w:rsidRPr="00EF4169">
        <w:rPr>
          <w:rStyle w:val="Ttulo4Car"/>
        </w:rPr>
        <w:t>.1. Costos Variables (CV)</w:t>
      </w:r>
      <w:r w:rsidRPr="00EF4169">
        <w:t xml:space="preserve">. Se calcularon sumando todos aquellos costos relacionados directamente con la elaboración de las bebidas: </w:t>
      </w:r>
      <w:r w:rsidR="00F71BAE" w:rsidRPr="00EF4169">
        <w:t>m</w:t>
      </w:r>
      <w:r w:rsidRPr="00EF4169">
        <w:t>ateria prima e insumos como el alpiste, cocoa, café soluble, material para envasado y etiquetado (botellas, tapas y etiquetas)</w:t>
      </w:r>
      <w:r w:rsidR="00734B4B" w:rsidRPr="00EF4169">
        <w:t>, gastos de laboratorio</w:t>
      </w:r>
      <w:r w:rsidR="00F71BAE" w:rsidRPr="00EF4169">
        <w:t xml:space="preserve">. Se suma el costo de la </w:t>
      </w:r>
      <w:r w:rsidR="00AB6D93" w:rsidRPr="00EF4169">
        <w:t xml:space="preserve">mano de obra directa y </w:t>
      </w:r>
      <w:r w:rsidRPr="00EF4169">
        <w:t xml:space="preserve">proporción del costo de </w:t>
      </w:r>
      <w:r w:rsidR="00472919" w:rsidRPr="00EF4169">
        <w:t xml:space="preserve">agua y </w:t>
      </w:r>
      <w:r w:rsidRPr="00EF4169">
        <w:t>energía eléctrica que consumen los equipos utilizados en el proceso.</w:t>
      </w:r>
    </w:p>
    <w:p w14:paraId="5DABE9CF" w14:textId="27BE9177" w:rsidR="00674E58" w:rsidRPr="00EF4169" w:rsidRDefault="00674E58" w:rsidP="00674E58">
      <w:r w:rsidRPr="00EF4169">
        <w:rPr>
          <w:b/>
          <w:bCs/>
        </w:rPr>
        <w:t>3.</w:t>
      </w:r>
      <w:r w:rsidR="00960013" w:rsidRPr="00EF4169">
        <w:rPr>
          <w:b/>
          <w:bCs/>
        </w:rPr>
        <w:t>6</w:t>
      </w:r>
      <w:r w:rsidRPr="00EF4169">
        <w:rPr>
          <w:b/>
          <w:bCs/>
        </w:rPr>
        <w:t>.</w:t>
      </w:r>
      <w:r w:rsidR="00DA0BCD" w:rsidRPr="00EF4169">
        <w:rPr>
          <w:b/>
          <w:bCs/>
        </w:rPr>
        <w:t>3</w:t>
      </w:r>
      <w:r w:rsidRPr="00EF4169">
        <w:rPr>
          <w:b/>
          <w:bCs/>
        </w:rPr>
        <w:t>.2. Costos Fijos (CF).</w:t>
      </w:r>
      <w:r w:rsidRPr="00EF4169">
        <w:t xml:space="preserve"> Gastos que fueron constantes independientemente de</w:t>
      </w:r>
      <w:r w:rsidR="00A218E3" w:rsidRPr="00EF4169">
        <w:t xml:space="preserve"> la cantidad </w:t>
      </w:r>
      <w:r w:rsidR="00AB6D93" w:rsidRPr="00EF4169">
        <w:t>produc</w:t>
      </w:r>
      <w:r w:rsidR="00A218E3" w:rsidRPr="00EF4169">
        <w:t>ida</w:t>
      </w:r>
      <w:r w:rsidR="00AB6D93" w:rsidRPr="00EF4169">
        <w:t xml:space="preserve"> como la m</w:t>
      </w:r>
      <w:r w:rsidRPr="00EF4169">
        <w:t xml:space="preserve">ano de </w:t>
      </w:r>
      <w:r w:rsidR="00AB6D93" w:rsidRPr="00EF4169">
        <w:t>o</w:t>
      </w:r>
      <w:r w:rsidRPr="00EF4169">
        <w:t xml:space="preserve">bra </w:t>
      </w:r>
      <w:r w:rsidR="00AB6D93" w:rsidRPr="00EF4169">
        <w:t>i</w:t>
      </w:r>
      <w:r w:rsidRPr="00EF4169">
        <w:t>ndirecta</w:t>
      </w:r>
      <w:r w:rsidR="00AB6D93" w:rsidRPr="00EF4169">
        <w:t xml:space="preserve"> </w:t>
      </w:r>
      <w:r w:rsidR="00F71BAE" w:rsidRPr="00EF4169">
        <w:t>(</w:t>
      </w:r>
      <w:r w:rsidRPr="00EF4169">
        <w:t xml:space="preserve">administrativos </w:t>
      </w:r>
      <w:r w:rsidR="00F71BAE" w:rsidRPr="00EF4169">
        <w:t xml:space="preserve">y </w:t>
      </w:r>
      <w:r w:rsidRPr="00EF4169">
        <w:t>supervisió</w:t>
      </w:r>
      <w:r w:rsidR="00DA0BCD" w:rsidRPr="00EF4169">
        <w:t>n</w:t>
      </w:r>
      <w:r w:rsidR="00F71BAE" w:rsidRPr="00EF4169">
        <w:t>), s</w:t>
      </w:r>
      <w:r w:rsidRPr="00EF4169">
        <w:t xml:space="preserve">ervicios </w:t>
      </w:r>
      <w:r w:rsidR="00F71BAE" w:rsidRPr="00EF4169">
        <w:t>i</w:t>
      </w:r>
      <w:r w:rsidRPr="00EF4169">
        <w:t xml:space="preserve">nternet, </w:t>
      </w:r>
      <w:r w:rsidR="00F71BAE" w:rsidRPr="00EF4169">
        <w:t xml:space="preserve">teléfono, alquiler, </w:t>
      </w:r>
      <w:r w:rsidR="009D4BAF" w:rsidRPr="00EF4169">
        <w:t>electricidad</w:t>
      </w:r>
      <w:r w:rsidR="00F71BAE" w:rsidRPr="00EF4169">
        <w:t xml:space="preserve"> y </w:t>
      </w:r>
      <w:r w:rsidRPr="00EF4169">
        <w:t>agua</w:t>
      </w:r>
      <w:r w:rsidR="00F71BAE" w:rsidRPr="00EF4169">
        <w:t xml:space="preserve"> en áreas de oficinas y depreciación de equipos</w:t>
      </w:r>
      <w:r w:rsidRPr="00EF4169">
        <w:t>.</w:t>
      </w:r>
    </w:p>
    <w:p w14:paraId="01525B9D" w14:textId="30B9238B" w:rsidR="00BE0180" w:rsidRPr="00EF4169" w:rsidRDefault="00F71BAE" w:rsidP="00BE0180">
      <w:r w:rsidRPr="00EF4169">
        <w:t xml:space="preserve">Se </w:t>
      </w:r>
      <w:r w:rsidR="00BE0180" w:rsidRPr="00EF4169">
        <w:t>defini</w:t>
      </w:r>
      <w:r w:rsidR="00006786" w:rsidRPr="00EF4169">
        <w:t>ó</w:t>
      </w:r>
      <w:r w:rsidR="00BE0180" w:rsidRPr="00EF4169">
        <w:t xml:space="preserve"> el precio de venta al público</w:t>
      </w:r>
      <w:r w:rsidRPr="00EF4169">
        <w:t xml:space="preserve"> para realizar un</w:t>
      </w:r>
      <w:r w:rsidR="00006786" w:rsidRPr="00EF4169">
        <w:t xml:space="preserve"> </w:t>
      </w:r>
      <w:r w:rsidR="00BE0180" w:rsidRPr="00EF4169">
        <w:t xml:space="preserve">análisis </w:t>
      </w:r>
      <w:r w:rsidRPr="00EF4169">
        <w:t xml:space="preserve">al </w:t>
      </w:r>
      <w:r w:rsidR="00006786" w:rsidRPr="00EF4169">
        <w:t>compar</w:t>
      </w:r>
      <w:r w:rsidRPr="00EF4169">
        <w:t>ar</w:t>
      </w:r>
      <w:r w:rsidR="00006786" w:rsidRPr="00EF4169">
        <w:t xml:space="preserve"> </w:t>
      </w:r>
      <w:r w:rsidR="00BE0180" w:rsidRPr="00EF4169">
        <w:t xml:space="preserve">la competitividad del producto </w:t>
      </w:r>
      <w:r w:rsidR="00006786" w:rsidRPr="00EF4169">
        <w:t xml:space="preserve">con </w:t>
      </w:r>
      <w:r w:rsidR="00BE0180" w:rsidRPr="00EF4169">
        <w:t xml:space="preserve">otras bebidas vegetales </w:t>
      </w:r>
      <w:r w:rsidR="00006786" w:rsidRPr="00EF4169">
        <w:t xml:space="preserve">del </w:t>
      </w:r>
      <w:r w:rsidR="00BE0180" w:rsidRPr="00EF4169">
        <w:t>mercado.</w:t>
      </w:r>
    </w:p>
    <w:p w14:paraId="761D07A9" w14:textId="1435BA3F" w:rsidR="003D44E0" w:rsidRPr="00EF4169" w:rsidRDefault="003D44E0" w:rsidP="00333E57">
      <w:pPr>
        <w:pStyle w:val="Ttulo2"/>
      </w:pPr>
      <w:bookmarkStart w:id="91" w:name="_Toc235228505"/>
      <w:r w:rsidRPr="00EF4169">
        <w:lastRenderedPageBreak/>
        <w:t>3.</w:t>
      </w:r>
      <w:r w:rsidR="00960013" w:rsidRPr="00EF4169">
        <w:t>7</w:t>
      </w:r>
      <w:r w:rsidRPr="00EF4169">
        <w:t>. Síntesis del capítulo</w:t>
      </w:r>
      <w:bookmarkEnd w:id="91"/>
    </w:p>
    <w:p w14:paraId="4F02BA39" w14:textId="54ABCDD7" w:rsidR="006D13ED" w:rsidRPr="00EF4169" w:rsidRDefault="00242B33" w:rsidP="00B81D61">
      <w:r w:rsidRPr="00EF4169">
        <w:t>L</w:t>
      </w:r>
      <w:r w:rsidR="00B81D61" w:rsidRPr="00EF4169">
        <w:t xml:space="preserve">os </w:t>
      </w:r>
      <w:r w:rsidRPr="00EF4169">
        <w:t>m</w:t>
      </w:r>
      <w:r w:rsidR="00B81D61" w:rsidRPr="00EF4169">
        <w:t>étodos utilizados en el estudio</w:t>
      </w:r>
      <w:r w:rsidRPr="00EF4169">
        <w:t xml:space="preserve"> se basa</w:t>
      </w:r>
      <w:r w:rsidR="00B81D61" w:rsidRPr="00EF4169">
        <w:t xml:space="preserve">ron </w:t>
      </w:r>
      <w:r w:rsidRPr="00EF4169">
        <w:t>en un enfoque cuantitativo y experimental,</w:t>
      </w:r>
      <w:r w:rsidR="00B81D61" w:rsidRPr="00EF4169">
        <w:t xml:space="preserve"> donde las</w:t>
      </w:r>
      <w:r w:rsidR="006D56B6" w:rsidRPr="00EF4169">
        <w:t xml:space="preserve"> diferentes formulaciones de</w:t>
      </w:r>
      <w:r w:rsidR="005D7870" w:rsidRPr="00EF4169">
        <w:t>l producto</w:t>
      </w:r>
      <w:r w:rsidR="006D56B6" w:rsidRPr="00EF4169">
        <w:t xml:space="preserve"> a base de alpiste, cocoa y café,</w:t>
      </w:r>
      <w:r w:rsidR="00B81D61" w:rsidRPr="00EF4169">
        <w:t xml:space="preserve"> fueron </w:t>
      </w:r>
      <w:r w:rsidR="00AD4CCF" w:rsidRPr="00EF4169">
        <w:t xml:space="preserve">analizadas para determinar sus características </w:t>
      </w:r>
      <w:r w:rsidR="00816BCC" w:rsidRPr="00EF4169">
        <w:t>fisicoquímicas</w:t>
      </w:r>
      <w:r w:rsidR="00AD4CCF" w:rsidRPr="00EF4169">
        <w:t xml:space="preserve"> como pH y sólidos solubles</w:t>
      </w:r>
      <w:r w:rsidR="00A85EC6" w:rsidRPr="00EF4169">
        <w:t xml:space="preserve"> y</w:t>
      </w:r>
      <w:r w:rsidR="00AD4CCF" w:rsidRPr="00EF4169">
        <w:t xml:space="preserve"> recuento</w:t>
      </w:r>
      <w:r w:rsidR="00A85EC6" w:rsidRPr="00EF4169">
        <w:t xml:space="preserve">s microbiológicos. Además, se realizó </w:t>
      </w:r>
      <w:r w:rsidR="006D13ED" w:rsidRPr="00EF4169">
        <w:t>el análisis</w:t>
      </w:r>
      <w:r w:rsidR="00AD4CCF" w:rsidRPr="00EF4169">
        <w:t xml:space="preserve"> </w:t>
      </w:r>
      <w:r w:rsidR="006D13ED" w:rsidRPr="00EF4169">
        <w:t>organoléptico</w:t>
      </w:r>
      <w:r w:rsidR="00AD4CCF" w:rsidRPr="00EF4169">
        <w:t xml:space="preserve"> </w:t>
      </w:r>
      <w:r w:rsidR="00816BCC" w:rsidRPr="00EF4169">
        <w:t xml:space="preserve">para determinar la </w:t>
      </w:r>
      <w:r w:rsidR="00AD4CCF" w:rsidRPr="00EF4169">
        <w:t xml:space="preserve">aceptabilidad </w:t>
      </w:r>
      <w:r w:rsidR="00816BCC" w:rsidRPr="00EF4169">
        <w:t>al evaluar el</w:t>
      </w:r>
      <w:r w:rsidR="00AD4CCF" w:rsidRPr="00EF4169">
        <w:t xml:space="preserve"> sabor, aroma, color y apariencia</w:t>
      </w:r>
      <w:r w:rsidR="00816BCC" w:rsidRPr="00EF4169">
        <w:t xml:space="preserve"> general</w:t>
      </w:r>
      <w:r w:rsidR="00AD4CCF" w:rsidRPr="00EF4169">
        <w:t>.</w:t>
      </w:r>
      <w:r w:rsidR="006D56B6" w:rsidRPr="00EF4169">
        <w:t xml:space="preserve"> </w:t>
      </w:r>
      <w:r w:rsidR="006D13ED" w:rsidRPr="00EF4169">
        <w:t>Se recopiló información teórica para elaborar la tabla nutricional de la bebida vegetal</w:t>
      </w:r>
      <w:r w:rsidR="00764CFF" w:rsidRPr="00EF4169">
        <w:t xml:space="preserve">, </w:t>
      </w:r>
      <w:r w:rsidR="006E2723" w:rsidRPr="00EF4169">
        <w:t>la</w:t>
      </w:r>
      <w:r w:rsidR="006D13ED" w:rsidRPr="00EF4169">
        <w:t xml:space="preserve"> etiqueta y semáforo conforme a la norma vigente.</w:t>
      </w:r>
    </w:p>
    <w:p w14:paraId="4612827D" w14:textId="144B5125" w:rsidR="00B81D61" w:rsidRPr="00EF4169" w:rsidRDefault="006D56B6" w:rsidP="00B81D61">
      <w:r w:rsidRPr="00EF4169">
        <w:t>Los datos obtenidos de la</w:t>
      </w:r>
      <w:r w:rsidR="00DE396D" w:rsidRPr="00EF4169">
        <w:t>s</w:t>
      </w:r>
      <w:r w:rsidRPr="00EF4169">
        <w:t xml:space="preserve"> evaluaci</w:t>
      </w:r>
      <w:r w:rsidR="00DE396D" w:rsidRPr="00EF4169">
        <w:t>ones s</w:t>
      </w:r>
      <w:r w:rsidR="00BD4710" w:rsidRPr="00EF4169">
        <w:t>e procesaron aplicando</w:t>
      </w:r>
      <w:r w:rsidR="00AD4CCF" w:rsidRPr="00EF4169">
        <w:t xml:space="preserve"> </w:t>
      </w:r>
      <w:r w:rsidR="0043608F" w:rsidRPr="00EF4169">
        <w:t>la estadística descriptiva</w:t>
      </w:r>
      <w:r w:rsidR="00242B33" w:rsidRPr="00EF4169">
        <w:t xml:space="preserve"> para </w:t>
      </w:r>
      <w:r w:rsidR="00DE396D" w:rsidRPr="00EF4169">
        <w:t>establecer</w:t>
      </w:r>
      <w:r w:rsidR="00242B33" w:rsidRPr="00EF4169">
        <w:t xml:space="preserve"> el efecto de </w:t>
      </w:r>
      <w:r w:rsidR="00BD4710" w:rsidRPr="00EF4169">
        <w:t xml:space="preserve">las </w:t>
      </w:r>
      <w:r w:rsidR="00242B33" w:rsidRPr="00EF4169">
        <w:t xml:space="preserve">tres </w:t>
      </w:r>
      <w:r w:rsidR="00BD4710" w:rsidRPr="00EF4169">
        <w:t xml:space="preserve">concentraciones </w:t>
      </w:r>
      <w:r w:rsidR="00242B33" w:rsidRPr="00EF4169">
        <w:t>de alpiste (</w:t>
      </w:r>
      <w:r w:rsidR="00F626DA" w:rsidRPr="00EF4169">
        <w:t>9,63</w:t>
      </w:r>
      <w:r w:rsidR="00BD4710" w:rsidRPr="00EF4169">
        <w:t xml:space="preserve"> </w:t>
      </w:r>
      <w:r w:rsidR="00242B33" w:rsidRPr="00EF4169">
        <w:t>%, 1</w:t>
      </w:r>
      <w:r w:rsidR="00F626DA" w:rsidRPr="00EF4169">
        <w:t>2</w:t>
      </w:r>
      <w:r w:rsidR="00242B33" w:rsidRPr="00EF4169">
        <w:t>,</w:t>
      </w:r>
      <w:r w:rsidR="00F626DA" w:rsidRPr="00EF4169">
        <w:t>42</w:t>
      </w:r>
      <w:r w:rsidR="00BD4710" w:rsidRPr="00EF4169">
        <w:t xml:space="preserve"> </w:t>
      </w:r>
      <w:r w:rsidR="00242B33" w:rsidRPr="00EF4169">
        <w:t>% y 1</w:t>
      </w:r>
      <w:r w:rsidR="00F626DA" w:rsidRPr="00EF4169">
        <w:t>4</w:t>
      </w:r>
      <w:r w:rsidR="00242B33" w:rsidRPr="00EF4169">
        <w:t>,</w:t>
      </w:r>
      <w:r w:rsidR="00F626DA" w:rsidRPr="00EF4169">
        <w:t>99</w:t>
      </w:r>
      <w:r w:rsidR="00BD4710" w:rsidRPr="00EF4169">
        <w:t xml:space="preserve"> </w:t>
      </w:r>
      <w:r w:rsidR="00242B33" w:rsidRPr="00EF4169">
        <w:t xml:space="preserve">%) sobre la calidad de </w:t>
      </w:r>
      <w:r w:rsidR="00BD4710" w:rsidRPr="00EF4169">
        <w:t>l</w:t>
      </w:r>
      <w:r w:rsidR="00242B33" w:rsidRPr="00EF4169">
        <w:t>a bebida vegetal</w:t>
      </w:r>
      <w:r w:rsidR="00D37E55" w:rsidRPr="00EF4169">
        <w:t>, donde estos últimos permanecieron constantes</w:t>
      </w:r>
      <w:r w:rsidR="00242B33" w:rsidRPr="00EF4169">
        <w:t>.</w:t>
      </w:r>
      <w:r w:rsidR="00AD4CCF" w:rsidRPr="00EF4169">
        <w:t xml:space="preserve"> </w:t>
      </w:r>
      <w:r w:rsidR="00B81D61" w:rsidRPr="00EF4169">
        <w:t>En función del proce</w:t>
      </w:r>
      <w:r w:rsidR="00974490" w:rsidRPr="00EF4169">
        <w:t>dimiento</w:t>
      </w:r>
      <w:r w:rsidR="00B81D61" w:rsidRPr="00EF4169">
        <w:t xml:space="preserve"> de formulación y validación de la bebida propuesta, se establece el sustento metodológico para el </w:t>
      </w:r>
      <w:r w:rsidR="00B81D61" w:rsidRPr="00EF4169">
        <w:rPr>
          <w:rStyle w:val="Textoennegrita"/>
        </w:rPr>
        <w:t>Capítulo III – Resultados y discusión</w:t>
      </w:r>
      <w:r w:rsidR="00B81D61" w:rsidRPr="00EF4169">
        <w:t xml:space="preserve">, en el cual se presentan los hallazgos relevantes del estudio y su interpretación </w:t>
      </w:r>
      <w:r w:rsidR="00417649" w:rsidRPr="00EF4169">
        <w:t xml:space="preserve">basado </w:t>
      </w:r>
      <w:r w:rsidR="00B81D61" w:rsidRPr="00EF4169">
        <w:t>en la investigación documental.</w:t>
      </w:r>
    </w:p>
    <w:p w14:paraId="3A637502" w14:textId="77777777" w:rsidR="004271CA" w:rsidRPr="00EF4169" w:rsidRDefault="004271CA" w:rsidP="00B81D61"/>
    <w:p w14:paraId="1D706CBB" w14:textId="77777777" w:rsidR="004271CA" w:rsidRPr="00EF4169" w:rsidRDefault="004271CA" w:rsidP="00D06B41">
      <w:pPr>
        <w:sectPr w:rsidR="004271CA" w:rsidRPr="00EF4169" w:rsidSect="00E63982">
          <w:pgSz w:w="11906" w:h="16838"/>
          <w:pgMar w:top="1701" w:right="1701" w:bottom="1701" w:left="2268" w:header="709" w:footer="709" w:gutter="0"/>
          <w:cols w:space="708"/>
          <w:docGrid w:linePitch="360"/>
        </w:sectPr>
      </w:pPr>
    </w:p>
    <w:p w14:paraId="0075D597" w14:textId="0F813CA6" w:rsidR="003F64D4" w:rsidRPr="00EF4169" w:rsidRDefault="003F64D4" w:rsidP="003F64D4">
      <w:pPr>
        <w:pStyle w:val="Ttulo1"/>
      </w:pPr>
      <w:bookmarkStart w:id="92" w:name="_Toc235228506"/>
      <w:r w:rsidRPr="00EF4169">
        <w:lastRenderedPageBreak/>
        <w:t>Capítulo III: Resultados</w:t>
      </w:r>
      <w:bookmarkEnd w:id="92"/>
    </w:p>
    <w:p w14:paraId="41DB0FED" w14:textId="5CDE5371" w:rsidR="00815F96" w:rsidRPr="00EF4169" w:rsidRDefault="003F64D4" w:rsidP="004271CA">
      <w:pPr>
        <w:pStyle w:val="Ttulo2"/>
      </w:pPr>
      <w:bookmarkStart w:id="93" w:name="_Toc235228507"/>
      <w:r w:rsidRPr="00EF4169">
        <w:t>4.1</w:t>
      </w:r>
      <w:r w:rsidR="00815F96" w:rsidRPr="00EF4169">
        <w:t>. Resultados de la encuesta en Quito</w:t>
      </w:r>
      <w:bookmarkEnd w:id="93"/>
    </w:p>
    <w:p w14:paraId="48EA5E03" w14:textId="6697FF9E" w:rsidR="00815F96" w:rsidRPr="00EF4169" w:rsidRDefault="00815F96" w:rsidP="00532C2D">
      <w:r w:rsidRPr="00EF4169">
        <w:t>Los resultados a las preguntas realizadas a los encuestados</w:t>
      </w:r>
      <w:r w:rsidR="00D83491" w:rsidRPr="00EF4169">
        <w:t xml:space="preserve"> sobre sus datos sociodemográficos,</w:t>
      </w:r>
      <w:r w:rsidRPr="00EF4169">
        <w:t xml:space="preserve"> se presentan a continuación:</w:t>
      </w:r>
    </w:p>
    <w:p w14:paraId="249C8B71" w14:textId="3D604334" w:rsidR="00815F96" w:rsidRPr="00EF4169" w:rsidRDefault="00D83491" w:rsidP="00D83491">
      <w:pPr>
        <w:rPr>
          <w:b/>
          <w:bCs/>
        </w:rPr>
      </w:pPr>
      <w:r w:rsidRPr="00EF4169">
        <w:rPr>
          <w:b/>
          <w:bCs/>
        </w:rPr>
        <w:t>1. Género</w:t>
      </w:r>
      <w:r w:rsidR="005570BE" w:rsidRPr="00EF4169">
        <w:rPr>
          <w:b/>
          <w:bCs/>
        </w:rPr>
        <w:t xml:space="preserve"> del encuestado</w:t>
      </w:r>
    </w:p>
    <w:p w14:paraId="0EE2BDAF" w14:textId="22E26D66" w:rsidR="00D83491" w:rsidRPr="00EF4169" w:rsidRDefault="00B84677" w:rsidP="00D83491">
      <w:r w:rsidRPr="00EF4169">
        <w:t xml:space="preserve">Los resultados a la pregunta sobre el género de los encuestados indican </w:t>
      </w:r>
      <w:r w:rsidR="00D83491" w:rsidRPr="00EF4169">
        <w:t xml:space="preserve">que el 57 % </w:t>
      </w:r>
      <w:r w:rsidRPr="00EF4169">
        <w:t xml:space="preserve">es </w:t>
      </w:r>
      <w:r w:rsidR="00211717" w:rsidRPr="00EF4169">
        <w:t>femenino</w:t>
      </w:r>
      <w:r w:rsidRPr="00EF4169">
        <w:t xml:space="preserve">, que </w:t>
      </w:r>
      <w:r w:rsidR="00A57ED8" w:rsidRPr="00EF4169">
        <w:t>corresponde</w:t>
      </w:r>
      <w:r w:rsidRPr="00EF4169">
        <w:t xml:space="preserve"> </w:t>
      </w:r>
      <w:r w:rsidR="005C6847" w:rsidRPr="00EF4169">
        <w:t xml:space="preserve">a </w:t>
      </w:r>
      <w:r w:rsidR="00C85463" w:rsidRPr="00EF4169">
        <w:t>17</w:t>
      </w:r>
      <w:r w:rsidRPr="00EF4169">
        <w:t xml:space="preserve"> personas, mientras que el restante 43 % es de género </w:t>
      </w:r>
      <w:r w:rsidR="00211717" w:rsidRPr="00EF4169">
        <w:t>masculino</w:t>
      </w:r>
      <w:r w:rsidRPr="00EF4169">
        <w:t xml:space="preserve"> (</w:t>
      </w:r>
      <w:r w:rsidR="00C85463" w:rsidRPr="00EF4169">
        <w:t>13</w:t>
      </w:r>
      <w:r w:rsidRPr="00EF4169">
        <w:t xml:space="preserve"> personas).</w:t>
      </w:r>
      <w:r w:rsidR="00211717" w:rsidRPr="00EF4169">
        <w:t xml:space="preserve"> Es un mercado predominantemente femenino, que generalmente se encarga de la alimentación del núcleo familiar y reconoce los beneficios nutricionales de los productos al momento de adquirirlos. </w:t>
      </w:r>
      <w:r w:rsidR="009B5637" w:rsidRPr="00EF4169">
        <w:t>Además, se observa un equilibrio, un</w:t>
      </w:r>
      <w:r w:rsidR="003913BF" w:rsidRPr="00EF4169">
        <w:t>a</w:t>
      </w:r>
      <w:r w:rsidR="009B5637" w:rsidRPr="00EF4169">
        <w:t xml:space="preserve"> población masculina </w:t>
      </w:r>
      <w:r w:rsidR="003913BF" w:rsidRPr="00EF4169">
        <w:t>que conoce el tema de estudio.</w:t>
      </w:r>
      <w:r w:rsidR="009B5637" w:rsidRPr="00EF4169">
        <w:t xml:space="preserve"> </w:t>
      </w:r>
      <w:r w:rsidRPr="00EF4169">
        <w:t xml:space="preserve">En la Figura 3 se observan </w:t>
      </w:r>
      <w:r w:rsidR="00D24564" w:rsidRPr="00EF4169">
        <w:t>estos datos</w:t>
      </w:r>
      <w:r w:rsidRPr="00EF4169">
        <w:t>.</w:t>
      </w:r>
    </w:p>
    <w:p w14:paraId="56DC4ECF" w14:textId="5ED9679B" w:rsidR="00D83491" w:rsidRPr="00EF4169" w:rsidRDefault="00D83491" w:rsidP="00753049">
      <w:pPr>
        <w:pStyle w:val="Descripcin"/>
        <w:spacing w:line="360" w:lineRule="auto"/>
        <w:ind w:firstLine="0"/>
        <w:rPr>
          <w:color w:val="000000" w:themeColor="text1"/>
          <w:sz w:val="24"/>
          <w:szCs w:val="24"/>
        </w:rPr>
      </w:pPr>
      <w:bookmarkStart w:id="94" w:name="_Toc235228586"/>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3</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Género</w:t>
      </w:r>
      <w:r w:rsidR="005570BE" w:rsidRPr="00EF4169">
        <w:rPr>
          <w:color w:val="000000" w:themeColor="text1"/>
          <w:sz w:val="24"/>
          <w:szCs w:val="24"/>
        </w:rPr>
        <w:t xml:space="preserve"> del encuestado</w:t>
      </w:r>
      <w:bookmarkEnd w:id="94"/>
    </w:p>
    <w:p w14:paraId="65647F87" w14:textId="576362E3" w:rsidR="00D83491" w:rsidRPr="00EF4169" w:rsidRDefault="005A6B0E" w:rsidP="00815F96">
      <w:pPr>
        <w:ind w:firstLine="0"/>
      </w:pPr>
      <w:r w:rsidRPr="00EF4169">
        <w:rPr>
          <w:noProof/>
          <w:lang w:val="en-US"/>
        </w:rPr>
        <w:drawing>
          <wp:inline distT="0" distB="0" distL="0" distR="0" wp14:anchorId="1AD585A5" wp14:editId="793570A7">
            <wp:extent cx="3552825" cy="2228850"/>
            <wp:effectExtent l="0" t="0" r="9525" b="0"/>
            <wp:docPr id="21" name="Gráfico 21">
              <a:extLst xmlns:a="http://schemas.openxmlformats.org/drawingml/2006/main">
                <a:ext uri="{FF2B5EF4-FFF2-40B4-BE49-F238E27FC236}">
                  <a16:creationId xmlns:a16="http://schemas.microsoft.com/office/drawing/2014/main" id="{C82078F9-E734-400E-A332-474F43C6E3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541120" w14:textId="0AF03FB7" w:rsidR="00815F96" w:rsidRPr="00EF4169" w:rsidRDefault="00B84677" w:rsidP="00C85463">
      <w:pPr>
        <w:rPr>
          <w:b/>
          <w:bCs/>
        </w:rPr>
      </w:pPr>
      <w:r w:rsidRPr="00EF4169">
        <w:rPr>
          <w:b/>
          <w:bCs/>
        </w:rPr>
        <w:t>2. Rango de edad</w:t>
      </w:r>
      <w:r w:rsidR="005570BE" w:rsidRPr="00EF4169">
        <w:rPr>
          <w:b/>
          <w:bCs/>
        </w:rPr>
        <w:t xml:space="preserve"> del encuestado</w:t>
      </w:r>
    </w:p>
    <w:p w14:paraId="7C6CBCE1" w14:textId="173D5B8A" w:rsidR="00C85463" w:rsidRDefault="00D24564" w:rsidP="00C85463">
      <w:r w:rsidRPr="00EF4169">
        <w:t>En cuanto a</w:t>
      </w:r>
      <w:r w:rsidR="00C85463" w:rsidRPr="00EF4169">
        <w:t>l rango de edad de los encuestado</w:t>
      </w:r>
      <w:r w:rsidRPr="00EF4169">
        <w:t>,</w:t>
      </w:r>
      <w:r w:rsidR="00C85463" w:rsidRPr="00EF4169">
        <w:t xml:space="preserve"> el 10 % </w:t>
      </w:r>
      <w:r w:rsidRPr="00EF4169">
        <w:t xml:space="preserve">se encuentra entre </w:t>
      </w:r>
      <w:r w:rsidR="00C85463" w:rsidRPr="00EF4169">
        <w:t xml:space="preserve">16 y 25 años (3 personas), el 30 % está entre 26 y 35 años (9 personas), con 43 % se presentan los encuestados con 36 a 45 años (13 personas) y el 17 % tiene entre </w:t>
      </w:r>
      <w:r w:rsidR="00C85463" w:rsidRPr="00EF4169">
        <w:lastRenderedPageBreak/>
        <w:t>46 y 55 años (5 personas).</w:t>
      </w:r>
      <w:r w:rsidR="00211717" w:rsidRPr="00EF4169">
        <w:t xml:space="preserve"> El público objetivo principal es adulto (73 %) que tiene entre 26 y 45 años, lo que sugiere un consumidor que </w:t>
      </w:r>
      <w:r w:rsidR="003140B2" w:rsidRPr="00EF4169">
        <w:t xml:space="preserve">generalmente busca </w:t>
      </w:r>
      <w:r w:rsidR="00211717" w:rsidRPr="00EF4169">
        <w:t>informa</w:t>
      </w:r>
      <w:r w:rsidR="003140B2" w:rsidRPr="00EF4169">
        <w:t xml:space="preserve">ción </w:t>
      </w:r>
      <w:r w:rsidR="00211717" w:rsidRPr="00EF4169">
        <w:t xml:space="preserve">sobre lo que consume y </w:t>
      </w:r>
      <w:r w:rsidR="005C6847" w:rsidRPr="00EF4169">
        <w:t>revisa</w:t>
      </w:r>
      <w:r w:rsidR="00211717" w:rsidRPr="00EF4169">
        <w:t xml:space="preserve"> las etiquetas nutricionales. </w:t>
      </w:r>
      <w:r w:rsidR="00C85463" w:rsidRPr="00EF4169">
        <w:t>La Figura 4 presenta los resultados descritos para edad.</w:t>
      </w:r>
    </w:p>
    <w:p w14:paraId="683ACF49" w14:textId="36658778" w:rsidR="00C85463" w:rsidRPr="00C85463" w:rsidRDefault="00C85463" w:rsidP="00C85463">
      <w:pPr>
        <w:pStyle w:val="Descripcin"/>
        <w:spacing w:after="0" w:line="360" w:lineRule="auto"/>
        <w:ind w:firstLine="0"/>
        <w:rPr>
          <w:color w:val="000000" w:themeColor="text1"/>
          <w:sz w:val="24"/>
          <w:szCs w:val="24"/>
        </w:rPr>
      </w:pPr>
      <w:bookmarkStart w:id="95" w:name="_Toc235228587"/>
      <w:r w:rsidRPr="009D741F">
        <w:rPr>
          <w:b/>
          <w:bCs/>
          <w:i w:val="0"/>
          <w:iCs w:val="0"/>
          <w:color w:val="000000" w:themeColor="text1"/>
          <w:sz w:val="24"/>
          <w:szCs w:val="24"/>
        </w:rPr>
        <w:t xml:space="preserve">Figura </w:t>
      </w:r>
      <w:r w:rsidRPr="009D741F">
        <w:rPr>
          <w:b/>
          <w:bCs/>
          <w:i w:val="0"/>
          <w:iCs w:val="0"/>
          <w:color w:val="000000" w:themeColor="text1"/>
          <w:sz w:val="24"/>
          <w:szCs w:val="24"/>
        </w:rPr>
        <w:fldChar w:fldCharType="begin"/>
      </w:r>
      <w:r w:rsidRPr="009D741F">
        <w:rPr>
          <w:b/>
          <w:bCs/>
          <w:i w:val="0"/>
          <w:iCs w:val="0"/>
          <w:color w:val="000000" w:themeColor="text1"/>
          <w:sz w:val="24"/>
          <w:szCs w:val="24"/>
        </w:rPr>
        <w:instrText xml:space="preserve"> SEQ Figura \* ARABIC </w:instrText>
      </w:r>
      <w:r w:rsidRPr="009D741F">
        <w:rPr>
          <w:b/>
          <w:bCs/>
          <w:i w:val="0"/>
          <w:iCs w:val="0"/>
          <w:color w:val="000000" w:themeColor="text1"/>
          <w:sz w:val="24"/>
          <w:szCs w:val="24"/>
        </w:rPr>
        <w:fldChar w:fldCharType="separate"/>
      </w:r>
      <w:r w:rsidR="00105B93">
        <w:rPr>
          <w:b/>
          <w:bCs/>
          <w:i w:val="0"/>
          <w:iCs w:val="0"/>
          <w:noProof/>
          <w:color w:val="000000" w:themeColor="text1"/>
          <w:sz w:val="24"/>
          <w:szCs w:val="24"/>
        </w:rPr>
        <w:t>4</w:t>
      </w:r>
      <w:r w:rsidRPr="009D741F">
        <w:rPr>
          <w:b/>
          <w:bCs/>
          <w:i w:val="0"/>
          <w:iCs w:val="0"/>
          <w:color w:val="000000" w:themeColor="text1"/>
          <w:sz w:val="24"/>
          <w:szCs w:val="24"/>
        </w:rPr>
        <w:fldChar w:fldCharType="end"/>
      </w:r>
      <w:r w:rsidRPr="009D741F">
        <w:rPr>
          <w:b/>
          <w:bCs/>
          <w:i w:val="0"/>
          <w:iCs w:val="0"/>
          <w:color w:val="000000" w:themeColor="text1"/>
          <w:sz w:val="24"/>
          <w:szCs w:val="24"/>
        </w:rPr>
        <w:br/>
      </w:r>
      <w:r>
        <w:rPr>
          <w:color w:val="000000" w:themeColor="text1"/>
          <w:sz w:val="24"/>
          <w:szCs w:val="24"/>
        </w:rPr>
        <w:t>Rango de edad</w:t>
      </w:r>
      <w:r w:rsidR="005570BE">
        <w:rPr>
          <w:color w:val="000000" w:themeColor="text1"/>
          <w:sz w:val="24"/>
          <w:szCs w:val="24"/>
        </w:rPr>
        <w:t xml:space="preserve"> del encuestado</w:t>
      </w:r>
      <w:bookmarkEnd w:id="95"/>
    </w:p>
    <w:p w14:paraId="2E1094B5" w14:textId="24274FA7" w:rsidR="00C85463" w:rsidRDefault="005A6B0E" w:rsidP="005D1A68">
      <w:pPr>
        <w:ind w:firstLine="0"/>
      </w:pPr>
      <w:r>
        <w:rPr>
          <w:noProof/>
          <w:lang w:val="en-US"/>
        </w:rPr>
        <w:drawing>
          <wp:inline distT="0" distB="0" distL="0" distR="0" wp14:anchorId="13277B62" wp14:editId="122FB453">
            <wp:extent cx="3905250" cy="2190750"/>
            <wp:effectExtent l="0" t="0" r="0" b="0"/>
            <wp:docPr id="22" name="Gráfico 22">
              <a:extLst xmlns:a="http://schemas.openxmlformats.org/drawingml/2006/main">
                <a:ext uri="{FF2B5EF4-FFF2-40B4-BE49-F238E27FC236}">
                  <a16:creationId xmlns:a16="http://schemas.microsoft.com/office/drawing/2014/main" id="{21200666-4607-495C-BD7B-0C66201754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7555687" w14:textId="4374D773" w:rsidR="00C85463" w:rsidRPr="005D1A68" w:rsidRDefault="005D1A68" w:rsidP="00C85463">
      <w:pPr>
        <w:rPr>
          <w:b/>
          <w:bCs/>
        </w:rPr>
      </w:pPr>
      <w:r w:rsidRPr="005D1A68">
        <w:rPr>
          <w:b/>
          <w:bCs/>
        </w:rPr>
        <w:t>3. Nivel educativo</w:t>
      </w:r>
      <w:r w:rsidR="005570BE">
        <w:rPr>
          <w:b/>
          <w:bCs/>
        </w:rPr>
        <w:t xml:space="preserve"> del encuestado</w:t>
      </w:r>
    </w:p>
    <w:p w14:paraId="4B0FEF8D" w14:textId="294156FF" w:rsidR="005D1A68" w:rsidRDefault="005D1A68" w:rsidP="00C85463">
      <w:r>
        <w:t xml:space="preserve">El nivel educativo de los </w:t>
      </w:r>
      <w:r w:rsidRPr="00EF4169">
        <w:t xml:space="preserve">consumidores encuestados indica que un </w:t>
      </w:r>
      <w:r w:rsidR="00BD2E95" w:rsidRPr="00EF4169">
        <w:t>47 % se encuentra en el nivel de secundaria</w:t>
      </w:r>
      <w:r w:rsidR="000A2C7A" w:rsidRPr="00EF4169">
        <w:t xml:space="preserve"> (14 personas), un </w:t>
      </w:r>
      <w:r w:rsidR="00D24564" w:rsidRPr="00EF4169">
        <w:t>13 % e</w:t>
      </w:r>
      <w:r w:rsidR="000A2C7A" w:rsidRPr="00EF4169">
        <w:t xml:space="preserve">stá a nivel técnico </w:t>
      </w:r>
      <w:r w:rsidR="00260E02" w:rsidRPr="00EF4169">
        <w:t>(</w:t>
      </w:r>
      <w:r w:rsidR="000A2C7A" w:rsidRPr="00EF4169">
        <w:t>4 personas</w:t>
      </w:r>
      <w:r w:rsidR="00260E02" w:rsidRPr="00EF4169">
        <w:t>)</w:t>
      </w:r>
      <w:r w:rsidR="000A2C7A" w:rsidRPr="00EF4169">
        <w:t xml:space="preserve"> y un 40 % alcanzó el nivel universitario (12 personas). </w:t>
      </w:r>
      <w:r w:rsidR="003140B2" w:rsidRPr="00EF4169">
        <w:t>Se está ante la presencia de un mercado bien informado y capacitado para reconocer la importancia nutricional de los alimentos que consume</w:t>
      </w:r>
      <w:r w:rsidR="003913BF" w:rsidRPr="00EF4169">
        <w:t xml:space="preserve"> y las tendencias saludables</w:t>
      </w:r>
      <w:r w:rsidR="003140B2" w:rsidRPr="00EF4169">
        <w:t xml:space="preserve">. </w:t>
      </w:r>
      <w:r w:rsidR="006A7AC4" w:rsidRPr="00EF4169">
        <w:t>En l</w:t>
      </w:r>
      <w:r w:rsidR="000A2C7A" w:rsidRPr="00EF4169">
        <w:t xml:space="preserve">a Figura 5 </w:t>
      </w:r>
      <w:r w:rsidR="006A7AC4" w:rsidRPr="00EF4169">
        <w:t xml:space="preserve">se </w:t>
      </w:r>
      <w:r w:rsidR="005A79C6" w:rsidRPr="00EF4169">
        <w:t>detallan</w:t>
      </w:r>
      <w:r w:rsidR="006A7AC4" w:rsidRPr="00EF4169">
        <w:t xml:space="preserve"> los resultados relacionados con </w:t>
      </w:r>
      <w:r w:rsidR="005A79C6" w:rsidRPr="00EF4169">
        <w:t>la</w:t>
      </w:r>
      <w:r w:rsidR="00D24564" w:rsidRPr="00EF4169">
        <w:t xml:space="preserve"> formación </w:t>
      </w:r>
      <w:r w:rsidR="006A7AC4" w:rsidRPr="00EF4169">
        <w:t>de los encuestados</w:t>
      </w:r>
      <w:r w:rsidR="000A2C7A" w:rsidRPr="00EF4169">
        <w:t>.</w:t>
      </w:r>
    </w:p>
    <w:p w14:paraId="4AB33F7D" w14:textId="33EC6B6E" w:rsidR="00666085" w:rsidRDefault="00666085" w:rsidP="00C85463"/>
    <w:p w14:paraId="0FE23481" w14:textId="729E2ADD" w:rsidR="00666085" w:rsidRDefault="00666085" w:rsidP="00C85463"/>
    <w:p w14:paraId="38DF6788" w14:textId="77777777" w:rsidR="00666085" w:rsidRPr="00EF4169" w:rsidRDefault="00666085" w:rsidP="00C85463"/>
    <w:p w14:paraId="539B4126" w14:textId="2B3A8D0B" w:rsidR="005D1A68" w:rsidRPr="00EF4169" w:rsidRDefault="005D1A68" w:rsidP="005D1A68">
      <w:pPr>
        <w:pStyle w:val="Descripcin"/>
        <w:spacing w:after="0" w:line="360" w:lineRule="auto"/>
        <w:ind w:firstLine="0"/>
        <w:rPr>
          <w:color w:val="000000" w:themeColor="text1"/>
          <w:sz w:val="24"/>
          <w:szCs w:val="24"/>
        </w:rPr>
      </w:pPr>
      <w:bookmarkStart w:id="96" w:name="_Toc235228588"/>
      <w:r w:rsidRPr="00EF4169">
        <w:rPr>
          <w:b/>
          <w:bCs/>
          <w:i w:val="0"/>
          <w:iCs w:val="0"/>
          <w:color w:val="000000" w:themeColor="text1"/>
          <w:sz w:val="24"/>
          <w:szCs w:val="24"/>
        </w:rPr>
        <w:lastRenderedPageBreak/>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5</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Nivel educativo</w:t>
      </w:r>
      <w:r w:rsidR="005570BE" w:rsidRPr="00EF4169">
        <w:rPr>
          <w:color w:val="000000" w:themeColor="text1"/>
          <w:sz w:val="24"/>
          <w:szCs w:val="24"/>
        </w:rPr>
        <w:t xml:space="preserve"> del encuestado</w:t>
      </w:r>
      <w:bookmarkEnd w:id="96"/>
    </w:p>
    <w:p w14:paraId="32F4B76D" w14:textId="7CA1FECD" w:rsidR="00C85463" w:rsidRPr="00EF4169" w:rsidRDefault="005A6B0E" w:rsidP="005D1A68">
      <w:pPr>
        <w:ind w:firstLine="0"/>
      </w:pPr>
      <w:r w:rsidRPr="00EF4169">
        <w:rPr>
          <w:noProof/>
          <w:lang w:val="en-US"/>
        </w:rPr>
        <w:drawing>
          <wp:inline distT="0" distB="0" distL="0" distR="0" wp14:anchorId="6DB90365" wp14:editId="4B259F28">
            <wp:extent cx="4086225" cy="2105025"/>
            <wp:effectExtent l="0" t="0" r="9525" b="9525"/>
            <wp:docPr id="23" name="Gráfico 23">
              <a:extLst xmlns:a="http://schemas.openxmlformats.org/drawingml/2006/main">
                <a:ext uri="{FF2B5EF4-FFF2-40B4-BE49-F238E27FC236}">
                  <a16:creationId xmlns:a16="http://schemas.microsoft.com/office/drawing/2014/main" id="{5ED72EE4-01AF-4ABD-BF0A-232D82322A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CD5731A" w14:textId="793003F5" w:rsidR="000A2C7A" w:rsidRPr="00EF4169" w:rsidRDefault="000A2C7A" w:rsidP="000A2C7A">
      <w:r w:rsidRPr="00EF4169">
        <w:t>Para recoger las impresiones sobre los hábitos de consumo de los encuestados, se le</w:t>
      </w:r>
      <w:r w:rsidR="006A7AC4" w:rsidRPr="00EF4169">
        <w:t>s</w:t>
      </w:r>
      <w:r w:rsidRPr="00EF4169">
        <w:t xml:space="preserve"> preguntó</w:t>
      </w:r>
      <w:r w:rsidR="006A7AC4" w:rsidRPr="00EF4169">
        <w:t xml:space="preserve"> sobre</w:t>
      </w:r>
      <w:r w:rsidRPr="00EF4169">
        <w:t>:</w:t>
      </w:r>
    </w:p>
    <w:p w14:paraId="4E8D57A6" w14:textId="4CD44415" w:rsidR="000A2C7A" w:rsidRPr="00EF4169" w:rsidRDefault="000A2C7A" w:rsidP="000A2C7A">
      <w:pPr>
        <w:rPr>
          <w:b/>
          <w:bCs/>
        </w:rPr>
      </w:pPr>
      <w:r w:rsidRPr="00EF4169">
        <w:rPr>
          <w:b/>
          <w:bCs/>
        </w:rPr>
        <w:t>4. Consumo de bebidas vegetales</w:t>
      </w:r>
    </w:p>
    <w:p w14:paraId="0644C2D5" w14:textId="6572D3CF" w:rsidR="000A2C7A" w:rsidRPr="00EF4169" w:rsidRDefault="000A2C7A" w:rsidP="000A2C7A">
      <w:r w:rsidRPr="00EF4169">
        <w:t xml:space="preserve">La Figura 6 detalla que el 70 % de los encuestados si consume bebidas vegetales en la actualidad, lo cual representa a 21 personas. El 30 % restante (9 personas) manifestó que no </w:t>
      </w:r>
      <w:r w:rsidR="00867AA2" w:rsidRPr="00EF4169">
        <w:t>lo hace</w:t>
      </w:r>
      <w:r w:rsidRPr="00EF4169">
        <w:t>.</w:t>
      </w:r>
      <w:r w:rsidR="00A82147" w:rsidRPr="00EF4169">
        <w:t xml:space="preserve"> El consumo de bebidas vegetales ha escalado en el mercado con más del 50 % de las personas que reconocen los beneficios del producto</w:t>
      </w:r>
      <w:r w:rsidR="00753049" w:rsidRPr="00EF4169">
        <w:t>, lo que constituye una base de consumidores familiarizada con las bebidas</w:t>
      </w:r>
      <w:r w:rsidR="00AD73AE" w:rsidRPr="00EF4169">
        <w:t xml:space="preserve"> y </w:t>
      </w:r>
      <w:r w:rsidR="00753049" w:rsidRPr="00EF4169">
        <w:t>abre una entrada para el producto.</w:t>
      </w:r>
    </w:p>
    <w:p w14:paraId="7988F142" w14:textId="232999D0" w:rsidR="000A2C7A" w:rsidRPr="00EF4169" w:rsidRDefault="000A2C7A" w:rsidP="000A2C7A">
      <w:pPr>
        <w:pStyle w:val="Descripcin"/>
        <w:spacing w:after="0" w:line="360" w:lineRule="auto"/>
        <w:ind w:firstLine="0"/>
        <w:rPr>
          <w:color w:val="000000" w:themeColor="text1"/>
          <w:sz w:val="24"/>
          <w:szCs w:val="24"/>
        </w:rPr>
      </w:pPr>
      <w:bookmarkStart w:id="97" w:name="_Toc235228589"/>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6</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Consume bebidas vegetales</w:t>
      </w:r>
      <w:bookmarkEnd w:id="97"/>
    </w:p>
    <w:p w14:paraId="7F97405D" w14:textId="4ACCBB4C" w:rsidR="00C85463" w:rsidRPr="00EF4169" w:rsidRDefault="005A6B0E" w:rsidP="00EC3415">
      <w:pPr>
        <w:ind w:firstLine="0"/>
      </w:pPr>
      <w:r w:rsidRPr="00EF4169">
        <w:rPr>
          <w:noProof/>
          <w:lang w:val="en-US"/>
        </w:rPr>
        <w:drawing>
          <wp:inline distT="0" distB="0" distL="0" distR="0" wp14:anchorId="2B3A3B83" wp14:editId="7D57948C">
            <wp:extent cx="3752850" cy="1990725"/>
            <wp:effectExtent l="0" t="0" r="0" b="9525"/>
            <wp:docPr id="24" name="Gráfico 24">
              <a:extLst xmlns:a="http://schemas.openxmlformats.org/drawingml/2006/main">
                <a:ext uri="{FF2B5EF4-FFF2-40B4-BE49-F238E27FC236}">
                  <a16:creationId xmlns:a16="http://schemas.microsoft.com/office/drawing/2014/main" id="{828E87A5-505E-4194-9F10-52D6916139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C406DC" w14:textId="11FB95BF" w:rsidR="00EC3415" w:rsidRPr="00EF4169" w:rsidRDefault="0016401A" w:rsidP="0016401A">
      <w:pPr>
        <w:rPr>
          <w:b/>
          <w:bCs/>
        </w:rPr>
      </w:pPr>
      <w:r w:rsidRPr="00EF4169">
        <w:rPr>
          <w:b/>
          <w:bCs/>
        </w:rPr>
        <w:lastRenderedPageBreak/>
        <w:t>5. Frecuencia de consumo de bebidas vegetales</w:t>
      </w:r>
    </w:p>
    <w:p w14:paraId="7BAC7715" w14:textId="5E09AB78" w:rsidR="0016401A" w:rsidRPr="00EF4169" w:rsidRDefault="0016401A" w:rsidP="0016401A">
      <w:r w:rsidRPr="00EF4169">
        <w:t>Las personas que manifestaron consumir bebidas vegetales, se dividen en</w:t>
      </w:r>
      <w:r w:rsidR="00CB007D" w:rsidRPr="00EF4169">
        <w:t>:</w:t>
      </w:r>
      <w:r w:rsidRPr="00EF4169">
        <w:t xml:space="preserve"> un 23 % lo hace a diario (5 personas), otro 23 % semanal, el 17 % la consume mensual (4 personas) y el 37 % lo hace rara vez (7 personas).</w:t>
      </w:r>
      <w:r w:rsidR="006A7AC4" w:rsidRPr="00EF4169">
        <w:t xml:space="preserve"> </w:t>
      </w:r>
      <w:r w:rsidR="00B4644A" w:rsidRPr="00EF4169">
        <w:t>La frecuencia compartida de consumo diario y semanal en 23 % de bebidas vegetales, establece un mercado potencial para el producto, muy importante para la propuesta en cuanto a la demanda esperada.</w:t>
      </w:r>
      <w:r w:rsidR="00AD73AE" w:rsidRPr="00EF4169">
        <w:t xml:space="preserve"> Estos datos indican que no es un producto de consumo ocasional, sino un </w:t>
      </w:r>
      <w:r w:rsidR="00E97B57" w:rsidRPr="00EF4169">
        <w:t>producto alimenticio indispensable para</w:t>
      </w:r>
      <w:r w:rsidR="00AD73AE" w:rsidRPr="00EF4169">
        <w:t xml:space="preserve"> la dieta diaria o semanal de los encuestados, lo que representa un mercado que lo ha incorporado </w:t>
      </w:r>
      <w:r w:rsidR="00101DBC" w:rsidRPr="00EF4169">
        <w:t xml:space="preserve">de </w:t>
      </w:r>
      <w:r w:rsidR="00AD73AE" w:rsidRPr="00EF4169">
        <w:t>forma recurrente</w:t>
      </w:r>
      <w:r w:rsidR="00867AA2" w:rsidRPr="00EF4169">
        <w:t>. La Figura 7 presenta estos resultados.</w:t>
      </w:r>
    </w:p>
    <w:p w14:paraId="13F5D100" w14:textId="41520068" w:rsidR="00EC3415" w:rsidRPr="00EF4169" w:rsidRDefault="00EC3415" w:rsidP="00EC3415">
      <w:pPr>
        <w:pStyle w:val="Descripcin"/>
        <w:spacing w:after="0" w:line="360" w:lineRule="auto"/>
        <w:ind w:firstLine="0"/>
        <w:rPr>
          <w:color w:val="000000" w:themeColor="text1"/>
          <w:sz w:val="24"/>
          <w:szCs w:val="24"/>
        </w:rPr>
      </w:pPr>
      <w:bookmarkStart w:id="98" w:name="_Toc235228590"/>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7</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Frecuencia de consume de bebidas vegetales</w:t>
      </w:r>
      <w:bookmarkEnd w:id="98"/>
    </w:p>
    <w:p w14:paraId="0B0D60CD" w14:textId="29E9B2E0" w:rsidR="00EC3415" w:rsidRPr="00EF4169" w:rsidRDefault="005A6B0E" w:rsidP="00EC3415">
      <w:pPr>
        <w:ind w:firstLine="0"/>
      </w:pPr>
      <w:r w:rsidRPr="00EF4169">
        <w:rPr>
          <w:noProof/>
          <w:lang w:val="en-US"/>
        </w:rPr>
        <w:drawing>
          <wp:inline distT="0" distB="0" distL="0" distR="0" wp14:anchorId="057FFB71" wp14:editId="23EAC8F4">
            <wp:extent cx="3933825" cy="2105025"/>
            <wp:effectExtent l="0" t="0" r="9525" b="9525"/>
            <wp:docPr id="25" name="Gráfico 25">
              <a:extLst xmlns:a="http://schemas.openxmlformats.org/drawingml/2006/main">
                <a:ext uri="{FF2B5EF4-FFF2-40B4-BE49-F238E27FC236}">
                  <a16:creationId xmlns:a16="http://schemas.microsoft.com/office/drawing/2014/main" id="{A0D28DFA-3446-4160-8716-94FF0F2A29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2BD5E3A" w14:textId="55636857" w:rsidR="000A2C7A" w:rsidRPr="00EF4169" w:rsidRDefault="00FD27B1" w:rsidP="00C85463">
      <w:pPr>
        <w:rPr>
          <w:b/>
          <w:bCs/>
        </w:rPr>
      </w:pPr>
      <w:r w:rsidRPr="00EF4169">
        <w:rPr>
          <w:b/>
          <w:bCs/>
        </w:rPr>
        <w:t>6. Motivos para consumir la bebida</w:t>
      </w:r>
    </w:p>
    <w:p w14:paraId="31253850" w14:textId="3DBF3EE9" w:rsidR="006A7AC4" w:rsidRPr="00EF4169" w:rsidRDefault="00867AA2" w:rsidP="00C85463">
      <w:r w:rsidRPr="00EF4169">
        <w:t>El</w:t>
      </w:r>
      <w:r w:rsidR="00133381" w:rsidRPr="00EF4169">
        <w:t xml:space="preserve"> 57 % de los encuestados consume bebidas vegetales por salud</w:t>
      </w:r>
      <w:r w:rsidR="000C319A" w:rsidRPr="00EF4169">
        <w:t xml:space="preserve"> (17 personas)</w:t>
      </w:r>
      <w:r w:rsidR="00133381" w:rsidRPr="00EF4169">
        <w:t>, un 20 % lo hace por presentar intolerancia a la lactosa</w:t>
      </w:r>
      <w:r w:rsidR="000C319A" w:rsidRPr="00EF4169">
        <w:t xml:space="preserve"> (6 personas)</w:t>
      </w:r>
      <w:r w:rsidR="00133381" w:rsidRPr="00EF4169">
        <w:t xml:space="preserve">, 13 % prefiere tomarlas por su sabor </w:t>
      </w:r>
      <w:r w:rsidR="000C319A" w:rsidRPr="00EF4169">
        <w:t xml:space="preserve">(4 personas) y el restante 10 % lo hace por moda entre otros motivos (3 personas). </w:t>
      </w:r>
      <w:r w:rsidR="00550431" w:rsidRPr="00EF4169">
        <w:t xml:space="preserve">Se puede inferir que el consumidor prioriza los beneficios funcionales al valorar sus propiedades nutricionales, esto sugiere que la </w:t>
      </w:r>
      <w:r w:rsidR="00550431" w:rsidRPr="00EF4169">
        <w:lastRenderedPageBreak/>
        <w:t xml:space="preserve">promoción de la bebida debe centrarse en los </w:t>
      </w:r>
      <w:r w:rsidRPr="00EF4169">
        <w:t>aportes</w:t>
      </w:r>
      <w:r w:rsidR="00550431" w:rsidRPr="00EF4169">
        <w:t xml:space="preserve"> que proporciona el alpiste. El sabor representa un factor de retención, el consumidor lo compra por salud, pero se queda por el sabor. </w:t>
      </w:r>
      <w:r w:rsidR="000C319A" w:rsidRPr="00EF4169">
        <w:t>Estos resultados se grafican en la Figura 8.</w:t>
      </w:r>
    </w:p>
    <w:p w14:paraId="79C6D9E4" w14:textId="3F5C06C4" w:rsidR="006A7AC4" w:rsidRPr="00EF4169" w:rsidRDefault="006A7AC4" w:rsidP="006A7AC4">
      <w:pPr>
        <w:pStyle w:val="Descripcin"/>
        <w:spacing w:after="0" w:line="360" w:lineRule="auto"/>
        <w:ind w:firstLine="0"/>
        <w:rPr>
          <w:color w:val="000000" w:themeColor="text1"/>
          <w:sz w:val="24"/>
          <w:szCs w:val="24"/>
        </w:rPr>
      </w:pPr>
      <w:bookmarkStart w:id="99" w:name="_Toc235228591"/>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8</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00FD27B1" w:rsidRPr="00EF4169">
        <w:rPr>
          <w:color w:val="000000" w:themeColor="text1"/>
          <w:sz w:val="24"/>
          <w:szCs w:val="24"/>
        </w:rPr>
        <w:t>Principal motivo para consumir</w:t>
      </w:r>
      <w:r w:rsidRPr="00EF4169">
        <w:rPr>
          <w:color w:val="000000" w:themeColor="text1"/>
          <w:sz w:val="24"/>
          <w:szCs w:val="24"/>
        </w:rPr>
        <w:t xml:space="preserve"> bebidas vegetales</w:t>
      </w:r>
      <w:bookmarkEnd w:id="99"/>
    </w:p>
    <w:p w14:paraId="2E87AA74" w14:textId="4ACE4A3D" w:rsidR="000A2C7A" w:rsidRPr="00EF4169" w:rsidRDefault="005A6B0E" w:rsidP="006A7AC4">
      <w:pPr>
        <w:ind w:firstLine="0"/>
      </w:pPr>
      <w:r w:rsidRPr="00EF4169">
        <w:rPr>
          <w:noProof/>
          <w:lang w:val="en-US"/>
        </w:rPr>
        <w:drawing>
          <wp:inline distT="0" distB="0" distL="0" distR="0" wp14:anchorId="6702DD99" wp14:editId="012C097E">
            <wp:extent cx="4019550" cy="2276475"/>
            <wp:effectExtent l="0" t="0" r="0" b="9525"/>
            <wp:docPr id="26" name="Gráfico 26">
              <a:extLst xmlns:a="http://schemas.openxmlformats.org/drawingml/2006/main">
                <a:ext uri="{FF2B5EF4-FFF2-40B4-BE49-F238E27FC236}">
                  <a16:creationId xmlns:a16="http://schemas.microsoft.com/office/drawing/2014/main" id="{D5FF4E40-9CF1-4A4E-BC7C-924B75B115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DCEED5" w14:textId="77777777" w:rsidR="000C319A" w:rsidRPr="00EF4169" w:rsidRDefault="000C319A" w:rsidP="00E40629">
      <w:pPr>
        <w:rPr>
          <w:rStyle w:val="Textoennegrita"/>
          <w:rFonts w:cs="Times New Roman"/>
          <w:b w:val="0"/>
          <w:bCs w:val="0"/>
          <w:szCs w:val="24"/>
          <w:lang w:val="es-VE"/>
        </w:rPr>
      </w:pPr>
      <w:r w:rsidRPr="00EF4169">
        <w:rPr>
          <w:rStyle w:val="Textoennegrita"/>
          <w:rFonts w:cs="Times New Roman"/>
          <w:b w:val="0"/>
          <w:bCs w:val="0"/>
          <w:szCs w:val="24"/>
          <w:lang w:val="es-VE"/>
        </w:rPr>
        <w:t>Para recabar las e</w:t>
      </w:r>
      <w:r w:rsidR="00FD27B1" w:rsidRPr="00EF4169">
        <w:rPr>
          <w:rStyle w:val="Textoennegrita"/>
          <w:rFonts w:cs="Times New Roman"/>
          <w:b w:val="0"/>
          <w:bCs w:val="0"/>
          <w:szCs w:val="24"/>
          <w:lang w:val="es-VE"/>
        </w:rPr>
        <w:t xml:space="preserve">xpectativas </w:t>
      </w:r>
      <w:r w:rsidRPr="00EF4169">
        <w:rPr>
          <w:rStyle w:val="Textoennegrita"/>
          <w:rFonts w:cs="Times New Roman"/>
          <w:b w:val="0"/>
          <w:bCs w:val="0"/>
          <w:szCs w:val="24"/>
          <w:lang w:val="es-VE"/>
        </w:rPr>
        <w:t xml:space="preserve">de los consumidores </w:t>
      </w:r>
      <w:r w:rsidR="00FD27B1" w:rsidRPr="00EF4169">
        <w:rPr>
          <w:rStyle w:val="Textoennegrita"/>
          <w:rFonts w:cs="Times New Roman"/>
          <w:b w:val="0"/>
          <w:bCs w:val="0"/>
          <w:szCs w:val="24"/>
          <w:lang w:val="es-VE"/>
        </w:rPr>
        <w:t>sobre la bebida de alpiste con cocoa y café</w:t>
      </w:r>
      <w:r w:rsidRPr="00EF4169">
        <w:rPr>
          <w:rStyle w:val="Textoennegrita"/>
          <w:rFonts w:cs="Times New Roman"/>
          <w:b w:val="0"/>
          <w:bCs w:val="0"/>
          <w:szCs w:val="24"/>
          <w:lang w:val="es-VE"/>
        </w:rPr>
        <w:t>, se les preguntó:</w:t>
      </w:r>
    </w:p>
    <w:p w14:paraId="03E9C545" w14:textId="5709EC14" w:rsidR="000C319A" w:rsidRPr="00EF4169" w:rsidRDefault="00E40629" w:rsidP="00E40629">
      <w:pPr>
        <w:rPr>
          <w:rStyle w:val="Textoennegrita"/>
          <w:rFonts w:cs="Times New Roman"/>
          <w:szCs w:val="24"/>
          <w:lang w:val="es-VE"/>
        </w:rPr>
      </w:pPr>
      <w:r w:rsidRPr="00EF4169">
        <w:rPr>
          <w:rStyle w:val="Textoennegrita"/>
          <w:rFonts w:cs="Times New Roman"/>
          <w:szCs w:val="24"/>
          <w:lang w:val="es-VE"/>
        </w:rPr>
        <w:t>7. Consume productos a base de alpiste</w:t>
      </w:r>
    </w:p>
    <w:p w14:paraId="0D11046F" w14:textId="1DECBD85" w:rsidR="00E40629" w:rsidRDefault="00E40629" w:rsidP="00E40629">
      <w:pPr>
        <w:rPr>
          <w:rStyle w:val="Textoennegrita"/>
          <w:rFonts w:cs="Times New Roman"/>
          <w:b w:val="0"/>
          <w:bCs w:val="0"/>
          <w:szCs w:val="24"/>
          <w:lang w:val="es-VE"/>
        </w:rPr>
      </w:pPr>
      <w:r w:rsidRPr="00EF4169">
        <w:rPr>
          <w:rStyle w:val="Textoennegrita"/>
          <w:rFonts w:cs="Times New Roman"/>
          <w:b w:val="0"/>
          <w:bCs w:val="0"/>
          <w:szCs w:val="24"/>
          <w:lang w:val="es-VE"/>
        </w:rPr>
        <w:t xml:space="preserve">El 27 % de los encuestados alguna vez ha consumido productos a base alpiste (8 personas) y el 73 % no ha probado </w:t>
      </w:r>
      <w:r w:rsidR="00F46025" w:rsidRPr="00EF4169">
        <w:rPr>
          <w:rStyle w:val="Textoennegrita"/>
          <w:rFonts w:cs="Times New Roman"/>
          <w:b w:val="0"/>
          <w:bCs w:val="0"/>
          <w:szCs w:val="24"/>
          <w:lang w:val="es-VE"/>
        </w:rPr>
        <w:t xml:space="preserve">estos </w:t>
      </w:r>
      <w:r w:rsidRPr="00EF4169">
        <w:rPr>
          <w:rStyle w:val="Textoennegrita"/>
          <w:rFonts w:cs="Times New Roman"/>
          <w:b w:val="0"/>
          <w:bCs w:val="0"/>
          <w:szCs w:val="24"/>
          <w:lang w:val="es-VE"/>
        </w:rPr>
        <w:t xml:space="preserve">productos (22 personas). </w:t>
      </w:r>
      <w:r w:rsidR="002F6C7B" w:rsidRPr="00EF4169">
        <w:rPr>
          <w:rStyle w:val="Textoennegrita"/>
          <w:rFonts w:cs="Times New Roman"/>
          <w:b w:val="0"/>
          <w:bCs w:val="0"/>
          <w:szCs w:val="24"/>
          <w:lang w:val="es-VE"/>
        </w:rPr>
        <w:t xml:space="preserve">Es evidente un consumo minoritario de productos a base de alpiste en la población encuestada, </w:t>
      </w:r>
      <w:r w:rsidR="00867AA2" w:rsidRPr="00EF4169">
        <w:rPr>
          <w:rStyle w:val="Textoennegrita"/>
          <w:rFonts w:cs="Times New Roman"/>
          <w:b w:val="0"/>
          <w:bCs w:val="0"/>
          <w:szCs w:val="24"/>
          <w:lang w:val="es-VE"/>
        </w:rPr>
        <w:t xml:space="preserve">lo que constituye </w:t>
      </w:r>
      <w:r w:rsidR="002F6C7B" w:rsidRPr="00EF4169">
        <w:rPr>
          <w:rStyle w:val="Textoennegrita"/>
          <w:rFonts w:cs="Times New Roman"/>
          <w:b w:val="0"/>
          <w:bCs w:val="0"/>
          <w:szCs w:val="24"/>
          <w:lang w:val="es-VE"/>
        </w:rPr>
        <w:t xml:space="preserve">un comportamiento que </w:t>
      </w:r>
      <w:r w:rsidR="00867AA2" w:rsidRPr="00EF4169">
        <w:rPr>
          <w:rStyle w:val="Textoennegrita"/>
          <w:rFonts w:cs="Times New Roman"/>
          <w:b w:val="0"/>
          <w:bCs w:val="0"/>
          <w:szCs w:val="24"/>
          <w:lang w:val="es-VE"/>
        </w:rPr>
        <w:t xml:space="preserve">lo </w:t>
      </w:r>
      <w:r w:rsidR="002F6C7B" w:rsidRPr="00EF4169">
        <w:rPr>
          <w:rStyle w:val="Textoennegrita"/>
          <w:rFonts w:cs="Times New Roman"/>
          <w:b w:val="0"/>
          <w:bCs w:val="0"/>
          <w:szCs w:val="24"/>
          <w:lang w:val="es-VE"/>
        </w:rPr>
        <w:t xml:space="preserve">como un producto de nicho y plantea la necesidad de desarrollar estrategias de divulgación de sus propiedades para aumentar su aceptación en el mercado. </w:t>
      </w:r>
      <w:r w:rsidRPr="00EF4169">
        <w:rPr>
          <w:rStyle w:val="Textoennegrita"/>
          <w:rFonts w:cs="Times New Roman"/>
          <w:b w:val="0"/>
          <w:bCs w:val="0"/>
          <w:szCs w:val="24"/>
          <w:lang w:val="es-VE"/>
        </w:rPr>
        <w:t>La Figura 9 presenta estos resultados gráficamente.</w:t>
      </w:r>
    </w:p>
    <w:p w14:paraId="1E2F592E" w14:textId="02157080" w:rsidR="00266F03" w:rsidRDefault="00266F03" w:rsidP="00E40629">
      <w:pPr>
        <w:rPr>
          <w:rStyle w:val="Textoennegrita"/>
          <w:rFonts w:cs="Times New Roman"/>
          <w:b w:val="0"/>
          <w:bCs w:val="0"/>
          <w:szCs w:val="24"/>
          <w:lang w:val="es-VE"/>
        </w:rPr>
      </w:pPr>
    </w:p>
    <w:p w14:paraId="0B899247" w14:textId="77777777" w:rsidR="00266F03" w:rsidRPr="00EF4169" w:rsidRDefault="00266F03" w:rsidP="00E40629">
      <w:pPr>
        <w:rPr>
          <w:rStyle w:val="Textoennegrita"/>
          <w:rFonts w:cs="Times New Roman"/>
          <w:b w:val="0"/>
          <w:bCs w:val="0"/>
          <w:szCs w:val="24"/>
          <w:lang w:val="es-VE"/>
        </w:rPr>
      </w:pPr>
    </w:p>
    <w:p w14:paraId="52B68839" w14:textId="723527DB" w:rsidR="00E40629" w:rsidRPr="00EF4169" w:rsidRDefault="00E40629" w:rsidP="00E40629">
      <w:pPr>
        <w:pStyle w:val="Descripcin"/>
        <w:spacing w:after="0" w:line="360" w:lineRule="auto"/>
        <w:ind w:firstLine="0"/>
        <w:rPr>
          <w:rStyle w:val="Textoennegrita"/>
          <w:b w:val="0"/>
          <w:bCs w:val="0"/>
          <w:color w:val="000000" w:themeColor="text1"/>
          <w:sz w:val="24"/>
          <w:szCs w:val="24"/>
        </w:rPr>
      </w:pPr>
      <w:bookmarkStart w:id="100" w:name="_Toc235228592"/>
      <w:r w:rsidRPr="00EF4169">
        <w:rPr>
          <w:b/>
          <w:bCs/>
          <w:i w:val="0"/>
          <w:iCs w:val="0"/>
          <w:color w:val="000000" w:themeColor="text1"/>
          <w:sz w:val="24"/>
          <w:szCs w:val="24"/>
        </w:rPr>
        <w:lastRenderedPageBreak/>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9</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Consumo de productos a base de al</w:t>
      </w:r>
      <w:r w:rsidR="00DE609E" w:rsidRPr="00EF4169">
        <w:rPr>
          <w:color w:val="000000" w:themeColor="text1"/>
          <w:sz w:val="24"/>
          <w:szCs w:val="24"/>
        </w:rPr>
        <w:t>p</w:t>
      </w:r>
      <w:r w:rsidRPr="00EF4169">
        <w:rPr>
          <w:color w:val="000000" w:themeColor="text1"/>
          <w:sz w:val="24"/>
          <w:szCs w:val="24"/>
        </w:rPr>
        <w:t>iste</w:t>
      </w:r>
      <w:bookmarkEnd w:id="100"/>
    </w:p>
    <w:p w14:paraId="1C2738C7" w14:textId="59D32951" w:rsidR="00041674" w:rsidRPr="00EF4169" w:rsidRDefault="005A6B0E" w:rsidP="00E40629">
      <w:pPr>
        <w:ind w:firstLine="0"/>
        <w:rPr>
          <w:noProof/>
        </w:rPr>
      </w:pPr>
      <w:r w:rsidRPr="00EF4169">
        <w:rPr>
          <w:noProof/>
          <w:lang w:val="en-US"/>
        </w:rPr>
        <w:drawing>
          <wp:inline distT="0" distB="0" distL="0" distR="0" wp14:anchorId="14E4E3D7" wp14:editId="1174D9E1">
            <wp:extent cx="3267075" cy="2543175"/>
            <wp:effectExtent l="0" t="0" r="9525" b="9525"/>
            <wp:docPr id="27" name="Gráfico 27">
              <a:extLst xmlns:a="http://schemas.openxmlformats.org/drawingml/2006/main">
                <a:ext uri="{FF2B5EF4-FFF2-40B4-BE49-F238E27FC236}">
                  <a16:creationId xmlns:a16="http://schemas.microsoft.com/office/drawing/2014/main" id="{12B6F309-4BA6-466F-B46A-9F0F58630B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0E38B11" w14:textId="10D71025" w:rsidR="00E40629" w:rsidRPr="00EF4169" w:rsidRDefault="00CB1BF0" w:rsidP="00041674">
      <w:pPr>
        <w:rPr>
          <w:b/>
          <w:bCs/>
          <w:noProof/>
        </w:rPr>
      </w:pPr>
      <w:r w:rsidRPr="00EF4169">
        <w:rPr>
          <w:b/>
          <w:bCs/>
          <w:noProof/>
        </w:rPr>
        <w:t>8. Dispo</w:t>
      </w:r>
      <w:r w:rsidR="00041674" w:rsidRPr="00EF4169">
        <w:rPr>
          <w:b/>
          <w:bCs/>
          <w:noProof/>
        </w:rPr>
        <w:t>nibilidad para probar bebida vegetal de alpiste,</w:t>
      </w:r>
      <w:r w:rsidR="00CB007D" w:rsidRPr="00EF4169">
        <w:rPr>
          <w:b/>
          <w:bCs/>
          <w:noProof/>
        </w:rPr>
        <w:t xml:space="preserve"> </w:t>
      </w:r>
      <w:r w:rsidR="00041674" w:rsidRPr="00EF4169">
        <w:rPr>
          <w:b/>
          <w:bCs/>
          <w:noProof/>
        </w:rPr>
        <w:t>cocoa y café</w:t>
      </w:r>
    </w:p>
    <w:p w14:paraId="7FA36FC5" w14:textId="3260FDCA" w:rsidR="00CB1BF0" w:rsidRPr="00EF4169" w:rsidRDefault="00041674" w:rsidP="00041674">
      <w:pPr>
        <w:rPr>
          <w:rStyle w:val="Textoennegrita"/>
          <w:rFonts w:cs="Times New Roman"/>
          <w:b w:val="0"/>
          <w:bCs w:val="0"/>
          <w:szCs w:val="24"/>
          <w:lang w:val="es-VE"/>
        </w:rPr>
      </w:pPr>
      <w:r w:rsidRPr="00EF4169">
        <w:rPr>
          <w:rStyle w:val="Textoennegrita"/>
          <w:rFonts w:cs="Times New Roman"/>
          <w:b w:val="0"/>
          <w:bCs w:val="0"/>
          <w:szCs w:val="24"/>
          <w:lang w:val="es-VE"/>
        </w:rPr>
        <w:t>Existe un 43 % de consumidores que está “muy dispuesto” a probar la bebida vegetal, eso representa 13 personas, mientras que el 53 % se muestra “dispuesto” (16 personas). Solo el 3 % manifestó estar “poco dispuesto”</w:t>
      </w:r>
      <w:r w:rsidR="00426708" w:rsidRPr="00EF4169">
        <w:rPr>
          <w:rStyle w:val="Textoennegrita"/>
          <w:rFonts w:cs="Times New Roman"/>
          <w:b w:val="0"/>
          <w:bCs w:val="0"/>
          <w:szCs w:val="24"/>
          <w:lang w:val="es-VE"/>
        </w:rPr>
        <w:t xml:space="preserve"> en consumirla</w:t>
      </w:r>
      <w:r w:rsidRPr="00EF4169">
        <w:rPr>
          <w:rStyle w:val="Textoennegrita"/>
          <w:rFonts w:cs="Times New Roman"/>
          <w:b w:val="0"/>
          <w:bCs w:val="0"/>
          <w:szCs w:val="24"/>
          <w:lang w:val="es-VE"/>
        </w:rPr>
        <w:t xml:space="preserve">. </w:t>
      </w:r>
      <w:r w:rsidR="00D17BF8" w:rsidRPr="00EF4169">
        <w:rPr>
          <w:rStyle w:val="Textoennegrita"/>
          <w:rFonts w:cs="Times New Roman"/>
          <w:b w:val="0"/>
          <w:bCs w:val="0"/>
          <w:szCs w:val="24"/>
          <w:lang w:val="es-VE"/>
        </w:rPr>
        <w:t xml:space="preserve">La disposición global del consumidor para adquirir la bebida vegetal es elevada (97 %), y confirma la aceptación de la propuesta </w:t>
      </w:r>
      <w:r w:rsidR="00E108D7" w:rsidRPr="00EF4169">
        <w:rPr>
          <w:rStyle w:val="Textoennegrita"/>
          <w:rFonts w:cs="Times New Roman"/>
          <w:b w:val="0"/>
          <w:bCs w:val="0"/>
          <w:szCs w:val="24"/>
          <w:lang w:val="es-VE"/>
        </w:rPr>
        <w:t xml:space="preserve">de mezclar </w:t>
      </w:r>
      <w:r w:rsidR="00D17BF8" w:rsidRPr="00EF4169">
        <w:rPr>
          <w:rStyle w:val="Textoennegrita"/>
          <w:rFonts w:cs="Times New Roman"/>
          <w:b w:val="0"/>
          <w:bCs w:val="0"/>
          <w:szCs w:val="24"/>
          <w:lang w:val="es-VE"/>
        </w:rPr>
        <w:t>alpiste</w:t>
      </w:r>
      <w:r w:rsidR="00E108D7" w:rsidRPr="00EF4169">
        <w:rPr>
          <w:rStyle w:val="Textoennegrita"/>
          <w:rFonts w:cs="Times New Roman"/>
          <w:b w:val="0"/>
          <w:bCs w:val="0"/>
          <w:szCs w:val="24"/>
          <w:lang w:val="es-VE"/>
        </w:rPr>
        <w:t>,</w:t>
      </w:r>
      <w:r w:rsidR="00D17BF8" w:rsidRPr="00EF4169">
        <w:rPr>
          <w:rStyle w:val="Textoennegrita"/>
          <w:rFonts w:cs="Times New Roman"/>
          <w:b w:val="0"/>
          <w:bCs w:val="0"/>
          <w:szCs w:val="24"/>
          <w:lang w:val="es-VE"/>
        </w:rPr>
        <w:t xml:space="preserve"> cocoa </w:t>
      </w:r>
      <w:r w:rsidR="00E108D7" w:rsidRPr="00EF4169">
        <w:rPr>
          <w:rStyle w:val="Textoennegrita"/>
          <w:rFonts w:cs="Times New Roman"/>
          <w:b w:val="0"/>
          <w:bCs w:val="0"/>
          <w:szCs w:val="24"/>
          <w:lang w:val="es-VE"/>
        </w:rPr>
        <w:t>y</w:t>
      </w:r>
      <w:r w:rsidR="00D17BF8" w:rsidRPr="00EF4169">
        <w:rPr>
          <w:rStyle w:val="Textoennegrita"/>
          <w:rFonts w:cs="Times New Roman"/>
          <w:b w:val="0"/>
          <w:bCs w:val="0"/>
          <w:szCs w:val="24"/>
          <w:lang w:val="es-VE"/>
        </w:rPr>
        <w:t xml:space="preserve"> café. </w:t>
      </w:r>
      <w:r w:rsidRPr="00EF4169">
        <w:rPr>
          <w:rStyle w:val="Textoennegrita"/>
          <w:rFonts w:cs="Times New Roman"/>
          <w:b w:val="0"/>
          <w:bCs w:val="0"/>
          <w:szCs w:val="24"/>
          <w:lang w:val="es-VE"/>
        </w:rPr>
        <w:t xml:space="preserve">Para representar estos resultados gráficamente, se </w:t>
      </w:r>
      <w:r w:rsidR="00E108D7" w:rsidRPr="00EF4169">
        <w:rPr>
          <w:rStyle w:val="Textoennegrita"/>
          <w:rFonts w:cs="Times New Roman"/>
          <w:b w:val="0"/>
          <w:bCs w:val="0"/>
          <w:szCs w:val="24"/>
          <w:lang w:val="es-VE"/>
        </w:rPr>
        <w:t xml:space="preserve">puede ver </w:t>
      </w:r>
      <w:r w:rsidRPr="00EF4169">
        <w:rPr>
          <w:rStyle w:val="Textoennegrita"/>
          <w:rFonts w:cs="Times New Roman"/>
          <w:b w:val="0"/>
          <w:bCs w:val="0"/>
          <w:szCs w:val="24"/>
          <w:lang w:val="es-VE"/>
        </w:rPr>
        <w:t>la Figura 10.</w:t>
      </w:r>
    </w:p>
    <w:p w14:paraId="1957493D" w14:textId="2AC73715" w:rsidR="00BB3CD4" w:rsidRPr="00EF4169" w:rsidRDefault="00CB1BF0" w:rsidP="00CB1BF0">
      <w:pPr>
        <w:pStyle w:val="Descripcin"/>
        <w:spacing w:after="0" w:line="360" w:lineRule="auto"/>
        <w:ind w:firstLine="0"/>
        <w:rPr>
          <w:rStyle w:val="Textoennegrita"/>
          <w:b w:val="0"/>
          <w:bCs w:val="0"/>
          <w:color w:val="000000" w:themeColor="text1"/>
          <w:sz w:val="24"/>
          <w:szCs w:val="24"/>
        </w:rPr>
      </w:pPr>
      <w:bookmarkStart w:id="101" w:name="_Toc235228593"/>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10</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Disposición para probar una bebida vegetal de al</w:t>
      </w:r>
      <w:r w:rsidR="00EE0596" w:rsidRPr="00EF4169">
        <w:rPr>
          <w:color w:val="000000" w:themeColor="text1"/>
          <w:sz w:val="24"/>
          <w:szCs w:val="24"/>
        </w:rPr>
        <w:t>p</w:t>
      </w:r>
      <w:r w:rsidRPr="00EF4169">
        <w:rPr>
          <w:color w:val="000000" w:themeColor="text1"/>
          <w:sz w:val="24"/>
          <w:szCs w:val="24"/>
        </w:rPr>
        <w:t>iste, cocoa y café</w:t>
      </w:r>
      <w:bookmarkEnd w:id="101"/>
    </w:p>
    <w:p w14:paraId="32298026" w14:textId="4B270EC7" w:rsidR="00E30B0C" w:rsidRPr="00266F03" w:rsidRDefault="00C574B2" w:rsidP="00266F03">
      <w:pPr>
        <w:ind w:firstLine="0"/>
      </w:pPr>
      <w:r w:rsidRPr="00EF4169">
        <w:rPr>
          <w:noProof/>
          <w:lang w:val="en-US"/>
        </w:rPr>
        <w:drawing>
          <wp:inline distT="0" distB="0" distL="0" distR="0" wp14:anchorId="6178BA3B" wp14:editId="58658EE0">
            <wp:extent cx="2676525" cy="1876425"/>
            <wp:effectExtent l="0" t="0" r="9525" b="9525"/>
            <wp:docPr id="28" name="Gráfico 28">
              <a:extLst xmlns:a="http://schemas.openxmlformats.org/drawingml/2006/main">
                <a:ext uri="{FF2B5EF4-FFF2-40B4-BE49-F238E27FC236}">
                  <a16:creationId xmlns:a16="http://schemas.microsoft.com/office/drawing/2014/main" id="{FF3E86BF-6D6A-49BD-B11E-6D1C7E162B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23BFFC6" w14:textId="6086E5C4" w:rsidR="000A59D3" w:rsidRPr="00EF4169" w:rsidRDefault="00426708" w:rsidP="00426708">
      <w:pPr>
        <w:rPr>
          <w:b/>
          <w:bCs/>
        </w:rPr>
      </w:pPr>
      <w:r w:rsidRPr="00EF4169">
        <w:rPr>
          <w:b/>
          <w:bCs/>
        </w:rPr>
        <w:lastRenderedPageBreak/>
        <w:t>9. Atributos importantes en una bebida vegetal</w:t>
      </w:r>
    </w:p>
    <w:p w14:paraId="61B413CF" w14:textId="770124EF" w:rsidR="00060187" w:rsidRPr="00EF4169" w:rsidRDefault="00060187" w:rsidP="00426708">
      <w:r w:rsidRPr="00EF4169">
        <w:t xml:space="preserve">El gráfico de barras de la Figura 11 detalla los resultados de la evaluación sobre los atributos más importantes en una bebida vegetal para los 30 encuestados, los cuales tenían la posibilidad de seleccionar más de una opción, por tanto, se calculó el porcentaje en función de las respuestas para establecer la </w:t>
      </w:r>
      <w:r w:rsidR="00F4077C" w:rsidRPr="00EF4169">
        <w:t xml:space="preserve">frecuencia de la </w:t>
      </w:r>
      <w:r w:rsidRPr="00EF4169">
        <w:t>importancia de cada atributo.</w:t>
      </w:r>
    </w:p>
    <w:p w14:paraId="3905B334" w14:textId="7FCFCB38" w:rsidR="00426708" w:rsidRPr="00EF4169" w:rsidRDefault="004D78EE" w:rsidP="00426708">
      <w:r w:rsidRPr="00EF4169">
        <w:t xml:space="preserve">Con un 80 % los encuestados manifiestan que el sabor es </w:t>
      </w:r>
      <w:r w:rsidR="00F56ABF" w:rsidRPr="00EF4169">
        <w:t>la</w:t>
      </w:r>
      <w:r w:rsidRPr="00EF4169">
        <w:t xml:space="preserve"> </w:t>
      </w:r>
      <w:r w:rsidR="00F56ABF" w:rsidRPr="00EF4169">
        <w:t>propiedad</w:t>
      </w:r>
      <w:r w:rsidRPr="00EF4169">
        <w:t xml:space="preserve"> m</w:t>
      </w:r>
      <w:r w:rsidR="00245A95" w:rsidRPr="00EF4169">
        <w:t>ás</w:t>
      </w:r>
      <w:r w:rsidRPr="00EF4169">
        <w:t xml:space="preserve"> importante con 2</w:t>
      </w:r>
      <w:r w:rsidR="00060187" w:rsidRPr="00EF4169">
        <w:t>4</w:t>
      </w:r>
      <w:r w:rsidRPr="00EF4169">
        <w:t xml:space="preserve"> menciones. Muy cerca, con 23 menciones, está el valor nutricional </w:t>
      </w:r>
      <w:r w:rsidR="00245A95" w:rsidRPr="00EF4169">
        <w:t xml:space="preserve">que representa </w:t>
      </w:r>
      <w:r w:rsidRPr="00EF4169">
        <w:t xml:space="preserve">77 %. Para el 37 %, es importante el precio (11 menciones), un 27 % prefiere el </w:t>
      </w:r>
      <w:r w:rsidR="00CB007D" w:rsidRPr="00EF4169">
        <w:t>aroma</w:t>
      </w:r>
      <w:r w:rsidRPr="00EF4169">
        <w:t xml:space="preserve"> (8 menciones) y por último está el color con 7 % (2 menciones). </w:t>
      </w:r>
      <w:r w:rsidR="000552A2" w:rsidRPr="00EF4169">
        <w:t xml:space="preserve">El sabor viene a representar el atributo más importante para </w:t>
      </w:r>
      <w:r w:rsidR="00F56ABF" w:rsidRPr="00EF4169">
        <w:t>la población</w:t>
      </w:r>
      <w:r w:rsidR="000552A2" w:rsidRPr="00EF4169">
        <w:t xml:space="preserve"> al momento de </w:t>
      </w:r>
      <w:r w:rsidR="00F56ABF" w:rsidRPr="00EF4169">
        <w:t>elegir</w:t>
      </w:r>
      <w:r w:rsidR="000552A2" w:rsidRPr="00EF4169">
        <w:t xml:space="preserve"> una bebida vegetal, por lo tanto, la combinación del alpiste con cocoa y café va a favorecer el desconocimiento que tienen sobre el alpiste, reforzado por el atributo de valor nutricional. </w:t>
      </w:r>
      <w:r w:rsidR="00CB007D" w:rsidRPr="00EF4169">
        <w:t xml:space="preserve">detalla </w:t>
      </w:r>
      <w:r w:rsidRPr="00EF4169">
        <w:t>estos resultados.</w:t>
      </w:r>
    </w:p>
    <w:p w14:paraId="434946D0" w14:textId="6265E798" w:rsidR="000A59D3" w:rsidRPr="00EF4169" w:rsidRDefault="00426708" w:rsidP="00426708">
      <w:pPr>
        <w:pStyle w:val="Descripcin"/>
        <w:spacing w:after="0" w:line="360" w:lineRule="auto"/>
        <w:ind w:firstLine="0"/>
        <w:rPr>
          <w:color w:val="000000" w:themeColor="text1"/>
          <w:sz w:val="24"/>
          <w:szCs w:val="24"/>
        </w:rPr>
      </w:pPr>
      <w:bookmarkStart w:id="102" w:name="_Toc235228594"/>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11</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Atributos para una bebida vegetal</w:t>
      </w:r>
      <w:bookmarkEnd w:id="102"/>
    </w:p>
    <w:p w14:paraId="0416B1F3" w14:textId="346EB53F" w:rsidR="006A238A" w:rsidRDefault="00C574B2" w:rsidP="006A238A">
      <w:pPr>
        <w:ind w:firstLine="0"/>
      </w:pPr>
      <w:r w:rsidRPr="00EF4169">
        <w:rPr>
          <w:noProof/>
          <w:lang w:val="en-US"/>
        </w:rPr>
        <w:drawing>
          <wp:inline distT="0" distB="0" distL="0" distR="0" wp14:anchorId="486EE925" wp14:editId="3E15232C">
            <wp:extent cx="4371975" cy="2061845"/>
            <wp:effectExtent l="0" t="0" r="9525" b="14605"/>
            <wp:docPr id="29" name="Gráfico 29">
              <a:extLst xmlns:a="http://schemas.openxmlformats.org/drawingml/2006/main">
                <a:ext uri="{FF2B5EF4-FFF2-40B4-BE49-F238E27FC236}">
                  <a16:creationId xmlns:a16="http://schemas.microsoft.com/office/drawing/2014/main" id="{1743A6AB-ED4B-40CA-AA13-415C2E472D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62BFA45" w14:textId="77777777" w:rsidR="00266F03" w:rsidRPr="00EF4169" w:rsidRDefault="00266F03" w:rsidP="006A238A">
      <w:pPr>
        <w:ind w:firstLine="0"/>
      </w:pPr>
    </w:p>
    <w:p w14:paraId="52F62B99" w14:textId="65C457DC" w:rsidR="004D78EE" w:rsidRPr="00EF4169" w:rsidRDefault="004D78EE" w:rsidP="004D78EE">
      <w:pPr>
        <w:rPr>
          <w:b/>
          <w:bCs/>
        </w:rPr>
      </w:pPr>
      <w:r w:rsidRPr="00EF4169">
        <w:rPr>
          <w:b/>
          <w:bCs/>
        </w:rPr>
        <w:lastRenderedPageBreak/>
        <w:t xml:space="preserve">10. </w:t>
      </w:r>
      <w:r w:rsidR="006E3224" w:rsidRPr="00EF4169">
        <w:rPr>
          <w:b/>
          <w:bCs/>
        </w:rPr>
        <w:t>Presentación para la bebida vegetal</w:t>
      </w:r>
    </w:p>
    <w:p w14:paraId="3BD3EF6A" w14:textId="77ECDA63" w:rsidR="000A59D3" w:rsidRPr="00EF4169" w:rsidRDefault="004D78EE" w:rsidP="00F03CB5">
      <w:r w:rsidRPr="00EF4169">
        <w:t>Los consumidores</w:t>
      </w:r>
      <w:r w:rsidR="006E3224" w:rsidRPr="00EF4169">
        <w:t xml:space="preserve"> manifestaron que, para la presentación de la bebida vegetal</w:t>
      </w:r>
      <w:r w:rsidR="00CB007D" w:rsidRPr="00EF4169">
        <w:t>, es mejor la</w:t>
      </w:r>
      <w:r w:rsidR="006E3224" w:rsidRPr="00EF4169">
        <w:t xml:space="preserve"> botella individual de 250 a 350 m</w:t>
      </w:r>
      <w:r w:rsidR="00CB007D" w:rsidRPr="00EF4169">
        <w:t xml:space="preserve">l, el 60 % </w:t>
      </w:r>
      <w:r w:rsidR="00FD614F" w:rsidRPr="00EF4169">
        <w:t xml:space="preserve">(18 personas) </w:t>
      </w:r>
      <w:r w:rsidR="00CB007D" w:rsidRPr="00EF4169">
        <w:t>se inclina por es</w:t>
      </w:r>
      <w:r w:rsidR="00245A95" w:rsidRPr="00EF4169">
        <w:t>ta</w:t>
      </w:r>
      <w:r w:rsidR="006E3224" w:rsidRPr="00EF4169">
        <w:t xml:space="preserve">. El 37 % </w:t>
      </w:r>
      <w:r w:rsidR="00FD614F" w:rsidRPr="00EF4169">
        <w:t xml:space="preserve">(11 personas) </w:t>
      </w:r>
      <w:r w:rsidR="006E3224" w:rsidRPr="00EF4169">
        <w:t xml:space="preserve">prefieren una presentación familiar de 1 litro y 3 % </w:t>
      </w:r>
      <w:r w:rsidR="00FD614F" w:rsidRPr="00EF4169">
        <w:t xml:space="preserve">(1 persona) </w:t>
      </w:r>
      <w:r w:rsidR="003A1B9D" w:rsidRPr="00EF4169">
        <w:t xml:space="preserve">la </w:t>
      </w:r>
      <w:r w:rsidR="006E3224" w:rsidRPr="00EF4169">
        <w:t xml:space="preserve">caja de cartón de 1 litro. </w:t>
      </w:r>
      <w:r w:rsidR="00F03CB5" w:rsidRPr="00EF4169">
        <w:t xml:space="preserve">La preferencia por el formato individual indica que el consumidor busca un producto para llevar, para loncheras o para consumir como snack. Las personas que optan por el formato familiar, representan a los consumidores que incluyen la bebida en su dieta diaria y prefieren una mejor relación volumen y precio. </w:t>
      </w:r>
      <w:r w:rsidR="00CB007D" w:rsidRPr="00EF4169">
        <w:t>En la</w:t>
      </w:r>
      <w:r w:rsidR="006E3224" w:rsidRPr="00EF4169">
        <w:t xml:space="preserve"> Figura 12 </w:t>
      </w:r>
      <w:r w:rsidR="00CB007D" w:rsidRPr="00EF4169">
        <w:t>se pueden ver</w:t>
      </w:r>
      <w:r w:rsidR="006E3224" w:rsidRPr="00EF4169">
        <w:t xml:space="preserve"> estos resultados.</w:t>
      </w:r>
    </w:p>
    <w:p w14:paraId="0A47822F" w14:textId="70D58589" w:rsidR="004D78EE" w:rsidRPr="00EF4169" w:rsidRDefault="004D78EE" w:rsidP="004D78EE">
      <w:pPr>
        <w:pStyle w:val="Descripcin"/>
        <w:spacing w:after="0" w:line="360" w:lineRule="auto"/>
        <w:ind w:firstLine="0"/>
        <w:rPr>
          <w:color w:val="000000" w:themeColor="text1"/>
          <w:sz w:val="24"/>
          <w:szCs w:val="24"/>
        </w:rPr>
      </w:pPr>
      <w:bookmarkStart w:id="103" w:name="_Toc235228595"/>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12</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006E3224" w:rsidRPr="00EF4169">
        <w:rPr>
          <w:color w:val="000000" w:themeColor="text1"/>
          <w:sz w:val="24"/>
          <w:szCs w:val="24"/>
        </w:rPr>
        <w:t>Presentación para la</w:t>
      </w:r>
      <w:r w:rsidRPr="00EF4169">
        <w:rPr>
          <w:color w:val="000000" w:themeColor="text1"/>
          <w:sz w:val="24"/>
          <w:szCs w:val="24"/>
        </w:rPr>
        <w:t xml:space="preserve"> bebida vegetal</w:t>
      </w:r>
      <w:bookmarkEnd w:id="103"/>
    </w:p>
    <w:p w14:paraId="75B56CB3" w14:textId="3D0B4427" w:rsidR="006A238A" w:rsidRPr="00EF4169" w:rsidRDefault="00C574B2" w:rsidP="006A238A">
      <w:pPr>
        <w:ind w:firstLine="0"/>
      </w:pPr>
      <w:r w:rsidRPr="00EF4169">
        <w:rPr>
          <w:noProof/>
          <w:lang w:val="en-US"/>
        </w:rPr>
        <w:drawing>
          <wp:inline distT="0" distB="0" distL="0" distR="0" wp14:anchorId="74425DFD" wp14:editId="4BF329F2">
            <wp:extent cx="4248149" cy="2166938"/>
            <wp:effectExtent l="0" t="0" r="635" b="5080"/>
            <wp:docPr id="30" name="Gráfico 30">
              <a:extLst xmlns:a="http://schemas.openxmlformats.org/drawingml/2006/main">
                <a:ext uri="{FF2B5EF4-FFF2-40B4-BE49-F238E27FC236}">
                  <a16:creationId xmlns:a16="http://schemas.microsoft.com/office/drawing/2014/main" id="{B847C174-CEF8-468F-A584-6C83777A63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968F696" w14:textId="0F0BF97C" w:rsidR="006E3224" w:rsidRPr="00EF4169" w:rsidRDefault="006E3224" w:rsidP="006E3224">
      <w:pPr>
        <w:rPr>
          <w:rStyle w:val="Textoennegrita"/>
          <w:rFonts w:cs="Times New Roman"/>
          <w:b w:val="0"/>
          <w:bCs w:val="0"/>
          <w:szCs w:val="24"/>
          <w:lang w:val="es-VE"/>
        </w:rPr>
      </w:pPr>
      <w:r w:rsidRPr="00EF4169">
        <w:rPr>
          <w:b/>
          <w:bCs/>
        </w:rPr>
        <w:t>11. Nivel de interés (1-5) para consumir la bebida vegetal</w:t>
      </w:r>
      <w:r w:rsidRPr="00EF4169">
        <w:rPr>
          <w:rStyle w:val="Textoennegrita"/>
          <w:rFonts w:cs="Times New Roman"/>
          <w:b w:val="0"/>
          <w:bCs w:val="0"/>
          <w:szCs w:val="24"/>
          <w:lang w:val="es-VE"/>
        </w:rPr>
        <w:t xml:space="preserve"> </w:t>
      </w:r>
    </w:p>
    <w:p w14:paraId="246E4029" w14:textId="6AA95E13" w:rsidR="006E3224" w:rsidRPr="00EF4169" w:rsidRDefault="00B408F1" w:rsidP="00C10A30">
      <w:pPr>
        <w:rPr>
          <w:b/>
          <w:bCs/>
          <w:u w:val="single"/>
        </w:rPr>
      </w:pPr>
      <w:r w:rsidRPr="00EF4169">
        <w:rPr>
          <w:rStyle w:val="Textoennegrita"/>
          <w:rFonts w:cs="Times New Roman"/>
          <w:b w:val="0"/>
          <w:bCs w:val="0"/>
          <w:szCs w:val="24"/>
          <w:lang w:val="es-VE"/>
        </w:rPr>
        <w:t>L</w:t>
      </w:r>
      <w:r w:rsidR="006E3224" w:rsidRPr="00EF4169">
        <w:rPr>
          <w:rStyle w:val="Textoennegrita"/>
          <w:rFonts w:cs="Times New Roman"/>
          <w:b w:val="0"/>
          <w:bCs w:val="0"/>
          <w:szCs w:val="24"/>
          <w:lang w:val="es-VE"/>
        </w:rPr>
        <w:t>a aceptación inicial de</w:t>
      </w:r>
      <w:r w:rsidR="00F56ABF" w:rsidRPr="00EF4169">
        <w:rPr>
          <w:rStyle w:val="Textoennegrita"/>
          <w:rFonts w:cs="Times New Roman"/>
          <w:b w:val="0"/>
          <w:bCs w:val="0"/>
          <w:szCs w:val="24"/>
          <w:lang w:val="es-VE"/>
        </w:rPr>
        <w:t>l producto a base de</w:t>
      </w:r>
      <w:r w:rsidR="006E3224" w:rsidRPr="00EF4169">
        <w:rPr>
          <w:rStyle w:val="Textoennegrita"/>
          <w:rFonts w:cs="Times New Roman"/>
          <w:b w:val="0"/>
          <w:bCs w:val="0"/>
          <w:szCs w:val="24"/>
          <w:lang w:val="es-VE"/>
        </w:rPr>
        <w:t xml:space="preserve"> alpiste, cocoa y café, se </w:t>
      </w:r>
      <w:r w:rsidR="003D0C65" w:rsidRPr="00EF4169">
        <w:rPr>
          <w:rStyle w:val="Textoennegrita"/>
          <w:rFonts w:cs="Times New Roman"/>
          <w:b w:val="0"/>
          <w:bCs w:val="0"/>
          <w:szCs w:val="24"/>
          <w:lang w:val="es-VE"/>
        </w:rPr>
        <w:t>calific</w:t>
      </w:r>
      <w:r w:rsidRPr="00EF4169">
        <w:rPr>
          <w:rStyle w:val="Textoennegrita"/>
          <w:rFonts w:cs="Times New Roman"/>
          <w:b w:val="0"/>
          <w:bCs w:val="0"/>
          <w:szCs w:val="24"/>
          <w:lang w:val="es-VE"/>
        </w:rPr>
        <w:t>ó</w:t>
      </w:r>
      <w:r w:rsidR="003D0C65" w:rsidRPr="00EF4169">
        <w:rPr>
          <w:rStyle w:val="Textoennegrita"/>
          <w:rFonts w:cs="Times New Roman"/>
          <w:b w:val="0"/>
          <w:bCs w:val="0"/>
          <w:szCs w:val="24"/>
          <w:lang w:val="es-VE"/>
        </w:rPr>
        <w:t xml:space="preserve"> </w:t>
      </w:r>
      <w:r w:rsidRPr="00EF4169">
        <w:rPr>
          <w:rStyle w:val="Textoennegrita"/>
          <w:rFonts w:cs="Times New Roman"/>
          <w:b w:val="0"/>
          <w:bCs w:val="0"/>
          <w:szCs w:val="24"/>
          <w:lang w:val="es-VE"/>
        </w:rPr>
        <w:t xml:space="preserve">al medir el </w:t>
      </w:r>
      <w:r w:rsidR="003D0C65" w:rsidRPr="00EF4169">
        <w:rPr>
          <w:rStyle w:val="Textoennegrita"/>
          <w:rFonts w:cs="Times New Roman"/>
          <w:b w:val="0"/>
          <w:bCs w:val="0"/>
          <w:szCs w:val="24"/>
          <w:lang w:val="es-VE"/>
        </w:rPr>
        <w:t xml:space="preserve">interés </w:t>
      </w:r>
      <w:r w:rsidRPr="00EF4169">
        <w:rPr>
          <w:rStyle w:val="Textoennegrita"/>
          <w:rFonts w:cs="Times New Roman"/>
          <w:b w:val="0"/>
          <w:bCs w:val="0"/>
          <w:szCs w:val="24"/>
          <w:lang w:val="es-VE"/>
        </w:rPr>
        <w:t>del consumidor</w:t>
      </w:r>
      <w:r w:rsidR="003D0C65" w:rsidRPr="00EF4169">
        <w:rPr>
          <w:rStyle w:val="Textoennegrita"/>
          <w:rFonts w:cs="Times New Roman"/>
          <w:b w:val="0"/>
          <w:bCs w:val="0"/>
          <w:szCs w:val="24"/>
          <w:lang w:val="es-VE"/>
        </w:rPr>
        <w:t xml:space="preserve">. </w:t>
      </w:r>
      <w:r w:rsidR="00C72A00" w:rsidRPr="00EF4169">
        <w:rPr>
          <w:rStyle w:val="Textoennegrita"/>
          <w:rFonts w:cs="Times New Roman"/>
          <w:b w:val="0"/>
          <w:bCs w:val="0"/>
          <w:szCs w:val="24"/>
          <w:lang w:val="es-VE"/>
        </w:rPr>
        <w:t xml:space="preserve">El 7 % se calificó como nada y poco interesado (2 personas), mientras que el 10 % </w:t>
      </w:r>
      <w:r w:rsidR="003A1B9D" w:rsidRPr="00EF4169">
        <w:rPr>
          <w:rStyle w:val="Textoennegrita"/>
          <w:rFonts w:cs="Times New Roman"/>
          <w:b w:val="0"/>
          <w:bCs w:val="0"/>
          <w:szCs w:val="24"/>
          <w:lang w:val="es-VE"/>
        </w:rPr>
        <w:t>es</w:t>
      </w:r>
      <w:r w:rsidR="00C72A00" w:rsidRPr="00EF4169">
        <w:rPr>
          <w:rStyle w:val="Textoennegrita"/>
          <w:rFonts w:cs="Times New Roman"/>
          <w:b w:val="0"/>
          <w:bCs w:val="0"/>
          <w:szCs w:val="24"/>
          <w:lang w:val="es-VE"/>
        </w:rPr>
        <w:t xml:space="preserve"> moderadamente interesado</w:t>
      </w:r>
      <w:r w:rsidR="00886919" w:rsidRPr="00EF4169">
        <w:rPr>
          <w:rStyle w:val="Textoennegrita"/>
          <w:rFonts w:cs="Times New Roman"/>
          <w:b w:val="0"/>
          <w:bCs w:val="0"/>
          <w:szCs w:val="24"/>
          <w:lang w:val="es-VE"/>
        </w:rPr>
        <w:t xml:space="preserve"> (3 personas)</w:t>
      </w:r>
      <w:r w:rsidR="00C72A00" w:rsidRPr="00EF4169">
        <w:rPr>
          <w:rStyle w:val="Textoennegrita"/>
          <w:rFonts w:cs="Times New Roman"/>
          <w:b w:val="0"/>
          <w:bCs w:val="0"/>
          <w:szCs w:val="24"/>
          <w:lang w:val="es-VE"/>
        </w:rPr>
        <w:t xml:space="preserve">. Para la calificación 4, </w:t>
      </w:r>
      <w:r w:rsidR="000A5871" w:rsidRPr="00EF4169">
        <w:rPr>
          <w:rStyle w:val="Textoennegrita"/>
          <w:rFonts w:cs="Times New Roman"/>
          <w:b w:val="0"/>
          <w:bCs w:val="0"/>
          <w:szCs w:val="24"/>
          <w:lang w:val="es-VE"/>
        </w:rPr>
        <w:t>“</w:t>
      </w:r>
      <w:r w:rsidR="00C72A00" w:rsidRPr="00EF4169">
        <w:rPr>
          <w:rStyle w:val="Textoennegrita"/>
          <w:rFonts w:cs="Times New Roman"/>
          <w:b w:val="0"/>
          <w:bCs w:val="0"/>
          <w:szCs w:val="24"/>
          <w:lang w:val="es-VE"/>
        </w:rPr>
        <w:t>interesado</w:t>
      </w:r>
      <w:r w:rsidR="000A5871" w:rsidRPr="00EF4169">
        <w:rPr>
          <w:rStyle w:val="Textoennegrita"/>
          <w:rFonts w:cs="Times New Roman"/>
          <w:b w:val="0"/>
          <w:bCs w:val="0"/>
          <w:szCs w:val="24"/>
          <w:lang w:val="es-VE"/>
        </w:rPr>
        <w:t>”</w:t>
      </w:r>
      <w:r w:rsidR="00C72A00" w:rsidRPr="00EF4169">
        <w:rPr>
          <w:rStyle w:val="Textoennegrita"/>
          <w:rFonts w:cs="Times New Roman"/>
          <w:b w:val="0"/>
          <w:bCs w:val="0"/>
          <w:szCs w:val="24"/>
          <w:lang w:val="es-VE"/>
        </w:rPr>
        <w:t>, se tiene el 50 % de los encuestados y por último “muy interesado” en el nivel 5 con 33 % (10 personas)</w:t>
      </w:r>
      <w:r w:rsidR="00886919" w:rsidRPr="00EF4169">
        <w:rPr>
          <w:rStyle w:val="Textoennegrita"/>
          <w:rFonts w:cs="Times New Roman"/>
          <w:b w:val="0"/>
          <w:bCs w:val="0"/>
          <w:szCs w:val="24"/>
          <w:lang w:val="es-VE"/>
        </w:rPr>
        <w:t>.</w:t>
      </w:r>
      <w:r w:rsidR="00787B8F" w:rsidRPr="00EF4169">
        <w:rPr>
          <w:rStyle w:val="Textoennegrita"/>
          <w:rFonts w:cs="Times New Roman"/>
          <w:b w:val="0"/>
          <w:bCs w:val="0"/>
          <w:szCs w:val="24"/>
          <w:lang w:val="es-VE"/>
        </w:rPr>
        <w:t xml:space="preserve"> </w:t>
      </w:r>
      <w:r w:rsidR="00C10A30" w:rsidRPr="00EF4169">
        <w:rPr>
          <w:rStyle w:val="Textoennegrita"/>
          <w:rFonts w:cs="Times New Roman"/>
          <w:b w:val="0"/>
          <w:bCs w:val="0"/>
          <w:szCs w:val="24"/>
          <w:lang w:val="es-VE"/>
        </w:rPr>
        <w:t xml:space="preserve">Al ser el </w:t>
      </w:r>
      <w:r w:rsidR="00C10A30" w:rsidRPr="00EF4169">
        <w:rPr>
          <w:rStyle w:val="Textoennegrita"/>
          <w:rFonts w:cs="Times New Roman"/>
          <w:b w:val="0"/>
          <w:bCs w:val="0"/>
          <w:szCs w:val="24"/>
          <w:lang w:val="es-VE"/>
        </w:rPr>
        <w:lastRenderedPageBreak/>
        <w:t xml:space="preserve">sabor el atributo más buscado por el consumidor, los componentes café y cocoa, aumentan el interés en la bebida en un 83 % global. Este interés es un indicador que permitió avanzar en la formulación del producto final. </w:t>
      </w:r>
      <w:r w:rsidR="00787B8F" w:rsidRPr="00EF4169">
        <w:rPr>
          <w:rStyle w:val="Textoennegrita"/>
          <w:rFonts w:cs="Times New Roman"/>
          <w:b w:val="0"/>
          <w:bCs w:val="0"/>
          <w:szCs w:val="24"/>
          <w:lang w:val="es-VE"/>
        </w:rPr>
        <w:t xml:space="preserve">Este comportamiento se </w:t>
      </w:r>
      <w:r w:rsidR="00F56ABF" w:rsidRPr="00EF4169">
        <w:rPr>
          <w:rStyle w:val="Textoennegrita"/>
          <w:rFonts w:cs="Times New Roman"/>
          <w:b w:val="0"/>
          <w:bCs w:val="0"/>
          <w:szCs w:val="24"/>
          <w:lang w:val="es-VE"/>
        </w:rPr>
        <w:t>detalla</w:t>
      </w:r>
      <w:r w:rsidR="00787B8F" w:rsidRPr="00EF4169">
        <w:rPr>
          <w:rStyle w:val="Textoennegrita"/>
          <w:rFonts w:cs="Times New Roman"/>
          <w:b w:val="0"/>
          <w:bCs w:val="0"/>
          <w:szCs w:val="24"/>
          <w:lang w:val="es-VE"/>
        </w:rPr>
        <w:t xml:space="preserve"> en la Figura 13</w:t>
      </w:r>
      <w:r w:rsidR="000A5871" w:rsidRPr="00EF4169">
        <w:rPr>
          <w:rStyle w:val="Textoennegrita"/>
          <w:rFonts w:cs="Times New Roman"/>
          <w:b w:val="0"/>
          <w:bCs w:val="0"/>
          <w:szCs w:val="24"/>
          <w:lang w:val="es-VE"/>
        </w:rPr>
        <w:t>.</w:t>
      </w:r>
    </w:p>
    <w:p w14:paraId="18BBB606" w14:textId="1E19F108" w:rsidR="000A59D3" w:rsidRPr="00EF4169" w:rsidRDefault="00787B8F" w:rsidP="00787B8F">
      <w:pPr>
        <w:pStyle w:val="Descripcin"/>
        <w:spacing w:after="0" w:line="360" w:lineRule="auto"/>
        <w:ind w:firstLine="0"/>
        <w:rPr>
          <w:color w:val="000000" w:themeColor="text1"/>
          <w:sz w:val="24"/>
          <w:szCs w:val="24"/>
        </w:rPr>
      </w:pPr>
      <w:bookmarkStart w:id="104" w:name="_Toc235228596"/>
      <w:bookmarkStart w:id="105" w:name="_Hlk220971082"/>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13</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00EE0596" w:rsidRPr="00EF4169">
        <w:rPr>
          <w:color w:val="000000" w:themeColor="text1"/>
          <w:sz w:val="24"/>
          <w:szCs w:val="24"/>
        </w:rPr>
        <w:t>Nivel de interés (1-5)</w:t>
      </w:r>
      <w:r w:rsidRPr="00EF4169">
        <w:rPr>
          <w:color w:val="000000" w:themeColor="text1"/>
          <w:sz w:val="24"/>
          <w:szCs w:val="24"/>
        </w:rPr>
        <w:t xml:space="preserve"> para </w:t>
      </w:r>
      <w:r w:rsidR="00EE0596" w:rsidRPr="00EF4169">
        <w:rPr>
          <w:color w:val="000000" w:themeColor="text1"/>
          <w:sz w:val="24"/>
          <w:szCs w:val="24"/>
        </w:rPr>
        <w:t>consumo de un</w:t>
      </w:r>
      <w:r w:rsidRPr="00EF4169">
        <w:rPr>
          <w:color w:val="000000" w:themeColor="text1"/>
          <w:sz w:val="24"/>
          <w:szCs w:val="24"/>
        </w:rPr>
        <w:t>a bebida vegetal</w:t>
      </w:r>
      <w:bookmarkEnd w:id="104"/>
    </w:p>
    <w:bookmarkEnd w:id="105"/>
    <w:p w14:paraId="4C17FC6C" w14:textId="45745687" w:rsidR="006A238A" w:rsidRPr="00EF4169" w:rsidRDefault="00E61355" w:rsidP="006A238A">
      <w:pPr>
        <w:ind w:firstLine="0"/>
      </w:pPr>
      <w:r w:rsidRPr="00EF4169">
        <w:rPr>
          <w:noProof/>
          <w:lang w:val="en-US"/>
        </w:rPr>
        <w:drawing>
          <wp:inline distT="0" distB="0" distL="0" distR="0" wp14:anchorId="1B28526F" wp14:editId="406F0925">
            <wp:extent cx="4048125" cy="1943100"/>
            <wp:effectExtent l="0" t="0" r="9525" b="0"/>
            <wp:docPr id="31" name="Gráfico 31">
              <a:extLst xmlns:a="http://schemas.openxmlformats.org/drawingml/2006/main">
                <a:ext uri="{FF2B5EF4-FFF2-40B4-BE49-F238E27FC236}">
                  <a16:creationId xmlns:a16="http://schemas.microsoft.com/office/drawing/2014/main" id="{60CAD638-3075-41DF-AC19-07B3977453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2A3BFDA" w14:textId="4D4962F1" w:rsidR="00BB3CD4" w:rsidRPr="00EF4169" w:rsidRDefault="000A5871" w:rsidP="00BB3CD4">
      <w:pPr>
        <w:rPr>
          <w:rStyle w:val="Textoennegrita"/>
          <w:rFonts w:cs="Times New Roman"/>
          <w:b w:val="0"/>
          <w:bCs w:val="0"/>
          <w:szCs w:val="24"/>
          <w:lang w:val="es-VE"/>
        </w:rPr>
      </w:pPr>
      <w:r w:rsidRPr="00EF4169">
        <w:rPr>
          <w:rStyle w:val="Textoennegrita"/>
          <w:rFonts w:cs="Times New Roman"/>
          <w:b w:val="0"/>
          <w:bCs w:val="0"/>
          <w:szCs w:val="24"/>
          <w:lang w:val="es-VE"/>
        </w:rPr>
        <w:t>En cuanto a la p</w:t>
      </w:r>
      <w:r w:rsidR="00BB3CD4" w:rsidRPr="00EF4169">
        <w:rPr>
          <w:rStyle w:val="Textoennegrita"/>
          <w:rFonts w:cs="Times New Roman"/>
          <w:b w:val="0"/>
          <w:bCs w:val="0"/>
          <w:szCs w:val="24"/>
          <w:lang w:val="es-VE"/>
        </w:rPr>
        <w:t xml:space="preserve">ercepción </w:t>
      </w:r>
      <w:r w:rsidRPr="00EF4169">
        <w:rPr>
          <w:rStyle w:val="Textoennegrita"/>
          <w:rFonts w:cs="Times New Roman"/>
          <w:b w:val="0"/>
          <w:bCs w:val="0"/>
          <w:szCs w:val="24"/>
          <w:lang w:val="es-VE"/>
        </w:rPr>
        <w:t xml:space="preserve">comercial que tienen los </w:t>
      </w:r>
      <w:r w:rsidR="00A27378" w:rsidRPr="00EF4169">
        <w:rPr>
          <w:rStyle w:val="Textoennegrita"/>
          <w:rFonts w:cs="Times New Roman"/>
          <w:b w:val="0"/>
          <w:bCs w:val="0"/>
          <w:szCs w:val="24"/>
          <w:lang w:val="es-VE"/>
        </w:rPr>
        <w:t>encuestados</w:t>
      </w:r>
      <w:r w:rsidR="00BB3CD4" w:rsidRPr="00EF4169">
        <w:rPr>
          <w:rStyle w:val="Textoennegrita"/>
          <w:rFonts w:cs="Times New Roman"/>
          <w:b w:val="0"/>
          <w:bCs w:val="0"/>
          <w:szCs w:val="24"/>
          <w:lang w:val="es-VE"/>
        </w:rPr>
        <w:t xml:space="preserve"> </w:t>
      </w:r>
      <w:r w:rsidRPr="00EF4169">
        <w:rPr>
          <w:rStyle w:val="Textoennegrita"/>
          <w:rFonts w:cs="Times New Roman"/>
          <w:b w:val="0"/>
          <w:bCs w:val="0"/>
          <w:szCs w:val="24"/>
          <w:lang w:val="es-VE"/>
        </w:rPr>
        <w:t xml:space="preserve">sobre </w:t>
      </w:r>
      <w:r w:rsidR="00A27378" w:rsidRPr="00EF4169">
        <w:rPr>
          <w:rStyle w:val="Textoennegrita"/>
          <w:rFonts w:cs="Times New Roman"/>
          <w:b w:val="0"/>
          <w:bCs w:val="0"/>
          <w:szCs w:val="24"/>
          <w:lang w:val="es-VE"/>
        </w:rPr>
        <w:t>la bebida</w:t>
      </w:r>
      <w:r w:rsidRPr="00EF4169">
        <w:rPr>
          <w:rStyle w:val="Textoennegrita"/>
          <w:rFonts w:cs="Times New Roman"/>
          <w:b w:val="0"/>
          <w:bCs w:val="0"/>
          <w:szCs w:val="24"/>
          <w:lang w:val="es-VE"/>
        </w:rPr>
        <w:t>, se indago lo siguiente:</w:t>
      </w:r>
    </w:p>
    <w:p w14:paraId="7EB994ED" w14:textId="3E2EBF1A" w:rsidR="000A5871" w:rsidRPr="00EF4169" w:rsidRDefault="000A5871" w:rsidP="00BB3CD4">
      <w:pPr>
        <w:rPr>
          <w:rFonts w:cs="Times New Roman"/>
          <w:b/>
          <w:bCs/>
          <w:szCs w:val="24"/>
          <w:lang w:val="es-VE"/>
        </w:rPr>
      </w:pPr>
      <w:r w:rsidRPr="00EF4169">
        <w:rPr>
          <w:rFonts w:cs="Times New Roman"/>
          <w:b/>
          <w:bCs/>
          <w:szCs w:val="24"/>
          <w:lang w:val="es-VE"/>
        </w:rPr>
        <w:t>12. Disposición para comprar una bebida de alpiste con cocoa y café</w:t>
      </w:r>
    </w:p>
    <w:p w14:paraId="72E09F9D" w14:textId="302CEE60" w:rsidR="000A59D3" w:rsidRDefault="000A5871" w:rsidP="000A5871">
      <w:pPr>
        <w:rPr>
          <w:lang w:val="es-VE"/>
        </w:rPr>
      </w:pPr>
      <w:r w:rsidRPr="00EF4169">
        <w:rPr>
          <w:lang w:val="es-VE"/>
        </w:rPr>
        <w:t>L</w:t>
      </w:r>
      <w:r w:rsidR="001742F4" w:rsidRPr="00EF4169">
        <w:rPr>
          <w:lang w:val="es-VE"/>
        </w:rPr>
        <w:t xml:space="preserve">as respuestas </w:t>
      </w:r>
      <w:r w:rsidRPr="00EF4169">
        <w:rPr>
          <w:lang w:val="es-VE"/>
        </w:rPr>
        <w:t xml:space="preserve">revelan que el 90 % de los </w:t>
      </w:r>
      <w:r w:rsidR="001742F4" w:rsidRPr="00EF4169">
        <w:rPr>
          <w:lang w:val="es-VE"/>
        </w:rPr>
        <w:t>consumidores</w:t>
      </w:r>
      <w:r w:rsidRPr="00EF4169">
        <w:rPr>
          <w:lang w:val="es-VE"/>
        </w:rPr>
        <w:t xml:space="preserve"> (27 personas) si están dispuestos a comprar la bebida vegetal a base de alpiste, cocoa y café. Existe un margen reducido de 10 % (3 personas) que no la comprarían. </w:t>
      </w:r>
      <w:r w:rsidR="00582D62" w:rsidRPr="00EF4169">
        <w:rPr>
          <w:lang w:val="es-VE"/>
        </w:rPr>
        <w:t xml:space="preserve">Este elevado porcentaje de disposición para la compra de la bebida propuesta, indica que la combinación con cocoa y café puede eliminar la baja percepción del alpiste como ingrediente base. </w:t>
      </w:r>
      <w:r w:rsidRPr="00EF4169">
        <w:rPr>
          <w:lang w:val="es-VE"/>
        </w:rPr>
        <w:t xml:space="preserve">Para el detalle se </w:t>
      </w:r>
      <w:r w:rsidR="00D47E22" w:rsidRPr="00EF4169">
        <w:rPr>
          <w:lang w:val="es-VE"/>
        </w:rPr>
        <w:t>tiene</w:t>
      </w:r>
      <w:r w:rsidRPr="00EF4169">
        <w:rPr>
          <w:lang w:val="es-VE"/>
        </w:rPr>
        <w:t xml:space="preserve"> la Figura 14.</w:t>
      </w:r>
    </w:p>
    <w:p w14:paraId="46C1B363" w14:textId="100BC6FE" w:rsidR="00266F03" w:rsidRDefault="00266F03" w:rsidP="000A5871">
      <w:pPr>
        <w:rPr>
          <w:lang w:val="es-VE"/>
        </w:rPr>
      </w:pPr>
    </w:p>
    <w:p w14:paraId="2EDDB293" w14:textId="18E72695" w:rsidR="00266F03" w:rsidRDefault="00266F03" w:rsidP="000A5871">
      <w:pPr>
        <w:rPr>
          <w:lang w:val="es-VE"/>
        </w:rPr>
      </w:pPr>
    </w:p>
    <w:p w14:paraId="76BFED81" w14:textId="77777777" w:rsidR="00266F03" w:rsidRPr="00EF4169" w:rsidRDefault="00266F03" w:rsidP="000A5871">
      <w:pPr>
        <w:rPr>
          <w:lang w:val="es-VE"/>
        </w:rPr>
      </w:pPr>
    </w:p>
    <w:p w14:paraId="777150F8" w14:textId="7C154074" w:rsidR="000A5871" w:rsidRPr="00EF4169" w:rsidRDefault="000A5871" w:rsidP="000A5871">
      <w:pPr>
        <w:pStyle w:val="Descripcin"/>
        <w:spacing w:after="0" w:line="360" w:lineRule="auto"/>
        <w:ind w:firstLine="0"/>
        <w:rPr>
          <w:color w:val="000000" w:themeColor="text1"/>
          <w:sz w:val="24"/>
          <w:szCs w:val="24"/>
        </w:rPr>
      </w:pPr>
      <w:bookmarkStart w:id="106" w:name="_Toc235228597"/>
      <w:r w:rsidRPr="00EF4169">
        <w:rPr>
          <w:b/>
          <w:bCs/>
          <w:i w:val="0"/>
          <w:iCs w:val="0"/>
          <w:color w:val="000000" w:themeColor="text1"/>
          <w:sz w:val="24"/>
          <w:szCs w:val="24"/>
        </w:rPr>
        <w:lastRenderedPageBreak/>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14</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Intención de compra de la bebida vegetal de alpiste, cocoa y café</w:t>
      </w:r>
      <w:bookmarkEnd w:id="106"/>
    </w:p>
    <w:p w14:paraId="4F3B9C91" w14:textId="55DAD4B6" w:rsidR="006A238A" w:rsidRPr="00EF4169" w:rsidRDefault="00E61355" w:rsidP="006A238A">
      <w:pPr>
        <w:ind w:firstLine="0"/>
      </w:pPr>
      <w:r w:rsidRPr="00EF4169">
        <w:rPr>
          <w:noProof/>
          <w:lang w:val="en-US"/>
        </w:rPr>
        <w:drawing>
          <wp:inline distT="0" distB="0" distL="0" distR="0" wp14:anchorId="471F3471" wp14:editId="077095E8">
            <wp:extent cx="3686175" cy="2066925"/>
            <wp:effectExtent l="0" t="0" r="9525" b="9525"/>
            <wp:docPr id="32" name="Gráfico 32">
              <a:extLst xmlns:a="http://schemas.openxmlformats.org/drawingml/2006/main">
                <a:ext uri="{FF2B5EF4-FFF2-40B4-BE49-F238E27FC236}">
                  <a16:creationId xmlns:a16="http://schemas.microsoft.com/office/drawing/2014/main" id="{551ED7E5-B8FC-4E22-8112-DCF2E46082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1408DA4" w14:textId="37055CF5" w:rsidR="000A59D3" w:rsidRPr="00EF4169" w:rsidRDefault="00583A56" w:rsidP="00583A56">
      <w:pPr>
        <w:rPr>
          <w:b/>
          <w:bCs/>
        </w:rPr>
      </w:pPr>
      <w:r w:rsidRPr="00EF4169">
        <w:rPr>
          <w:b/>
          <w:bCs/>
        </w:rPr>
        <w:t>13. Precio a pagar por la bebida vegetal</w:t>
      </w:r>
    </w:p>
    <w:p w14:paraId="47D5C25C" w14:textId="5070505C" w:rsidR="00583A56" w:rsidRPr="00EF4169" w:rsidRDefault="00736B62" w:rsidP="00583A56">
      <w:r w:rsidRPr="00EF4169">
        <w:t>U</w:t>
      </w:r>
      <w:r w:rsidR="00583A56" w:rsidRPr="00EF4169">
        <w:t>n 40 % (</w:t>
      </w:r>
      <w:r w:rsidR="00875F02" w:rsidRPr="00EF4169">
        <w:t>12</w:t>
      </w:r>
      <w:r w:rsidR="00583A56" w:rsidRPr="00EF4169">
        <w:t xml:space="preserve"> </w:t>
      </w:r>
      <w:r w:rsidR="001300C5" w:rsidRPr="00EF4169">
        <w:t>encuestados</w:t>
      </w:r>
      <w:r w:rsidR="00583A56" w:rsidRPr="00EF4169">
        <w:t>)</w:t>
      </w:r>
      <w:r w:rsidR="00FA31B6" w:rsidRPr="00EF4169">
        <w:t xml:space="preserve"> pagaría menos de $1,00</w:t>
      </w:r>
      <w:r w:rsidR="00583A56" w:rsidRPr="00EF4169">
        <w:t>, el 47 % en</w:t>
      </w:r>
      <w:r w:rsidR="001300C5" w:rsidRPr="00EF4169">
        <w:t xml:space="preserve"> el rango de </w:t>
      </w:r>
      <w:r w:rsidR="00583A56" w:rsidRPr="00EF4169">
        <w:t>$1</w:t>
      </w:r>
      <w:r w:rsidR="00875F02" w:rsidRPr="00EF4169">
        <w:t>,00</w:t>
      </w:r>
      <w:r w:rsidR="00583A56" w:rsidRPr="00EF4169">
        <w:t xml:space="preserve"> </w:t>
      </w:r>
      <w:r w:rsidR="001300C5" w:rsidRPr="00EF4169">
        <w:t>a</w:t>
      </w:r>
      <w:r w:rsidR="00583A56" w:rsidRPr="00EF4169">
        <w:t xml:space="preserve"> $1,50</w:t>
      </w:r>
      <w:r w:rsidR="00875F02" w:rsidRPr="00EF4169">
        <w:t xml:space="preserve"> (14 </w:t>
      </w:r>
      <w:r w:rsidR="001300C5" w:rsidRPr="00EF4169">
        <w:t>encuestados</w:t>
      </w:r>
      <w:r w:rsidR="00875F02" w:rsidRPr="00EF4169">
        <w:t>)</w:t>
      </w:r>
      <w:r w:rsidR="00583A56" w:rsidRPr="00EF4169">
        <w:t>, mientras que el 13 % (</w:t>
      </w:r>
      <w:r w:rsidR="00875F02" w:rsidRPr="00EF4169">
        <w:t>4</w:t>
      </w:r>
      <w:r w:rsidR="00583A56" w:rsidRPr="00EF4169">
        <w:t xml:space="preserve"> </w:t>
      </w:r>
      <w:r w:rsidR="001300C5" w:rsidRPr="00EF4169">
        <w:t>encuestados</w:t>
      </w:r>
      <w:r w:rsidR="00583A56" w:rsidRPr="00EF4169">
        <w:t>) estaría dispuesto a pagar entre $1,50 y $2,00.</w:t>
      </w:r>
      <w:r w:rsidR="00875F02" w:rsidRPr="00EF4169">
        <w:t xml:space="preserve"> </w:t>
      </w:r>
      <w:r w:rsidR="00FA31B6" w:rsidRPr="00EF4169">
        <w:t xml:space="preserve">Para asegurar las ventas del producto, el precio debería estar en $1,25. Un 13 % </w:t>
      </w:r>
      <w:r w:rsidR="003A1B9D" w:rsidRPr="00EF4169">
        <w:t>(</w:t>
      </w:r>
      <w:r w:rsidR="00FA31B6" w:rsidRPr="00EF4169">
        <w:t>$1,50 y $2,00</w:t>
      </w:r>
      <w:r w:rsidR="003A1B9D" w:rsidRPr="00EF4169">
        <w:t>)</w:t>
      </w:r>
      <w:r w:rsidR="00FA31B6" w:rsidRPr="00EF4169">
        <w:t xml:space="preserve"> se alinea a la mayoría de los consumidores interesados. </w:t>
      </w:r>
      <w:r w:rsidR="00D47E22" w:rsidRPr="00EF4169">
        <w:t>L</w:t>
      </w:r>
      <w:r w:rsidR="00875F02" w:rsidRPr="00EF4169">
        <w:t xml:space="preserve">a Figura 15 </w:t>
      </w:r>
      <w:r w:rsidR="00D47E22" w:rsidRPr="00EF4169">
        <w:t>detalla</w:t>
      </w:r>
      <w:r w:rsidR="00875F02" w:rsidRPr="00EF4169">
        <w:t xml:space="preserve"> l</w:t>
      </w:r>
      <w:r w:rsidR="00D47E22" w:rsidRPr="00EF4169">
        <w:t>as</w:t>
      </w:r>
      <w:r w:rsidR="00875F02" w:rsidRPr="00EF4169">
        <w:t xml:space="preserve"> </w:t>
      </w:r>
      <w:r w:rsidR="00D47E22" w:rsidRPr="00EF4169">
        <w:t xml:space="preserve">respuestas </w:t>
      </w:r>
      <w:r w:rsidR="00875F02" w:rsidRPr="00EF4169">
        <w:t>descrit</w:t>
      </w:r>
      <w:r w:rsidR="00D47E22" w:rsidRPr="00EF4169">
        <w:t>a</w:t>
      </w:r>
      <w:r w:rsidR="00875F02" w:rsidRPr="00EF4169">
        <w:t>s.</w:t>
      </w:r>
    </w:p>
    <w:p w14:paraId="1ACD204D" w14:textId="3C513EBD" w:rsidR="00875F02" w:rsidRPr="00EF4169" w:rsidRDefault="00875F02" w:rsidP="00875F02">
      <w:pPr>
        <w:pStyle w:val="Descripcin"/>
        <w:spacing w:after="0" w:line="360" w:lineRule="auto"/>
        <w:ind w:firstLine="0"/>
        <w:rPr>
          <w:color w:val="000000" w:themeColor="text1"/>
          <w:sz w:val="24"/>
          <w:szCs w:val="24"/>
        </w:rPr>
      </w:pPr>
      <w:bookmarkStart w:id="107" w:name="_Toc235228598"/>
      <w:bookmarkStart w:id="108" w:name="_Hlk220971365"/>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15</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00EE0596" w:rsidRPr="00EF4169">
        <w:rPr>
          <w:color w:val="000000" w:themeColor="text1"/>
          <w:sz w:val="24"/>
          <w:szCs w:val="24"/>
        </w:rPr>
        <w:t xml:space="preserve">Rango de precio </w:t>
      </w:r>
      <w:r w:rsidRPr="00EF4169">
        <w:rPr>
          <w:color w:val="000000" w:themeColor="text1"/>
          <w:sz w:val="24"/>
          <w:szCs w:val="24"/>
        </w:rPr>
        <w:t>para la bebida vegetal</w:t>
      </w:r>
      <w:bookmarkEnd w:id="107"/>
    </w:p>
    <w:bookmarkEnd w:id="108"/>
    <w:p w14:paraId="3CF23EA4" w14:textId="75A9502D" w:rsidR="006A238A" w:rsidRDefault="00E61355" w:rsidP="0015354E">
      <w:pPr>
        <w:ind w:firstLine="0"/>
      </w:pPr>
      <w:r w:rsidRPr="00EF4169">
        <w:rPr>
          <w:noProof/>
          <w:lang w:val="en-US"/>
        </w:rPr>
        <w:drawing>
          <wp:inline distT="0" distB="0" distL="0" distR="0" wp14:anchorId="23A86EDC" wp14:editId="053392C4">
            <wp:extent cx="3305175" cy="2238375"/>
            <wp:effectExtent l="0" t="0" r="9525" b="9525"/>
            <wp:docPr id="33" name="Gráfico 33">
              <a:extLst xmlns:a="http://schemas.openxmlformats.org/drawingml/2006/main">
                <a:ext uri="{FF2B5EF4-FFF2-40B4-BE49-F238E27FC236}">
                  <a16:creationId xmlns:a16="http://schemas.microsoft.com/office/drawing/2014/main" id="{3F81F429-851D-482B-8C69-27EBFB3CD3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B75D7D7" w14:textId="7A7A21DF" w:rsidR="00266F03" w:rsidRDefault="00266F03" w:rsidP="0015354E">
      <w:pPr>
        <w:ind w:firstLine="0"/>
      </w:pPr>
    </w:p>
    <w:p w14:paraId="3A727494" w14:textId="77777777" w:rsidR="00266F03" w:rsidRPr="00EF4169" w:rsidRDefault="00266F03" w:rsidP="0015354E">
      <w:pPr>
        <w:ind w:firstLine="0"/>
      </w:pPr>
    </w:p>
    <w:p w14:paraId="7D7DA308" w14:textId="6F1172A2" w:rsidR="000A59D3" w:rsidRPr="00EF4169" w:rsidRDefault="0015354E" w:rsidP="0015354E">
      <w:pPr>
        <w:rPr>
          <w:b/>
          <w:bCs/>
        </w:rPr>
      </w:pPr>
      <w:r w:rsidRPr="00EF4169">
        <w:rPr>
          <w:b/>
          <w:bCs/>
        </w:rPr>
        <w:lastRenderedPageBreak/>
        <w:t>14. Factor que influye en la decisión de compra de la bebida vegetal</w:t>
      </w:r>
    </w:p>
    <w:p w14:paraId="6B69BDE6" w14:textId="0A6B7F78" w:rsidR="0015354E" w:rsidRPr="00EF4169" w:rsidRDefault="0015354E" w:rsidP="007A2F54">
      <w:r w:rsidRPr="00EF4169">
        <w:t>En la Figura 16 se observa que el 10 % de los consumidores se ve influenciado por el precio de la bebida (3 personas), mientras que el 50 % lo compraría por sus beneficios nutricionales (15 personas). El 30 % se inclina por lo innovador del producto (9 personas) y otro 10 % lo prefiere por el sabor y calidad sensorial en general (3 personas).</w:t>
      </w:r>
      <w:r w:rsidR="007A2F54" w:rsidRPr="00EF4169">
        <w:t xml:space="preserve"> Al ser el valor nutricional factor que impulsa la compra de la bebida, el alpiste se posiciona por sus propiedades funcionales, </w:t>
      </w:r>
      <w:r w:rsidR="004943CF" w:rsidRPr="00EF4169">
        <w:t>que,</w:t>
      </w:r>
      <w:r w:rsidR="007A2F54" w:rsidRPr="00EF4169">
        <w:t xml:space="preserve"> junto a la combinación de café y cocoa, representa la innovación para el consumidor </w:t>
      </w:r>
      <w:r w:rsidR="004943CF" w:rsidRPr="00EF4169">
        <w:t xml:space="preserve">por </w:t>
      </w:r>
      <w:r w:rsidR="007A2F54" w:rsidRPr="00EF4169">
        <w:t>probar algo nuevo.</w:t>
      </w:r>
    </w:p>
    <w:p w14:paraId="43BAC37D" w14:textId="062BFE75" w:rsidR="00736B62" w:rsidRPr="00EF4169" w:rsidRDefault="00736B62" w:rsidP="00736B62">
      <w:pPr>
        <w:pStyle w:val="Descripcin"/>
        <w:spacing w:after="0" w:line="360" w:lineRule="auto"/>
        <w:ind w:firstLine="0"/>
        <w:rPr>
          <w:color w:val="000000" w:themeColor="text1"/>
          <w:sz w:val="24"/>
          <w:szCs w:val="24"/>
        </w:rPr>
      </w:pPr>
      <w:bookmarkStart w:id="109" w:name="_Toc235228599"/>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16</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Factor que influye en la decisión de compra de la bebida vegetal</w:t>
      </w:r>
      <w:bookmarkEnd w:id="109"/>
    </w:p>
    <w:p w14:paraId="3459FCDC" w14:textId="40B79998" w:rsidR="006A238A" w:rsidRPr="00EF4169" w:rsidRDefault="00E61355" w:rsidP="006A238A">
      <w:pPr>
        <w:ind w:firstLine="0"/>
      </w:pPr>
      <w:r w:rsidRPr="00EF4169">
        <w:rPr>
          <w:noProof/>
          <w:lang w:val="en-US"/>
        </w:rPr>
        <w:drawing>
          <wp:inline distT="0" distB="0" distL="0" distR="0" wp14:anchorId="5E8C26E2" wp14:editId="2692267F">
            <wp:extent cx="4591050" cy="2162175"/>
            <wp:effectExtent l="0" t="0" r="0" b="9525"/>
            <wp:docPr id="34" name="Gráfico 34">
              <a:extLst xmlns:a="http://schemas.openxmlformats.org/drawingml/2006/main">
                <a:ext uri="{FF2B5EF4-FFF2-40B4-BE49-F238E27FC236}">
                  <a16:creationId xmlns:a16="http://schemas.microsoft.com/office/drawing/2014/main" id="{EE35D799-7893-480B-AD3C-7D0066CF12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712A8D9" w14:textId="4584FF7B" w:rsidR="000A59D3" w:rsidRPr="00EF4169" w:rsidRDefault="0015354E" w:rsidP="0015354E">
      <w:pPr>
        <w:rPr>
          <w:b/>
          <w:bCs/>
        </w:rPr>
      </w:pPr>
      <w:r w:rsidRPr="00EF4169">
        <w:rPr>
          <w:b/>
          <w:bCs/>
        </w:rPr>
        <w:t xml:space="preserve">15. </w:t>
      </w:r>
      <w:r w:rsidR="000563A4" w:rsidRPr="00EF4169">
        <w:rPr>
          <w:b/>
          <w:bCs/>
        </w:rPr>
        <w:t>Preferencia del l</w:t>
      </w:r>
      <w:r w:rsidR="00240798" w:rsidRPr="00EF4169">
        <w:rPr>
          <w:b/>
          <w:bCs/>
        </w:rPr>
        <w:t xml:space="preserve">ugar de </w:t>
      </w:r>
      <w:r w:rsidR="000563A4" w:rsidRPr="00EF4169">
        <w:rPr>
          <w:b/>
          <w:bCs/>
        </w:rPr>
        <w:t xml:space="preserve">adquisición </w:t>
      </w:r>
      <w:r w:rsidR="00240798" w:rsidRPr="00EF4169">
        <w:rPr>
          <w:b/>
          <w:bCs/>
        </w:rPr>
        <w:t>de la bebida</w:t>
      </w:r>
    </w:p>
    <w:p w14:paraId="0ACC7A8A" w14:textId="4153BC2A" w:rsidR="00240798" w:rsidRPr="00EF4169" w:rsidRDefault="00240798" w:rsidP="00716D1D">
      <w:r w:rsidRPr="00EF4169">
        <w:t>Para el 80 % de los consumidores</w:t>
      </w:r>
      <w:r w:rsidR="00414357" w:rsidRPr="00EF4169">
        <w:t xml:space="preserve"> (24)</w:t>
      </w:r>
      <w:r w:rsidRPr="00EF4169">
        <w:t>, el lugar donde comprarían el producto es en el supermercado y un 17 %</w:t>
      </w:r>
      <w:r w:rsidR="00414357" w:rsidRPr="00EF4169">
        <w:t xml:space="preserve"> (5 consumidores)</w:t>
      </w:r>
      <w:r w:rsidRPr="00EF4169">
        <w:t xml:space="preserve"> lo buscaría en tiendas naturistas. Un porcentaje menor de 3 % </w:t>
      </w:r>
      <w:r w:rsidR="00414357" w:rsidRPr="00EF4169">
        <w:t xml:space="preserve">(1 consumidor), </w:t>
      </w:r>
      <w:r w:rsidRPr="00EF4169">
        <w:t>lo compraría en cafeterías y restaurantes, como se puede observar en la Figura 17.</w:t>
      </w:r>
      <w:r w:rsidR="00716D1D" w:rsidRPr="00EF4169">
        <w:t xml:space="preserve"> El consumidor buscará el producto en el supermercado, por </w:t>
      </w:r>
      <w:r w:rsidR="00881CF3" w:rsidRPr="00EF4169">
        <w:t>tanto,</w:t>
      </w:r>
      <w:r w:rsidR="00716D1D" w:rsidRPr="00EF4169">
        <w:t xml:space="preserve"> la logística y el empaque deben </w:t>
      </w:r>
      <w:r w:rsidR="00716D1D" w:rsidRPr="00EF4169">
        <w:lastRenderedPageBreak/>
        <w:t xml:space="preserve">ajustarse a este canal de comercialización. Las tiendas naturistas </w:t>
      </w:r>
      <w:r w:rsidR="00881CF3" w:rsidRPr="00EF4169">
        <w:t xml:space="preserve">representan los </w:t>
      </w:r>
      <w:r w:rsidR="00716D1D" w:rsidRPr="00EF4169">
        <w:t>canales secundarios para atraer al consumidor que busca el beneficio nutricional.</w:t>
      </w:r>
    </w:p>
    <w:p w14:paraId="2A355C21" w14:textId="5F819074" w:rsidR="004A48AB" w:rsidRPr="00EF4169" w:rsidRDefault="00240798" w:rsidP="00240798">
      <w:pPr>
        <w:pStyle w:val="Descripcin"/>
        <w:spacing w:after="0" w:line="360" w:lineRule="auto"/>
        <w:ind w:firstLine="0"/>
        <w:rPr>
          <w:color w:val="000000" w:themeColor="text1"/>
          <w:sz w:val="24"/>
          <w:szCs w:val="24"/>
        </w:rPr>
      </w:pPr>
      <w:bookmarkStart w:id="110" w:name="_Toc235228600"/>
      <w:r w:rsidRPr="00EF4169">
        <w:rPr>
          <w:b/>
          <w:bCs/>
          <w:i w:val="0"/>
          <w:iCs w:val="0"/>
          <w:color w:val="000000" w:themeColor="text1"/>
          <w:sz w:val="24"/>
          <w:szCs w:val="24"/>
        </w:rPr>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17</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005F44C6" w:rsidRPr="00EF4169">
        <w:rPr>
          <w:color w:val="000000" w:themeColor="text1"/>
          <w:sz w:val="24"/>
          <w:szCs w:val="24"/>
        </w:rPr>
        <w:t>Preferencia del l</w:t>
      </w:r>
      <w:r w:rsidRPr="00EF4169">
        <w:rPr>
          <w:color w:val="000000" w:themeColor="text1"/>
          <w:sz w:val="24"/>
          <w:szCs w:val="24"/>
        </w:rPr>
        <w:t xml:space="preserve">ugar de </w:t>
      </w:r>
      <w:r w:rsidR="005F44C6" w:rsidRPr="00EF4169">
        <w:rPr>
          <w:color w:val="000000" w:themeColor="text1"/>
          <w:sz w:val="24"/>
          <w:szCs w:val="24"/>
        </w:rPr>
        <w:t>adquisición</w:t>
      </w:r>
      <w:r w:rsidRPr="00EF4169">
        <w:rPr>
          <w:color w:val="000000" w:themeColor="text1"/>
          <w:sz w:val="24"/>
          <w:szCs w:val="24"/>
        </w:rPr>
        <w:t xml:space="preserve"> de la bebida vegetal</w:t>
      </w:r>
      <w:bookmarkEnd w:id="110"/>
    </w:p>
    <w:p w14:paraId="7B46513F" w14:textId="6BA1AF95" w:rsidR="006A238A" w:rsidRPr="00EF4169" w:rsidRDefault="00E61355" w:rsidP="006A238A">
      <w:pPr>
        <w:ind w:firstLine="0"/>
      </w:pPr>
      <w:r w:rsidRPr="00EF4169">
        <w:rPr>
          <w:noProof/>
          <w:lang w:val="en-US"/>
        </w:rPr>
        <w:drawing>
          <wp:inline distT="0" distB="0" distL="0" distR="0" wp14:anchorId="34D9CC95" wp14:editId="4FDB9FF1">
            <wp:extent cx="4314825" cy="2219325"/>
            <wp:effectExtent l="0" t="0" r="9525" b="9525"/>
            <wp:docPr id="35" name="Gráfico 35">
              <a:extLst xmlns:a="http://schemas.openxmlformats.org/drawingml/2006/main">
                <a:ext uri="{FF2B5EF4-FFF2-40B4-BE49-F238E27FC236}">
                  <a16:creationId xmlns:a16="http://schemas.microsoft.com/office/drawing/2014/main" id="{59940065-A3DC-4051-8F5C-2C11175493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8B4D4B9" w14:textId="7D6D8A0F" w:rsidR="00414357" w:rsidRPr="00EF4169" w:rsidRDefault="00414357" w:rsidP="00414357">
      <w:pPr>
        <w:rPr>
          <w:b/>
          <w:bCs/>
        </w:rPr>
      </w:pPr>
      <w:r w:rsidRPr="00EF4169">
        <w:rPr>
          <w:b/>
          <w:bCs/>
        </w:rPr>
        <w:t>16. Percepción sobre la bebida vegetal de alpiste, cocoa y café</w:t>
      </w:r>
    </w:p>
    <w:p w14:paraId="73166258" w14:textId="48690B1F" w:rsidR="00414357" w:rsidRDefault="00414357" w:rsidP="00414357">
      <w:r w:rsidRPr="00EF4169">
        <w:t xml:space="preserve">Al comparar la bebida de alpiste, cocoa y café con otras </w:t>
      </w:r>
      <w:r w:rsidR="00BA09E6" w:rsidRPr="00EF4169">
        <w:t>que se comercializan</w:t>
      </w:r>
      <w:r w:rsidRPr="00EF4169">
        <w:t xml:space="preserve"> a base soya, avena, almendra y coco, el 57 % de los </w:t>
      </w:r>
      <w:r w:rsidR="00BA09E6" w:rsidRPr="00EF4169">
        <w:t>encuestados</w:t>
      </w:r>
      <w:r w:rsidRPr="00EF4169">
        <w:t xml:space="preserve"> </w:t>
      </w:r>
      <w:r w:rsidR="00D4062A" w:rsidRPr="00EF4169">
        <w:t xml:space="preserve">(17) </w:t>
      </w:r>
      <w:r w:rsidRPr="00EF4169">
        <w:t>le</w:t>
      </w:r>
      <w:r w:rsidR="00D4062A" w:rsidRPr="00EF4169">
        <w:t>s</w:t>
      </w:r>
      <w:r w:rsidRPr="00EF4169">
        <w:t xml:space="preserve"> aparece “más atractiva”, un 33 % </w:t>
      </w:r>
      <w:r w:rsidR="00D4062A" w:rsidRPr="00EF4169">
        <w:t xml:space="preserve">(10 personas) </w:t>
      </w:r>
      <w:r w:rsidRPr="00EF4169">
        <w:t>la considera “igual de atractiva” y solo el 10 % no tiene opinión</w:t>
      </w:r>
      <w:r w:rsidR="00D4062A" w:rsidRPr="00EF4169">
        <w:t xml:space="preserve"> (3 personas)</w:t>
      </w:r>
      <w:r w:rsidRPr="00EF4169">
        <w:t xml:space="preserve">. </w:t>
      </w:r>
      <w:r w:rsidR="009B7F71" w:rsidRPr="00EF4169">
        <w:t xml:space="preserve">Se observa que el producto no solo representa una alternativa más, tiene un valor diferenciador probablemente por el sabor del café y la cocoa, en comparación con las bebidas vegetales tradicionales. </w:t>
      </w:r>
      <w:r w:rsidRPr="00EF4169">
        <w:t>Para visualizar estos resultados se presenta la Figura 18.</w:t>
      </w:r>
    </w:p>
    <w:p w14:paraId="00DC8A78" w14:textId="27B8C7C8" w:rsidR="00266F03" w:rsidRDefault="00266F03" w:rsidP="00414357"/>
    <w:p w14:paraId="76D5013F" w14:textId="2EE9B8A9" w:rsidR="00266F03" w:rsidRDefault="00266F03" w:rsidP="00414357"/>
    <w:p w14:paraId="575E083B" w14:textId="237ABDE2" w:rsidR="00266F03" w:rsidRDefault="00266F03" w:rsidP="00414357"/>
    <w:p w14:paraId="36D35F71" w14:textId="7CB72440" w:rsidR="00266F03" w:rsidRDefault="00266F03" w:rsidP="00414357"/>
    <w:p w14:paraId="18F69713" w14:textId="77777777" w:rsidR="00266F03" w:rsidRPr="00EF4169" w:rsidRDefault="00266F03" w:rsidP="00414357"/>
    <w:p w14:paraId="53681C90" w14:textId="38F8AF73" w:rsidR="00414357" w:rsidRPr="00EF4169" w:rsidRDefault="00414357" w:rsidP="00414357">
      <w:pPr>
        <w:pStyle w:val="Descripcin"/>
        <w:spacing w:after="0" w:line="360" w:lineRule="auto"/>
        <w:ind w:firstLine="0"/>
        <w:rPr>
          <w:color w:val="000000" w:themeColor="text1"/>
          <w:sz w:val="24"/>
          <w:szCs w:val="24"/>
        </w:rPr>
      </w:pPr>
      <w:bookmarkStart w:id="111" w:name="_Toc235228601"/>
      <w:r w:rsidRPr="00EF4169">
        <w:rPr>
          <w:b/>
          <w:bCs/>
          <w:i w:val="0"/>
          <w:iCs w:val="0"/>
          <w:color w:val="000000" w:themeColor="text1"/>
          <w:sz w:val="24"/>
          <w:szCs w:val="24"/>
        </w:rPr>
        <w:lastRenderedPageBreak/>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18</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00D4062A" w:rsidRPr="00EF4169">
        <w:rPr>
          <w:color w:val="000000" w:themeColor="text1"/>
          <w:sz w:val="24"/>
          <w:szCs w:val="24"/>
        </w:rPr>
        <w:t>Percepción del producto sobre otras beb</w:t>
      </w:r>
      <w:r w:rsidRPr="00EF4169">
        <w:rPr>
          <w:color w:val="000000" w:themeColor="text1"/>
          <w:sz w:val="24"/>
          <w:szCs w:val="24"/>
        </w:rPr>
        <w:t>ida</w:t>
      </w:r>
      <w:r w:rsidR="00D4062A" w:rsidRPr="00EF4169">
        <w:rPr>
          <w:color w:val="000000" w:themeColor="text1"/>
          <w:sz w:val="24"/>
          <w:szCs w:val="24"/>
        </w:rPr>
        <w:t>s</w:t>
      </w:r>
      <w:r w:rsidRPr="00EF4169">
        <w:rPr>
          <w:color w:val="000000" w:themeColor="text1"/>
          <w:sz w:val="24"/>
          <w:szCs w:val="24"/>
        </w:rPr>
        <w:t xml:space="preserve"> vegetal</w:t>
      </w:r>
      <w:bookmarkEnd w:id="111"/>
    </w:p>
    <w:p w14:paraId="5B97D03E" w14:textId="43FD7357" w:rsidR="0045687C" w:rsidRPr="00EF4169" w:rsidRDefault="00E61355" w:rsidP="006A238A">
      <w:pPr>
        <w:ind w:firstLine="0"/>
      </w:pPr>
      <w:r w:rsidRPr="00EF4169">
        <w:rPr>
          <w:noProof/>
          <w:lang w:val="en-US"/>
        </w:rPr>
        <w:drawing>
          <wp:inline distT="0" distB="0" distL="0" distR="0" wp14:anchorId="6D3EAAAB" wp14:editId="4AF231B0">
            <wp:extent cx="4010025" cy="2238375"/>
            <wp:effectExtent l="0" t="0" r="9525" b="9525"/>
            <wp:docPr id="37" name="Gráfico 37">
              <a:extLst xmlns:a="http://schemas.openxmlformats.org/drawingml/2006/main">
                <a:ext uri="{FF2B5EF4-FFF2-40B4-BE49-F238E27FC236}">
                  <a16:creationId xmlns:a16="http://schemas.microsoft.com/office/drawing/2014/main" id="{F41D0A0C-1046-47E2-A28A-82F42E6295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A94DFC2" w14:textId="52D2CEE3" w:rsidR="0045687C" w:rsidRPr="00EF4169" w:rsidRDefault="0045687C" w:rsidP="0045687C">
      <w:r w:rsidRPr="00EF4169">
        <w:t>Los resultados</w:t>
      </w:r>
      <w:r w:rsidR="00CE17A6" w:rsidRPr="00EF4169">
        <w:t xml:space="preserve"> obtenidos de los consumidores</w:t>
      </w:r>
      <w:r w:rsidRPr="00EF4169">
        <w:t xml:space="preserve"> </w:t>
      </w:r>
      <w:r w:rsidR="00CE17A6" w:rsidRPr="00EF4169">
        <w:t>para determinar</w:t>
      </w:r>
      <w:r w:rsidRPr="00EF4169">
        <w:t xml:space="preserve"> la </w:t>
      </w:r>
      <w:r w:rsidR="00CE17A6" w:rsidRPr="00EF4169">
        <w:t>aprobación</w:t>
      </w:r>
      <w:r w:rsidRPr="00EF4169">
        <w:t xml:space="preserve"> de </w:t>
      </w:r>
      <w:r w:rsidR="00CE17A6" w:rsidRPr="00EF4169">
        <w:t xml:space="preserve">los </w:t>
      </w:r>
      <w:r w:rsidRPr="00EF4169">
        <w:t>ingredientes y las estrategias para presentación, precio y comercialización de la bebida, conllevan a darle forma a la propuesta. En cuanto a la presentación, el 60 % prefiere botellas individuales de 250 a 350 ml. Para el precio y la plaza, el 47 % está dispuesto a pagar entre $1.00 y $1.50, y establece un enfoque hacia una distribución en supermercados (80 % de preferencia) para alcanzar el número de consumidores objetivo.</w:t>
      </w:r>
    </w:p>
    <w:p w14:paraId="2C58EDD2" w14:textId="4AF8EEE1" w:rsidR="0045687C" w:rsidRPr="00EF4169" w:rsidRDefault="0045687C" w:rsidP="0045687C">
      <w:r w:rsidRPr="00EF4169">
        <w:t xml:space="preserve">La bebida </w:t>
      </w:r>
      <w:r w:rsidR="00894129" w:rsidRPr="00EF4169">
        <w:t xml:space="preserve">cumple con las expectativas de </w:t>
      </w:r>
      <w:r w:rsidR="004E4BA6" w:rsidRPr="00EF4169">
        <w:t>un producto</w:t>
      </w:r>
      <w:r w:rsidR="00894129" w:rsidRPr="00EF4169">
        <w:t xml:space="preserve"> lácteo por estar dirigida a una población intolerante a la lactosa y</w:t>
      </w:r>
      <w:r w:rsidRPr="00EF4169">
        <w:t xml:space="preserve"> supera la percepción </w:t>
      </w:r>
      <w:r w:rsidR="00894129" w:rsidRPr="00EF4169">
        <w:t xml:space="preserve">sobre </w:t>
      </w:r>
      <w:r w:rsidRPr="00EF4169">
        <w:t xml:space="preserve">las bebidas vegetales que </w:t>
      </w:r>
      <w:r w:rsidR="00894129" w:rsidRPr="00EF4169">
        <w:t xml:space="preserve">se comercializan </w:t>
      </w:r>
      <w:r w:rsidRPr="00EF4169">
        <w:t xml:space="preserve">tradicionalmente en Quito. </w:t>
      </w:r>
      <w:r w:rsidR="004E4BA6" w:rsidRPr="00EF4169">
        <w:t xml:space="preserve">Una </w:t>
      </w:r>
      <w:r w:rsidRPr="00EF4169">
        <w:t xml:space="preserve">intención de compra del 90 % </w:t>
      </w:r>
      <w:r w:rsidR="004E4BA6" w:rsidRPr="00EF4169">
        <w:t xml:space="preserve">es la base para </w:t>
      </w:r>
      <w:r w:rsidRPr="00EF4169">
        <w:t xml:space="preserve">el equilibrio entre la innovación </w:t>
      </w:r>
      <w:r w:rsidR="004E4BA6" w:rsidRPr="00EF4169">
        <w:t xml:space="preserve">con </w:t>
      </w:r>
      <w:r w:rsidRPr="00EF4169">
        <w:t xml:space="preserve">el uso del alpiste y </w:t>
      </w:r>
      <w:r w:rsidR="004E4BA6" w:rsidRPr="00EF4169">
        <w:t xml:space="preserve">los </w:t>
      </w:r>
      <w:r w:rsidRPr="00EF4169">
        <w:t>beneficio</w:t>
      </w:r>
      <w:r w:rsidR="004E4BA6" w:rsidRPr="00EF4169">
        <w:t>s</w:t>
      </w:r>
      <w:r w:rsidRPr="00EF4169">
        <w:t xml:space="preserve"> nutricional</w:t>
      </w:r>
      <w:r w:rsidR="004E4BA6" w:rsidRPr="00EF4169">
        <w:t>es</w:t>
      </w:r>
      <w:r w:rsidRPr="00EF4169">
        <w:t xml:space="preserve"> percibido</w:t>
      </w:r>
      <w:r w:rsidR="004E4BA6" w:rsidRPr="00EF4169">
        <w:t>s</w:t>
      </w:r>
      <w:r w:rsidRPr="00EF4169">
        <w:t xml:space="preserve"> por l</w:t>
      </w:r>
      <w:r w:rsidR="004E4BA6" w:rsidRPr="00EF4169">
        <w:t>os</w:t>
      </w:r>
      <w:r w:rsidRPr="00EF4169">
        <w:t xml:space="preserve"> consumidor</w:t>
      </w:r>
      <w:r w:rsidR="004E4BA6" w:rsidRPr="00EF4169">
        <w:t>es</w:t>
      </w:r>
      <w:r w:rsidRPr="00EF4169">
        <w:t xml:space="preserve">, al </w:t>
      </w:r>
      <w:r w:rsidR="004E4BA6" w:rsidRPr="00EF4169">
        <w:t>adicionar</w:t>
      </w:r>
      <w:r w:rsidRPr="00EF4169">
        <w:t xml:space="preserve"> cocoa y café como ingredientes funcionales.</w:t>
      </w:r>
    </w:p>
    <w:p w14:paraId="18ADAFF1" w14:textId="03B8BF4C" w:rsidR="007B594C" w:rsidRPr="00EF4169" w:rsidRDefault="003F64D4" w:rsidP="004271CA">
      <w:pPr>
        <w:pStyle w:val="Ttulo2"/>
      </w:pPr>
      <w:bookmarkStart w:id="112" w:name="_Toc235228508"/>
      <w:r w:rsidRPr="00EF4169">
        <w:t>4.</w:t>
      </w:r>
      <w:r w:rsidR="00815F96" w:rsidRPr="00EF4169">
        <w:t xml:space="preserve">2. </w:t>
      </w:r>
      <w:r w:rsidR="007B594C" w:rsidRPr="00EF4169">
        <w:t>Resultados fisicoquímicos de la bebida vegetal</w:t>
      </w:r>
      <w:bookmarkEnd w:id="112"/>
    </w:p>
    <w:p w14:paraId="16B51CAB" w14:textId="3E941A98" w:rsidR="007B594C" w:rsidRPr="00EF4169" w:rsidRDefault="009B2332" w:rsidP="009B2332">
      <w:r w:rsidRPr="00EF4169">
        <w:t>Los re</w:t>
      </w:r>
      <w:r w:rsidR="00FE28D3" w:rsidRPr="00EF4169">
        <w:t>portes</w:t>
      </w:r>
      <w:r w:rsidRPr="00EF4169">
        <w:t xml:space="preserve"> de</w:t>
      </w:r>
      <w:r w:rsidR="00FE28D3" w:rsidRPr="00EF4169">
        <w:t xml:space="preserve"> </w:t>
      </w:r>
      <w:r w:rsidRPr="00EF4169">
        <w:t>l</w:t>
      </w:r>
      <w:r w:rsidR="00FE28D3" w:rsidRPr="00EF4169">
        <w:t>a evaluación</w:t>
      </w:r>
      <w:r w:rsidR="007B594C" w:rsidRPr="00EF4169">
        <w:t xml:space="preserve"> fisicoquímic</w:t>
      </w:r>
      <w:r w:rsidR="00FE28D3" w:rsidRPr="00EF4169">
        <w:t>a</w:t>
      </w:r>
      <w:r w:rsidR="007B594C" w:rsidRPr="00EF4169">
        <w:t xml:space="preserve"> de la bebida vegetal</w:t>
      </w:r>
      <w:r w:rsidR="00BD2434" w:rsidRPr="00EF4169">
        <w:t xml:space="preserve">, pH y </w:t>
      </w:r>
      <w:r w:rsidR="00BD72A3" w:rsidRPr="00EF4169">
        <w:t>°BRIX</w:t>
      </w:r>
      <w:r w:rsidR="00BD2434" w:rsidRPr="00EF4169">
        <w:t>,</w:t>
      </w:r>
      <w:r w:rsidR="00287582" w:rsidRPr="00EF4169">
        <w:t xml:space="preserve"> se presenta en la Tabla</w:t>
      </w:r>
      <w:r w:rsidR="005B08C3" w:rsidRPr="00EF4169">
        <w:t xml:space="preserve"> </w:t>
      </w:r>
      <w:r w:rsidR="007D10B2" w:rsidRPr="00EF4169">
        <w:t>9</w:t>
      </w:r>
      <w:r w:rsidR="00FA4356" w:rsidRPr="00EF4169">
        <w:t xml:space="preserve">. El pH obtenido en todas las bebidas evaluadas </w:t>
      </w:r>
      <w:r w:rsidR="00FA4356" w:rsidRPr="00EF4169">
        <w:lastRenderedPageBreak/>
        <w:t xml:space="preserve">está </w:t>
      </w:r>
      <w:r w:rsidR="00F626DA" w:rsidRPr="00EF4169">
        <w:t>en</w:t>
      </w:r>
      <w:r w:rsidR="001161D7" w:rsidRPr="00EF4169">
        <w:t>tre</w:t>
      </w:r>
      <w:r w:rsidR="00F626DA" w:rsidRPr="00EF4169">
        <w:t xml:space="preserve"> 5,96 y 6,05</w:t>
      </w:r>
      <w:r w:rsidR="001161D7" w:rsidRPr="00EF4169">
        <w:t>,</w:t>
      </w:r>
      <w:r w:rsidRPr="00EF4169">
        <w:t xml:space="preserve"> </w:t>
      </w:r>
      <w:r w:rsidR="001161D7" w:rsidRPr="00EF4169">
        <w:t>un rango cercano a la neutralidad (6,0), lo cual es característico de productos a base de semillas y cereales que no han sido fermentados. Los resultados son tecnológicamente favorables para el producto por mantener la estabilidad de la emulsión y</w:t>
      </w:r>
      <w:r w:rsidRPr="00EF4169">
        <w:t xml:space="preserve"> permite que resalten el aroma del café y el sabor de la cocoa</w:t>
      </w:r>
      <w:r w:rsidR="007B2663" w:rsidRPr="00EF4169">
        <w:t>.</w:t>
      </w:r>
    </w:p>
    <w:p w14:paraId="4286EAE8" w14:textId="1716DDF3" w:rsidR="00BE2D34" w:rsidRPr="00EF4169" w:rsidRDefault="005B08C3" w:rsidP="005B08C3">
      <w:pPr>
        <w:pStyle w:val="Descripcin"/>
        <w:spacing w:after="0" w:line="480" w:lineRule="auto"/>
        <w:ind w:firstLine="0"/>
        <w:rPr>
          <w:b/>
          <w:bCs/>
          <w:i w:val="0"/>
          <w:iCs w:val="0"/>
          <w:color w:val="auto"/>
          <w:sz w:val="24"/>
          <w:szCs w:val="24"/>
        </w:rPr>
      </w:pPr>
      <w:bookmarkStart w:id="113" w:name="_Toc235228541"/>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9</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Composición fisicoquímica de la bebida vegetal de alpiste, cocoa y café</w:t>
      </w:r>
      <w:bookmarkEnd w:id="113"/>
    </w:p>
    <w:tbl>
      <w:tblPr>
        <w:tblW w:w="6435" w:type="dxa"/>
        <w:tblCellMar>
          <w:left w:w="70" w:type="dxa"/>
          <w:right w:w="70" w:type="dxa"/>
        </w:tblCellMar>
        <w:tblLook w:val="04A0" w:firstRow="1" w:lastRow="0" w:firstColumn="1" w:lastColumn="0" w:noHBand="0" w:noVBand="1"/>
      </w:tblPr>
      <w:tblGrid>
        <w:gridCol w:w="2835"/>
        <w:gridCol w:w="1200"/>
        <w:gridCol w:w="1200"/>
        <w:gridCol w:w="1200"/>
      </w:tblGrid>
      <w:tr w:rsidR="00BE2D34" w:rsidRPr="00BE2D34" w14:paraId="34D5706F" w14:textId="77777777" w:rsidTr="00BE2D34">
        <w:trPr>
          <w:trHeight w:val="315"/>
        </w:trPr>
        <w:tc>
          <w:tcPr>
            <w:tcW w:w="2835" w:type="dxa"/>
            <w:tcBorders>
              <w:top w:val="single" w:sz="4" w:space="0" w:color="auto"/>
              <w:left w:val="nil"/>
              <w:bottom w:val="single" w:sz="4" w:space="0" w:color="auto"/>
              <w:right w:val="nil"/>
            </w:tcBorders>
            <w:noWrap/>
            <w:vAlign w:val="bottom"/>
            <w:hideMark/>
          </w:tcPr>
          <w:p w14:paraId="21C35C01" w14:textId="77777777" w:rsidR="00BE2D34" w:rsidRPr="00EF4169" w:rsidRDefault="00BE2D34" w:rsidP="00BE2D34">
            <w:pPr>
              <w:ind w:firstLine="0"/>
              <w:rPr>
                <w:rFonts w:cs="Times New Roman"/>
                <w:b/>
                <w:bCs/>
                <w:color w:val="000000"/>
                <w:szCs w:val="24"/>
                <w:lang w:val="es-VE" w:eastAsia="es-VE"/>
              </w:rPr>
            </w:pPr>
            <w:r w:rsidRPr="00EF4169">
              <w:rPr>
                <w:rFonts w:cs="Times New Roman"/>
                <w:b/>
                <w:bCs/>
                <w:color w:val="000000"/>
                <w:szCs w:val="24"/>
                <w:lang w:val="es-VE" w:eastAsia="es-VE"/>
              </w:rPr>
              <w:t>Parámetro</w:t>
            </w:r>
          </w:p>
        </w:tc>
        <w:tc>
          <w:tcPr>
            <w:tcW w:w="1200" w:type="dxa"/>
            <w:tcBorders>
              <w:top w:val="single" w:sz="4" w:space="0" w:color="auto"/>
              <w:left w:val="nil"/>
              <w:bottom w:val="single" w:sz="4" w:space="0" w:color="auto"/>
              <w:right w:val="nil"/>
            </w:tcBorders>
            <w:noWrap/>
            <w:vAlign w:val="bottom"/>
            <w:hideMark/>
          </w:tcPr>
          <w:p w14:paraId="5EAD5187" w14:textId="77777777" w:rsidR="00BE2D34" w:rsidRPr="00EF4169" w:rsidRDefault="00BE2D34" w:rsidP="00BE2D34">
            <w:pPr>
              <w:ind w:firstLine="0"/>
              <w:jc w:val="center"/>
              <w:rPr>
                <w:rFonts w:cs="Times New Roman"/>
                <w:b/>
                <w:bCs/>
                <w:color w:val="000000"/>
                <w:szCs w:val="24"/>
                <w:lang w:val="es-VE" w:eastAsia="es-VE"/>
              </w:rPr>
            </w:pPr>
            <w:r w:rsidRPr="00EF4169">
              <w:rPr>
                <w:rFonts w:cs="Times New Roman"/>
                <w:b/>
                <w:bCs/>
                <w:color w:val="000000"/>
                <w:szCs w:val="24"/>
                <w:lang w:val="es-VE" w:eastAsia="es-VE"/>
              </w:rPr>
              <w:t>F1</w:t>
            </w:r>
          </w:p>
        </w:tc>
        <w:tc>
          <w:tcPr>
            <w:tcW w:w="1200" w:type="dxa"/>
            <w:tcBorders>
              <w:top w:val="single" w:sz="4" w:space="0" w:color="auto"/>
              <w:left w:val="nil"/>
              <w:bottom w:val="single" w:sz="4" w:space="0" w:color="auto"/>
              <w:right w:val="nil"/>
            </w:tcBorders>
            <w:noWrap/>
            <w:vAlign w:val="bottom"/>
            <w:hideMark/>
          </w:tcPr>
          <w:p w14:paraId="3A1D869A" w14:textId="77777777" w:rsidR="00BE2D34" w:rsidRPr="00EF4169" w:rsidRDefault="00BE2D34" w:rsidP="00BE2D34">
            <w:pPr>
              <w:ind w:firstLine="0"/>
              <w:jc w:val="center"/>
              <w:rPr>
                <w:rFonts w:cs="Times New Roman"/>
                <w:b/>
                <w:bCs/>
                <w:color w:val="000000"/>
                <w:szCs w:val="24"/>
                <w:lang w:val="es-VE" w:eastAsia="es-VE"/>
              </w:rPr>
            </w:pPr>
            <w:r w:rsidRPr="00EF4169">
              <w:rPr>
                <w:rFonts w:cs="Times New Roman"/>
                <w:b/>
                <w:bCs/>
                <w:color w:val="000000"/>
                <w:szCs w:val="24"/>
                <w:lang w:val="es-VE" w:eastAsia="es-VE"/>
              </w:rPr>
              <w:t>F2</w:t>
            </w:r>
          </w:p>
        </w:tc>
        <w:tc>
          <w:tcPr>
            <w:tcW w:w="1200" w:type="dxa"/>
            <w:tcBorders>
              <w:top w:val="single" w:sz="4" w:space="0" w:color="auto"/>
              <w:left w:val="nil"/>
              <w:bottom w:val="single" w:sz="4" w:space="0" w:color="auto"/>
              <w:right w:val="nil"/>
            </w:tcBorders>
            <w:noWrap/>
            <w:vAlign w:val="bottom"/>
            <w:hideMark/>
          </w:tcPr>
          <w:p w14:paraId="19C1A4A1" w14:textId="77777777" w:rsidR="00BE2D34" w:rsidRPr="00BE2D34" w:rsidRDefault="00BE2D34" w:rsidP="00BE2D34">
            <w:pPr>
              <w:ind w:firstLine="0"/>
              <w:jc w:val="center"/>
              <w:rPr>
                <w:rFonts w:cs="Times New Roman"/>
                <w:b/>
                <w:bCs/>
                <w:color w:val="000000"/>
                <w:szCs w:val="24"/>
                <w:lang w:val="es-VE" w:eastAsia="es-VE"/>
              </w:rPr>
            </w:pPr>
            <w:r w:rsidRPr="00EF4169">
              <w:rPr>
                <w:rFonts w:cs="Times New Roman"/>
                <w:b/>
                <w:bCs/>
                <w:color w:val="000000"/>
                <w:szCs w:val="24"/>
                <w:lang w:val="es-VE" w:eastAsia="es-VE"/>
              </w:rPr>
              <w:t>F3</w:t>
            </w:r>
          </w:p>
        </w:tc>
      </w:tr>
      <w:tr w:rsidR="00BE2D34" w:rsidRPr="00BE2D34" w14:paraId="31DBD4C1" w14:textId="77777777" w:rsidTr="00BE2D34">
        <w:trPr>
          <w:trHeight w:val="315"/>
        </w:trPr>
        <w:tc>
          <w:tcPr>
            <w:tcW w:w="2835" w:type="dxa"/>
            <w:tcBorders>
              <w:top w:val="nil"/>
              <w:left w:val="nil"/>
              <w:bottom w:val="nil"/>
              <w:right w:val="nil"/>
            </w:tcBorders>
            <w:noWrap/>
            <w:vAlign w:val="bottom"/>
            <w:hideMark/>
          </w:tcPr>
          <w:p w14:paraId="7B4711C9" w14:textId="2327E34F" w:rsidR="00BE2D34" w:rsidRPr="005E0044" w:rsidRDefault="00BE2D34" w:rsidP="00BE2D34">
            <w:pPr>
              <w:ind w:firstLine="0"/>
              <w:rPr>
                <w:rFonts w:cs="Times New Roman"/>
                <w:color w:val="000000"/>
                <w:szCs w:val="24"/>
                <w:lang w:val="es-VE" w:eastAsia="es-VE"/>
              </w:rPr>
            </w:pPr>
            <w:r w:rsidRPr="005E0044">
              <w:rPr>
                <w:rFonts w:cs="Times New Roman"/>
                <w:color w:val="000000"/>
                <w:szCs w:val="24"/>
                <w:lang w:val="es-VE" w:eastAsia="es-VE"/>
              </w:rPr>
              <w:t>Sólidos solubles (</w:t>
            </w:r>
            <w:r w:rsidR="0099289D" w:rsidRPr="005E0044">
              <w:rPr>
                <w:rFonts w:cs="Times New Roman"/>
                <w:color w:val="000000"/>
                <w:szCs w:val="24"/>
                <w:lang w:val="es-VE" w:eastAsia="es-VE"/>
              </w:rPr>
              <w:t>°BRIX</w:t>
            </w:r>
            <w:r w:rsidRPr="005E0044">
              <w:rPr>
                <w:rFonts w:cs="Times New Roman"/>
                <w:color w:val="000000"/>
                <w:szCs w:val="24"/>
                <w:lang w:val="es-VE" w:eastAsia="es-VE"/>
              </w:rPr>
              <w:t>)</w:t>
            </w:r>
          </w:p>
        </w:tc>
        <w:tc>
          <w:tcPr>
            <w:tcW w:w="1200" w:type="dxa"/>
            <w:tcBorders>
              <w:top w:val="nil"/>
              <w:left w:val="nil"/>
              <w:bottom w:val="nil"/>
              <w:right w:val="nil"/>
            </w:tcBorders>
            <w:noWrap/>
            <w:vAlign w:val="bottom"/>
            <w:hideMark/>
          </w:tcPr>
          <w:p w14:paraId="70824673" w14:textId="1D6A24FB" w:rsidR="00BE2D34" w:rsidRPr="005E0044" w:rsidRDefault="00BE2D34" w:rsidP="00BE2D34">
            <w:pPr>
              <w:ind w:firstLine="0"/>
              <w:jc w:val="center"/>
              <w:rPr>
                <w:rFonts w:cs="Times New Roman"/>
                <w:color w:val="000000"/>
                <w:szCs w:val="24"/>
                <w:lang w:val="es-VE" w:eastAsia="es-VE"/>
              </w:rPr>
            </w:pPr>
            <w:r w:rsidRPr="005E0044">
              <w:rPr>
                <w:rFonts w:cs="Times New Roman"/>
                <w:color w:val="000000"/>
                <w:szCs w:val="24"/>
                <w:lang w:val="es-VE" w:eastAsia="es-VE"/>
              </w:rPr>
              <w:t>9</w:t>
            </w:r>
          </w:p>
        </w:tc>
        <w:tc>
          <w:tcPr>
            <w:tcW w:w="1200" w:type="dxa"/>
            <w:tcBorders>
              <w:top w:val="nil"/>
              <w:left w:val="nil"/>
              <w:bottom w:val="nil"/>
              <w:right w:val="nil"/>
            </w:tcBorders>
            <w:noWrap/>
            <w:vAlign w:val="bottom"/>
            <w:hideMark/>
          </w:tcPr>
          <w:p w14:paraId="50D5A27C" w14:textId="61FD6873" w:rsidR="00BE2D34" w:rsidRPr="005E0044" w:rsidRDefault="00BE2D34" w:rsidP="00BE2D34">
            <w:pPr>
              <w:ind w:firstLine="0"/>
              <w:jc w:val="center"/>
              <w:rPr>
                <w:rFonts w:cs="Times New Roman"/>
                <w:color w:val="000000"/>
                <w:szCs w:val="24"/>
                <w:lang w:val="es-VE" w:eastAsia="es-VE"/>
              </w:rPr>
            </w:pPr>
            <w:r w:rsidRPr="005E0044">
              <w:rPr>
                <w:rFonts w:cs="Times New Roman"/>
                <w:color w:val="000000"/>
                <w:szCs w:val="24"/>
                <w:lang w:val="es-VE" w:eastAsia="es-VE"/>
              </w:rPr>
              <w:t>9</w:t>
            </w:r>
          </w:p>
        </w:tc>
        <w:tc>
          <w:tcPr>
            <w:tcW w:w="1200" w:type="dxa"/>
            <w:tcBorders>
              <w:top w:val="nil"/>
              <w:left w:val="nil"/>
              <w:bottom w:val="nil"/>
              <w:right w:val="nil"/>
            </w:tcBorders>
            <w:noWrap/>
            <w:vAlign w:val="bottom"/>
            <w:hideMark/>
          </w:tcPr>
          <w:p w14:paraId="2EC760DD" w14:textId="4749CC45" w:rsidR="00BE2D34" w:rsidRPr="005E0044" w:rsidRDefault="00BE2D34" w:rsidP="00BE2D34">
            <w:pPr>
              <w:ind w:firstLine="0"/>
              <w:jc w:val="center"/>
              <w:rPr>
                <w:rFonts w:cs="Times New Roman"/>
                <w:color w:val="000000"/>
                <w:szCs w:val="24"/>
                <w:lang w:val="es-VE" w:eastAsia="es-VE"/>
              </w:rPr>
            </w:pPr>
            <w:r w:rsidRPr="005E0044">
              <w:rPr>
                <w:rFonts w:cs="Times New Roman"/>
                <w:color w:val="000000"/>
                <w:szCs w:val="24"/>
                <w:lang w:val="es-VE" w:eastAsia="es-VE"/>
              </w:rPr>
              <w:t>9</w:t>
            </w:r>
          </w:p>
        </w:tc>
      </w:tr>
      <w:tr w:rsidR="00BE2D34" w:rsidRPr="00BE2D34" w14:paraId="4460C7D7" w14:textId="77777777" w:rsidTr="00BE2D34">
        <w:trPr>
          <w:trHeight w:val="315"/>
        </w:trPr>
        <w:tc>
          <w:tcPr>
            <w:tcW w:w="2835" w:type="dxa"/>
            <w:tcBorders>
              <w:top w:val="nil"/>
              <w:left w:val="nil"/>
              <w:bottom w:val="single" w:sz="4" w:space="0" w:color="auto"/>
              <w:right w:val="nil"/>
            </w:tcBorders>
            <w:noWrap/>
            <w:vAlign w:val="bottom"/>
            <w:hideMark/>
          </w:tcPr>
          <w:p w14:paraId="597DBB1E" w14:textId="62E68CD2" w:rsidR="00BE2D34" w:rsidRPr="00BE2D34" w:rsidRDefault="00033A69" w:rsidP="00BE2D34">
            <w:pPr>
              <w:ind w:firstLine="0"/>
              <w:rPr>
                <w:rFonts w:cs="Times New Roman"/>
                <w:color w:val="000000"/>
                <w:szCs w:val="24"/>
                <w:lang w:val="es-VE" w:eastAsia="es-VE"/>
              </w:rPr>
            </w:pPr>
            <w:r>
              <w:rPr>
                <w:rFonts w:cs="Times New Roman"/>
                <w:color w:val="000000"/>
                <w:szCs w:val="24"/>
                <w:lang w:val="es-VE" w:eastAsia="es-VE"/>
              </w:rPr>
              <w:t xml:space="preserve"> pH</w:t>
            </w:r>
          </w:p>
        </w:tc>
        <w:tc>
          <w:tcPr>
            <w:tcW w:w="1200" w:type="dxa"/>
            <w:tcBorders>
              <w:top w:val="nil"/>
              <w:left w:val="nil"/>
              <w:bottom w:val="single" w:sz="4" w:space="0" w:color="auto"/>
              <w:right w:val="nil"/>
            </w:tcBorders>
            <w:noWrap/>
            <w:vAlign w:val="bottom"/>
            <w:hideMark/>
          </w:tcPr>
          <w:p w14:paraId="478040EB" w14:textId="77777777" w:rsidR="00BE2D34" w:rsidRPr="00BE2D34" w:rsidRDefault="00BE2D34" w:rsidP="00BE2D34">
            <w:pPr>
              <w:ind w:firstLine="0"/>
              <w:jc w:val="center"/>
              <w:rPr>
                <w:rFonts w:cs="Times New Roman"/>
                <w:color w:val="000000"/>
                <w:szCs w:val="24"/>
                <w:lang w:val="es-VE" w:eastAsia="es-VE"/>
              </w:rPr>
            </w:pPr>
            <w:r w:rsidRPr="00BE2D34">
              <w:rPr>
                <w:rFonts w:cs="Times New Roman"/>
                <w:color w:val="000000"/>
                <w:szCs w:val="24"/>
                <w:lang w:val="es-VE" w:eastAsia="es-VE"/>
              </w:rPr>
              <w:t>5,96</w:t>
            </w:r>
          </w:p>
        </w:tc>
        <w:tc>
          <w:tcPr>
            <w:tcW w:w="1200" w:type="dxa"/>
            <w:tcBorders>
              <w:top w:val="nil"/>
              <w:left w:val="nil"/>
              <w:bottom w:val="single" w:sz="4" w:space="0" w:color="auto"/>
              <w:right w:val="nil"/>
            </w:tcBorders>
            <w:noWrap/>
            <w:vAlign w:val="bottom"/>
            <w:hideMark/>
          </w:tcPr>
          <w:p w14:paraId="1E475B1A" w14:textId="77777777" w:rsidR="00BE2D34" w:rsidRPr="00BE2D34" w:rsidRDefault="00BE2D34" w:rsidP="00BE2D34">
            <w:pPr>
              <w:ind w:firstLine="0"/>
              <w:jc w:val="center"/>
              <w:rPr>
                <w:rFonts w:cs="Times New Roman"/>
                <w:color w:val="000000"/>
                <w:szCs w:val="24"/>
                <w:lang w:val="es-VE" w:eastAsia="es-VE"/>
              </w:rPr>
            </w:pPr>
            <w:r w:rsidRPr="00BE2D34">
              <w:rPr>
                <w:rFonts w:cs="Times New Roman"/>
                <w:color w:val="000000"/>
                <w:szCs w:val="24"/>
                <w:lang w:val="es-VE" w:eastAsia="es-VE"/>
              </w:rPr>
              <w:t>6,02</w:t>
            </w:r>
          </w:p>
        </w:tc>
        <w:tc>
          <w:tcPr>
            <w:tcW w:w="1200" w:type="dxa"/>
            <w:tcBorders>
              <w:top w:val="nil"/>
              <w:left w:val="nil"/>
              <w:bottom w:val="single" w:sz="4" w:space="0" w:color="auto"/>
              <w:right w:val="nil"/>
            </w:tcBorders>
            <w:noWrap/>
            <w:vAlign w:val="bottom"/>
            <w:hideMark/>
          </w:tcPr>
          <w:p w14:paraId="327EC538" w14:textId="77777777" w:rsidR="00BE2D34" w:rsidRPr="00BE2D34" w:rsidRDefault="00BE2D34" w:rsidP="00BE2D34">
            <w:pPr>
              <w:ind w:firstLine="0"/>
              <w:jc w:val="center"/>
              <w:rPr>
                <w:rFonts w:cs="Times New Roman"/>
                <w:color w:val="000000"/>
                <w:szCs w:val="24"/>
                <w:lang w:val="es-VE" w:eastAsia="es-VE"/>
              </w:rPr>
            </w:pPr>
            <w:r w:rsidRPr="00BE2D34">
              <w:rPr>
                <w:rFonts w:cs="Times New Roman"/>
                <w:color w:val="000000"/>
                <w:szCs w:val="24"/>
                <w:lang w:val="es-VE" w:eastAsia="es-VE"/>
              </w:rPr>
              <w:t>6,05</w:t>
            </w:r>
          </w:p>
        </w:tc>
      </w:tr>
    </w:tbl>
    <w:p w14:paraId="5EF90FFD" w14:textId="77969EE9" w:rsidR="00287582" w:rsidRDefault="00287582" w:rsidP="007B594C"/>
    <w:p w14:paraId="0C548F94" w14:textId="69ED3B0B" w:rsidR="007B2663" w:rsidRPr="00EF4169" w:rsidRDefault="00DF655D" w:rsidP="007B2663">
      <w:r>
        <w:t xml:space="preserve">El comportamiento del pH de las </w:t>
      </w:r>
      <w:r w:rsidRPr="00DF655D">
        <w:t xml:space="preserve">formulaciones evaluadas </w:t>
      </w:r>
      <w:r>
        <w:t xml:space="preserve">es </w:t>
      </w:r>
      <w:r w:rsidRPr="00DF655D">
        <w:t xml:space="preserve">proporcional </w:t>
      </w:r>
      <w:r>
        <w:t xml:space="preserve">a la concentración de alpiste en la fórmula </w:t>
      </w:r>
      <w:r w:rsidRPr="00200D6D">
        <w:t>base (pH 6,05 para F3 con 1</w:t>
      </w:r>
      <w:r w:rsidR="00A80D22">
        <w:t>4,99</w:t>
      </w:r>
      <w:r w:rsidRPr="00200D6D">
        <w:t xml:space="preserve"> % de alpiste).</w:t>
      </w:r>
      <w:r w:rsidR="00FA4356" w:rsidRPr="00200D6D">
        <w:t xml:space="preserve"> </w:t>
      </w:r>
      <w:r w:rsidR="004A289D" w:rsidRPr="00200D6D">
        <w:t>Esto se debe a que las proteínas del alpiste son ca</w:t>
      </w:r>
      <w:r w:rsidR="004A289D">
        <w:t xml:space="preserve">paces </w:t>
      </w:r>
      <w:r w:rsidR="004A289D" w:rsidRPr="004A289D">
        <w:t>de interac</w:t>
      </w:r>
      <w:r w:rsidR="004A289D">
        <w:t>tuar</w:t>
      </w:r>
      <w:r w:rsidR="004A289D" w:rsidRPr="004A289D">
        <w:t xml:space="preserve"> </w:t>
      </w:r>
      <w:r w:rsidR="004A289D">
        <w:t>con el agua</w:t>
      </w:r>
      <w:r w:rsidR="004A289D" w:rsidRPr="004A289D">
        <w:t xml:space="preserve"> debido a su co</w:t>
      </w:r>
      <w:r w:rsidR="004A289D">
        <w:t xml:space="preserve">ntenido de </w:t>
      </w:r>
      <w:r w:rsidR="004A289D" w:rsidRPr="004A289D">
        <w:t>aminoácidos</w:t>
      </w:r>
      <w:r w:rsidR="004A289D" w:rsidRPr="00036360">
        <w:t>. Un aumento en la concentración de alpiste incrementa de igual forma la presencia de grupos amino (-NH</w:t>
      </w:r>
      <w:r w:rsidR="004A289D" w:rsidRPr="00036360">
        <w:rPr>
          <w:vertAlign w:val="subscript"/>
        </w:rPr>
        <w:t>2</w:t>
      </w:r>
      <w:r w:rsidR="004A289D" w:rsidRPr="00036360">
        <w:t xml:space="preserve">) con </w:t>
      </w:r>
      <w:r w:rsidR="00200D6D" w:rsidRPr="00036360">
        <w:t>la propiedad de</w:t>
      </w:r>
      <w:r w:rsidR="004A289D" w:rsidRPr="00036360">
        <w:t xml:space="preserve"> neutralizar los iones de hidrógeno libres en la bebida. Esto es</w:t>
      </w:r>
      <w:r w:rsidR="004A289D">
        <w:t xml:space="preserve"> </w:t>
      </w:r>
      <w:r w:rsidR="004A289D" w:rsidRPr="004A289D">
        <w:t>característico de l</w:t>
      </w:r>
      <w:r w:rsidR="00200D6D">
        <w:t xml:space="preserve">as proteínas </w:t>
      </w:r>
      <w:r w:rsidR="004A289D" w:rsidRPr="004A289D">
        <w:t>vegetales</w:t>
      </w:r>
      <w:r w:rsidR="004A289D">
        <w:t xml:space="preserve"> que </w:t>
      </w:r>
      <w:r w:rsidR="004A289D" w:rsidRPr="00EF4169">
        <w:t>tienden a llevar el pH hacia la neutralidad conforme se solubilizan en la mezcla acuosa</w:t>
      </w:r>
      <w:r w:rsidR="00B61596" w:rsidRPr="00EF4169">
        <w:t xml:space="preserve"> (Náthia et al.,</w:t>
      </w:r>
      <w:sdt>
        <w:sdtPr>
          <w:id w:val="-804619559"/>
          <w:citation/>
        </w:sdtPr>
        <w:sdtEndPr/>
        <w:sdtContent>
          <w:r w:rsidR="00B61596" w:rsidRPr="00EF4169">
            <w:fldChar w:fldCharType="begin"/>
          </w:r>
          <w:r w:rsidR="00B61596" w:rsidRPr="00EF4169">
            <w:rPr>
              <w:lang w:val="es-ES"/>
            </w:rPr>
            <w:instrText xml:space="preserve">CITATION Nát24 \n  \t  \l 3082 </w:instrText>
          </w:r>
          <w:r w:rsidR="00B61596" w:rsidRPr="00EF4169">
            <w:fldChar w:fldCharType="separate"/>
          </w:r>
          <w:r w:rsidR="006635D8" w:rsidRPr="00EF4169">
            <w:rPr>
              <w:noProof/>
              <w:lang w:val="es-ES"/>
            </w:rPr>
            <w:t xml:space="preserve"> </w:t>
          </w:r>
          <w:r w:rsidR="006635D8" w:rsidRPr="00EF4169">
            <w:rPr>
              <w:noProof/>
              <w:color w:val="FFFFFF" w:themeColor="background1"/>
              <w:lang w:val="es-ES"/>
            </w:rPr>
            <w:t>(</w:t>
          </w:r>
          <w:r w:rsidR="006635D8" w:rsidRPr="00EF4169">
            <w:rPr>
              <w:noProof/>
              <w:lang w:val="es-ES"/>
            </w:rPr>
            <w:t>2024)</w:t>
          </w:r>
          <w:r w:rsidR="00B61596" w:rsidRPr="00EF4169">
            <w:fldChar w:fldCharType="end"/>
          </w:r>
        </w:sdtContent>
      </w:sdt>
      <w:r w:rsidR="004A289D" w:rsidRPr="00EF4169">
        <w:t xml:space="preserve">. </w:t>
      </w:r>
      <w:r w:rsidR="007B2663" w:rsidRPr="00EF4169">
        <w:t xml:space="preserve">El tratamiento F1 presentó el menor pH de 5,96 que, aun cuando no cumple con los requisitos de la norma, es la más equilibrada al tener </w:t>
      </w:r>
      <w:r w:rsidR="00F4077C" w:rsidRPr="00EF4169">
        <w:t>un valor más bajo</w:t>
      </w:r>
      <w:r w:rsidR="007B2663" w:rsidRPr="00EF4169">
        <w:t>.</w:t>
      </w:r>
    </w:p>
    <w:p w14:paraId="6F8F71EA" w14:textId="4BAD9310" w:rsidR="00FA4356" w:rsidRPr="00EF4169" w:rsidRDefault="00FA4356" w:rsidP="007B594C">
      <w:r w:rsidRPr="00EF4169">
        <w:t>En cuanto a los sólidos solubles de las formulaciones, a</w:t>
      </w:r>
      <w:r w:rsidR="00DF655D" w:rsidRPr="00EF4169">
        <w:t xml:space="preserve"> pesar de las variaciones en la materia prima base, </w:t>
      </w:r>
      <w:r w:rsidR="00ED5999" w:rsidRPr="00EF4169">
        <w:t>estos</w:t>
      </w:r>
      <w:r w:rsidRPr="00EF4169">
        <w:t xml:space="preserve"> </w:t>
      </w:r>
      <w:r w:rsidR="00DF655D" w:rsidRPr="00EF4169">
        <w:t xml:space="preserve">se mantienen constantes (9 </w:t>
      </w:r>
      <w:r w:rsidR="00B740E5" w:rsidRPr="00EF4169">
        <w:t>°BRIX</w:t>
      </w:r>
      <w:r w:rsidR="00DF655D" w:rsidRPr="00EF4169">
        <w:t>),</w:t>
      </w:r>
      <w:r w:rsidRPr="00EF4169">
        <w:t xml:space="preserve"> Esto </w:t>
      </w:r>
      <w:r w:rsidR="00ED5999" w:rsidRPr="00EF4169">
        <w:t>es</w:t>
      </w:r>
      <w:r w:rsidR="00D770F7" w:rsidRPr="00EF4169">
        <w:t xml:space="preserve"> </w:t>
      </w:r>
      <w:r w:rsidR="00ED5999" w:rsidRPr="00EF4169">
        <w:t xml:space="preserve">un indicativo de </w:t>
      </w:r>
      <w:r w:rsidRPr="00EF4169">
        <w:t xml:space="preserve">que la mayor parte de los sólidos que miden los grados </w:t>
      </w:r>
      <w:r w:rsidRPr="00EF4169">
        <w:lastRenderedPageBreak/>
        <w:t>Brix provienen de los componentes solubles de la cocoa (9</w:t>
      </w:r>
      <w:r w:rsidR="00ED5999" w:rsidRPr="00EF4169">
        <w:t xml:space="preserve"> </w:t>
      </w:r>
      <w:r w:rsidRPr="00EF4169">
        <w:t xml:space="preserve">%). El aumento de alpiste en </w:t>
      </w:r>
      <w:r w:rsidR="00ED5999" w:rsidRPr="00EF4169">
        <w:t>F</w:t>
      </w:r>
      <w:r w:rsidRPr="00EF4169">
        <w:t xml:space="preserve">3 probablemente aporta más sólidos insolubles (fibra y almidones) que no </w:t>
      </w:r>
      <w:r w:rsidR="00ED5999" w:rsidRPr="00EF4169">
        <w:t>se reflejan en</w:t>
      </w:r>
      <w:r w:rsidRPr="00EF4169">
        <w:t xml:space="preserve"> la lectura del refractómetro, pero sí mejoran la textura y el cuerpo </w:t>
      </w:r>
      <w:r w:rsidR="00ED5999" w:rsidRPr="00EF4169">
        <w:t>de la bebida</w:t>
      </w:r>
      <w:r w:rsidRPr="00EF4169">
        <w:t>.</w:t>
      </w:r>
    </w:p>
    <w:p w14:paraId="221F470A" w14:textId="47C967F8" w:rsidR="00BD7DD1" w:rsidRPr="00EF4169" w:rsidRDefault="00BD7DD1" w:rsidP="007B594C">
      <w:r w:rsidRPr="00EF4169">
        <w:t xml:space="preserve">Valores similares de pH obtuvieron Mendoza y Tipismana </w:t>
      </w:r>
      <w:sdt>
        <w:sdtPr>
          <w:id w:val="910585188"/>
          <w:citation/>
        </w:sdtPr>
        <w:sdtEndPr/>
        <w:sdtContent>
          <w:r w:rsidRPr="00EF4169">
            <w:fldChar w:fldCharType="begin"/>
          </w:r>
          <w:r w:rsidRPr="00EF4169">
            <w:rPr>
              <w:lang w:val="es-ES"/>
            </w:rPr>
            <w:instrText xml:space="preserve">CITATION Men \n  \t  \l 3082 </w:instrText>
          </w:r>
          <w:r w:rsidRPr="00EF4169">
            <w:fldChar w:fldCharType="separate"/>
          </w:r>
          <w:r w:rsidR="006635D8" w:rsidRPr="00EF4169">
            <w:rPr>
              <w:noProof/>
              <w:lang w:val="es-ES"/>
            </w:rPr>
            <w:t>(2024)</w:t>
          </w:r>
          <w:r w:rsidRPr="00EF4169">
            <w:fldChar w:fldCharType="end"/>
          </w:r>
        </w:sdtContent>
      </w:sdt>
      <w:r w:rsidRPr="00EF4169">
        <w:t xml:space="preserve"> en su bebida a base alpiste y cocoa </w:t>
      </w:r>
      <w:r w:rsidR="00D770F7" w:rsidRPr="00EF4169">
        <w:t xml:space="preserve">con </w:t>
      </w:r>
      <w:r w:rsidRPr="00EF4169">
        <w:t>5,90 a 6,14; mientras que para sólidos solubles los valores reportados fueron menores, entre 2,2 y 3,1 º Brix</w:t>
      </w:r>
      <w:r w:rsidR="00164430" w:rsidRPr="00EF4169">
        <w:t>. P</w:t>
      </w:r>
      <w:r w:rsidR="00E60041" w:rsidRPr="00EF4169">
        <w:t xml:space="preserve">robablemente </w:t>
      </w:r>
      <w:r w:rsidR="00164430" w:rsidRPr="00EF4169">
        <w:t xml:space="preserve">esta diferencia se deba </w:t>
      </w:r>
      <w:r w:rsidR="00E60041" w:rsidRPr="00EF4169">
        <w:t>al hecho de que l</w:t>
      </w:r>
      <w:r w:rsidR="00180461" w:rsidRPr="00EF4169">
        <w:t xml:space="preserve">a bebida vegetal elaborada en el presente estudio tiene mayor </w:t>
      </w:r>
      <w:r w:rsidR="00837466" w:rsidRPr="00EF4169">
        <w:t>porcentaje de sólidos disueltos</w:t>
      </w:r>
      <w:r w:rsidR="00180461" w:rsidRPr="00EF4169">
        <w:t xml:space="preserve"> </w:t>
      </w:r>
      <w:r w:rsidR="00837466" w:rsidRPr="00EF4169">
        <w:t>por la combinación del alpiste con café y cocoa.</w:t>
      </w:r>
    </w:p>
    <w:p w14:paraId="2C4C651D" w14:textId="342D58F2" w:rsidR="007B594C" w:rsidRPr="00EF4169" w:rsidRDefault="007B594C" w:rsidP="00960013">
      <w:pPr>
        <w:pStyle w:val="Ttulo2"/>
      </w:pPr>
      <w:bookmarkStart w:id="114" w:name="_Toc235228509"/>
      <w:r w:rsidRPr="00EF4169">
        <w:t>4.3. Calidad microbiológica de la bebida vegetal</w:t>
      </w:r>
      <w:bookmarkEnd w:id="114"/>
    </w:p>
    <w:p w14:paraId="09CFCBDA" w14:textId="20893650" w:rsidR="007B594C" w:rsidRPr="00EF4169" w:rsidRDefault="00287582" w:rsidP="007B594C">
      <w:r w:rsidRPr="00EF4169">
        <w:rPr>
          <w:rStyle w:val="Textoennegrita"/>
          <w:b w:val="0"/>
          <w:bCs w:val="0"/>
        </w:rPr>
        <w:t xml:space="preserve">La </w:t>
      </w:r>
      <w:r w:rsidR="007B594C" w:rsidRPr="00EF4169">
        <w:rPr>
          <w:rStyle w:val="Textoennegrita"/>
          <w:b w:val="0"/>
          <w:bCs w:val="0"/>
        </w:rPr>
        <w:t>calidad microbiológica de la</w:t>
      </w:r>
      <w:r w:rsidR="00E916C5" w:rsidRPr="00EF4169">
        <w:rPr>
          <w:rStyle w:val="Textoennegrita"/>
          <w:b w:val="0"/>
          <w:bCs w:val="0"/>
        </w:rPr>
        <w:t>s</w:t>
      </w:r>
      <w:r w:rsidR="007B594C" w:rsidRPr="00EF4169">
        <w:rPr>
          <w:rStyle w:val="Textoennegrita"/>
          <w:b w:val="0"/>
          <w:bCs w:val="0"/>
        </w:rPr>
        <w:t xml:space="preserve"> formulaci</w:t>
      </w:r>
      <w:r w:rsidR="00E916C5" w:rsidRPr="00EF4169">
        <w:rPr>
          <w:rStyle w:val="Textoennegrita"/>
          <w:b w:val="0"/>
          <w:bCs w:val="0"/>
        </w:rPr>
        <w:t xml:space="preserve">ones </w:t>
      </w:r>
      <w:r w:rsidR="007B594C" w:rsidRPr="00EF4169">
        <w:t>de bebida</w:t>
      </w:r>
      <w:r w:rsidR="00E916C5" w:rsidRPr="00EF4169">
        <w:t>s</w:t>
      </w:r>
      <w:r w:rsidR="007B594C" w:rsidRPr="00EF4169">
        <w:t xml:space="preserve"> vegetal</w:t>
      </w:r>
      <w:r w:rsidR="00E916C5" w:rsidRPr="00EF4169">
        <w:t>es</w:t>
      </w:r>
      <w:r w:rsidR="007B594C" w:rsidRPr="00EF4169">
        <w:t xml:space="preserve"> </w:t>
      </w:r>
      <w:r w:rsidR="0040495A" w:rsidRPr="00EF4169">
        <w:t>que se presentan en la Tabla 1</w:t>
      </w:r>
      <w:r w:rsidR="007D10B2" w:rsidRPr="00EF4169">
        <w:t>0</w:t>
      </w:r>
      <w:r w:rsidR="0040495A" w:rsidRPr="00EF4169">
        <w:t>, representan el veredicto del diagnóstico de las condiciones de inocuidad y contaminación basal del producto sin pasteurizar</w:t>
      </w:r>
      <w:r w:rsidR="003B5CF4" w:rsidRPr="00EF4169">
        <w:t>.</w:t>
      </w:r>
    </w:p>
    <w:p w14:paraId="3C8337CD" w14:textId="462B6FE7" w:rsidR="00E10682" w:rsidRPr="00EF4169" w:rsidRDefault="00AF4791" w:rsidP="00AF4791">
      <w:pPr>
        <w:pStyle w:val="Descripcin"/>
        <w:spacing w:after="0" w:line="480" w:lineRule="auto"/>
        <w:ind w:firstLine="0"/>
        <w:rPr>
          <w:color w:val="auto"/>
          <w:sz w:val="24"/>
          <w:szCs w:val="24"/>
        </w:rPr>
      </w:pPr>
      <w:bookmarkStart w:id="115" w:name="_Toc235228542"/>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10</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Resultados del análisis microbiológico de la bebida vegetal</w:t>
      </w:r>
      <w:bookmarkEnd w:id="115"/>
    </w:p>
    <w:tbl>
      <w:tblPr>
        <w:tblW w:w="6640" w:type="dxa"/>
        <w:tblCellMar>
          <w:left w:w="70" w:type="dxa"/>
          <w:right w:w="70" w:type="dxa"/>
        </w:tblCellMar>
        <w:tblLook w:val="04A0" w:firstRow="1" w:lastRow="0" w:firstColumn="1" w:lastColumn="0" w:noHBand="0" w:noVBand="1"/>
      </w:tblPr>
      <w:tblGrid>
        <w:gridCol w:w="2977"/>
        <w:gridCol w:w="1263"/>
        <w:gridCol w:w="1200"/>
        <w:gridCol w:w="1200"/>
      </w:tblGrid>
      <w:tr w:rsidR="003B5CF4" w:rsidRPr="00EF4169" w14:paraId="288EF78E" w14:textId="77777777" w:rsidTr="00643891">
        <w:trPr>
          <w:trHeight w:val="271"/>
        </w:trPr>
        <w:tc>
          <w:tcPr>
            <w:tcW w:w="2977" w:type="dxa"/>
            <w:tcBorders>
              <w:top w:val="single" w:sz="4" w:space="0" w:color="auto"/>
              <w:left w:val="nil"/>
              <w:bottom w:val="single" w:sz="4" w:space="0" w:color="auto"/>
              <w:right w:val="nil"/>
            </w:tcBorders>
            <w:noWrap/>
            <w:vAlign w:val="bottom"/>
            <w:hideMark/>
          </w:tcPr>
          <w:p w14:paraId="77E9313F" w14:textId="77777777" w:rsidR="003B5CF4" w:rsidRPr="00EF4169" w:rsidRDefault="003B5CF4" w:rsidP="00D44135">
            <w:pPr>
              <w:ind w:firstLine="0"/>
              <w:rPr>
                <w:rFonts w:cs="Times New Roman"/>
                <w:b/>
                <w:bCs/>
                <w:color w:val="000000"/>
                <w:szCs w:val="24"/>
                <w:lang w:val="es-VE" w:eastAsia="es-VE"/>
              </w:rPr>
            </w:pPr>
            <w:bookmarkStart w:id="116" w:name="_Hlk227675901"/>
            <w:r w:rsidRPr="00EF4169">
              <w:rPr>
                <w:rFonts w:cs="Times New Roman"/>
                <w:b/>
                <w:bCs/>
                <w:color w:val="000000"/>
                <w:szCs w:val="24"/>
                <w:lang w:val="es-VE" w:eastAsia="es-VE"/>
              </w:rPr>
              <w:t>Parámetro</w:t>
            </w:r>
          </w:p>
        </w:tc>
        <w:tc>
          <w:tcPr>
            <w:tcW w:w="1263" w:type="dxa"/>
            <w:tcBorders>
              <w:top w:val="single" w:sz="4" w:space="0" w:color="auto"/>
              <w:left w:val="nil"/>
              <w:bottom w:val="single" w:sz="4" w:space="0" w:color="auto"/>
              <w:right w:val="nil"/>
            </w:tcBorders>
            <w:noWrap/>
            <w:vAlign w:val="bottom"/>
            <w:hideMark/>
          </w:tcPr>
          <w:p w14:paraId="48133399" w14:textId="77777777" w:rsidR="003B5CF4" w:rsidRPr="00EF4169" w:rsidRDefault="003B5CF4" w:rsidP="00D44135">
            <w:pPr>
              <w:ind w:firstLine="0"/>
              <w:jc w:val="center"/>
              <w:rPr>
                <w:rFonts w:cs="Times New Roman"/>
                <w:b/>
                <w:bCs/>
                <w:color w:val="000000"/>
                <w:szCs w:val="24"/>
                <w:lang w:val="es-VE" w:eastAsia="es-VE"/>
              </w:rPr>
            </w:pPr>
            <w:r w:rsidRPr="00EF4169">
              <w:rPr>
                <w:rFonts w:cs="Times New Roman"/>
                <w:b/>
                <w:bCs/>
                <w:color w:val="000000"/>
                <w:szCs w:val="24"/>
                <w:lang w:val="es-VE" w:eastAsia="es-VE"/>
              </w:rPr>
              <w:t>F1</w:t>
            </w:r>
          </w:p>
        </w:tc>
        <w:tc>
          <w:tcPr>
            <w:tcW w:w="1200" w:type="dxa"/>
            <w:tcBorders>
              <w:top w:val="single" w:sz="4" w:space="0" w:color="auto"/>
              <w:left w:val="nil"/>
              <w:bottom w:val="single" w:sz="4" w:space="0" w:color="auto"/>
              <w:right w:val="nil"/>
            </w:tcBorders>
            <w:noWrap/>
            <w:vAlign w:val="bottom"/>
            <w:hideMark/>
          </w:tcPr>
          <w:p w14:paraId="23AF5C36" w14:textId="77777777" w:rsidR="003B5CF4" w:rsidRPr="00EF4169" w:rsidRDefault="003B5CF4" w:rsidP="00D44135">
            <w:pPr>
              <w:ind w:firstLine="0"/>
              <w:jc w:val="center"/>
              <w:rPr>
                <w:rFonts w:cs="Times New Roman"/>
                <w:b/>
                <w:bCs/>
                <w:color w:val="000000"/>
                <w:szCs w:val="24"/>
                <w:lang w:val="es-VE" w:eastAsia="es-VE"/>
              </w:rPr>
            </w:pPr>
            <w:r w:rsidRPr="00EF4169">
              <w:rPr>
                <w:rFonts w:cs="Times New Roman"/>
                <w:b/>
                <w:bCs/>
                <w:color w:val="000000"/>
                <w:szCs w:val="24"/>
                <w:lang w:val="es-VE" w:eastAsia="es-VE"/>
              </w:rPr>
              <w:t>F2</w:t>
            </w:r>
          </w:p>
        </w:tc>
        <w:tc>
          <w:tcPr>
            <w:tcW w:w="1200" w:type="dxa"/>
            <w:tcBorders>
              <w:top w:val="single" w:sz="4" w:space="0" w:color="auto"/>
              <w:left w:val="nil"/>
              <w:bottom w:val="single" w:sz="4" w:space="0" w:color="auto"/>
              <w:right w:val="nil"/>
            </w:tcBorders>
            <w:noWrap/>
            <w:vAlign w:val="bottom"/>
            <w:hideMark/>
          </w:tcPr>
          <w:p w14:paraId="19713F1D" w14:textId="77777777" w:rsidR="003B5CF4" w:rsidRPr="00EF4169" w:rsidRDefault="003B5CF4" w:rsidP="00D44135">
            <w:pPr>
              <w:ind w:firstLine="0"/>
              <w:jc w:val="center"/>
              <w:rPr>
                <w:rFonts w:cs="Times New Roman"/>
                <w:b/>
                <w:bCs/>
                <w:color w:val="000000"/>
                <w:szCs w:val="24"/>
                <w:lang w:val="es-VE" w:eastAsia="es-VE"/>
              </w:rPr>
            </w:pPr>
            <w:r w:rsidRPr="00EF4169">
              <w:rPr>
                <w:rFonts w:cs="Times New Roman"/>
                <w:b/>
                <w:bCs/>
                <w:color w:val="000000"/>
                <w:szCs w:val="24"/>
                <w:lang w:val="es-VE" w:eastAsia="es-VE"/>
              </w:rPr>
              <w:t>F3</w:t>
            </w:r>
          </w:p>
        </w:tc>
      </w:tr>
      <w:tr w:rsidR="003B5CF4" w:rsidRPr="00EF4169" w14:paraId="55C93A1D" w14:textId="77777777" w:rsidTr="00643891">
        <w:trPr>
          <w:trHeight w:val="279"/>
        </w:trPr>
        <w:tc>
          <w:tcPr>
            <w:tcW w:w="2977" w:type="dxa"/>
            <w:tcBorders>
              <w:top w:val="nil"/>
              <w:left w:val="nil"/>
              <w:bottom w:val="nil"/>
              <w:right w:val="nil"/>
            </w:tcBorders>
            <w:noWrap/>
            <w:vAlign w:val="bottom"/>
          </w:tcPr>
          <w:p w14:paraId="0FBBC906" w14:textId="0E1BB5EC" w:rsidR="003B5CF4" w:rsidRPr="00EF4169" w:rsidRDefault="00A20886" w:rsidP="00E963D1">
            <w:pPr>
              <w:spacing w:line="360" w:lineRule="auto"/>
              <w:ind w:firstLine="0"/>
              <w:rPr>
                <w:rFonts w:cs="Times New Roman"/>
                <w:color w:val="000000"/>
                <w:szCs w:val="24"/>
                <w:lang w:val="es-VE" w:eastAsia="es-VE"/>
              </w:rPr>
            </w:pPr>
            <w:r w:rsidRPr="00EF4169">
              <w:rPr>
                <w:rFonts w:cs="Times New Roman"/>
                <w:color w:val="000000"/>
                <w:szCs w:val="24"/>
                <w:lang w:val="es-VE" w:eastAsia="es-VE"/>
              </w:rPr>
              <w:t>Coliformes totales UFC/ml</w:t>
            </w:r>
          </w:p>
        </w:tc>
        <w:tc>
          <w:tcPr>
            <w:tcW w:w="1263" w:type="dxa"/>
            <w:tcBorders>
              <w:top w:val="nil"/>
              <w:left w:val="nil"/>
              <w:bottom w:val="nil"/>
              <w:right w:val="nil"/>
            </w:tcBorders>
            <w:noWrap/>
            <w:vAlign w:val="bottom"/>
          </w:tcPr>
          <w:p w14:paraId="321B94C4" w14:textId="093177F6" w:rsidR="003B5CF4" w:rsidRPr="00EF4169" w:rsidRDefault="00284D0B" w:rsidP="00E963D1">
            <w:pPr>
              <w:spacing w:line="360" w:lineRule="auto"/>
              <w:ind w:firstLine="0"/>
              <w:jc w:val="center"/>
              <w:rPr>
                <w:rFonts w:cs="Times New Roman"/>
                <w:color w:val="000000"/>
                <w:szCs w:val="24"/>
                <w:vertAlign w:val="superscript"/>
                <w:lang w:val="es-VE" w:eastAsia="es-VE"/>
              </w:rPr>
            </w:pPr>
            <w:r w:rsidRPr="00EF4169">
              <w:rPr>
                <w:rFonts w:cs="Times New Roman"/>
                <w:color w:val="000000"/>
                <w:szCs w:val="24"/>
                <w:lang w:val="es-VE" w:eastAsia="es-VE"/>
              </w:rPr>
              <w:t>1,3x10</w:t>
            </w:r>
            <w:r w:rsidRPr="00EF4169">
              <w:rPr>
                <w:rFonts w:cs="Times New Roman"/>
                <w:color w:val="000000"/>
                <w:szCs w:val="24"/>
                <w:vertAlign w:val="superscript"/>
                <w:lang w:val="es-VE" w:eastAsia="es-VE"/>
              </w:rPr>
              <w:t>1</w:t>
            </w:r>
          </w:p>
        </w:tc>
        <w:tc>
          <w:tcPr>
            <w:tcW w:w="1200" w:type="dxa"/>
            <w:tcBorders>
              <w:top w:val="nil"/>
              <w:left w:val="nil"/>
              <w:bottom w:val="nil"/>
              <w:right w:val="nil"/>
            </w:tcBorders>
            <w:noWrap/>
            <w:vAlign w:val="bottom"/>
          </w:tcPr>
          <w:p w14:paraId="6726F5C6" w14:textId="2F33F377" w:rsidR="003B5CF4" w:rsidRPr="00EF4169" w:rsidRDefault="00643891" w:rsidP="00E963D1">
            <w:pPr>
              <w:spacing w:line="360" w:lineRule="auto"/>
              <w:ind w:firstLine="0"/>
              <w:jc w:val="center"/>
              <w:rPr>
                <w:rFonts w:cs="Times New Roman"/>
                <w:color w:val="000000"/>
                <w:szCs w:val="24"/>
                <w:vertAlign w:val="superscript"/>
                <w:lang w:val="es-VE" w:eastAsia="es-VE"/>
              </w:rPr>
            </w:pPr>
            <w:r w:rsidRPr="00EF4169">
              <w:rPr>
                <w:rFonts w:cs="Times New Roman"/>
                <w:color w:val="000000"/>
                <w:szCs w:val="24"/>
                <w:lang w:val="es-VE" w:eastAsia="es-VE"/>
              </w:rPr>
              <w:t>1,2x10</w:t>
            </w:r>
            <w:r w:rsidRPr="00EF4169">
              <w:rPr>
                <w:rFonts w:cs="Times New Roman"/>
                <w:color w:val="000000"/>
                <w:szCs w:val="24"/>
                <w:vertAlign w:val="superscript"/>
                <w:lang w:val="es-VE" w:eastAsia="es-VE"/>
              </w:rPr>
              <w:t>1</w:t>
            </w:r>
          </w:p>
        </w:tc>
        <w:tc>
          <w:tcPr>
            <w:tcW w:w="1200" w:type="dxa"/>
            <w:tcBorders>
              <w:top w:val="nil"/>
              <w:left w:val="nil"/>
              <w:bottom w:val="nil"/>
              <w:right w:val="nil"/>
            </w:tcBorders>
            <w:noWrap/>
            <w:vAlign w:val="bottom"/>
          </w:tcPr>
          <w:p w14:paraId="5CAF8D36" w14:textId="0357614D" w:rsidR="003B5CF4" w:rsidRPr="00EF4169" w:rsidRDefault="00284D0B" w:rsidP="00E963D1">
            <w:pPr>
              <w:spacing w:line="360" w:lineRule="auto"/>
              <w:ind w:firstLine="0"/>
              <w:jc w:val="center"/>
              <w:rPr>
                <w:rFonts w:cs="Times New Roman"/>
                <w:color w:val="000000"/>
                <w:szCs w:val="24"/>
                <w:vertAlign w:val="superscript"/>
                <w:lang w:val="es-VE" w:eastAsia="es-VE"/>
              </w:rPr>
            </w:pPr>
            <w:r w:rsidRPr="00EF4169">
              <w:rPr>
                <w:rFonts w:cs="Times New Roman"/>
                <w:color w:val="000000"/>
                <w:szCs w:val="24"/>
                <w:lang w:val="es-VE" w:eastAsia="es-VE"/>
              </w:rPr>
              <w:t>1,4x10</w:t>
            </w:r>
            <w:r w:rsidRPr="00EF4169">
              <w:rPr>
                <w:rFonts w:cs="Times New Roman"/>
                <w:color w:val="000000"/>
                <w:szCs w:val="24"/>
                <w:vertAlign w:val="superscript"/>
                <w:lang w:val="es-VE" w:eastAsia="es-VE"/>
              </w:rPr>
              <w:t>1</w:t>
            </w:r>
          </w:p>
        </w:tc>
      </w:tr>
      <w:tr w:rsidR="003B5CF4" w:rsidRPr="00EF4169" w14:paraId="2FC8CEC5" w14:textId="77777777" w:rsidTr="00643891">
        <w:trPr>
          <w:trHeight w:val="305"/>
        </w:trPr>
        <w:tc>
          <w:tcPr>
            <w:tcW w:w="2977" w:type="dxa"/>
            <w:tcBorders>
              <w:top w:val="nil"/>
              <w:left w:val="nil"/>
              <w:bottom w:val="nil"/>
              <w:right w:val="nil"/>
            </w:tcBorders>
            <w:noWrap/>
            <w:vAlign w:val="bottom"/>
          </w:tcPr>
          <w:p w14:paraId="23C76126" w14:textId="31E468AC" w:rsidR="003B5CF4" w:rsidRPr="00EF4169" w:rsidRDefault="00284D0B" w:rsidP="00E963D1">
            <w:pPr>
              <w:spacing w:line="360" w:lineRule="auto"/>
              <w:ind w:firstLine="0"/>
              <w:rPr>
                <w:rFonts w:cs="Times New Roman"/>
                <w:color w:val="000000"/>
                <w:szCs w:val="24"/>
                <w:lang w:val="es-VE" w:eastAsia="es-VE"/>
              </w:rPr>
            </w:pPr>
            <w:r w:rsidRPr="00EF4169">
              <w:rPr>
                <w:rFonts w:cs="Times New Roman"/>
                <w:color w:val="000000"/>
                <w:szCs w:val="24"/>
                <w:lang w:val="es-VE" w:eastAsia="es-VE"/>
              </w:rPr>
              <w:t>Aerobios mesófilos UFC/ml</w:t>
            </w:r>
          </w:p>
        </w:tc>
        <w:tc>
          <w:tcPr>
            <w:tcW w:w="1263" w:type="dxa"/>
            <w:tcBorders>
              <w:top w:val="nil"/>
              <w:left w:val="nil"/>
              <w:bottom w:val="nil"/>
              <w:right w:val="nil"/>
            </w:tcBorders>
            <w:noWrap/>
            <w:vAlign w:val="bottom"/>
          </w:tcPr>
          <w:p w14:paraId="32E6B6E3" w14:textId="5BBB0372" w:rsidR="003B5CF4" w:rsidRPr="00EF4169" w:rsidRDefault="00AF4791" w:rsidP="00E963D1">
            <w:pPr>
              <w:spacing w:line="360" w:lineRule="auto"/>
              <w:ind w:firstLine="0"/>
              <w:jc w:val="center"/>
              <w:rPr>
                <w:rFonts w:cs="Times New Roman"/>
                <w:color w:val="000000"/>
                <w:szCs w:val="24"/>
                <w:vertAlign w:val="superscript"/>
                <w:lang w:val="es-VE" w:eastAsia="es-VE"/>
              </w:rPr>
            </w:pPr>
            <w:r w:rsidRPr="00EF4169">
              <w:rPr>
                <w:rFonts w:cs="Times New Roman"/>
                <w:color w:val="000000"/>
                <w:szCs w:val="24"/>
                <w:lang w:val="es-VE" w:eastAsia="es-VE"/>
              </w:rPr>
              <w:t>1,9x10</w:t>
            </w:r>
            <w:r w:rsidRPr="00EF4169">
              <w:rPr>
                <w:rFonts w:cs="Times New Roman"/>
                <w:color w:val="000000"/>
                <w:szCs w:val="24"/>
                <w:vertAlign w:val="superscript"/>
                <w:lang w:val="es-VE" w:eastAsia="es-VE"/>
              </w:rPr>
              <w:t>1</w:t>
            </w:r>
          </w:p>
        </w:tc>
        <w:tc>
          <w:tcPr>
            <w:tcW w:w="1200" w:type="dxa"/>
            <w:tcBorders>
              <w:top w:val="nil"/>
              <w:left w:val="nil"/>
              <w:bottom w:val="nil"/>
              <w:right w:val="nil"/>
            </w:tcBorders>
            <w:noWrap/>
            <w:vAlign w:val="bottom"/>
          </w:tcPr>
          <w:p w14:paraId="5802F243" w14:textId="79EE10B4" w:rsidR="003B5CF4" w:rsidRPr="00EF4169" w:rsidRDefault="00AF4791" w:rsidP="00E963D1">
            <w:pPr>
              <w:spacing w:line="360" w:lineRule="auto"/>
              <w:ind w:firstLine="0"/>
              <w:jc w:val="center"/>
              <w:rPr>
                <w:rFonts w:cs="Times New Roman"/>
                <w:color w:val="000000"/>
                <w:szCs w:val="24"/>
                <w:vertAlign w:val="superscript"/>
                <w:lang w:val="es-VE" w:eastAsia="es-VE"/>
              </w:rPr>
            </w:pPr>
            <w:r w:rsidRPr="00EF4169">
              <w:rPr>
                <w:rFonts w:cs="Times New Roman"/>
                <w:color w:val="000000"/>
                <w:szCs w:val="24"/>
                <w:lang w:val="es-VE" w:eastAsia="es-VE"/>
              </w:rPr>
              <w:t>2,1x10</w:t>
            </w:r>
            <w:r w:rsidRPr="00EF4169">
              <w:rPr>
                <w:rFonts w:cs="Times New Roman"/>
                <w:color w:val="000000"/>
                <w:szCs w:val="24"/>
                <w:vertAlign w:val="superscript"/>
                <w:lang w:val="es-VE" w:eastAsia="es-VE"/>
              </w:rPr>
              <w:t>1</w:t>
            </w:r>
          </w:p>
        </w:tc>
        <w:tc>
          <w:tcPr>
            <w:tcW w:w="1200" w:type="dxa"/>
            <w:tcBorders>
              <w:top w:val="nil"/>
              <w:left w:val="nil"/>
              <w:bottom w:val="nil"/>
              <w:right w:val="nil"/>
            </w:tcBorders>
            <w:noWrap/>
            <w:vAlign w:val="bottom"/>
          </w:tcPr>
          <w:p w14:paraId="0414DF57" w14:textId="4D0C81BA" w:rsidR="003B5CF4" w:rsidRPr="00EF4169" w:rsidRDefault="00AF4791" w:rsidP="00E963D1">
            <w:pPr>
              <w:spacing w:line="360" w:lineRule="auto"/>
              <w:ind w:firstLine="0"/>
              <w:jc w:val="center"/>
              <w:rPr>
                <w:rFonts w:cs="Times New Roman"/>
                <w:color w:val="000000"/>
                <w:szCs w:val="24"/>
                <w:vertAlign w:val="superscript"/>
                <w:lang w:val="es-VE" w:eastAsia="es-VE"/>
              </w:rPr>
            </w:pPr>
            <w:r w:rsidRPr="00EF4169">
              <w:rPr>
                <w:rFonts w:cs="Times New Roman"/>
                <w:color w:val="000000"/>
                <w:szCs w:val="24"/>
                <w:lang w:val="es-VE" w:eastAsia="es-VE"/>
              </w:rPr>
              <w:t>1,5x10</w:t>
            </w:r>
            <w:r w:rsidRPr="00EF4169">
              <w:rPr>
                <w:rFonts w:cs="Times New Roman"/>
                <w:color w:val="000000"/>
                <w:szCs w:val="24"/>
                <w:vertAlign w:val="superscript"/>
                <w:lang w:val="es-VE" w:eastAsia="es-VE"/>
              </w:rPr>
              <w:t>1</w:t>
            </w:r>
          </w:p>
        </w:tc>
      </w:tr>
      <w:tr w:rsidR="00643891" w:rsidRPr="00EF4169" w14:paraId="489F576B" w14:textId="77777777" w:rsidTr="00643891">
        <w:trPr>
          <w:trHeight w:val="284"/>
        </w:trPr>
        <w:tc>
          <w:tcPr>
            <w:tcW w:w="2977" w:type="dxa"/>
            <w:tcBorders>
              <w:top w:val="nil"/>
              <w:left w:val="nil"/>
              <w:bottom w:val="single" w:sz="4" w:space="0" w:color="auto"/>
              <w:right w:val="nil"/>
            </w:tcBorders>
            <w:noWrap/>
            <w:vAlign w:val="bottom"/>
          </w:tcPr>
          <w:p w14:paraId="5D022545" w14:textId="57FC6E1C" w:rsidR="00643891" w:rsidRPr="00EF4169" w:rsidRDefault="00643891" w:rsidP="00643891">
            <w:pPr>
              <w:spacing w:line="360" w:lineRule="auto"/>
              <w:ind w:firstLine="0"/>
              <w:rPr>
                <w:rFonts w:cs="Times New Roman"/>
                <w:color w:val="000000"/>
                <w:szCs w:val="24"/>
                <w:lang w:val="es-VE" w:eastAsia="es-VE"/>
              </w:rPr>
            </w:pPr>
            <w:r w:rsidRPr="00EF4169">
              <w:rPr>
                <w:rFonts w:cs="Times New Roman"/>
                <w:color w:val="000000"/>
                <w:szCs w:val="24"/>
                <w:lang w:val="es-VE" w:eastAsia="es-VE"/>
              </w:rPr>
              <w:t>Mohos y levaduras</w:t>
            </w:r>
          </w:p>
        </w:tc>
        <w:tc>
          <w:tcPr>
            <w:tcW w:w="1263" w:type="dxa"/>
            <w:tcBorders>
              <w:top w:val="nil"/>
              <w:left w:val="nil"/>
              <w:bottom w:val="single" w:sz="4" w:space="0" w:color="auto"/>
              <w:right w:val="nil"/>
            </w:tcBorders>
            <w:noWrap/>
            <w:vAlign w:val="bottom"/>
          </w:tcPr>
          <w:p w14:paraId="365CB47D" w14:textId="1C48D515" w:rsidR="00643891" w:rsidRPr="00EF4169" w:rsidRDefault="00643891" w:rsidP="00643891">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0,7x10</w:t>
            </w:r>
            <w:r w:rsidRPr="00EF4169">
              <w:rPr>
                <w:rFonts w:cs="Times New Roman"/>
                <w:color w:val="000000"/>
                <w:szCs w:val="24"/>
                <w:vertAlign w:val="superscript"/>
                <w:lang w:val="es-VE" w:eastAsia="es-VE"/>
              </w:rPr>
              <w:t>1</w:t>
            </w:r>
          </w:p>
        </w:tc>
        <w:tc>
          <w:tcPr>
            <w:tcW w:w="1200" w:type="dxa"/>
            <w:tcBorders>
              <w:top w:val="nil"/>
              <w:left w:val="nil"/>
              <w:bottom w:val="single" w:sz="4" w:space="0" w:color="auto"/>
              <w:right w:val="nil"/>
            </w:tcBorders>
            <w:noWrap/>
            <w:vAlign w:val="bottom"/>
          </w:tcPr>
          <w:p w14:paraId="1D84F2E2" w14:textId="31233ED4" w:rsidR="00643891" w:rsidRPr="00EF4169" w:rsidRDefault="00643891" w:rsidP="00643891">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0,4x10</w:t>
            </w:r>
            <w:r w:rsidRPr="00EF4169">
              <w:rPr>
                <w:rFonts w:cs="Times New Roman"/>
                <w:color w:val="000000"/>
                <w:szCs w:val="24"/>
                <w:vertAlign w:val="superscript"/>
                <w:lang w:val="es-VE" w:eastAsia="es-VE"/>
              </w:rPr>
              <w:t>1</w:t>
            </w:r>
          </w:p>
        </w:tc>
        <w:tc>
          <w:tcPr>
            <w:tcW w:w="1200" w:type="dxa"/>
            <w:tcBorders>
              <w:top w:val="nil"/>
              <w:left w:val="nil"/>
              <w:bottom w:val="single" w:sz="4" w:space="0" w:color="auto"/>
              <w:right w:val="nil"/>
            </w:tcBorders>
            <w:noWrap/>
            <w:vAlign w:val="bottom"/>
          </w:tcPr>
          <w:p w14:paraId="106688EB" w14:textId="302E0756" w:rsidR="00643891" w:rsidRPr="00EF4169" w:rsidRDefault="00643891" w:rsidP="00643891">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0,8x10</w:t>
            </w:r>
            <w:r w:rsidRPr="00EF4169">
              <w:rPr>
                <w:rFonts w:cs="Times New Roman"/>
                <w:color w:val="000000"/>
                <w:szCs w:val="24"/>
                <w:vertAlign w:val="superscript"/>
                <w:lang w:val="es-VE" w:eastAsia="es-VE"/>
              </w:rPr>
              <w:t>1</w:t>
            </w:r>
          </w:p>
        </w:tc>
      </w:tr>
    </w:tbl>
    <w:bookmarkEnd w:id="116"/>
    <w:p w14:paraId="03CC1429" w14:textId="224298C1" w:rsidR="007B594C" w:rsidRPr="00EF4169" w:rsidRDefault="004D78F3" w:rsidP="004D78F3">
      <w:pPr>
        <w:spacing w:after="240" w:line="276" w:lineRule="auto"/>
        <w:ind w:firstLine="0"/>
      </w:pPr>
      <w:r w:rsidRPr="00EF4169">
        <w:rPr>
          <w:i/>
          <w:iCs/>
        </w:rPr>
        <w:t>Nota</w:t>
      </w:r>
      <w:r w:rsidRPr="00EF4169">
        <w:t>: La bebida vegetal no se pasteurizó</w:t>
      </w:r>
    </w:p>
    <w:p w14:paraId="42DC0CC4" w14:textId="4F886EE5" w:rsidR="00EB4313" w:rsidRPr="00EF4169" w:rsidRDefault="00EB4313" w:rsidP="00EB4313">
      <w:r w:rsidRPr="00EF4169">
        <w:t xml:space="preserve">Para </w:t>
      </w:r>
      <w:r w:rsidR="00E16355" w:rsidRPr="00EF4169">
        <w:t>c</w:t>
      </w:r>
      <w:r w:rsidRPr="00EF4169">
        <w:t>oliformes totales, las tres formulaciones presenta</w:t>
      </w:r>
      <w:r w:rsidR="00E916C5" w:rsidRPr="00EF4169">
        <w:t>n</w:t>
      </w:r>
      <w:r w:rsidRPr="00EF4169">
        <w:t xml:space="preserve"> valores entre 1,2 x10</w:t>
      </w:r>
      <w:r w:rsidRPr="00EF4169">
        <w:rPr>
          <w:vertAlign w:val="superscript"/>
        </w:rPr>
        <w:t>1</w:t>
      </w:r>
      <w:r w:rsidRPr="00EF4169">
        <w:t xml:space="preserve"> </w:t>
      </w:r>
      <w:r w:rsidR="00E16355" w:rsidRPr="00EF4169">
        <w:t xml:space="preserve">UFC/ml </w:t>
      </w:r>
      <w:r w:rsidRPr="00EF4169">
        <w:t>(12) y 1,4 x 10</w:t>
      </w:r>
      <w:r w:rsidRPr="00EF4169">
        <w:rPr>
          <w:vertAlign w:val="superscript"/>
        </w:rPr>
        <w:t>1</w:t>
      </w:r>
      <w:r w:rsidRPr="00EF4169">
        <w:t xml:space="preserve"> </w:t>
      </w:r>
      <w:r w:rsidR="00E16355" w:rsidRPr="00EF4169">
        <w:t xml:space="preserve">UFC/ml </w:t>
      </w:r>
      <w:r w:rsidRPr="00EF4169">
        <w:t xml:space="preserve">(14). </w:t>
      </w:r>
      <w:r w:rsidR="001F7AB8" w:rsidRPr="00EF4169">
        <w:t xml:space="preserve">Es evidente la </w:t>
      </w:r>
      <w:r w:rsidRPr="00EF4169">
        <w:t xml:space="preserve">presencia de </w:t>
      </w:r>
      <w:r w:rsidR="001F7AB8" w:rsidRPr="00EF4169">
        <w:t xml:space="preserve">microorganismos entéricos por tratarse de una bebida artesanal sin tratamiento térmico posterior. Esto significa que no es suficiente </w:t>
      </w:r>
      <w:r w:rsidR="00B76098" w:rsidRPr="00EF4169">
        <w:t xml:space="preserve">el proceso de desinfección </w:t>
      </w:r>
      <w:r w:rsidR="00B76098" w:rsidRPr="00EF4169">
        <w:lastRenderedPageBreak/>
        <w:t xml:space="preserve">del alpiste y </w:t>
      </w:r>
      <w:r w:rsidR="001F7AB8" w:rsidRPr="00EF4169">
        <w:t xml:space="preserve">se recomienda </w:t>
      </w:r>
      <w:r w:rsidR="00B76098" w:rsidRPr="00EF4169">
        <w:t>revisar el sellado correcto de los envases posterior al llenado</w:t>
      </w:r>
      <w:r w:rsidR="001F7AB8" w:rsidRPr="00EF4169">
        <w:t xml:space="preserve"> y realizar el proceso d</w:t>
      </w:r>
      <w:r w:rsidR="00370EE3" w:rsidRPr="00EF4169">
        <w:t>e</w:t>
      </w:r>
      <w:r w:rsidR="001F7AB8" w:rsidRPr="00EF4169">
        <w:t xml:space="preserve"> pasteurización de las bebidas</w:t>
      </w:r>
      <w:r w:rsidR="00B76098" w:rsidRPr="00EF4169">
        <w:t>.</w:t>
      </w:r>
    </w:p>
    <w:p w14:paraId="0C57FE7C" w14:textId="6DE28D28" w:rsidR="00EB4313" w:rsidRPr="00EF4169" w:rsidRDefault="00E16355" w:rsidP="00E14BFD">
      <w:r w:rsidRPr="00EF4169">
        <w:t>En cuanto a aerobios mesófilos, l</w:t>
      </w:r>
      <w:r w:rsidR="00EB4313" w:rsidRPr="00EF4169">
        <w:t>as bebidas tienen valores que van desde 1,5x 10</w:t>
      </w:r>
      <w:r w:rsidR="00EB4313" w:rsidRPr="00EF4169">
        <w:rPr>
          <w:vertAlign w:val="superscript"/>
        </w:rPr>
        <w:t>1</w:t>
      </w:r>
      <w:r w:rsidR="00EB4313" w:rsidRPr="00EF4169">
        <w:t xml:space="preserve"> </w:t>
      </w:r>
      <w:r w:rsidR="00A110EC" w:rsidRPr="00EF4169">
        <w:t xml:space="preserve">UFC/ml </w:t>
      </w:r>
      <w:r w:rsidRPr="00EF4169">
        <w:t xml:space="preserve">(15) </w:t>
      </w:r>
      <w:r w:rsidR="00EB4313" w:rsidRPr="00EF4169">
        <w:t xml:space="preserve">hasta </w:t>
      </w:r>
      <w:r w:rsidRPr="00EF4169">
        <w:t>2,</w:t>
      </w:r>
      <w:r w:rsidR="00655A17" w:rsidRPr="00EF4169">
        <w:t>1</w:t>
      </w:r>
      <w:r w:rsidR="00EB4313" w:rsidRPr="00EF4169">
        <w:t xml:space="preserve"> x 10</w:t>
      </w:r>
      <w:r w:rsidR="00EB4313" w:rsidRPr="00EF4169">
        <w:rPr>
          <w:vertAlign w:val="superscript"/>
        </w:rPr>
        <w:t>1</w:t>
      </w:r>
      <w:r w:rsidRPr="00EF4169">
        <w:rPr>
          <w:vertAlign w:val="superscript"/>
        </w:rPr>
        <w:t xml:space="preserve"> </w:t>
      </w:r>
      <w:r w:rsidR="00A110EC" w:rsidRPr="00EF4169">
        <w:t xml:space="preserve">UFC/ml </w:t>
      </w:r>
      <w:r w:rsidRPr="00EF4169">
        <w:t>(21).</w:t>
      </w:r>
      <w:r w:rsidR="00EB4313" w:rsidRPr="00EF4169">
        <w:t xml:space="preserve"> L</w:t>
      </w:r>
      <w:r w:rsidR="00ED3137" w:rsidRPr="00EF4169">
        <w:t xml:space="preserve">os niveles basales de </w:t>
      </w:r>
      <w:r w:rsidR="00EB4313" w:rsidRPr="00EF4169">
        <w:t>micro</w:t>
      </w:r>
      <w:r w:rsidR="00ED3137" w:rsidRPr="00EF4169">
        <w:t xml:space="preserve">organismos mesófilos </w:t>
      </w:r>
      <w:r w:rsidR="00EB4313" w:rsidRPr="00EF4169">
        <w:t>reduce</w:t>
      </w:r>
      <w:r w:rsidR="00ED3137" w:rsidRPr="00EF4169">
        <w:t>n</w:t>
      </w:r>
      <w:r w:rsidR="00EB4313" w:rsidRPr="00EF4169">
        <w:t xml:space="preserve"> drásticamente la vida útil del producto </w:t>
      </w:r>
      <w:r w:rsidR="001A3D8B" w:rsidRPr="00EF4169">
        <w:t>p</w:t>
      </w:r>
      <w:r w:rsidR="00DE041B" w:rsidRPr="00EF4169">
        <w:t xml:space="preserve">or ser </w:t>
      </w:r>
      <w:r w:rsidR="001B1F3F" w:rsidRPr="00EF4169">
        <w:t>l</w:t>
      </w:r>
      <w:r w:rsidR="00DE041B" w:rsidRPr="00EF4169">
        <w:t xml:space="preserve">a bebida vegetal </w:t>
      </w:r>
      <w:r w:rsidR="001B1F3F" w:rsidRPr="00EF4169">
        <w:t xml:space="preserve">un </w:t>
      </w:r>
      <w:r w:rsidR="00DE041B" w:rsidRPr="00EF4169">
        <w:t>medio nutritivo</w:t>
      </w:r>
      <w:r w:rsidR="001A3D8B" w:rsidRPr="00EF4169">
        <w:t xml:space="preserve">, Esto </w:t>
      </w:r>
      <w:r w:rsidR="00DE041B" w:rsidRPr="00EF4169">
        <w:t>acelera su crecimiento</w:t>
      </w:r>
      <w:r w:rsidR="00991818" w:rsidRPr="00EF4169">
        <w:t>, más aún cuando no se pasteurizó la bebida, por tanto</w:t>
      </w:r>
      <w:r w:rsidR="009B5D6F" w:rsidRPr="00EF4169">
        <w:t>,</w:t>
      </w:r>
      <w:r w:rsidR="00991818" w:rsidRPr="00EF4169">
        <w:t xml:space="preserve"> se </w:t>
      </w:r>
      <w:r w:rsidR="001B1F3F" w:rsidRPr="00EF4169">
        <w:t xml:space="preserve">ratifica la </w:t>
      </w:r>
      <w:r w:rsidR="00991818" w:rsidRPr="00EF4169">
        <w:t>n</w:t>
      </w:r>
      <w:r w:rsidR="00DE041B" w:rsidRPr="00EF4169">
        <w:t>eces</w:t>
      </w:r>
      <w:r w:rsidR="001B1F3F" w:rsidRPr="00EF4169">
        <w:t>idad de</w:t>
      </w:r>
      <w:r w:rsidR="00DE041B" w:rsidRPr="00EF4169">
        <w:t xml:space="preserve"> implementar el proceso </w:t>
      </w:r>
      <w:r w:rsidR="00991818" w:rsidRPr="00EF4169">
        <w:t>térmico</w:t>
      </w:r>
      <w:r w:rsidR="00DE041B" w:rsidRPr="00EF4169">
        <w:t>.</w:t>
      </w:r>
    </w:p>
    <w:p w14:paraId="49030C92" w14:textId="0A4A2053" w:rsidR="00E16355" w:rsidRPr="00EF4169" w:rsidRDefault="00E16355" w:rsidP="00E14BFD">
      <w:r w:rsidRPr="00EF4169">
        <w:t xml:space="preserve">Para levaduras y mohos se tienen recuentos entre 0,4 </w:t>
      </w:r>
      <w:r w:rsidR="00A110EC" w:rsidRPr="00EF4169">
        <w:t>UFC/ml x 10</w:t>
      </w:r>
      <w:r w:rsidR="00A110EC" w:rsidRPr="00EF4169">
        <w:rPr>
          <w:vertAlign w:val="superscript"/>
        </w:rPr>
        <w:t xml:space="preserve">1 </w:t>
      </w:r>
      <w:r w:rsidR="00A110EC" w:rsidRPr="00EF4169">
        <w:t xml:space="preserve">(4) y </w:t>
      </w:r>
      <w:r w:rsidR="00A110EC" w:rsidRPr="00EF4169">
        <w:rPr>
          <w:rFonts w:cs="Times New Roman"/>
          <w:color w:val="000000"/>
          <w:szCs w:val="24"/>
          <w:lang w:val="es-VE" w:eastAsia="es-VE"/>
        </w:rPr>
        <w:t>0,8x10</w:t>
      </w:r>
      <w:r w:rsidR="00A110EC" w:rsidRPr="00EF4169">
        <w:rPr>
          <w:rFonts w:cs="Times New Roman"/>
          <w:color w:val="000000"/>
          <w:szCs w:val="24"/>
          <w:vertAlign w:val="superscript"/>
          <w:lang w:val="es-VE" w:eastAsia="es-VE"/>
        </w:rPr>
        <w:t xml:space="preserve">1 </w:t>
      </w:r>
      <w:r w:rsidR="00A110EC" w:rsidRPr="00EF4169">
        <w:rPr>
          <w:rFonts w:cs="Times New Roman"/>
          <w:color w:val="000000"/>
          <w:szCs w:val="24"/>
          <w:lang w:val="es-VE" w:eastAsia="es-VE"/>
        </w:rPr>
        <w:t>UFC/ml (8) e indican que</w:t>
      </w:r>
      <w:r w:rsidR="00370EE3" w:rsidRPr="00EF4169">
        <w:rPr>
          <w:rFonts w:cs="Times New Roman"/>
          <w:color w:val="000000"/>
          <w:szCs w:val="24"/>
          <w:lang w:val="es-VE" w:eastAsia="es-VE"/>
        </w:rPr>
        <w:t>,</w:t>
      </w:r>
      <w:r w:rsidR="00A110EC" w:rsidRPr="00EF4169">
        <w:rPr>
          <w:rFonts w:cs="Times New Roman"/>
          <w:color w:val="000000"/>
          <w:szCs w:val="24"/>
          <w:lang w:val="es-VE" w:eastAsia="es-VE"/>
        </w:rPr>
        <w:t xml:space="preserve"> para los microorganismos evaluados</w:t>
      </w:r>
      <w:r w:rsidR="00A7227D" w:rsidRPr="00EF4169">
        <w:rPr>
          <w:rFonts w:cs="Times New Roman"/>
          <w:color w:val="000000"/>
          <w:szCs w:val="24"/>
          <w:lang w:val="es-VE" w:eastAsia="es-VE"/>
        </w:rPr>
        <w:t>, estos</w:t>
      </w:r>
      <w:r w:rsidR="00A110EC" w:rsidRPr="00EF4169">
        <w:rPr>
          <w:rFonts w:cs="Times New Roman"/>
          <w:color w:val="000000"/>
          <w:szCs w:val="24"/>
          <w:lang w:val="es-VE" w:eastAsia="es-VE"/>
        </w:rPr>
        <w:t xml:space="preserve"> </w:t>
      </w:r>
      <w:r w:rsidR="00A7227D" w:rsidRPr="00EF4169">
        <w:rPr>
          <w:rFonts w:cs="Times New Roman"/>
          <w:color w:val="000000"/>
          <w:szCs w:val="24"/>
          <w:lang w:val="es-VE" w:eastAsia="es-VE"/>
        </w:rPr>
        <w:t xml:space="preserve">se vinculan directamente con la exposición y contaminación del </w:t>
      </w:r>
      <w:r w:rsidR="00A56309" w:rsidRPr="00EF4169">
        <w:rPr>
          <w:rFonts w:cs="Times New Roman"/>
          <w:color w:val="000000"/>
          <w:szCs w:val="24"/>
          <w:lang w:val="es-VE" w:eastAsia="es-VE"/>
        </w:rPr>
        <w:t>ambiente y</w:t>
      </w:r>
      <w:r w:rsidR="00370EE3" w:rsidRPr="00EF4169">
        <w:rPr>
          <w:rFonts w:cs="Times New Roman"/>
          <w:color w:val="000000"/>
          <w:szCs w:val="24"/>
          <w:lang w:val="es-VE" w:eastAsia="es-VE"/>
        </w:rPr>
        <w:t xml:space="preserve"> manipulación </w:t>
      </w:r>
      <w:r w:rsidR="00A7227D" w:rsidRPr="00EF4169">
        <w:rPr>
          <w:rFonts w:cs="Times New Roman"/>
          <w:color w:val="000000"/>
          <w:szCs w:val="24"/>
          <w:lang w:val="es-VE" w:eastAsia="es-VE"/>
        </w:rPr>
        <w:t>durante las etapas del proceso</w:t>
      </w:r>
      <w:r w:rsidR="00A110EC" w:rsidRPr="00EF4169">
        <w:rPr>
          <w:rFonts w:cs="Times New Roman"/>
          <w:color w:val="000000"/>
          <w:szCs w:val="24"/>
          <w:lang w:val="es-VE" w:eastAsia="es-VE"/>
        </w:rPr>
        <w:t>.</w:t>
      </w:r>
      <w:r w:rsidR="00370EE3" w:rsidRPr="00EF4169">
        <w:rPr>
          <w:rFonts w:cs="Times New Roman"/>
          <w:color w:val="000000"/>
          <w:szCs w:val="24"/>
          <w:lang w:val="es-VE" w:eastAsia="es-VE"/>
        </w:rPr>
        <w:t xml:space="preserve"> El diagnóstico global confirmó que las bebidas presentan una carga microbiana que justifica implementar un tratamiento térmico.</w:t>
      </w:r>
    </w:p>
    <w:p w14:paraId="538C4528" w14:textId="237DD160" w:rsidR="00012F81" w:rsidRPr="00EF4169" w:rsidRDefault="0035129A" w:rsidP="00012F81">
      <w:r w:rsidRPr="00EF4169">
        <w:t>Se usó</w:t>
      </w:r>
      <w:r w:rsidR="00012F81" w:rsidRPr="00EF4169">
        <w:t xml:space="preserve"> un medio de cultivo</w:t>
      </w:r>
      <w:r w:rsidR="00641970" w:rsidRPr="00EF4169">
        <w:t xml:space="preserve"> idóneo como </w:t>
      </w:r>
      <w:r w:rsidR="00012F81" w:rsidRPr="00EF4169">
        <w:t>el TSA (</w:t>
      </w:r>
      <w:r w:rsidR="00012F81" w:rsidRPr="00EF4169">
        <w:rPr>
          <w:i/>
          <w:iCs/>
        </w:rPr>
        <w:t>Tryptic Soy Agar</w:t>
      </w:r>
      <w:r w:rsidR="00012F81" w:rsidRPr="00EF4169">
        <w:t xml:space="preserve">), el cual es </w:t>
      </w:r>
      <w:r w:rsidR="00CD6684" w:rsidRPr="00EF4169">
        <w:t xml:space="preserve">enriquecido </w:t>
      </w:r>
      <w:r w:rsidR="00012F81" w:rsidRPr="00EF4169">
        <w:t>no selectivo</w:t>
      </w:r>
      <w:r w:rsidR="00CD6684" w:rsidRPr="00EF4169">
        <w:t xml:space="preserve">. Es de uso general porque permitió cuantificar el total de los </w:t>
      </w:r>
      <w:r w:rsidR="00012F81" w:rsidRPr="00EF4169">
        <w:t>aerobios mesófilos</w:t>
      </w:r>
      <w:r w:rsidR="00CD6684" w:rsidRPr="00EF4169">
        <w:t xml:space="preserve"> presentes</w:t>
      </w:r>
      <w:r w:rsidRPr="00EF4169">
        <w:t xml:space="preserve"> y s</w:t>
      </w:r>
      <w:r w:rsidR="00012F81" w:rsidRPr="00EF4169">
        <w:t xml:space="preserve">e pudo evaluar la calidad higiénica global del proceso. Esto es un indicador de la vida útil </w:t>
      </w:r>
      <w:r w:rsidRPr="00EF4169">
        <w:t xml:space="preserve">porque </w:t>
      </w:r>
      <w:r w:rsidR="00012F81" w:rsidRPr="00EF4169">
        <w:t xml:space="preserve">al permitir el crecimiento de microorganismos mesófilos, </w:t>
      </w:r>
      <w:r w:rsidRPr="00EF4169">
        <w:t>establece</w:t>
      </w:r>
      <w:r w:rsidR="00012F81" w:rsidRPr="00EF4169">
        <w:t xml:space="preserve"> </w:t>
      </w:r>
      <w:r w:rsidR="00641970" w:rsidRPr="00EF4169">
        <w:t xml:space="preserve">el tiempo </w:t>
      </w:r>
      <w:r w:rsidR="00012F81" w:rsidRPr="00EF4169">
        <w:t>que la bebida de alpiste va a durar sin sufrir alteraciones. El alpiste puede traer una carga bacteriana muy diversa del campo,</w:t>
      </w:r>
      <w:r w:rsidR="00641970" w:rsidRPr="00EF4169">
        <w:t xml:space="preserve"> </w:t>
      </w:r>
      <w:r w:rsidR="00012F81" w:rsidRPr="00EF4169">
        <w:t>por lo que el TSA permite determinar la carga microbiana completa y da</w:t>
      </w:r>
      <w:r w:rsidR="00641970" w:rsidRPr="00EF4169">
        <w:t>r</w:t>
      </w:r>
      <w:r w:rsidR="00012F81" w:rsidRPr="00EF4169">
        <w:t xml:space="preserve"> una alerta temprana de </w:t>
      </w:r>
      <w:r w:rsidR="00607FB7" w:rsidRPr="00EF4169">
        <w:t xml:space="preserve">su </w:t>
      </w:r>
      <w:r w:rsidR="00012F81" w:rsidRPr="00EF4169">
        <w:t>fermentación.</w:t>
      </w:r>
    </w:p>
    <w:p w14:paraId="472E1195" w14:textId="047AA5DE" w:rsidR="007B594C" w:rsidRPr="00EF4169" w:rsidRDefault="007B594C" w:rsidP="00960013">
      <w:pPr>
        <w:pStyle w:val="Ttulo2"/>
      </w:pPr>
      <w:bookmarkStart w:id="117" w:name="_Toc235228510"/>
      <w:r w:rsidRPr="00EF4169">
        <w:lastRenderedPageBreak/>
        <w:t>4.4. Evaluación sensorial de la bebida vegetal</w:t>
      </w:r>
      <w:bookmarkEnd w:id="117"/>
    </w:p>
    <w:p w14:paraId="69974D3A" w14:textId="429BB5BB" w:rsidR="007B594C" w:rsidRPr="00EF4169" w:rsidRDefault="007B594C" w:rsidP="00287582">
      <w:r w:rsidRPr="00EF4169">
        <w:rPr>
          <w:rStyle w:val="Textoennegrita"/>
          <w:b w:val="0"/>
          <w:bCs w:val="0"/>
        </w:rPr>
        <w:t>L</w:t>
      </w:r>
      <w:r w:rsidR="006D0799" w:rsidRPr="00EF4169">
        <w:rPr>
          <w:rStyle w:val="Textoennegrita"/>
          <w:b w:val="0"/>
          <w:bCs w:val="0"/>
        </w:rPr>
        <w:t xml:space="preserve">a </w:t>
      </w:r>
      <w:r w:rsidR="00556BA6" w:rsidRPr="00EF4169">
        <w:t>evaluación</w:t>
      </w:r>
      <w:r w:rsidRPr="00EF4169">
        <w:t xml:space="preserve"> sensorial de </w:t>
      </w:r>
      <w:r w:rsidR="00556BA6" w:rsidRPr="00EF4169">
        <w:t>l</w:t>
      </w:r>
      <w:r w:rsidRPr="00EF4169">
        <w:t xml:space="preserve">as </w:t>
      </w:r>
      <w:r w:rsidR="00556BA6" w:rsidRPr="00EF4169">
        <w:t>tres</w:t>
      </w:r>
      <w:r w:rsidRPr="00EF4169">
        <w:t xml:space="preserve"> </w:t>
      </w:r>
      <w:r w:rsidR="006D0799" w:rsidRPr="00EF4169">
        <w:t>fórmulas</w:t>
      </w:r>
      <w:r w:rsidRPr="00EF4169">
        <w:t xml:space="preserve"> </w:t>
      </w:r>
      <w:r w:rsidR="006D0799" w:rsidRPr="00EF4169">
        <w:t>planteadas</w:t>
      </w:r>
      <w:r w:rsidRPr="00EF4169">
        <w:t xml:space="preserve"> en base a sabor, olor, color y aceptación general</w:t>
      </w:r>
      <w:r w:rsidR="00B01BE8" w:rsidRPr="00EF4169">
        <w:t>,</w:t>
      </w:r>
      <w:r w:rsidRPr="00EF4169">
        <w:t xml:space="preserve"> s</w:t>
      </w:r>
      <w:r w:rsidR="00287582" w:rsidRPr="00EF4169">
        <w:t>e detallan en la Tabla</w:t>
      </w:r>
      <w:r w:rsidR="003B5CF4" w:rsidRPr="00EF4169">
        <w:t xml:space="preserve"> 1</w:t>
      </w:r>
      <w:r w:rsidR="007D10B2" w:rsidRPr="00EF4169">
        <w:t>1</w:t>
      </w:r>
      <w:r w:rsidR="003B5CF4" w:rsidRPr="00EF4169">
        <w:t>.</w:t>
      </w:r>
      <w:r w:rsidR="002E185A" w:rsidRPr="00EF4169">
        <w:t xml:space="preserve"> </w:t>
      </w:r>
      <w:r w:rsidR="00556BA6" w:rsidRPr="00EF4169">
        <w:t xml:space="preserve">Para cada uno de los parámetros se promediaron los resultados </w:t>
      </w:r>
      <w:r w:rsidR="00862B89" w:rsidRPr="00EF4169">
        <w:t xml:space="preserve">en base a la participación de </w:t>
      </w:r>
      <w:r w:rsidR="00E71864" w:rsidRPr="00EF4169">
        <w:t>40</w:t>
      </w:r>
      <w:r w:rsidR="00862B89" w:rsidRPr="00EF4169">
        <w:t xml:space="preserve"> consumidores y a la escala hedónica de 9 puntos.</w:t>
      </w:r>
    </w:p>
    <w:p w14:paraId="0D3F76DA" w14:textId="70FEFECB" w:rsidR="003B5CF4" w:rsidRPr="00EF4169" w:rsidRDefault="003B5CF4" w:rsidP="003B5CF4">
      <w:pPr>
        <w:pStyle w:val="Descripcin"/>
        <w:spacing w:after="0" w:line="480" w:lineRule="auto"/>
        <w:ind w:firstLine="0"/>
        <w:rPr>
          <w:b/>
          <w:bCs/>
          <w:i w:val="0"/>
          <w:iCs w:val="0"/>
          <w:color w:val="auto"/>
          <w:sz w:val="24"/>
          <w:szCs w:val="24"/>
        </w:rPr>
      </w:pPr>
      <w:bookmarkStart w:id="118" w:name="_Toc235228543"/>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11</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Resultados de la evaluación sensorial de la bebida vegetal</w:t>
      </w:r>
      <w:bookmarkEnd w:id="118"/>
    </w:p>
    <w:tbl>
      <w:tblPr>
        <w:tblW w:w="6435" w:type="dxa"/>
        <w:tblCellMar>
          <w:left w:w="70" w:type="dxa"/>
          <w:right w:w="70" w:type="dxa"/>
        </w:tblCellMar>
        <w:tblLook w:val="04A0" w:firstRow="1" w:lastRow="0" w:firstColumn="1" w:lastColumn="0" w:noHBand="0" w:noVBand="1"/>
      </w:tblPr>
      <w:tblGrid>
        <w:gridCol w:w="2835"/>
        <w:gridCol w:w="1200"/>
        <w:gridCol w:w="1200"/>
        <w:gridCol w:w="1200"/>
      </w:tblGrid>
      <w:tr w:rsidR="003B5CF4" w:rsidRPr="00EF4169" w14:paraId="7832DB7F" w14:textId="77777777" w:rsidTr="00D44135">
        <w:trPr>
          <w:trHeight w:val="315"/>
        </w:trPr>
        <w:tc>
          <w:tcPr>
            <w:tcW w:w="2835" w:type="dxa"/>
            <w:tcBorders>
              <w:top w:val="single" w:sz="4" w:space="0" w:color="auto"/>
              <w:left w:val="nil"/>
              <w:bottom w:val="single" w:sz="4" w:space="0" w:color="auto"/>
              <w:right w:val="nil"/>
            </w:tcBorders>
            <w:noWrap/>
            <w:vAlign w:val="bottom"/>
            <w:hideMark/>
          </w:tcPr>
          <w:p w14:paraId="56BF5279" w14:textId="77777777" w:rsidR="003B5CF4" w:rsidRPr="00EF4169" w:rsidRDefault="003B5CF4" w:rsidP="00CC6AFD">
            <w:pPr>
              <w:spacing w:line="360" w:lineRule="auto"/>
              <w:ind w:firstLine="0"/>
              <w:rPr>
                <w:rFonts w:cs="Times New Roman"/>
                <w:b/>
                <w:bCs/>
                <w:color w:val="000000"/>
                <w:szCs w:val="24"/>
                <w:lang w:val="es-VE" w:eastAsia="es-VE"/>
              </w:rPr>
            </w:pPr>
            <w:r w:rsidRPr="00EF4169">
              <w:rPr>
                <w:rFonts w:cs="Times New Roman"/>
                <w:b/>
                <w:bCs/>
                <w:color w:val="000000"/>
                <w:szCs w:val="24"/>
                <w:lang w:val="es-VE" w:eastAsia="es-VE"/>
              </w:rPr>
              <w:t>Parámetro</w:t>
            </w:r>
          </w:p>
        </w:tc>
        <w:tc>
          <w:tcPr>
            <w:tcW w:w="1200" w:type="dxa"/>
            <w:tcBorders>
              <w:top w:val="single" w:sz="4" w:space="0" w:color="auto"/>
              <w:left w:val="nil"/>
              <w:bottom w:val="single" w:sz="4" w:space="0" w:color="auto"/>
              <w:right w:val="nil"/>
            </w:tcBorders>
            <w:noWrap/>
            <w:vAlign w:val="bottom"/>
            <w:hideMark/>
          </w:tcPr>
          <w:p w14:paraId="04CBDE87" w14:textId="77777777" w:rsidR="003B5CF4" w:rsidRPr="00EF4169" w:rsidRDefault="003B5CF4" w:rsidP="00CC6AFD">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F1</w:t>
            </w:r>
          </w:p>
        </w:tc>
        <w:tc>
          <w:tcPr>
            <w:tcW w:w="1200" w:type="dxa"/>
            <w:tcBorders>
              <w:top w:val="single" w:sz="4" w:space="0" w:color="auto"/>
              <w:left w:val="nil"/>
              <w:bottom w:val="single" w:sz="4" w:space="0" w:color="auto"/>
              <w:right w:val="nil"/>
            </w:tcBorders>
            <w:noWrap/>
            <w:vAlign w:val="bottom"/>
            <w:hideMark/>
          </w:tcPr>
          <w:p w14:paraId="1C248A1B" w14:textId="77777777" w:rsidR="003B5CF4" w:rsidRPr="00EF4169" w:rsidRDefault="003B5CF4" w:rsidP="00CC6AFD">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F2</w:t>
            </w:r>
          </w:p>
        </w:tc>
        <w:tc>
          <w:tcPr>
            <w:tcW w:w="1200" w:type="dxa"/>
            <w:tcBorders>
              <w:top w:val="single" w:sz="4" w:space="0" w:color="auto"/>
              <w:left w:val="nil"/>
              <w:bottom w:val="single" w:sz="4" w:space="0" w:color="auto"/>
              <w:right w:val="nil"/>
            </w:tcBorders>
            <w:noWrap/>
            <w:vAlign w:val="bottom"/>
            <w:hideMark/>
          </w:tcPr>
          <w:p w14:paraId="40D2F5F7" w14:textId="77777777" w:rsidR="003B5CF4" w:rsidRPr="00EF4169" w:rsidRDefault="003B5CF4" w:rsidP="00CC6AFD">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F3</w:t>
            </w:r>
          </w:p>
        </w:tc>
      </w:tr>
      <w:tr w:rsidR="00822017" w:rsidRPr="00EF4169" w14:paraId="440ED335" w14:textId="77777777" w:rsidTr="00D44135">
        <w:trPr>
          <w:trHeight w:val="315"/>
        </w:trPr>
        <w:tc>
          <w:tcPr>
            <w:tcW w:w="2835" w:type="dxa"/>
            <w:tcBorders>
              <w:top w:val="nil"/>
              <w:left w:val="nil"/>
              <w:bottom w:val="nil"/>
              <w:right w:val="nil"/>
            </w:tcBorders>
            <w:noWrap/>
            <w:vAlign w:val="bottom"/>
          </w:tcPr>
          <w:p w14:paraId="521B7E03" w14:textId="0EBA326D" w:rsidR="00822017" w:rsidRPr="00EF4169" w:rsidRDefault="00822017" w:rsidP="00CC6AFD">
            <w:pPr>
              <w:spacing w:line="360" w:lineRule="auto"/>
              <w:ind w:firstLine="0"/>
              <w:rPr>
                <w:rFonts w:cs="Times New Roman"/>
                <w:color w:val="000000"/>
                <w:szCs w:val="24"/>
                <w:lang w:val="es-VE" w:eastAsia="es-VE"/>
              </w:rPr>
            </w:pPr>
            <w:r w:rsidRPr="00EF4169">
              <w:rPr>
                <w:rFonts w:cs="Times New Roman"/>
                <w:color w:val="000000"/>
                <w:szCs w:val="24"/>
                <w:lang w:val="es-VE" w:eastAsia="es-VE"/>
              </w:rPr>
              <w:t xml:space="preserve">Olor </w:t>
            </w:r>
          </w:p>
        </w:tc>
        <w:tc>
          <w:tcPr>
            <w:tcW w:w="1200" w:type="dxa"/>
            <w:tcBorders>
              <w:top w:val="nil"/>
              <w:left w:val="nil"/>
              <w:bottom w:val="nil"/>
              <w:right w:val="nil"/>
            </w:tcBorders>
            <w:noWrap/>
            <w:vAlign w:val="bottom"/>
          </w:tcPr>
          <w:p w14:paraId="03BE2212" w14:textId="182D371F"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7</w:t>
            </w:r>
          </w:p>
        </w:tc>
        <w:tc>
          <w:tcPr>
            <w:tcW w:w="1200" w:type="dxa"/>
            <w:tcBorders>
              <w:top w:val="nil"/>
              <w:left w:val="nil"/>
              <w:bottom w:val="nil"/>
              <w:right w:val="nil"/>
            </w:tcBorders>
            <w:noWrap/>
            <w:vAlign w:val="bottom"/>
          </w:tcPr>
          <w:p w14:paraId="302DAC03" w14:textId="19A86A98"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8</w:t>
            </w:r>
          </w:p>
        </w:tc>
        <w:tc>
          <w:tcPr>
            <w:tcW w:w="1200" w:type="dxa"/>
            <w:tcBorders>
              <w:top w:val="nil"/>
              <w:left w:val="nil"/>
              <w:bottom w:val="nil"/>
              <w:right w:val="nil"/>
            </w:tcBorders>
            <w:noWrap/>
            <w:vAlign w:val="bottom"/>
          </w:tcPr>
          <w:p w14:paraId="632CADA7" w14:textId="6D0E03E3"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5</w:t>
            </w:r>
          </w:p>
        </w:tc>
      </w:tr>
      <w:tr w:rsidR="00822017" w:rsidRPr="00EF4169" w14:paraId="4898CF44" w14:textId="77777777" w:rsidTr="00D44135">
        <w:trPr>
          <w:trHeight w:val="315"/>
        </w:trPr>
        <w:tc>
          <w:tcPr>
            <w:tcW w:w="2835" w:type="dxa"/>
            <w:tcBorders>
              <w:top w:val="nil"/>
              <w:left w:val="nil"/>
              <w:bottom w:val="nil"/>
              <w:right w:val="nil"/>
            </w:tcBorders>
            <w:noWrap/>
            <w:vAlign w:val="bottom"/>
          </w:tcPr>
          <w:p w14:paraId="07C9758B" w14:textId="4DB7FDEC" w:rsidR="00822017" w:rsidRPr="00EF4169" w:rsidRDefault="00822017" w:rsidP="00CC6AFD">
            <w:pPr>
              <w:spacing w:line="360" w:lineRule="auto"/>
              <w:ind w:firstLine="0"/>
              <w:rPr>
                <w:rFonts w:cs="Times New Roman"/>
                <w:color w:val="000000"/>
                <w:szCs w:val="24"/>
                <w:lang w:val="es-VE" w:eastAsia="es-VE"/>
              </w:rPr>
            </w:pPr>
            <w:r w:rsidRPr="00EF4169">
              <w:rPr>
                <w:rFonts w:cs="Times New Roman"/>
                <w:color w:val="000000"/>
                <w:szCs w:val="24"/>
                <w:lang w:val="es-VE" w:eastAsia="es-VE"/>
              </w:rPr>
              <w:t>Sabor</w:t>
            </w:r>
          </w:p>
        </w:tc>
        <w:tc>
          <w:tcPr>
            <w:tcW w:w="1200" w:type="dxa"/>
            <w:tcBorders>
              <w:top w:val="nil"/>
              <w:left w:val="nil"/>
              <w:bottom w:val="nil"/>
              <w:right w:val="nil"/>
            </w:tcBorders>
            <w:noWrap/>
            <w:vAlign w:val="bottom"/>
          </w:tcPr>
          <w:p w14:paraId="56AF0E71" w14:textId="26951449"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6</w:t>
            </w:r>
          </w:p>
        </w:tc>
        <w:tc>
          <w:tcPr>
            <w:tcW w:w="1200" w:type="dxa"/>
            <w:tcBorders>
              <w:top w:val="nil"/>
              <w:left w:val="nil"/>
              <w:bottom w:val="nil"/>
              <w:right w:val="nil"/>
            </w:tcBorders>
            <w:noWrap/>
            <w:vAlign w:val="bottom"/>
          </w:tcPr>
          <w:p w14:paraId="14C9E0B1" w14:textId="40380E49"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7</w:t>
            </w:r>
          </w:p>
        </w:tc>
        <w:tc>
          <w:tcPr>
            <w:tcW w:w="1200" w:type="dxa"/>
            <w:tcBorders>
              <w:top w:val="nil"/>
              <w:left w:val="nil"/>
              <w:bottom w:val="nil"/>
              <w:right w:val="nil"/>
            </w:tcBorders>
            <w:noWrap/>
            <w:vAlign w:val="bottom"/>
          </w:tcPr>
          <w:p w14:paraId="1FBD9F66" w14:textId="4188D139"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7</w:t>
            </w:r>
          </w:p>
        </w:tc>
      </w:tr>
      <w:tr w:rsidR="00822017" w:rsidRPr="00EF4169" w14:paraId="59C00843" w14:textId="77777777" w:rsidTr="003B5CF4">
        <w:trPr>
          <w:trHeight w:val="315"/>
        </w:trPr>
        <w:tc>
          <w:tcPr>
            <w:tcW w:w="2835" w:type="dxa"/>
            <w:tcBorders>
              <w:top w:val="nil"/>
              <w:left w:val="nil"/>
              <w:bottom w:val="nil"/>
              <w:right w:val="nil"/>
            </w:tcBorders>
            <w:noWrap/>
            <w:vAlign w:val="bottom"/>
          </w:tcPr>
          <w:p w14:paraId="29543AEC" w14:textId="38CF5538" w:rsidR="00822017" w:rsidRPr="00EF4169" w:rsidRDefault="00822017" w:rsidP="00CC6AFD">
            <w:pPr>
              <w:spacing w:line="360" w:lineRule="auto"/>
              <w:ind w:firstLine="0"/>
              <w:rPr>
                <w:rFonts w:cs="Times New Roman"/>
                <w:color w:val="000000"/>
                <w:szCs w:val="24"/>
                <w:lang w:val="es-VE" w:eastAsia="es-VE"/>
              </w:rPr>
            </w:pPr>
            <w:r w:rsidRPr="00EF4169">
              <w:rPr>
                <w:rFonts w:cs="Times New Roman"/>
                <w:color w:val="000000"/>
                <w:szCs w:val="24"/>
                <w:lang w:val="es-VE" w:eastAsia="es-VE"/>
              </w:rPr>
              <w:t>Color</w:t>
            </w:r>
          </w:p>
        </w:tc>
        <w:tc>
          <w:tcPr>
            <w:tcW w:w="1200" w:type="dxa"/>
            <w:tcBorders>
              <w:top w:val="nil"/>
              <w:left w:val="nil"/>
              <w:bottom w:val="nil"/>
              <w:right w:val="nil"/>
            </w:tcBorders>
            <w:noWrap/>
            <w:vAlign w:val="bottom"/>
          </w:tcPr>
          <w:p w14:paraId="1F6533B2" w14:textId="05051333"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7</w:t>
            </w:r>
          </w:p>
        </w:tc>
        <w:tc>
          <w:tcPr>
            <w:tcW w:w="1200" w:type="dxa"/>
            <w:tcBorders>
              <w:top w:val="nil"/>
              <w:left w:val="nil"/>
              <w:bottom w:val="nil"/>
              <w:right w:val="nil"/>
            </w:tcBorders>
            <w:noWrap/>
            <w:vAlign w:val="bottom"/>
          </w:tcPr>
          <w:p w14:paraId="087D03D7" w14:textId="2EBE3471"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8</w:t>
            </w:r>
          </w:p>
        </w:tc>
        <w:tc>
          <w:tcPr>
            <w:tcW w:w="1200" w:type="dxa"/>
            <w:tcBorders>
              <w:top w:val="nil"/>
              <w:left w:val="nil"/>
              <w:bottom w:val="nil"/>
              <w:right w:val="nil"/>
            </w:tcBorders>
            <w:noWrap/>
            <w:vAlign w:val="bottom"/>
          </w:tcPr>
          <w:p w14:paraId="3F091038" w14:textId="51EE8D45"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7</w:t>
            </w:r>
          </w:p>
        </w:tc>
      </w:tr>
      <w:tr w:rsidR="00822017" w:rsidRPr="00EF4169" w14:paraId="3A93B584" w14:textId="77777777" w:rsidTr="00D44135">
        <w:trPr>
          <w:trHeight w:val="315"/>
        </w:trPr>
        <w:tc>
          <w:tcPr>
            <w:tcW w:w="2835" w:type="dxa"/>
            <w:tcBorders>
              <w:top w:val="nil"/>
              <w:left w:val="nil"/>
              <w:bottom w:val="single" w:sz="4" w:space="0" w:color="auto"/>
              <w:right w:val="nil"/>
            </w:tcBorders>
            <w:noWrap/>
            <w:vAlign w:val="bottom"/>
          </w:tcPr>
          <w:p w14:paraId="15DD1E54" w14:textId="47AE6F13" w:rsidR="00822017" w:rsidRPr="00EF4169" w:rsidRDefault="00822017" w:rsidP="00CC6AFD">
            <w:pPr>
              <w:spacing w:line="360" w:lineRule="auto"/>
              <w:ind w:firstLine="0"/>
              <w:rPr>
                <w:rFonts w:cs="Times New Roman"/>
                <w:color w:val="000000"/>
                <w:szCs w:val="24"/>
                <w:lang w:val="es-VE" w:eastAsia="es-VE"/>
              </w:rPr>
            </w:pPr>
            <w:r w:rsidRPr="00EF4169">
              <w:rPr>
                <w:rFonts w:cs="Times New Roman"/>
                <w:color w:val="000000"/>
                <w:szCs w:val="24"/>
                <w:lang w:val="es-VE" w:eastAsia="es-VE"/>
              </w:rPr>
              <w:t>Apariencia general</w:t>
            </w:r>
          </w:p>
        </w:tc>
        <w:tc>
          <w:tcPr>
            <w:tcW w:w="1200" w:type="dxa"/>
            <w:tcBorders>
              <w:top w:val="nil"/>
              <w:left w:val="nil"/>
              <w:bottom w:val="single" w:sz="4" w:space="0" w:color="auto"/>
              <w:right w:val="nil"/>
            </w:tcBorders>
            <w:noWrap/>
            <w:vAlign w:val="bottom"/>
          </w:tcPr>
          <w:p w14:paraId="5EE13995" w14:textId="09E81209"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8</w:t>
            </w:r>
          </w:p>
        </w:tc>
        <w:tc>
          <w:tcPr>
            <w:tcW w:w="1200" w:type="dxa"/>
            <w:tcBorders>
              <w:top w:val="nil"/>
              <w:left w:val="nil"/>
              <w:bottom w:val="single" w:sz="4" w:space="0" w:color="auto"/>
              <w:right w:val="nil"/>
            </w:tcBorders>
            <w:noWrap/>
            <w:vAlign w:val="bottom"/>
          </w:tcPr>
          <w:p w14:paraId="016AE465" w14:textId="2708867D"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6</w:t>
            </w:r>
          </w:p>
        </w:tc>
        <w:tc>
          <w:tcPr>
            <w:tcW w:w="1200" w:type="dxa"/>
            <w:tcBorders>
              <w:top w:val="nil"/>
              <w:left w:val="nil"/>
              <w:bottom w:val="single" w:sz="4" w:space="0" w:color="auto"/>
              <w:right w:val="nil"/>
            </w:tcBorders>
            <w:noWrap/>
            <w:vAlign w:val="bottom"/>
          </w:tcPr>
          <w:p w14:paraId="7CC8B34E" w14:textId="0D1C2B20" w:rsidR="00822017" w:rsidRPr="00EF4169" w:rsidRDefault="00822017"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6</w:t>
            </w:r>
          </w:p>
        </w:tc>
      </w:tr>
    </w:tbl>
    <w:p w14:paraId="4EC50995" w14:textId="439F26F0" w:rsidR="003B5CF4" w:rsidRPr="00EF4169" w:rsidRDefault="003B5CF4" w:rsidP="00D25ABF">
      <w:pPr>
        <w:spacing w:line="276" w:lineRule="auto"/>
        <w:ind w:firstLine="0"/>
      </w:pPr>
    </w:p>
    <w:p w14:paraId="4BA5ABC4" w14:textId="0D820EFF" w:rsidR="008256F6" w:rsidRDefault="002E185A" w:rsidP="002E185A">
      <w:r w:rsidRPr="00EF4169">
        <w:t>Para la evaluación del olor de las bebidas vegetales se presenta la Figura 19</w:t>
      </w:r>
      <w:r w:rsidR="00913D82" w:rsidRPr="00EF4169">
        <w:t xml:space="preserve">. El gráfico </w:t>
      </w:r>
      <w:r w:rsidR="00F634F5" w:rsidRPr="00EF4169">
        <w:t>muestra</w:t>
      </w:r>
      <w:r w:rsidR="00913D82" w:rsidRPr="00EF4169">
        <w:t xml:space="preserve"> que l</w:t>
      </w:r>
      <w:r w:rsidRPr="00EF4169">
        <w:t xml:space="preserve">a formulación F2 fue la mejor valorada por los jueces con un puntaje </w:t>
      </w:r>
      <w:r w:rsidR="00913D82" w:rsidRPr="00EF4169">
        <w:t xml:space="preserve">promedio </w:t>
      </w:r>
      <w:r w:rsidRPr="00EF4169">
        <w:t xml:space="preserve">de 8 </w:t>
      </w:r>
      <w:r w:rsidR="007F32CA" w:rsidRPr="00EF4169">
        <w:t xml:space="preserve">(me gusta mucho) </w:t>
      </w:r>
      <w:r w:rsidRPr="00EF4169">
        <w:t>en la escala hedónica</w:t>
      </w:r>
      <w:r w:rsidR="007F32CA" w:rsidRPr="00EF4169">
        <w:t>.</w:t>
      </w:r>
      <w:r w:rsidR="009F0FDE" w:rsidRPr="00EF4169">
        <w:t xml:space="preserve"> </w:t>
      </w:r>
      <w:r w:rsidR="00913D82" w:rsidRPr="00EF4169">
        <w:t xml:space="preserve">La </w:t>
      </w:r>
      <w:r w:rsidR="0091200C" w:rsidRPr="00EF4169">
        <w:t>proporción</w:t>
      </w:r>
      <w:r w:rsidR="00913D82" w:rsidRPr="00EF4169">
        <w:t xml:space="preserve"> de </w:t>
      </w:r>
      <w:r w:rsidR="00605446" w:rsidRPr="00EF4169">
        <w:t>12,42</w:t>
      </w:r>
      <w:r w:rsidR="0091200C" w:rsidRPr="00EF4169">
        <w:t xml:space="preserve"> </w:t>
      </w:r>
      <w:r w:rsidR="00913D82" w:rsidRPr="00EF4169">
        <w:t xml:space="preserve">% de alpiste en F2 </w:t>
      </w:r>
      <w:r w:rsidR="0091200C" w:rsidRPr="00EF4169">
        <w:t xml:space="preserve">representa el </w:t>
      </w:r>
      <w:r w:rsidR="00913D82" w:rsidRPr="00EF4169">
        <w:t>punto de equilibrio donde el aroma de</w:t>
      </w:r>
      <w:r w:rsidR="0091200C" w:rsidRPr="00EF4169">
        <w:t xml:space="preserve"> </w:t>
      </w:r>
      <w:r w:rsidR="00913D82" w:rsidRPr="00EF4169">
        <w:t>l</w:t>
      </w:r>
      <w:r w:rsidR="00406FCB" w:rsidRPr="00EF4169">
        <w:t xml:space="preserve">a </w:t>
      </w:r>
      <w:r w:rsidR="0091200C" w:rsidRPr="00EF4169">
        <w:t>“leche</w:t>
      </w:r>
      <w:r w:rsidR="00406FCB" w:rsidRPr="00EF4169">
        <w:t>”</w:t>
      </w:r>
      <w:r w:rsidR="0091200C" w:rsidRPr="00EF4169">
        <w:t xml:space="preserve"> de alpiste</w:t>
      </w:r>
      <w:r w:rsidR="00913D82" w:rsidRPr="00EF4169">
        <w:t xml:space="preserve"> no </w:t>
      </w:r>
      <w:r w:rsidR="0091200C" w:rsidRPr="00EF4169">
        <w:t>influy</w:t>
      </w:r>
      <w:r w:rsidR="00406FCB" w:rsidRPr="00EF4169">
        <w:t>ó</w:t>
      </w:r>
      <w:r w:rsidR="0091200C" w:rsidRPr="00EF4169">
        <w:t xml:space="preserve"> en la percepción de los compuestos</w:t>
      </w:r>
      <w:r w:rsidR="00913D82" w:rsidRPr="00EF4169">
        <w:t xml:space="preserve"> volátiles de la cocoa y el café. </w:t>
      </w:r>
      <w:r w:rsidR="00406FCB" w:rsidRPr="00EF4169">
        <w:t xml:space="preserve">Caso contrario ocurrió con </w:t>
      </w:r>
      <w:r w:rsidR="00913D82" w:rsidRPr="00EF4169">
        <w:t>F3</w:t>
      </w:r>
      <w:r w:rsidR="00406FCB" w:rsidRPr="00EF4169">
        <w:t xml:space="preserve">, con mayor </w:t>
      </w:r>
      <w:r w:rsidR="00913D82" w:rsidRPr="00EF4169">
        <w:t>concentra</w:t>
      </w:r>
      <w:r w:rsidR="00406FCB" w:rsidRPr="00EF4169">
        <w:t xml:space="preserve">ción de alpiste, con el </w:t>
      </w:r>
      <w:r w:rsidR="00913D82" w:rsidRPr="00EF4169">
        <w:t>puntaje más bajo</w:t>
      </w:r>
      <w:r w:rsidR="00406FCB" w:rsidRPr="00EF4169">
        <w:t xml:space="preserve"> de 5 (ni me gusta, ni me disgusta)</w:t>
      </w:r>
      <w:r w:rsidR="00913D82" w:rsidRPr="00EF4169">
        <w:t xml:space="preserve">, lo que </w:t>
      </w:r>
      <w:r w:rsidR="00406FCB" w:rsidRPr="00EF4169">
        <w:t>indica</w:t>
      </w:r>
      <w:r w:rsidR="00913D82" w:rsidRPr="00EF4169">
        <w:t xml:space="preserve"> que un</w:t>
      </w:r>
      <w:r w:rsidR="00406FCB" w:rsidRPr="00EF4169">
        <w:t xml:space="preserve"> </w:t>
      </w:r>
      <w:r w:rsidR="00605446" w:rsidRPr="00EF4169">
        <w:t>14,99</w:t>
      </w:r>
      <w:r w:rsidR="00406FCB" w:rsidRPr="00EF4169">
        <w:t xml:space="preserve"> %</w:t>
      </w:r>
      <w:r w:rsidR="00913D82" w:rsidRPr="00EF4169">
        <w:t xml:space="preserve"> de alpiste </w:t>
      </w:r>
      <w:r w:rsidR="00406FCB" w:rsidRPr="00EF4169">
        <w:t xml:space="preserve">en la bebida le confirió olor más intenso </w:t>
      </w:r>
      <w:r w:rsidR="00913D82" w:rsidRPr="00EF4169">
        <w:t>a cereal que no agr</w:t>
      </w:r>
      <w:r w:rsidR="00406FCB" w:rsidRPr="00EF4169">
        <w:t>adó</w:t>
      </w:r>
      <w:r w:rsidR="00913D82" w:rsidRPr="00EF4169">
        <w:t xml:space="preserve"> a los panelistas.</w:t>
      </w:r>
    </w:p>
    <w:p w14:paraId="5185FC4A" w14:textId="6994E9D3" w:rsidR="00730CD6" w:rsidRDefault="00730CD6" w:rsidP="002E185A"/>
    <w:p w14:paraId="10DB29A2" w14:textId="26A3FFE9" w:rsidR="00730CD6" w:rsidRDefault="00730CD6" w:rsidP="002E185A"/>
    <w:p w14:paraId="7C9D5E57" w14:textId="77777777" w:rsidR="00730CD6" w:rsidRPr="00EF4169" w:rsidRDefault="00730CD6" w:rsidP="002E185A"/>
    <w:p w14:paraId="0541E5C9" w14:textId="25B0A623" w:rsidR="008256F6" w:rsidRPr="00EF4169" w:rsidRDefault="002E185A" w:rsidP="002E185A">
      <w:pPr>
        <w:pStyle w:val="Descripcin"/>
        <w:spacing w:after="0" w:line="480" w:lineRule="auto"/>
        <w:ind w:firstLine="0"/>
        <w:rPr>
          <w:color w:val="auto"/>
          <w:sz w:val="24"/>
          <w:szCs w:val="24"/>
        </w:rPr>
      </w:pPr>
      <w:bookmarkStart w:id="119" w:name="_Toc235228602"/>
      <w:r w:rsidRPr="00EF4169">
        <w:rPr>
          <w:b/>
          <w:bCs/>
          <w:i w:val="0"/>
          <w:iCs w:val="0"/>
          <w:color w:val="auto"/>
          <w:sz w:val="24"/>
          <w:szCs w:val="24"/>
        </w:rPr>
        <w:lastRenderedPageBreak/>
        <w:t xml:space="preserve">Figura </w:t>
      </w:r>
      <w:r w:rsidRPr="00EF4169">
        <w:rPr>
          <w:b/>
          <w:bCs/>
          <w:i w:val="0"/>
          <w:iCs w:val="0"/>
          <w:color w:val="auto"/>
          <w:sz w:val="24"/>
          <w:szCs w:val="24"/>
        </w:rPr>
        <w:fldChar w:fldCharType="begin"/>
      </w:r>
      <w:r w:rsidRPr="00EF4169">
        <w:rPr>
          <w:b/>
          <w:bCs/>
          <w:i w:val="0"/>
          <w:iCs w:val="0"/>
          <w:color w:val="auto"/>
          <w:sz w:val="24"/>
          <w:szCs w:val="24"/>
        </w:rPr>
        <w:instrText xml:space="preserve"> SEQ Figura \* ARABIC </w:instrText>
      </w:r>
      <w:r w:rsidRPr="00EF4169">
        <w:rPr>
          <w:b/>
          <w:bCs/>
          <w:i w:val="0"/>
          <w:iCs w:val="0"/>
          <w:color w:val="auto"/>
          <w:sz w:val="24"/>
          <w:szCs w:val="24"/>
        </w:rPr>
        <w:fldChar w:fldCharType="separate"/>
      </w:r>
      <w:r w:rsidR="00105B93">
        <w:rPr>
          <w:b/>
          <w:bCs/>
          <w:i w:val="0"/>
          <w:iCs w:val="0"/>
          <w:noProof/>
          <w:color w:val="auto"/>
          <w:sz w:val="24"/>
          <w:szCs w:val="24"/>
        </w:rPr>
        <w:t>19</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Olor de las bebidas vegetales</w:t>
      </w:r>
      <w:bookmarkEnd w:id="119"/>
    </w:p>
    <w:p w14:paraId="36DA6955" w14:textId="48D35CC0" w:rsidR="00822017" w:rsidRPr="00EF4169" w:rsidRDefault="008256F6" w:rsidP="003B5CF4">
      <w:pPr>
        <w:ind w:firstLine="0"/>
      </w:pPr>
      <w:r w:rsidRPr="00EF4169">
        <w:rPr>
          <w:noProof/>
          <w:lang w:val="en-US"/>
        </w:rPr>
        <w:drawing>
          <wp:inline distT="0" distB="0" distL="0" distR="0" wp14:anchorId="6F9A17BA" wp14:editId="38E6C590">
            <wp:extent cx="3810000" cy="2190750"/>
            <wp:effectExtent l="0" t="0" r="0" b="0"/>
            <wp:docPr id="6" name="Gráfico 6">
              <a:extLst xmlns:a="http://schemas.openxmlformats.org/drawingml/2006/main">
                <a:ext uri="{FF2B5EF4-FFF2-40B4-BE49-F238E27FC236}">
                  <a16:creationId xmlns:a16="http://schemas.microsoft.com/office/drawing/2014/main" id="{06026A12-83A6-494B-BA27-21B23AD7A6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5271121" w14:textId="584E9791" w:rsidR="00822017" w:rsidRPr="00EF4169" w:rsidRDefault="00D21280" w:rsidP="00556BA6">
      <w:r w:rsidRPr="00EF4169">
        <w:t xml:space="preserve">El sabor de las bebidas es el parámetro más crítico y su evaluación se </w:t>
      </w:r>
      <w:r w:rsidR="002D7614" w:rsidRPr="00EF4169">
        <w:t xml:space="preserve">presenta en la Figura 20. </w:t>
      </w:r>
      <w:r w:rsidRPr="00EF4169">
        <w:t xml:space="preserve">Las formulaciones </w:t>
      </w:r>
      <w:r w:rsidR="00330E82" w:rsidRPr="00EF4169">
        <w:t xml:space="preserve">F2 y F3 comparten el puntaje más alto de 7 (me gusta moderadamente), </w:t>
      </w:r>
      <w:r w:rsidRPr="00EF4169">
        <w:t>lo cual puede deberse a que presentan más cuerpo por la mayor proporción de alpiste. M</w:t>
      </w:r>
      <w:r w:rsidR="00330E82" w:rsidRPr="00EF4169">
        <w:t xml:space="preserve">ientras que F1 obtuvo 6 </w:t>
      </w:r>
      <w:r w:rsidR="00835688" w:rsidRPr="00EF4169">
        <w:t>(me gusta ligeramente)</w:t>
      </w:r>
      <w:r w:rsidRPr="00EF4169">
        <w:t>, su</w:t>
      </w:r>
      <w:r w:rsidR="00835688" w:rsidRPr="00EF4169">
        <w:t xml:space="preserve"> </w:t>
      </w:r>
      <w:r w:rsidR="00330E82" w:rsidRPr="00EF4169">
        <w:t>puntaje</w:t>
      </w:r>
      <w:r w:rsidR="00164430" w:rsidRPr="00EF4169">
        <w:t xml:space="preserve"> refleja una percepción de la bebida </w:t>
      </w:r>
      <w:r w:rsidRPr="00EF4169">
        <w:t xml:space="preserve">como </w:t>
      </w:r>
      <w:r w:rsidR="00330E82" w:rsidRPr="00EF4169">
        <w:t>muy diluida (</w:t>
      </w:r>
      <w:r w:rsidR="00A80D22" w:rsidRPr="00EF4169">
        <w:t>9,63</w:t>
      </w:r>
      <w:r w:rsidR="00835688" w:rsidRPr="00EF4169">
        <w:t xml:space="preserve"> </w:t>
      </w:r>
      <w:r w:rsidR="00330E82" w:rsidRPr="00EF4169">
        <w:t xml:space="preserve">% alpiste) </w:t>
      </w:r>
      <w:r w:rsidR="00556BA6" w:rsidRPr="00EF4169">
        <w:t>o</w:t>
      </w:r>
      <w:r w:rsidR="006F19C4" w:rsidRPr="00EF4169">
        <w:t xml:space="preserve"> i</w:t>
      </w:r>
      <w:r w:rsidR="00330E82" w:rsidRPr="00EF4169">
        <w:t>nsípida</w:t>
      </w:r>
      <w:r w:rsidR="00164430" w:rsidRPr="00EF4169">
        <w:t xml:space="preserve"> por parte del consumidor</w:t>
      </w:r>
      <w:r w:rsidR="00330E82" w:rsidRPr="00EF4169">
        <w:t>.</w:t>
      </w:r>
    </w:p>
    <w:p w14:paraId="78B5F924" w14:textId="4276FE46" w:rsidR="008256F6" w:rsidRPr="00EF4169" w:rsidRDefault="002D7614" w:rsidP="002D7614">
      <w:pPr>
        <w:pStyle w:val="Descripcin"/>
        <w:spacing w:after="0" w:line="480" w:lineRule="auto"/>
        <w:ind w:firstLine="0"/>
        <w:rPr>
          <w:color w:val="auto"/>
          <w:sz w:val="24"/>
          <w:szCs w:val="24"/>
        </w:rPr>
      </w:pPr>
      <w:bookmarkStart w:id="120" w:name="_Toc235228603"/>
      <w:r w:rsidRPr="00EF4169">
        <w:rPr>
          <w:b/>
          <w:bCs/>
          <w:i w:val="0"/>
          <w:iCs w:val="0"/>
          <w:color w:val="auto"/>
          <w:sz w:val="24"/>
          <w:szCs w:val="24"/>
        </w:rPr>
        <w:t xml:space="preserve">Figura </w:t>
      </w:r>
      <w:r w:rsidRPr="00EF4169">
        <w:rPr>
          <w:b/>
          <w:bCs/>
          <w:i w:val="0"/>
          <w:iCs w:val="0"/>
          <w:color w:val="auto"/>
          <w:sz w:val="24"/>
          <w:szCs w:val="24"/>
        </w:rPr>
        <w:fldChar w:fldCharType="begin"/>
      </w:r>
      <w:r w:rsidRPr="00EF4169">
        <w:rPr>
          <w:b/>
          <w:bCs/>
          <w:i w:val="0"/>
          <w:iCs w:val="0"/>
          <w:color w:val="auto"/>
          <w:sz w:val="24"/>
          <w:szCs w:val="24"/>
        </w:rPr>
        <w:instrText xml:space="preserve"> SEQ Figura \* ARABIC </w:instrText>
      </w:r>
      <w:r w:rsidRPr="00EF4169">
        <w:rPr>
          <w:b/>
          <w:bCs/>
          <w:i w:val="0"/>
          <w:iCs w:val="0"/>
          <w:color w:val="auto"/>
          <w:sz w:val="24"/>
          <w:szCs w:val="24"/>
        </w:rPr>
        <w:fldChar w:fldCharType="separate"/>
      </w:r>
      <w:r w:rsidR="00105B93">
        <w:rPr>
          <w:b/>
          <w:bCs/>
          <w:i w:val="0"/>
          <w:iCs w:val="0"/>
          <w:noProof/>
          <w:color w:val="auto"/>
          <w:sz w:val="24"/>
          <w:szCs w:val="24"/>
        </w:rPr>
        <w:t>20</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Sabor de las bebidas vegetales</w:t>
      </w:r>
      <w:bookmarkEnd w:id="120"/>
    </w:p>
    <w:p w14:paraId="0E9FDA31" w14:textId="44FA29BB" w:rsidR="008256F6" w:rsidRPr="00EF4169" w:rsidRDefault="008256F6" w:rsidP="003B5CF4">
      <w:pPr>
        <w:ind w:firstLine="0"/>
      </w:pPr>
      <w:r w:rsidRPr="00EF4169">
        <w:rPr>
          <w:noProof/>
          <w:lang w:val="en-US"/>
        </w:rPr>
        <w:drawing>
          <wp:inline distT="0" distB="0" distL="0" distR="0" wp14:anchorId="0C603D13" wp14:editId="0835F018">
            <wp:extent cx="3800475" cy="2095500"/>
            <wp:effectExtent l="0" t="0" r="9525" b="0"/>
            <wp:docPr id="7" name="Gráfico 7">
              <a:extLst xmlns:a="http://schemas.openxmlformats.org/drawingml/2006/main">
                <a:ext uri="{FF2B5EF4-FFF2-40B4-BE49-F238E27FC236}">
                  <a16:creationId xmlns:a16="http://schemas.microsoft.com/office/drawing/2014/main" id="{ED2CC1E8-11F8-4E0D-86DC-C4B32921A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3B037FD" w14:textId="4582D6DD" w:rsidR="002E7376" w:rsidRPr="00EF4169" w:rsidRDefault="002E7376" w:rsidP="00CC6AFD">
      <w:r w:rsidRPr="00EF4169">
        <w:lastRenderedPageBreak/>
        <w:t>E</w:t>
      </w:r>
      <w:r w:rsidR="00537083" w:rsidRPr="00EF4169">
        <w:t xml:space="preserve">n cuanto al color de las bebidas, </w:t>
      </w:r>
      <w:r w:rsidR="00C32419" w:rsidRPr="00EF4169">
        <w:t>F2 obtuvo la puntuación de 8</w:t>
      </w:r>
      <w:r w:rsidR="00E061AB" w:rsidRPr="00EF4169">
        <w:t xml:space="preserve"> (me gusta mucho)</w:t>
      </w:r>
      <w:r w:rsidR="00C32419" w:rsidRPr="00EF4169">
        <w:t>. E</w:t>
      </w:r>
      <w:r w:rsidR="00164430" w:rsidRPr="00EF4169">
        <w:t>ste</w:t>
      </w:r>
      <w:r w:rsidR="00C32419" w:rsidRPr="00EF4169">
        <w:t xml:space="preserve"> percib</w:t>
      </w:r>
      <w:r w:rsidR="00164430" w:rsidRPr="00EF4169">
        <w:t>ió</w:t>
      </w:r>
      <w:r w:rsidR="00C32419" w:rsidRPr="00EF4169">
        <w:t xml:space="preserve"> que la concentración de la “leche” de alpiste en esta proporción </w:t>
      </w:r>
      <w:r w:rsidR="00E061AB" w:rsidRPr="00EF4169">
        <w:t xml:space="preserve">intermedia, </w:t>
      </w:r>
      <w:r w:rsidR="00164430" w:rsidRPr="00EF4169">
        <w:t>le otorgó</w:t>
      </w:r>
      <w:r w:rsidR="00C32419" w:rsidRPr="00EF4169">
        <w:t xml:space="preserve"> un color óptimo al mezclarse con la cocoa y el café.</w:t>
      </w:r>
      <w:r w:rsidRPr="00EF4169">
        <w:t xml:space="preserve"> </w:t>
      </w:r>
      <w:r w:rsidR="00C32419" w:rsidRPr="00EF4169">
        <w:t xml:space="preserve">Visualmente el </w:t>
      </w:r>
      <w:r w:rsidR="00E061AB" w:rsidRPr="00EF4169">
        <w:t>juez</w:t>
      </w:r>
      <w:r w:rsidR="00C32419" w:rsidRPr="00EF4169">
        <w:t xml:space="preserve"> lo </w:t>
      </w:r>
      <w:r w:rsidRPr="00EF4169">
        <w:t xml:space="preserve">asocia </w:t>
      </w:r>
      <w:r w:rsidR="00537083" w:rsidRPr="00EF4169">
        <w:t>con u</w:t>
      </w:r>
      <w:r w:rsidRPr="00EF4169">
        <w:t>na bebida de m</w:t>
      </w:r>
      <w:r w:rsidR="00537083" w:rsidRPr="00EF4169">
        <w:t>ayor</w:t>
      </w:r>
      <w:r w:rsidRPr="00EF4169">
        <w:t xml:space="preserve"> calidad </w:t>
      </w:r>
      <w:r w:rsidR="00C32419" w:rsidRPr="00EF4169">
        <w:t>y</w:t>
      </w:r>
      <w:r w:rsidRPr="00EF4169">
        <w:t xml:space="preserve"> sabor</w:t>
      </w:r>
      <w:r w:rsidR="00C32419" w:rsidRPr="00EF4169">
        <w:t xml:space="preserve"> agradable</w:t>
      </w:r>
      <w:r w:rsidRPr="00EF4169">
        <w:t>.</w:t>
      </w:r>
      <w:r w:rsidR="000E546B" w:rsidRPr="00EF4169">
        <w:t xml:space="preserve"> </w:t>
      </w:r>
      <w:r w:rsidR="00E061AB" w:rsidRPr="00EF4169">
        <w:t xml:space="preserve">La similitud entre las formulaciones F1 y F3 con 7 puntos en la escala (me gusta moderadamente), sugieren que el 9 % de cocoa estandarizó la tonalidad de las bebidas al neutralizar el color blanco del alpiste, independientemente de la concentración de </w:t>
      </w:r>
      <w:r w:rsidR="00605446" w:rsidRPr="00EF4169">
        <w:t>9,63</w:t>
      </w:r>
      <w:r w:rsidR="00E061AB" w:rsidRPr="00EF4169">
        <w:t xml:space="preserve"> % (F1) o </w:t>
      </w:r>
      <w:r w:rsidR="00605446" w:rsidRPr="00EF4169">
        <w:t>14,99</w:t>
      </w:r>
      <w:r w:rsidR="00E061AB" w:rsidRPr="00EF4169">
        <w:t xml:space="preserve"> % (F3). </w:t>
      </w:r>
      <w:r w:rsidR="000E546B" w:rsidRPr="00EF4169">
        <w:t>En la Figura 21 se puede detallar la evaluación del color de las diferentes formulaciones.</w:t>
      </w:r>
    </w:p>
    <w:p w14:paraId="39F52EB7" w14:textId="5518A2A9" w:rsidR="002D7614" w:rsidRPr="00EF4169" w:rsidRDefault="002D7614" w:rsidP="002D7614">
      <w:pPr>
        <w:pStyle w:val="Descripcin"/>
        <w:spacing w:after="0" w:line="480" w:lineRule="auto"/>
        <w:ind w:firstLine="0"/>
        <w:rPr>
          <w:color w:val="auto"/>
          <w:sz w:val="24"/>
          <w:szCs w:val="24"/>
        </w:rPr>
      </w:pPr>
      <w:bookmarkStart w:id="121" w:name="_Toc235228604"/>
      <w:r w:rsidRPr="00EF4169">
        <w:rPr>
          <w:b/>
          <w:bCs/>
          <w:i w:val="0"/>
          <w:iCs w:val="0"/>
          <w:color w:val="auto"/>
          <w:sz w:val="24"/>
          <w:szCs w:val="24"/>
        </w:rPr>
        <w:t xml:space="preserve">Figura </w:t>
      </w:r>
      <w:r w:rsidRPr="00EF4169">
        <w:rPr>
          <w:b/>
          <w:bCs/>
          <w:i w:val="0"/>
          <w:iCs w:val="0"/>
          <w:color w:val="auto"/>
          <w:sz w:val="24"/>
          <w:szCs w:val="24"/>
        </w:rPr>
        <w:fldChar w:fldCharType="begin"/>
      </w:r>
      <w:r w:rsidRPr="00EF4169">
        <w:rPr>
          <w:b/>
          <w:bCs/>
          <w:i w:val="0"/>
          <w:iCs w:val="0"/>
          <w:color w:val="auto"/>
          <w:sz w:val="24"/>
          <w:szCs w:val="24"/>
        </w:rPr>
        <w:instrText xml:space="preserve"> SEQ Figura \* ARABIC </w:instrText>
      </w:r>
      <w:r w:rsidRPr="00EF4169">
        <w:rPr>
          <w:b/>
          <w:bCs/>
          <w:i w:val="0"/>
          <w:iCs w:val="0"/>
          <w:color w:val="auto"/>
          <w:sz w:val="24"/>
          <w:szCs w:val="24"/>
        </w:rPr>
        <w:fldChar w:fldCharType="separate"/>
      </w:r>
      <w:r w:rsidR="00105B93">
        <w:rPr>
          <w:b/>
          <w:bCs/>
          <w:i w:val="0"/>
          <w:iCs w:val="0"/>
          <w:noProof/>
          <w:color w:val="auto"/>
          <w:sz w:val="24"/>
          <w:szCs w:val="24"/>
        </w:rPr>
        <w:t>21</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Color de las bebidas vegetales</w:t>
      </w:r>
      <w:bookmarkEnd w:id="121"/>
    </w:p>
    <w:p w14:paraId="2DBFF8DA" w14:textId="2C5C76F9" w:rsidR="008256F6" w:rsidRPr="00EF4169" w:rsidRDefault="008256F6" w:rsidP="003B5CF4">
      <w:pPr>
        <w:ind w:firstLine="0"/>
      </w:pPr>
      <w:r w:rsidRPr="00EF4169">
        <w:rPr>
          <w:noProof/>
          <w:lang w:val="en-US"/>
        </w:rPr>
        <w:drawing>
          <wp:inline distT="0" distB="0" distL="0" distR="0" wp14:anchorId="724CF3D6" wp14:editId="184886D6">
            <wp:extent cx="3800475" cy="2190750"/>
            <wp:effectExtent l="0" t="0" r="9525" b="0"/>
            <wp:docPr id="8" name="Gráfico 8">
              <a:extLst xmlns:a="http://schemas.openxmlformats.org/drawingml/2006/main">
                <a:ext uri="{FF2B5EF4-FFF2-40B4-BE49-F238E27FC236}">
                  <a16:creationId xmlns:a16="http://schemas.microsoft.com/office/drawing/2014/main" id="{6096DB8B-5E95-4C7D-9BF1-90CF1C204D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3E68F59" w14:textId="46EEE849" w:rsidR="00577AAF" w:rsidRDefault="00577AAF" w:rsidP="00577AAF">
      <w:r w:rsidRPr="00EF4169">
        <w:t xml:space="preserve">Para la evaluación de la apariencia general, se presenta la Figura 22. </w:t>
      </w:r>
      <w:r w:rsidR="002E7376" w:rsidRPr="00EF4169">
        <w:t>La formulación F1 alcanz</w:t>
      </w:r>
      <w:r w:rsidRPr="00EF4169">
        <w:t>ó</w:t>
      </w:r>
      <w:r w:rsidR="002E7376" w:rsidRPr="00EF4169">
        <w:t xml:space="preserve"> el puntaje más alto </w:t>
      </w:r>
      <w:r w:rsidRPr="00EF4169">
        <w:t>con 8 puntos</w:t>
      </w:r>
      <w:r w:rsidR="002E7376" w:rsidRPr="00EF4169">
        <w:t xml:space="preserve">, mientras que F2 y F3 se mantienen en </w:t>
      </w:r>
      <w:r w:rsidRPr="00EF4169">
        <w:t>6</w:t>
      </w:r>
      <w:r w:rsidR="002E7376" w:rsidRPr="00EF4169">
        <w:t>.</w:t>
      </w:r>
      <w:r w:rsidRPr="00EF4169">
        <w:t xml:space="preserve"> </w:t>
      </w:r>
      <w:r w:rsidR="002E7376" w:rsidRPr="00EF4169">
        <w:t xml:space="preserve">F1 </w:t>
      </w:r>
      <w:r w:rsidRPr="00EF4169">
        <w:t xml:space="preserve">presentó una mejor apariencia que puede atribuirse a que el consumidor la percibió </w:t>
      </w:r>
      <w:r w:rsidR="002E7376" w:rsidRPr="00EF4169">
        <w:t>más homogénea o menos densa</w:t>
      </w:r>
      <w:r w:rsidR="00521975" w:rsidRPr="00EF4169">
        <w:t xml:space="preserve"> que las bebidas con mayor concentración de alpiste</w:t>
      </w:r>
      <w:r w:rsidR="002E7376" w:rsidRPr="00EF4169">
        <w:t>.</w:t>
      </w:r>
    </w:p>
    <w:p w14:paraId="56520C10" w14:textId="77777777" w:rsidR="00730CD6" w:rsidRPr="00EF4169" w:rsidRDefault="00730CD6" w:rsidP="00577AAF"/>
    <w:p w14:paraId="0E802A9E" w14:textId="712D8467" w:rsidR="008256F6" w:rsidRPr="00EF4169" w:rsidRDefault="002D7614" w:rsidP="002D7614">
      <w:pPr>
        <w:pStyle w:val="Descripcin"/>
        <w:spacing w:after="0" w:line="480" w:lineRule="auto"/>
        <w:ind w:firstLine="0"/>
        <w:rPr>
          <w:color w:val="auto"/>
          <w:sz w:val="24"/>
          <w:szCs w:val="24"/>
        </w:rPr>
      </w:pPr>
      <w:bookmarkStart w:id="122" w:name="_Toc235228605"/>
      <w:r w:rsidRPr="00EF4169">
        <w:rPr>
          <w:b/>
          <w:bCs/>
          <w:i w:val="0"/>
          <w:iCs w:val="0"/>
          <w:color w:val="auto"/>
          <w:sz w:val="24"/>
          <w:szCs w:val="24"/>
        </w:rPr>
        <w:lastRenderedPageBreak/>
        <w:t xml:space="preserve">Figura </w:t>
      </w:r>
      <w:r w:rsidRPr="00EF4169">
        <w:rPr>
          <w:b/>
          <w:bCs/>
          <w:i w:val="0"/>
          <w:iCs w:val="0"/>
          <w:color w:val="auto"/>
          <w:sz w:val="24"/>
          <w:szCs w:val="24"/>
        </w:rPr>
        <w:fldChar w:fldCharType="begin"/>
      </w:r>
      <w:r w:rsidRPr="00EF4169">
        <w:rPr>
          <w:b/>
          <w:bCs/>
          <w:i w:val="0"/>
          <w:iCs w:val="0"/>
          <w:color w:val="auto"/>
          <w:sz w:val="24"/>
          <w:szCs w:val="24"/>
        </w:rPr>
        <w:instrText xml:space="preserve"> SEQ Figura \* ARABIC </w:instrText>
      </w:r>
      <w:r w:rsidRPr="00EF4169">
        <w:rPr>
          <w:b/>
          <w:bCs/>
          <w:i w:val="0"/>
          <w:iCs w:val="0"/>
          <w:color w:val="auto"/>
          <w:sz w:val="24"/>
          <w:szCs w:val="24"/>
        </w:rPr>
        <w:fldChar w:fldCharType="separate"/>
      </w:r>
      <w:r w:rsidR="00105B93">
        <w:rPr>
          <w:b/>
          <w:bCs/>
          <w:i w:val="0"/>
          <w:iCs w:val="0"/>
          <w:noProof/>
          <w:color w:val="auto"/>
          <w:sz w:val="24"/>
          <w:szCs w:val="24"/>
        </w:rPr>
        <w:t>22</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Apariencia general de las bebidas vegetales</w:t>
      </w:r>
      <w:bookmarkEnd w:id="122"/>
    </w:p>
    <w:p w14:paraId="2C67F80F" w14:textId="3AFE1C45" w:rsidR="008256F6" w:rsidRPr="00EF4169" w:rsidRDefault="008256F6" w:rsidP="003B5CF4">
      <w:pPr>
        <w:ind w:firstLine="0"/>
      </w:pPr>
      <w:r w:rsidRPr="00EF4169">
        <w:rPr>
          <w:noProof/>
          <w:lang w:val="en-US"/>
        </w:rPr>
        <w:drawing>
          <wp:inline distT="0" distB="0" distL="0" distR="0" wp14:anchorId="418F4E12" wp14:editId="31698979">
            <wp:extent cx="3600450" cy="2143125"/>
            <wp:effectExtent l="0" t="0" r="0" b="9525"/>
            <wp:docPr id="10" name="Gráfico 10">
              <a:extLst xmlns:a="http://schemas.openxmlformats.org/drawingml/2006/main">
                <a:ext uri="{FF2B5EF4-FFF2-40B4-BE49-F238E27FC236}">
                  <a16:creationId xmlns:a16="http://schemas.microsoft.com/office/drawing/2014/main" id="{85A30936-614F-4631-8C15-9AA83D4A4B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46F160A" w14:textId="57FF4695" w:rsidR="00362EDF" w:rsidRPr="00EF4169" w:rsidRDefault="00362EDF" w:rsidP="00362EDF">
      <w:r w:rsidRPr="00EF4169">
        <w:t>En la Tabla 1</w:t>
      </w:r>
      <w:r w:rsidR="007D10B2" w:rsidRPr="00EF4169">
        <w:t>2</w:t>
      </w:r>
      <w:r w:rsidRPr="00EF4169">
        <w:t xml:space="preserve"> se tabula el promedio de los parámetros sensoriales para cada bebida elaborada, donde se puede observar que F2 con </w:t>
      </w:r>
      <w:r w:rsidR="00605446" w:rsidRPr="00EF4169">
        <w:t>12,42</w:t>
      </w:r>
      <w:r w:rsidRPr="00EF4169">
        <w:t xml:space="preserve"> % de alpiste, es la que presenta el mejor perfil sensorial general (7,3). </w:t>
      </w:r>
      <w:r w:rsidR="003F0C74" w:rsidRPr="00EF4169">
        <w:t xml:space="preserve">Esta formulación </w:t>
      </w:r>
      <w:r w:rsidR="00D4435B" w:rsidRPr="00EF4169">
        <w:rPr>
          <w:lang w:val="es-VE"/>
        </w:rPr>
        <w:t>logró</w:t>
      </w:r>
      <w:r w:rsidRPr="00EF4169">
        <w:rPr>
          <w:lang w:val="es-VE"/>
        </w:rPr>
        <w:t xml:space="preserve"> la puntuación más alta en color y olor y </w:t>
      </w:r>
      <w:r w:rsidR="003F0C74" w:rsidRPr="00EF4169">
        <w:rPr>
          <w:lang w:val="es-VE"/>
        </w:rPr>
        <w:t>comparte la mejor percepción</w:t>
      </w:r>
      <w:r w:rsidRPr="00EF4169">
        <w:rPr>
          <w:lang w:val="es-VE"/>
        </w:rPr>
        <w:t xml:space="preserve"> de </w:t>
      </w:r>
      <w:r w:rsidR="00D4435B" w:rsidRPr="00EF4169">
        <w:rPr>
          <w:lang w:val="es-VE"/>
        </w:rPr>
        <w:t>s</w:t>
      </w:r>
      <w:r w:rsidRPr="00EF4169">
        <w:rPr>
          <w:lang w:val="es-VE"/>
        </w:rPr>
        <w:t>abor con F3.</w:t>
      </w:r>
    </w:p>
    <w:p w14:paraId="16198EC8" w14:textId="65026DE9" w:rsidR="00CC6AFD" w:rsidRPr="00EF4169" w:rsidRDefault="00CC6AFD" w:rsidP="00CC6AFD">
      <w:pPr>
        <w:pStyle w:val="Descripcin"/>
        <w:spacing w:after="0" w:line="480" w:lineRule="auto"/>
        <w:ind w:firstLine="0"/>
        <w:rPr>
          <w:b/>
          <w:bCs/>
          <w:i w:val="0"/>
          <w:iCs w:val="0"/>
          <w:color w:val="auto"/>
          <w:sz w:val="24"/>
          <w:szCs w:val="24"/>
        </w:rPr>
      </w:pPr>
      <w:bookmarkStart w:id="123" w:name="_Toc235228544"/>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12</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Perfil sensorial general de la bebida vegetal</w:t>
      </w:r>
      <w:bookmarkEnd w:id="123"/>
    </w:p>
    <w:tbl>
      <w:tblPr>
        <w:tblW w:w="6022" w:type="dxa"/>
        <w:tblCellMar>
          <w:left w:w="70" w:type="dxa"/>
          <w:right w:w="70" w:type="dxa"/>
        </w:tblCellMar>
        <w:tblLook w:val="04A0" w:firstRow="1" w:lastRow="0" w:firstColumn="1" w:lastColumn="0" w:noHBand="0" w:noVBand="1"/>
      </w:tblPr>
      <w:tblGrid>
        <w:gridCol w:w="2410"/>
        <w:gridCol w:w="1204"/>
        <w:gridCol w:w="1204"/>
        <w:gridCol w:w="1204"/>
      </w:tblGrid>
      <w:tr w:rsidR="00CC6AFD" w:rsidRPr="00EF4169" w14:paraId="410CD5A4" w14:textId="77777777" w:rsidTr="00CC6AFD">
        <w:trPr>
          <w:trHeight w:val="315"/>
        </w:trPr>
        <w:tc>
          <w:tcPr>
            <w:tcW w:w="2410" w:type="dxa"/>
            <w:tcBorders>
              <w:top w:val="single" w:sz="4" w:space="0" w:color="auto"/>
              <w:left w:val="nil"/>
              <w:bottom w:val="single" w:sz="4" w:space="0" w:color="auto"/>
              <w:right w:val="nil"/>
            </w:tcBorders>
            <w:noWrap/>
            <w:vAlign w:val="center"/>
            <w:hideMark/>
          </w:tcPr>
          <w:p w14:paraId="771AF360" w14:textId="77777777" w:rsidR="00CC6AFD" w:rsidRPr="00EF4169" w:rsidRDefault="00CC6AFD" w:rsidP="00CC6AFD">
            <w:pPr>
              <w:spacing w:line="360" w:lineRule="auto"/>
              <w:ind w:firstLine="0"/>
              <w:rPr>
                <w:rFonts w:cs="Times New Roman"/>
                <w:b/>
                <w:bCs/>
                <w:color w:val="000000"/>
                <w:szCs w:val="24"/>
                <w:lang w:val="es-VE" w:eastAsia="es-VE"/>
              </w:rPr>
            </w:pPr>
            <w:r w:rsidRPr="00EF4169">
              <w:rPr>
                <w:rFonts w:cs="Times New Roman"/>
                <w:b/>
                <w:bCs/>
                <w:color w:val="000000"/>
                <w:szCs w:val="24"/>
                <w:lang w:val="es-VE" w:eastAsia="es-VE"/>
              </w:rPr>
              <w:t>Parámetro</w:t>
            </w:r>
          </w:p>
        </w:tc>
        <w:tc>
          <w:tcPr>
            <w:tcW w:w="1204" w:type="dxa"/>
            <w:tcBorders>
              <w:top w:val="single" w:sz="4" w:space="0" w:color="auto"/>
              <w:left w:val="nil"/>
              <w:bottom w:val="single" w:sz="4" w:space="0" w:color="auto"/>
              <w:right w:val="nil"/>
            </w:tcBorders>
            <w:noWrap/>
            <w:vAlign w:val="center"/>
            <w:hideMark/>
          </w:tcPr>
          <w:p w14:paraId="5FF79B2A" w14:textId="77777777" w:rsidR="00CC6AFD" w:rsidRPr="00EF4169" w:rsidRDefault="00CC6AFD" w:rsidP="00CC6AFD">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F1</w:t>
            </w:r>
          </w:p>
        </w:tc>
        <w:tc>
          <w:tcPr>
            <w:tcW w:w="1204" w:type="dxa"/>
            <w:tcBorders>
              <w:top w:val="single" w:sz="4" w:space="0" w:color="auto"/>
              <w:left w:val="nil"/>
              <w:bottom w:val="single" w:sz="4" w:space="0" w:color="auto"/>
              <w:right w:val="nil"/>
            </w:tcBorders>
            <w:noWrap/>
            <w:vAlign w:val="center"/>
            <w:hideMark/>
          </w:tcPr>
          <w:p w14:paraId="39088CAD" w14:textId="77777777" w:rsidR="00CC6AFD" w:rsidRPr="00EF4169" w:rsidRDefault="00CC6AFD" w:rsidP="00CC6AFD">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F2</w:t>
            </w:r>
          </w:p>
        </w:tc>
        <w:tc>
          <w:tcPr>
            <w:tcW w:w="1204" w:type="dxa"/>
            <w:tcBorders>
              <w:top w:val="single" w:sz="4" w:space="0" w:color="auto"/>
              <w:left w:val="nil"/>
              <w:bottom w:val="single" w:sz="4" w:space="0" w:color="auto"/>
              <w:right w:val="nil"/>
            </w:tcBorders>
            <w:noWrap/>
            <w:vAlign w:val="center"/>
            <w:hideMark/>
          </w:tcPr>
          <w:p w14:paraId="18098A56" w14:textId="77777777" w:rsidR="00CC6AFD" w:rsidRPr="00EF4169" w:rsidRDefault="00CC6AFD" w:rsidP="00CC6AFD">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F3</w:t>
            </w:r>
          </w:p>
        </w:tc>
      </w:tr>
      <w:tr w:rsidR="00CC6AFD" w:rsidRPr="00EF4169" w14:paraId="1B9EBFDA" w14:textId="77777777" w:rsidTr="00CC6AFD">
        <w:trPr>
          <w:trHeight w:val="315"/>
        </w:trPr>
        <w:tc>
          <w:tcPr>
            <w:tcW w:w="2410" w:type="dxa"/>
            <w:tcBorders>
              <w:top w:val="single" w:sz="4" w:space="0" w:color="auto"/>
              <w:left w:val="nil"/>
              <w:bottom w:val="single" w:sz="4" w:space="0" w:color="auto"/>
              <w:right w:val="nil"/>
            </w:tcBorders>
            <w:noWrap/>
            <w:vAlign w:val="center"/>
            <w:hideMark/>
          </w:tcPr>
          <w:p w14:paraId="0E3606AE" w14:textId="3175C0D5" w:rsidR="00CC6AFD" w:rsidRPr="00EF4169" w:rsidRDefault="00CC6AFD" w:rsidP="00CC6AFD">
            <w:pPr>
              <w:spacing w:line="360" w:lineRule="auto"/>
              <w:ind w:firstLine="0"/>
              <w:rPr>
                <w:rFonts w:cs="Times New Roman"/>
                <w:color w:val="000000"/>
                <w:szCs w:val="24"/>
                <w:lang w:val="es-VE" w:eastAsia="es-VE"/>
              </w:rPr>
            </w:pPr>
            <w:r w:rsidRPr="00EF4169">
              <w:rPr>
                <w:rFonts w:cs="Times New Roman"/>
                <w:color w:val="000000"/>
                <w:szCs w:val="24"/>
                <w:lang w:val="es-VE" w:eastAsia="es-VE"/>
              </w:rPr>
              <w:t>Perfil sensorial general</w:t>
            </w:r>
          </w:p>
        </w:tc>
        <w:tc>
          <w:tcPr>
            <w:tcW w:w="1204" w:type="dxa"/>
            <w:tcBorders>
              <w:top w:val="single" w:sz="4" w:space="0" w:color="auto"/>
              <w:left w:val="nil"/>
              <w:bottom w:val="single" w:sz="4" w:space="0" w:color="auto"/>
              <w:right w:val="nil"/>
            </w:tcBorders>
            <w:noWrap/>
            <w:vAlign w:val="center"/>
            <w:hideMark/>
          </w:tcPr>
          <w:p w14:paraId="49AB053F" w14:textId="784165CE" w:rsidR="00CC6AFD" w:rsidRPr="00EF4169" w:rsidRDefault="00CC6AFD"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7,0</w:t>
            </w:r>
          </w:p>
        </w:tc>
        <w:tc>
          <w:tcPr>
            <w:tcW w:w="1204" w:type="dxa"/>
            <w:tcBorders>
              <w:top w:val="single" w:sz="4" w:space="0" w:color="auto"/>
              <w:left w:val="nil"/>
              <w:bottom w:val="single" w:sz="4" w:space="0" w:color="auto"/>
              <w:right w:val="nil"/>
            </w:tcBorders>
            <w:noWrap/>
            <w:vAlign w:val="center"/>
            <w:hideMark/>
          </w:tcPr>
          <w:p w14:paraId="40F51907" w14:textId="09DF4E85" w:rsidR="00CC6AFD" w:rsidRPr="00EF4169" w:rsidRDefault="00CC6AFD"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7,3</w:t>
            </w:r>
          </w:p>
        </w:tc>
        <w:tc>
          <w:tcPr>
            <w:tcW w:w="1204" w:type="dxa"/>
            <w:tcBorders>
              <w:top w:val="single" w:sz="4" w:space="0" w:color="auto"/>
              <w:left w:val="nil"/>
              <w:bottom w:val="single" w:sz="4" w:space="0" w:color="auto"/>
              <w:right w:val="nil"/>
            </w:tcBorders>
            <w:noWrap/>
            <w:vAlign w:val="center"/>
            <w:hideMark/>
          </w:tcPr>
          <w:p w14:paraId="15CE04E7" w14:textId="1E00EAF8" w:rsidR="00CC6AFD" w:rsidRPr="00EF4169" w:rsidRDefault="00CC6AFD" w:rsidP="00CC6AFD">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6,3</w:t>
            </w:r>
          </w:p>
        </w:tc>
      </w:tr>
    </w:tbl>
    <w:p w14:paraId="7D3113C8" w14:textId="77777777" w:rsidR="00CC6AFD" w:rsidRPr="00EF4169" w:rsidRDefault="00CC6AFD" w:rsidP="002E7376">
      <w:pPr>
        <w:ind w:firstLine="0"/>
        <w:rPr>
          <w:lang w:val="es-VE"/>
        </w:rPr>
      </w:pPr>
    </w:p>
    <w:p w14:paraId="24F465DD" w14:textId="59C2DBBD" w:rsidR="00577AAF" w:rsidRPr="00EF4169" w:rsidRDefault="00D4435B" w:rsidP="00D4435B">
      <w:r w:rsidRPr="00EF4169">
        <w:rPr>
          <w:lang w:val="es-VE"/>
        </w:rPr>
        <w:t>E</w:t>
      </w:r>
      <w:r w:rsidR="002E7376" w:rsidRPr="00EF4169">
        <w:rPr>
          <w:lang w:val="es-VE"/>
        </w:rPr>
        <w:t>l análisis sensorial</w:t>
      </w:r>
      <w:r w:rsidRPr="00EF4169">
        <w:rPr>
          <w:lang w:val="es-VE"/>
        </w:rPr>
        <w:t xml:space="preserve"> demostró que </w:t>
      </w:r>
      <w:r w:rsidR="002E7376" w:rsidRPr="00EF4169">
        <w:rPr>
          <w:lang w:val="es-VE"/>
        </w:rPr>
        <w:t xml:space="preserve">la formulación F2 presentó </w:t>
      </w:r>
      <w:r w:rsidRPr="00EF4169">
        <w:rPr>
          <w:lang w:val="es-VE"/>
        </w:rPr>
        <w:t>el mejor perfil sensorial general</w:t>
      </w:r>
      <w:r w:rsidR="002E7376" w:rsidRPr="00EF4169">
        <w:rPr>
          <w:lang w:val="es-VE"/>
        </w:rPr>
        <w:t>. A pesar de que la</w:t>
      </w:r>
      <w:r w:rsidR="00C755F2" w:rsidRPr="00EF4169">
        <w:rPr>
          <w:lang w:val="es-VE"/>
        </w:rPr>
        <w:t xml:space="preserve"> formulación</w:t>
      </w:r>
      <w:r w:rsidR="002E7376" w:rsidRPr="00EF4169">
        <w:rPr>
          <w:lang w:val="es-VE"/>
        </w:rPr>
        <w:t xml:space="preserve"> F1 fue calificada con una mejor apariencia general, los </w:t>
      </w:r>
      <w:r w:rsidRPr="00EF4169">
        <w:rPr>
          <w:lang w:val="es-VE"/>
        </w:rPr>
        <w:t>consumidores</w:t>
      </w:r>
      <w:r w:rsidR="002E7376" w:rsidRPr="00EF4169">
        <w:rPr>
          <w:lang w:val="es-VE"/>
        </w:rPr>
        <w:t xml:space="preserve"> mostraron una preferencia </w:t>
      </w:r>
      <w:r w:rsidRPr="00EF4169">
        <w:rPr>
          <w:lang w:val="es-VE"/>
        </w:rPr>
        <w:t>clara</w:t>
      </w:r>
      <w:r w:rsidR="002E7376" w:rsidRPr="00EF4169">
        <w:rPr>
          <w:lang w:val="es-VE"/>
        </w:rPr>
        <w:t xml:space="preserve"> por el sabor y cuerpo de las formulaciones con mayor contenido de </w:t>
      </w:r>
      <w:r w:rsidRPr="00EF4169">
        <w:rPr>
          <w:lang w:val="es-VE"/>
        </w:rPr>
        <w:t>alpiste</w:t>
      </w:r>
      <w:r w:rsidR="002E7376" w:rsidRPr="00EF4169">
        <w:rPr>
          <w:lang w:val="es-VE"/>
        </w:rPr>
        <w:t xml:space="preserve"> (F2 y F3). Por tanto, se </w:t>
      </w:r>
      <w:r w:rsidRPr="00EF4169">
        <w:rPr>
          <w:lang w:val="es-VE"/>
        </w:rPr>
        <w:t>estableció que</w:t>
      </w:r>
      <w:r w:rsidR="002E7376" w:rsidRPr="00EF4169">
        <w:rPr>
          <w:lang w:val="es-VE"/>
        </w:rPr>
        <w:t xml:space="preserve"> F2 </w:t>
      </w:r>
      <w:r w:rsidRPr="00EF4169">
        <w:rPr>
          <w:lang w:val="es-VE"/>
        </w:rPr>
        <w:t>es l</w:t>
      </w:r>
      <w:r w:rsidR="002E7376" w:rsidRPr="00EF4169">
        <w:rPr>
          <w:lang w:val="es-VE"/>
        </w:rPr>
        <w:t xml:space="preserve">a </w:t>
      </w:r>
      <w:r w:rsidRPr="00EF4169">
        <w:rPr>
          <w:lang w:val="es-VE"/>
        </w:rPr>
        <w:t>bebida</w:t>
      </w:r>
      <w:r w:rsidR="002E7376" w:rsidRPr="00EF4169">
        <w:rPr>
          <w:lang w:val="es-VE"/>
        </w:rPr>
        <w:t xml:space="preserve"> óptima</w:t>
      </w:r>
      <w:r w:rsidRPr="00EF4169">
        <w:rPr>
          <w:lang w:val="es-VE"/>
        </w:rPr>
        <w:t xml:space="preserve"> al presentar un</w:t>
      </w:r>
      <w:r w:rsidR="002E7376" w:rsidRPr="00EF4169">
        <w:rPr>
          <w:lang w:val="es-VE"/>
        </w:rPr>
        <w:t xml:space="preserve"> equilibr</w:t>
      </w:r>
      <w:r w:rsidRPr="00EF4169">
        <w:rPr>
          <w:lang w:val="es-VE"/>
        </w:rPr>
        <w:t>io</w:t>
      </w:r>
      <w:r w:rsidR="002E7376" w:rsidRPr="00EF4169">
        <w:rPr>
          <w:lang w:val="es-VE"/>
        </w:rPr>
        <w:t xml:space="preserve"> </w:t>
      </w:r>
      <w:r w:rsidRPr="00EF4169">
        <w:rPr>
          <w:lang w:val="es-VE"/>
        </w:rPr>
        <w:t xml:space="preserve">entre </w:t>
      </w:r>
      <w:r w:rsidR="002E7376" w:rsidRPr="00EF4169">
        <w:rPr>
          <w:lang w:val="es-VE"/>
        </w:rPr>
        <w:lastRenderedPageBreak/>
        <w:t xml:space="preserve">las propiedades organolépticas de la </w:t>
      </w:r>
      <w:r w:rsidRPr="00EF4169">
        <w:rPr>
          <w:lang w:val="es-VE"/>
        </w:rPr>
        <w:t>“leche”</w:t>
      </w:r>
      <w:r w:rsidR="002E7376" w:rsidRPr="00EF4169">
        <w:rPr>
          <w:lang w:val="es-VE"/>
        </w:rPr>
        <w:t xml:space="preserve"> de alpiste </w:t>
      </w:r>
      <w:r w:rsidRPr="00EF4169">
        <w:rPr>
          <w:lang w:val="es-VE"/>
        </w:rPr>
        <w:t xml:space="preserve">con </w:t>
      </w:r>
      <w:r w:rsidR="002E7376" w:rsidRPr="00EF4169">
        <w:rPr>
          <w:lang w:val="es-VE"/>
        </w:rPr>
        <w:t>la cocoa y café.</w:t>
      </w:r>
      <w:r w:rsidR="00362EDF" w:rsidRPr="00EF4169">
        <w:rPr>
          <w:lang w:val="es-VE"/>
        </w:rPr>
        <w:t xml:space="preserve"> </w:t>
      </w:r>
      <w:r w:rsidR="00577AAF" w:rsidRPr="00EF4169">
        <w:t>Esto</w:t>
      </w:r>
      <w:r w:rsidRPr="00EF4169">
        <w:t xml:space="preserve"> se observa en la Figura 2</w:t>
      </w:r>
      <w:r w:rsidR="00786EBF" w:rsidRPr="00EF4169">
        <w:t>3</w:t>
      </w:r>
      <w:r w:rsidRPr="00EF4169">
        <w:t>.</w:t>
      </w:r>
    </w:p>
    <w:p w14:paraId="4C840C43" w14:textId="673ACE1D" w:rsidR="008256F6" w:rsidRPr="00EF4169" w:rsidRDefault="0090337D" w:rsidP="0090337D">
      <w:pPr>
        <w:pStyle w:val="Descripcin"/>
        <w:spacing w:after="0" w:line="480" w:lineRule="auto"/>
        <w:ind w:firstLine="0"/>
        <w:rPr>
          <w:color w:val="auto"/>
          <w:sz w:val="24"/>
          <w:szCs w:val="24"/>
        </w:rPr>
      </w:pPr>
      <w:bookmarkStart w:id="124" w:name="_Toc235228606"/>
      <w:r w:rsidRPr="00EF4169">
        <w:rPr>
          <w:b/>
          <w:bCs/>
          <w:i w:val="0"/>
          <w:iCs w:val="0"/>
          <w:color w:val="auto"/>
          <w:sz w:val="24"/>
          <w:szCs w:val="24"/>
        </w:rPr>
        <w:t xml:space="preserve">Figura </w:t>
      </w:r>
      <w:r w:rsidRPr="00EF4169">
        <w:rPr>
          <w:b/>
          <w:bCs/>
          <w:i w:val="0"/>
          <w:iCs w:val="0"/>
          <w:color w:val="auto"/>
          <w:sz w:val="24"/>
          <w:szCs w:val="24"/>
        </w:rPr>
        <w:fldChar w:fldCharType="begin"/>
      </w:r>
      <w:r w:rsidRPr="00EF4169">
        <w:rPr>
          <w:b/>
          <w:bCs/>
          <w:i w:val="0"/>
          <w:iCs w:val="0"/>
          <w:color w:val="auto"/>
          <w:sz w:val="24"/>
          <w:szCs w:val="24"/>
        </w:rPr>
        <w:instrText xml:space="preserve"> SEQ Figura \* ARABIC </w:instrText>
      </w:r>
      <w:r w:rsidRPr="00EF4169">
        <w:rPr>
          <w:b/>
          <w:bCs/>
          <w:i w:val="0"/>
          <w:iCs w:val="0"/>
          <w:color w:val="auto"/>
          <w:sz w:val="24"/>
          <w:szCs w:val="24"/>
        </w:rPr>
        <w:fldChar w:fldCharType="separate"/>
      </w:r>
      <w:r w:rsidR="00105B93">
        <w:rPr>
          <w:b/>
          <w:bCs/>
          <w:i w:val="0"/>
          <w:iCs w:val="0"/>
          <w:noProof/>
          <w:color w:val="auto"/>
          <w:sz w:val="24"/>
          <w:szCs w:val="24"/>
        </w:rPr>
        <w:t>23</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Evaluación general de las bebidas vegetales</w:t>
      </w:r>
      <w:bookmarkEnd w:id="124"/>
    </w:p>
    <w:p w14:paraId="5C6CDA64" w14:textId="565221A5" w:rsidR="008256F6" w:rsidRPr="00EF4169" w:rsidRDefault="008256F6" w:rsidP="003B5CF4">
      <w:pPr>
        <w:ind w:firstLine="0"/>
      </w:pPr>
      <w:r w:rsidRPr="00EF4169">
        <w:rPr>
          <w:noProof/>
          <w:lang w:val="en-US"/>
        </w:rPr>
        <w:drawing>
          <wp:inline distT="0" distB="0" distL="0" distR="0" wp14:anchorId="27E1A098" wp14:editId="38CBB69B">
            <wp:extent cx="3943350" cy="2266950"/>
            <wp:effectExtent l="0" t="0" r="0" b="0"/>
            <wp:docPr id="11" name="Gráfico 11">
              <a:extLst xmlns:a="http://schemas.openxmlformats.org/drawingml/2006/main">
                <a:ext uri="{FF2B5EF4-FFF2-40B4-BE49-F238E27FC236}">
                  <a16:creationId xmlns:a16="http://schemas.microsoft.com/office/drawing/2014/main" id="{90C41E6B-C3F2-42EB-B10C-C8E3F5396B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5EFC142" w14:textId="45E81F29" w:rsidR="00815F96" w:rsidRPr="00EF4169" w:rsidRDefault="00BD2434" w:rsidP="00960013">
      <w:pPr>
        <w:pStyle w:val="Ttulo2"/>
      </w:pPr>
      <w:bookmarkStart w:id="125" w:name="_Toc235228511"/>
      <w:r w:rsidRPr="00EF4169">
        <w:t xml:space="preserve">4.5. </w:t>
      </w:r>
      <w:r w:rsidR="00815F96" w:rsidRPr="00EF4169">
        <w:t>Caracterización nutricional de la bebida vegetal</w:t>
      </w:r>
      <w:bookmarkEnd w:id="125"/>
    </w:p>
    <w:p w14:paraId="195C4C5D" w14:textId="64E521C1" w:rsidR="00214DA8" w:rsidRPr="00EF4169" w:rsidRDefault="00CD22FF" w:rsidP="00E22FCE">
      <w:r w:rsidRPr="00EF4169">
        <w:t xml:space="preserve">De los cálculos teóricos realizados </w:t>
      </w:r>
      <w:r w:rsidR="007B594C" w:rsidRPr="00EF4169">
        <w:t>conforme al aporte de cada uno de los ingredientes utilizados en la obtención de la bebida vegetal</w:t>
      </w:r>
      <w:r w:rsidRPr="00EF4169">
        <w:t xml:space="preserve">, se </w:t>
      </w:r>
      <w:r w:rsidR="007B594C" w:rsidRPr="00EF4169">
        <w:t>obtuvo como resultado su</w:t>
      </w:r>
      <w:r w:rsidRPr="00EF4169">
        <w:t xml:space="preserve"> caracterización nutricional</w:t>
      </w:r>
      <w:r w:rsidR="007B594C" w:rsidRPr="00EF4169">
        <w:t xml:space="preserve">. </w:t>
      </w:r>
      <w:r w:rsidR="00D02D99" w:rsidRPr="00EF4169">
        <w:t xml:space="preserve">Se preparó una bebida </w:t>
      </w:r>
      <w:r w:rsidR="00214DA8" w:rsidRPr="00EF4169">
        <w:t xml:space="preserve">asumiendo un 10 % de sólidos, </w:t>
      </w:r>
      <w:r w:rsidR="005A01CE" w:rsidRPr="00EF4169">
        <w:t xml:space="preserve">donde </w:t>
      </w:r>
      <w:r w:rsidR="001E7117" w:rsidRPr="00EF4169">
        <w:t xml:space="preserve">los ingredientes secos como </w:t>
      </w:r>
      <w:r w:rsidR="00D02D99" w:rsidRPr="00EF4169">
        <w:t xml:space="preserve">el alpiste aportó el mayor contenido de proteína </w:t>
      </w:r>
      <w:r w:rsidR="0006396C" w:rsidRPr="00EF4169">
        <w:t xml:space="preserve">al contener </w:t>
      </w:r>
      <w:r w:rsidR="00D02D99" w:rsidRPr="00EF4169">
        <w:t xml:space="preserve">entre </w:t>
      </w:r>
      <w:r w:rsidR="005A01CE" w:rsidRPr="00EF4169">
        <w:t>20</w:t>
      </w:r>
      <w:r w:rsidR="00D02D99" w:rsidRPr="00EF4169">
        <w:t xml:space="preserve"> % y 2</w:t>
      </w:r>
      <w:r w:rsidR="005A01CE" w:rsidRPr="00EF4169">
        <w:t>2</w:t>
      </w:r>
      <w:r w:rsidR="00D02D99" w:rsidRPr="00EF4169">
        <w:t xml:space="preserve"> %, la cocoa con un 20 % </w:t>
      </w:r>
      <w:r w:rsidR="005A01CE" w:rsidRPr="00EF4169">
        <w:t xml:space="preserve">a 25 % </w:t>
      </w:r>
      <w:r w:rsidR="00D02D99" w:rsidRPr="00EF4169">
        <w:t>y el café</w:t>
      </w:r>
      <w:r w:rsidR="005A01CE" w:rsidRPr="00EF4169">
        <w:t xml:space="preserve"> 12,2 %</w:t>
      </w:r>
      <w:r w:rsidR="00D02D99" w:rsidRPr="00EF4169">
        <w:t>, la mezcla resulta en promedio con 20 % de proteína</w:t>
      </w:r>
      <w:r w:rsidR="001D052C" w:rsidRPr="00EF4169">
        <w:t xml:space="preserve"> en base seca, por tanto, el aporte neto aproximado es de 2,0 gramos de proteína por cada 100 ml de bebida final.</w:t>
      </w:r>
    </w:p>
    <w:p w14:paraId="11792F09" w14:textId="00E9265E" w:rsidR="00214DA8" w:rsidRPr="00EF4169" w:rsidRDefault="005A01CE" w:rsidP="00E22FCE">
      <w:r w:rsidRPr="00EF4169">
        <w:t>Para los carbohidratos el aporte mayor es del apiste con 55 a 60 %, la cocoa contiene entre 30 y 50 %, se considera que la mezcla contiene 40 %</w:t>
      </w:r>
      <w:r w:rsidR="007A23E7" w:rsidRPr="00EF4169">
        <w:t>, que equivalen a 4,0 gramos por cada 100 ml de muestra fluida</w:t>
      </w:r>
      <w:r w:rsidRPr="00EF4169">
        <w:t>.</w:t>
      </w:r>
      <w:r w:rsidR="00214DA8" w:rsidRPr="00EF4169">
        <w:t xml:space="preserve"> La grasa es un aporte mayoritario de la cocoa, que está de 10 a12 % y el aporte del alpiste entre 5 y 7 % </w:t>
      </w:r>
      <w:r w:rsidR="00214DA8" w:rsidRPr="00EF4169">
        <w:lastRenderedPageBreak/>
        <w:t xml:space="preserve">con ácidos grasos insaturados en su mayoría. </w:t>
      </w:r>
      <w:r w:rsidR="001D052C" w:rsidRPr="00EF4169">
        <w:t>Se</w:t>
      </w:r>
      <w:r w:rsidR="00214DA8" w:rsidRPr="00EF4169">
        <w:t xml:space="preserve"> promedia </w:t>
      </w:r>
      <w:r w:rsidR="001D052C" w:rsidRPr="00EF4169">
        <w:t>u</w:t>
      </w:r>
      <w:r w:rsidR="00214DA8" w:rsidRPr="00EF4169">
        <w:t>n 10 % de grasa</w:t>
      </w:r>
      <w:r w:rsidR="007A23E7" w:rsidRPr="00EF4169">
        <w:t xml:space="preserve"> en base seca, lo cual se traduce a 1 gramo por cada 100 ml d</w:t>
      </w:r>
      <w:r w:rsidR="00730CD6">
        <w:t>e</w:t>
      </w:r>
      <w:r w:rsidR="007A23E7" w:rsidRPr="00EF4169">
        <w:t xml:space="preserve"> bebida</w:t>
      </w:r>
      <w:r w:rsidR="00214DA8" w:rsidRPr="00EF4169">
        <w:t>.</w:t>
      </w:r>
    </w:p>
    <w:p w14:paraId="27B592AF" w14:textId="49817979" w:rsidR="00E22FCE" w:rsidRPr="00EF4169" w:rsidRDefault="006C5297" w:rsidP="00E22FCE">
      <w:r w:rsidRPr="00EF4169">
        <w:t xml:space="preserve">En cuanto al cálculo del valor energético, al aplicar los factores de conversión de </w:t>
      </w:r>
      <w:r w:rsidRPr="00EF4169">
        <w:rPr>
          <w:i/>
          <w:iCs/>
        </w:rPr>
        <w:t>Atwater</w:t>
      </w:r>
      <w:r w:rsidR="00AF61DC" w:rsidRPr="00EF4169">
        <w:rPr>
          <w:i/>
          <w:iCs/>
        </w:rPr>
        <w:t xml:space="preserve"> </w:t>
      </w:r>
      <w:r w:rsidR="00AF61DC" w:rsidRPr="00EF4169">
        <w:t>a los resultados obtenidos</w:t>
      </w:r>
      <w:r w:rsidRPr="00EF4169">
        <w:t>, para carbohidratos</w:t>
      </w:r>
      <w:r w:rsidR="007A23E7" w:rsidRPr="00EF4169">
        <w:t xml:space="preserve"> disponibles se resta a 4 g la fibra (2,5) de manera que se obtienen</w:t>
      </w:r>
      <w:r w:rsidRPr="00EF4169">
        <w:t xml:space="preserve"> (4x</w:t>
      </w:r>
      <w:r w:rsidR="007A23E7" w:rsidRPr="00EF4169">
        <w:t>1,5</w:t>
      </w:r>
      <w:r w:rsidRPr="00EF4169">
        <w:t>) 6 kcal, proteínas (2x4) 8 kcal y para grasas (1x9) 9 kcal</w:t>
      </w:r>
      <w:r w:rsidR="00AF61DC" w:rsidRPr="00EF4169">
        <w:t xml:space="preserve">, para un total de </w:t>
      </w:r>
      <w:r w:rsidR="007A23E7" w:rsidRPr="00EF4169">
        <w:t>2</w:t>
      </w:r>
      <w:r w:rsidR="00AF61DC" w:rsidRPr="00EF4169">
        <w:t xml:space="preserve">3 kcal </w:t>
      </w:r>
      <w:r w:rsidR="007A23E7" w:rsidRPr="00EF4169">
        <w:t>en 100 ml,</w:t>
      </w:r>
      <w:r w:rsidR="00F00270" w:rsidRPr="00EF4169">
        <w:t xml:space="preserve"> </w:t>
      </w:r>
      <w:r w:rsidR="007A23E7" w:rsidRPr="00EF4169">
        <w:t xml:space="preserve">y en 250 ml </w:t>
      </w:r>
      <w:r w:rsidR="00AF61DC" w:rsidRPr="00EF4169">
        <w:t xml:space="preserve">equivalen a </w:t>
      </w:r>
      <w:r w:rsidR="007A23E7" w:rsidRPr="00EF4169">
        <w:t>60</w:t>
      </w:r>
      <w:r w:rsidR="00AF61DC" w:rsidRPr="00EF4169">
        <w:t xml:space="preserve"> </w:t>
      </w:r>
      <w:r w:rsidR="007A23E7" w:rsidRPr="00EF4169">
        <w:t xml:space="preserve">Kcal (251 </w:t>
      </w:r>
      <w:r w:rsidR="00AF61DC" w:rsidRPr="00EF4169">
        <w:t>kj</w:t>
      </w:r>
      <w:r w:rsidR="007A23E7" w:rsidRPr="00EF4169">
        <w:t>)</w:t>
      </w:r>
      <w:r w:rsidR="00AF61DC" w:rsidRPr="00EF4169">
        <w:t>.</w:t>
      </w:r>
      <w:r w:rsidR="00624EDD" w:rsidRPr="00EF4169">
        <w:t xml:space="preserve"> L</w:t>
      </w:r>
      <w:r w:rsidR="00E22FCE" w:rsidRPr="00EF4169">
        <w:t>a Tabla 1</w:t>
      </w:r>
      <w:r w:rsidR="007D10B2" w:rsidRPr="00EF4169">
        <w:t>3</w:t>
      </w:r>
      <w:r w:rsidR="00E22FCE" w:rsidRPr="00EF4169">
        <w:t xml:space="preserve"> </w:t>
      </w:r>
      <w:r w:rsidR="00624EDD" w:rsidRPr="00EF4169">
        <w:t>presenta</w:t>
      </w:r>
      <w:r w:rsidR="00E22FCE" w:rsidRPr="00EF4169">
        <w:t xml:space="preserve"> los </w:t>
      </w:r>
      <w:r w:rsidR="00624EDD" w:rsidRPr="00EF4169">
        <w:t>valores</w:t>
      </w:r>
      <w:r w:rsidR="00E22FCE" w:rsidRPr="00EF4169">
        <w:t xml:space="preserve"> de la composición del alpiste, la cocoa y el café que se utilizaron para el cálculo de l</w:t>
      </w:r>
      <w:r w:rsidR="008B4098" w:rsidRPr="00EF4169">
        <w:t xml:space="preserve">a composición </w:t>
      </w:r>
      <w:r w:rsidR="00E22FCE" w:rsidRPr="00EF4169">
        <w:t>que se reporta en la Tabla nutricional del producto (Tabla 1</w:t>
      </w:r>
      <w:r w:rsidR="007D10B2" w:rsidRPr="00EF4169">
        <w:t>5</w:t>
      </w:r>
      <w:r w:rsidR="00E22FCE" w:rsidRPr="00EF4169">
        <w:t>).</w:t>
      </w:r>
    </w:p>
    <w:p w14:paraId="7BC9111F" w14:textId="1A224F48" w:rsidR="00E22FCE" w:rsidRPr="00EF4169" w:rsidRDefault="00E22FCE" w:rsidP="00E22FCE">
      <w:pPr>
        <w:pStyle w:val="Descripcin"/>
        <w:spacing w:after="0" w:line="480" w:lineRule="auto"/>
        <w:ind w:firstLine="0"/>
        <w:rPr>
          <w:color w:val="auto"/>
          <w:sz w:val="24"/>
          <w:szCs w:val="24"/>
        </w:rPr>
      </w:pPr>
      <w:bookmarkStart w:id="126" w:name="_Toc226381218"/>
      <w:bookmarkStart w:id="127" w:name="_Toc235228545"/>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13</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Datos para elaborar tabla nutricional de la bebida de alpiste con cocoa y café</w:t>
      </w:r>
      <w:bookmarkEnd w:id="126"/>
      <w:bookmarkEnd w:id="127"/>
    </w:p>
    <w:tbl>
      <w:tblPr>
        <w:tblW w:w="8787" w:type="dxa"/>
        <w:tblCellMar>
          <w:left w:w="70" w:type="dxa"/>
          <w:right w:w="70" w:type="dxa"/>
        </w:tblCellMar>
        <w:tblLook w:val="04A0" w:firstRow="1" w:lastRow="0" w:firstColumn="1" w:lastColumn="0" w:noHBand="0" w:noVBand="1"/>
      </w:tblPr>
      <w:tblGrid>
        <w:gridCol w:w="2689"/>
        <w:gridCol w:w="760"/>
        <w:gridCol w:w="827"/>
        <w:gridCol w:w="680"/>
        <w:gridCol w:w="851"/>
        <w:gridCol w:w="800"/>
        <w:gridCol w:w="860"/>
        <w:gridCol w:w="560"/>
        <w:gridCol w:w="760"/>
      </w:tblGrid>
      <w:tr w:rsidR="00F543C3" w:rsidRPr="00AD7626" w14:paraId="21B7ACF3" w14:textId="77777777" w:rsidTr="00F543C3">
        <w:trPr>
          <w:trHeight w:val="20"/>
        </w:trPr>
        <w:tc>
          <w:tcPr>
            <w:tcW w:w="2689" w:type="dxa"/>
            <w:tcBorders>
              <w:top w:val="single" w:sz="4" w:space="0" w:color="auto"/>
              <w:left w:val="single" w:sz="4" w:space="0" w:color="auto"/>
              <w:bottom w:val="single" w:sz="4" w:space="0" w:color="auto"/>
              <w:right w:val="single" w:sz="4" w:space="0" w:color="auto"/>
            </w:tcBorders>
            <w:noWrap/>
            <w:hideMark/>
          </w:tcPr>
          <w:p w14:paraId="6BA2D263" w14:textId="77777777" w:rsidR="00F543C3" w:rsidRPr="00AD7626" w:rsidRDefault="00F543C3" w:rsidP="00F543C3">
            <w:pPr>
              <w:spacing w:line="240" w:lineRule="auto"/>
              <w:ind w:firstLine="0"/>
              <w:jc w:val="center"/>
              <w:rPr>
                <w:rFonts w:cs="Times New Roman"/>
                <w:b/>
                <w:bCs/>
                <w:color w:val="000000"/>
                <w:szCs w:val="24"/>
                <w:lang w:val="es-VE" w:eastAsia="es-VE"/>
              </w:rPr>
            </w:pPr>
            <w:r w:rsidRPr="00AD7626">
              <w:rPr>
                <w:rFonts w:cs="Times New Roman"/>
                <w:b/>
                <w:bCs/>
                <w:color w:val="000000"/>
                <w:szCs w:val="24"/>
                <w:lang w:val="es-VE" w:eastAsia="es-VE"/>
              </w:rPr>
              <w:t>Componentes</w:t>
            </w:r>
          </w:p>
        </w:tc>
        <w:tc>
          <w:tcPr>
            <w:tcW w:w="760" w:type="dxa"/>
            <w:tcBorders>
              <w:top w:val="single" w:sz="4" w:space="0" w:color="auto"/>
              <w:left w:val="nil"/>
              <w:bottom w:val="single" w:sz="4" w:space="0" w:color="auto"/>
              <w:right w:val="single" w:sz="4" w:space="0" w:color="auto"/>
            </w:tcBorders>
            <w:shd w:val="clear" w:color="auto" w:fill="C5E0B3" w:themeFill="accent6" w:themeFillTint="66"/>
            <w:noWrap/>
            <w:hideMark/>
          </w:tcPr>
          <w:p w14:paraId="606E112E" w14:textId="5C32D367" w:rsidR="00F543C3" w:rsidRPr="00AD7626" w:rsidRDefault="00F543C3" w:rsidP="00F543C3">
            <w:pPr>
              <w:spacing w:line="240" w:lineRule="auto"/>
              <w:ind w:firstLine="0"/>
              <w:jc w:val="center"/>
              <w:rPr>
                <w:rFonts w:cs="Times New Roman"/>
                <w:color w:val="000000"/>
                <w:szCs w:val="24"/>
                <w:lang w:val="es-VE" w:eastAsia="es-VE"/>
              </w:rPr>
            </w:pPr>
            <w:r w:rsidRPr="00AD7626">
              <w:t>100</w:t>
            </w:r>
          </w:p>
        </w:tc>
        <w:tc>
          <w:tcPr>
            <w:tcW w:w="1507" w:type="dxa"/>
            <w:gridSpan w:val="2"/>
            <w:tcBorders>
              <w:top w:val="single" w:sz="4" w:space="0" w:color="auto"/>
              <w:left w:val="nil"/>
              <w:bottom w:val="single" w:sz="4" w:space="0" w:color="auto"/>
              <w:right w:val="single" w:sz="4" w:space="0" w:color="000000"/>
            </w:tcBorders>
            <w:shd w:val="clear" w:color="auto" w:fill="C5E0B3" w:themeFill="accent6" w:themeFillTint="66"/>
            <w:noWrap/>
            <w:hideMark/>
          </w:tcPr>
          <w:p w14:paraId="7995FD3B" w14:textId="00CA6428" w:rsidR="00F543C3" w:rsidRPr="00AD7626" w:rsidRDefault="00F543C3" w:rsidP="00F543C3">
            <w:pPr>
              <w:spacing w:line="240" w:lineRule="auto"/>
              <w:ind w:firstLine="0"/>
              <w:jc w:val="center"/>
              <w:rPr>
                <w:rFonts w:cs="Times New Roman"/>
                <w:color w:val="000000"/>
                <w:szCs w:val="24"/>
                <w:lang w:val="es-VE" w:eastAsia="es-VE"/>
              </w:rPr>
            </w:pPr>
            <w:r w:rsidRPr="00AD7626">
              <w:t>250</w:t>
            </w:r>
          </w:p>
        </w:tc>
        <w:tc>
          <w:tcPr>
            <w:tcW w:w="851" w:type="dxa"/>
            <w:tcBorders>
              <w:top w:val="single" w:sz="4" w:space="0" w:color="auto"/>
              <w:left w:val="nil"/>
              <w:bottom w:val="single" w:sz="4" w:space="0" w:color="auto"/>
              <w:right w:val="single" w:sz="4" w:space="0" w:color="auto"/>
            </w:tcBorders>
            <w:noWrap/>
            <w:hideMark/>
          </w:tcPr>
          <w:p w14:paraId="0A20B361" w14:textId="6AE93236" w:rsidR="00F543C3" w:rsidRPr="00AD7626" w:rsidRDefault="00F00270" w:rsidP="00F543C3">
            <w:pPr>
              <w:spacing w:line="240" w:lineRule="auto"/>
              <w:ind w:firstLine="0"/>
              <w:jc w:val="center"/>
              <w:rPr>
                <w:rFonts w:cs="Times New Roman"/>
                <w:color w:val="000000"/>
                <w:szCs w:val="24"/>
                <w:lang w:val="es-VE" w:eastAsia="es-VE"/>
              </w:rPr>
            </w:pPr>
            <w:r w:rsidRPr="00AD7626">
              <w:t>VDR</w:t>
            </w:r>
          </w:p>
        </w:tc>
        <w:tc>
          <w:tcPr>
            <w:tcW w:w="2980" w:type="dxa"/>
            <w:gridSpan w:val="4"/>
            <w:vMerge w:val="restart"/>
            <w:tcBorders>
              <w:top w:val="nil"/>
              <w:left w:val="nil"/>
              <w:right w:val="nil"/>
            </w:tcBorders>
            <w:noWrap/>
            <w:hideMark/>
          </w:tcPr>
          <w:p w14:paraId="238E35EE" w14:textId="6459FA6E"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047F97B8"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1E72B6AE" w14:textId="691F53EE"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Grasa Total</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31D6E0DE" w14:textId="75CE16D3" w:rsidR="00F543C3" w:rsidRPr="00AD7626" w:rsidRDefault="00F543C3" w:rsidP="00F543C3">
            <w:pPr>
              <w:spacing w:line="240" w:lineRule="auto"/>
              <w:ind w:firstLine="0"/>
              <w:jc w:val="center"/>
              <w:rPr>
                <w:rFonts w:cs="Times New Roman"/>
                <w:color w:val="000000"/>
                <w:szCs w:val="24"/>
                <w:lang w:val="es-VE" w:eastAsia="es-VE"/>
              </w:rPr>
            </w:pPr>
            <w:r w:rsidRPr="00AD7626">
              <w:t>1</w:t>
            </w:r>
          </w:p>
        </w:tc>
        <w:tc>
          <w:tcPr>
            <w:tcW w:w="827" w:type="dxa"/>
            <w:tcBorders>
              <w:top w:val="nil"/>
              <w:left w:val="nil"/>
              <w:bottom w:val="single" w:sz="4" w:space="0" w:color="auto"/>
              <w:right w:val="single" w:sz="4" w:space="0" w:color="auto"/>
            </w:tcBorders>
            <w:noWrap/>
            <w:hideMark/>
          </w:tcPr>
          <w:p w14:paraId="1B7D6C35" w14:textId="29ECC369" w:rsidR="00F543C3" w:rsidRPr="00AD7626" w:rsidRDefault="00F543C3" w:rsidP="00F543C3">
            <w:pPr>
              <w:spacing w:line="240" w:lineRule="auto"/>
              <w:ind w:firstLine="0"/>
              <w:jc w:val="center"/>
              <w:rPr>
                <w:rFonts w:cs="Times New Roman"/>
                <w:color w:val="000000"/>
                <w:szCs w:val="24"/>
                <w:lang w:val="es-VE" w:eastAsia="es-VE"/>
              </w:rPr>
            </w:pPr>
            <w:r w:rsidRPr="00AD7626">
              <w:t>2,50</w:t>
            </w:r>
          </w:p>
        </w:tc>
        <w:tc>
          <w:tcPr>
            <w:tcW w:w="680" w:type="dxa"/>
            <w:tcBorders>
              <w:top w:val="nil"/>
              <w:left w:val="nil"/>
              <w:bottom w:val="single" w:sz="4" w:space="0" w:color="auto"/>
              <w:right w:val="single" w:sz="4" w:space="0" w:color="auto"/>
            </w:tcBorders>
            <w:noWrap/>
            <w:hideMark/>
          </w:tcPr>
          <w:p w14:paraId="35ACF2A3" w14:textId="6278804B" w:rsidR="00F543C3" w:rsidRPr="00AD7626" w:rsidRDefault="00F543C3" w:rsidP="00F543C3">
            <w:pPr>
              <w:spacing w:line="240" w:lineRule="auto"/>
              <w:ind w:firstLine="0"/>
              <w:jc w:val="center"/>
              <w:rPr>
                <w:rFonts w:cs="Times New Roman"/>
                <w:color w:val="000000"/>
                <w:szCs w:val="24"/>
                <w:lang w:val="es-VE" w:eastAsia="es-VE"/>
              </w:rPr>
            </w:pPr>
            <w:r w:rsidRPr="00AD7626">
              <w:t>2,5</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46E538B2" w14:textId="4DE0F275" w:rsidR="00F543C3" w:rsidRPr="00AD7626" w:rsidRDefault="00F543C3" w:rsidP="00F543C3">
            <w:pPr>
              <w:spacing w:line="240" w:lineRule="auto"/>
              <w:ind w:firstLine="0"/>
              <w:jc w:val="center"/>
              <w:rPr>
                <w:rFonts w:cs="Times New Roman"/>
                <w:color w:val="000000"/>
                <w:szCs w:val="24"/>
                <w:lang w:val="es-VE" w:eastAsia="es-VE"/>
              </w:rPr>
            </w:pPr>
            <w:r w:rsidRPr="00AD7626">
              <w:t>4%</w:t>
            </w:r>
          </w:p>
        </w:tc>
        <w:tc>
          <w:tcPr>
            <w:tcW w:w="2980" w:type="dxa"/>
            <w:gridSpan w:val="4"/>
            <w:vMerge/>
            <w:tcBorders>
              <w:left w:val="nil"/>
              <w:right w:val="nil"/>
            </w:tcBorders>
            <w:noWrap/>
            <w:hideMark/>
          </w:tcPr>
          <w:p w14:paraId="62BCEA91"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2EDAD0BF"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2DEC158F" w14:textId="77777777" w:rsidR="00F543C3" w:rsidRPr="00AD7626" w:rsidRDefault="00F543C3" w:rsidP="00F543C3">
            <w:pPr>
              <w:spacing w:line="240" w:lineRule="auto"/>
              <w:ind w:left="209" w:firstLine="0"/>
              <w:rPr>
                <w:rFonts w:cs="Times New Roman"/>
                <w:color w:val="000000"/>
                <w:szCs w:val="24"/>
                <w:lang w:val="es-VE" w:eastAsia="es-VE"/>
              </w:rPr>
            </w:pPr>
            <w:r w:rsidRPr="00AD7626">
              <w:rPr>
                <w:rFonts w:cs="Times New Roman"/>
                <w:color w:val="000000"/>
                <w:szCs w:val="24"/>
                <w:lang w:val="es-VE" w:eastAsia="es-VE"/>
              </w:rPr>
              <w:t>Ácidos grasos Saturados</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5503CCC4" w14:textId="3D0068C3" w:rsidR="00F543C3" w:rsidRPr="00AD7626" w:rsidRDefault="00F543C3" w:rsidP="00F543C3">
            <w:pPr>
              <w:spacing w:line="240" w:lineRule="auto"/>
              <w:ind w:firstLine="0"/>
              <w:jc w:val="center"/>
              <w:rPr>
                <w:rFonts w:cs="Times New Roman"/>
                <w:color w:val="000000"/>
                <w:szCs w:val="24"/>
                <w:lang w:val="es-VE" w:eastAsia="es-VE"/>
              </w:rPr>
            </w:pPr>
            <w:r w:rsidRPr="00AD7626">
              <w:t>0,04</w:t>
            </w:r>
          </w:p>
        </w:tc>
        <w:tc>
          <w:tcPr>
            <w:tcW w:w="827" w:type="dxa"/>
            <w:tcBorders>
              <w:top w:val="nil"/>
              <w:left w:val="nil"/>
              <w:bottom w:val="single" w:sz="4" w:space="0" w:color="auto"/>
              <w:right w:val="single" w:sz="4" w:space="0" w:color="auto"/>
            </w:tcBorders>
            <w:noWrap/>
            <w:hideMark/>
          </w:tcPr>
          <w:p w14:paraId="0DD34F6D" w14:textId="038287E3" w:rsidR="00F543C3" w:rsidRPr="00AD7626" w:rsidRDefault="00F543C3" w:rsidP="00F543C3">
            <w:pPr>
              <w:spacing w:line="240" w:lineRule="auto"/>
              <w:ind w:firstLine="0"/>
              <w:jc w:val="center"/>
              <w:rPr>
                <w:rFonts w:cs="Times New Roman"/>
                <w:color w:val="000000"/>
                <w:szCs w:val="24"/>
                <w:lang w:val="es-VE" w:eastAsia="es-VE"/>
              </w:rPr>
            </w:pPr>
            <w:r w:rsidRPr="00AD7626">
              <w:t>0,10</w:t>
            </w:r>
          </w:p>
        </w:tc>
        <w:tc>
          <w:tcPr>
            <w:tcW w:w="680" w:type="dxa"/>
            <w:tcBorders>
              <w:top w:val="nil"/>
              <w:left w:val="nil"/>
              <w:bottom w:val="single" w:sz="4" w:space="0" w:color="auto"/>
              <w:right w:val="single" w:sz="4" w:space="0" w:color="auto"/>
            </w:tcBorders>
            <w:noWrap/>
            <w:hideMark/>
          </w:tcPr>
          <w:p w14:paraId="7E9AC25D" w14:textId="3FC2C885"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121F6BB7" w14:textId="692B813C"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2980" w:type="dxa"/>
            <w:gridSpan w:val="4"/>
            <w:vMerge/>
            <w:tcBorders>
              <w:left w:val="nil"/>
              <w:right w:val="nil"/>
            </w:tcBorders>
            <w:noWrap/>
            <w:hideMark/>
          </w:tcPr>
          <w:p w14:paraId="5A73FDC2"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787B77BD"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1B86FDFD" w14:textId="77777777" w:rsidR="00F543C3" w:rsidRPr="00AD7626" w:rsidRDefault="00F543C3" w:rsidP="00F543C3">
            <w:pPr>
              <w:spacing w:line="240" w:lineRule="auto"/>
              <w:ind w:left="209" w:firstLine="0"/>
              <w:rPr>
                <w:rFonts w:cs="Times New Roman"/>
                <w:color w:val="000000"/>
                <w:szCs w:val="24"/>
                <w:lang w:val="es-VE" w:eastAsia="es-VE"/>
              </w:rPr>
            </w:pPr>
            <w:r w:rsidRPr="00AD7626">
              <w:rPr>
                <w:rFonts w:cs="Times New Roman"/>
                <w:color w:val="000000"/>
                <w:szCs w:val="24"/>
                <w:lang w:val="es-VE" w:eastAsia="es-VE"/>
              </w:rPr>
              <w:t>Ácidos grasos Trans</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24CA9B25" w14:textId="25432AC3"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27" w:type="dxa"/>
            <w:tcBorders>
              <w:top w:val="nil"/>
              <w:left w:val="nil"/>
              <w:bottom w:val="single" w:sz="4" w:space="0" w:color="auto"/>
              <w:right w:val="single" w:sz="4" w:space="0" w:color="auto"/>
            </w:tcBorders>
            <w:noWrap/>
            <w:hideMark/>
          </w:tcPr>
          <w:p w14:paraId="0BAE91D1" w14:textId="623612C8" w:rsidR="00F543C3" w:rsidRPr="00AD7626" w:rsidRDefault="00F543C3" w:rsidP="00F543C3">
            <w:pPr>
              <w:spacing w:line="240" w:lineRule="auto"/>
              <w:ind w:firstLine="0"/>
              <w:jc w:val="center"/>
              <w:rPr>
                <w:rFonts w:cs="Times New Roman"/>
                <w:color w:val="000000"/>
                <w:szCs w:val="24"/>
                <w:lang w:val="es-VE" w:eastAsia="es-VE"/>
              </w:rPr>
            </w:pPr>
            <w:r w:rsidRPr="00AD7626">
              <w:t>0,00</w:t>
            </w:r>
          </w:p>
        </w:tc>
        <w:tc>
          <w:tcPr>
            <w:tcW w:w="680" w:type="dxa"/>
            <w:tcBorders>
              <w:top w:val="nil"/>
              <w:left w:val="nil"/>
              <w:bottom w:val="single" w:sz="4" w:space="0" w:color="auto"/>
              <w:right w:val="single" w:sz="4" w:space="0" w:color="auto"/>
            </w:tcBorders>
            <w:noWrap/>
            <w:hideMark/>
          </w:tcPr>
          <w:p w14:paraId="431CBB51" w14:textId="4F27514D"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404AFBB3" w14:textId="2F8D7468"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2980" w:type="dxa"/>
            <w:gridSpan w:val="4"/>
            <w:vMerge/>
            <w:tcBorders>
              <w:left w:val="nil"/>
              <w:right w:val="nil"/>
            </w:tcBorders>
            <w:noWrap/>
            <w:hideMark/>
          </w:tcPr>
          <w:p w14:paraId="17A6E3BD"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789321A0"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33AD82B3" w14:textId="201C7FDD" w:rsidR="00F543C3" w:rsidRPr="00AD7626" w:rsidRDefault="00F543C3" w:rsidP="00F543C3">
            <w:pPr>
              <w:spacing w:line="240" w:lineRule="auto"/>
              <w:ind w:left="209" w:firstLine="0"/>
              <w:rPr>
                <w:rFonts w:cs="Times New Roman"/>
                <w:color w:val="000000"/>
                <w:szCs w:val="24"/>
                <w:lang w:val="es-VE" w:eastAsia="es-VE"/>
              </w:rPr>
            </w:pPr>
            <w:r w:rsidRPr="00AD7626">
              <w:rPr>
                <w:rFonts w:cs="Times New Roman"/>
                <w:color w:val="000000"/>
                <w:szCs w:val="24"/>
                <w:lang w:val="es-VE" w:eastAsia="es-VE"/>
              </w:rPr>
              <w:t>Ácidos grasos monoinsaturados</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227BDC61" w14:textId="79FDF697" w:rsidR="00F543C3" w:rsidRPr="00AD7626" w:rsidRDefault="00F543C3" w:rsidP="00F543C3">
            <w:pPr>
              <w:spacing w:line="240" w:lineRule="auto"/>
              <w:ind w:firstLine="0"/>
              <w:jc w:val="center"/>
              <w:rPr>
                <w:rFonts w:cs="Times New Roman"/>
                <w:color w:val="000000"/>
                <w:szCs w:val="24"/>
                <w:lang w:val="es-VE" w:eastAsia="es-VE"/>
              </w:rPr>
            </w:pPr>
            <w:r w:rsidRPr="00AD7626">
              <w:t>0,06</w:t>
            </w:r>
          </w:p>
        </w:tc>
        <w:tc>
          <w:tcPr>
            <w:tcW w:w="827" w:type="dxa"/>
            <w:tcBorders>
              <w:top w:val="nil"/>
              <w:left w:val="nil"/>
              <w:bottom w:val="single" w:sz="4" w:space="0" w:color="auto"/>
              <w:right w:val="single" w:sz="4" w:space="0" w:color="auto"/>
            </w:tcBorders>
            <w:noWrap/>
            <w:hideMark/>
          </w:tcPr>
          <w:p w14:paraId="04C2366E" w14:textId="11F633AF" w:rsidR="00F543C3" w:rsidRPr="00AD7626" w:rsidRDefault="00F543C3" w:rsidP="00F543C3">
            <w:pPr>
              <w:spacing w:line="240" w:lineRule="auto"/>
              <w:ind w:firstLine="0"/>
              <w:jc w:val="center"/>
              <w:rPr>
                <w:rFonts w:cs="Times New Roman"/>
                <w:color w:val="000000"/>
                <w:szCs w:val="24"/>
                <w:lang w:val="es-VE" w:eastAsia="es-VE"/>
              </w:rPr>
            </w:pPr>
            <w:r w:rsidRPr="00AD7626">
              <w:t>0,15</w:t>
            </w:r>
          </w:p>
        </w:tc>
        <w:tc>
          <w:tcPr>
            <w:tcW w:w="680" w:type="dxa"/>
            <w:tcBorders>
              <w:top w:val="nil"/>
              <w:left w:val="nil"/>
              <w:bottom w:val="single" w:sz="4" w:space="0" w:color="auto"/>
              <w:right w:val="single" w:sz="4" w:space="0" w:color="auto"/>
            </w:tcBorders>
            <w:noWrap/>
            <w:hideMark/>
          </w:tcPr>
          <w:p w14:paraId="29AECE7D" w14:textId="28D79999"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3234518D" w14:textId="26B7FCE3" w:rsidR="00F543C3" w:rsidRPr="00AD7626" w:rsidRDefault="00F543C3" w:rsidP="00F543C3">
            <w:pPr>
              <w:spacing w:line="240" w:lineRule="auto"/>
              <w:ind w:firstLine="0"/>
              <w:jc w:val="center"/>
              <w:rPr>
                <w:rFonts w:cs="Times New Roman"/>
                <w:color w:val="000000"/>
                <w:szCs w:val="24"/>
                <w:lang w:val="es-VE" w:eastAsia="es-VE"/>
              </w:rPr>
            </w:pPr>
            <w:r w:rsidRPr="00AD7626">
              <w:t>-</w:t>
            </w:r>
          </w:p>
        </w:tc>
        <w:tc>
          <w:tcPr>
            <w:tcW w:w="2980" w:type="dxa"/>
            <w:gridSpan w:val="4"/>
            <w:vMerge/>
            <w:tcBorders>
              <w:left w:val="nil"/>
              <w:right w:val="nil"/>
            </w:tcBorders>
            <w:noWrap/>
            <w:hideMark/>
          </w:tcPr>
          <w:p w14:paraId="1C295448"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485268CF"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3F7DDE4D" w14:textId="0061FA76" w:rsidR="00F543C3" w:rsidRPr="00AD7626" w:rsidRDefault="00F543C3" w:rsidP="00F543C3">
            <w:pPr>
              <w:spacing w:line="240" w:lineRule="auto"/>
              <w:ind w:left="209" w:firstLine="0"/>
              <w:rPr>
                <w:rFonts w:cs="Times New Roman"/>
                <w:color w:val="000000"/>
                <w:szCs w:val="24"/>
                <w:lang w:val="es-VE" w:eastAsia="es-VE"/>
              </w:rPr>
            </w:pPr>
            <w:r w:rsidRPr="00AD7626">
              <w:rPr>
                <w:rFonts w:cs="Times New Roman"/>
                <w:color w:val="000000"/>
                <w:szCs w:val="24"/>
                <w:lang w:val="es-VE" w:eastAsia="es-VE"/>
              </w:rPr>
              <w:t>Ácidos grasos poliinsaturados</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5AC60E75" w14:textId="2EAE0E5B" w:rsidR="00F543C3" w:rsidRPr="00AD7626" w:rsidRDefault="00F543C3" w:rsidP="00F543C3">
            <w:pPr>
              <w:spacing w:line="240" w:lineRule="auto"/>
              <w:ind w:firstLine="0"/>
              <w:jc w:val="center"/>
              <w:rPr>
                <w:rFonts w:cs="Times New Roman"/>
                <w:color w:val="000000"/>
                <w:szCs w:val="24"/>
                <w:lang w:val="es-VE" w:eastAsia="es-VE"/>
              </w:rPr>
            </w:pPr>
            <w:r w:rsidRPr="00AD7626">
              <w:t>0,08</w:t>
            </w:r>
          </w:p>
        </w:tc>
        <w:tc>
          <w:tcPr>
            <w:tcW w:w="827" w:type="dxa"/>
            <w:tcBorders>
              <w:top w:val="nil"/>
              <w:left w:val="nil"/>
              <w:bottom w:val="single" w:sz="4" w:space="0" w:color="auto"/>
              <w:right w:val="single" w:sz="4" w:space="0" w:color="auto"/>
            </w:tcBorders>
            <w:noWrap/>
            <w:hideMark/>
          </w:tcPr>
          <w:p w14:paraId="7B257A36" w14:textId="78D3EEA4" w:rsidR="00F543C3" w:rsidRPr="00AD7626" w:rsidRDefault="00F543C3" w:rsidP="00F543C3">
            <w:pPr>
              <w:spacing w:line="240" w:lineRule="auto"/>
              <w:ind w:firstLine="0"/>
              <w:jc w:val="center"/>
              <w:rPr>
                <w:rFonts w:cs="Times New Roman"/>
                <w:color w:val="000000"/>
                <w:szCs w:val="24"/>
                <w:lang w:val="es-VE" w:eastAsia="es-VE"/>
              </w:rPr>
            </w:pPr>
            <w:r w:rsidRPr="00AD7626">
              <w:t>0,20</w:t>
            </w:r>
          </w:p>
        </w:tc>
        <w:tc>
          <w:tcPr>
            <w:tcW w:w="680" w:type="dxa"/>
            <w:tcBorders>
              <w:top w:val="nil"/>
              <w:left w:val="nil"/>
              <w:bottom w:val="single" w:sz="4" w:space="0" w:color="auto"/>
              <w:right w:val="single" w:sz="4" w:space="0" w:color="auto"/>
            </w:tcBorders>
            <w:noWrap/>
            <w:hideMark/>
          </w:tcPr>
          <w:p w14:paraId="67CE7668" w14:textId="71605F2E"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76A1594E" w14:textId="6CE7BD9A" w:rsidR="00F543C3" w:rsidRPr="00AD7626" w:rsidRDefault="00F543C3" w:rsidP="00F543C3">
            <w:pPr>
              <w:spacing w:line="240" w:lineRule="auto"/>
              <w:ind w:firstLine="0"/>
              <w:jc w:val="center"/>
              <w:rPr>
                <w:rFonts w:cs="Times New Roman"/>
                <w:color w:val="000000"/>
                <w:szCs w:val="24"/>
                <w:lang w:val="es-VE" w:eastAsia="es-VE"/>
              </w:rPr>
            </w:pPr>
            <w:r w:rsidRPr="00AD7626">
              <w:t>-</w:t>
            </w:r>
          </w:p>
        </w:tc>
        <w:tc>
          <w:tcPr>
            <w:tcW w:w="2980" w:type="dxa"/>
            <w:gridSpan w:val="4"/>
            <w:vMerge/>
            <w:tcBorders>
              <w:left w:val="nil"/>
              <w:right w:val="nil"/>
            </w:tcBorders>
            <w:noWrap/>
            <w:hideMark/>
          </w:tcPr>
          <w:p w14:paraId="26EC0A43"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3363015D"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1C8B9715" w14:textId="77777777"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Colesterol</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322FB7DA" w14:textId="6D269209"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27" w:type="dxa"/>
            <w:tcBorders>
              <w:top w:val="nil"/>
              <w:left w:val="nil"/>
              <w:bottom w:val="single" w:sz="4" w:space="0" w:color="auto"/>
              <w:right w:val="single" w:sz="4" w:space="0" w:color="auto"/>
            </w:tcBorders>
            <w:noWrap/>
            <w:hideMark/>
          </w:tcPr>
          <w:p w14:paraId="6BACFB03" w14:textId="295C24C6" w:rsidR="00F543C3" w:rsidRPr="00AD7626" w:rsidRDefault="00F543C3" w:rsidP="00F543C3">
            <w:pPr>
              <w:spacing w:line="240" w:lineRule="auto"/>
              <w:ind w:firstLine="0"/>
              <w:jc w:val="center"/>
              <w:rPr>
                <w:rFonts w:cs="Times New Roman"/>
                <w:color w:val="000000"/>
                <w:szCs w:val="24"/>
                <w:lang w:val="es-VE" w:eastAsia="es-VE"/>
              </w:rPr>
            </w:pPr>
            <w:r w:rsidRPr="00AD7626">
              <w:t>0,00</w:t>
            </w:r>
          </w:p>
        </w:tc>
        <w:tc>
          <w:tcPr>
            <w:tcW w:w="680" w:type="dxa"/>
            <w:tcBorders>
              <w:top w:val="nil"/>
              <w:left w:val="nil"/>
              <w:bottom w:val="single" w:sz="4" w:space="0" w:color="auto"/>
              <w:right w:val="single" w:sz="4" w:space="0" w:color="auto"/>
            </w:tcBorders>
            <w:noWrap/>
            <w:hideMark/>
          </w:tcPr>
          <w:p w14:paraId="6626939B" w14:textId="24F66FDD"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70F98257" w14:textId="0E3F5EC6"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2980" w:type="dxa"/>
            <w:gridSpan w:val="4"/>
            <w:vMerge/>
            <w:tcBorders>
              <w:left w:val="nil"/>
              <w:right w:val="nil"/>
            </w:tcBorders>
            <w:noWrap/>
            <w:hideMark/>
          </w:tcPr>
          <w:p w14:paraId="2F0A2610"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255CE516"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7838268C" w14:textId="77777777"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Sodio</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1D2BB9EE" w14:textId="5EECAB00" w:rsidR="00F543C3" w:rsidRPr="00AD7626" w:rsidRDefault="00F543C3" w:rsidP="00F543C3">
            <w:pPr>
              <w:spacing w:line="240" w:lineRule="auto"/>
              <w:ind w:firstLine="0"/>
              <w:jc w:val="center"/>
              <w:rPr>
                <w:rFonts w:cs="Times New Roman"/>
                <w:color w:val="000000"/>
                <w:szCs w:val="24"/>
                <w:lang w:val="es-VE" w:eastAsia="es-VE"/>
              </w:rPr>
            </w:pPr>
            <w:r w:rsidRPr="00AD7626">
              <w:t>0,02</w:t>
            </w:r>
          </w:p>
        </w:tc>
        <w:tc>
          <w:tcPr>
            <w:tcW w:w="827" w:type="dxa"/>
            <w:tcBorders>
              <w:top w:val="nil"/>
              <w:left w:val="nil"/>
              <w:bottom w:val="single" w:sz="4" w:space="0" w:color="auto"/>
              <w:right w:val="single" w:sz="4" w:space="0" w:color="auto"/>
            </w:tcBorders>
            <w:noWrap/>
            <w:hideMark/>
          </w:tcPr>
          <w:p w14:paraId="318896AF" w14:textId="32D0ABB8" w:rsidR="00F543C3" w:rsidRPr="00AD7626" w:rsidRDefault="00F543C3" w:rsidP="00F543C3">
            <w:pPr>
              <w:spacing w:line="240" w:lineRule="auto"/>
              <w:ind w:firstLine="0"/>
              <w:jc w:val="center"/>
              <w:rPr>
                <w:rFonts w:cs="Times New Roman"/>
                <w:color w:val="000000"/>
                <w:szCs w:val="24"/>
                <w:lang w:val="es-VE" w:eastAsia="es-VE"/>
              </w:rPr>
            </w:pPr>
            <w:r w:rsidRPr="00AD7626">
              <w:t>0,05</w:t>
            </w:r>
          </w:p>
        </w:tc>
        <w:tc>
          <w:tcPr>
            <w:tcW w:w="680" w:type="dxa"/>
            <w:tcBorders>
              <w:top w:val="nil"/>
              <w:left w:val="nil"/>
              <w:bottom w:val="single" w:sz="4" w:space="0" w:color="auto"/>
              <w:right w:val="single" w:sz="4" w:space="0" w:color="auto"/>
            </w:tcBorders>
            <w:noWrap/>
            <w:hideMark/>
          </w:tcPr>
          <w:p w14:paraId="60098C64" w14:textId="0272048F"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695BC9D8" w14:textId="1D6376F2"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2980" w:type="dxa"/>
            <w:gridSpan w:val="4"/>
            <w:vMerge/>
            <w:tcBorders>
              <w:left w:val="nil"/>
              <w:right w:val="nil"/>
            </w:tcBorders>
            <w:noWrap/>
            <w:hideMark/>
          </w:tcPr>
          <w:p w14:paraId="015B446E"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2359A319"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77CD4E83" w14:textId="77777777"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Carbohidratos totales</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1A49F4E9" w14:textId="4CE4A211" w:rsidR="00F543C3" w:rsidRPr="00AD7626" w:rsidRDefault="00F543C3" w:rsidP="00F543C3">
            <w:pPr>
              <w:spacing w:line="240" w:lineRule="auto"/>
              <w:ind w:firstLine="0"/>
              <w:jc w:val="center"/>
              <w:rPr>
                <w:rFonts w:cs="Times New Roman"/>
                <w:color w:val="000000"/>
                <w:szCs w:val="24"/>
                <w:lang w:val="es-VE" w:eastAsia="es-VE"/>
              </w:rPr>
            </w:pPr>
            <w:r w:rsidRPr="00AD7626">
              <w:t>4</w:t>
            </w:r>
          </w:p>
        </w:tc>
        <w:tc>
          <w:tcPr>
            <w:tcW w:w="827" w:type="dxa"/>
            <w:tcBorders>
              <w:top w:val="nil"/>
              <w:left w:val="nil"/>
              <w:bottom w:val="single" w:sz="4" w:space="0" w:color="auto"/>
              <w:right w:val="single" w:sz="4" w:space="0" w:color="auto"/>
            </w:tcBorders>
            <w:noWrap/>
            <w:hideMark/>
          </w:tcPr>
          <w:p w14:paraId="22454D83" w14:textId="4350DAD4" w:rsidR="00F543C3" w:rsidRPr="00AD7626" w:rsidRDefault="00F543C3" w:rsidP="00F543C3">
            <w:pPr>
              <w:spacing w:line="240" w:lineRule="auto"/>
              <w:ind w:firstLine="0"/>
              <w:jc w:val="center"/>
              <w:rPr>
                <w:rFonts w:cs="Times New Roman"/>
                <w:color w:val="000000"/>
                <w:szCs w:val="24"/>
                <w:lang w:val="es-VE" w:eastAsia="es-VE"/>
              </w:rPr>
            </w:pPr>
            <w:r w:rsidRPr="00AD7626">
              <w:t>10,00</w:t>
            </w:r>
          </w:p>
        </w:tc>
        <w:tc>
          <w:tcPr>
            <w:tcW w:w="680" w:type="dxa"/>
            <w:tcBorders>
              <w:top w:val="nil"/>
              <w:left w:val="nil"/>
              <w:bottom w:val="single" w:sz="4" w:space="0" w:color="auto"/>
              <w:right w:val="single" w:sz="4" w:space="0" w:color="auto"/>
            </w:tcBorders>
            <w:noWrap/>
            <w:hideMark/>
          </w:tcPr>
          <w:p w14:paraId="57BB5D46" w14:textId="4DDF153A" w:rsidR="00F543C3" w:rsidRPr="00AD7626" w:rsidRDefault="00F543C3" w:rsidP="00F543C3">
            <w:pPr>
              <w:spacing w:line="240" w:lineRule="auto"/>
              <w:ind w:firstLine="0"/>
              <w:jc w:val="center"/>
              <w:rPr>
                <w:rFonts w:cs="Times New Roman"/>
                <w:color w:val="000000"/>
                <w:szCs w:val="24"/>
                <w:lang w:val="es-VE" w:eastAsia="es-VE"/>
              </w:rPr>
            </w:pPr>
            <w:r w:rsidRPr="00AD7626">
              <w:t>10</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49F63998" w14:textId="268916EC" w:rsidR="00F543C3" w:rsidRPr="00AD7626" w:rsidRDefault="00F543C3" w:rsidP="00F543C3">
            <w:pPr>
              <w:spacing w:line="240" w:lineRule="auto"/>
              <w:ind w:firstLine="0"/>
              <w:jc w:val="center"/>
              <w:rPr>
                <w:rFonts w:cs="Times New Roman"/>
                <w:color w:val="000000"/>
                <w:szCs w:val="24"/>
                <w:lang w:val="es-VE" w:eastAsia="es-VE"/>
              </w:rPr>
            </w:pPr>
            <w:r w:rsidRPr="00AD7626">
              <w:t>3%</w:t>
            </w:r>
          </w:p>
        </w:tc>
        <w:tc>
          <w:tcPr>
            <w:tcW w:w="2980" w:type="dxa"/>
            <w:gridSpan w:val="4"/>
            <w:vMerge/>
            <w:tcBorders>
              <w:left w:val="nil"/>
              <w:right w:val="nil"/>
            </w:tcBorders>
            <w:noWrap/>
            <w:hideMark/>
          </w:tcPr>
          <w:p w14:paraId="060C5D08"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3A60070E"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40D2A97C" w14:textId="77777777"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Fibra alimentaria</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6CBCC4BF" w14:textId="00DFDD0D" w:rsidR="00F543C3" w:rsidRPr="00AD7626" w:rsidRDefault="00F543C3" w:rsidP="00F543C3">
            <w:pPr>
              <w:spacing w:line="240" w:lineRule="auto"/>
              <w:ind w:firstLine="0"/>
              <w:jc w:val="center"/>
              <w:rPr>
                <w:rFonts w:cs="Times New Roman"/>
                <w:color w:val="000000"/>
                <w:szCs w:val="24"/>
                <w:lang w:val="es-VE" w:eastAsia="es-VE"/>
              </w:rPr>
            </w:pPr>
            <w:r w:rsidRPr="00AD7626">
              <w:t>2,5</w:t>
            </w:r>
          </w:p>
        </w:tc>
        <w:tc>
          <w:tcPr>
            <w:tcW w:w="827" w:type="dxa"/>
            <w:tcBorders>
              <w:top w:val="nil"/>
              <w:left w:val="nil"/>
              <w:bottom w:val="single" w:sz="4" w:space="0" w:color="auto"/>
              <w:right w:val="single" w:sz="4" w:space="0" w:color="auto"/>
            </w:tcBorders>
            <w:noWrap/>
            <w:hideMark/>
          </w:tcPr>
          <w:p w14:paraId="20D4D743" w14:textId="769076D5" w:rsidR="00F543C3" w:rsidRPr="00AD7626" w:rsidRDefault="00F543C3" w:rsidP="00F543C3">
            <w:pPr>
              <w:spacing w:line="240" w:lineRule="auto"/>
              <w:ind w:firstLine="0"/>
              <w:jc w:val="center"/>
              <w:rPr>
                <w:rFonts w:cs="Times New Roman"/>
                <w:color w:val="000000"/>
                <w:szCs w:val="24"/>
                <w:lang w:val="es-VE" w:eastAsia="es-VE"/>
              </w:rPr>
            </w:pPr>
            <w:r w:rsidRPr="00AD7626">
              <w:t>6,25</w:t>
            </w:r>
          </w:p>
        </w:tc>
        <w:tc>
          <w:tcPr>
            <w:tcW w:w="680" w:type="dxa"/>
            <w:tcBorders>
              <w:top w:val="nil"/>
              <w:left w:val="nil"/>
              <w:bottom w:val="single" w:sz="4" w:space="0" w:color="auto"/>
              <w:right w:val="single" w:sz="4" w:space="0" w:color="auto"/>
            </w:tcBorders>
            <w:noWrap/>
            <w:hideMark/>
          </w:tcPr>
          <w:p w14:paraId="2052F331" w14:textId="6E1378A6" w:rsidR="00F543C3" w:rsidRPr="00AD7626" w:rsidRDefault="00F543C3" w:rsidP="00F543C3">
            <w:pPr>
              <w:spacing w:line="240" w:lineRule="auto"/>
              <w:ind w:firstLine="0"/>
              <w:jc w:val="center"/>
              <w:rPr>
                <w:rFonts w:cs="Times New Roman"/>
                <w:color w:val="000000"/>
                <w:szCs w:val="24"/>
                <w:lang w:val="es-VE" w:eastAsia="es-VE"/>
              </w:rPr>
            </w:pPr>
            <w:r w:rsidRPr="00AD7626">
              <w:t>6</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29486E14" w14:textId="6874AE0B" w:rsidR="00F543C3" w:rsidRPr="00AD7626" w:rsidRDefault="00F543C3" w:rsidP="00F543C3">
            <w:pPr>
              <w:spacing w:line="240" w:lineRule="auto"/>
              <w:ind w:firstLine="0"/>
              <w:jc w:val="center"/>
              <w:rPr>
                <w:rFonts w:cs="Times New Roman"/>
                <w:color w:val="000000"/>
                <w:szCs w:val="24"/>
                <w:lang w:val="es-VE" w:eastAsia="es-VE"/>
              </w:rPr>
            </w:pPr>
            <w:r w:rsidRPr="00AD7626">
              <w:t>25%</w:t>
            </w:r>
          </w:p>
        </w:tc>
        <w:tc>
          <w:tcPr>
            <w:tcW w:w="2980" w:type="dxa"/>
            <w:gridSpan w:val="4"/>
            <w:vMerge/>
            <w:tcBorders>
              <w:left w:val="nil"/>
              <w:right w:val="nil"/>
            </w:tcBorders>
            <w:noWrap/>
            <w:hideMark/>
          </w:tcPr>
          <w:p w14:paraId="5AB3AF7C"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4C1EFDB8"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10FB8A37" w14:textId="77777777"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 xml:space="preserve">Azúcares </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1CF22990" w14:textId="12B38984"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27" w:type="dxa"/>
            <w:tcBorders>
              <w:top w:val="nil"/>
              <w:left w:val="nil"/>
              <w:bottom w:val="single" w:sz="4" w:space="0" w:color="auto"/>
              <w:right w:val="single" w:sz="4" w:space="0" w:color="auto"/>
            </w:tcBorders>
            <w:noWrap/>
            <w:hideMark/>
          </w:tcPr>
          <w:p w14:paraId="11313B07" w14:textId="3DFC22F5" w:rsidR="00F543C3" w:rsidRPr="00AD7626" w:rsidRDefault="00F543C3" w:rsidP="00F543C3">
            <w:pPr>
              <w:spacing w:line="240" w:lineRule="auto"/>
              <w:ind w:firstLine="0"/>
              <w:jc w:val="center"/>
              <w:rPr>
                <w:rFonts w:cs="Times New Roman"/>
                <w:color w:val="000000"/>
                <w:szCs w:val="24"/>
                <w:lang w:val="es-VE" w:eastAsia="es-VE"/>
              </w:rPr>
            </w:pPr>
            <w:r w:rsidRPr="00AD7626">
              <w:t>0,00</w:t>
            </w:r>
          </w:p>
        </w:tc>
        <w:tc>
          <w:tcPr>
            <w:tcW w:w="680" w:type="dxa"/>
            <w:tcBorders>
              <w:top w:val="nil"/>
              <w:left w:val="nil"/>
              <w:bottom w:val="single" w:sz="4" w:space="0" w:color="auto"/>
              <w:right w:val="single" w:sz="4" w:space="0" w:color="auto"/>
            </w:tcBorders>
            <w:noWrap/>
            <w:hideMark/>
          </w:tcPr>
          <w:p w14:paraId="28B23A7C" w14:textId="02F8D0AA" w:rsidR="00F543C3" w:rsidRPr="00AD7626" w:rsidRDefault="00F543C3" w:rsidP="00F543C3">
            <w:pPr>
              <w:spacing w:line="240" w:lineRule="auto"/>
              <w:ind w:firstLine="0"/>
              <w:jc w:val="center"/>
              <w:rPr>
                <w:rFonts w:cs="Times New Roman"/>
                <w:color w:val="000000"/>
                <w:szCs w:val="24"/>
                <w:lang w:val="es-VE" w:eastAsia="es-VE"/>
              </w:rPr>
            </w:pPr>
            <w:r w:rsidRPr="00AD7626">
              <w:t>0</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587A70B3" w14:textId="5B81A1F8" w:rsidR="00F543C3" w:rsidRPr="00AD7626" w:rsidRDefault="00F543C3" w:rsidP="00F543C3">
            <w:pPr>
              <w:spacing w:line="240" w:lineRule="auto"/>
              <w:ind w:firstLine="0"/>
              <w:jc w:val="center"/>
              <w:rPr>
                <w:rFonts w:cs="Times New Roman"/>
                <w:color w:val="000000"/>
                <w:szCs w:val="24"/>
                <w:lang w:val="es-VE" w:eastAsia="es-VE"/>
              </w:rPr>
            </w:pPr>
            <w:r w:rsidRPr="00AD7626">
              <w:t>-</w:t>
            </w:r>
          </w:p>
        </w:tc>
        <w:tc>
          <w:tcPr>
            <w:tcW w:w="2980" w:type="dxa"/>
            <w:gridSpan w:val="4"/>
            <w:vMerge/>
            <w:tcBorders>
              <w:left w:val="nil"/>
              <w:right w:val="nil"/>
            </w:tcBorders>
            <w:noWrap/>
            <w:hideMark/>
          </w:tcPr>
          <w:p w14:paraId="6C427212"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171744FC"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5BF86C4F" w14:textId="77777777"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Proteína</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64600530" w14:textId="13D9C95A" w:rsidR="00F543C3" w:rsidRPr="00AD7626" w:rsidRDefault="00F543C3" w:rsidP="00F543C3">
            <w:pPr>
              <w:spacing w:line="240" w:lineRule="auto"/>
              <w:ind w:firstLine="0"/>
              <w:jc w:val="center"/>
              <w:rPr>
                <w:rFonts w:cs="Times New Roman"/>
                <w:color w:val="000000"/>
                <w:szCs w:val="24"/>
                <w:lang w:val="es-VE" w:eastAsia="es-VE"/>
              </w:rPr>
            </w:pPr>
            <w:r w:rsidRPr="00AD7626">
              <w:t>2</w:t>
            </w:r>
          </w:p>
        </w:tc>
        <w:tc>
          <w:tcPr>
            <w:tcW w:w="827" w:type="dxa"/>
            <w:tcBorders>
              <w:top w:val="nil"/>
              <w:left w:val="nil"/>
              <w:bottom w:val="single" w:sz="4" w:space="0" w:color="auto"/>
              <w:right w:val="single" w:sz="4" w:space="0" w:color="auto"/>
            </w:tcBorders>
            <w:noWrap/>
            <w:hideMark/>
          </w:tcPr>
          <w:p w14:paraId="52B3F141" w14:textId="3105DD86" w:rsidR="00F543C3" w:rsidRPr="00AD7626" w:rsidRDefault="00F543C3" w:rsidP="00F543C3">
            <w:pPr>
              <w:spacing w:line="240" w:lineRule="auto"/>
              <w:ind w:firstLine="0"/>
              <w:jc w:val="center"/>
              <w:rPr>
                <w:rFonts w:cs="Times New Roman"/>
                <w:color w:val="000000"/>
                <w:szCs w:val="24"/>
                <w:lang w:val="es-VE" w:eastAsia="es-VE"/>
              </w:rPr>
            </w:pPr>
            <w:r w:rsidRPr="00AD7626">
              <w:t>5,00</w:t>
            </w:r>
          </w:p>
        </w:tc>
        <w:tc>
          <w:tcPr>
            <w:tcW w:w="680" w:type="dxa"/>
            <w:tcBorders>
              <w:top w:val="nil"/>
              <w:left w:val="nil"/>
              <w:bottom w:val="single" w:sz="4" w:space="0" w:color="auto"/>
              <w:right w:val="single" w:sz="4" w:space="0" w:color="auto"/>
            </w:tcBorders>
            <w:noWrap/>
            <w:hideMark/>
          </w:tcPr>
          <w:p w14:paraId="5C3B3D41" w14:textId="0B4BFC3B" w:rsidR="00F543C3" w:rsidRPr="00AD7626" w:rsidRDefault="00F543C3" w:rsidP="00F543C3">
            <w:pPr>
              <w:spacing w:line="240" w:lineRule="auto"/>
              <w:ind w:firstLine="0"/>
              <w:jc w:val="center"/>
              <w:rPr>
                <w:rFonts w:cs="Times New Roman"/>
                <w:color w:val="000000"/>
                <w:szCs w:val="24"/>
                <w:lang w:val="es-VE" w:eastAsia="es-VE"/>
              </w:rPr>
            </w:pPr>
            <w:r w:rsidRPr="00AD7626">
              <w:t>5</w:t>
            </w:r>
          </w:p>
        </w:tc>
        <w:tc>
          <w:tcPr>
            <w:tcW w:w="851" w:type="dxa"/>
            <w:tcBorders>
              <w:top w:val="nil"/>
              <w:left w:val="nil"/>
              <w:bottom w:val="single" w:sz="4" w:space="0" w:color="auto"/>
              <w:right w:val="single" w:sz="4" w:space="0" w:color="auto"/>
            </w:tcBorders>
            <w:shd w:val="clear" w:color="auto" w:fill="D9E2F3" w:themeFill="accent1" w:themeFillTint="33"/>
            <w:noWrap/>
            <w:hideMark/>
          </w:tcPr>
          <w:p w14:paraId="67A9BD01" w14:textId="1DE0B517" w:rsidR="00F543C3" w:rsidRPr="00AD7626" w:rsidRDefault="00F543C3" w:rsidP="00F543C3">
            <w:pPr>
              <w:spacing w:line="240" w:lineRule="auto"/>
              <w:ind w:firstLine="0"/>
              <w:jc w:val="center"/>
              <w:rPr>
                <w:rFonts w:cs="Times New Roman"/>
                <w:color w:val="000000"/>
                <w:szCs w:val="24"/>
                <w:lang w:val="es-VE" w:eastAsia="es-VE"/>
              </w:rPr>
            </w:pPr>
            <w:r w:rsidRPr="00AD7626">
              <w:t>10%</w:t>
            </w:r>
          </w:p>
        </w:tc>
        <w:tc>
          <w:tcPr>
            <w:tcW w:w="2980" w:type="dxa"/>
            <w:gridSpan w:val="4"/>
            <w:vMerge/>
            <w:tcBorders>
              <w:left w:val="nil"/>
              <w:right w:val="nil"/>
            </w:tcBorders>
            <w:noWrap/>
            <w:hideMark/>
          </w:tcPr>
          <w:p w14:paraId="75C4B9C2"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3CDF6572"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6BFE774B" w14:textId="77777777"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Energía total</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1C337348" w14:textId="77777777" w:rsidR="00F543C3" w:rsidRPr="00AD7626" w:rsidRDefault="00F543C3" w:rsidP="00F543C3">
            <w:pPr>
              <w:spacing w:line="240" w:lineRule="auto"/>
              <w:ind w:firstLine="0"/>
              <w:jc w:val="center"/>
              <w:rPr>
                <w:rFonts w:cs="Times New Roman"/>
                <w:color w:val="000000"/>
                <w:szCs w:val="24"/>
                <w:lang w:val="es-VE" w:eastAsia="es-VE"/>
              </w:rPr>
            </w:pPr>
          </w:p>
        </w:tc>
        <w:tc>
          <w:tcPr>
            <w:tcW w:w="827" w:type="dxa"/>
            <w:tcBorders>
              <w:top w:val="nil"/>
              <w:left w:val="nil"/>
              <w:bottom w:val="single" w:sz="4" w:space="0" w:color="auto"/>
              <w:right w:val="single" w:sz="4" w:space="0" w:color="auto"/>
            </w:tcBorders>
            <w:noWrap/>
            <w:hideMark/>
          </w:tcPr>
          <w:p w14:paraId="7CDA4E85" w14:textId="77777777" w:rsidR="00F543C3" w:rsidRPr="00AD7626" w:rsidRDefault="00F543C3" w:rsidP="00F543C3">
            <w:pPr>
              <w:spacing w:line="240" w:lineRule="auto"/>
              <w:ind w:firstLine="0"/>
              <w:jc w:val="center"/>
              <w:rPr>
                <w:rFonts w:cs="Times New Roman"/>
                <w:color w:val="000000"/>
                <w:szCs w:val="24"/>
                <w:lang w:val="es-VE" w:eastAsia="es-VE"/>
              </w:rPr>
            </w:pPr>
          </w:p>
        </w:tc>
        <w:tc>
          <w:tcPr>
            <w:tcW w:w="680" w:type="dxa"/>
            <w:tcBorders>
              <w:top w:val="nil"/>
              <w:left w:val="nil"/>
              <w:bottom w:val="single" w:sz="4" w:space="0" w:color="auto"/>
              <w:right w:val="single" w:sz="4" w:space="0" w:color="auto"/>
            </w:tcBorders>
            <w:noWrap/>
            <w:hideMark/>
          </w:tcPr>
          <w:p w14:paraId="5E033B73" w14:textId="77777777" w:rsidR="00F543C3" w:rsidRPr="00AD7626" w:rsidRDefault="00F543C3" w:rsidP="00F543C3">
            <w:pPr>
              <w:spacing w:line="240" w:lineRule="auto"/>
              <w:ind w:firstLine="0"/>
              <w:jc w:val="center"/>
              <w:rPr>
                <w:rFonts w:cs="Times New Roman"/>
                <w:color w:val="000000"/>
                <w:szCs w:val="24"/>
                <w:lang w:val="es-VE" w:eastAsia="es-VE"/>
              </w:rPr>
            </w:pPr>
          </w:p>
        </w:tc>
        <w:tc>
          <w:tcPr>
            <w:tcW w:w="851" w:type="dxa"/>
            <w:tcBorders>
              <w:top w:val="nil"/>
              <w:left w:val="nil"/>
              <w:bottom w:val="single" w:sz="4" w:space="0" w:color="auto"/>
              <w:right w:val="single" w:sz="4" w:space="0" w:color="auto"/>
            </w:tcBorders>
            <w:noWrap/>
            <w:hideMark/>
          </w:tcPr>
          <w:p w14:paraId="3D0CA3C9" w14:textId="77777777" w:rsidR="00F543C3" w:rsidRPr="00AD7626" w:rsidRDefault="00F543C3" w:rsidP="00F543C3">
            <w:pPr>
              <w:spacing w:line="240" w:lineRule="auto"/>
              <w:ind w:firstLine="0"/>
              <w:jc w:val="center"/>
              <w:rPr>
                <w:rFonts w:cs="Times New Roman"/>
                <w:color w:val="000000"/>
                <w:szCs w:val="24"/>
                <w:lang w:val="es-VE" w:eastAsia="es-VE"/>
              </w:rPr>
            </w:pPr>
          </w:p>
        </w:tc>
        <w:tc>
          <w:tcPr>
            <w:tcW w:w="2980" w:type="dxa"/>
            <w:gridSpan w:val="4"/>
            <w:vMerge/>
            <w:tcBorders>
              <w:left w:val="nil"/>
              <w:right w:val="nil"/>
            </w:tcBorders>
            <w:noWrap/>
            <w:hideMark/>
          </w:tcPr>
          <w:p w14:paraId="28F43D46"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7D4E35E3"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61439709" w14:textId="77777777"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CHO (4)</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79061F30" w14:textId="5B6EF345" w:rsidR="00F543C3" w:rsidRPr="00AD7626" w:rsidRDefault="00F543C3" w:rsidP="00F543C3">
            <w:pPr>
              <w:spacing w:line="240" w:lineRule="auto"/>
              <w:ind w:firstLine="0"/>
              <w:jc w:val="center"/>
              <w:rPr>
                <w:rFonts w:cs="Times New Roman"/>
                <w:color w:val="000000"/>
                <w:szCs w:val="24"/>
                <w:lang w:val="es-VE" w:eastAsia="es-VE"/>
              </w:rPr>
            </w:pPr>
            <w:r w:rsidRPr="00AD7626">
              <w:t>6,00</w:t>
            </w:r>
          </w:p>
        </w:tc>
        <w:tc>
          <w:tcPr>
            <w:tcW w:w="827" w:type="dxa"/>
            <w:tcBorders>
              <w:top w:val="nil"/>
              <w:left w:val="nil"/>
              <w:bottom w:val="single" w:sz="4" w:space="0" w:color="auto"/>
              <w:right w:val="single" w:sz="4" w:space="0" w:color="auto"/>
            </w:tcBorders>
            <w:noWrap/>
            <w:hideMark/>
          </w:tcPr>
          <w:p w14:paraId="7AE77C5B" w14:textId="4A77737C" w:rsidR="00F543C3" w:rsidRPr="00AD7626" w:rsidRDefault="00F543C3" w:rsidP="00F543C3">
            <w:pPr>
              <w:spacing w:line="240" w:lineRule="auto"/>
              <w:ind w:firstLine="0"/>
              <w:jc w:val="center"/>
              <w:rPr>
                <w:rFonts w:cs="Times New Roman"/>
                <w:color w:val="000000"/>
                <w:szCs w:val="24"/>
                <w:lang w:val="es-VE" w:eastAsia="es-VE"/>
              </w:rPr>
            </w:pPr>
            <w:r w:rsidRPr="00AD7626">
              <w:rPr>
                <w:sz w:val="22"/>
                <w:szCs w:val="20"/>
              </w:rPr>
              <w:t xml:space="preserve"> KCAL</w:t>
            </w:r>
          </w:p>
        </w:tc>
        <w:tc>
          <w:tcPr>
            <w:tcW w:w="680" w:type="dxa"/>
            <w:tcBorders>
              <w:top w:val="nil"/>
              <w:left w:val="nil"/>
              <w:bottom w:val="single" w:sz="4" w:space="0" w:color="auto"/>
              <w:right w:val="single" w:sz="4" w:space="0" w:color="auto"/>
            </w:tcBorders>
            <w:noWrap/>
            <w:hideMark/>
          </w:tcPr>
          <w:p w14:paraId="1D9A9C15" w14:textId="77777777" w:rsidR="00F543C3" w:rsidRPr="00AD7626" w:rsidRDefault="00F543C3" w:rsidP="00F543C3">
            <w:pPr>
              <w:spacing w:line="240" w:lineRule="auto"/>
              <w:ind w:firstLine="0"/>
              <w:jc w:val="center"/>
              <w:rPr>
                <w:rFonts w:cs="Times New Roman"/>
                <w:color w:val="000000"/>
                <w:szCs w:val="24"/>
                <w:lang w:val="es-VE" w:eastAsia="es-VE"/>
              </w:rPr>
            </w:pPr>
          </w:p>
        </w:tc>
        <w:tc>
          <w:tcPr>
            <w:tcW w:w="851" w:type="dxa"/>
            <w:tcBorders>
              <w:top w:val="nil"/>
              <w:left w:val="nil"/>
              <w:bottom w:val="single" w:sz="4" w:space="0" w:color="auto"/>
              <w:right w:val="single" w:sz="4" w:space="0" w:color="auto"/>
            </w:tcBorders>
            <w:noWrap/>
            <w:hideMark/>
          </w:tcPr>
          <w:p w14:paraId="4F629032" w14:textId="77777777" w:rsidR="00F543C3" w:rsidRPr="00AD7626" w:rsidRDefault="00F543C3" w:rsidP="00F543C3">
            <w:pPr>
              <w:spacing w:line="240" w:lineRule="auto"/>
              <w:ind w:firstLine="0"/>
              <w:jc w:val="center"/>
              <w:rPr>
                <w:rFonts w:cs="Times New Roman"/>
                <w:color w:val="000000"/>
                <w:szCs w:val="24"/>
                <w:lang w:val="es-VE" w:eastAsia="es-VE"/>
              </w:rPr>
            </w:pPr>
          </w:p>
        </w:tc>
        <w:tc>
          <w:tcPr>
            <w:tcW w:w="2980" w:type="dxa"/>
            <w:gridSpan w:val="4"/>
            <w:vMerge/>
            <w:tcBorders>
              <w:left w:val="nil"/>
              <w:right w:val="nil"/>
            </w:tcBorders>
            <w:noWrap/>
            <w:hideMark/>
          </w:tcPr>
          <w:p w14:paraId="13429B58"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3ABC9139" w14:textId="77777777" w:rsidTr="00F543C3">
        <w:trPr>
          <w:trHeight w:val="20"/>
        </w:trPr>
        <w:tc>
          <w:tcPr>
            <w:tcW w:w="2689" w:type="dxa"/>
            <w:tcBorders>
              <w:top w:val="nil"/>
              <w:left w:val="single" w:sz="4" w:space="0" w:color="auto"/>
              <w:bottom w:val="single" w:sz="4" w:space="0" w:color="auto"/>
              <w:right w:val="single" w:sz="4" w:space="0" w:color="auto"/>
            </w:tcBorders>
            <w:noWrap/>
            <w:hideMark/>
          </w:tcPr>
          <w:p w14:paraId="3C764B23" w14:textId="2258E4FC"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PROTEÍNAS (4)</w:t>
            </w:r>
          </w:p>
        </w:tc>
        <w:tc>
          <w:tcPr>
            <w:tcW w:w="760" w:type="dxa"/>
            <w:tcBorders>
              <w:top w:val="nil"/>
              <w:left w:val="nil"/>
              <w:bottom w:val="single" w:sz="4" w:space="0" w:color="auto"/>
              <w:right w:val="single" w:sz="4" w:space="0" w:color="auto"/>
            </w:tcBorders>
            <w:shd w:val="clear" w:color="auto" w:fill="FFF2CC" w:themeFill="accent4" w:themeFillTint="33"/>
            <w:noWrap/>
            <w:hideMark/>
          </w:tcPr>
          <w:p w14:paraId="212D595B" w14:textId="63963895" w:rsidR="00F543C3" w:rsidRPr="00AD7626" w:rsidRDefault="00F543C3" w:rsidP="00F543C3">
            <w:pPr>
              <w:spacing w:line="240" w:lineRule="auto"/>
              <w:ind w:firstLine="0"/>
              <w:jc w:val="center"/>
              <w:rPr>
                <w:rFonts w:cs="Times New Roman"/>
                <w:color w:val="000000"/>
                <w:szCs w:val="24"/>
                <w:lang w:val="es-VE" w:eastAsia="es-VE"/>
              </w:rPr>
            </w:pPr>
            <w:r w:rsidRPr="00AD7626">
              <w:t>8,00</w:t>
            </w:r>
          </w:p>
        </w:tc>
        <w:tc>
          <w:tcPr>
            <w:tcW w:w="827" w:type="dxa"/>
            <w:tcBorders>
              <w:top w:val="nil"/>
              <w:left w:val="nil"/>
              <w:bottom w:val="single" w:sz="4" w:space="0" w:color="auto"/>
              <w:right w:val="single" w:sz="4" w:space="0" w:color="auto"/>
            </w:tcBorders>
            <w:noWrap/>
            <w:hideMark/>
          </w:tcPr>
          <w:p w14:paraId="63C9B127" w14:textId="1505927C" w:rsidR="00F543C3" w:rsidRPr="00AD7626" w:rsidRDefault="00F543C3" w:rsidP="00F543C3">
            <w:pPr>
              <w:spacing w:line="240" w:lineRule="auto"/>
              <w:ind w:firstLine="0"/>
              <w:jc w:val="center"/>
              <w:rPr>
                <w:rFonts w:cs="Times New Roman"/>
                <w:color w:val="000000"/>
                <w:szCs w:val="24"/>
                <w:lang w:val="es-VE" w:eastAsia="es-VE"/>
              </w:rPr>
            </w:pPr>
            <w:r w:rsidRPr="00AD7626">
              <w:rPr>
                <w:sz w:val="22"/>
                <w:szCs w:val="20"/>
              </w:rPr>
              <w:t xml:space="preserve"> KCAL</w:t>
            </w:r>
          </w:p>
        </w:tc>
        <w:tc>
          <w:tcPr>
            <w:tcW w:w="680" w:type="dxa"/>
            <w:tcBorders>
              <w:top w:val="nil"/>
              <w:left w:val="nil"/>
              <w:bottom w:val="single" w:sz="4" w:space="0" w:color="auto"/>
              <w:right w:val="single" w:sz="4" w:space="0" w:color="auto"/>
            </w:tcBorders>
            <w:noWrap/>
            <w:hideMark/>
          </w:tcPr>
          <w:p w14:paraId="4B9E0EBE" w14:textId="77777777" w:rsidR="00F543C3" w:rsidRPr="00AD7626" w:rsidRDefault="00F543C3" w:rsidP="00F543C3">
            <w:pPr>
              <w:spacing w:line="240" w:lineRule="auto"/>
              <w:ind w:firstLine="0"/>
              <w:jc w:val="center"/>
              <w:rPr>
                <w:rFonts w:cs="Times New Roman"/>
                <w:color w:val="000000"/>
                <w:szCs w:val="24"/>
                <w:lang w:val="es-VE" w:eastAsia="es-VE"/>
              </w:rPr>
            </w:pPr>
          </w:p>
        </w:tc>
        <w:tc>
          <w:tcPr>
            <w:tcW w:w="851" w:type="dxa"/>
            <w:tcBorders>
              <w:top w:val="nil"/>
              <w:left w:val="nil"/>
              <w:bottom w:val="single" w:sz="4" w:space="0" w:color="auto"/>
              <w:right w:val="single" w:sz="4" w:space="0" w:color="auto"/>
            </w:tcBorders>
            <w:noWrap/>
            <w:hideMark/>
          </w:tcPr>
          <w:p w14:paraId="09A8663E" w14:textId="77777777" w:rsidR="00F543C3" w:rsidRPr="00AD7626" w:rsidRDefault="00F543C3" w:rsidP="00F543C3">
            <w:pPr>
              <w:spacing w:line="240" w:lineRule="auto"/>
              <w:ind w:firstLine="0"/>
              <w:jc w:val="center"/>
              <w:rPr>
                <w:rFonts w:cs="Times New Roman"/>
                <w:color w:val="000000"/>
                <w:szCs w:val="24"/>
                <w:lang w:val="es-VE" w:eastAsia="es-VE"/>
              </w:rPr>
            </w:pPr>
          </w:p>
        </w:tc>
        <w:tc>
          <w:tcPr>
            <w:tcW w:w="2980" w:type="dxa"/>
            <w:gridSpan w:val="4"/>
            <w:vMerge/>
            <w:tcBorders>
              <w:left w:val="nil"/>
              <w:bottom w:val="nil"/>
              <w:right w:val="nil"/>
            </w:tcBorders>
            <w:noWrap/>
            <w:hideMark/>
          </w:tcPr>
          <w:p w14:paraId="1C671C7C" w14:textId="77777777" w:rsidR="00F543C3" w:rsidRPr="00AD7626" w:rsidRDefault="00F543C3" w:rsidP="00F543C3">
            <w:pPr>
              <w:spacing w:line="240" w:lineRule="auto"/>
              <w:ind w:firstLine="0"/>
              <w:jc w:val="center"/>
              <w:rPr>
                <w:rFonts w:cs="Times New Roman"/>
                <w:sz w:val="20"/>
                <w:szCs w:val="20"/>
                <w:lang w:val="es-VE" w:eastAsia="es-VE"/>
              </w:rPr>
            </w:pPr>
          </w:p>
        </w:tc>
      </w:tr>
      <w:tr w:rsidR="00F543C3" w:rsidRPr="00AD7626" w14:paraId="74FF60DA" w14:textId="77777777" w:rsidTr="00F543C3">
        <w:trPr>
          <w:trHeight w:val="265"/>
        </w:trPr>
        <w:tc>
          <w:tcPr>
            <w:tcW w:w="2689" w:type="dxa"/>
            <w:tcBorders>
              <w:top w:val="nil"/>
              <w:left w:val="single" w:sz="4" w:space="0" w:color="auto"/>
              <w:bottom w:val="single" w:sz="4" w:space="0" w:color="auto"/>
              <w:right w:val="single" w:sz="4" w:space="0" w:color="auto"/>
            </w:tcBorders>
            <w:noWrap/>
            <w:hideMark/>
          </w:tcPr>
          <w:p w14:paraId="6F1BF8D1" w14:textId="77777777" w:rsidR="00F543C3" w:rsidRPr="00AD7626" w:rsidRDefault="00F543C3" w:rsidP="00F543C3">
            <w:pPr>
              <w:spacing w:line="240" w:lineRule="auto"/>
              <w:ind w:firstLine="0"/>
              <w:rPr>
                <w:rFonts w:cs="Times New Roman"/>
                <w:color w:val="000000"/>
                <w:szCs w:val="24"/>
                <w:lang w:val="es-VE" w:eastAsia="es-VE"/>
              </w:rPr>
            </w:pPr>
            <w:r w:rsidRPr="00AD7626">
              <w:rPr>
                <w:rFonts w:cs="Times New Roman"/>
                <w:color w:val="000000"/>
                <w:szCs w:val="24"/>
                <w:lang w:val="es-VE" w:eastAsia="es-VE"/>
              </w:rPr>
              <w:t>GRASAS (9)</w:t>
            </w:r>
          </w:p>
        </w:tc>
        <w:tc>
          <w:tcPr>
            <w:tcW w:w="760" w:type="dxa"/>
            <w:tcBorders>
              <w:top w:val="nil"/>
              <w:left w:val="nil"/>
              <w:bottom w:val="single" w:sz="4" w:space="0" w:color="auto"/>
              <w:right w:val="single" w:sz="4" w:space="0" w:color="auto"/>
            </w:tcBorders>
            <w:shd w:val="clear" w:color="auto" w:fill="FFF2CC" w:themeFill="accent4" w:themeFillTint="33"/>
            <w:noWrap/>
          </w:tcPr>
          <w:p w14:paraId="1F256436" w14:textId="11D1572C" w:rsidR="00F543C3" w:rsidRPr="00AD7626" w:rsidRDefault="00F543C3" w:rsidP="00F543C3">
            <w:pPr>
              <w:spacing w:line="240" w:lineRule="auto"/>
              <w:ind w:firstLine="0"/>
              <w:jc w:val="center"/>
              <w:rPr>
                <w:rFonts w:cs="Times New Roman"/>
                <w:color w:val="000000"/>
                <w:szCs w:val="24"/>
                <w:lang w:val="es-VE" w:eastAsia="es-VE"/>
              </w:rPr>
            </w:pPr>
            <w:r w:rsidRPr="00AD7626">
              <w:t>9,00</w:t>
            </w:r>
          </w:p>
        </w:tc>
        <w:tc>
          <w:tcPr>
            <w:tcW w:w="827" w:type="dxa"/>
            <w:tcBorders>
              <w:top w:val="nil"/>
              <w:left w:val="nil"/>
              <w:bottom w:val="single" w:sz="4" w:space="0" w:color="auto"/>
              <w:right w:val="single" w:sz="4" w:space="0" w:color="auto"/>
            </w:tcBorders>
            <w:noWrap/>
          </w:tcPr>
          <w:p w14:paraId="78822FE0" w14:textId="2709E856" w:rsidR="00F543C3" w:rsidRPr="00AD7626" w:rsidRDefault="00F543C3" w:rsidP="00F543C3">
            <w:pPr>
              <w:spacing w:line="240" w:lineRule="auto"/>
              <w:ind w:firstLine="0"/>
              <w:jc w:val="center"/>
              <w:rPr>
                <w:rFonts w:cs="Times New Roman"/>
                <w:color w:val="000000"/>
                <w:sz w:val="22"/>
                <w:szCs w:val="20"/>
                <w:lang w:val="es-VE" w:eastAsia="es-VE"/>
              </w:rPr>
            </w:pPr>
            <w:r w:rsidRPr="00AD7626">
              <w:rPr>
                <w:sz w:val="22"/>
                <w:szCs w:val="20"/>
              </w:rPr>
              <w:t xml:space="preserve"> KCAL</w:t>
            </w:r>
          </w:p>
        </w:tc>
        <w:tc>
          <w:tcPr>
            <w:tcW w:w="680" w:type="dxa"/>
            <w:tcBorders>
              <w:top w:val="nil"/>
              <w:left w:val="nil"/>
              <w:bottom w:val="single" w:sz="4" w:space="0" w:color="auto"/>
              <w:right w:val="single" w:sz="4" w:space="0" w:color="auto"/>
            </w:tcBorders>
            <w:noWrap/>
            <w:hideMark/>
          </w:tcPr>
          <w:p w14:paraId="3573906C" w14:textId="1873C8EF" w:rsidR="00F543C3" w:rsidRPr="00AD7626" w:rsidRDefault="00F543C3" w:rsidP="00F543C3">
            <w:pPr>
              <w:spacing w:line="240" w:lineRule="auto"/>
              <w:ind w:firstLine="0"/>
              <w:jc w:val="center"/>
              <w:rPr>
                <w:rFonts w:cs="Times New Roman"/>
                <w:color w:val="000000"/>
                <w:szCs w:val="24"/>
                <w:lang w:val="es-VE" w:eastAsia="es-VE"/>
              </w:rPr>
            </w:pPr>
          </w:p>
        </w:tc>
        <w:tc>
          <w:tcPr>
            <w:tcW w:w="851" w:type="dxa"/>
            <w:tcBorders>
              <w:top w:val="nil"/>
              <w:left w:val="nil"/>
              <w:bottom w:val="single" w:sz="4" w:space="0" w:color="auto"/>
              <w:right w:val="single" w:sz="4" w:space="0" w:color="auto"/>
            </w:tcBorders>
            <w:noWrap/>
            <w:hideMark/>
          </w:tcPr>
          <w:p w14:paraId="2D785661" w14:textId="2CF029D4" w:rsidR="00F543C3" w:rsidRPr="00AD7626" w:rsidRDefault="00F543C3" w:rsidP="00F543C3">
            <w:pPr>
              <w:spacing w:line="240" w:lineRule="auto"/>
              <w:ind w:firstLine="0"/>
              <w:jc w:val="center"/>
              <w:rPr>
                <w:rFonts w:cs="Times New Roman"/>
                <w:color w:val="000000"/>
                <w:szCs w:val="24"/>
                <w:lang w:val="es-VE" w:eastAsia="es-VE"/>
              </w:rPr>
            </w:pPr>
          </w:p>
        </w:tc>
        <w:tc>
          <w:tcPr>
            <w:tcW w:w="800" w:type="dxa"/>
            <w:tcBorders>
              <w:top w:val="single" w:sz="4" w:space="0" w:color="auto"/>
              <w:left w:val="nil"/>
              <w:bottom w:val="single" w:sz="4" w:space="0" w:color="auto"/>
              <w:right w:val="single" w:sz="4" w:space="0" w:color="auto"/>
            </w:tcBorders>
            <w:shd w:val="clear" w:color="auto" w:fill="D9E2F3" w:themeFill="accent1" w:themeFillTint="33"/>
            <w:noWrap/>
            <w:hideMark/>
          </w:tcPr>
          <w:p w14:paraId="7C96843A" w14:textId="6DD1FCF0" w:rsidR="00F543C3" w:rsidRPr="00AD7626" w:rsidRDefault="00F543C3" w:rsidP="00F543C3">
            <w:pPr>
              <w:spacing w:line="240" w:lineRule="auto"/>
              <w:ind w:firstLine="0"/>
              <w:jc w:val="center"/>
              <w:rPr>
                <w:rFonts w:cs="Times New Roman"/>
                <w:szCs w:val="24"/>
                <w:lang w:val="es-VE" w:eastAsia="es-VE"/>
              </w:rPr>
            </w:pPr>
            <w:r w:rsidRPr="00AD7626">
              <w:t>10</w:t>
            </w:r>
          </w:p>
        </w:tc>
        <w:tc>
          <w:tcPr>
            <w:tcW w:w="860" w:type="dxa"/>
            <w:tcBorders>
              <w:top w:val="single" w:sz="4" w:space="0" w:color="auto"/>
              <w:left w:val="nil"/>
              <w:bottom w:val="single" w:sz="4" w:space="0" w:color="auto"/>
              <w:right w:val="single" w:sz="4" w:space="0" w:color="auto"/>
            </w:tcBorders>
            <w:shd w:val="clear" w:color="auto" w:fill="D9E2F3" w:themeFill="accent1" w:themeFillTint="33"/>
            <w:noWrap/>
            <w:hideMark/>
          </w:tcPr>
          <w:p w14:paraId="355B9FBB" w14:textId="058304C4" w:rsidR="00F543C3" w:rsidRPr="00AD7626" w:rsidRDefault="00F543C3" w:rsidP="00F543C3">
            <w:pPr>
              <w:spacing w:line="240" w:lineRule="auto"/>
              <w:ind w:firstLine="0"/>
              <w:jc w:val="center"/>
              <w:rPr>
                <w:rFonts w:cs="Times New Roman"/>
                <w:szCs w:val="24"/>
                <w:lang w:val="es-VE" w:eastAsia="es-VE"/>
              </w:rPr>
            </w:pPr>
            <w:r w:rsidRPr="00AD7626">
              <w:t>KCAL</w:t>
            </w:r>
          </w:p>
        </w:tc>
        <w:tc>
          <w:tcPr>
            <w:tcW w:w="560" w:type="dxa"/>
            <w:tcBorders>
              <w:top w:val="single" w:sz="4" w:space="0" w:color="auto"/>
              <w:left w:val="nil"/>
              <w:bottom w:val="single" w:sz="4" w:space="0" w:color="auto"/>
              <w:right w:val="single" w:sz="4" w:space="0" w:color="auto"/>
            </w:tcBorders>
            <w:shd w:val="clear" w:color="auto" w:fill="D9E2F3" w:themeFill="accent1" w:themeFillTint="33"/>
            <w:noWrap/>
            <w:hideMark/>
          </w:tcPr>
          <w:p w14:paraId="170B89C0" w14:textId="5E7AB94D" w:rsidR="00F543C3" w:rsidRPr="00AD7626" w:rsidRDefault="00F543C3" w:rsidP="00F543C3">
            <w:pPr>
              <w:spacing w:line="240" w:lineRule="auto"/>
              <w:ind w:firstLine="0"/>
              <w:jc w:val="center"/>
              <w:rPr>
                <w:rFonts w:cs="Times New Roman"/>
                <w:szCs w:val="24"/>
                <w:lang w:val="es-VE" w:eastAsia="es-VE"/>
              </w:rPr>
            </w:pPr>
            <w:r w:rsidRPr="00AD7626">
              <w:t>42</w:t>
            </w:r>
          </w:p>
        </w:tc>
        <w:tc>
          <w:tcPr>
            <w:tcW w:w="760" w:type="dxa"/>
            <w:tcBorders>
              <w:top w:val="single" w:sz="4" w:space="0" w:color="auto"/>
              <w:left w:val="nil"/>
              <w:bottom w:val="single" w:sz="4" w:space="0" w:color="auto"/>
              <w:right w:val="single" w:sz="4" w:space="0" w:color="auto"/>
            </w:tcBorders>
            <w:shd w:val="clear" w:color="auto" w:fill="D9E2F3" w:themeFill="accent1" w:themeFillTint="33"/>
            <w:noWrap/>
            <w:hideMark/>
          </w:tcPr>
          <w:p w14:paraId="30B042CC" w14:textId="320C800B" w:rsidR="00F543C3" w:rsidRPr="00AD7626" w:rsidRDefault="00F543C3" w:rsidP="00F543C3">
            <w:pPr>
              <w:spacing w:line="240" w:lineRule="auto"/>
              <w:ind w:firstLine="0"/>
              <w:jc w:val="center"/>
              <w:rPr>
                <w:rFonts w:cs="Times New Roman"/>
                <w:szCs w:val="24"/>
                <w:lang w:val="es-VE" w:eastAsia="es-VE"/>
              </w:rPr>
            </w:pPr>
            <w:r w:rsidRPr="00AD7626">
              <w:t>KJ</w:t>
            </w:r>
          </w:p>
        </w:tc>
      </w:tr>
      <w:tr w:rsidR="00F00270" w:rsidRPr="00AD7626" w14:paraId="247A5C62" w14:textId="77777777" w:rsidTr="00F543C3">
        <w:trPr>
          <w:trHeight w:val="20"/>
        </w:trPr>
        <w:tc>
          <w:tcPr>
            <w:tcW w:w="2689" w:type="dxa"/>
            <w:vMerge w:val="restart"/>
            <w:tcBorders>
              <w:top w:val="nil"/>
              <w:left w:val="single" w:sz="4" w:space="0" w:color="auto"/>
              <w:bottom w:val="single" w:sz="4" w:space="0" w:color="000000"/>
              <w:right w:val="single" w:sz="4" w:space="0" w:color="auto"/>
            </w:tcBorders>
            <w:noWrap/>
            <w:vAlign w:val="center"/>
            <w:hideMark/>
          </w:tcPr>
          <w:p w14:paraId="043375BF" w14:textId="77777777" w:rsidR="00F00270" w:rsidRPr="00AD7626" w:rsidRDefault="00F00270" w:rsidP="00F00270">
            <w:pPr>
              <w:spacing w:line="240" w:lineRule="auto"/>
              <w:ind w:firstLine="0"/>
              <w:jc w:val="center"/>
              <w:rPr>
                <w:rFonts w:cs="Times New Roman"/>
                <w:color w:val="000000"/>
                <w:szCs w:val="24"/>
                <w:lang w:val="es-VE" w:eastAsia="es-VE"/>
              </w:rPr>
            </w:pPr>
            <w:r w:rsidRPr="00AD7626">
              <w:rPr>
                <w:rFonts w:cs="Times New Roman"/>
                <w:color w:val="000000"/>
                <w:szCs w:val="24"/>
                <w:lang w:val="es-VE" w:eastAsia="es-VE"/>
              </w:rPr>
              <w:t>Total</w:t>
            </w:r>
          </w:p>
        </w:tc>
        <w:tc>
          <w:tcPr>
            <w:tcW w:w="760" w:type="dxa"/>
            <w:tcBorders>
              <w:top w:val="nil"/>
              <w:left w:val="nil"/>
              <w:bottom w:val="single" w:sz="4" w:space="0" w:color="auto"/>
              <w:right w:val="single" w:sz="4" w:space="0" w:color="auto"/>
            </w:tcBorders>
            <w:noWrap/>
          </w:tcPr>
          <w:p w14:paraId="4538DF40" w14:textId="30509D48" w:rsidR="00F00270" w:rsidRPr="00AD7626" w:rsidRDefault="00F00270" w:rsidP="00F00270">
            <w:pPr>
              <w:spacing w:line="240" w:lineRule="auto"/>
              <w:ind w:firstLine="0"/>
              <w:jc w:val="center"/>
              <w:rPr>
                <w:rFonts w:cs="Times New Roman"/>
                <w:color w:val="000000"/>
                <w:szCs w:val="24"/>
                <w:lang w:val="es-VE" w:eastAsia="es-VE"/>
              </w:rPr>
            </w:pPr>
            <w:r w:rsidRPr="00AD7626">
              <w:t>57,50</w:t>
            </w:r>
          </w:p>
        </w:tc>
        <w:tc>
          <w:tcPr>
            <w:tcW w:w="827" w:type="dxa"/>
            <w:tcBorders>
              <w:top w:val="nil"/>
              <w:left w:val="nil"/>
              <w:bottom w:val="single" w:sz="4" w:space="0" w:color="auto"/>
              <w:right w:val="single" w:sz="4" w:space="0" w:color="auto"/>
            </w:tcBorders>
            <w:noWrap/>
          </w:tcPr>
          <w:p w14:paraId="31D9834D" w14:textId="0A498EA9" w:rsidR="00F00270" w:rsidRPr="00AD7626" w:rsidRDefault="00F00270" w:rsidP="00F00270">
            <w:pPr>
              <w:spacing w:line="240" w:lineRule="auto"/>
              <w:ind w:firstLine="0"/>
              <w:jc w:val="center"/>
              <w:rPr>
                <w:rFonts w:cs="Times New Roman"/>
                <w:color w:val="000000"/>
                <w:sz w:val="22"/>
                <w:szCs w:val="20"/>
                <w:lang w:val="es-VE" w:eastAsia="es-VE"/>
              </w:rPr>
            </w:pPr>
            <w:r w:rsidRPr="00AD7626">
              <w:t>KCAL</w:t>
            </w:r>
          </w:p>
        </w:tc>
        <w:tc>
          <w:tcPr>
            <w:tcW w:w="680" w:type="dxa"/>
            <w:tcBorders>
              <w:top w:val="nil"/>
              <w:left w:val="nil"/>
              <w:bottom w:val="single" w:sz="4" w:space="0" w:color="auto"/>
              <w:right w:val="single" w:sz="4" w:space="0" w:color="auto"/>
            </w:tcBorders>
            <w:noWrap/>
            <w:hideMark/>
          </w:tcPr>
          <w:p w14:paraId="008EEDC7" w14:textId="77777777" w:rsidR="00F00270" w:rsidRPr="00AD7626" w:rsidRDefault="00F00270" w:rsidP="00F00270">
            <w:pPr>
              <w:spacing w:line="240" w:lineRule="auto"/>
              <w:ind w:firstLine="0"/>
              <w:jc w:val="center"/>
              <w:rPr>
                <w:rFonts w:cs="Times New Roman"/>
                <w:color w:val="000000"/>
                <w:szCs w:val="24"/>
                <w:lang w:val="es-VE" w:eastAsia="es-VE"/>
              </w:rPr>
            </w:pPr>
          </w:p>
        </w:tc>
        <w:tc>
          <w:tcPr>
            <w:tcW w:w="851" w:type="dxa"/>
            <w:tcBorders>
              <w:top w:val="nil"/>
              <w:left w:val="nil"/>
              <w:bottom w:val="single" w:sz="4" w:space="0" w:color="auto"/>
              <w:right w:val="single" w:sz="4" w:space="0" w:color="auto"/>
            </w:tcBorders>
            <w:noWrap/>
            <w:hideMark/>
          </w:tcPr>
          <w:p w14:paraId="0644A5BE" w14:textId="77777777" w:rsidR="00F00270" w:rsidRPr="00AD7626" w:rsidRDefault="00F00270" w:rsidP="00F00270">
            <w:pPr>
              <w:spacing w:line="240" w:lineRule="auto"/>
              <w:ind w:firstLine="0"/>
              <w:jc w:val="center"/>
              <w:rPr>
                <w:rFonts w:cs="Times New Roman"/>
                <w:color w:val="000000"/>
                <w:szCs w:val="24"/>
                <w:lang w:val="es-VE" w:eastAsia="es-VE"/>
              </w:rPr>
            </w:pPr>
          </w:p>
        </w:tc>
        <w:tc>
          <w:tcPr>
            <w:tcW w:w="800" w:type="dxa"/>
            <w:tcBorders>
              <w:top w:val="nil"/>
              <w:left w:val="nil"/>
              <w:bottom w:val="single" w:sz="4" w:space="0" w:color="auto"/>
              <w:right w:val="single" w:sz="4" w:space="0" w:color="auto"/>
            </w:tcBorders>
            <w:shd w:val="clear" w:color="auto" w:fill="FFD966" w:themeFill="accent4" w:themeFillTint="99"/>
            <w:noWrap/>
            <w:hideMark/>
          </w:tcPr>
          <w:p w14:paraId="12971137" w14:textId="6E11C45B" w:rsidR="00F00270" w:rsidRPr="00AD7626" w:rsidRDefault="00F00270" w:rsidP="00F00270">
            <w:pPr>
              <w:spacing w:line="240" w:lineRule="auto"/>
              <w:ind w:firstLine="0"/>
              <w:jc w:val="center"/>
              <w:rPr>
                <w:rFonts w:cs="Times New Roman"/>
                <w:szCs w:val="24"/>
                <w:lang w:val="es-VE" w:eastAsia="es-VE"/>
              </w:rPr>
            </w:pPr>
            <w:r w:rsidRPr="00AD7626">
              <w:t>60</w:t>
            </w:r>
          </w:p>
        </w:tc>
        <w:tc>
          <w:tcPr>
            <w:tcW w:w="860" w:type="dxa"/>
            <w:tcBorders>
              <w:top w:val="nil"/>
              <w:left w:val="nil"/>
              <w:bottom w:val="single" w:sz="4" w:space="0" w:color="auto"/>
              <w:right w:val="single" w:sz="4" w:space="0" w:color="auto"/>
            </w:tcBorders>
            <w:shd w:val="clear" w:color="auto" w:fill="FFD966" w:themeFill="accent4" w:themeFillTint="99"/>
            <w:noWrap/>
            <w:hideMark/>
          </w:tcPr>
          <w:p w14:paraId="487C29E1" w14:textId="2D7A78A4" w:rsidR="00F00270" w:rsidRPr="00AD7626" w:rsidRDefault="00F00270" w:rsidP="00F00270">
            <w:pPr>
              <w:spacing w:line="240" w:lineRule="auto"/>
              <w:ind w:firstLine="0"/>
              <w:jc w:val="center"/>
              <w:rPr>
                <w:rFonts w:cs="Times New Roman"/>
                <w:szCs w:val="24"/>
                <w:lang w:val="es-VE" w:eastAsia="es-VE"/>
              </w:rPr>
            </w:pPr>
            <w:r w:rsidRPr="00AD7626">
              <w:t>KCAL</w:t>
            </w:r>
          </w:p>
        </w:tc>
        <w:tc>
          <w:tcPr>
            <w:tcW w:w="560" w:type="dxa"/>
            <w:tcBorders>
              <w:top w:val="nil"/>
              <w:left w:val="nil"/>
              <w:bottom w:val="nil"/>
              <w:right w:val="nil"/>
            </w:tcBorders>
            <w:shd w:val="clear" w:color="000000" w:fill="FFFFFF"/>
            <w:noWrap/>
            <w:hideMark/>
          </w:tcPr>
          <w:p w14:paraId="5E5F6E77" w14:textId="77777777" w:rsidR="00F00270" w:rsidRPr="00AD7626" w:rsidRDefault="00F00270" w:rsidP="00F00270">
            <w:pPr>
              <w:spacing w:line="240" w:lineRule="auto"/>
              <w:ind w:firstLine="0"/>
              <w:jc w:val="center"/>
              <w:rPr>
                <w:rFonts w:cs="Times New Roman"/>
                <w:szCs w:val="24"/>
                <w:lang w:val="es-VE" w:eastAsia="es-VE"/>
              </w:rPr>
            </w:pPr>
          </w:p>
        </w:tc>
        <w:tc>
          <w:tcPr>
            <w:tcW w:w="760" w:type="dxa"/>
            <w:tcBorders>
              <w:top w:val="nil"/>
              <w:left w:val="nil"/>
              <w:bottom w:val="nil"/>
              <w:right w:val="nil"/>
            </w:tcBorders>
            <w:shd w:val="clear" w:color="000000" w:fill="FFFFFF"/>
            <w:noWrap/>
            <w:hideMark/>
          </w:tcPr>
          <w:p w14:paraId="0E1DB376" w14:textId="77777777" w:rsidR="00F00270" w:rsidRPr="00AD7626" w:rsidRDefault="00F00270" w:rsidP="00F00270">
            <w:pPr>
              <w:spacing w:line="240" w:lineRule="auto"/>
              <w:ind w:firstLine="0"/>
              <w:jc w:val="center"/>
              <w:rPr>
                <w:rFonts w:cs="Times New Roman"/>
                <w:szCs w:val="24"/>
                <w:lang w:val="es-VE" w:eastAsia="es-VE"/>
              </w:rPr>
            </w:pPr>
          </w:p>
        </w:tc>
      </w:tr>
      <w:tr w:rsidR="00F00270" w:rsidRPr="00EF4169" w14:paraId="7B63E1F0" w14:textId="77777777" w:rsidTr="00F543C3">
        <w:trPr>
          <w:trHeight w:val="305"/>
        </w:trPr>
        <w:tc>
          <w:tcPr>
            <w:tcW w:w="2689" w:type="dxa"/>
            <w:vMerge/>
            <w:tcBorders>
              <w:top w:val="nil"/>
              <w:left w:val="single" w:sz="4" w:space="0" w:color="auto"/>
              <w:bottom w:val="single" w:sz="4" w:space="0" w:color="000000"/>
              <w:right w:val="single" w:sz="4" w:space="0" w:color="auto"/>
            </w:tcBorders>
            <w:vAlign w:val="center"/>
            <w:hideMark/>
          </w:tcPr>
          <w:p w14:paraId="0536DD05" w14:textId="77777777" w:rsidR="00F00270" w:rsidRPr="00AD7626" w:rsidRDefault="00F00270" w:rsidP="00F00270">
            <w:pPr>
              <w:spacing w:line="240" w:lineRule="auto"/>
              <w:ind w:firstLine="0"/>
              <w:rPr>
                <w:rFonts w:cs="Times New Roman"/>
                <w:color w:val="000000"/>
                <w:szCs w:val="24"/>
                <w:lang w:val="es-VE" w:eastAsia="es-VE"/>
              </w:rPr>
            </w:pPr>
          </w:p>
        </w:tc>
        <w:tc>
          <w:tcPr>
            <w:tcW w:w="760" w:type="dxa"/>
            <w:tcBorders>
              <w:top w:val="nil"/>
              <w:left w:val="nil"/>
              <w:bottom w:val="single" w:sz="4" w:space="0" w:color="auto"/>
              <w:right w:val="single" w:sz="4" w:space="0" w:color="auto"/>
            </w:tcBorders>
            <w:noWrap/>
          </w:tcPr>
          <w:p w14:paraId="24C9ABE3" w14:textId="2A876F5E" w:rsidR="00F00270" w:rsidRPr="00AD7626" w:rsidRDefault="00F00270" w:rsidP="00F00270">
            <w:pPr>
              <w:spacing w:line="240" w:lineRule="auto"/>
              <w:ind w:firstLine="0"/>
              <w:jc w:val="center"/>
              <w:rPr>
                <w:rFonts w:cs="Times New Roman"/>
                <w:color w:val="000000"/>
                <w:szCs w:val="24"/>
                <w:lang w:val="es-VE" w:eastAsia="es-VE"/>
              </w:rPr>
            </w:pPr>
            <w:r w:rsidRPr="00AD7626">
              <w:t>240,9</w:t>
            </w:r>
          </w:p>
        </w:tc>
        <w:tc>
          <w:tcPr>
            <w:tcW w:w="827" w:type="dxa"/>
            <w:tcBorders>
              <w:top w:val="nil"/>
              <w:left w:val="nil"/>
              <w:bottom w:val="single" w:sz="4" w:space="0" w:color="auto"/>
              <w:right w:val="single" w:sz="4" w:space="0" w:color="auto"/>
            </w:tcBorders>
            <w:noWrap/>
          </w:tcPr>
          <w:p w14:paraId="67D3D73D" w14:textId="24462687" w:rsidR="00F00270" w:rsidRPr="00AD7626" w:rsidRDefault="00F00270" w:rsidP="00F00270">
            <w:pPr>
              <w:spacing w:line="240" w:lineRule="auto"/>
              <w:ind w:firstLine="0"/>
              <w:jc w:val="center"/>
              <w:rPr>
                <w:rFonts w:cs="Times New Roman"/>
                <w:color w:val="000000"/>
                <w:sz w:val="22"/>
                <w:szCs w:val="20"/>
                <w:lang w:val="es-VE" w:eastAsia="es-VE"/>
              </w:rPr>
            </w:pPr>
            <w:r w:rsidRPr="00AD7626">
              <w:t xml:space="preserve">KJ </w:t>
            </w:r>
          </w:p>
        </w:tc>
        <w:tc>
          <w:tcPr>
            <w:tcW w:w="680" w:type="dxa"/>
            <w:tcBorders>
              <w:top w:val="nil"/>
              <w:left w:val="nil"/>
              <w:bottom w:val="single" w:sz="4" w:space="0" w:color="auto"/>
              <w:right w:val="single" w:sz="4" w:space="0" w:color="auto"/>
            </w:tcBorders>
            <w:noWrap/>
            <w:hideMark/>
          </w:tcPr>
          <w:p w14:paraId="44F52CB5" w14:textId="5F0CB59C" w:rsidR="00F00270" w:rsidRPr="00AD7626" w:rsidRDefault="00F00270" w:rsidP="00F00270">
            <w:pPr>
              <w:spacing w:line="240" w:lineRule="auto"/>
              <w:ind w:firstLine="0"/>
              <w:jc w:val="center"/>
              <w:rPr>
                <w:rFonts w:cs="Times New Roman"/>
                <w:color w:val="000000"/>
                <w:szCs w:val="24"/>
                <w:lang w:val="es-VE" w:eastAsia="es-VE"/>
              </w:rPr>
            </w:pPr>
          </w:p>
        </w:tc>
        <w:tc>
          <w:tcPr>
            <w:tcW w:w="851" w:type="dxa"/>
            <w:tcBorders>
              <w:top w:val="nil"/>
              <w:left w:val="nil"/>
              <w:bottom w:val="single" w:sz="4" w:space="0" w:color="auto"/>
              <w:right w:val="single" w:sz="4" w:space="0" w:color="auto"/>
            </w:tcBorders>
            <w:noWrap/>
            <w:hideMark/>
          </w:tcPr>
          <w:p w14:paraId="0CC0E4AA" w14:textId="05A00ACD" w:rsidR="00F00270" w:rsidRPr="00AD7626" w:rsidRDefault="00F00270" w:rsidP="00F00270">
            <w:pPr>
              <w:spacing w:line="240" w:lineRule="auto"/>
              <w:ind w:firstLine="0"/>
              <w:jc w:val="center"/>
              <w:rPr>
                <w:rFonts w:cs="Times New Roman"/>
                <w:color w:val="000000"/>
                <w:szCs w:val="24"/>
                <w:lang w:val="es-VE" w:eastAsia="es-VE"/>
              </w:rPr>
            </w:pPr>
          </w:p>
        </w:tc>
        <w:tc>
          <w:tcPr>
            <w:tcW w:w="800" w:type="dxa"/>
            <w:tcBorders>
              <w:top w:val="nil"/>
              <w:left w:val="nil"/>
              <w:bottom w:val="single" w:sz="4" w:space="0" w:color="auto"/>
              <w:right w:val="single" w:sz="4" w:space="0" w:color="auto"/>
            </w:tcBorders>
            <w:shd w:val="clear" w:color="auto" w:fill="FFD966" w:themeFill="accent4" w:themeFillTint="99"/>
            <w:noWrap/>
            <w:hideMark/>
          </w:tcPr>
          <w:p w14:paraId="5F10F71E" w14:textId="1984423C" w:rsidR="00F00270" w:rsidRPr="00AD7626" w:rsidRDefault="00F00270" w:rsidP="00F00270">
            <w:pPr>
              <w:spacing w:line="240" w:lineRule="auto"/>
              <w:ind w:firstLine="0"/>
              <w:jc w:val="center"/>
              <w:rPr>
                <w:rFonts w:cs="Times New Roman"/>
                <w:szCs w:val="24"/>
                <w:lang w:val="es-VE" w:eastAsia="es-VE"/>
              </w:rPr>
            </w:pPr>
            <w:r w:rsidRPr="00AD7626">
              <w:t>251</w:t>
            </w:r>
          </w:p>
        </w:tc>
        <w:tc>
          <w:tcPr>
            <w:tcW w:w="860" w:type="dxa"/>
            <w:tcBorders>
              <w:top w:val="nil"/>
              <w:left w:val="nil"/>
              <w:bottom w:val="single" w:sz="4" w:space="0" w:color="auto"/>
              <w:right w:val="single" w:sz="4" w:space="0" w:color="auto"/>
            </w:tcBorders>
            <w:shd w:val="clear" w:color="auto" w:fill="FFD966" w:themeFill="accent4" w:themeFillTint="99"/>
            <w:noWrap/>
            <w:hideMark/>
          </w:tcPr>
          <w:p w14:paraId="28E51DEE" w14:textId="6895887B" w:rsidR="00F00270" w:rsidRPr="00EF4169" w:rsidRDefault="00F00270" w:rsidP="00F00270">
            <w:pPr>
              <w:spacing w:line="240" w:lineRule="auto"/>
              <w:ind w:firstLine="0"/>
              <w:jc w:val="center"/>
              <w:rPr>
                <w:rFonts w:cs="Times New Roman"/>
                <w:szCs w:val="24"/>
                <w:lang w:val="es-VE" w:eastAsia="es-VE"/>
              </w:rPr>
            </w:pPr>
            <w:r w:rsidRPr="00AD7626">
              <w:t>KJ</w:t>
            </w:r>
          </w:p>
        </w:tc>
        <w:tc>
          <w:tcPr>
            <w:tcW w:w="560" w:type="dxa"/>
            <w:tcBorders>
              <w:top w:val="nil"/>
              <w:left w:val="nil"/>
              <w:bottom w:val="nil"/>
              <w:right w:val="nil"/>
            </w:tcBorders>
            <w:shd w:val="clear" w:color="000000" w:fill="FFFFFF"/>
            <w:noWrap/>
            <w:hideMark/>
          </w:tcPr>
          <w:p w14:paraId="78B9F9BE" w14:textId="77777777" w:rsidR="00F00270" w:rsidRPr="00EF4169" w:rsidRDefault="00F00270" w:rsidP="00F00270">
            <w:pPr>
              <w:spacing w:line="240" w:lineRule="auto"/>
              <w:ind w:firstLine="0"/>
              <w:jc w:val="center"/>
              <w:rPr>
                <w:rFonts w:cs="Times New Roman"/>
                <w:szCs w:val="24"/>
                <w:lang w:val="es-VE" w:eastAsia="es-VE"/>
              </w:rPr>
            </w:pPr>
          </w:p>
        </w:tc>
        <w:tc>
          <w:tcPr>
            <w:tcW w:w="760" w:type="dxa"/>
            <w:tcBorders>
              <w:top w:val="nil"/>
              <w:left w:val="nil"/>
              <w:bottom w:val="nil"/>
              <w:right w:val="nil"/>
            </w:tcBorders>
            <w:shd w:val="clear" w:color="000000" w:fill="FFFFFF"/>
            <w:noWrap/>
            <w:hideMark/>
          </w:tcPr>
          <w:p w14:paraId="11AED667" w14:textId="77777777" w:rsidR="00F00270" w:rsidRPr="00EF4169" w:rsidRDefault="00F00270" w:rsidP="00F00270">
            <w:pPr>
              <w:spacing w:line="240" w:lineRule="auto"/>
              <w:ind w:firstLine="0"/>
              <w:jc w:val="center"/>
              <w:rPr>
                <w:rFonts w:cs="Times New Roman"/>
                <w:szCs w:val="24"/>
                <w:lang w:val="es-VE" w:eastAsia="es-VE"/>
              </w:rPr>
            </w:pPr>
          </w:p>
        </w:tc>
      </w:tr>
    </w:tbl>
    <w:p w14:paraId="02020356" w14:textId="77777777" w:rsidR="00255AAD" w:rsidRPr="00EF4169" w:rsidRDefault="00255AAD" w:rsidP="00C1542C"/>
    <w:p w14:paraId="7FD42EF7" w14:textId="21C2BE42" w:rsidR="00C1542C" w:rsidRPr="00EF4169" w:rsidRDefault="005B15BA" w:rsidP="00C1542C">
      <w:r w:rsidRPr="00EF4169">
        <w:lastRenderedPageBreak/>
        <w:t>L</w:t>
      </w:r>
      <w:r w:rsidR="007629FF" w:rsidRPr="00EF4169">
        <w:t>a Tabla 1</w:t>
      </w:r>
      <w:r w:rsidR="007D10B2" w:rsidRPr="00EF4169">
        <w:t>4</w:t>
      </w:r>
      <w:r w:rsidR="007629FF" w:rsidRPr="00EF4169">
        <w:t xml:space="preserve"> se presentan los comp</w:t>
      </w:r>
      <w:r w:rsidRPr="00EF4169">
        <w:t>uestos</w:t>
      </w:r>
      <w:r w:rsidR="007629FF" w:rsidRPr="00EF4169">
        <w:t xml:space="preserve"> </w:t>
      </w:r>
      <w:r w:rsidRPr="00EF4169">
        <w:t>a considerar</w:t>
      </w:r>
      <w:r w:rsidR="007629FF" w:rsidRPr="00EF4169">
        <w:t xml:space="preserve"> en el proceso de semaforización de la bebida vegetal</w:t>
      </w:r>
      <w:r w:rsidR="008D724B" w:rsidRPr="00EF4169">
        <w:t>.</w:t>
      </w:r>
      <w:r w:rsidR="00C1542C" w:rsidRPr="00EF4169">
        <w:t xml:space="preserve"> El semáforo muestra un perfil al destacar la ausencia de azúcares añadidos y el bajo contenido de sodio </w:t>
      </w:r>
      <w:r w:rsidR="00C755F2" w:rsidRPr="00EF4169">
        <w:t>(</w:t>
      </w:r>
      <w:r w:rsidR="00C755F2" w:rsidRPr="00EF4169">
        <w:rPr>
          <w:rFonts w:cs="Times New Roman"/>
          <w:szCs w:val="24"/>
          <w:lang w:val="es-VE" w:eastAsia="es-VE"/>
        </w:rPr>
        <w:t xml:space="preserve">≤ 120 </w:t>
      </w:r>
      <w:r w:rsidR="009D5FFF" w:rsidRPr="00EF4169">
        <w:rPr>
          <w:rFonts w:cs="Times New Roman"/>
          <w:szCs w:val="24"/>
          <w:lang w:val="es-VE" w:eastAsia="es-VE"/>
        </w:rPr>
        <w:t>mg</w:t>
      </w:r>
      <w:r w:rsidR="009D5FFF" w:rsidRPr="00EF4169">
        <w:t>)</w:t>
      </w:r>
      <w:r w:rsidR="00C755F2" w:rsidRPr="00EF4169">
        <w:t xml:space="preserve"> </w:t>
      </w:r>
      <w:r w:rsidR="00C1542C" w:rsidRPr="00EF4169">
        <w:t>y grasas</w:t>
      </w:r>
      <w:r w:rsidR="00C755F2" w:rsidRPr="00EF4169">
        <w:t xml:space="preserve"> (</w:t>
      </w:r>
      <w:r w:rsidR="00C755F2" w:rsidRPr="00EF4169">
        <w:rPr>
          <w:rFonts w:cs="Times New Roman"/>
          <w:szCs w:val="24"/>
          <w:lang w:val="es-VE" w:eastAsia="es-VE"/>
        </w:rPr>
        <w:t>≤ 1,5 g)</w:t>
      </w:r>
      <w:r w:rsidR="00C1542C" w:rsidRPr="00EF4169">
        <w:t>, coherente con una bebida 100 % vegetal.</w:t>
      </w:r>
    </w:p>
    <w:p w14:paraId="5ECE4D12" w14:textId="6B77DB63" w:rsidR="007629FF" w:rsidRPr="00EF4169" w:rsidRDefault="007629FF" w:rsidP="007629FF">
      <w:pPr>
        <w:pStyle w:val="Descripcin"/>
        <w:spacing w:after="0" w:line="480" w:lineRule="auto"/>
        <w:ind w:firstLine="0"/>
        <w:rPr>
          <w:b/>
          <w:bCs/>
          <w:i w:val="0"/>
          <w:iCs w:val="0"/>
          <w:color w:val="auto"/>
          <w:sz w:val="24"/>
          <w:szCs w:val="24"/>
        </w:rPr>
      </w:pPr>
      <w:bookmarkStart w:id="128" w:name="_Toc235228546"/>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14</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Semaforización de la bebida vegetal de alpiste, cocoa y café</w:t>
      </w:r>
      <w:bookmarkEnd w:id="128"/>
    </w:p>
    <w:tbl>
      <w:tblPr>
        <w:tblW w:w="7513" w:type="dxa"/>
        <w:tblCellMar>
          <w:left w:w="70" w:type="dxa"/>
          <w:right w:w="70" w:type="dxa"/>
        </w:tblCellMar>
        <w:tblLook w:val="04A0" w:firstRow="1" w:lastRow="0" w:firstColumn="1" w:lastColumn="0" w:noHBand="0" w:noVBand="1"/>
      </w:tblPr>
      <w:tblGrid>
        <w:gridCol w:w="1843"/>
        <w:gridCol w:w="3969"/>
        <w:gridCol w:w="1701"/>
      </w:tblGrid>
      <w:tr w:rsidR="007629FF" w:rsidRPr="00EF4169" w14:paraId="3340346A" w14:textId="77777777" w:rsidTr="0090337D">
        <w:trPr>
          <w:trHeight w:val="315"/>
        </w:trPr>
        <w:tc>
          <w:tcPr>
            <w:tcW w:w="1843" w:type="dxa"/>
            <w:tcBorders>
              <w:top w:val="single" w:sz="4" w:space="0" w:color="auto"/>
              <w:left w:val="nil"/>
              <w:bottom w:val="single" w:sz="4" w:space="0" w:color="auto"/>
              <w:right w:val="nil"/>
            </w:tcBorders>
            <w:vAlign w:val="bottom"/>
            <w:hideMark/>
          </w:tcPr>
          <w:p w14:paraId="2B6F9364" w14:textId="77777777" w:rsidR="007629FF" w:rsidRPr="00EF4169" w:rsidRDefault="007629FF" w:rsidP="00D44135">
            <w:pPr>
              <w:ind w:firstLine="0"/>
              <w:rPr>
                <w:rFonts w:cs="Times New Roman"/>
                <w:b/>
                <w:bCs/>
                <w:szCs w:val="24"/>
                <w:lang w:val="es-VE" w:eastAsia="es-VE"/>
              </w:rPr>
            </w:pPr>
            <w:r w:rsidRPr="00EF4169">
              <w:rPr>
                <w:rFonts w:cs="Times New Roman"/>
                <w:b/>
                <w:bCs/>
                <w:szCs w:val="24"/>
                <w:lang w:val="es-VE" w:eastAsia="es-VE"/>
              </w:rPr>
              <w:t>Componente</w:t>
            </w:r>
          </w:p>
        </w:tc>
        <w:tc>
          <w:tcPr>
            <w:tcW w:w="3969" w:type="dxa"/>
            <w:tcBorders>
              <w:top w:val="single" w:sz="4" w:space="0" w:color="auto"/>
              <w:left w:val="nil"/>
              <w:bottom w:val="single" w:sz="4" w:space="0" w:color="auto"/>
              <w:right w:val="nil"/>
            </w:tcBorders>
            <w:vAlign w:val="bottom"/>
            <w:hideMark/>
          </w:tcPr>
          <w:p w14:paraId="727633B9" w14:textId="77777777" w:rsidR="007629FF" w:rsidRPr="00EF4169" w:rsidRDefault="007629FF" w:rsidP="00D44135">
            <w:pPr>
              <w:ind w:firstLine="0"/>
              <w:rPr>
                <w:rFonts w:cs="Times New Roman"/>
                <w:b/>
                <w:bCs/>
                <w:szCs w:val="24"/>
                <w:lang w:val="es-VE" w:eastAsia="es-VE"/>
              </w:rPr>
            </w:pPr>
            <w:r w:rsidRPr="00EF4169">
              <w:rPr>
                <w:rFonts w:cs="Times New Roman"/>
                <w:b/>
                <w:bCs/>
                <w:szCs w:val="24"/>
                <w:lang w:val="es-VE" w:eastAsia="es-VE"/>
              </w:rPr>
              <w:t>Límite para "Bajo" para líquidos</w:t>
            </w:r>
          </w:p>
        </w:tc>
        <w:tc>
          <w:tcPr>
            <w:tcW w:w="1701" w:type="dxa"/>
            <w:tcBorders>
              <w:top w:val="single" w:sz="4" w:space="0" w:color="auto"/>
              <w:left w:val="nil"/>
              <w:bottom w:val="single" w:sz="4" w:space="0" w:color="auto"/>
              <w:right w:val="nil"/>
            </w:tcBorders>
            <w:vAlign w:val="bottom"/>
            <w:hideMark/>
          </w:tcPr>
          <w:p w14:paraId="3BAB3C97" w14:textId="77777777" w:rsidR="007629FF" w:rsidRPr="00EF4169" w:rsidRDefault="007629FF" w:rsidP="00D44135">
            <w:pPr>
              <w:ind w:firstLine="0"/>
              <w:rPr>
                <w:rFonts w:cs="Times New Roman"/>
                <w:b/>
                <w:bCs/>
                <w:szCs w:val="24"/>
                <w:lang w:val="es-VE" w:eastAsia="es-VE"/>
              </w:rPr>
            </w:pPr>
            <w:r w:rsidRPr="00EF4169">
              <w:rPr>
                <w:rFonts w:cs="Times New Roman"/>
                <w:b/>
                <w:bCs/>
                <w:szCs w:val="24"/>
                <w:lang w:val="es-VE" w:eastAsia="es-VE"/>
              </w:rPr>
              <w:t>Resultado</w:t>
            </w:r>
          </w:p>
        </w:tc>
      </w:tr>
      <w:tr w:rsidR="007629FF" w:rsidRPr="00EF4169" w14:paraId="62325DFB" w14:textId="77777777" w:rsidTr="0090337D">
        <w:trPr>
          <w:trHeight w:val="315"/>
        </w:trPr>
        <w:tc>
          <w:tcPr>
            <w:tcW w:w="1843" w:type="dxa"/>
            <w:tcBorders>
              <w:top w:val="nil"/>
              <w:left w:val="nil"/>
              <w:bottom w:val="nil"/>
              <w:right w:val="nil"/>
            </w:tcBorders>
            <w:vAlign w:val="bottom"/>
            <w:hideMark/>
          </w:tcPr>
          <w:p w14:paraId="41278BE4" w14:textId="77777777" w:rsidR="007629FF" w:rsidRPr="00EF4169" w:rsidRDefault="007629FF" w:rsidP="00D44135">
            <w:pPr>
              <w:ind w:firstLine="0"/>
              <w:rPr>
                <w:rFonts w:cs="Times New Roman"/>
                <w:szCs w:val="24"/>
                <w:lang w:val="es-VE" w:eastAsia="es-VE"/>
              </w:rPr>
            </w:pPr>
            <w:r w:rsidRPr="00EF4169">
              <w:rPr>
                <w:rFonts w:cs="Times New Roman"/>
                <w:szCs w:val="24"/>
                <w:lang w:val="es-VE" w:eastAsia="es-VE"/>
              </w:rPr>
              <w:t>Grasa Total</w:t>
            </w:r>
          </w:p>
        </w:tc>
        <w:tc>
          <w:tcPr>
            <w:tcW w:w="3969" w:type="dxa"/>
            <w:tcBorders>
              <w:top w:val="nil"/>
              <w:left w:val="nil"/>
              <w:bottom w:val="nil"/>
              <w:right w:val="nil"/>
            </w:tcBorders>
            <w:vAlign w:val="bottom"/>
            <w:hideMark/>
          </w:tcPr>
          <w:p w14:paraId="252E8B50" w14:textId="77777777" w:rsidR="007629FF" w:rsidRPr="00EF4169" w:rsidRDefault="007629FF" w:rsidP="00D44135">
            <w:pPr>
              <w:ind w:firstLine="0"/>
              <w:jc w:val="center"/>
              <w:rPr>
                <w:rFonts w:cs="Times New Roman"/>
                <w:szCs w:val="24"/>
                <w:lang w:val="es-VE" w:eastAsia="es-VE"/>
              </w:rPr>
            </w:pPr>
            <w:r w:rsidRPr="00EF4169">
              <w:rPr>
                <w:rFonts w:cs="Times New Roman"/>
                <w:szCs w:val="24"/>
                <w:lang w:val="es-VE" w:eastAsia="es-VE"/>
              </w:rPr>
              <w:t>≤ 1,5 g</w:t>
            </w:r>
          </w:p>
        </w:tc>
        <w:tc>
          <w:tcPr>
            <w:tcW w:w="1701" w:type="dxa"/>
            <w:tcBorders>
              <w:top w:val="nil"/>
              <w:left w:val="nil"/>
              <w:bottom w:val="nil"/>
              <w:right w:val="nil"/>
            </w:tcBorders>
            <w:vAlign w:val="bottom"/>
            <w:hideMark/>
          </w:tcPr>
          <w:p w14:paraId="05A33B9B" w14:textId="77777777" w:rsidR="007629FF" w:rsidRPr="00EF4169" w:rsidRDefault="007629FF" w:rsidP="00D44135">
            <w:pPr>
              <w:ind w:firstLine="0"/>
              <w:rPr>
                <w:rFonts w:cs="Times New Roman"/>
                <w:szCs w:val="24"/>
                <w:lang w:val="es-VE" w:eastAsia="es-VE"/>
              </w:rPr>
            </w:pPr>
            <w:r w:rsidRPr="00EF4169">
              <w:rPr>
                <w:rFonts w:cs="Times New Roman"/>
                <w:szCs w:val="24"/>
                <w:lang w:val="es-VE" w:eastAsia="es-VE"/>
              </w:rPr>
              <w:t>Bajo (Verde)</w:t>
            </w:r>
          </w:p>
        </w:tc>
      </w:tr>
      <w:tr w:rsidR="007629FF" w:rsidRPr="00EF4169" w14:paraId="4E7463B3" w14:textId="77777777" w:rsidTr="0090337D">
        <w:trPr>
          <w:trHeight w:val="315"/>
        </w:trPr>
        <w:tc>
          <w:tcPr>
            <w:tcW w:w="1843" w:type="dxa"/>
            <w:tcBorders>
              <w:top w:val="nil"/>
              <w:left w:val="nil"/>
              <w:bottom w:val="nil"/>
              <w:right w:val="nil"/>
            </w:tcBorders>
            <w:vAlign w:val="bottom"/>
            <w:hideMark/>
          </w:tcPr>
          <w:p w14:paraId="414C5A9F" w14:textId="77777777" w:rsidR="007629FF" w:rsidRPr="00EF4169" w:rsidRDefault="007629FF" w:rsidP="00D44135">
            <w:pPr>
              <w:ind w:firstLine="0"/>
              <w:rPr>
                <w:rFonts w:cs="Times New Roman"/>
                <w:szCs w:val="24"/>
                <w:lang w:val="es-VE" w:eastAsia="es-VE"/>
              </w:rPr>
            </w:pPr>
            <w:r w:rsidRPr="00EF4169">
              <w:rPr>
                <w:rFonts w:cs="Times New Roman"/>
                <w:szCs w:val="24"/>
                <w:lang w:val="es-VE" w:eastAsia="es-VE"/>
              </w:rPr>
              <w:t>Azúcar Total</w:t>
            </w:r>
          </w:p>
        </w:tc>
        <w:tc>
          <w:tcPr>
            <w:tcW w:w="3969" w:type="dxa"/>
            <w:tcBorders>
              <w:top w:val="nil"/>
              <w:left w:val="nil"/>
              <w:bottom w:val="nil"/>
              <w:right w:val="nil"/>
            </w:tcBorders>
            <w:vAlign w:val="bottom"/>
            <w:hideMark/>
          </w:tcPr>
          <w:p w14:paraId="293D69F1" w14:textId="77777777" w:rsidR="007629FF" w:rsidRPr="00EF4169" w:rsidRDefault="007629FF" w:rsidP="00D44135">
            <w:pPr>
              <w:ind w:firstLine="0"/>
              <w:jc w:val="center"/>
              <w:rPr>
                <w:rFonts w:cs="Times New Roman"/>
                <w:szCs w:val="24"/>
                <w:lang w:val="es-VE" w:eastAsia="es-VE"/>
              </w:rPr>
            </w:pPr>
            <w:r w:rsidRPr="00EF4169">
              <w:rPr>
                <w:rFonts w:cs="Times New Roman"/>
                <w:szCs w:val="24"/>
                <w:lang w:val="es-VE" w:eastAsia="es-VE"/>
              </w:rPr>
              <w:t>≤ 2,5 g</w:t>
            </w:r>
          </w:p>
        </w:tc>
        <w:tc>
          <w:tcPr>
            <w:tcW w:w="1701" w:type="dxa"/>
            <w:tcBorders>
              <w:top w:val="nil"/>
              <w:left w:val="nil"/>
              <w:bottom w:val="nil"/>
              <w:right w:val="nil"/>
            </w:tcBorders>
            <w:vAlign w:val="bottom"/>
            <w:hideMark/>
          </w:tcPr>
          <w:p w14:paraId="341616C5" w14:textId="77777777" w:rsidR="007629FF" w:rsidRPr="00EF4169" w:rsidRDefault="007629FF" w:rsidP="00D44135">
            <w:pPr>
              <w:ind w:firstLine="0"/>
              <w:rPr>
                <w:rFonts w:cs="Times New Roman"/>
                <w:szCs w:val="24"/>
                <w:lang w:val="es-VE" w:eastAsia="es-VE"/>
              </w:rPr>
            </w:pPr>
            <w:r w:rsidRPr="00EF4169">
              <w:rPr>
                <w:rFonts w:cs="Times New Roman"/>
                <w:szCs w:val="24"/>
                <w:lang w:val="es-VE" w:eastAsia="es-VE"/>
              </w:rPr>
              <w:t>No contiene</w:t>
            </w:r>
          </w:p>
        </w:tc>
      </w:tr>
      <w:tr w:rsidR="007629FF" w:rsidRPr="00EF4169" w14:paraId="4CB01399" w14:textId="77777777" w:rsidTr="00730CD6">
        <w:trPr>
          <w:trHeight w:val="259"/>
        </w:trPr>
        <w:tc>
          <w:tcPr>
            <w:tcW w:w="1843" w:type="dxa"/>
            <w:tcBorders>
              <w:top w:val="nil"/>
              <w:left w:val="nil"/>
              <w:bottom w:val="single" w:sz="4" w:space="0" w:color="auto"/>
              <w:right w:val="nil"/>
            </w:tcBorders>
            <w:vAlign w:val="bottom"/>
            <w:hideMark/>
          </w:tcPr>
          <w:p w14:paraId="6221A597" w14:textId="77777777" w:rsidR="007629FF" w:rsidRPr="00EF4169" w:rsidRDefault="007629FF" w:rsidP="00D44135">
            <w:pPr>
              <w:ind w:firstLine="0"/>
              <w:rPr>
                <w:rFonts w:cs="Times New Roman"/>
                <w:szCs w:val="24"/>
                <w:lang w:val="es-VE" w:eastAsia="es-VE"/>
              </w:rPr>
            </w:pPr>
            <w:r w:rsidRPr="00EF4169">
              <w:rPr>
                <w:rFonts w:cs="Times New Roman"/>
                <w:szCs w:val="24"/>
                <w:lang w:val="es-VE" w:eastAsia="es-VE"/>
              </w:rPr>
              <w:t>Sodio (Sal)</w:t>
            </w:r>
          </w:p>
        </w:tc>
        <w:tc>
          <w:tcPr>
            <w:tcW w:w="3969" w:type="dxa"/>
            <w:tcBorders>
              <w:top w:val="nil"/>
              <w:left w:val="nil"/>
              <w:bottom w:val="single" w:sz="4" w:space="0" w:color="auto"/>
              <w:right w:val="nil"/>
            </w:tcBorders>
            <w:vAlign w:val="bottom"/>
            <w:hideMark/>
          </w:tcPr>
          <w:p w14:paraId="3FDA6A59" w14:textId="77777777" w:rsidR="007629FF" w:rsidRPr="00EF4169" w:rsidRDefault="007629FF" w:rsidP="00D44135">
            <w:pPr>
              <w:ind w:firstLine="0"/>
              <w:jc w:val="center"/>
              <w:rPr>
                <w:rFonts w:cs="Times New Roman"/>
                <w:szCs w:val="24"/>
                <w:lang w:val="es-VE" w:eastAsia="es-VE"/>
              </w:rPr>
            </w:pPr>
            <w:r w:rsidRPr="00EF4169">
              <w:rPr>
                <w:rFonts w:cs="Times New Roman"/>
                <w:szCs w:val="24"/>
                <w:lang w:val="es-VE" w:eastAsia="es-VE"/>
              </w:rPr>
              <w:t>≤ 120 mg</w:t>
            </w:r>
          </w:p>
        </w:tc>
        <w:tc>
          <w:tcPr>
            <w:tcW w:w="1701" w:type="dxa"/>
            <w:tcBorders>
              <w:top w:val="nil"/>
              <w:left w:val="nil"/>
              <w:bottom w:val="single" w:sz="4" w:space="0" w:color="auto"/>
              <w:right w:val="nil"/>
            </w:tcBorders>
            <w:vAlign w:val="bottom"/>
            <w:hideMark/>
          </w:tcPr>
          <w:p w14:paraId="392E9FAA" w14:textId="77777777" w:rsidR="007629FF" w:rsidRPr="00EF4169" w:rsidRDefault="007629FF" w:rsidP="00D44135">
            <w:pPr>
              <w:ind w:firstLine="0"/>
              <w:rPr>
                <w:rFonts w:cs="Times New Roman"/>
                <w:szCs w:val="24"/>
                <w:lang w:val="es-VE" w:eastAsia="es-VE"/>
              </w:rPr>
            </w:pPr>
            <w:r w:rsidRPr="00EF4169">
              <w:rPr>
                <w:rFonts w:cs="Times New Roman"/>
                <w:szCs w:val="24"/>
                <w:lang w:val="es-VE" w:eastAsia="es-VE"/>
              </w:rPr>
              <w:t>Bajo (Verde)</w:t>
            </w:r>
          </w:p>
        </w:tc>
      </w:tr>
    </w:tbl>
    <w:p w14:paraId="4FD63AEF" w14:textId="6C846D64" w:rsidR="00E22FCE" w:rsidRPr="00EF4169" w:rsidRDefault="007629FF" w:rsidP="00E963D1">
      <w:pPr>
        <w:ind w:firstLine="0"/>
      </w:pPr>
      <w:r w:rsidRPr="00EF4169">
        <w:t xml:space="preserve">Fuente: Adaptado de Control Sanitario </w:t>
      </w:r>
      <w:sdt>
        <w:sdtPr>
          <w:id w:val="-798525190"/>
          <w:citation/>
        </w:sdtPr>
        <w:sdtEndPr/>
        <w:sdtContent>
          <w:r w:rsidRPr="00EF4169">
            <w:fldChar w:fldCharType="begin"/>
          </w:r>
          <w:r w:rsidR="00BD6212" w:rsidRPr="00EF4169">
            <w:rPr>
              <w:lang w:val="es-ES"/>
            </w:rPr>
            <w:instrText xml:space="preserve">CITATION Con131 \n  \t  \l 3082 </w:instrText>
          </w:r>
          <w:r w:rsidRPr="00EF4169">
            <w:fldChar w:fldCharType="separate"/>
          </w:r>
          <w:r w:rsidR="006635D8" w:rsidRPr="00EF4169">
            <w:rPr>
              <w:noProof/>
              <w:lang w:val="es-ES"/>
            </w:rPr>
            <w:t>(2014)</w:t>
          </w:r>
          <w:r w:rsidRPr="00EF4169">
            <w:fldChar w:fldCharType="end"/>
          </w:r>
        </w:sdtContent>
      </w:sdt>
    </w:p>
    <w:p w14:paraId="5018D4E2" w14:textId="1888E87F" w:rsidR="00781240" w:rsidRDefault="008D724B" w:rsidP="00781240">
      <w:r w:rsidRPr="00EF4169">
        <w:t xml:space="preserve">Con la información nutricional y los cálculos realizados en la </w:t>
      </w:r>
      <w:r w:rsidR="00C755F2" w:rsidRPr="00EF4169">
        <w:t xml:space="preserve">composición y </w:t>
      </w:r>
      <w:r w:rsidRPr="00EF4169">
        <w:t xml:space="preserve">semaforización de la bebida, se presenta </w:t>
      </w:r>
      <w:r w:rsidR="00C42439" w:rsidRPr="00EF4169">
        <w:t>la Tabla nutricional del producto</w:t>
      </w:r>
      <w:r w:rsidRPr="00EF4169">
        <w:t xml:space="preserve"> final (Tabla 1</w:t>
      </w:r>
      <w:r w:rsidR="007D10B2" w:rsidRPr="00EF4169">
        <w:t>5</w:t>
      </w:r>
      <w:r w:rsidRPr="00EF4169">
        <w:t>)</w:t>
      </w:r>
      <w:r w:rsidR="00781240" w:rsidRPr="00EF4169">
        <w:t>.</w:t>
      </w:r>
    </w:p>
    <w:p w14:paraId="574BFFB7" w14:textId="199DF66F" w:rsidR="00730CD6" w:rsidRDefault="00730CD6" w:rsidP="00781240"/>
    <w:p w14:paraId="5C03C9D4" w14:textId="1E530238" w:rsidR="00730CD6" w:rsidRDefault="00730CD6" w:rsidP="00781240"/>
    <w:p w14:paraId="7188EA8B" w14:textId="7A3AC79D" w:rsidR="00730CD6" w:rsidRDefault="00730CD6" w:rsidP="00781240"/>
    <w:p w14:paraId="3C08B8EA" w14:textId="1E648426" w:rsidR="00730CD6" w:rsidRDefault="00730CD6" w:rsidP="00781240"/>
    <w:p w14:paraId="112E730F" w14:textId="46B8FFC2" w:rsidR="00730CD6" w:rsidRDefault="00730CD6" w:rsidP="00781240"/>
    <w:p w14:paraId="4238916A" w14:textId="195B15DD" w:rsidR="00730CD6" w:rsidRDefault="00730CD6" w:rsidP="00781240"/>
    <w:p w14:paraId="56627528" w14:textId="1404D7E6" w:rsidR="00730CD6" w:rsidRDefault="00730CD6" w:rsidP="00781240"/>
    <w:p w14:paraId="18DB60B5" w14:textId="4FE361F1" w:rsidR="00730CD6" w:rsidRDefault="00730CD6" w:rsidP="00781240"/>
    <w:p w14:paraId="61313297" w14:textId="3C55DCB0" w:rsidR="00730CD6" w:rsidRDefault="00730CD6" w:rsidP="00781240"/>
    <w:p w14:paraId="45001F7C" w14:textId="77777777" w:rsidR="00730CD6" w:rsidRPr="00EF4169" w:rsidRDefault="00730CD6" w:rsidP="00781240"/>
    <w:p w14:paraId="63ABCAA0" w14:textId="6C1150B5" w:rsidR="00781240" w:rsidRPr="00EF4169" w:rsidRDefault="00781240" w:rsidP="00781240">
      <w:pPr>
        <w:pStyle w:val="Descripcin"/>
        <w:spacing w:after="0" w:line="480" w:lineRule="auto"/>
        <w:ind w:firstLine="0"/>
        <w:rPr>
          <w:color w:val="auto"/>
          <w:sz w:val="24"/>
          <w:szCs w:val="24"/>
        </w:rPr>
      </w:pPr>
      <w:bookmarkStart w:id="129" w:name="_Toc218080881"/>
      <w:bookmarkStart w:id="130" w:name="_Toc235228547"/>
      <w:r w:rsidRPr="00EF4169">
        <w:rPr>
          <w:b/>
          <w:bCs/>
          <w:i w:val="0"/>
          <w:iCs w:val="0"/>
          <w:color w:val="auto"/>
          <w:sz w:val="24"/>
          <w:szCs w:val="24"/>
        </w:rPr>
        <w:lastRenderedPageBreak/>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15</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Tabla nutricional para bebida de alpiste con cocoa y café</w:t>
      </w:r>
      <w:bookmarkEnd w:id="129"/>
      <w:bookmarkEnd w:id="130"/>
    </w:p>
    <w:tbl>
      <w:tblPr>
        <w:tblW w:w="7917" w:type="dxa"/>
        <w:tblCellMar>
          <w:left w:w="70" w:type="dxa"/>
          <w:right w:w="70" w:type="dxa"/>
        </w:tblCellMar>
        <w:tblLook w:val="04A0" w:firstRow="1" w:lastRow="0" w:firstColumn="1" w:lastColumn="0" w:noHBand="0" w:noVBand="1"/>
      </w:tblPr>
      <w:tblGrid>
        <w:gridCol w:w="3775"/>
        <w:gridCol w:w="1391"/>
        <w:gridCol w:w="663"/>
        <w:gridCol w:w="557"/>
        <w:gridCol w:w="766"/>
        <w:gridCol w:w="765"/>
      </w:tblGrid>
      <w:tr w:rsidR="00712CFD" w:rsidRPr="00EF4169" w14:paraId="4D0A06F9" w14:textId="77777777" w:rsidTr="003545A7">
        <w:trPr>
          <w:trHeight w:val="20"/>
        </w:trPr>
        <w:tc>
          <w:tcPr>
            <w:tcW w:w="7917" w:type="dxa"/>
            <w:gridSpan w:val="6"/>
            <w:tcBorders>
              <w:top w:val="single" w:sz="8" w:space="0" w:color="auto"/>
              <w:left w:val="single" w:sz="8" w:space="0" w:color="auto"/>
              <w:bottom w:val="nil"/>
              <w:right w:val="single" w:sz="8" w:space="0" w:color="000000"/>
            </w:tcBorders>
            <w:noWrap/>
            <w:vAlign w:val="bottom"/>
            <w:hideMark/>
          </w:tcPr>
          <w:p w14:paraId="4A94E460" w14:textId="5DB3083C" w:rsidR="00712CFD" w:rsidRPr="00EF4169" w:rsidRDefault="00712CFD" w:rsidP="00DC1F5F">
            <w:pPr>
              <w:spacing w:line="24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Información Nutricional</w:t>
            </w:r>
          </w:p>
        </w:tc>
      </w:tr>
      <w:tr w:rsidR="00712CFD" w:rsidRPr="00EF4169" w14:paraId="4EF83721" w14:textId="77777777" w:rsidTr="003545A7">
        <w:trPr>
          <w:trHeight w:val="20"/>
        </w:trPr>
        <w:tc>
          <w:tcPr>
            <w:tcW w:w="5166" w:type="dxa"/>
            <w:gridSpan w:val="2"/>
            <w:tcBorders>
              <w:top w:val="nil"/>
              <w:left w:val="single" w:sz="8" w:space="0" w:color="auto"/>
              <w:bottom w:val="single" w:sz="8" w:space="0" w:color="auto"/>
              <w:right w:val="nil"/>
            </w:tcBorders>
            <w:noWrap/>
            <w:vAlign w:val="bottom"/>
            <w:hideMark/>
          </w:tcPr>
          <w:p w14:paraId="14BA5EF8"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Tamaño por porción: </w:t>
            </w:r>
          </w:p>
        </w:tc>
        <w:tc>
          <w:tcPr>
            <w:tcW w:w="1220" w:type="dxa"/>
            <w:gridSpan w:val="2"/>
            <w:tcBorders>
              <w:top w:val="nil"/>
              <w:left w:val="nil"/>
              <w:bottom w:val="single" w:sz="8" w:space="0" w:color="auto"/>
              <w:right w:val="nil"/>
            </w:tcBorders>
            <w:noWrap/>
            <w:vAlign w:val="bottom"/>
            <w:hideMark/>
          </w:tcPr>
          <w:p w14:paraId="4CDA01C5" w14:textId="6589B9A6" w:rsidR="00712CFD" w:rsidRPr="00EF4169" w:rsidRDefault="00C6227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25</w:t>
            </w:r>
            <w:r w:rsidR="00712CFD" w:rsidRPr="00EF4169">
              <w:rPr>
                <w:rFonts w:cs="Times New Roman"/>
                <w:color w:val="000000"/>
                <w:szCs w:val="24"/>
                <w:lang w:val="es-VE" w:eastAsia="es-VE"/>
              </w:rPr>
              <w:t>0 ml.</w:t>
            </w:r>
          </w:p>
        </w:tc>
        <w:tc>
          <w:tcPr>
            <w:tcW w:w="1531" w:type="dxa"/>
            <w:gridSpan w:val="2"/>
            <w:tcBorders>
              <w:top w:val="nil"/>
              <w:left w:val="nil"/>
              <w:bottom w:val="single" w:sz="8" w:space="0" w:color="auto"/>
              <w:right w:val="single" w:sz="8" w:space="0" w:color="000000"/>
            </w:tcBorders>
            <w:noWrap/>
            <w:vAlign w:val="bottom"/>
            <w:hideMark/>
          </w:tcPr>
          <w:p w14:paraId="6282CCD0" w14:textId="3C708E42" w:rsidR="00712CFD" w:rsidRPr="00EF4169" w:rsidRDefault="00712CF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(1 unidad)</w:t>
            </w:r>
          </w:p>
        </w:tc>
      </w:tr>
      <w:tr w:rsidR="00712CFD" w:rsidRPr="00EF4169" w14:paraId="61ECC609" w14:textId="77777777" w:rsidTr="003545A7">
        <w:trPr>
          <w:trHeight w:val="20"/>
        </w:trPr>
        <w:tc>
          <w:tcPr>
            <w:tcW w:w="7917" w:type="dxa"/>
            <w:gridSpan w:val="6"/>
            <w:tcBorders>
              <w:top w:val="single" w:sz="8" w:space="0" w:color="auto"/>
              <w:left w:val="single" w:sz="8" w:space="0" w:color="auto"/>
              <w:bottom w:val="single" w:sz="8" w:space="0" w:color="auto"/>
              <w:right w:val="single" w:sz="8" w:space="0" w:color="000000"/>
            </w:tcBorders>
            <w:noWrap/>
            <w:vAlign w:val="bottom"/>
            <w:hideMark/>
          </w:tcPr>
          <w:p w14:paraId="2367D896"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Porciones por envase: 1 aprox.</w:t>
            </w:r>
          </w:p>
        </w:tc>
      </w:tr>
      <w:tr w:rsidR="00C23794" w:rsidRPr="00EF4169" w14:paraId="2351FF93" w14:textId="77777777" w:rsidTr="003545A7">
        <w:trPr>
          <w:trHeight w:val="20"/>
        </w:trPr>
        <w:tc>
          <w:tcPr>
            <w:tcW w:w="5166" w:type="dxa"/>
            <w:gridSpan w:val="2"/>
            <w:tcBorders>
              <w:top w:val="single" w:sz="8" w:space="0" w:color="auto"/>
              <w:left w:val="single" w:sz="8" w:space="0" w:color="auto"/>
              <w:bottom w:val="nil"/>
              <w:right w:val="nil"/>
            </w:tcBorders>
            <w:noWrap/>
            <w:vAlign w:val="bottom"/>
            <w:hideMark/>
          </w:tcPr>
          <w:p w14:paraId="5376356A" w14:textId="77777777" w:rsidR="00712CFD" w:rsidRPr="00EF4169" w:rsidRDefault="00712CFD" w:rsidP="00DC1F5F">
            <w:pPr>
              <w:spacing w:line="240" w:lineRule="auto"/>
              <w:ind w:firstLine="0"/>
              <w:rPr>
                <w:rFonts w:cs="Times New Roman"/>
                <w:b/>
                <w:bCs/>
                <w:color w:val="000000"/>
                <w:szCs w:val="24"/>
                <w:lang w:val="es-VE" w:eastAsia="es-VE"/>
              </w:rPr>
            </w:pPr>
            <w:r w:rsidRPr="00EF4169">
              <w:rPr>
                <w:rFonts w:cs="Times New Roman"/>
                <w:b/>
                <w:bCs/>
                <w:color w:val="000000"/>
                <w:szCs w:val="24"/>
                <w:lang w:val="es-VE" w:eastAsia="es-VE"/>
              </w:rPr>
              <w:t>Cantidad por porción</w:t>
            </w:r>
          </w:p>
        </w:tc>
        <w:tc>
          <w:tcPr>
            <w:tcW w:w="663" w:type="dxa"/>
            <w:tcBorders>
              <w:top w:val="nil"/>
              <w:left w:val="nil"/>
              <w:bottom w:val="nil"/>
              <w:right w:val="nil"/>
            </w:tcBorders>
            <w:noWrap/>
            <w:vAlign w:val="bottom"/>
            <w:hideMark/>
          </w:tcPr>
          <w:p w14:paraId="78EBFDCB" w14:textId="1D76B536" w:rsidR="00712CFD" w:rsidRPr="00EF4169" w:rsidRDefault="00712CFD" w:rsidP="00DC1F5F">
            <w:pPr>
              <w:spacing w:line="240" w:lineRule="auto"/>
              <w:ind w:firstLine="0"/>
              <w:rPr>
                <w:rFonts w:cs="Times New Roman"/>
                <w:b/>
                <w:bCs/>
                <w:color w:val="000000"/>
                <w:szCs w:val="24"/>
                <w:lang w:val="es-VE" w:eastAsia="es-VE"/>
              </w:rPr>
            </w:pPr>
          </w:p>
        </w:tc>
        <w:tc>
          <w:tcPr>
            <w:tcW w:w="557" w:type="dxa"/>
            <w:tcBorders>
              <w:top w:val="nil"/>
              <w:left w:val="nil"/>
              <w:bottom w:val="nil"/>
              <w:right w:val="nil"/>
            </w:tcBorders>
            <w:noWrap/>
            <w:vAlign w:val="bottom"/>
            <w:hideMark/>
          </w:tcPr>
          <w:p w14:paraId="1074503B" w14:textId="24C7BBA7" w:rsidR="00712CFD" w:rsidRPr="00EF4169" w:rsidRDefault="00712CFD" w:rsidP="00DC1F5F">
            <w:pPr>
              <w:spacing w:line="240" w:lineRule="auto"/>
              <w:ind w:firstLine="0"/>
              <w:rPr>
                <w:rFonts w:cs="Times New Roman"/>
                <w:b/>
                <w:bCs/>
                <w:color w:val="000000"/>
                <w:szCs w:val="24"/>
                <w:lang w:val="es-VE" w:eastAsia="es-VE"/>
              </w:rPr>
            </w:pPr>
          </w:p>
        </w:tc>
        <w:tc>
          <w:tcPr>
            <w:tcW w:w="766" w:type="dxa"/>
            <w:tcBorders>
              <w:top w:val="nil"/>
              <w:left w:val="nil"/>
              <w:bottom w:val="nil"/>
              <w:right w:val="nil"/>
            </w:tcBorders>
            <w:noWrap/>
            <w:vAlign w:val="bottom"/>
            <w:hideMark/>
          </w:tcPr>
          <w:p w14:paraId="5936A818" w14:textId="4EF4EA27" w:rsidR="00712CFD" w:rsidRPr="00EF4169" w:rsidRDefault="00712CFD" w:rsidP="00DC1F5F">
            <w:pPr>
              <w:spacing w:line="240" w:lineRule="auto"/>
              <w:ind w:firstLine="0"/>
              <w:rPr>
                <w:rFonts w:cs="Times New Roman"/>
                <w:b/>
                <w:bCs/>
                <w:color w:val="000000"/>
                <w:szCs w:val="24"/>
                <w:lang w:val="es-VE" w:eastAsia="es-VE"/>
              </w:rPr>
            </w:pPr>
          </w:p>
        </w:tc>
        <w:tc>
          <w:tcPr>
            <w:tcW w:w="765" w:type="dxa"/>
            <w:tcBorders>
              <w:top w:val="nil"/>
              <w:left w:val="nil"/>
              <w:bottom w:val="nil"/>
              <w:right w:val="single" w:sz="8" w:space="0" w:color="auto"/>
            </w:tcBorders>
            <w:noWrap/>
            <w:vAlign w:val="bottom"/>
            <w:hideMark/>
          </w:tcPr>
          <w:p w14:paraId="20DB978F" w14:textId="450E4188" w:rsidR="00712CFD" w:rsidRPr="00EF4169" w:rsidRDefault="00712CFD" w:rsidP="00DC1F5F">
            <w:pPr>
              <w:spacing w:line="240" w:lineRule="auto"/>
              <w:ind w:firstLine="0"/>
              <w:rPr>
                <w:rFonts w:cs="Times New Roman"/>
                <w:b/>
                <w:bCs/>
                <w:color w:val="000000"/>
                <w:szCs w:val="24"/>
                <w:lang w:val="es-VE" w:eastAsia="es-VE"/>
              </w:rPr>
            </w:pPr>
          </w:p>
        </w:tc>
      </w:tr>
      <w:tr w:rsidR="00C23794" w:rsidRPr="00EF4169" w14:paraId="6DF5C560" w14:textId="77777777" w:rsidTr="003545A7">
        <w:trPr>
          <w:trHeight w:val="20"/>
        </w:trPr>
        <w:tc>
          <w:tcPr>
            <w:tcW w:w="5166" w:type="dxa"/>
            <w:gridSpan w:val="2"/>
            <w:tcBorders>
              <w:top w:val="nil"/>
              <w:left w:val="single" w:sz="8" w:space="0" w:color="auto"/>
              <w:bottom w:val="single" w:sz="8" w:space="0" w:color="auto"/>
              <w:right w:val="nil"/>
            </w:tcBorders>
            <w:noWrap/>
            <w:vAlign w:val="bottom"/>
            <w:hideMark/>
          </w:tcPr>
          <w:p w14:paraId="1BC66DD7" w14:textId="77777777" w:rsidR="00712CFD" w:rsidRPr="00EF4169" w:rsidRDefault="00712CFD" w:rsidP="00DC1F5F">
            <w:pPr>
              <w:spacing w:line="240" w:lineRule="auto"/>
              <w:ind w:firstLine="0"/>
              <w:rPr>
                <w:rFonts w:cs="Times New Roman"/>
                <w:b/>
                <w:bCs/>
                <w:color w:val="000000"/>
                <w:szCs w:val="24"/>
                <w:lang w:val="es-VE" w:eastAsia="es-VE"/>
              </w:rPr>
            </w:pPr>
            <w:r w:rsidRPr="00EF4169">
              <w:rPr>
                <w:rFonts w:cs="Times New Roman"/>
                <w:b/>
                <w:bCs/>
                <w:color w:val="000000"/>
                <w:szCs w:val="24"/>
                <w:lang w:val="es-VE" w:eastAsia="es-VE"/>
              </w:rPr>
              <w:t>Energía (calorías)</w:t>
            </w:r>
          </w:p>
        </w:tc>
        <w:tc>
          <w:tcPr>
            <w:tcW w:w="663" w:type="dxa"/>
            <w:tcBorders>
              <w:top w:val="nil"/>
              <w:left w:val="nil"/>
              <w:bottom w:val="single" w:sz="8" w:space="0" w:color="auto"/>
              <w:right w:val="nil"/>
            </w:tcBorders>
            <w:noWrap/>
            <w:vAlign w:val="bottom"/>
            <w:hideMark/>
          </w:tcPr>
          <w:p w14:paraId="267096DE" w14:textId="147FBD5A" w:rsidR="00712CFD" w:rsidRPr="00EF4169" w:rsidRDefault="00150DA9"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251</w:t>
            </w:r>
          </w:p>
        </w:tc>
        <w:tc>
          <w:tcPr>
            <w:tcW w:w="557" w:type="dxa"/>
            <w:tcBorders>
              <w:top w:val="nil"/>
              <w:left w:val="nil"/>
              <w:bottom w:val="single" w:sz="8" w:space="0" w:color="auto"/>
              <w:right w:val="nil"/>
            </w:tcBorders>
            <w:noWrap/>
            <w:vAlign w:val="bottom"/>
            <w:hideMark/>
          </w:tcPr>
          <w:p w14:paraId="48587A3F"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kJ</w:t>
            </w:r>
          </w:p>
        </w:tc>
        <w:tc>
          <w:tcPr>
            <w:tcW w:w="766" w:type="dxa"/>
            <w:tcBorders>
              <w:top w:val="nil"/>
              <w:left w:val="nil"/>
              <w:bottom w:val="single" w:sz="8" w:space="0" w:color="auto"/>
              <w:right w:val="nil"/>
            </w:tcBorders>
            <w:noWrap/>
            <w:vAlign w:val="bottom"/>
            <w:hideMark/>
          </w:tcPr>
          <w:p w14:paraId="05569430" w14:textId="14E8B505" w:rsidR="00712CFD" w:rsidRPr="00EF4169" w:rsidRDefault="00150DA9" w:rsidP="00DC1F5F">
            <w:pPr>
              <w:spacing w:line="240" w:lineRule="auto"/>
              <w:ind w:firstLine="0"/>
              <w:jc w:val="right"/>
              <w:rPr>
                <w:rFonts w:cs="Times New Roman"/>
                <w:color w:val="000000"/>
                <w:szCs w:val="24"/>
                <w:lang w:val="es-VE" w:eastAsia="es-VE"/>
              </w:rPr>
            </w:pPr>
            <w:r w:rsidRPr="00EF4169">
              <w:rPr>
                <w:rFonts w:cs="Times New Roman"/>
                <w:color w:val="000000"/>
                <w:szCs w:val="24"/>
                <w:lang w:val="es-VE" w:eastAsia="es-VE"/>
              </w:rPr>
              <w:t>60</w:t>
            </w:r>
          </w:p>
        </w:tc>
        <w:tc>
          <w:tcPr>
            <w:tcW w:w="765" w:type="dxa"/>
            <w:tcBorders>
              <w:top w:val="nil"/>
              <w:left w:val="nil"/>
              <w:bottom w:val="single" w:sz="8" w:space="0" w:color="auto"/>
              <w:right w:val="single" w:sz="8" w:space="0" w:color="auto"/>
            </w:tcBorders>
            <w:noWrap/>
            <w:vAlign w:val="bottom"/>
            <w:hideMark/>
          </w:tcPr>
          <w:p w14:paraId="657FABFC" w14:textId="67F4E7FC" w:rsidR="00712CFD" w:rsidRPr="00EF4169" w:rsidRDefault="008D50B8"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K</w:t>
            </w:r>
            <w:r w:rsidR="00712CFD" w:rsidRPr="00EF4169">
              <w:rPr>
                <w:rFonts w:cs="Times New Roman"/>
                <w:color w:val="000000"/>
                <w:szCs w:val="24"/>
                <w:lang w:val="es-VE" w:eastAsia="es-VE"/>
              </w:rPr>
              <w:t>cal</w:t>
            </w:r>
          </w:p>
        </w:tc>
      </w:tr>
      <w:tr w:rsidR="00C23794" w:rsidRPr="00EF4169" w14:paraId="14507F0F" w14:textId="77777777" w:rsidTr="003545A7">
        <w:trPr>
          <w:trHeight w:val="20"/>
        </w:trPr>
        <w:tc>
          <w:tcPr>
            <w:tcW w:w="5166" w:type="dxa"/>
            <w:gridSpan w:val="2"/>
            <w:tcBorders>
              <w:top w:val="single" w:sz="8" w:space="0" w:color="auto"/>
              <w:left w:val="single" w:sz="8" w:space="0" w:color="auto"/>
              <w:bottom w:val="nil"/>
              <w:right w:val="nil"/>
            </w:tcBorders>
            <w:noWrap/>
            <w:vAlign w:val="bottom"/>
            <w:hideMark/>
          </w:tcPr>
          <w:p w14:paraId="08A1E41F"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Energía de la grasa</w:t>
            </w:r>
          </w:p>
        </w:tc>
        <w:tc>
          <w:tcPr>
            <w:tcW w:w="663" w:type="dxa"/>
            <w:tcBorders>
              <w:top w:val="nil"/>
              <w:left w:val="nil"/>
              <w:bottom w:val="nil"/>
              <w:right w:val="nil"/>
            </w:tcBorders>
            <w:noWrap/>
            <w:vAlign w:val="bottom"/>
            <w:hideMark/>
          </w:tcPr>
          <w:p w14:paraId="45B930A2" w14:textId="77777777" w:rsidR="00712CFD" w:rsidRPr="00EF4169" w:rsidRDefault="00712CF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42</w:t>
            </w:r>
          </w:p>
        </w:tc>
        <w:tc>
          <w:tcPr>
            <w:tcW w:w="557" w:type="dxa"/>
            <w:tcBorders>
              <w:top w:val="nil"/>
              <w:left w:val="nil"/>
              <w:bottom w:val="nil"/>
              <w:right w:val="nil"/>
            </w:tcBorders>
            <w:noWrap/>
            <w:vAlign w:val="bottom"/>
            <w:hideMark/>
          </w:tcPr>
          <w:p w14:paraId="6C8B999B"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kJ</w:t>
            </w:r>
          </w:p>
        </w:tc>
        <w:tc>
          <w:tcPr>
            <w:tcW w:w="766" w:type="dxa"/>
            <w:tcBorders>
              <w:top w:val="nil"/>
              <w:left w:val="nil"/>
              <w:bottom w:val="nil"/>
              <w:right w:val="nil"/>
            </w:tcBorders>
            <w:noWrap/>
            <w:vAlign w:val="bottom"/>
            <w:hideMark/>
          </w:tcPr>
          <w:p w14:paraId="4290B895" w14:textId="77777777" w:rsidR="00712CFD" w:rsidRPr="00EF4169" w:rsidRDefault="00712CFD" w:rsidP="00DC1F5F">
            <w:pPr>
              <w:spacing w:line="240" w:lineRule="auto"/>
              <w:ind w:firstLine="0"/>
              <w:jc w:val="right"/>
              <w:rPr>
                <w:rFonts w:cs="Times New Roman"/>
                <w:color w:val="000000"/>
                <w:szCs w:val="24"/>
                <w:lang w:val="es-VE" w:eastAsia="es-VE"/>
              </w:rPr>
            </w:pPr>
            <w:r w:rsidRPr="00EF4169">
              <w:rPr>
                <w:rFonts w:cs="Times New Roman"/>
                <w:color w:val="000000"/>
                <w:szCs w:val="24"/>
                <w:lang w:val="es-VE" w:eastAsia="es-VE"/>
              </w:rPr>
              <w:t>10</w:t>
            </w:r>
          </w:p>
        </w:tc>
        <w:tc>
          <w:tcPr>
            <w:tcW w:w="765" w:type="dxa"/>
            <w:tcBorders>
              <w:top w:val="nil"/>
              <w:left w:val="nil"/>
              <w:bottom w:val="nil"/>
              <w:right w:val="single" w:sz="8" w:space="0" w:color="auto"/>
            </w:tcBorders>
            <w:noWrap/>
            <w:vAlign w:val="bottom"/>
            <w:hideMark/>
          </w:tcPr>
          <w:p w14:paraId="45060DE9" w14:textId="131F37F4" w:rsidR="00712CFD" w:rsidRPr="00EF4169" w:rsidRDefault="008D50B8"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K</w:t>
            </w:r>
            <w:r w:rsidR="00712CFD" w:rsidRPr="00EF4169">
              <w:rPr>
                <w:rFonts w:cs="Times New Roman"/>
                <w:color w:val="000000"/>
                <w:szCs w:val="24"/>
                <w:lang w:val="es-VE" w:eastAsia="es-VE"/>
              </w:rPr>
              <w:t>cal</w:t>
            </w:r>
          </w:p>
        </w:tc>
      </w:tr>
      <w:tr w:rsidR="00712CFD" w:rsidRPr="00EF4169" w14:paraId="5B3F819E" w14:textId="77777777" w:rsidTr="003545A7">
        <w:trPr>
          <w:trHeight w:val="20"/>
        </w:trPr>
        <w:tc>
          <w:tcPr>
            <w:tcW w:w="3775" w:type="dxa"/>
            <w:tcBorders>
              <w:top w:val="single" w:sz="8" w:space="0" w:color="auto"/>
              <w:left w:val="single" w:sz="8" w:space="0" w:color="auto"/>
              <w:bottom w:val="nil"/>
              <w:right w:val="nil"/>
            </w:tcBorders>
            <w:noWrap/>
            <w:vAlign w:val="bottom"/>
            <w:hideMark/>
          </w:tcPr>
          <w:p w14:paraId="6F272D00" w14:textId="5620E21E" w:rsidR="00712CFD" w:rsidRPr="00EF4169" w:rsidRDefault="00712CFD" w:rsidP="00DC1F5F">
            <w:pPr>
              <w:spacing w:line="240" w:lineRule="auto"/>
              <w:ind w:firstLine="0"/>
              <w:rPr>
                <w:rFonts w:cs="Times New Roman"/>
                <w:color w:val="000000"/>
                <w:szCs w:val="24"/>
                <w:lang w:val="es-VE" w:eastAsia="es-VE"/>
              </w:rPr>
            </w:pPr>
          </w:p>
        </w:tc>
        <w:tc>
          <w:tcPr>
            <w:tcW w:w="1391" w:type="dxa"/>
            <w:tcBorders>
              <w:top w:val="single" w:sz="8" w:space="0" w:color="auto"/>
              <w:left w:val="nil"/>
              <w:bottom w:val="nil"/>
              <w:right w:val="nil"/>
            </w:tcBorders>
            <w:noWrap/>
            <w:vAlign w:val="bottom"/>
            <w:hideMark/>
          </w:tcPr>
          <w:p w14:paraId="4CF64EF0" w14:textId="58C34452" w:rsidR="00712CFD" w:rsidRPr="00EF4169" w:rsidRDefault="00712CFD" w:rsidP="00DC1F5F">
            <w:pPr>
              <w:spacing w:line="240" w:lineRule="auto"/>
              <w:ind w:firstLine="0"/>
              <w:rPr>
                <w:rFonts w:cs="Times New Roman"/>
                <w:color w:val="000000"/>
                <w:szCs w:val="24"/>
                <w:lang w:val="es-VE" w:eastAsia="es-VE"/>
              </w:rPr>
            </w:pPr>
          </w:p>
        </w:tc>
        <w:tc>
          <w:tcPr>
            <w:tcW w:w="663" w:type="dxa"/>
            <w:tcBorders>
              <w:top w:val="single" w:sz="8" w:space="0" w:color="auto"/>
              <w:left w:val="nil"/>
              <w:bottom w:val="nil"/>
              <w:right w:val="nil"/>
            </w:tcBorders>
            <w:noWrap/>
            <w:vAlign w:val="bottom"/>
            <w:hideMark/>
          </w:tcPr>
          <w:p w14:paraId="203F236F" w14:textId="6E128D4A" w:rsidR="00712CFD" w:rsidRPr="00EF4169" w:rsidRDefault="00712CFD" w:rsidP="00DC1F5F">
            <w:pPr>
              <w:spacing w:line="240" w:lineRule="auto"/>
              <w:ind w:firstLine="0"/>
              <w:rPr>
                <w:rFonts w:cs="Times New Roman"/>
                <w:color w:val="000000"/>
                <w:szCs w:val="24"/>
                <w:lang w:val="es-VE" w:eastAsia="es-VE"/>
              </w:rPr>
            </w:pPr>
          </w:p>
        </w:tc>
        <w:tc>
          <w:tcPr>
            <w:tcW w:w="2088" w:type="dxa"/>
            <w:gridSpan w:val="3"/>
            <w:tcBorders>
              <w:top w:val="single" w:sz="8" w:space="0" w:color="auto"/>
              <w:left w:val="nil"/>
              <w:bottom w:val="nil"/>
              <w:right w:val="single" w:sz="8" w:space="0" w:color="000000"/>
            </w:tcBorders>
            <w:noWrap/>
            <w:vAlign w:val="bottom"/>
            <w:hideMark/>
          </w:tcPr>
          <w:p w14:paraId="313F0F6C" w14:textId="1F2F86A6" w:rsidR="00712CFD" w:rsidRPr="00EF4169" w:rsidRDefault="00712CFD" w:rsidP="00DC1F5F">
            <w:pPr>
              <w:spacing w:line="240" w:lineRule="auto"/>
              <w:ind w:firstLine="0"/>
              <w:jc w:val="right"/>
              <w:rPr>
                <w:rFonts w:cs="Times New Roman"/>
                <w:b/>
                <w:bCs/>
                <w:color w:val="000000"/>
                <w:szCs w:val="24"/>
                <w:lang w:val="es-VE" w:eastAsia="es-VE"/>
              </w:rPr>
            </w:pPr>
            <w:r w:rsidRPr="00EF4169">
              <w:rPr>
                <w:rFonts w:cs="Times New Roman"/>
                <w:b/>
                <w:bCs/>
                <w:color w:val="000000"/>
                <w:szCs w:val="24"/>
                <w:lang w:val="es-VE" w:eastAsia="es-VE"/>
              </w:rPr>
              <w:t>% Valor diario*</w:t>
            </w:r>
          </w:p>
        </w:tc>
      </w:tr>
      <w:tr w:rsidR="00C23794" w:rsidRPr="00EF4169" w14:paraId="34773446" w14:textId="77777777" w:rsidTr="003545A7">
        <w:trPr>
          <w:trHeight w:val="20"/>
        </w:trPr>
        <w:tc>
          <w:tcPr>
            <w:tcW w:w="3775" w:type="dxa"/>
            <w:tcBorders>
              <w:top w:val="nil"/>
              <w:left w:val="single" w:sz="8" w:space="0" w:color="auto"/>
              <w:bottom w:val="nil"/>
              <w:right w:val="nil"/>
            </w:tcBorders>
            <w:noWrap/>
            <w:vAlign w:val="bottom"/>
            <w:hideMark/>
          </w:tcPr>
          <w:p w14:paraId="2E5C6D01" w14:textId="77777777" w:rsidR="00712CFD" w:rsidRPr="00EF4169" w:rsidRDefault="00712CFD" w:rsidP="00DC1F5F">
            <w:pPr>
              <w:spacing w:line="240" w:lineRule="auto"/>
              <w:ind w:firstLine="0"/>
              <w:rPr>
                <w:rFonts w:cs="Times New Roman"/>
                <w:b/>
                <w:bCs/>
                <w:color w:val="000000"/>
                <w:szCs w:val="24"/>
                <w:lang w:val="es-VE" w:eastAsia="es-VE"/>
              </w:rPr>
            </w:pPr>
            <w:r w:rsidRPr="00EF4169">
              <w:rPr>
                <w:rFonts w:cs="Times New Roman"/>
                <w:b/>
                <w:bCs/>
                <w:color w:val="000000"/>
                <w:szCs w:val="24"/>
                <w:lang w:val="es-VE" w:eastAsia="es-VE"/>
              </w:rPr>
              <w:t>Grasa Total</w:t>
            </w:r>
          </w:p>
        </w:tc>
        <w:tc>
          <w:tcPr>
            <w:tcW w:w="1391" w:type="dxa"/>
            <w:tcBorders>
              <w:top w:val="nil"/>
              <w:left w:val="nil"/>
              <w:bottom w:val="nil"/>
              <w:right w:val="nil"/>
            </w:tcBorders>
            <w:noWrap/>
            <w:vAlign w:val="bottom"/>
            <w:hideMark/>
          </w:tcPr>
          <w:p w14:paraId="2ACE9AB4" w14:textId="77777777" w:rsidR="00712CFD" w:rsidRPr="00EF4169" w:rsidRDefault="00712CFD" w:rsidP="00DC1F5F">
            <w:pPr>
              <w:spacing w:line="240" w:lineRule="auto"/>
              <w:ind w:firstLine="0"/>
              <w:rPr>
                <w:rFonts w:cs="Times New Roman"/>
                <w:b/>
                <w:bCs/>
                <w:color w:val="000000"/>
                <w:szCs w:val="24"/>
                <w:lang w:val="es-VE" w:eastAsia="es-VE"/>
              </w:rPr>
            </w:pPr>
          </w:p>
        </w:tc>
        <w:tc>
          <w:tcPr>
            <w:tcW w:w="663" w:type="dxa"/>
            <w:tcBorders>
              <w:top w:val="nil"/>
              <w:left w:val="nil"/>
              <w:bottom w:val="nil"/>
              <w:right w:val="nil"/>
            </w:tcBorders>
            <w:noWrap/>
            <w:vAlign w:val="bottom"/>
            <w:hideMark/>
          </w:tcPr>
          <w:p w14:paraId="5311AEFA" w14:textId="613F12A1" w:rsidR="00712CFD" w:rsidRPr="00EF4169" w:rsidRDefault="00150DA9"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2,5</w:t>
            </w:r>
          </w:p>
        </w:tc>
        <w:tc>
          <w:tcPr>
            <w:tcW w:w="557" w:type="dxa"/>
            <w:tcBorders>
              <w:top w:val="nil"/>
              <w:left w:val="nil"/>
              <w:bottom w:val="nil"/>
              <w:right w:val="nil"/>
            </w:tcBorders>
            <w:noWrap/>
            <w:vAlign w:val="bottom"/>
            <w:hideMark/>
          </w:tcPr>
          <w:p w14:paraId="68728083" w14:textId="7872219E"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 g</w:t>
            </w:r>
          </w:p>
        </w:tc>
        <w:tc>
          <w:tcPr>
            <w:tcW w:w="766" w:type="dxa"/>
            <w:tcBorders>
              <w:top w:val="nil"/>
              <w:left w:val="nil"/>
              <w:bottom w:val="nil"/>
              <w:right w:val="nil"/>
            </w:tcBorders>
            <w:noWrap/>
            <w:vAlign w:val="bottom"/>
            <w:hideMark/>
          </w:tcPr>
          <w:p w14:paraId="0BB91DAD"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57B42188" w14:textId="52220642"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4</w:t>
            </w:r>
            <w:r w:rsidR="00712CFD" w:rsidRPr="00EF4169">
              <w:rPr>
                <w:rFonts w:cs="Times New Roman"/>
                <w:color w:val="000000"/>
                <w:szCs w:val="24"/>
                <w:lang w:val="es-VE" w:eastAsia="es-VE"/>
              </w:rPr>
              <w:t>%</w:t>
            </w:r>
          </w:p>
        </w:tc>
      </w:tr>
      <w:tr w:rsidR="00C23794" w:rsidRPr="00EF4169" w14:paraId="1A99EE37" w14:textId="77777777" w:rsidTr="003545A7">
        <w:trPr>
          <w:trHeight w:val="20"/>
        </w:trPr>
        <w:tc>
          <w:tcPr>
            <w:tcW w:w="5166" w:type="dxa"/>
            <w:gridSpan w:val="2"/>
            <w:tcBorders>
              <w:top w:val="nil"/>
              <w:left w:val="single" w:sz="8" w:space="0" w:color="auto"/>
              <w:bottom w:val="nil"/>
              <w:right w:val="nil"/>
            </w:tcBorders>
            <w:noWrap/>
            <w:vAlign w:val="bottom"/>
            <w:hideMark/>
          </w:tcPr>
          <w:p w14:paraId="5C1D4169"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Grasa Saturada</w:t>
            </w:r>
          </w:p>
        </w:tc>
        <w:tc>
          <w:tcPr>
            <w:tcW w:w="663" w:type="dxa"/>
            <w:tcBorders>
              <w:top w:val="nil"/>
              <w:left w:val="nil"/>
              <w:bottom w:val="nil"/>
              <w:right w:val="nil"/>
            </w:tcBorders>
            <w:noWrap/>
            <w:vAlign w:val="bottom"/>
            <w:hideMark/>
          </w:tcPr>
          <w:p w14:paraId="69634D22" w14:textId="77777777" w:rsidR="00712CFD" w:rsidRPr="00EF4169" w:rsidRDefault="00712CF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0</w:t>
            </w:r>
          </w:p>
        </w:tc>
        <w:tc>
          <w:tcPr>
            <w:tcW w:w="557" w:type="dxa"/>
            <w:tcBorders>
              <w:top w:val="nil"/>
              <w:left w:val="nil"/>
              <w:bottom w:val="nil"/>
              <w:right w:val="nil"/>
            </w:tcBorders>
            <w:noWrap/>
            <w:vAlign w:val="bottom"/>
            <w:hideMark/>
          </w:tcPr>
          <w:p w14:paraId="2192F216" w14:textId="3CBB04C9"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 g</w:t>
            </w:r>
          </w:p>
        </w:tc>
        <w:tc>
          <w:tcPr>
            <w:tcW w:w="766" w:type="dxa"/>
            <w:tcBorders>
              <w:top w:val="nil"/>
              <w:left w:val="nil"/>
              <w:bottom w:val="nil"/>
              <w:right w:val="nil"/>
            </w:tcBorders>
            <w:noWrap/>
            <w:vAlign w:val="bottom"/>
            <w:hideMark/>
          </w:tcPr>
          <w:p w14:paraId="1D5DFC94"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39AF714A"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0%</w:t>
            </w:r>
          </w:p>
        </w:tc>
      </w:tr>
      <w:tr w:rsidR="00C23794" w:rsidRPr="00EF4169" w14:paraId="1A58BF58" w14:textId="77777777" w:rsidTr="003545A7">
        <w:trPr>
          <w:trHeight w:val="20"/>
        </w:trPr>
        <w:tc>
          <w:tcPr>
            <w:tcW w:w="5166" w:type="dxa"/>
            <w:gridSpan w:val="2"/>
            <w:tcBorders>
              <w:top w:val="nil"/>
              <w:left w:val="single" w:sz="8" w:space="0" w:color="auto"/>
              <w:bottom w:val="nil"/>
              <w:right w:val="nil"/>
            </w:tcBorders>
            <w:noWrap/>
            <w:vAlign w:val="bottom"/>
            <w:hideMark/>
          </w:tcPr>
          <w:p w14:paraId="1E546EA7"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Grasa Monoinsaturada</w:t>
            </w:r>
          </w:p>
        </w:tc>
        <w:tc>
          <w:tcPr>
            <w:tcW w:w="663" w:type="dxa"/>
            <w:tcBorders>
              <w:top w:val="nil"/>
              <w:left w:val="nil"/>
              <w:bottom w:val="nil"/>
              <w:right w:val="nil"/>
            </w:tcBorders>
            <w:noWrap/>
            <w:vAlign w:val="bottom"/>
            <w:hideMark/>
          </w:tcPr>
          <w:p w14:paraId="2825B8C3" w14:textId="77777777" w:rsidR="00712CFD" w:rsidRPr="00EF4169" w:rsidRDefault="00712CF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0</w:t>
            </w:r>
          </w:p>
        </w:tc>
        <w:tc>
          <w:tcPr>
            <w:tcW w:w="557" w:type="dxa"/>
            <w:tcBorders>
              <w:top w:val="nil"/>
              <w:left w:val="nil"/>
              <w:bottom w:val="nil"/>
              <w:right w:val="nil"/>
            </w:tcBorders>
            <w:noWrap/>
            <w:vAlign w:val="bottom"/>
            <w:hideMark/>
          </w:tcPr>
          <w:p w14:paraId="4A2DDE3E" w14:textId="52D7AE5E"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 g</w:t>
            </w:r>
          </w:p>
        </w:tc>
        <w:tc>
          <w:tcPr>
            <w:tcW w:w="766" w:type="dxa"/>
            <w:tcBorders>
              <w:top w:val="nil"/>
              <w:left w:val="nil"/>
              <w:bottom w:val="nil"/>
              <w:right w:val="nil"/>
            </w:tcBorders>
            <w:noWrap/>
            <w:vAlign w:val="bottom"/>
            <w:hideMark/>
          </w:tcPr>
          <w:p w14:paraId="5CB3BC59"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764D9BA3" w14:textId="468F7B0E" w:rsidR="00712CFD" w:rsidRPr="00EF4169" w:rsidRDefault="00712CFD" w:rsidP="00DC1F5F">
            <w:pPr>
              <w:spacing w:line="240" w:lineRule="auto"/>
              <w:ind w:firstLine="0"/>
              <w:rPr>
                <w:rFonts w:cs="Times New Roman"/>
                <w:color w:val="000000"/>
                <w:szCs w:val="24"/>
                <w:lang w:val="es-VE" w:eastAsia="es-VE"/>
              </w:rPr>
            </w:pPr>
          </w:p>
        </w:tc>
      </w:tr>
      <w:tr w:rsidR="00C23794" w:rsidRPr="00EF4169" w14:paraId="524911B3" w14:textId="77777777" w:rsidTr="003545A7">
        <w:trPr>
          <w:trHeight w:val="20"/>
        </w:trPr>
        <w:tc>
          <w:tcPr>
            <w:tcW w:w="5166" w:type="dxa"/>
            <w:gridSpan w:val="2"/>
            <w:tcBorders>
              <w:top w:val="nil"/>
              <w:left w:val="single" w:sz="8" w:space="0" w:color="auto"/>
              <w:bottom w:val="nil"/>
              <w:right w:val="nil"/>
            </w:tcBorders>
            <w:noWrap/>
            <w:vAlign w:val="bottom"/>
            <w:hideMark/>
          </w:tcPr>
          <w:p w14:paraId="59B141A6"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Grasa Poliinsaturada</w:t>
            </w:r>
          </w:p>
        </w:tc>
        <w:tc>
          <w:tcPr>
            <w:tcW w:w="663" w:type="dxa"/>
            <w:tcBorders>
              <w:top w:val="nil"/>
              <w:left w:val="nil"/>
              <w:bottom w:val="nil"/>
              <w:right w:val="nil"/>
            </w:tcBorders>
            <w:noWrap/>
            <w:vAlign w:val="bottom"/>
            <w:hideMark/>
          </w:tcPr>
          <w:p w14:paraId="00305D5E" w14:textId="77777777" w:rsidR="00712CFD" w:rsidRPr="00EF4169" w:rsidRDefault="00712CF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0</w:t>
            </w:r>
          </w:p>
        </w:tc>
        <w:tc>
          <w:tcPr>
            <w:tcW w:w="557" w:type="dxa"/>
            <w:tcBorders>
              <w:top w:val="nil"/>
              <w:left w:val="nil"/>
              <w:bottom w:val="nil"/>
              <w:right w:val="nil"/>
            </w:tcBorders>
            <w:noWrap/>
            <w:vAlign w:val="bottom"/>
            <w:hideMark/>
          </w:tcPr>
          <w:p w14:paraId="5A7A8D61" w14:textId="26C55083"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 g</w:t>
            </w:r>
          </w:p>
        </w:tc>
        <w:tc>
          <w:tcPr>
            <w:tcW w:w="766" w:type="dxa"/>
            <w:tcBorders>
              <w:top w:val="nil"/>
              <w:left w:val="nil"/>
              <w:bottom w:val="nil"/>
              <w:right w:val="nil"/>
            </w:tcBorders>
            <w:noWrap/>
            <w:vAlign w:val="bottom"/>
            <w:hideMark/>
          </w:tcPr>
          <w:p w14:paraId="2A8E9EDA"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3C70E68A" w14:textId="09709FFB" w:rsidR="00712CFD" w:rsidRPr="00EF4169" w:rsidRDefault="00712CFD" w:rsidP="00DC1F5F">
            <w:pPr>
              <w:spacing w:line="240" w:lineRule="auto"/>
              <w:ind w:firstLine="0"/>
              <w:rPr>
                <w:rFonts w:cs="Times New Roman"/>
                <w:color w:val="000000"/>
                <w:szCs w:val="24"/>
                <w:lang w:val="es-VE" w:eastAsia="es-VE"/>
              </w:rPr>
            </w:pPr>
          </w:p>
        </w:tc>
      </w:tr>
      <w:tr w:rsidR="00C23794" w:rsidRPr="00EF4169" w14:paraId="4EB95137" w14:textId="77777777" w:rsidTr="003545A7">
        <w:trPr>
          <w:trHeight w:val="20"/>
        </w:trPr>
        <w:tc>
          <w:tcPr>
            <w:tcW w:w="3775" w:type="dxa"/>
            <w:tcBorders>
              <w:top w:val="nil"/>
              <w:left w:val="single" w:sz="8" w:space="0" w:color="auto"/>
              <w:bottom w:val="nil"/>
              <w:right w:val="nil"/>
            </w:tcBorders>
            <w:noWrap/>
            <w:vAlign w:val="bottom"/>
            <w:hideMark/>
          </w:tcPr>
          <w:p w14:paraId="5838EA80"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Grasa Trans</w:t>
            </w:r>
          </w:p>
        </w:tc>
        <w:tc>
          <w:tcPr>
            <w:tcW w:w="1391" w:type="dxa"/>
            <w:tcBorders>
              <w:top w:val="nil"/>
              <w:left w:val="nil"/>
              <w:bottom w:val="nil"/>
              <w:right w:val="nil"/>
            </w:tcBorders>
            <w:noWrap/>
            <w:vAlign w:val="bottom"/>
            <w:hideMark/>
          </w:tcPr>
          <w:p w14:paraId="1A890E9D" w14:textId="77777777" w:rsidR="00712CFD" w:rsidRPr="00EF4169" w:rsidRDefault="00712CFD" w:rsidP="00DC1F5F">
            <w:pPr>
              <w:spacing w:line="240" w:lineRule="auto"/>
              <w:ind w:firstLine="0"/>
              <w:rPr>
                <w:rFonts w:cs="Times New Roman"/>
                <w:color w:val="000000"/>
                <w:szCs w:val="24"/>
                <w:lang w:val="es-VE" w:eastAsia="es-VE"/>
              </w:rPr>
            </w:pPr>
          </w:p>
        </w:tc>
        <w:tc>
          <w:tcPr>
            <w:tcW w:w="663" w:type="dxa"/>
            <w:tcBorders>
              <w:top w:val="nil"/>
              <w:left w:val="nil"/>
              <w:bottom w:val="nil"/>
              <w:right w:val="nil"/>
            </w:tcBorders>
            <w:noWrap/>
            <w:vAlign w:val="bottom"/>
            <w:hideMark/>
          </w:tcPr>
          <w:p w14:paraId="170255E9" w14:textId="77777777" w:rsidR="00712CFD" w:rsidRPr="00EF4169" w:rsidRDefault="00712CF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0</w:t>
            </w:r>
          </w:p>
        </w:tc>
        <w:tc>
          <w:tcPr>
            <w:tcW w:w="557" w:type="dxa"/>
            <w:tcBorders>
              <w:top w:val="nil"/>
              <w:left w:val="nil"/>
              <w:bottom w:val="nil"/>
              <w:right w:val="nil"/>
            </w:tcBorders>
            <w:noWrap/>
            <w:vAlign w:val="bottom"/>
            <w:hideMark/>
          </w:tcPr>
          <w:p w14:paraId="4FA679F3" w14:textId="580A605C"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 g</w:t>
            </w:r>
          </w:p>
        </w:tc>
        <w:tc>
          <w:tcPr>
            <w:tcW w:w="766" w:type="dxa"/>
            <w:tcBorders>
              <w:top w:val="nil"/>
              <w:left w:val="nil"/>
              <w:bottom w:val="nil"/>
              <w:right w:val="nil"/>
            </w:tcBorders>
            <w:noWrap/>
            <w:vAlign w:val="bottom"/>
            <w:hideMark/>
          </w:tcPr>
          <w:p w14:paraId="40A142DB"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058EB4C3" w14:textId="40B61622" w:rsidR="00712CFD" w:rsidRPr="00EF4169" w:rsidRDefault="00712CFD" w:rsidP="00DC1F5F">
            <w:pPr>
              <w:spacing w:line="240" w:lineRule="auto"/>
              <w:ind w:firstLine="0"/>
              <w:rPr>
                <w:rFonts w:cs="Times New Roman"/>
                <w:color w:val="000000"/>
                <w:szCs w:val="24"/>
                <w:lang w:val="es-VE" w:eastAsia="es-VE"/>
              </w:rPr>
            </w:pPr>
          </w:p>
        </w:tc>
      </w:tr>
      <w:tr w:rsidR="00C23794" w:rsidRPr="00EF4169" w14:paraId="2528DE21" w14:textId="77777777" w:rsidTr="003545A7">
        <w:trPr>
          <w:trHeight w:val="20"/>
        </w:trPr>
        <w:tc>
          <w:tcPr>
            <w:tcW w:w="3775" w:type="dxa"/>
            <w:tcBorders>
              <w:top w:val="nil"/>
              <w:left w:val="single" w:sz="8" w:space="0" w:color="auto"/>
              <w:bottom w:val="nil"/>
              <w:right w:val="nil"/>
            </w:tcBorders>
            <w:noWrap/>
            <w:vAlign w:val="bottom"/>
            <w:hideMark/>
          </w:tcPr>
          <w:p w14:paraId="366D838C" w14:textId="77777777" w:rsidR="00712CFD" w:rsidRPr="00EF4169" w:rsidRDefault="00712CFD" w:rsidP="00DC1F5F">
            <w:pPr>
              <w:spacing w:line="240" w:lineRule="auto"/>
              <w:ind w:firstLine="0"/>
              <w:rPr>
                <w:rFonts w:cs="Times New Roman"/>
                <w:b/>
                <w:bCs/>
                <w:color w:val="000000"/>
                <w:szCs w:val="24"/>
                <w:lang w:val="es-VE" w:eastAsia="es-VE"/>
              </w:rPr>
            </w:pPr>
            <w:r w:rsidRPr="00EF4169">
              <w:rPr>
                <w:rFonts w:cs="Times New Roman"/>
                <w:b/>
                <w:bCs/>
                <w:color w:val="000000"/>
                <w:szCs w:val="24"/>
                <w:lang w:val="es-VE" w:eastAsia="es-VE"/>
              </w:rPr>
              <w:t>Colesterol</w:t>
            </w:r>
          </w:p>
        </w:tc>
        <w:tc>
          <w:tcPr>
            <w:tcW w:w="1391" w:type="dxa"/>
            <w:tcBorders>
              <w:top w:val="nil"/>
              <w:left w:val="nil"/>
              <w:bottom w:val="nil"/>
              <w:right w:val="nil"/>
            </w:tcBorders>
            <w:noWrap/>
            <w:vAlign w:val="bottom"/>
            <w:hideMark/>
          </w:tcPr>
          <w:p w14:paraId="225C6029" w14:textId="77777777" w:rsidR="00712CFD" w:rsidRPr="00EF4169" w:rsidRDefault="00712CFD" w:rsidP="00DC1F5F">
            <w:pPr>
              <w:spacing w:line="240" w:lineRule="auto"/>
              <w:ind w:firstLine="0"/>
              <w:rPr>
                <w:rFonts w:cs="Times New Roman"/>
                <w:b/>
                <w:bCs/>
                <w:color w:val="000000"/>
                <w:szCs w:val="24"/>
                <w:lang w:val="es-VE" w:eastAsia="es-VE"/>
              </w:rPr>
            </w:pPr>
          </w:p>
        </w:tc>
        <w:tc>
          <w:tcPr>
            <w:tcW w:w="663" w:type="dxa"/>
            <w:tcBorders>
              <w:top w:val="nil"/>
              <w:left w:val="nil"/>
              <w:bottom w:val="nil"/>
              <w:right w:val="nil"/>
            </w:tcBorders>
            <w:noWrap/>
            <w:vAlign w:val="bottom"/>
            <w:hideMark/>
          </w:tcPr>
          <w:p w14:paraId="4CE1D79D" w14:textId="77777777" w:rsidR="00712CFD" w:rsidRPr="00EF4169" w:rsidRDefault="00712CF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0</w:t>
            </w:r>
          </w:p>
        </w:tc>
        <w:tc>
          <w:tcPr>
            <w:tcW w:w="557" w:type="dxa"/>
            <w:tcBorders>
              <w:top w:val="nil"/>
              <w:left w:val="nil"/>
              <w:bottom w:val="nil"/>
              <w:right w:val="nil"/>
            </w:tcBorders>
            <w:noWrap/>
            <w:vAlign w:val="bottom"/>
            <w:hideMark/>
          </w:tcPr>
          <w:p w14:paraId="0F199042" w14:textId="2F1ABF7C"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mg</w:t>
            </w:r>
          </w:p>
        </w:tc>
        <w:tc>
          <w:tcPr>
            <w:tcW w:w="766" w:type="dxa"/>
            <w:tcBorders>
              <w:top w:val="nil"/>
              <w:left w:val="nil"/>
              <w:bottom w:val="nil"/>
              <w:right w:val="nil"/>
            </w:tcBorders>
            <w:noWrap/>
            <w:vAlign w:val="bottom"/>
            <w:hideMark/>
          </w:tcPr>
          <w:p w14:paraId="62BFEEDE"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783BB202"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0%</w:t>
            </w:r>
          </w:p>
        </w:tc>
      </w:tr>
      <w:tr w:rsidR="00C23794" w:rsidRPr="00EF4169" w14:paraId="123B4B63" w14:textId="77777777" w:rsidTr="003545A7">
        <w:trPr>
          <w:trHeight w:val="20"/>
        </w:trPr>
        <w:tc>
          <w:tcPr>
            <w:tcW w:w="3775" w:type="dxa"/>
            <w:tcBorders>
              <w:top w:val="nil"/>
              <w:left w:val="single" w:sz="8" w:space="0" w:color="auto"/>
              <w:bottom w:val="nil"/>
              <w:right w:val="nil"/>
            </w:tcBorders>
            <w:noWrap/>
            <w:vAlign w:val="bottom"/>
            <w:hideMark/>
          </w:tcPr>
          <w:p w14:paraId="2BDE64F1" w14:textId="77777777" w:rsidR="00712CFD" w:rsidRPr="00EF4169" w:rsidRDefault="00712CFD" w:rsidP="00DC1F5F">
            <w:pPr>
              <w:spacing w:line="240" w:lineRule="auto"/>
              <w:ind w:firstLine="0"/>
              <w:rPr>
                <w:rFonts w:cs="Times New Roman"/>
                <w:b/>
                <w:bCs/>
                <w:color w:val="000000"/>
                <w:szCs w:val="24"/>
                <w:lang w:val="es-VE" w:eastAsia="es-VE"/>
              </w:rPr>
            </w:pPr>
            <w:r w:rsidRPr="00EF4169">
              <w:rPr>
                <w:rFonts w:cs="Times New Roman"/>
                <w:b/>
                <w:bCs/>
                <w:color w:val="000000"/>
                <w:szCs w:val="24"/>
                <w:lang w:val="es-VE" w:eastAsia="es-VE"/>
              </w:rPr>
              <w:t>Sodio</w:t>
            </w:r>
          </w:p>
        </w:tc>
        <w:tc>
          <w:tcPr>
            <w:tcW w:w="1391" w:type="dxa"/>
            <w:tcBorders>
              <w:top w:val="nil"/>
              <w:left w:val="nil"/>
              <w:bottom w:val="nil"/>
              <w:right w:val="nil"/>
            </w:tcBorders>
            <w:noWrap/>
            <w:vAlign w:val="bottom"/>
            <w:hideMark/>
          </w:tcPr>
          <w:p w14:paraId="0DD339EF" w14:textId="77777777" w:rsidR="00712CFD" w:rsidRPr="00EF4169" w:rsidRDefault="00712CFD" w:rsidP="00DC1F5F">
            <w:pPr>
              <w:spacing w:line="240" w:lineRule="auto"/>
              <w:ind w:firstLine="0"/>
              <w:rPr>
                <w:rFonts w:cs="Times New Roman"/>
                <w:b/>
                <w:bCs/>
                <w:color w:val="000000"/>
                <w:szCs w:val="24"/>
                <w:lang w:val="es-VE" w:eastAsia="es-VE"/>
              </w:rPr>
            </w:pPr>
          </w:p>
        </w:tc>
        <w:tc>
          <w:tcPr>
            <w:tcW w:w="663" w:type="dxa"/>
            <w:tcBorders>
              <w:top w:val="nil"/>
              <w:left w:val="nil"/>
              <w:bottom w:val="nil"/>
              <w:right w:val="nil"/>
            </w:tcBorders>
            <w:noWrap/>
            <w:vAlign w:val="bottom"/>
            <w:hideMark/>
          </w:tcPr>
          <w:p w14:paraId="7B624B21" w14:textId="77777777" w:rsidR="00712CFD" w:rsidRPr="00EF4169" w:rsidRDefault="00712CF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0</w:t>
            </w:r>
          </w:p>
        </w:tc>
        <w:tc>
          <w:tcPr>
            <w:tcW w:w="557" w:type="dxa"/>
            <w:tcBorders>
              <w:top w:val="nil"/>
              <w:left w:val="nil"/>
              <w:bottom w:val="nil"/>
              <w:right w:val="nil"/>
            </w:tcBorders>
            <w:noWrap/>
            <w:vAlign w:val="bottom"/>
            <w:hideMark/>
          </w:tcPr>
          <w:p w14:paraId="04E931DE" w14:textId="07DB7C73"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mg</w:t>
            </w:r>
          </w:p>
        </w:tc>
        <w:tc>
          <w:tcPr>
            <w:tcW w:w="766" w:type="dxa"/>
            <w:tcBorders>
              <w:top w:val="nil"/>
              <w:left w:val="nil"/>
              <w:bottom w:val="nil"/>
              <w:right w:val="nil"/>
            </w:tcBorders>
            <w:noWrap/>
            <w:vAlign w:val="bottom"/>
            <w:hideMark/>
          </w:tcPr>
          <w:p w14:paraId="012AD550"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6346125C"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0%</w:t>
            </w:r>
          </w:p>
        </w:tc>
      </w:tr>
      <w:tr w:rsidR="00C23794" w:rsidRPr="00EF4169" w14:paraId="7BE95E4E" w14:textId="77777777" w:rsidTr="003545A7">
        <w:trPr>
          <w:trHeight w:val="20"/>
        </w:trPr>
        <w:tc>
          <w:tcPr>
            <w:tcW w:w="5166" w:type="dxa"/>
            <w:gridSpan w:val="2"/>
            <w:tcBorders>
              <w:top w:val="nil"/>
              <w:left w:val="single" w:sz="8" w:space="0" w:color="auto"/>
              <w:bottom w:val="nil"/>
              <w:right w:val="nil"/>
            </w:tcBorders>
            <w:noWrap/>
            <w:vAlign w:val="bottom"/>
            <w:hideMark/>
          </w:tcPr>
          <w:p w14:paraId="07C7CC7E" w14:textId="77777777" w:rsidR="00712CFD" w:rsidRPr="00EF4169" w:rsidRDefault="00712CFD" w:rsidP="00DC1F5F">
            <w:pPr>
              <w:spacing w:line="240" w:lineRule="auto"/>
              <w:ind w:firstLine="0"/>
              <w:rPr>
                <w:rFonts w:cs="Times New Roman"/>
                <w:b/>
                <w:bCs/>
                <w:color w:val="000000"/>
                <w:szCs w:val="24"/>
                <w:lang w:val="es-VE" w:eastAsia="es-VE"/>
              </w:rPr>
            </w:pPr>
            <w:r w:rsidRPr="00EF4169">
              <w:rPr>
                <w:rFonts w:cs="Times New Roman"/>
                <w:b/>
                <w:bCs/>
                <w:color w:val="000000"/>
                <w:szCs w:val="24"/>
                <w:lang w:val="es-VE" w:eastAsia="es-VE"/>
              </w:rPr>
              <w:t>Carbohidratos Totales</w:t>
            </w:r>
          </w:p>
        </w:tc>
        <w:tc>
          <w:tcPr>
            <w:tcW w:w="663" w:type="dxa"/>
            <w:tcBorders>
              <w:top w:val="nil"/>
              <w:left w:val="nil"/>
              <w:bottom w:val="nil"/>
              <w:right w:val="nil"/>
            </w:tcBorders>
            <w:noWrap/>
            <w:vAlign w:val="bottom"/>
            <w:hideMark/>
          </w:tcPr>
          <w:p w14:paraId="16FCA1BE" w14:textId="37459EC0" w:rsidR="00712CFD" w:rsidRPr="00EF4169" w:rsidRDefault="00150DA9"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10</w:t>
            </w:r>
          </w:p>
        </w:tc>
        <w:tc>
          <w:tcPr>
            <w:tcW w:w="557" w:type="dxa"/>
            <w:tcBorders>
              <w:top w:val="nil"/>
              <w:left w:val="nil"/>
              <w:bottom w:val="nil"/>
              <w:right w:val="nil"/>
            </w:tcBorders>
            <w:noWrap/>
            <w:vAlign w:val="bottom"/>
            <w:hideMark/>
          </w:tcPr>
          <w:p w14:paraId="74D5B0B0" w14:textId="73DDC82E"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 g</w:t>
            </w:r>
          </w:p>
        </w:tc>
        <w:tc>
          <w:tcPr>
            <w:tcW w:w="766" w:type="dxa"/>
            <w:tcBorders>
              <w:top w:val="nil"/>
              <w:left w:val="nil"/>
              <w:bottom w:val="nil"/>
              <w:right w:val="nil"/>
            </w:tcBorders>
            <w:noWrap/>
            <w:vAlign w:val="bottom"/>
            <w:hideMark/>
          </w:tcPr>
          <w:p w14:paraId="44E858C2"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20A1D808" w14:textId="51260651"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3</w:t>
            </w:r>
            <w:r w:rsidR="00712CFD" w:rsidRPr="00EF4169">
              <w:rPr>
                <w:rFonts w:cs="Times New Roman"/>
                <w:color w:val="000000"/>
                <w:szCs w:val="24"/>
                <w:lang w:val="es-VE" w:eastAsia="es-VE"/>
              </w:rPr>
              <w:t>%</w:t>
            </w:r>
          </w:p>
        </w:tc>
      </w:tr>
      <w:tr w:rsidR="00C23794" w:rsidRPr="00EF4169" w14:paraId="56D22951" w14:textId="77777777" w:rsidTr="003545A7">
        <w:trPr>
          <w:trHeight w:val="20"/>
        </w:trPr>
        <w:tc>
          <w:tcPr>
            <w:tcW w:w="3775" w:type="dxa"/>
            <w:tcBorders>
              <w:top w:val="nil"/>
              <w:left w:val="single" w:sz="8" w:space="0" w:color="auto"/>
              <w:bottom w:val="nil"/>
              <w:right w:val="nil"/>
            </w:tcBorders>
            <w:noWrap/>
            <w:vAlign w:val="bottom"/>
            <w:hideMark/>
          </w:tcPr>
          <w:p w14:paraId="42D3C767"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Azúcares</w:t>
            </w:r>
          </w:p>
        </w:tc>
        <w:tc>
          <w:tcPr>
            <w:tcW w:w="1391" w:type="dxa"/>
            <w:tcBorders>
              <w:top w:val="nil"/>
              <w:left w:val="nil"/>
              <w:bottom w:val="nil"/>
              <w:right w:val="nil"/>
            </w:tcBorders>
            <w:noWrap/>
            <w:vAlign w:val="bottom"/>
            <w:hideMark/>
          </w:tcPr>
          <w:p w14:paraId="51959801" w14:textId="77777777" w:rsidR="00712CFD" w:rsidRPr="00EF4169" w:rsidRDefault="00712CFD" w:rsidP="00DC1F5F">
            <w:pPr>
              <w:spacing w:line="240" w:lineRule="auto"/>
              <w:ind w:firstLine="0"/>
              <w:rPr>
                <w:rFonts w:cs="Times New Roman"/>
                <w:color w:val="000000"/>
                <w:szCs w:val="24"/>
                <w:lang w:val="es-VE" w:eastAsia="es-VE"/>
              </w:rPr>
            </w:pPr>
          </w:p>
        </w:tc>
        <w:tc>
          <w:tcPr>
            <w:tcW w:w="663" w:type="dxa"/>
            <w:tcBorders>
              <w:top w:val="nil"/>
              <w:left w:val="nil"/>
              <w:bottom w:val="nil"/>
              <w:right w:val="nil"/>
            </w:tcBorders>
            <w:noWrap/>
            <w:vAlign w:val="bottom"/>
            <w:hideMark/>
          </w:tcPr>
          <w:p w14:paraId="72F5332E" w14:textId="77777777" w:rsidR="00712CFD" w:rsidRPr="00EF4169" w:rsidRDefault="00712CFD"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0</w:t>
            </w:r>
          </w:p>
        </w:tc>
        <w:tc>
          <w:tcPr>
            <w:tcW w:w="557" w:type="dxa"/>
            <w:tcBorders>
              <w:top w:val="nil"/>
              <w:left w:val="nil"/>
              <w:bottom w:val="nil"/>
              <w:right w:val="nil"/>
            </w:tcBorders>
            <w:noWrap/>
            <w:vAlign w:val="bottom"/>
            <w:hideMark/>
          </w:tcPr>
          <w:p w14:paraId="43B95D3A" w14:textId="6AE26029"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 g</w:t>
            </w:r>
          </w:p>
        </w:tc>
        <w:tc>
          <w:tcPr>
            <w:tcW w:w="766" w:type="dxa"/>
            <w:tcBorders>
              <w:top w:val="nil"/>
              <w:left w:val="nil"/>
              <w:bottom w:val="nil"/>
              <w:right w:val="nil"/>
            </w:tcBorders>
            <w:noWrap/>
            <w:vAlign w:val="bottom"/>
            <w:hideMark/>
          </w:tcPr>
          <w:p w14:paraId="393A5B1A"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0EC5D6E8" w14:textId="247BE7CD" w:rsidR="00712CFD" w:rsidRPr="00EF4169" w:rsidRDefault="00712CFD" w:rsidP="00DC1F5F">
            <w:pPr>
              <w:spacing w:line="240" w:lineRule="auto"/>
              <w:ind w:firstLine="0"/>
              <w:rPr>
                <w:rFonts w:cs="Times New Roman"/>
                <w:color w:val="000000"/>
                <w:szCs w:val="24"/>
                <w:lang w:val="es-VE" w:eastAsia="es-VE"/>
              </w:rPr>
            </w:pPr>
          </w:p>
        </w:tc>
      </w:tr>
      <w:tr w:rsidR="00C23794" w:rsidRPr="00EF4169" w14:paraId="1E9B5329" w14:textId="77777777" w:rsidTr="003545A7">
        <w:trPr>
          <w:trHeight w:val="20"/>
        </w:trPr>
        <w:tc>
          <w:tcPr>
            <w:tcW w:w="3775" w:type="dxa"/>
            <w:tcBorders>
              <w:top w:val="nil"/>
              <w:left w:val="single" w:sz="8" w:space="0" w:color="auto"/>
              <w:bottom w:val="nil"/>
              <w:right w:val="nil"/>
            </w:tcBorders>
            <w:noWrap/>
            <w:vAlign w:val="bottom"/>
            <w:hideMark/>
          </w:tcPr>
          <w:p w14:paraId="5787FA9E" w14:textId="77777777" w:rsidR="00712CFD" w:rsidRPr="00EF4169" w:rsidRDefault="00712CFD" w:rsidP="00DC1F5F">
            <w:pPr>
              <w:spacing w:line="240" w:lineRule="auto"/>
              <w:ind w:firstLine="0"/>
              <w:rPr>
                <w:rFonts w:cs="Times New Roman"/>
                <w:b/>
                <w:bCs/>
                <w:color w:val="000000"/>
                <w:szCs w:val="24"/>
                <w:lang w:val="es-VE" w:eastAsia="es-VE"/>
              </w:rPr>
            </w:pPr>
            <w:r w:rsidRPr="00EF4169">
              <w:rPr>
                <w:rFonts w:cs="Times New Roman"/>
                <w:b/>
                <w:bCs/>
                <w:color w:val="000000"/>
                <w:szCs w:val="24"/>
                <w:lang w:val="es-VE" w:eastAsia="es-VE"/>
              </w:rPr>
              <w:t>Proteína</w:t>
            </w:r>
          </w:p>
        </w:tc>
        <w:tc>
          <w:tcPr>
            <w:tcW w:w="1391" w:type="dxa"/>
            <w:tcBorders>
              <w:top w:val="nil"/>
              <w:left w:val="nil"/>
              <w:bottom w:val="nil"/>
              <w:right w:val="nil"/>
            </w:tcBorders>
            <w:noWrap/>
            <w:vAlign w:val="bottom"/>
            <w:hideMark/>
          </w:tcPr>
          <w:p w14:paraId="16A65259" w14:textId="77777777" w:rsidR="00712CFD" w:rsidRPr="00EF4169" w:rsidRDefault="00712CFD" w:rsidP="00DC1F5F">
            <w:pPr>
              <w:spacing w:line="240" w:lineRule="auto"/>
              <w:ind w:firstLine="0"/>
              <w:rPr>
                <w:rFonts w:cs="Times New Roman"/>
                <w:b/>
                <w:bCs/>
                <w:color w:val="000000"/>
                <w:szCs w:val="24"/>
                <w:lang w:val="es-VE" w:eastAsia="es-VE"/>
              </w:rPr>
            </w:pPr>
          </w:p>
        </w:tc>
        <w:tc>
          <w:tcPr>
            <w:tcW w:w="663" w:type="dxa"/>
            <w:tcBorders>
              <w:top w:val="nil"/>
              <w:left w:val="nil"/>
              <w:bottom w:val="nil"/>
              <w:right w:val="nil"/>
            </w:tcBorders>
            <w:noWrap/>
            <w:vAlign w:val="bottom"/>
            <w:hideMark/>
          </w:tcPr>
          <w:p w14:paraId="05B1D6BC" w14:textId="6B580901" w:rsidR="00712CFD" w:rsidRPr="00EF4169" w:rsidRDefault="00150DA9"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5</w:t>
            </w:r>
          </w:p>
        </w:tc>
        <w:tc>
          <w:tcPr>
            <w:tcW w:w="557" w:type="dxa"/>
            <w:tcBorders>
              <w:top w:val="nil"/>
              <w:left w:val="nil"/>
              <w:bottom w:val="nil"/>
              <w:right w:val="nil"/>
            </w:tcBorders>
            <w:noWrap/>
            <w:vAlign w:val="bottom"/>
            <w:hideMark/>
          </w:tcPr>
          <w:p w14:paraId="128798D5" w14:textId="6E7B7927"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 g</w:t>
            </w:r>
          </w:p>
        </w:tc>
        <w:tc>
          <w:tcPr>
            <w:tcW w:w="766" w:type="dxa"/>
            <w:tcBorders>
              <w:top w:val="nil"/>
              <w:left w:val="nil"/>
              <w:bottom w:val="nil"/>
              <w:right w:val="nil"/>
            </w:tcBorders>
            <w:noWrap/>
            <w:vAlign w:val="bottom"/>
            <w:hideMark/>
          </w:tcPr>
          <w:p w14:paraId="76FECF22" w14:textId="77777777" w:rsidR="00712CFD" w:rsidRPr="00EF4169" w:rsidRDefault="00712CFD" w:rsidP="00DC1F5F">
            <w:pPr>
              <w:spacing w:line="240" w:lineRule="auto"/>
              <w:ind w:firstLine="0"/>
              <w:rPr>
                <w:rFonts w:cs="Times New Roman"/>
                <w:color w:val="000000"/>
                <w:szCs w:val="24"/>
                <w:lang w:val="es-VE" w:eastAsia="es-VE"/>
              </w:rPr>
            </w:pPr>
          </w:p>
        </w:tc>
        <w:tc>
          <w:tcPr>
            <w:tcW w:w="765" w:type="dxa"/>
            <w:tcBorders>
              <w:top w:val="nil"/>
              <w:left w:val="nil"/>
              <w:bottom w:val="nil"/>
              <w:right w:val="single" w:sz="8" w:space="0" w:color="auto"/>
            </w:tcBorders>
            <w:noWrap/>
            <w:vAlign w:val="bottom"/>
            <w:hideMark/>
          </w:tcPr>
          <w:p w14:paraId="285D4E8E" w14:textId="11B11A30"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10</w:t>
            </w:r>
            <w:r w:rsidR="00712CFD" w:rsidRPr="00EF4169">
              <w:rPr>
                <w:rFonts w:cs="Times New Roman"/>
                <w:color w:val="000000"/>
                <w:szCs w:val="24"/>
                <w:lang w:val="es-VE" w:eastAsia="es-VE"/>
              </w:rPr>
              <w:t>%</w:t>
            </w:r>
          </w:p>
        </w:tc>
      </w:tr>
      <w:tr w:rsidR="00C23794" w:rsidRPr="00EF4169" w14:paraId="2E6FF749" w14:textId="77777777" w:rsidTr="003545A7">
        <w:trPr>
          <w:trHeight w:val="20"/>
        </w:trPr>
        <w:tc>
          <w:tcPr>
            <w:tcW w:w="5166" w:type="dxa"/>
            <w:gridSpan w:val="2"/>
            <w:tcBorders>
              <w:top w:val="nil"/>
              <w:left w:val="single" w:sz="8" w:space="0" w:color="auto"/>
              <w:bottom w:val="single" w:sz="8" w:space="0" w:color="auto"/>
              <w:right w:val="nil"/>
            </w:tcBorders>
            <w:noWrap/>
            <w:vAlign w:val="bottom"/>
            <w:hideMark/>
          </w:tcPr>
          <w:p w14:paraId="47D220DD" w14:textId="77777777" w:rsidR="00712CFD" w:rsidRPr="00EF4169" w:rsidRDefault="00712CFD" w:rsidP="00DC1F5F">
            <w:pPr>
              <w:spacing w:line="240" w:lineRule="auto"/>
              <w:ind w:firstLine="0"/>
              <w:rPr>
                <w:rFonts w:cs="Times New Roman"/>
                <w:b/>
                <w:bCs/>
                <w:color w:val="000000"/>
                <w:szCs w:val="24"/>
                <w:lang w:val="es-VE" w:eastAsia="es-VE"/>
              </w:rPr>
            </w:pPr>
            <w:r w:rsidRPr="00EF4169">
              <w:rPr>
                <w:rFonts w:cs="Times New Roman"/>
                <w:b/>
                <w:bCs/>
                <w:color w:val="000000"/>
                <w:szCs w:val="24"/>
                <w:lang w:val="es-VE" w:eastAsia="es-VE"/>
              </w:rPr>
              <w:t>Fibra alimentaria</w:t>
            </w:r>
          </w:p>
        </w:tc>
        <w:tc>
          <w:tcPr>
            <w:tcW w:w="663" w:type="dxa"/>
            <w:tcBorders>
              <w:top w:val="nil"/>
              <w:left w:val="nil"/>
              <w:bottom w:val="single" w:sz="8" w:space="0" w:color="auto"/>
              <w:right w:val="nil"/>
            </w:tcBorders>
            <w:noWrap/>
            <w:vAlign w:val="bottom"/>
            <w:hideMark/>
          </w:tcPr>
          <w:p w14:paraId="63439760" w14:textId="7027D92D" w:rsidR="00712CFD" w:rsidRPr="00EF4169" w:rsidRDefault="00150DA9" w:rsidP="00DC1F5F">
            <w:pPr>
              <w:spacing w:line="240" w:lineRule="auto"/>
              <w:ind w:firstLine="0"/>
              <w:jc w:val="center"/>
              <w:rPr>
                <w:rFonts w:cs="Times New Roman"/>
                <w:color w:val="000000"/>
                <w:szCs w:val="24"/>
                <w:lang w:val="es-VE" w:eastAsia="es-VE"/>
              </w:rPr>
            </w:pPr>
            <w:r w:rsidRPr="00EF4169">
              <w:rPr>
                <w:rFonts w:cs="Times New Roman"/>
                <w:color w:val="000000"/>
                <w:szCs w:val="24"/>
                <w:lang w:val="es-VE" w:eastAsia="es-VE"/>
              </w:rPr>
              <w:t>6</w:t>
            </w:r>
          </w:p>
        </w:tc>
        <w:tc>
          <w:tcPr>
            <w:tcW w:w="557" w:type="dxa"/>
            <w:tcBorders>
              <w:top w:val="nil"/>
              <w:left w:val="nil"/>
              <w:bottom w:val="single" w:sz="8" w:space="0" w:color="auto"/>
              <w:right w:val="nil"/>
            </w:tcBorders>
            <w:noWrap/>
            <w:vAlign w:val="bottom"/>
            <w:hideMark/>
          </w:tcPr>
          <w:p w14:paraId="33131697" w14:textId="359E3AC6"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xml:space="preserve"> g</w:t>
            </w:r>
          </w:p>
        </w:tc>
        <w:tc>
          <w:tcPr>
            <w:tcW w:w="766" w:type="dxa"/>
            <w:tcBorders>
              <w:top w:val="nil"/>
              <w:left w:val="nil"/>
              <w:bottom w:val="single" w:sz="8" w:space="0" w:color="auto"/>
              <w:right w:val="nil"/>
            </w:tcBorders>
            <w:noWrap/>
            <w:vAlign w:val="bottom"/>
            <w:hideMark/>
          </w:tcPr>
          <w:p w14:paraId="7E567B17" w14:textId="77777777" w:rsidR="00712CFD" w:rsidRPr="00EF4169" w:rsidRDefault="00712CFD"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 </w:t>
            </w:r>
          </w:p>
        </w:tc>
        <w:tc>
          <w:tcPr>
            <w:tcW w:w="765" w:type="dxa"/>
            <w:tcBorders>
              <w:top w:val="nil"/>
              <w:left w:val="nil"/>
              <w:bottom w:val="single" w:sz="8" w:space="0" w:color="auto"/>
              <w:right w:val="single" w:sz="8" w:space="0" w:color="auto"/>
            </w:tcBorders>
            <w:noWrap/>
            <w:vAlign w:val="bottom"/>
            <w:hideMark/>
          </w:tcPr>
          <w:p w14:paraId="56BD1232" w14:textId="45B58983" w:rsidR="00712CFD" w:rsidRPr="00EF4169" w:rsidRDefault="00150DA9" w:rsidP="00DC1F5F">
            <w:pPr>
              <w:spacing w:line="240" w:lineRule="auto"/>
              <w:ind w:firstLine="0"/>
              <w:rPr>
                <w:rFonts w:cs="Times New Roman"/>
                <w:color w:val="000000"/>
                <w:szCs w:val="24"/>
                <w:lang w:val="es-VE" w:eastAsia="es-VE"/>
              </w:rPr>
            </w:pPr>
            <w:r w:rsidRPr="00EF4169">
              <w:rPr>
                <w:rFonts w:cs="Times New Roman"/>
                <w:color w:val="000000"/>
                <w:szCs w:val="24"/>
                <w:lang w:val="es-VE" w:eastAsia="es-VE"/>
              </w:rPr>
              <w:t>25</w:t>
            </w:r>
            <w:r w:rsidR="00712CFD" w:rsidRPr="00EF4169">
              <w:rPr>
                <w:rFonts w:cs="Times New Roman"/>
                <w:color w:val="000000"/>
                <w:szCs w:val="24"/>
                <w:lang w:val="es-VE" w:eastAsia="es-VE"/>
              </w:rPr>
              <w:t>%</w:t>
            </w:r>
          </w:p>
        </w:tc>
      </w:tr>
      <w:tr w:rsidR="00C23794" w:rsidRPr="00EF4169" w14:paraId="1EBFDCA7" w14:textId="77777777" w:rsidTr="00440C8B">
        <w:trPr>
          <w:trHeight w:val="405"/>
        </w:trPr>
        <w:tc>
          <w:tcPr>
            <w:tcW w:w="3775" w:type="dxa"/>
            <w:tcBorders>
              <w:top w:val="nil"/>
              <w:left w:val="nil"/>
              <w:bottom w:val="nil"/>
              <w:right w:val="nil"/>
            </w:tcBorders>
            <w:noWrap/>
            <w:vAlign w:val="bottom"/>
            <w:hideMark/>
          </w:tcPr>
          <w:p w14:paraId="186E6D4F" w14:textId="77777777" w:rsidR="00712CFD" w:rsidRPr="00EF4169" w:rsidRDefault="00712CFD" w:rsidP="00DC1F5F">
            <w:pPr>
              <w:spacing w:line="240" w:lineRule="auto"/>
              <w:ind w:firstLine="0"/>
              <w:jc w:val="right"/>
              <w:rPr>
                <w:rFonts w:cs="Times New Roman"/>
                <w:color w:val="000000"/>
                <w:sz w:val="8"/>
                <w:szCs w:val="8"/>
                <w:lang w:val="es-VE" w:eastAsia="es-VE"/>
              </w:rPr>
            </w:pPr>
          </w:p>
        </w:tc>
        <w:tc>
          <w:tcPr>
            <w:tcW w:w="1391" w:type="dxa"/>
            <w:tcBorders>
              <w:top w:val="nil"/>
              <w:left w:val="nil"/>
              <w:bottom w:val="nil"/>
              <w:right w:val="nil"/>
            </w:tcBorders>
            <w:noWrap/>
            <w:vAlign w:val="bottom"/>
            <w:hideMark/>
          </w:tcPr>
          <w:p w14:paraId="5F64359B" w14:textId="77777777" w:rsidR="00712CFD" w:rsidRPr="00EF4169" w:rsidRDefault="00712CFD" w:rsidP="00DC1F5F">
            <w:pPr>
              <w:spacing w:line="240" w:lineRule="auto"/>
              <w:ind w:firstLine="0"/>
              <w:rPr>
                <w:rFonts w:cs="Times New Roman"/>
                <w:sz w:val="8"/>
                <w:szCs w:val="8"/>
                <w:lang w:val="es-VE" w:eastAsia="es-VE"/>
              </w:rPr>
            </w:pPr>
          </w:p>
        </w:tc>
        <w:tc>
          <w:tcPr>
            <w:tcW w:w="663" w:type="dxa"/>
            <w:tcBorders>
              <w:top w:val="nil"/>
              <w:left w:val="nil"/>
              <w:bottom w:val="nil"/>
              <w:right w:val="nil"/>
            </w:tcBorders>
            <w:noWrap/>
            <w:vAlign w:val="bottom"/>
            <w:hideMark/>
          </w:tcPr>
          <w:p w14:paraId="22696735" w14:textId="77777777" w:rsidR="00712CFD" w:rsidRPr="00EF4169" w:rsidRDefault="00712CFD" w:rsidP="00DC1F5F">
            <w:pPr>
              <w:spacing w:line="240" w:lineRule="auto"/>
              <w:ind w:firstLine="0"/>
              <w:rPr>
                <w:rFonts w:cs="Times New Roman"/>
                <w:sz w:val="8"/>
                <w:szCs w:val="8"/>
                <w:lang w:val="es-VE" w:eastAsia="es-VE"/>
              </w:rPr>
            </w:pPr>
          </w:p>
        </w:tc>
        <w:tc>
          <w:tcPr>
            <w:tcW w:w="557" w:type="dxa"/>
            <w:tcBorders>
              <w:top w:val="nil"/>
              <w:left w:val="nil"/>
              <w:bottom w:val="nil"/>
              <w:right w:val="nil"/>
            </w:tcBorders>
            <w:noWrap/>
            <w:vAlign w:val="bottom"/>
            <w:hideMark/>
          </w:tcPr>
          <w:p w14:paraId="40A9254F" w14:textId="7F1B2C7D" w:rsidR="00712CFD" w:rsidRPr="00EF4169" w:rsidRDefault="006C2FCB" w:rsidP="00DC1F5F">
            <w:pPr>
              <w:spacing w:line="240" w:lineRule="auto"/>
              <w:ind w:firstLine="0"/>
              <w:rPr>
                <w:rFonts w:cs="Times New Roman"/>
                <w:sz w:val="8"/>
                <w:szCs w:val="8"/>
                <w:lang w:val="es-VE" w:eastAsia="es-VE"/>
              </w:rPr>
            </w:pPr>
            <w:r w:rsidRPr="00EF4169">
              <w:rPr>
                <w:rFonts w:cs="Times New Roman"/>
                <w:sz w:val="8"/>
                <w:szCs w:val="8"/>
                <w:lang w:val="es-VE" w:eastAsia="es-VE"/>
              </w:rPr>
              <w:t xml:space="preserve"> </w:t>
            </w:r>
          </w:p>
        </w:tc>
        <w:tc>
          <w:tcPr>
            <w:tcW w:w="766" w:type="dxa"/>
            <w:tcBorders>
              <w:top w:val="nil"/>
              <w:left w:val="nil"/>
              <w:bottom w:val="nil"/>
              <w:right w:val="nil"/>
            </w:tcBorders>
            <w:noWrap/>
            <w:vAlign w:val="bottom"/>
            <w:hideMark/>
          </w:tcPr>
          <w:p w14:paraId="3409255C" w14:textId="77777777" w:rsidR="00712CFD" w:rsidRPr="00EF4169" w:rsidRDefault="00712CFD" w:rsidP="00DC1F5F">
            <w:pPr>
              <w:spacing w:line="240" w:lineRule="auto"/>
              <w:ind w:firstLine="0"/>
              <w:rPr>
                <w:rFonts w:cs="Times New Roman"/>
                <w:sz w:val="8"/>
                <w:szCs w:val="8"/>
                <w:lang w:val="es-VE" w:eastAsia="es-VE"/>
              </w:rPr>
            </w:pPr>
          </w:p>
        </w:tc>
        <w:tc>
          <w:tcPr>
            <w:tcW w:w="765" w:type="dxa"/>
            <w:tcBorders>
              <w:top w:val="nil"/>
              <w:left w:val="nil"/>
              <w:bottom w:val="nil"/>
              <w:right w:val="nil"/>
            </w:tcBorders>
            <w:noWrap/>
            <w:vAlign w:val="bottom"/>
            <w:hideMark/>
          </w:tcPr>
          <w:p w14:paraId="5DEB1635" w14:textId="77777777" w:rsidR="00712CFD" w:rsidRPr="00EF4169" w:rsidRDefault="00712CFD" w:rsidP="00DC1F5F">
            <w:pPr>
              <w:spacing w:line="240" w:lineRule="auto"/>
              <w:ind w:firstLine="0"/>
              <w:rPr>
                <w:rFonts w:cs="Times New Roman"/>
                <w:sz w:val="8"/>
                <w:szCs w:val="8"/>
                <w:lang w:val="es-VE" w:eastAsia="es-VE"/>
              </w:rPr>
            </w:pPr>
          </w:p>
        </w:tc>
      </w:tr>
      <w:tr w:rsidR="00C23794" w:rsidRPr="00EF4169" w14:paraId="174A390D" w14:textId="77777777" w:rsidTr="003545A7">
        <w:trPr>
          <w:trHeight w:val="20"/>
        </w:trPr>
        <w:tc>
          <w:tcPr>
            <w:tcW w:w="5166" w:type="dxa"/>
            <w:gridSpan w:val="2"/>
            <w:tcBorders>
              <w:top w:val="nil"/>
              <w:left w:val="nil"/>
              <w:bottom w:val="nil"/>
              <w:right w:val="nil"/>
            </w:tcBorders>
            <w:noWrap/>
            <w:vAlign w:val="bottom"/>
            <w:hideMark/>
          </w:tcPr>
          <w:p w14:paraId="4180ADA3" w14:textId="3CE465FE" w:rsidR="00712CFD" w:rsidRPr="00EF4169" w:rsidRDefault="00712CFD" w:rsidP="00DC1F5F">
            <w:pPr>
              <w:spacing w:line="240" w:lineRule="auto"/>
              <w:ind w:firstLine="0"/>
              <w:rPr>
                <w:rFonts w:cs="Times New Roman"/>
                <w:b/>
                <w:bCs/>
                <w:color w:val="000000"/>
                <w:szCs w:val="24"/>
                <w:lang w:val="es-VE" w:eastAsia="es-VE"/>
              </w:rPr>
            </w:pPr>
            <w:r w:rsidRPr="00EF4169">
              <w:rPr>
                <w:rFonts w:cs="Times New Roman"/>
                <w:b/>
                <w:bCs/>
                <w:color w:val="000000"/>
                <w:szCs w:val="24"/>
                <w:lang w:val="es-VE" w:eastAsia="es-VE"/>
              </w:rPr>
              <w:t>SEMÁFORO</w:t>
            </w:r>
          </w:p>
        </w:tc>
        <w:tc>
          <w:tcPr>
            <w:tcW w:w="663" w:type="dxa"/>
            <w:tcBorders>
              <w:top w:val="nil"/>
              <w:left w:val="nil"/>
              <w:bottom w:val="nil"/>
              <w:right w:val="nil"/>
            </w:tcBorders>
            <w:noWrap/>
            <w:vAlign w:val="bottom"/>
            <w:hideMark/>
          </w:tcPr>
          <w:p w14:paraId="00921E2F" w14:textId="77777777" w:rsidR="00712CFD" w:rsidRPr="00EF4169" w:rsidRDefault="00712CFD" w:rsidP="00DC1F5F">
            <w:pPr>
              <w:spacing w:line="240" w:lineRule="auto"/>
              <w:ind w:firstLine="0"/>
              <w:rPr>
                <w:rFonts w:cs="Times New Roman"/>
                <w:b/>
                <w:bCs/>
                <w:color w:val="000000"/>
                <w:szCs w:val="24"/>
                <w:lang w:val="es-VE" w:eastAsia="es-VE"/>
              </w:rPr>
            </w:pPr>
          </w:p>
        </w:tc>
        <w:tc>
          <w:tcPr>
            <w:tcW w:w="557" w:type="dxa"/>
            <w:tcBorders>
              <w:top w:val="nil"/>
              <w:left w:val="nil"/>
              <w:bottom w:val="nil"/>
              <w:right w:val="nil"/>
            </w:tcBorders>
            <w:noWrap/>
            <w:vAlign w:val="bottom"/>
            <w:hideMark/>
          </w:tcPr>
          <w:p w14:paraId="009CADFF" w14:textId="77777777" w:rsidR="00712CFD" w:rsidRPr="00EF4169" w:rsidRDefault="00712CFD" w:rsidP="00DC1F5F">
            <w:pPr>
              <w:spacing w:line="240" w:lineRule="auto"/>
              <w:ind w:firstLine="0"/>
              <w:rPr>
                <w:rFonts w:cs="Times New Roman"/>
                <w:szCs w:val="24"/>
                <w:lang w:val="es-VE" w:eastAsia="es-VE"/>
              </w:rPr>
            </w:pPr>
          </w:p>
        </w:tc>
        <w:tc>
          <w:tcPr>
            <w:tcW w:w="766" w:type="dxa"/>
            <w:tcBorders>
              <w:top w:val="nil"/>
              <w:left w:val="nil"/>
              <w:bottom w:val="nil"/>
              <w:right w:val="nil"/>
            </w:tcBorders>
            <w:noWrap/>
            <w:vAlign w:val="bottom"/>
            <w:hideMark/>
          </w:tcPr>
          <w:p w14:paraId="15CBB69A" w14:textId="77777777" w:rsidR="00712CFD" w:rsidRPr="00EF4169" w:rsidRDefault="00712CFD" w:rsidP="00DC1F5F">
            <w:pPr>
              <w:spacing w:line="240" w:lineRule="auto"/>
              <w:ind w:firstLine="0"/>
              <w:rPr>
                <w:rFonts w:cs="Times New Roman"/>
                <w:szCs w:val="24"/>
                <w:lang w:val="es-VE" w:eastAsia="es-VE"/>
              </w:rPr>
            </w:pPr>
          </w:p>
        </w:tc>
        <w:tc>
          <w:tcPr>
            <w:tcW w:w="765" w:type="dxa"/>
            <w:tcBorders>
              <w:top w:val="nil"/>
              <w:left w:val="nil"/>
              <w:bottom w:val="nil"/>
              <w:right w:val="nil"/>
            </w:tcBorders>
            <w:noWrap/>
            <w:vAlign w:val="bottom"/>
            <w:hideMark/>
          </w:tcPr>
          <w:p w14:paraId="4329024E" w14:textId="77777777" w:rsidR="00712CFD" w:rsidRPr="00EF4169" w:rsidRDefault="00712CFD" w:rsidP="00DC1F5F">
            <w:pPr>
              <w:spacing w:line="240" w:lineRule="auto"/>
              <w:ind w:firstLine="0"/>
              <w:rPr>
                <w:rFonts w:cs="Times New Roman"/>
                <w:szCs w:val="24"/>
                <w:lang w:val="es-VE" w:eastAsia="es-VE"/>
              </w:rPr>
            </w:pPr>
          </w:p>
        </w:tc>
      </w:tr>
      <w:tr w:rsidR="00C23794" w:rsidRPr="00EF4169" w14:paraId="6C843917" w14:textId="77777777" w:rsidTr="003545A7">
        <w:trPr>
          <w:trHeight w:val="20"/>
        </w:trPr>
        <w:tc>
          <w:tcPr>
            <w:tcW w:w="7917" w:type="dxa"/>
            <w:gridSpan w:val="6"/>
            <w:tcBorders>
              <w:top w:val="nil"/>
              <w:left w:val="nil"/>
              <w:bottom w:val="nil"/>
              <w:right w:val="nil"/>
            </w:tcBorders>
            <w:noWrap/>
            <w:vAlign w:val="center"/>
            <w:hideMark/>
          </w:tcPr>
          <w:p w14:paraId="4F82EB28" w14:textId="73233A50" w:rsidR="00C23794" w:rsidRPr="00EF4169" w:rsidRDefault="00DC1F5F" w:rsidP="00DC1F5F">
            <w:pPr>
              <w:spacing w:line="240" w:lineRule="auto"/>
              <w:ind w:firstLine="0"/>
              <w:jc w:val="center"/>
              <w:rPr>
                <w:rFonts w:cs="Times New Roman"/>
                <w:szCs w:val="24"/>
                <w:lang w:val="es-VE" w:eastAsia="es-VE"/>
              </w:rPr>
            </w:pPr>
            <w:r w:rsidRPr="00EF4169">
              <w:object w:dxaOrig="3765" w:dyaOrig="3600" w14:anchorId="318269D7">
                <v:shape id="_x0000_i1027" type="#_x0000_t75" style="width:189pt;height:180.75pt" o:ole="">
                  <v:imagedata r:id="rId35" o:title=""/>
                </v:shape>
                <o:OLEObject Type="Embed" ProgID="PBrush" ShapeID="_x0000_i1027" DrawAspect="Content" ObjectID="_1850171261" r:id="rId36"/>
              </w:object>
            </w:r>
          </w:p>
        </w:tc>
      </w:tr>
    </w:tbl>
    <w:p w14:paraId="794EC6B8" w14:textId="6A76D0A6" w:rsidR="00440C8B" w:rsidRPr="00EF4169" w:rsidRDefault="00ED08FE" w:rsidP="00ED08FE">
      <w:pPr>
        <w:ind w:firstLine="0"/>
      </w:pPr>
      <w:r w:rsidRPr="00EF4169">
        <w:rPr>
          <w:i/>
          <w:iCs/>
        </w:rPr>
        <w:t xml:space="preserve">Nota: </w:t>
      </w:r>
      <w:r w:rsidRPr="00EF4169">
        <w:t>No se realizaron análisis fisicoquímicos para determinar la composición nutricional de la bebida por limitación de insumos necesarios en el laboratorio.</w:t>
      </w:r>
    </w:p>
    <w:p w14:paraId="30DDE52D" w14:textId="5293229B" w:rsidR="007629FF" w:rsidRPr="00EF4169" w:rsidRDefault="007629FF" w:rsidP="007629FF">
      <w:r w:rsidRPr="00EF4169">
        <w:t>El perfil nutricional de</w:t>
      </w:r>
      <w:r w:rsidR="00986ADE" w:rsidRPr="00EF4169">
        <w:t>l producto a base</w:t>
      </w:r>
      <w:r w:rsidRPr="00EF4169">
        <w:t xml:space="preserve"> de alpiste, cocoa y café en base a la Tabla nutricional, se caracteriza por su aporte calórico </w:t>
      </w:r>
      <w:r w:rsidR="00B7411E" w:rsidRPr="00EF4169">
        <w:t xml:space="preserve">de </w:t>
      </w:r>
      <w:r w:rsidRPr="00EF4169">
        <w:t>147 kcal por porción de 100 ml</w:t>
      </w:r>
      <w:r w:rsidR="00B7411E" w:rsidRPr="00EF4169">
        <w:t>,</w:t>
      </w:r>
      <w:r w:rsidR="00C6227D" w:rsidRPr="00EF4169">
        <w:t xml:space="preserve"> </w:t>
      </w:r>
      <w:r w:rsidR="00C74724" w:rsidRPr="00EF4169">
        <w:t xml:space="preserve">por debajo de las </w:t>
      </w:r>
      <w:r w:rsidRPr="00EF4169">
        <w:t xml:space="preserve">bebidas lácteas, </w:t>
      </w:r>
      <w:r w:rsidR="00C74724" w:rsidRPr="00EF4169">
        <w:t>las cuales</w:t>
      </w:r>
      <w:r w:rsidRPr="00EF4169">
        <w:t xml:space="preserve"> </w:t>
      </w:r>
      <w:r w:rsidR="006E4CFF" w:rsidRPr="00EF4169">
        <w:t xml:space="preserve">en su mayoría se </w:t>
      </w:r>
      <w:r w:rsidR="006E4CFF" w:rsidRPr="00EF4169">
        <w:lastRenderedPageBreak/>
        <w:t xml:space="preserve">encuentran </w:t>
      </w:r>
      <w:r w:rsidR="00C74724" w:rsidRPr="00EF4169">
        <w:t>alrededor de 1</w:t>
      </w:r>
      <w:r w:rsidRPr="00EF4169">
        <w:t>50 kcal. Esta energía provista por la bebida propuesta viene dada por un equilibrio entre los carbohidratos y las grasas saludables.</w:t>
      </w:r>
    </w:p>
    <w:p w14:paraId="4BADC092" w14:textId="1B429F7F" w:rsidR="007629FF" w:rsidRPr="00EF4169" w:rsidRDefault="007629FF" w:rsidP="003B6960">
      <w:r w:rsidRPr="00EF4169">
        <w:t xml:space="preserve">El aporte de macronutrientes como la proteína, </w:t>
      </w:r>
      <w:r w:rsidR="00376EF7" w:rsidRPr="00EF4169">
        <w:t>10</w:t>
      </w:r>
      <w:r w:rsidRPr="00EF4169">
        <w:t xml:space="preserve"> % de valor diario recomendado, le permite a la bebida destacar sobre leches vegetales comerciales como la de almendras, tomando en cuenta que el alpiste aporta proteínas de</w:t>
      </w:r>
      <w:r w:rsidR="00281B42" w:rsidRPr="00EF4169">
        <w:t xml:space="preserve"> elevado</w:t>
      </w:r>
      <w:r w:rsidRPr="00EF4169">
        <w:t xml:space="preserve"> valor biológico, complementada por los aminoácidos de la cocoa</w:t>
      </w:r>
      <w:r w:rsidRPr="00EF4169">
        <w:rPr>
          <w:szCs w:val="24"/>
        </w:rPr>
        <w:t xml:space="preserve"> (Mason et al., </w:t>
      </w:r>
      <w:sdt>
        <w:sdtPr>
          <w:rPr>
            <w:szCs w:val="24"/>
          </w:rPr>
          <w:id w:val="725259328"/>
          <w:citation/>
        </w:sdtPr>
        <w:sdtEndPr/>
        <w:sdtContent>
          <w:r w:rsidRPr="00EF4169">
            <w:rPr>
              <w:szCs w:val="24"/>
            </w:rPr>
            <w:fldChar w:fldCharType="begin"/>
          </w:r>
          <w:r w:rsidRPr="00EF4169">
            <w:rPr>
              <w:szCs w:val="24"/>
              <w:lang w:val="es-MX"/>
            </w:rPr>
            <w:instrText xml:space="preserve">CITATION Mas18 \n  \t  \l 2058 </w:instrText>
          </w:r>
          <w:r w:rsidRPr="00EF4169">
            <w:rPr>
              <w:szCs w:val="24"/>
            </w:rPr>
            <w:fldChar w:fldCharType="separate"/>
          </w:r>
          <w:r w:rsidR="006635D8" w:rsidRPr="00EF4169">
            <w:rPr>
              <w:noProof/>
              <w:color w:val="FFFFFF" w:themeColor="background1"/>
              <w:szCs w:val="24"/>
              <w:lang w:val="es-MX"/>
            </w:rPr>
            <w:t>(</w:t>
          </w:r>
          <w:r w:rsidR="006635D8" w:rsidRPr="00EF4169">
            <w:rPr>
              <w:noProof/>
              <w:szCs w:val="24"/>
              <w:lang w:val="es-MX"/>
            </w:rPr>
            <w:t>2020</w:t>
          </w:r>
          <w:r w:rsidR="006635D8" w:rsidRPr="00EF4169">
            <w:rPr>
              <w:noProof/>
              <w:color w:val="FFFFFF" w:themeColor="background1"/>
              <w:szCs w:val="24"/>
              <w:lang w:val="es-MX"/>
            </w:rPr>
            <w:t>)</w:t>
          </w:r>
          <w:r w:rsidRPr="00EF4169">
            <w:rPr>
              <w:szCs w:val="24"/>
            </w:rPr>
            <w:fldChar w:fldCharType="end"/>
          </w:r>
        </w:sdtContent>
      </w:sdt>
      <w:r w:rsidRPr="00EF4169">
        <w:rPr>
          <w:szCs w:val="24"/>
        </w:rPr>
        <w:t xml:space="preserve">; </w:t>
      </w:r>
      <w:r w:rsidRPr="00EF4169">
        <w:rPr>
          <w:noProof/>
          <w:szCs w:val="24"/>
          <w:lang w:val="es-MX"/>
        </w:rPr>
        <w:t xml:space="preserve">Amahrous et al., </w:t>
      </w:r>
      <w:sdt>
        <w:sdtPr>
          <w:rPr>
            <w:noProof/>
            <w:szCs w:val="24"/>
            <w:lang w:val="es-MX"/>
          </w:rPr>
          <w:id w:val="-1090538658"/>
          <w:citation/>
        </w:sdtPr>
        <w:sdtEndPr/>
        <w:sdtContent>
          <w:r w:rsidRPr="00EF4169">
            <w:rPr>
              <w:noProof/>
              <w:szCs w:val="24"/>
              <w:lang w:val="es-MX"/>
            </w:rPr>
            <w:fldChar w:fldCharType="begin"/>
          </w:r>
          <w:r w:rsidRPr="00EF4169">
            <w:rPr>
              <w:noProof/>
              <w:szCs w:val="24"/>
              <w:lang w:val="es-ES"/>
            </w:rPr>
            <w:instrText>CITATION Ama24 \n  \t  \l 3082  \m Urb22</w:instrText>
          </w:r>
          <w:r w:rsidRPr="00EF4169">
            <w:rPr>
              <w:noProof/>
              <w:szCs w:val="24"/>
              <w:lang w:val="es-MX"/>
            </w:rPr>
            <w:fldChar w:fldCharType="separate"/>
          </w:r>
          <w:r w:rsidR="006635D8" w:rsidRPr="00EF4169">
            <w:rPr>
              <w:noProof/>
              <w:color w:val="FFFFFF" w:themeColor="background1"/>
              <w:szCs w:val="24"/>
              <w:lang w:val="es-ES"/>
            </w:rPr>
            <w:t>(</w:t>
          </w:r>
          <w:r w:rsidR="006635D8" w:rsidRPr="00EF4169">
            <w:rPr>
              <w:noProof/>
              <w:szCs w:val="24"/>
              <w:lang w:val="es-ES"/>
            </w:rPr>
            <w:t>2024; Urbizo</w:t>
          </w:r>
          <w:r w:rsidR="006635D8" w:rsidRPr="00EF4169">
            <w:rPr>
              <w:noProof/>
              <w:color w:val="FFFFFF" w:themeColor="background1"/>
              <w:szCs w:val="24"/>
              <w:lang w:val="es-ES"/>
            </w:rPr>
            <w:t>,</w:t>
          </w:r>
          <w:r w:rsidR="006635D8" w:rsidRPr="00EF4169">
            <w:rPr>
              <w:noProof/>
              <w:szCs w:val="24"/>
              <w:lang w:val="es-ES"/>
            </w:rPr>
            <w:t xml:space="preserve"> et al., 2022)</w:t>
          </w:r>
          <w:r w:rsidRPr="00EF4169">
            <w:rPr>
              <w:noProof/>
              <w:szCs w:val="24"/>
              <w:lang w:val="es-MX"/>
            </w:rPr>
            <w:fldChar w:fldCharType="end"/>
          </w:r>
        </w:sdtContent>
      </w:sdt>
      <w:r w:rsidRPr="00EF4169">
        <w:rPr>
          <w:szCs w:val="24"/>
        </w:rPr>
        <w:t>. En cuanto a la grasa, el aporte</w:t>
      </w:r>
      <w:r w:rsidRPr="00EF4169">
        <w:t xml:space="preserve"> de 10 kilocalorías </w:t>
      </w:r>
      <w:r w:rsidR="00376EF7" w:rsidRPr="00EF4169">
        <w:t xml:space="preserve">por cada 100 ml </w:t>
      </w:r>
      <w:r w:rsidRPr="00EF4169">
        <w:t>es en su mayoría insaturado</w:t>
      </w:r>
      <w:r w:rsidR="003B6960" w:rsidRPr="00EF4169">
        <w:t xml:space="preserve"> como el ácido oleico y linoleico que aporta el alpiste</w:t>
      </w:r>
      <w:r w:rsidR="00896060" w:rsidRPr="00EF4169">
        <w:t xml:space="preserve"> </w:t>
      </w:r>
      <w:sdt>
        <w:sdtPr>
          <w:id w:val="337962381"/>
          <w:citation/>
        </w:sdtPr>
        <w:sdtEndPr/>
        <w:sdtContent>
          <w:r w:rsidR="00896060" w:rsidRPr="00EF4169">
            <w:fldChar w:fldCharType="begin"/>
          </w:r>
          <w:r w:rsidR="00896060" w:rsidRPr="00EF4169">
            <w:rPr>
              <w:lang w:val="es-ES"/>
            </w:rPr>
            <w:instrText xml:space="preserve"> CITATION Sal23 \l 3082 </w:instrText>
          </w:r>
          <w:r w:rsidR="00896060" w:rsidRPr="00EF4169">
            <w:fldChar w:fldCharType="separate"/>
          </w:r>
          <w:r w:rsidR="006635D8" w:rsidRPr="00EF4169">
            <w:rPr>
              <w:noProof/>
              <w:lang w:val="es-ES"/>
            </w:rPr>
            <w:t>(Salas, 2023)</w:t>
          </w:r>
          <w:r w:rsidR="00896060" w:rsidRPr="00EF4169">
            <w:fldChar w:fldCharType="end"/>
          </w:r>
        </w:sdtContent>
      </w:sdt>
      <w:r w:rsidR="00896060" w:rsidRPr="00EF4169">
        <w:t>. L</w:t>
      </w:r>
      <w:r w:rsidRPr="00EF4169">
        <w:t xml:space="preserve">a cocoa es clave al proporcionar ácidos grasos que ayudan a la saciedad, sin aportes al colesterol </w:t>
      </w:r>
      <w:sdt>
        <w:sdtPr>
          <w:id w:val="-2053456811"/>
          <w:citation/>
        </w:sdtPr>
        <w:sdtEndPr/>
        <w:sdtContent>
          <w:r w:rsidRPr="00EF4169">
            <w:fldChar w:fldCharType="begin"/>
          </w:r>
          <w:r w:rsidRPr="00EF4169">
            <w:rPr>
              <w:lang w:val="es-ES"/>
            </w:rPr>
            <w:instrText xml:space="preserve">CITATION Dur19 \t  \l 3082 </w:instrText>
          </w:r>
          <w:r w:rsidRPr="00EF4169">
            <w:fldChar w:fldCharType="separate"/>
          </w:r>
          <w:r w:rsidR="006635D8" w:rsidRPr="00EF4169">
            <w:rPr>
              <w:noProof/>
              <w:lang w:val="es-ES"/>
            </w:rPr>
            <w:t>(Durá, s.f.)</w:t>
          </w:r>
          <w:r w:rsidRPr="00EF4169">
            <w:fldChar w:fldCharType="end"/>
          </w:r>
        </w:sdtContent>
      </w:sdt>
      <w:r w:rsidRPr="00EF4169">
        <w:t xml:space="preserve">. El semáforo lo considera de nivel bajo, 1 gramo en 100 ml y </w:t>
      </w:r>
      <w:r w:rsidR="00376EF7" w:rsidRPr="00EF4169">
        <w:t>4</w:t>
      </w:r>
      <w:r w:rsidRPr="00EF4169">
        <w:t xml:space="preserve"> % del valor diario recomendado.</w:t>
      </w:r>
    </w:p>
    <w:p w14:paraId="616B9051" w14:textId="2A22DAED" w:rsidR="007629FF" w:rsidRPr="00EF4169" w:rsidRDefault="007629FF" w:rsidP="007629FF">
      <w:r w:rsidRPr="00EF4169">
        <w:t xml:space="preserve">Los carbohidratos en la bebida, </w:t>
      </w:r>
      <w:r w:rsidR="00376EF7" w:rsidRPr="00EF4169">
        <w:t>3</w:t>
      </w:r>
      <w:r w:rsidRPr="00EF4169">
        <w:t xml:space="preserve"> % del valor diario recomendado, tienen un índice glucémico bajo y en general son almidones del alpiste, que proporcionan energía de liberación lenta </w:t>
      </w:r>
      <w:sdt>
        <w:sdtPr>
          <w:id w:val="1956670329"/>
          <w:citation/>
        </w:sdtPr>
        <w:sdtEndPr/>
        <w:sdtContent>
          <w:r w:rsidRPr="00EF4169">
            <w:fldChar w:fldCharType="begin"/>
          </w:r>
          <w:r w:rsidRPr="00EF4169">
            <w:rPr>
              <w:lang w:val="es-ES"/>
            </w:rPr>
            <w:instrText xml:space="preserve"> CITATION Urb22 \l 3082 </w:instrText>
          </w:r>
          <w:r w:rsidRPr="00EF4169">
            <w:fldChar w:fldCharType="separate"/>
          </w:r>
          <w:r w:rsidR="006635D8" w:rsidRPr="00EF4169">
            <w:rPr>
              <w:noProof/>
              <w:lang w:val="es-ES"/>
            </w:rPr>
            <w:t>(Urbizo</w:t>
          </w:r>
          <w:r w:rsidR="006635D8" w:rsidRPr="00EF4169">
            <w:rPr>
              <w:noProof/>
              <w:color w:val="FFFFFF" w:themeColor="background1"/>
              <w:lang w:val="es-ES"/>
            </w:rPr>
            <w:t>,</w:t>
          </w:r>
          <w:r w:rsidR="006635D8" w:rsidRPr="00EF4169">
            <w:rPr>
              <w:noProof/>
              <w:lang w:val="es-ES"/>
            </w:rPr>
            <w:t xml:space="preserve"> et al., 2022)</w:t>
          </w:r>
          <w:r w:rsidRPr="00EF4169">
            <w:fldChar w:fldCharType="end"/>
          </w:r>
        </w:sdtContent>
      </w:sdt>
      <w:r w:rsidRPr="00EF4169">
        <w:t xml:space="preserve">. Además de que no aporta azúcares añadidas, por lo que el semáforo de los alimentos refleja que “no contiene”. En cuanto a los componentes funcionales, el aporte de fibra alimentaria es significativo al alcanzar el </w:t>
      </w:r>
      <w:r w:rsidR="00376EF7" w:rsidRPr="00EF4169">
        <w:t>25</w:t>
      </w:r>
      <w:r w:rsidRPr="00EF4169">
        <w:t xml:space="preserve"> % de valor diario recomendado en una sola porción. Se considera una </w:t>
      </w:r>
      <w:r w:rsidR="00281B42" w:rsidRPr="00EF4169">
        <w:t xml:space="preserve">excelente </w:t>
      </w:r>
      <w:r w:rsidRPr="00EF4169">
        <w:t xml:space="preserve">fuente de fibra, la cual es favorable para </w:t>
      </w:r>
      <w:r w:rsidR="00281B42" w:rsidRPr="00EF4169">
        <w:t>la digestión</w:t>
      </w:r>
      <w:r w:rsidRPr="00EF4169">
        <w:t xml:space="preserve"> y ayuda a </w:t>
      </w:r>
      <w:r w:rsidR="00281B42" w:rsidRPr="00EF4169">
        <w:t xml:space="preserve">controlar el </w:t>
      </w:r>
      <w:r w:rsidRPr="00EF4169">
        <w:t xml:space="preserve">nivel de glucosa en sangre (Mason et al., </w:t>
      </w:r>
      <w:sdt>
        <w:sdtPr>
          <w:id w:val="1783608830"/>
          <w:citation/>
        </w:sdtPr>
        <w:sdtEndPr/>
        <w:sdtContent>
          <w:r w:rsidRPr="00EF4169">
            <w:fldChar w:fldCharType="begin"/>
          </w:r>
          <w:r w:rsidRPr="00EF4169">
            <w:rPr>
              <w:lang w:val="es-MX"/>
            </w:rPr>
            <w:instrText xml:space="preserve">CITATION Mas18 \n  \t  \l 2058 </w:instrText>
          </w:r>
          <w:r w:rsidRPr="00EF4169">
            <w:fldChar w:fldCharType="separate"/>
          </w:r>
          <w:r w:rsidR="006635D8" w:rsidRPr="00EF4169">
            <w:rPr>
              <w:noProof/>
              <w:color w:val="FFFFFF" w:themeColor="background1"/>
              <w:lang w:val="es-MX"/>
            </w:rPr>
            <w:t>(</w:t>
          </w:r>
          <w:r w:rsidR="006635D8" w:rsidRPr="00EF4169">
            <w:rPr>
              <w:noProof/>
              <w:lang w:val="es-MX"/>
            </w:rPr>
            <w:t>2020</w:t>
          </w:r>
          <w:r w:rsidR="006635D8" w:rsidRPr="00EF4169">
            <w:rPr>
              <w:noProof/>
              <w:color w:val="FFFFFF" w:themeColor="background1"/>
              <w:lang w:val="es-MX"/>
            </w:rPr>
            <w:t>)</w:t>
          </w:r>
          <w:r w:rsidRPr="00EF4169">
            <w:fldChar w:fldCharType="end"/>
          </w:r>
        </w:sdtContent>
      </w:sdt>
      <w:r w:rsidRPr="00EF4169">
        <w:t>;</w:t>
      </w:r>
      <w:r w:rsidRPr="00EF4169">
        <w:rPr>
          <w:noProof/>
        </w:rPr>
        <w:t xml:space="preserve"> </w:t>
      </w:r>
      <w:r w:rsidRPr="00EF4169">
        <w:rPr>
          <w:noProof/>
          <w:lang w:val="es-MX"/>
        </w:rPr>
        <w:t xml:space="preserve">Amahrous et al., </w:t>
      </w:r>
      <w:sdt>
        <w:sdtPr>
          <w:rPr>
            <w:noProof/>
            <w:lang w:val="es-MX"/>
          </w:rPr>
          <w:id w:val="866334392"/>
          <w:citation/>
        </w:sdtPr>
        <w:sdtEndPr/>
        <w:sdtContent>
          <w:r w:rsidRPr="00EF4169">
            <w:rPr>
              <w:noProof/>
              <w:lang w:val="es-MX"/>
            </w:rPr>
            <w:fldChar w:fldCharType="begin"/>
          </w:r>
          <w:r w:rsidRPr="00EF4169">
            <w:rPr>
              <w:noProof/>
              <w:lang w:val="es-ES"/>
            </w:rPr>
            <w:instrText>CITATION Ama24 \n  \t  \l 3082  \m Urb22</w:instrText>
          </w:r>
          <w:r w:rsidRPr="00EF4169">
            <w:rPr>
              <w:noProof/>
              <w:lang w:val="es-MX"/>
            </w:rPr>
            <w:fldChar w:fldCharType="separate"/>
          </w:r>
          <w:r w:rsidR="006635D8" w:rsidRPr="00EF4169">
            <w:rPr>
              <w:noProof/>
              <w:color w:val="FFFFFF" w:themeColor="background1"/>
              <w:lang w:val="es-ES"/>
            </w:rPr>
            <w:t>(</w:t>
          </w:r>
          <w:r w:rsidR="006635D8" w:rsidRPr="00EF4169">
            <w:rPr>
              <w:noProof/>
              <w:lang w:val="es-ES"/>
            </w:rPr>
            <w:t>2024; Urbizo</w:t>
          </w:r>
          <w:r w:rsidR="006635D8" w:rsidRPr="00EF4169">
            <w:rPr>
              <w:noProof/>
              <w:color w:val="FFFFFF" w:themeColor="background1"/>
              <w:lang w:val="es-ES"/>
            </w:rPr>
            <w:t>,</w:t>
          </w:r>
          <w:r w:rsidR="006635D8" w:rsidRPr="00EF4169">
            <w:rPr>
              <w:noProof/>
              <w:lang w:val="es-ES"/>
            </w:rPr>
            <w:t xml:space="preserve"> et al., 2022)</w:t>
          </w:r>
          <w:r w:rsidRPr="00EF4169">
            <w:rPr>
              <w:noProof/>
              <w:lang w:val="es-MX"/>
            </w:rPr>
            <w:fldChar w:fldCharType="end"/>
          </w:r>
        </w:sdtContent>
      </w:sdt>
      <w:r w:rsidRPr="00EF4169">
        <w:t>.</w:t>
      </w:r>
    </w:p>
    <w:p w14:paraId="74277B29" w14:textId="496E4355" w:rsidR="007629FF" w:rsidRPr="00EF4169" w:rsidRDefault="009511DB" w:rsidP="007629FF">
      <w:r w:rsidRPr="00EF4169">
        <w:t xml:space="preserve">La bebida es </w:t>
      </w:r>
      <w:r w:rsidR="007629FF" w:rsidRPr="00EF4169">
        <w:t>baj</w:t>
      </w:r>
      <w:r w:rsidRPr="00EF4169">
        <w:t>a</w:t>
      </w:r>
      <w:r w:rsidR="007629FF" w:rsidRPr="00EF4169">
        <w:t xml:space="preserve"> en sodio </w:t>
      </w:r>
      <w:r w:rsidRPr="00EF4169">
        <w:t xml:space="preserve">de acuerdo al </w:t>
      </w:r>
      <w:r w:rsidR="007629FF" w:rsidRPr="00EF4169">
        <w:t xml:space="preserve">semáforo, </w:t>
      </w:r>
      <w:r w:rsidR="0069015D" w:rsidRPr="00EF4169">
        <w:t xml:space="preserve">por </w:t>
      </w:r>
      <w:r w:rsidR="0054351B" w:rsidRPr="00EF4169">
        <w:t xml:space="preserve">lo que se considera </w:t>
      </w:r>
      <w:r w:rsidR="0069015D" w:rsidRPr="00EF4169">
        <w:t xml:space="preserve">un producto </w:t>
      </w:r>
      <w:r w:rsidR="0054351B" w:rsidRPr="00EF4169">
        <w:t xml:space="preserve">recomendado </w:t>
      </w:r>
      <w:r w:rsidR="007629FF" w:rsidRPr="00EF4169">
        <w:t>para personas hipertens</w:t>
      </w:r>
      <w:r w:rsidR="0054351B" w:rsidRPr="00EF4169">
        <w:t>a</w:t>
      </w:r>
      <w:r w:rsidR="007629FF" w:rsidRPr="00EF4169">
        <w:t xml:space="preserve">s. </w:t>
      </w:r>
      <w:r w:rsidR="0054351B" w:rsidRPr="00EF4169">
        <w:t xml:space="preserve">Al contener </w:t>
      </w:r>
      <w:r w:rsidR="007629FF" w:rsidRPr="00EF4169">
        <w:t xml:space="preserve">las propiedades del alpiste </w:t>
      </w:r>
      <w:r w:rsidR="0069015D" w:rsidRPr="00EF4169">
        <w:t xml:space="preserve">y </w:t>
      </w:r>
      <w:r w:rsidR="0054351B" w:rsidRPr="00EF4169">
        <w:t>el beneficio</w:t>
      </w:r>
      <w:r w:rsidR="007629FF" w:rsidRPr="00EF4169">
        <w:t xml:space="preserve"> antioxidante de la cocoa y el café, </w:t>
      </w:r>
      <w:r w:rsidR="0054351B" w:rsidRPr="00EF4169">
        <w:t>es</w:t>
      </w:r>
      <w:r w:rsidR="0069015D" w:rsidRPr="00EF4169">
        <w:t xml:space="preserve"> </w:t>
      </w:r>
      <w:r w:rsidR="007629FF" w:rsidRPr="00EF4169">
        <w:t>un</w:t>
      </w:r>
      <w:r w:rsidR="0069015D" w:rsidRPr="00EF4169">
        <w:t xml:space="preserve"> producto </w:t>
      </w:r>
      <w:r w:rsidR="007629FF" w:rsidRPr="00EF4169">
        <w:t xml:space="preserve">con </w:t>
      </w:r>
      <w:r w:rsidR="000A3102" w:rsidRPr="00EF4169">
        <w:lastRenderedPageBreak/>
        <w:t xml:space="preserve">elevada proporción </w:t>
      </w:r>
      <w:r w:rsidR="0069015D" w:rsidRPr="00EF4169">
        <w:t xml:space="preserve">de </w:t>
      </w:r>
      <w:r w:rsidR="007629FF" w:rsidRPr="00EF4169">
        <w:t xml:space="preserve">fibra y proteína vegetal, sin azúcar añadido, </w:t>
      </w:r>
      <w:r w:rsidR="004230BB" w:rsidRPr="00EF4169">
        <w:t xml:space="preserve">una opción </w:t>
      </w:r>
      <w:r w:rsidR="007629FF" w:rsidRPr="00EF4169">
        <w:t xml:space="preserve">para consumidores con </w:t>
      </w:r>
      <w:r w:rsidR="0054351B" w:rsidRPr="00EF4169">
        <w:t>una alimentación</w:t>
      </w:r>
      <w:r w:rsidR="004230BB" w:rsidRPr="00EF4169">
        <w:t xml:space="preserve"> </w:t>
      </w:r>
      <w:r w:rsidR="007629FF" w:rsidRPr="00EF4169">
        <w:t xml:space="preserve">especial o </w:t>
      </w:r>
      <w:r w:rsidR="0054351B" w:rsidRPr="00EF4169">
        <w:t xml:space="preserve">para </w:t>
      </w:r>
      <w:r w:rsidR="007629FF" w:rsidRPr="00EF4169">
        <w:t>deportistas. Estos resultados avalan las preferencias que manifestaron los consumidores en la encuesta realizada en Quito.</w:t>
      </w:r>
    </w:p>
    <w:p w14:paraId="3EBF2F70" w14:textId="10DF0CE6" w:rsidR="00A0357A" w:rsidRPr="00EF4169" w:rsidRDefault="00A0357A" w:rsidP="007629FF">
      <w:r w:rsidRPr="00EF4169">
        <w:t xml:space="preserve">Al comparar con bebidas similares del mercado, se pudo verificar que un producto de alta demanda como la leche de almendras, declara en su etiquetado, 5 % de grasa total y 2 % de sodio. Esto representa una ventaja competitiva del producto frente a marcas ya posicionadas en el mercado de Quito, lo que le da valor comercial al ser una alternativa más saludable, por contener </w:t>
      </w:r>
      <w:r w:rsidR="00376EF7" w:rsidRPr="00EF4169">
        <w:t>4</w:t>
      </w:r>
      <w:r w:rsidRPr="00EF4169">
        <w:t xml:space="preserve"> % de grasa y bajo en sodio.</w:t>
      </w:r>
    </w:p>
    <w:p w14:paraId="516227C6" w14:textId="63BE82BA" w:rsidR="00C74724" w:rsidRPr="00EF4169" w:rsidRDefault="00781240" w:rsidP="00781240">
      <w:r w:rsidRPr="00EF4169">
        <w:t xml:space="preserve">En la Figura </w:t>
      </w:r>
      <w:r w:rsidR="0090337D" w:rsidRPr="00EF4169">
        <w:t>24</w:t>
      </w:r>
      <w:r w:rsidRPr="00EF4169">
        <w:t xml:space="preserve"> se puede visualizar el modelo para</w:t>
      </w:r>
      <w:r w:rsidR="00A56C3B" w:rsidRPr="00EF4169">
        <w:t xml:space="preserve"> la</w:t>
      </w:r>
      <w:r w:rsidRPr="00EF4169">
        <w:t xml:space="preserve"> etiqueta del producto envasado</w:t>
      </w:r>
      <w:r w:rsidR="00A56C3B" w:rsidRPr="00EF4169">
        <w:t xml:space="preserve"> como parte del desarrollo de la bebida. Se diseñó conforme a los lineamientos de rotulado para alimentos procesados</w:t>
      </w:r>
      <w:r w:rsidR="00C74724" w:rsidRPr="00EF4169">
        <w:t xml:space="preserve"> </w:t>
      </w:r>
      <w:sdt>
        <w:sdtPr>
          <w:id w:val="-1989479049"/>
          <w:citation/>
        </w:sdtPr>
        <w:sdtEndPr/>
        <w:sdtContent>
          <w:r w:rsidR="00C74724" w:rsidRPr="00EF4169">
            <w:fldChar w:fldCharType="begin"/>
          </w:r>
          <w:r w:rsidR="00C74724" w:rsidRPr="00EF4169">
            <w:rPr>
              <w:lang w:val="es-ES"/>
            </w:rPr>
            <w:instrText xml:space="preserve"> CITATION Ins112 \l 3082 </w:instrText>
          </w:r>
          <w:r w:rsidR="00C74724" w:rsidRPr="00EF4169">
            <w:fldChar w:fldCharType="separate"/>
          </w:r>
          <w:r w:rsidR="006635D8" w:rsidRPr="00EF4169">
            <w:rPr>
              <w:noProof/>
              <w:lang w:val="es-ES"/>
            </w:rPr>
            <w:t>(Instituto Ecuatoriano de Normalización, 2014)</w:t>
          </w:r>
          <w:r w:rsidR="00C74724" w:rsidRPr="00EF4169">
            <w:fldChar w:fldCharType="end"/>
          </w:r>
        </w:sdtContent>
      </w:sdt>
      <w:r w:rsidR="00A56C3B" w:rsidRPr="00EF4169">
        <w:t xml:space="preserve">. Se </w:t>
      </w:r>
      <w:r w:rsidR="000A3102" w:rsidRPr="00EF4169">
        <w:t>muestran</w:t>
      </w:r>
      <w:r w:rsidR="00A56C3B" w:rsidRPr="00EF4169">
        <w:t xml:space="preserve"> los resultados de la </w:t>
      </w:r>
      <w:r w:rsidR="000A3102" w:rsidRPr="00EF4169">
        <w:t>constitución</w:t>
      </w:r>
      <w:r w:rsidR="00A56C3B" w:rsidRPr="00EF4169">
        <w:t xml:space="preserve"> nutricional conforme a la porción de consumo establecida, se integra el nombre comercial.</w:t>
      </w:r>
    </w:p>
    <w:p w14:paraId="65E342C2" w14:textId="6E67EE9F" w:rsidR="009D5FFF" w:rsidRDefault="00C74724" w:rsidP="009D5FFF">
      <w:r w:rsidRPr="00EF4169">
        <w:t xml:space="preserve">La etiqueta contiene </w:t>
      </w:r>
      <w:r w:rsidR="00A56C3B" w:rsidRPr="00EF4169">
        <w:t>la recomendación para su conservación y el manejo seguro del producto, se señalan sus ingredientes: agua, alpiste, cocoa y café soluble</w:t>
      </w:r>
      <w:r w:rsidR="00781240" w:rsidRPr="00EF4169">
        <w:t>.</w:t>
      </w:r>
      <w:r w:rsidRPr="00EF4169">
        <w:t xml:space="preserve"> Presenta información del productor, fechas de elaboración y vencimiento y la identificación del lote, permisos sanitarios y su ubicación. Se integra el semáforo conforme a lo establecido por la </w:t>
      </w:r>
      <w:r w:rsidRPr="00EF4169">
        <w:rPr>
          <w:noProof/>
          <w:lang w:val="es-ES"/>
        </w:rPr>
        <w:t xml:space="preserve">Reglamento de etiquetado de alimentos procesados para el consumo humano, conform al </w:t>
      </w:r>
      <w:r w:rsidRPr="00EF4169">
        <w:t>Acuerdo Ministerial 5103, Registro Oficial Suplemento 318 de 2014.</w:t>
      </w:r>
    </w:p>
    <w:p w14:paraId="243A35CF" w14:textId="050B32AA" w:rsidR="00F05C8E" w:rsidRDefault="00F05C8E" w:rsidP="009D5FFF"/>
    <w:p w14:paraId="19A36493" w14:textId="77777777" w:rsidR="00F05C8E" w:rsidRPr="00EF4169" w:rsidRDefault="00F05C8E" w:rsidP="009D5FFF"/>
    <w:p w14:paraId="47C31445" w14:textId="31C0188F" w:rsidR="00A00FE9" w:rsidRPr="004C5A24" w:rsidRDefault="00781240" w:rsidP="004C5A24">
      <w:pPr>
        <w:pStyle w:val="Descripcin"/>
        <w:spacing w:after="0" w:line="360" w:lineRule="auto"/>
        <w:ind w:firstLine="0"/>
        <w:rPr>
          <w:color w:val="auto"/>
          <w:sz w:val="24"/>
          <w:szCs w:val="24"/>
        </w:rPr>
      </w:pPr>
      <w:bookmarkStart w:id="131" w:name="_Toc218080902"/>
      <w:bookmarkStart w:id="132" w:name="_Toc235228607"/>
      <w:r w:rsidRPr="00EF4169">
        <w:rPr>
          <w:b/>
          <w:bCs/>
          <w:i w:val="0"/>
          <w:iCs w:val="0"/>
          <w:color w:val="000000" w:themeColor="text1"/>
          <w:sz w:val="24"/>
          <w:szCs w:val="24"/>
        </w:rPr>
        <w:lastRenderedPageBreak/>
        <w:t xml:space="preserve">Figura </w:t>
      </w:r>
      <w:r w:rsidRPr="00EF4169">
        <w:rPr>
          <w:b/>
          <w:bCs/>
          <w:i w:val="0"/>
          <w:iCs w:val="0"/>
          <w:color w:val="000000" w:themeColor="text1"/>
          <w:sz w:val="24"/>
          <w:szCs w:val="24"/>
        </w:rPr>
        <w:fldChar w:fldCharType="begin"/>
      </w:r>
      <w:r w:rsidRPr="00EF4169">
        <w:rPr>
          <w:b/>
          <w:bCs/>
          <w:i w:val="0"/>
          <w:iCs w:val="0"/>
          <w:color w:val="000000" w:themeColor="text1"/>
          <w:sz w:val="24"/>
          <w:szCs w:val="24"/>
        </w:rPr>
        <w:instrText xml:space="preserve"> SEQ Figura \* ARABIC </w:instrText>
      </w:r>
      <w:r w:rsidRPr="00EF4169">
        <w:rPr>
          <w:b/>
          <w:bCs/>
          <w:i w:val="0"/>
          <w:iCs w:val="0"/>
          <w:color w:val="000000" w:themeColor="text1"/>
          <w:sz w:val="24"/>
          <w:szCs w:val="24"/>
        </w:rPr>
        <w:fldChar w:fldCharType="separate"/>
      </w:r>
      <w:r w:rsidR="00105B93">
        <w:rPr>
          <w:b/>
          <w:bCs/>
          <w:i w:val="0"/>
          <w:iCs w:val="0"/>
          <w:noProof/>
          <w:color w:val="000000" w:themeColor="text1"/>
          <w:sz w:val="24"/>
          <w:szCs w:val="24"/>
        </w:rPr>
        <w:t>24</w:t>
      </w:r>
      <w:r w:rsidRPr="00EF4169">
        <w:rPr>
          <w:b/>
          <w:bCs/>
          <w:i w:val="0"/>
          <w:iCs w:val="0"/>
          <w:color w:val="000000" w:themeColor="text1"/>
          <w:sz w:val="24"/>
          <w:szCs w:val="24"/>
        </w:rPr>
        <w:fldChar w:fldCharType="end"/>
      </w:r>
      <w:r w:rsidRPr="00EF4169">
        <w:rPr>
          <w:b/>
          <w:bCs/>
          <w:i w:val="0"/>
          <w:iCs w:val="0"/>
          <w:color w:val="000000" w:themeColor="text1"/>
          <w:sz w:val="24"/>
          <w:szCs w:val="24"/>
        </w:rPr>
        <w:br/>
      </w:r>
      <w:r w:rsidRPr="00EF4169">
        <w:rPr>
          <w:color w:val="000000" w:themeColor="text1"/>
          <w:sz w:val="24"/>
          <w:szCs w:val="24"/>
        </w:rPr>
        <w:t>Etiqueta para la bebida de alpiste</w:t>
      </w:r>
      <w:bookmarkEnd w:id="131"/>
      <w:bookmarkEnd w:id="132"/>
    </w:p>
    <w:p w14:paraId="1C299B22" w14:textId="11A7BD1C" w:rsidR="004C5A24" w:rsidRDefault="004C5A24" w:rsidP="00781240">
      <w:pPr>
        <w:ind w:firstLine="0"/>
      </w:pPr>
      <w:r>
        <w:rPr>
          <w:noProof/>
        </w:rPr>
        <w:drawing>
          <wp:inline distT="0" distB="0" distL="0" distR="0" wp14:anchorId="6B0E867B" wp14:editId="2C9B96B2">
            <wp:extent cx="5039995" cy="2797175"/>
            <wp:effectExtent l="0" t="0" r="8255" b="31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39995" cy="2797175"/>
                    </a:xfrm>
                    <a:prstGeom prst="rect">
                      <a:avLst/>
                    </a:prstGeom>
                  </pic:spPr>
                </pic:pic>
              </a:graphicData>
            </a:graphic>
          </wp:inline>
        </w:drawing>
      </w:r>
    </w:p>
    <w:p w14:paraId="17DD958D" w14:textId="77777777" w:rsidR="00440C8B" w:rsidRPr="00EF4169" w:rsidRDefault="00440C8B" w:rsidP="00781240">
      <w:pPr>
        <w:ind w:firstLine="0"/>
      </w:pPr>
    </w:p>
    <w:p w14:paraId="6EDB0862" w14:textId="56A349F6" w:rsidR="00A14A19" w:rsidRPr="00EF4169" w:rsidRDefault="00A14A19" w:rsidP="00960013">
      <w:pPr>
        <w:pStyle w:val="Ttulo2"/>
      </w:pPr>
      <w:bookmarkStart w:id="133" w:name="_Toc235228512"/>
      <w:r w:rsidRPr="00EF4169">
        <w:t>4.</w:t>
      </w:r>
      <w:r w:rsidR="005C6166" w:rsidRPr="00EF4169">
        <w:t>6</w:t>
      </w:r>
      <w:r w:rsidRPr="00EF4169">
        <w:t>. Evaluación costos para la bebida vegetal</w:t>
      </w:r>
      <w:bookmarkEnd w:id="133"/>
    </w:p>
    <w:p w14:paraId="54AA5B7E" w14:textId="3C072016" w:rsidR="00466453" w:rsidRDefault="009A76A2" w:rsidP="009A76A2">
      <w:r w:rsidRPr="00EF4169">
        <w:t xml:space="preserve">El costo de la bebida se </w:t>
      </w:r>
      <w:r w:rsidR="003A5FD9" w:rsidRPr="00EF4169">
        <w:t>calculó</w:t>
      </w:r>
      <w:r w:rsidRPr="00EF4169">
        <w:t xml:space="preserve"> en base a lo establecido en la Tabla</w:t>
      </w:r>
      <w:r w:rsidR="00466453" w:rsidRPr="00EF4169">
        <w:t xml:space="preserve"> </w:t>
      </w:r>
      <w:r w:rsidR="00682EDD" w:rsidRPr="00EF4169">
        <w:t>1</w:t>
      </w:r>
      <w:r w:rsidR="007D10B2" w:rsidRPr="00EF4169">
        <w:t>6</w:t>
      </w:r>
      <w:r w:rsidR="00466453" w:rsidRPr="00EF4169">
        <w:t xml:space="preserve"> </w:t>
      </w:r>
      <w:r w:rsidRPr="00EF4169">
        <w:t>se presentan los costos de l</w:t>
      </w:r>
      <w:r w:rsidR="0063388C" w:rsidRPr="00EF4169">
        <w:t>os ingredientes</w:t>
      </w:r>
      <w:r w:rsidRPr="00EF4169">
        <w:t xml:space="preserve"> e insumos </w:t>
      </w:r>
      <w:r w:rsidR="00466453" w:rsidRPr="00EF4169">
        <w:t>cuyas cantidades corresponden a las necesarias para la obtención de un litro de producto considerando las mermas en el proceso</w:t>
      </w:r>
      <w:r w:rsidR="001A5781" w:rsidRPr="00EF4169">
        <w:t>.</w:t>
      </w:r>
    </w:p>
    <w:p w14:paraId="7866C7ED" w14:textId="61AB062D" w:rsidR="00F05C8E" w:rsidRDefault="00F05C8E" w:rsidP="009A76A2"/>
    <w:p w14:paraId="7918E6B4" w14:textId="3F6E928A" w:rsidR="00F05C8E" w:rsidRDefault="00F05C8E" w:rsidP="009A76A2"/>
    <w:p w14:paraId="0FF88A2F" w14:textId="7D4D085F" w:rsidR="00F05C8E" w:rsidRDefault="00F05C8E" w:rsidP="009A76A2"/>
    <w:p w14:paraId="0F472B9C" w14:textId="2BC827B9" w:rsidR="00F05C8E" w:rsidRDefault="00F05C8E" w:rsidP="009A76A2"/>
    <w:p w14:paraId="38A89F54" w14:textId="319DDEB4" w:rsidR="00F05C8E" w:rsidRDefault="00F05C8E" w:rsidP="009A76A2"/>
    <w:p w14:paraId="10755D36" w14:textId="2D60FF1E" w:rsidR="00F05C8E" w:rsidRDefault="00F05C8E" w:rsidP="009A76A2"/>
    <w:p w14:paraId="7D27ED59" w14:textId="77777777" w:rsidR="00F05C8E" w:rsidRPr="00EF4169" w:rsidRDefault="00F05C8E" w:rsidP="009A76A2"/>
    <w:p w14:paraId="4B064E6F" w14:textId="56E3DD34" w:rsidR="00466453" w:rsidRPr="00EF4169" w:rsidRDefault="00466453" w:rsidP="00466453">
      <w:pPr>
        <w:pStyle w:val="Descripcin"/>
        <w:spacing w:after="0" w:line="480" w:lineRule="auto"/>
        <w:ind w:firstLine="0"/>
        <w:rPr>
          <w:color w:val="auto"/>
          <w:sz w:val="24"/>
          <w:szCs w:val="24"/>
        </w:rPr>
      </w:pPr>
      <w:bookmarkStart w:id="134" w:name="_Toc235228548"/>
      <w:r w:rsidRPr="00EF4169">
        <w:rPr>
          <w:b/>
          <w:bCs/>
          <w:i w:val="0"/>
          <w:iCs w:val="0"/>
          <w:color w:val="auto"/>
          <w:sz w:val="24"/>
          <w:szCs w:val="24"/>
        </w:rPr>
        <w:lastRenderedPageBreak/>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16</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Costos de materia prima e insumos</w:t>
      </w:r>
      <w:r w:rsidR="009113C2" w:rsidRPr="00EF4169">
        <w:rPr>
          <w:color w:val="auto"/>
          <w:sz w:val="24"/>
          <w:szCs w:val="24"/>
        </w:rPr>
        <w:t xml:space="preserve"> para </w:t>
      </w:r>
      <w:r w:rsidR="00F9393A" w:rsidRPr="00EF4169">
        <w:rPr>
          <w:color w:val="auto"/>
          <w:sz w:val="24"/>
          <w:szCs w:val="24"/>
        </w:rPr>
        <w:t xml:space="preserve">un </w:t>
      </w:r>
      <w:r w:rsidR="009113C2" w:rsidRPr="00EF4169">
        <w:rPr>
          <w:color w:val="auto"/>
          <w:sz w:val="24"/>
          <w:szCs w:val="24"/>
        </w:rPr>
        <w:t>1</w:t>
      </w:r>
      <w:r w:rsidR="00F9393A" w:rsidRPr="00EF4169">
        <w:rPr>
          <w:color w:val="auto"/>
          <w:sz w:val="24"/>
          <w:szCs w:val="24"/>
        </w:rPr>
        <w:t>itro</w:t>
      </w:r>
      <w:r w:rsidR="009113C2" w:rsidRPr="00EF4169">
        <w:rPr>
          <w:color w:val="auto"/>
          <w:sz w:val="24"/>
          <w:szCs w:val="24"/>
        </w:rPr>
        <w:t xml:space="preserve"> de “leche de alpiste”</w:t>
      </w:r>
      <w:bookmarkEnd w:id="134"/>
    </w:p>
    <w:tbl>
      <w:tblPr>
        <w:tblW w:w="7371" w:type="dxa"/>
        <w:tblCellMar>
          <w:left w:w="70" w:type="dxa"/>
          <w:right w:w="70" w:type="dxa"/>
        </w:tblCellMar>
        <w:tblLook w:val="04A0" w:firstRow="1" w:lastRow="0" w:firstColumn="1" w:lastColumn="0" w:noHBand="0" w:noVBand="1"/>
      </w:tblPr>
      <w:tblGrid>
        <w:gridCol w:w="1843"/>
        <w:gridCol w:w="901"/>
        <w:gridCol w:w="1367"/>
        <w:gridCol w:w="1843"/>
        <w:gridCol w:w="1417"/>
      </w:tblGrid>
      <w:tr w:rsidR="0068610C" w:rsidRPr="00EF4169" w14:paraId="2C5D0543" w14:textId="77777777" w:rsidTr="0068610C">
        <w:trPr>
          <w:trHeight w:val="630"/>
        </w:trPr>
        <w:tc>
          <w:tcPr>
            <w:tcW w:w="1843" w:type="dxa"/>
            <w:tcBorders>
              <w:top w:val="single" w:sz="4" w:space="0" w:color="auto"/>
              <w:left w:val="nil"/>
              <w:bottom w:val="nil"/>
              <w:right w:val="nil"/>
            </w:tcBorders>
            <w:hideMark/>
          </w:tcPr>
          <w:p w14:paraId="47336E38" w14:textId="77777777" w:rsidR="0068610C" w:rsidRPr="00EF4169" w:rsidRDefault="0068610C" w:rsidP="004208E7">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Descripción</w:t>
            </w:r>
          </w:p>
        </w:tc>
        <w:tc>
          <w:tcPr>
            <w:tcW w:w="901" w:type="dxa"/>
            <w:tcBorders>
              <w:top w:val="single" w:sz="4" w:space="0" w:color="auto"/>
              <w:left w:val="nil"/>
              <w:bottom w:val="nil"/>
              <w:right w:val="nil"/>
            </w:tcBorders>
            <w:hideMark/>
          </w:tcPr>
          <w:p w14:paraId="1B183E00" w14:textId="77777777" w:rsidR="0068610C" w:rsidRPr="00EF4169" w:rsidRDefault="0068610C" w:rsidP="004208E7">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Unidad</w:t>
            </w:r>
          </w:p>
        </w:tc>
        <w:tc>
          <w:tcPr>
            <w:tcW w:w="1367" w:type="dxa"/>
            <w:tcBorders>
              <w:top w:val="single" w:sz="4" w:space="0" w:color="auto"/>
              <w:left w:val="nil"/>
              <w:bottom w:val="nil"/>
              <w:right w:val="nil"/>
            </w:tcBorders>
            <w:hideMark/>
          </w:tcPr>
          <w:p w14:paraId="0C0F4FCF" w14:textId="0E588401" w:rsidR="0068610C" w:rsidRPr="00EF4169" w:rsidRDefault="0068610C" w:rsidP="004208E7">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Cantidad usada</w:t>
            </w:r>
          </w:p>
        </w:tc>
        <w:tc>
          <w:tcPr>
            <w:tcW w:w="1843" w:type="dxa"/>
            <w:tcBorders>
              <w:top w:val="single" w:sz="4" w:space="0" w:color="auto"/>
              <w:left w:val="nil"/>
              <w:bottom w:val="nil"/>
              <w:right w:val="nil"/>
            </w:tcBorders>
            <w:hideMark/>
          </w:tcPr>
          <w:p w14:paraId="42756874" w14:textId="772BDB84" w:rsidR="0068610C" w:rsidRPr="00EF4169" w:rsidRDefault="0068610C" w:rsidP="004208E7">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Costo Unitario ($)</w:t>
            </w:r>
          </w:p>
        </w:tc>
        <w:tc>
          <w:tcPr>
            <w:tcW w:w="1417" w:type="dxa"/>
            <w:tcBorders>
              <w:top w:val="single" w:sz="4" w:space="0" w:color="auto"/>
              <w:left w:val="nil"/>
              <w:bottom w:val="nil"/>
              <w:right w:val="nil"/>
            </w:tcBorders>
            <w:hideMark/>
          </w:tcPr>
          <w:p w14:paraId="2D350315" w14:textId="77777777" w:rsidR="0068610C" w:rsidRPr="00EF4169" w:rsidRDefault="0068610C" w:rsidP="004208E7">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Costo Total ($)</w:t>
            </w:r>
          </w:p>
        </w:tc>
      </w:tr>
      <w:tr w:rsidR="00B94F4A" w:rsidRPr="00EF4169" w14:paraId="1819B888" w14:textId="77777777" w:rsidTr="00B94F4A">
        <w:trPr>
          <w:trHeight w:val="315"/>
        </w:trPr>
        <w:tc>
          <w:tcPr>
            <w:tcW w:w="1843" w:type="dxa"/>
            <w:tcBorders>
              <w:top w:val="single" w:sz="4" w:space="0" w:color="auto"/>
              <w:left w:val="nil"/>
              <w:bottom w:val="nil"/>
              <w:right w:val="nil"/>
            </w:tcBorders>
            <w:vAlign w:val="bottom"/>
            <w:hideMark/>
          </w:tcPr>
          <w:p w14:paraId="079FA513" w14:textId="77777777"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Alpiste</w:t>
            </w:r>
          </w:p>
        </w:tc>
        <w:tc>
          <w:tcPr>
            <w:tcW w:w="901" w:type="dxa"/>
            <w:tcBorders>
              <w:top w:val="single" w:sz="4" w:space="0" w:color="auto"/>
              <w:left w:val="nil"/>
              <w:bottom w:val="nil"/>
              <w:right w:val="nil"/>
            </w:tcBorders>
            <w:vAlign w:val="bottom"/>
            <w:hideMark/>
          </w:tcPr>
          <w:p w14:paraId="128C7331" w14:textId="6BE7293A"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Kg</w:t>
            </w:r>
          </w:p>
        </w:tc>
        <w:tc>
          <w:tcPr>
            <w:tcW w:w="1367" w:type="dxa"/>
            <w:tcBorders>
              <w:top w:val="single" w:sz="4" w:space="0" w:color="auto"/>
              <w:left w:val="nil"/>
              <w:bottom w:val="nil"/>
              <w:right w:val="nil"/>
            </w:tcBorders>
            <w:hideMark/>
          </w:tcPr>
          <w:p w14:paraId="312BD580" w14:textId="4DEDFD19" w:rsidR="00B94F4A" w:rsidRPr="00EF4169" w:rsidRDefault="00B94F4A" w:rsidP="00B94F4A">
            <w:pPr>
              <w:spacing w:line="360" w:lineRule="auto"/>
              <w:ind w:firstLine="0"/>
              <w:jc w:val="center"/>
              <w:rPr>
                <w:rFonts w:cs="Times New Roman"/>
                <w:color w:val="000000"/>
                <w:szCs w:val="24"/>
                <w:lang w:val="es-VE" w:eastAsia="es-VE"/>
              </w:rPr>
            </w:pPr>
            <w:r w:rsidRPr="00EF4169">
              <w:t>0,15</w:t>
            </w:r>
          </w:p>
        </w:tc>
        <w:tc>
          <w:tcPr>
            <w:tcW w:w="1843" w:type="dxa"/>
            <w:tcBorders>
              <w:top w:val="single" w:sz="4" w:space="0" w:color="auto"/>
              <w:left w:val="nil"/>
              <w:bottom w:val="nil"/>
              <w:right w:val="nil"/>
            </w:tcBorders>
            <w:hideMark/>
          </w:tcPr>
          <w:p w14:paraId="79AA59E7" w14:textId="5CA6AC55" w:rsidR="00B94F4A" w:rsidRPr="00EF4169" w:rsidRDefault="00B94F4A" w:rsidP="00B94F4A">
            <w:pPr>
              <w:spacing w:line="360" w:lineRule="auto"/>
              <w:ind w:firstLine="0"/>
              <w:jc w:val="center"/>
              <w:rPr>
                <w:rFonts w:cs="Times New Roman"/>
                <w:color w:val="000000"/>
                <w:szCs w:val="24"/>
                <w:lang w:val="es-VE" w:eastAsia="es-VE"/>
              </w:rPr>
            </w:pPr>
            <w:r w:rsidRPr="00EF4169">
              <w:t>1,25</w:t>
            </w:r>
          </w:p>
        </w:tc>
        <w:tc>
          <w:tcPr>
            <w:tcW w:w="1417" w:type="dxa"/>
            <w:tcBorders>
              <w:top w:val="single" w:sz="4" w:space="0" w:color="auto"/>
              <w:left w:val="nil"/>
              <w:bottom w:val="nil"/>
              <w:right w:val="nil"/>
            </w:tcBorders>
            <w:hideMark/>
          </w:tcPr>
          <w:p w14:paraId="1747DAEC" w14:textId="5F7FAF4A" w:rsidR="00B94F4A" w:rsidRPr="00EF4169" w:rsidRDefault="00B94F4A" w:rsidP="00B94F4A">
            <w:pPr>
              <w:spacing w:line="360" w:lineRule="auto"/>
              <w:ind w:firstLine="0"/>
              <w:jc w:val="center"/>
              <w:rPr>
                <w:rFonts w:cs="Times New Roman"/>
                <w:color w:val="000000"/>
                <w:szCs w:val="24"/>
                <w:lang w:val="es-VE" w:eastAsia="es-VE"/>
              </w:rPr>
            </w:pPr>
            <w:r w:rsidRPr="00EF4169">
              <w:t>0,188</w:t>
            </w:r>
          </w:p>
        </w:tc>
      </w:tr>
      <w:tr w:rsidR="00B94F4A" w:rsidRPr="00EF4169" w14:paraId="36DC7541" w14:textId="77777777" w:rsidTr="00B94F4A">
        <w:trPr>
          <w:trHeight w:val="315"/>
        </w:trPr>
        <w:tc>
          <w:tcPr>
            <w:tcW w:w="1843" w:type="dxa"/>
            <w:tcBorders>
              <w:top w:val="nil"/>
              <w:left w:val="nil"/>
              <w:bottom w:val="nil"/>
              <w:right w:val="nil"/>
            </w:tcBorders>
            <w:vAlign w:val="bottom"/>
            <w:hideMark/>
          </w:tcPr>
          <w:p w14:paraId="2DC901B7" w14:textId="77777777"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Cocoa</w:t>
            </w:r>
          </w:p>
        </w:tc>
        <w:tc>
          <w:tcPr>
            <w:tcW w:w="901" w:type="dxa"/>
            <w:tcBorders>
              <w:top w:val="nil"/>
              <w:left w:val="nil"/>
              <w:bottom w:val="nil"/>
              <w:right w:val="nil"/>
            </w:tcBorders>
            <w:vAlign w:val="bottom"/>
            <w:hideMark/>
          </w:tcPr>
          <w:p w14:paraId="135387D3" w14:textId="1EE99C75"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Kg</w:t>
            </w:r>
          </w:p>
        </w:tc>
        <w:tc>
          <w:tcPr>
            <w:tcW w:w="1367" w:type="dxa"/>
            <w:tcBorders>
              <w:top w:val="nil"/>
              <w:left w:val="nil"/>
              <w:bottom w:val="nil"/>
              <w:right w:val="nil"/>
            </w:tcBorders>
            <w:hideMark/>
          </w:tcPr>
          <w:p w14:paraId="068E61ED" w14:textId="0D7A6BC3" w:rsidR="00B94F4A" w:rsidRPr="00EF4169" w:rsidRDefault="00B94F4A" w:rsidP="00B94F4A">
            <w:pPr>
              <w:spacing w:line="360" w:lineRule="auto"/>
              <w:ind w:firstLine="0"/>
              <w:jc w:val="center"/>
              <w:rPr>
                <w:rFonts w:cs="Times New Roman"/>
                <w:color w:val="000000"/>
                <w:szCs w:val="24"/>
                <w:lang w:val="es-VE" w:eastAsia="es-VE"/>
              </w:rPr>
            </w:pPr>
            <w:r w:rsidRPr="00EF4169">
              <w:t>0,03</w:t>
            </w:r>
          </w:p>
        </w:tc>
        <w:tc>
          <w:tcPr>
            <w:tcW w:w="1843" w:type="dxa"/>
            <w:tcBorders>
              <w:top w:val="nil"/>
              <w:left w:val="nil"/>
              <w:bottom w:val="nil"/>
              <w:right w:val="nil"/>
            </w:tcBorders>
            <w:hideMark/>
          </w:tcPr>
          <w:p w14:paraId="1F4F8463" w14:textId="7182212E" w:rsidR="00B94F4A" w:rsidRPr="00EF4169" w:rsidRDefault="00B94F4A" w:rsidP="00B94F4A">
            <w:pPr>
              <w:spacing w:line="360" w:lineRule="auto"/>
              <w:ind w:firstLine="0"/>
              <w:jc w:val="center"/>
              <w:rPr>
                <w:rFonts w:cs="Times New Roman"/>
                <w:color w:val="000000"/>
                <w:szCs w:val="24"/>
                <w:lang w:val="es-VE" w:eastAsia="es-VE"/>
              </w:rPr>
            </w:pPr>
            <w:r w:rsidRPr="00EF4169">
              <w:t>0,4</w:t>
            </w:r>
          </w:p>
        </w:tc>
        <w:tc>
          <w:tcPr>
            <w:tcW w:w="1417" w:type="dxa"/>
            <w:tcBorders>
              <w:top w:val="nil"/>
              <w:left w:val="nil"/>
              <w:bottom w:val="nil"/>
              <w:right w:val="nil"/>
            </w:tcBorders>
            <w:hideMark/>
          </w:tcPr>
          <w:p w14:paraId="489681C9" w14:textId="5CC2D698" w:rsidR="00B94F4A" w:rsidRPr="00EF4169" w:rsidRDefault="00B94F4A" w:rsidP="00B94F4A">
            <w:pPr>
              <w:spacing w:line="360" w:lineRule="auto"/>
              <w:ind w:firstLine="0"/>
              <w:jc w:val="center"/>
              <w:rPr>
                <w:rFonts w:cs="Times New Roman"/>
                <w:color w:val="000000"/>
                <w:szCs w:val="24"/>
                <w:lang w:val="es-VE" w:eastAsia="es-VE"/>
              </w:rPr>
            </w:pPr>
            <w:r w:rsidRPr="00EF4169">
              <w:t>0,01</w:t>
            </w:r>
            <w:r w:rsidR="00084A54" w:rsidRPr="00EF4169">
              <w:t>2</w:t>
            </w:r>
          </w:p>
        </w:tc>
      </w:tr>
      <w:tr w:rsidR="00B94F4A" w:rsidRPr="00EF4169" w14:paraId="29C26A51" w14:textId="77777777" w:rsidTr="00B94F4A">
        <w:trPr>
          <w:trHeight w:val="315"/>
        </w:trPr>
        <w:tc>
          <w:tcPr>
            <w:tcW w:w="1843" w:type="dxa"/>
            <w:tcBorders>
              <w:top w:val="nil"/>
              <w:left w:val="nil"/>
              <w:bottom w:val="nil"/>
              <w:right w:val="nil"/>
            </w:tcBorders>
            <w:vAlign w:val="bottom"/>
            <w:hideMark/>
          </w:tcPr>
          <w:p w14:paraId="428B2291" w14:textId="77777777"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Café soluble</w:t>
            </w:r>
          </w:p>
        </w:tc>
        <w:tc>
          <w:tcPr>
            <w:tcW w:w="901" w:type="dxa"/>
            <w:tcBorders>
              <w:top w:val="nil"/>
              <w:left w:val="nil"/>
              <w:bottom w:val="nil"/>
              <w:right w:val="nil"/>
            </w:tcBorders>
            <w:vAlign w:val="bottom"/>
            <w:hideMark/>
          </w:tcPr>
          <w:p w14:paraId="6EB9FA5A" w14:textId="16C054BE"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Kg</w:t>
            </w:r>
          </w:p>
        </w:tc>
        <w:tc>
          <w:tcPr>
            <w:tcW w:w="1367" w:type="dxa"/>
            <w:tcBorders>
              <w:top w:val="nil"/>
              <w:left w:val="nil"/>
              <w:bottom w:val="nil"/>
              <w:right w:val="nil"/>
            </w:tcBorders>
            <w:hideMark/>
          </w:tcPr>
          <w:p w14:paraId="6FC63B30" w14:textId="4D3BDB06" w:rsidR="00B94F4A" w:rsidRPr="00EF4169" w:rsidRDefault="00B94F4A" w:rsidP="00B94F4A">
            <w:pPr>
              <w:spacing w:line="360" w:lineRule="auto"/>
              <w:ind w:firstLine="0"/>
              <w:jc w:val="center"/>
              <w:rPr>
                <w:rFonts w:cs="Times New Roman"/>
                <w:color w:val="000000"/>
                <w:szCs w:val="24"/>
                <w:lang w:val="es-VE" w:eastAsia="es-VE"/>
              </w:rPr>
            </w:pPr>
            <w:r w:rsidRPr="00EF4169">
              <w:t>0,002</w:t>
            </w:r>
          </w:p>
        </w:tc>
        <w:tc>
          <w:tcPr>
            <w:tcW w:w="1843" w:type="dxa"/>
            <w:tcBorders>
              <w:top w:val="nil"/>
              <w:left w:val="nil"/>
              <w:bottom w:val="nil"/>
              <w:right w:val="nil"/>
            </w:tcBorders>
            <w:hideMark/>
          </w:tcPr>
          <w:p w14:paraId="22D9A13E" w14:textId="3AA99941" w:rsidR="00B94F4A" w:rsidRPr="00EF4169" w:rsidRDefault="00B94F4A" w:rsidP="00B94F4A">
            <w:pPr>
              <w:spacing w:line="360" w:lineRule="auto"/>
              <w:ind w:firstLine="0"/>
              <w:jc w:val="center"/>
              <w:rPr>
                <w:rFonts w:cs="Times New Roman"/>
                <w:color w:val="000000"/>
                <w:szCs w:val="24"/>
                <w:lang w:val="es-VE" w:eastAsia="es-VE"/>
              </w:rPr>
            </w:pPr>
            <w:r w:rsidRPr="00EF4169">
              <w:t>0,3</w:t>
            </w:r>
          </w:p>
        </w:tc>
        <w:tc>
          <w:tcPr>
            <w:tcW w:w="1417" w:type="dxa"/>
            <w:tcBorders>
              <w:top w:val="nil"/>
              <w:left w:val="nil"/>
              <w:bottom w:val="nil"/>
              <w:right w:val="nil"/>
            </w:tcBorders>
            <w:hideMark/>
          </w:tcPr>
          <w:p w14:paraId="120B844B" w14:textId="124ADB11" w:rsidR="00B94F4A" w:rsidRPr="00EF4169" w:rsidRDefault="00B94F4A" w:rsidP="00B94F4A">
            <w:pPr>
              <w:spacing w:line="360" w:lineRule="auto"/>
              <w:ind w:firstLine="0"/>
              <w:jc w:val="center"/>
              <w:rPr>
                <w:rFonts w:cs="Times New Roman"/>
                <w:color w:val="000000"/>
                <w:szCs w:val="24"/>
                <w:lang w:val="es-VE" w:eastAsia="es-VE"/>
              </w:rPr>
            </w:pPr>
            <w:r w:rsidRPr="00EF4169">
              <w:t>0,00</w:t>
            </w:r>
            <w:r w:rsidR="00084A54" w:rsidRPr="00EF4169">
              <w:t>1</w:t>
            </w:r>
          </w:p>
        </w:tc>
      </w:tr>
      <w:tr w:rsidR="00B94F4A" w:rsidRPr="00EF4169" w14:paraId="36386EA1" w14:textId="77777777" w:rsidTr="00B94F4A">
        <w:trPr>
          <w:trHeight w:val="315"/>
        </w:trPr>
        <w:tc>
          <w:tcPr>
            <w:tcW w:w="1843" w:type="dxa"/>
            <w:tcBorders>
              <w:top w:val="nil"/>
              <w:left w:val="nil"/>
              <w:bottom w:val="nil"/>
              <w:right w:val="nil"/>
            </w:tcBorders>
            <w:vAlign w:val="bottom"/>
            <w:hideMark/>
          </w:tcPr>
          <w:p w14:paraId="22757BBF" w14:textId="77777777"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Agua</w:t>
            </w:r>
          </w:p>
        </w:tc>
        <w:tc>
          <w:tcPr>
            <w:tcW w:w="901" w:type="dxa"/>
            <w:tcBorders>
              <w:top w:val="nil"/>
              <w:left w:val="nil"/>
              <w:bottom w:val="nil"/>
              <w:right w:val="nil"/>
            </w:tcBorders>
            <w:vAlign w:val="bottom"/>
            <w:hideMark/>
          </w:tcPr>
          <w:p w14:paraId="10190B75" w14:textId="1D8BDCB4"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L</w:t>
            </w:r>
          </w:p>
        </w:tc>
        <w:tc>
          <w:tcPr>
            <w:tcW w:w="1367" w:type="dxa"/>
            <w:tcBorders>
              <w:top w:val="nil"/>
              <w:left w:val="nil"/>
              <w:bottom w:val="nil"/>
              <w:right w:val="nil"/>
            </w:tcBorders>
            <w:hideMark/>
          </w:tcPr>
          <w:p w14:paraId="2BD93C68" w14:textId="3078E831" w:rsidR="00B94F4A" w:rsidRPr="00EF4169" w:rsidRDefault="00B94F4A" w:rsidP="00B94F4A">
            <w:pPr>
              <w:spacing w:line="360" w:lineRule="auto"/>
              <w:ind w:firstLine="0"/>
              <w:jc w:val="center"/>
              <w:rPr>
                <w:rFonts w:cs="Times New Roman"/>
                <w:color w:val="000000"/>
                <w:szCs w:val="24"/>
                <w:lang w:val="es-VE" w:eastAsia="es-VE"/>
              </w:rPr>
            </w:pPr>
            <w:r w:rsidRPr="00EF4169">
              <w:t>1,12</w:t>
            </w:r>
          </w:p>
        </w:tc>
        <w:tc>
          <w:tcPr>
            <w:tcW w:w="1843" w:type="dxa"/>
            <w:tcBorders>
              <w:top w:val="nil"/>
              <w:left w:val="nil"/>
              <w:bottom w:val="nil"/>
              <w:right w:val="nil"/>
            </w:tcBorders>
            <w:hideMark/>
          </w:tcPr>
          <w:p w14:paraId="47EF1E66" w14:textId="6B94C038" w:rsidR="00B94F4A" w:rsidRPr="00EF4169" w:rsidRDefault="00B94F4A" w:rsidP="00B94F4A">
            <w:pPr>
              <w:spacing w:line="360" w:lineRule="auto"/>
              <w:ind w:firstLine="0"/>
              <w:jc w:val="center"/>
              <w:rPr>
                <w:rFonts w:cs="Times New Roman"/>
                <w:color w:val="000000"/>
                <w:szCs w:val="24"/>
                <w:lang w:val="es-VE" w:eastAsia="es-VE"/>
              </w:rPr>
            </w:pPr>
            <w:r w:rsidRPr="00EF4169">
              <w:t>0,7</w:t>
            </w:r>
          </w:p>
        </w:tc>
        <w:tc>
          <w:tcPr>
            <w:tcW w:w="1417" w:type="dxa"/>
            <w:tcBorders>
              <w:top w:val="nil"/>
              <w:left w:val="nil"/>
              <w:bottom w:val="nil"/>
              <w:right w:val="nil"/>
            </w:tcBorders>
            <w:hideMark/>
          </w:tcPr>
          <w:p w14:paraId="3B6E06DF" w14:textId="59F1C604" w:rsidR="00B94F4A" w:rsidRPr="00EF4169" w:rsidRDefault="00B94F4A" w:rsidP="00B94F4A">
            <w:pPr>
              <w:spacing w:line="360" w:lineRule="auto"/>
              <w:ind w:firstLine="0"/>
              <w:jc w:val="center"/>
              <w:rPr>
                <w:rFonts w:cs="Times New Roman"/>
                <w:color w:val="000000"/>
                <w:szCs w:val="24"/>
                <w:lang w:val="es-VE" w:eastAsia="es-VE"/>
              </w:rPr>
            </w:pPr>
            <w:r w:rsidRPr="00EF4169">
              <w:t>0,78</w:t>
            </w:r>
          </w:p>
        </w:tc>
      </w:tr>
      <w:tr w:rsidR="00B94F4A" w:rsidRPr="00EF4169" w14:paraId="4A891F1F" w14:textId="77777777" w:rsidTr="00B94F4A">
        <w:trPr>
          <w:trHeight w:val="315"/>
        </w:trPr>
        <w:tc>
          <w:tcPr>
            <w:tcW w:w="1843" w:type="dxa"/>
            <w:tcBorders>
              <w:top w:val="nil"/>
              <w:left w:val="nil"/>
              <w:bottom w:val="single" w:sz="4" w:space="0" w:color="auto"/>
              <w:right w:val="nil"/>
            </w:tcBorders>
            <w:vAlign w:val="bottom"/>
            <w:hideMark/>
          </w:tcPr>
          <w:p w14:paraId="2DF8DA99" w14:textId="6049DD9F"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Envases+ tapa+ etiqueta (250ml)</w:t>
            </w:r>
          </w:p>
        </w:tc>
        <w:tc>
          <w:tcPr>
            <w:tcW w:w="901" w:type="dxa"/>
            <w:tcBorders>
              <w:top w:val="nil"/>
              <w:left w:val="nil"/>
              <w:bottom w:val="single" w:sz="4" w:space="0" w:color="auto"/>
              <w:right w:val="nil"/>
            </w:tcBorders>
            <w:hideMark/>
          </w:tcPr>
          <w:p w14:paraId="3EE6FDB1" w14:textId="374B6759"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Unidad</w:t>
            </w:r>
          </w:p>
        </w:tc>
        <w:tc>
          <w:tcPr>
            <w:tcW w:w="1367" w:type="dxa"/>
            <w:tcBorders>
              <w:top w:val="nil"/>
              <w:left w:val="nil"/>
              <w:bottom w:val="single" w:sz="4" w:space="0" w:color="auto"/>
              <w:right w:val="nil"/>
            </w:tcBorders>
            <w:hideMark/>
          </w:tcPr>
          <w:p w14:paraId="3E9F4E89" w14:textId="4A73395A" w:rsidR="00B94F4A" w:rsidRPr="00EF4169" w:rsidRDefault="00B94F4A" w:rsidP="00B94F4A">
            <w:pPr>
              <w:spacing w:line="360" w:lineRule="auto"/>
              <w:ind w:firstLine="0"/>
              <w:jc w:val="center"/>
              <w:rPr>
                <w:rFonts w:cs="Times New Roman"/>
                <w:color w:val="000000"/>
                <w:szCs w:val="24"/>
                <w:lang w:val="es-VE" w:eastAsia="es-VE"/>
              </w:rPr>
            </w:pPr>
            <w:r w:rsidRPr="00EF4169">
              <w:t>4,00</w:t>
            </w:r>
          </w:p>
        </w:tc>
        <w:tc>
          <w:tcPr>
            <w:tcW w:w="1843" w:type="dxa"/>
            <w:tcBorders>
              <w:top w:val="nil"/>
              <w:left w:val="nil"/>
              <w:bottom w:val="single" w:sz="4" w:space="0" w:color="auto"/>
              <w:right w:val="nil"/>
            </w:tcBorders>
            <w:noWrap/>
            <w:hideMark/>
          </w:tcPr>
          <w:p w14:paraId="0094B271" w14:textId="18B701C0" w:rsidR="00B94F4A" w:rsidRPr="00EF4169" w:rsidRDefault="00B94F4A" w:rsidP="00B94F4A">
            <w:pPr>
              <w:spacing w:line="360" w:lineRule="auto"/>
              <w:ind w:firstLine="0"/>
              <w:jc w:val="center"/>
              <w:rPr>
                <w:rFonts w:cs="Times New Roman"/>
                <w:color w:val="000000"/>
                <w:szCs w:val="24"/>
                <w:lang w:val="es-VE" w:eastAsia="es-VE"/>
              </w:rPr>
            </w:pPr>
            <w:r w:rsidRPr="00EF4169">
              <w:t>0,</w:t>
            </w:r>
            <w:r w:rsidR="00323366" w:rsidRPr="00EF4169">
              <w:t>45</w:t>
            </w:r>
          </w:p>
        </w:tc>
        <w:tc>
          <w:tcPr>
            <w:tcW w:w="1417" w:type="dxa"/>
            <w:tcBorders>
              <w:top w:val="nil"/>
              <w:left w:val="nil"/>
              <w:bottom w:val="single" w:sz="4" w:space="0" w:color="auto"/>
              <w:right w:val="nil"/>
            </w:tcBorders>
            <w:hideMark/>
          </w:tcPr>
          <w:p w14:paraId="638E5644" w14:textId="10157D3E" w:rsidR="00B94F4A" w:rsidRPr="00EF4169" w:rsidRDefault="00323366" w:rsidP="00B94F4A">
            <w:pPr>
              <w:spacing w:line="360" w:lineRule="auto"/>
              <w:ind w:firstLine="0"/>
              <w:jc w:val="center"/>
              <w:rPr>
                <w:rFonts w:cs="Times New Roman"/>
                <w:color w:val="000000"/>
                <w:szCs w:val="24"/>
                <w:lang w:val="es-VE" w:eastAsia="es-VE"/>
              </w:rPr>
            </w:pPr>
            <w:r w:rsidRPr="00EF4169">
              <w:t>1,</w:t>
            </w:r>
            <w:r w:rsidR="00B94F4A" w:rsidRPr="00EF4169">
              <w:t>8</w:t>
            </w:r>
            <w:r w:rsidRPr="00EF4169">
              <w:t>0</w:t>
            </w:r>
          </w:p>
        </w:tc>
      </w:tr>
      <w:tr w:rsidR="00B94F4A" w:rsidRPr="00EF4169" w14:paraId="181309A2" w14:textId="77777777" w:rsidTr="00B94F4A">
        <w:trPr>
          <w:trHeight w:val="315"/>
        </w:trPr>
        <w:tc>
          <w:tcPr>
            <w:tcW w:w="1843" w:type="dxa"/>
            <w:tcBorders>
              <w:top w:val="nil"/>
              <w:left w:val="nil"/>
              <w:bottom w:val="single" w:sz="4" w:space="0" w:color="auto"/>
              <w:right w:val="nil"/>
            </w:tcBorders>
            <w:vAlign w:val="bottom"/>
            <w:hideMark/>
          </w:tcPr>
          <w:p w14:paraId="097BB8D0" w14:textId="77777777" w:rsidR="00B94F4A" w:rsidRPr="00EF4169" w:rsidRDefault="00B94F4A" w:rsidP="00B94F4A">
            <w:pPr>
              <w:spacing w:line="360" w:lineRule="auto"/>
              <w:ind w:firstLine="0"/>
              <w:rPr>
                <w:rFonts w:cs="Times New Roman"/>
                <w:b/>
                <w:bCs/>
                <w:color w:val="000000"/>
                <w:szCs w:val="24"/>
                <w:lang w:val="es-VE" w:eastAsia="es-VE"/>
              </w:rPr>
            </w:pPr>
            <w:r w:rsidRPr="00EF4169">
              <w:rPr>
                <w:rFonts w:cs="Times New Roman"/>
                <w:b/>
                <w:bCs/>
                <w:color w:val="000000"/>
                <w:szCs w:val="24"/>
                <w:lang w:val="es-VE" w:eastAsia="es-VE"/>
              </w:rPr>
              <w:t>Total</w:t>
            </w:r>
          </w:p>
        </w:tc>
        <w:tc>
          <w:tcPr>
            <w:tcW w:w="901" w:type="dxa"/>
            <w:tcBorders>
              <w:top w:val="nil"/>
              <w:left w:val="nil"/>
              <w:bottom w:val="single" w:sz="4" w:space="0" w:color="auto"/>
              <w:right w:val="nil"/>
            </w:tcBorders>
            <w:vAlign w:val="bottom"/>
            <w:hideMark/>
          </w:tcPr>
          <w:p w14:paraId="6A6DC127" w14:textId="77777777" w:rsidR="00B94F4A" w:rsidRPr="00EF4169" w:rsidRDefault="00B94F4A" w:rsidP="00B94F4A">
            <w:pPr>
              <w:spacing w:line="360" w:lineRule="auto"/>
              <w:ind w:firstLine="0"/>
              <w:rPr>
                <w:rFonts w:cs="Times New Roman"/>
                <w:b/>
                <w:bCs/>
                <w:color w:val="000000"/>
                <w:szCs w:val="24"/>
                <w:lang w:val="es-VE" w:eastAsia="es-VE"/>
              </w:rPr>
            </w:pPr>
            <w:r w:rsidRPr="00EF4169">
              <w:rPr>
                <w:rFonts w:cs="Times New Roman"/>
                <w:b/>
                <w:bCs/>
                <w:color w:val="000000"/>
                <w:szCs w:val="24"/>
                <w:lang w:val="es-VE" w:eastAsia="es-VE"/>
              </w:rPr>
              <w:t> </w:t>
            </w:r>
          </w:p>
        </w:tc>
        <w:tc>
          <w:tcPr>
            <w:tcW w:w="1367" w:type="dxa"/>
            <w:tcBorders>
              <w:top w:val="nil"/>
              <w:left w:val="nil"/>
              <w:bottom w:val="single" w:sz="4" w:space="0" w:color="auto"/>
              <w:right w:val="nil"/>
            </w:tcBorders>
            <w:hideMark/>
          </w:tcPr>
          <w:p w14:paraId="0F97DAD9" w14:textId="267B1EEC" w:rsidR="00B94F4A" w:rsidRPr="00EF4169" w:rsidRDefault="00B94F4A" w:rsidP="00B94F4A">
            <w:pPr>
              <w:spacing w:line="360" w:lineRule="auto"/>
              <w:ind w:firstLine="0"/>
              <w:jc w:val="center"/>
              <w:rPr>
                <w:rFonts w:cs="Times New Roman"/>
                <w:b/>
                <w:bCs/>
                <w:color w:val="000000"/>
                <w:szCs w:val="24"/>
                <w:lang w:val="es-VE" w:eastAsia="es-VE"/>
              </w:rPr>
            </w:pPr>
          </w:p>
        </w:tc>
        <w:tc>
          <w:tcPr>
            <w:tcW w:w="1843" w:type="dxa"/>
            <w:tcBorders>
              <w:top w:val="nil"/>
              <w:left w:val="nil"/>
              <w:bottom w:val="single" w:sz="4" w:space="0" w:color="auto"/>
              <w:right w:val="nil"/>
            </w:tcBorders>
            <w:hideMark/>
          </w:tcPr>
          <w:p w14:paraId="4FB37CF7" w14:textId="5C5E16D4" w:rsidR="00B94F4A" w:rsidRPr="00EF4169" w:rsidRDefault="00B94F4A" w:rsidP="00B94F4A">
            <w:pPr>
              <w:spacing w:line="360" w:lineRule="auto"/>
              <w:ind w:firstLine="0"/>
              <w:jc w:val="center"/>
              <w:rPr>
                <w:rFonts w:cs="Times New Roman"/>
                <w:b/>
                <w:bCs/>
                <w:color w:val="000000"/>
                <w:szCs w:val="24"/>
                <w:lang w:val="es-VE" w:eastAsia="es-VE"/>
              </w:rPr>
            </w:pPr>
          </w:p>
        </w:tc>
        <w:tc>
          <w:tcPr>
            <w:tcW w:w="1417" w:type="dxa"/>
            <w:tcBorders>
              <w:top w:val="nil"/>
              <w:left w:val="nil"/>
              <w:bottom w:val="single" w:sz="4" w:space="0" w:color="auto"/>
              <w:right w:val="nil"/>
            </w:tcBorders>
            <w:hideMark/>
          </w:tcPr>
          <w:p w14:paraId="33CDEA2C" w14:textId="688FBC88" w:rsidR="00B94F4A" w:rsidRPr="00EF4169" w:rsidRDefault="00323366" w:rsidP="00B94F4A">
            <w:pPr>
              <w:spacing w:line="360" w:lineRule="auto"/>
              <w:ind w:firstLine="0"/>
              <w:jc w:val="center"/>
              <w:rPr>
                <w:rFonts w:cs="Times New Roman"/>
                <w:b/>
                <w:bCs/>
                <w:color w:val="000000"/>
                <w:szCs w:val="24"/>
                <w:lang w:val="es-VE" w:eastAsia="es-VE"/>
              </w:rPr>
            </w:pPr>
            <w:r w:rsidRPr="00EF4169">
              <w:rPr>
                <w:b/>
                <w:bCs/>
              </w:rPr>
              <w:t>2,78</w:t>
            </w:r>
          </w:p>
        </w:tc>
      </w:tr>
    </w:tbl>
    <w:p w14:paraId="58E6970C" w14:textId="213D955B" w:rsidR="007C3641" w:rsidRPr="00EF4169" w:rsidRDefault="007C3641" w:rsidP="007C3641"/>
    <w:p w14:paraId="07FBE6BB" w14:textId="0C64C418" w:rsidR="00A14A19" w:rsidRPr="00EF4169" w:rsidRDefault="00466453" w:rsidP="009A76A2">
      <w:r w:rsidRPr="00EF4169">
        <w:t xml:space="preserve">La Tabla </w:t>
      </w:r>
      <w:r w:rsidR="00682EDD" w:rsidRPr="00EF4169">
        <w:t>1</w:t>
      </w:r>
      <w:r w:rsidR="007D10B2" w:rsidRPr="00EF4169">
        <w:t>7</w:t>
      </w:r>
      <w:r w:rsidRPr="00EF4169">
        <w:t xml:space="preserve"> presenta </w:t>
      </w:r>
      <w:r w:rsidR="004208E7" w:rsidRPr="00EF4169">
        <w:t>el</w:t>
      </w:r>
      <w:r w:rsidRPr="00EF4169">
        <w:t xml:space="preserve"> </w:t>
      </w:r>
      <w:r w:rsidR="009A76A2" w:rsidRPr="00EF4169">
        <w:t xml:space="preserve">costo </w:t>
      </w:r>
      <w:r w:rsidR="004208E7" w:rsidRPr="00EF4169">
        <w:t xml:space="preserve">mensual </w:t>
      </w:r>
      <w:r w:rsidR="009A76A2" w:rsidRPr="00EF4169">
        <w:t xml:space="preserve">de </w:t>
      </w:r>
      <w:r w:rsidR="004208E7" w:rsidRPr="00EF4169">
        <w:t xml:space="preserve">los </w:t>
      </w:r>
      <w:r w:rsidR="009A76A2" w:rsidRPr="00EF4169">
        <w:t xml:space="preserve">servicios utilizados </w:t>
      </w:r>
      <w:r w:rsidR="004208E7" w:rsidRPr="00EF4169">
        <w:t xml:space="preserve">para la </w:t>
      </w:r>
      <w:r w:rsidR="009A76A2" w:rsidRPr="00EF4169">
        <w:t>elaboración de la bebida</w:t>
      </w:r>
      <w:r w:rsidRPr="00EF4169">
        <w:t xml:space="preserve"> y costo de mano de obra</w:t>
      </w:r>
      <w:r w:rsidR="009A76A2" w:rsidRPr="00EF4169">
        <w:t xml:space="preserve">. Los servicios </w:t>
      </w:r>
      <w:r w:rsidRPr="00EF4169">
        <w:t xml:space="preserve">y el costo de la mano de obra (1 operario), se </w:t>
      </w:r>
      <w:r w:rsidR="009A76A2" w:rsidRPr="00EF4169">
        <w:t>calcul</w:t>
      </w:r>
      <w:r w:rsidRPr="00EF4169">
        <w:t>ó</w:t>
      </w:r>
      <w:r w:rsidR="009A76A2" w:rsidRPr="00EF4169">
        <w:t xml:space="preserve"> en base a </w:t>
      </w:r>
      <w:r w:rsidR="004F57E3">
        <w:t>cuarenta</w:t>
      </w:r>
      <w:r w:rsidR="00081CE8" w:rsidRPr="00EF4169">
        <w:t xml:space="preserve"> litros</w:t>
      </w:r>
      <w:r w:rsidR="004208E7" w:rsidRPr="00EF4169">
        <w:t xml:space="preserve"> al día, </w:t>
      </w:r>
      <w:r w:rsidR="00B94F4A" w:rsidRPr="00EF4169">
        <w:t>al trabajar 2</w:t>
      </w:r>
      <w:r w:rsidR="00323366" w:rsidRPr="00EF4169">
        <w:t>5</w:t>
      </w:r>
      <w:r w:rsidR="00B94F4A" w:rsidRPr="00EF4169">
        <w:t xml:space="preserve"> días al mes, la producción da un </w:t>
      </w:r>
      <w:r w:rsidR="004208E7" w:rsidRPr="00EF4169">
        <w:t xml:space="preserve">total de </w:t>
      </w:r>
      <w:r w:rsidR="00323366" w:rsidRPr="00EF4169">
        <w:t>1.00</w:t>
      </w:r>
      <w:r w:rsidR="00D81798" w:rsidRPr="00EF4169">
        <w:t>0</w:t>
      </w:r>
      <w:r w:rsidR="00B94F4A" w:rsidRPr="00EF4169">
        <w:t xml:space="preserve"> litros/mes</w:t>
      </w:r>
      <w:r w:rsidR="009A76A2" w:rsidRPr="00EF4169">
        <w:t>.</w:t>
      </w:r>
    </w:p>
    <w:p w14:paraId="168B9F39" w14:textId="191DE4FE" w:rsidR="00466453" w:rsidRPr="00EF4169" w:rsidRDefault="00466453" w:rsidP="00466453">
      <w:pPr>
        <w:pStyle w:val="Descripcin"/>
        <w:spacing w:after="0" w:line="480" w:lineRule="auto"/>
        <w:ind w:firstLine="0"/>
        <w:rPr>
          <w:color w:val="auto"/>
          <w:sz w:val="24"/>
          <w:szCs w:val="24"/>
        </w:rPr>
      </w:pPr>
      <w:bookmarkStart w:id="135" w:name="_Toc235228549"/>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17</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Costos de servicios y mano de obra</w:t>
      </w:r>
      <w:bookmarkEnd w:id="135"/>
    </w:p>
    <w:tbl>
      <w:tblPr>
        <w:tblW w:w="6925" w:type="dxa"/>
        <w:tblCellMar>
          <w:left w:w="70" w:type="dxa"/>
          <w:right w:w="70" w:type="dxa"/>
        </w:tblCellMar>
        <w:tblLook w:val="04A0" w:firstRow="1" w:lastRow="0" w:firstColumn="1" w:lastColumn="0" w:noHBand="0" w:noVBand="1"/>
      </w:tblPr>
      <w:tblGrid>
        <w:gridCol w:w="1985"/>
        <w:gridCol w:w="1200"/>
        <w:gridCol w:w="2060"/>
        <w:gridCol w:w="1680"/>
      </w:tblGrid>
      <w:tr w:rsidR="004208E7" w:rsidRPr="00EF4169" w14:paraId="0AB638AB" w14:textId="77777777" w:rsidTr="00B94F4A">
        <w:trPr>
          <w:trHeight w:val="399"/>
          <w:tblHeader/>
        </w:trPr>
        <w:tc>
          <w:tcPr>
            <w:tcW w:w="1985" w:type="dxa"/>
            <w:tcBorders>
              <w:top w:val="single" w:sz="4" w:space="0" w:color="auto"/>
              <w:left w:val="nil"/>
              <w:bottom w:val="nil"/>
              <w:right w:val="nil"/>
            </w:tcBorders>
            <w:hideMark/>
          </w:tcPr>
          <w:p w14:paraId="26A0F50B" w14:textId="77777777" w:rsidR="004208E7" w:rsidRPr="00EF4169" w:rsidRDefault="004208E7" w:rsidP="004208E7">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Descripción</w:t>
            </w:r>
          </w:p>
        </w:tc>
        <w:tc>
          <w:tcPr>
            <w:tcW w:w="1200" w:type="dxa"/>
            <w:tcBorders>
              <w:top w:val="single" w:sz="4" w:space="0" w:color="auto"/>
              <w:left w:val="nil"/>
              <w:bottom w:val="nil"/>
              <w:right w:val="nil"/>
            </w:tcBorders>
            <w:hideMark/>
          </w:tcPr>
          <w:p w14:paraId="07E5784C" w14:textId="77777777" w:rsidR="004208E7" w:rsidRPr="00EF4169" w:rsidRDefault="004208E7" w:rsidP="004208E7">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Unidad</w:t>
            </w:r>
          </w:p>
        </w:tc>
        <w:tc>
          <w:tcPr>
            <w:tcW w:w="2060" w:type="dxa"/>
            <w:tcBorders>
              <w:top w:val="single" w:sz="4" w:space="0" w:color="auto"/>
              <w:left w:val="nil"/>
              <w:bottom w:val="nil"/>
              <w:right w:val="nil"/>
            </w:tcBorders>
            <w:hideMark/>
          </w:tcPr>
          <w:p w14:paraId="0944B229" w14:textId="51F78E01" w:rsidR="004208E7" w:rsidRPr="00EF4169" w:rsidRDefault="004208E7" w:rsidP="004208E7">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Costo</w:t>
            </w:r>
            <w:r w:rsidR="00B94F4A" w:rsidRPr="00EF4169">
              <w:rPr>
                <w:rFonts w:cs="Times New Roman"/>
                <w:b/>
                <w:bCs/>
                <w:color w:val="000000"/>
                <w:szCs w:val="24"/>
                <w:lang w:val="es-VE" w:eastAsia="es-VE"/>
              </w:rPr>
              <w:t xml:space="preserve"> mensual</w:t>
            </w:r>
            <w:r w:rsidRPr="00EF4169">
              <w:rPr>
                <w:rFonts w:cs="Times New Roman"/>
                <w:b/>
                <w:bCs/>
                <w:color w:val="000000"/>
                <w:szCs w:val="24"/>
                <w:lang w:val="es-VE" w:eastAsia="es-VE"/>
              </w:rPr>
              <w:t xml:space="preserve"> ($)</w:t>
            </w:r>
          </w:p>
        </w:tc>
        <w:tc>
          <w:tcPr>
            <w:tcW w:w="1680" w:type="dxa"/>
            <w:tcBorders>
              <w:top w:val="single" w:sz="4" w:space="0" w:color="auto"/>
              <w:left w:val="nil"/>
              <w:bottom w:val="nil"/>
              <w:right w:val="nil"/>
            </w:tcBorders>
            <w:hideMark/>
          </w:tcPr>
          <w:p w14:paraId="2B738B5D" w14:textId="11562D93" w:rsidR="004208E7" w:rsidRPr="00EF4169" w:rsidRDefault="004208E7" w:rsidP="004208E7">
            <w:pPr>
              <w:spacing w:line="360"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Costo</w:t>
            </w:r>
            <w:r w:rsidR="00585846" w:rsidRPr="00EF4169">
              <w:rPr>
                <w:rFonts w:cs="Times New Roman"/>
                <w:b/>
                <w:bCs/>
                <w:color w:val="000000"/>
                <w:szCs w:val="24"/>
                <w:lang w:val="es-VE" w:eastAsia="es-VE"/>
              </w:rPr>
              <w:t>x</w:t>
            </w:r>
            <w:r w:rsidRPr="00EF4169">
              <w:rPr>
                <w:rFonts w:cs="Times New Roman"/>
                <w:b/>
                <w:bCs/>
                <w:color w:val="000000"/>
                <w:szCs w:val="24"/>
                <w:lang w:val="es-VE" w:eastAsia="es-VE"/>
              </w:rPr>
              <w:t>l</w:t>
            </w:r>
            <w:r w:rsidR="00585846" w:rsidRPr="00EF4169">
              <w:rPr>
                <w:rFonts w:cs="Times New Roman"/>
                <w:b/>
                <w:bCs/>
                <w:color w:val="000000"/>
                <w:szCs w:val="24"/>
                <w:lang w:val="es-VE" w:eastAsia="es-VE"/>
              </w:rPr>
              <w:t>itro</w:t>
            </w:r>
            <w:r w:rsidRPr="00EF4169">
              <w:rPr>
                <w:rFonts w:cs="Times New Roman"/>
                <w:b/>
                <w:bCs/>
                <w:color w:val="000000"/>
                <w:szCs w:val="24"/>
                <w:lang w:val="es-VE" w:eastAsia="es-VE"/>
              </w:rPr>
              <w:t xml:space="preserve"> ($)</w:t>
            </w:r>
          </w:p>
        </w:tc>
      </w:tr>
      <w:tr w:rsidR="00B94F4A" w:rsidRPr="00EF4169" w14:paraId="651D060E" w14:textId="77777777" w:rsidTr="00B94F4A">
        <w:trPr>
          <w:trHeight w:val="315"/>
        </w:trPr>
        <w:tc>
          <w:tcPr>
            <w:tcW w:w="1985" w:type="dxa"/>
            <w:tcBorders>
              <w:top w:val="single" w:sz="4" w:space="0" w:color="auto"/>
              <w:left w:val="nil"/>
              <w:bottom w:val="nil"/>
              <w:right w:val="nil"/>
            </w:tcBorders>
            <w:vAlign w:val="bottom"/>
            <w:hideMark/>
          </w:tcPr>
          <w:p w14:paraId="0BA8AF59" w14:textId="77777777"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Arriendo</w:t>
            </w:r>
          </w:p>
        </w:tc>
        <w:tc>
          <w:tcPr>
            <w:tcW w:w="1200" w:type="dxa"/>
            <w:tcBorders>
              <w:top w:val="single" w:sz="4" w:space="0" w:color="auto"/>
              <w:left w:val="nil"/>
              <w:bottom w:val="nil"/>
              <w:right w:val="nil"/>
            </w:tcBorders>
            <w:vAlign w:val="bottom"/>
            <w:hideMark/>
          </w:tcPr>
          <w:p w14:paraId="615B97C9" w14:textId="77777777"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$/mes</w:t>
            </w:r>
          </w:p>
        </w:tc>
        <w:tc>
          <w:tcPr>
            <w:tcW w:w="2060" w:type="dxa"/>
            <w:tcBorders>
              <w:top w:val="single" w:sz="4" w:space="0" w:color="auto"/>
              <w:left w:val="nil"/>
              <w:bottom w:val="nil"/>
              <w:right w:val="nil"/>
            </w:tcBorders>
            <w:hideMark/>
          </w:tcPr>
          <w:p w14:paraId="11DAEB8A" w14:textId="00900123" w:rsidR="00B94F4A" w:rsidRPr="00EF4169" w:rsidRDefault="00B94F4A" w:rsidP="00B94F4A">
            <w:pPr>
              <w:spacing w:line="360" w:lineRule="auto"/>
              <w:ind w:firstLine="0"/>
              <w:jc w:val="center"/>
              <w:rPr>
                <w:rFonts w:cs="Times New Roman"/>
                <w:color w:val="000000"/>
                <w:szCs w:val="24"/>
                <w:lang w:val="es-VE" w:eastAsia="es-VE"/>
              </w:rPr>
            </w:pPr>
            <w:r w:rsidRPr="00EF4169">
              <w:t>100</w:t>
            </w:r>
          </w:p>
        </w:tc>
        <w:tc>
          <w:tcPr>
            <w:tcW w:w="1680" w:type="dxa"/>
            <w:tcBorders>
              <w:top w:val="single" w:sz="4" w:space="0" w:color="auto"/>
              <w:left w:val="nil"/>
              <w:bottom w:val="nil"/>
              <w:right w:val="nil"/>
            </w:tcBorders>
            <w:noWrap/>
            <w:hideMark/>
          </w:tcPr>
          <w:p w14:paraId="168AC7BB" w14:textId="34DDC993" w:rsidR="00B94F4A" w:rsidRPr="00EF4169" w:rsidRDefault="00B94F4A" w:rsidP="00B94F4A">
            <w:pPr>
              <w:spacing w:line="360" w:lineRule="auto"/>
              <w:ind w:firstLine="0"/>
              <w:jc w:val="center"/>
              <w:rPr>
                <w:rFonts w:cs="Times New Roman"/>
                <w:color w:val="000000"/>
                <w:szCs w:val="24"/>
                <w:lang w:val="es-VE" w:eastAsia="es-VE"/>
              </w:rPr>
            </w:pPr>
            <w:r w:rsidRPr="00EF4169">
              <w:t>0,1</w:t>
            </w:r>
            <w:r w:rsidR="004F57E3">
              <w:t>0</w:t>
            </w:r>
          </w:p>
        </w:tc>
      </w:tr>
      <w:tr w:rsidR="00B94F4A" w:rsidRPr="00EF4169" w14:paraId="29A3A5E5" w14:textId="77777777" w:rsidTr="00B94F4A">
        <w:trPr>
          <w:trHeight w:val="315"/>
        </w:trPr>
        <w:tc>
          <w:tcPr>
            <w:tcW w:w="1985" w:type="dxa"/>
            <w:tcBorders>
              <w:top w:val="nil"/>
              <w:left w:val="nil"/>
              <w:bottom w:val="nil"/>
              <w:right w:val="nil"/>
            </w:tcBorders>
            <w:vAlign w:val="bottom"/>
            <w:hideMark/>
          </w:tcPr>
          <w:p w14:paraId="257E3EF9" w14:textId="77777777"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Electricidad</w:t>
            </w:r>
          </w:p>
        </w:tc>
        <w:tc>
          <w:tcPr>
            <w:tcW w:w="1200" w:type="dxa"/>
            <w:tcBorders>
              <w:top w:val="nil"/>
              <w:left w:val="nil"/>
              <w:bottom w:val="nil"/>
              <w:right w:val="nil"/>
            </w:tcBorders>
            <w:vAlign w:val="bottom"/>
            <w:hideMark/>
          </w:tcPr>
          <w:p w14:paraId="7742A1E8" w14:textId="77777777"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$/mes</w:t>
            </w:r>
          </w:p>
        </w:tc>
        <w:tc>
          <w:tcPr>
            <w:tcW w:w="2060" w:type="dxa"/>
            <w:tcBorders>
              <w:top w:val="nil"/>
              <w:left w:val="nil"/>
              <w:bottom w:val="nil"/>
              <w:right w:val="nil"/>
            </w:tcBorders>
            <w:hideMark/>
          </w:tcPr>
          <w:p w14:paraId="524A3E1C" w14:textId="5611BB85" w:rsidR="00B94F4A" w:rsidRPr="00EF4169" w:rsidRDefault="00B94F4A" w:rsidP="00B94F4A">
            <w:pPr>
              <w:spacing w:line="360" w:lineRule="auto"/>
              <w:ind w:firstLine="0"/>
              <w:jc w:val="center"/>
              <w:rPr>
                <w:rFonts w:cs="Times New Roman"/>
                <w:color w:val="000000"/>
                <w:szCs w:val="24"/>
                <w:lang w:val="es-VE" w:eastAsia="es-VE"/>
              </w:rPr>
            </w:pPr>
            <w:r w:rsidRPr="00EF4169">
              <w:t>15</w:t>
            </w:r>
          </w:p>
        </w:tc>
        <w:tc>
          <w:tcPr>
            <w:tcW w:w="1680" w:type="dxa"/>
            <w:tcBorders>
              <w:top w:val="nil"/>
              <w:left w:val="nil"/>
              <w:bottom w:val="nil"/>
              <w:right w:val="nil"/>
            </w:tcBorders>
            <w:noWrap/>
            <w:hideMark/>
          </w:tcPr>
          <w:p w14:paraId="053DA9B1" w14:textId="00FC58EB" w:rsidR="00B94F4A" w:rsidRPr="00EF4169" w:rsidRDefault="00B94F4A" w:rsidP="00B94F4A">
            <w:pPr>
              <w:spacing w:line="360" w:lineRule="auto"/>
              <w:ind w:firstLine="0"/>
              <w:jc w:val="center"/>
              <w:rPr>
                <w:rFonts w:cs="Times New Roman"/>
                <w:color w:val="000000"/>
                <w:szCs w:val="24"/>
                <w:lang w:val="es-VE" w:eastAsia="es-VE"/>
              </w:rPr>
            </w:pPr>
            <w:r w:rsidRPr="00EF4169">
              <w:t>0,0</w:t>
            </w:r>
            <w:r w:rsidR="004F57E3">
              <w:t>15</w:t>
            </w:r>
          </w:p>
        </w:tc>
      </w:tr>
      <w:tr w:rsidR="00B94F4A" w:rsidRPr="00EF4169" w14:paraId="62A4EB58" w14:textId="77777777" w:rsidTr="00B94F4A">
        <w:trPr>
          <w:trHeight w:val="315"/>
        </w:trPr>
        <w:tc>
          <w:tcPr>
            <w:tcW w:w="1985" w:type="dxa"/>
            <w:tcBorders>
              <w:top w:val="nil"/>
              <w:left w:val="nil"/>
              <w:bottom w:val="nil"/>
              <w:right w:val="nil"/>
            </w:tcBorders>
            <w:vAlign w:val="bottom"/>
            <w:hideMark/>
          </w:tcPr>
          <w:p w14:paraId="06201DAF" w14:textId="77777777"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Agua</w:t>
            </w:r>
          </w:p>
        </w:tc>
        <w:tc>
          <w:tcPr>
            <w:tcW w:w="1200" w:type="dxa"/>
            <w:tcBorders>
              <w:top w:val="nil"/>
              <w:left w:val="nil"/>
              <w:bottom w:val="nil"/>
              <w:right w:val="nil"/>
            </w:tcBorders>
            <w:vAlign w:val="bottom"/>
            <w:hideMark/>
          </w:tcPr>
          <w:p w14:paraId="191F6DBC" w14:textId="77777777"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$/mes</w:t>
            </w:r>
          </w:p>
        </w:tc>
        <w:tc>
          <w:tcPr>
            <w:tcW w:w="2060" w:type="dxa"/>
            <w:tcBorders>
              <w:top w:val="nil"/>
              <w:left w:val="nil"/>
              <w:bottom w:val="nil"/>
              <w:right w:val="nil"/>
            </w:tcBorders>
            <w:hideMark/>
          </w:tcPr>
          <w:p w14:paraId="65C190BF" w14:textId="4BCCCD2A" w:rsidR="00B94F4A" w:rsidRPr="00EF4169" w:rsidRDefault="00B94F4A" w:rsidP="00B94F4A">
            <w:pPr>
              <w:spacing w:line="360" w:lineRule="auto"/>
              <w:ind w:firstLine="0"/>
              <w:jc w:val="center"/>
              <w:rPr>
                <w:rFonts w:cs="Times New Roman"/>
                <w:color w:val="000000"/>
                <w:szCs w:val="24"/>
                <w:lang w:val="es-VE" w:eastAsia="es-VE"/>
              </w:rPr>
            </w:pPr>
            <w:r w:rsidRPr="00EF4169">
              <w:t>6</w:t>
            </w:r>
          </w:p>
        </w:tc>
        <w:tc>
          <w:tcPr>
            <w:tcW w:w="1680" w:type="dxa"/>
            <w:tcBorders>
              <w:top w:val="nil"/>
              <w:left w:val="nil"/>
              <w:bottom w:val="nil"/>
              <w:right w:val="nil"/>
            </w:tcBorders>
            <w:noWrap/>
            <w:hideMark/>
          </w:tcPr>
          <w:p w14:paraId="4DDAEC37" w14:textId="5059B3CF" w:rsidR="00B94F4A" w:rsidRPr="00EF4169" w:rsidRDefault="00B94F4A" w:rsidP="00B94F4A">
            <w:pPr>
              <w:spacing w:line="360" w:lineRule="auto"/>
              <w:ind w:firstLine="0"/>
              <w:jc w:val="center"/>
              <w:rPr>
                <w:rFonts w:cs="Times New Roman"/>
                <w:color w:val="000000"/>
                <w:szCs w:val="24"/>
                <w:lang w:val="es-VE" w:eastAsia="es-VE"/>
              </w:rPr>
            </w:pPr>
            <w:r w:rsidRPr="00EF4169">
              <w:t>0,00</w:t>
            </w:r>
            <w:r w:rsidR="004F57E3">
              <w:t>6</w:t>
            </w:r>
          </w:p>
        </w:tc>
      </w:tr>
      <w:tr w:rsidR="00B94F4A" w:rsidRPr="00EF4169" w14:paraId="41F2C0EF" w14:textId="77777777" w:rsidTr="00B94F4A">
        <w:trPr>
          <w:trHeight w:val="315"/>
        </w:trPr>
        <w:tc>
          <w:tcPr>
            <w:tcW w:w="1985" w:type="dxa"/>
            <w:tcBorders>
              <w:top w:val="nil"/>
              <w:left w:val="nil"/>
              <w:bottom w:val="nil"/>
              <w:right w:val="nil"/>
            </w:tcBorders>
            <w:vAlign w:val="bottom"/>
            <w:hideMark/>
          </w:tcPr>
          <w:p w14:paraId="6BE5885A" w14:textId="77777777"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Internet</w:t>
            </w:r>
          </w:p>
        </w:tc>
        <w:tc>
          <w:tcPr>
            <w:tcW w:w="1200" w:type="dxa"/>
            <w:tcBorders>
              <w:top w:val="nil"/>
              <w:left w:val="nil"/>
              <w:bottom w:val="nil"/>
              <w:right w:val="nil"/>
            </w:tcBorders>
            <w:vAlign w:val="bottom"/>
            <w:hideMark/>
          </w:tcPr>
          <w:p w14:paraId="5FACC86C" w14:textId="77777777"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$/mes</w:t>
            </w:r>
          </w:p>
        </w:tc>
        <w:tc>
          <w:tcPr>
            <w:tcW w:w="2060" w:type="dxa"/>
            <w:tcBorders>
              <w:top w:val="nil"/>
              <w:left w:val="nil"/>
              <w:bottom w:val="nil"/>
              <w:right w:val="nil"/>
            </w:tcBorders>
            <w:hideMark/>
          </w:tcPr>
          <w:p w14:paraId="0291CE73" w14:textId="4B656D7A" w:rsidR="00B94F4A" w:rsidRPr="00EF4169" w:rsidRDefault="00B94F4A" w:rsidP="00B94F4A">
            <w:pPr>
              <w:spacing w:line="360" w:lineRule="auto"/>
              <w:ind w:firstLine="0"/>
              <w:jc w:val="center"/>
              <w:rPr>
                <w:rFonts w:cs="Times New Roman"/>
                <w:color w:val="000000"/>
                <w:szCs w:val="24"/>
                <w:lang w:val="es-VE" w:eastAsia="es-VE"/>
              </w:rPr>
            </w:pPr>
            <w:r w:rsidRPr="00EF4169">
              <w:t>21,9</w:t>
            </w:r>
            <w:r w:rsidR="00323366" w:rsidRPr="00EF4169">
              <w:t>9</w:t>
            </w:r>
          </w:p>
        </w:tc>
        <w:tc>
          <w:tcPr>
            <w:tcW w:w="1680" w:type="dxa"/>
            <w:tcBorders>
              <w:top w:val="nil"/>
              <w:left w:val="nil"/>
              <w:bottom w:val="nil"/>
              <w:right w:val="nil"/>
            </w:tcBorders>
            <w:noWrap/>
            <w:hideMark/>
          </w:tcPr>
          <w:p w14:paraId="2EA9C4E1" w14:textId="5F00B8CA" w:rsidR="00B94F4A" w:rsidRPr="00EF4169" w:rsidRDefault="00B94F4A" w:rsidP="00B94F4A">
            <w:pPr>
              <w:spacing w:line="360" w:lineRule="auto"/>
              <w:ind w:firstLine="0"/>
              <w:jc w:val="center"/>
              <w:rPr>
                <w:rFonts w:cs="Times New Roman"/>
                <w:color w:val="000000"/>
                <w:szCs w:val="24"/>
                <w:lang w:val="es-VE" w:eastAsia="es-VE"/>
              </w:rPr>
            </w:pPr>
            <w:r w:rsidRPr="00EF4169">
              <w:t>0,0</w:t>
            </w:r>
            <w:r w:rsidR="00323366" w:rsidRPr="00EF4169">
              <w:t>22</w:t>
            </w:r>
          </w:p>
        </w:tc>
      </w:tr>
      <w:tr w:rsidR="00B94F4A" w:rsidRPr="00EF4169" w14:paraId="7CEE80F8" w14:textId="77777777" w:rsidTr="00B94F4A">
        <w:trPr>
          <w:trHeight w:val="315"/>
        </w:trPr>
        <w:tc>
          <w:tcPr>
            <w:tcW w:w="1985" w:type="dxa"/>
            <w:tcBorders>
              <w:top w:val="nil"/>
              <w:left w:val="nil"/>
              <w:bottom w:val="single" w:sz="4" w:space="0" w:color="auto"/>
              <w:right w:val="nil"/>
            </w:tcBorders>
            <w:vAlign w:val="bottom"/>
            <w:hideMark/>
          </w:tcPr>
          <w:p w14:paraId="18E06F76" w14:textId="6C265F90" w:rsidR="00B94F4A" w:rsidRPr="00EF4169" w:rsidRDefault="00B94F4A" w:rsidP="00B94F4A">
            <w:pPr>
              <w:spacing w:line="360" w:lineRule="auto"/>
              <w:ind w:firstLine="0"/>
              <w:rPr>
                <w:rFonts w:cs="Times New Roman"/>
                <w:color w:val="000000"/>
                <w:szCs w:val="24"/>
                <w:lang w:val="es-VE" w:eastAsia="es-VE"/>
              </w:rPr>
            </w:pPr>
            <w:r w:rsidRPr="00EF4169">
              <w:rPr>
                <w:rFonts w:cs="Times New Roman"/>
                <w:color w:val="000000"/>
                <w:szCs w:val="24"/>
                <w:lang w:val="es-VE" w:eastAsia="es-VE"/>
              </w:rPr>
              <w:t>Sueldo (Operario)</w:t>
            </w:r>
          </w:p>
        </w:tc>
        <w:tc>
          <w:tcPr>
            <w:tcW w:w="1200" w:type="dxa"/>
            <w:tcBorders>
              <w:top w:val="nil"/>
              <w:left w:val="nil"/>
              <w:bottom w:val="single" w:sz="4" w:space="0" w:color="auto"/>
              <w:right w:val="nil"/>
            </w:tcBorders>
            <w:hideMark/>
          </w:tcPr>
          <w:p w14:paraId="7520C526" w14:textId="77777777" w:rsidR="00B94F4A" w:rsidRPr="00EF4169" w:rsidRDefault="00B94F4A" w:rsidP="00B94F4A">
            <w:pPr>
              <w:spacing w:line="360" w:lineRule="auto"/>
              <w:ind w:firstLine="0"/>
              <w:jc w:val="center"/>
              <w:rPr>
                <w:rFonts w:cs="Times New Roman"/>
                <w:color w:val="000000"/>
                <w:szCs w:val="24"/>
                <w:lang w:val="es-VE" w:eastAsia="es-VE"/>
              </w:rPr>
            </w:pPr>
            <w:r w:rsidRPr="00EF4169">
              <w:rPr>
                <w:rFonts w:cs="Times New Roman"/>
                <w:color w:val="000000"/>
                <w:szCs w:val="24"/>
                <w:lang w:val="es-VE" w:eastAsia="es-VE"/>
              </w:rPr>
              <w:t>$/mes</w:t>
            </w:r>
          </w:p>
        </w:tc>
        <w:tc>
          <w:tcPr>
            <w:tcW w:w="2060" w:type="dxa"/>
            <w:tcBorders>
              <w:top w:val="nil"/>
              <w:left w:val="nil"/>
              <w:bottom w:val="single" w:sz="4" w:space="0" w:color="auto"/>
              <w:right w:val="nil"/>
            </w:tcBorders>
            <w:hideMark/>
          </w:tcPr>
          <w:p w14:paraId="0538475B" w14:textId="6C7243D3" w:rsidR="00B94F4A" w:rsidRPr="00EF4169" w:rsidRDefault="00B94F4A" w:rsidP="00B94F4A">
            <w:pPr>
              <w:spacing w:line="360" w:lineRule="auto"/>
              <w:ind w:firstLine="0"/>
              <w:jc w:val="center"/>
              <w:rPr>
                <w:rFonts w:cs="Times New Roman"/>
                <w:color w:val="000000"/>
                <w:szCs w:val="24"/>
                <w:lang w:val="es-VE" w:eastAsia="es-VE"/>
              </w:rPr>
            </w:pPr>
            <w:r w:rsidRPr="00EF4169">
              <w:t>482</w:t>
            </w:r>
          </w:p>
        </w:tc>
        <w:tc>
          <w:tcPr>
            <w:tcW w:w="1680" w:type="dxa"/>
            <w:tcBorders>
              <w:top w:val="nil"/>
              <w:left w:val="nil"/>
              <w:bottom w:val="single" w:sz="4" w:space="0" w:color="auto"/>
              <w:right w:val="nil"/>
            </w:tcBorders>
            <w:noWrap/>
            <w:hideMark/>
          </w:tcPr>
          <w:p w14:paraId="5B162DF9" w14:textId="672AFB76" w:rsidR="00B94F4A" w:rsidRPr="00EF4169" w:rsidRDefault="00B94F4A" w:rsidP="00B94F4A">
            <w:pPr>
              <w:spacing w:line="360" w:lineRule="auto"/>
              <w:ind w:firstLine="0"/>
              <w:jc w:val="center"/>
              <w:rPr>
                <w:rFonts w:cs="Times New Roman"/>
                <w:color w:val="000000"/>
                <w:szCs w:val="24"/>
                <w:lang w:val="es-VE" w:eastAsia="es-VE"/>
              </w:rPr>
            </w:pPr>
            <w:r w:rsidRPr="00EF4169">
              <w:t>0,</w:t>
            </w:r>
            <w:r w:rsidR="004F57E3">
              <w:t>482</w:t>
            </w:r>
          </w:p>
        </w:tc>
      </w:tr>
      <w:tr w:rsidR="00B94F4A" w:rsidRPr="00EF4169" w14:paraId="7729888A" w14:textId="77777777" w:rsidTr="00B94F4A">
        <w:trPr>
          <w:trHeight w:val="315"/>
        </w:trPr>
        <w:tc>
          <w:tcPr>
            <w:tcW w:w="1985" w:type="dxa"/>
            <w:tcBorders>
              <w:top w:val="nil"/>
              <w:left w:val="nil"/>
              <w:bottom w:val="single" w:sz="4" w:space="0" w:color="auto"/>
              <w:right w:val="nil"/>
            </w:tcBorders>
            <w:vAlign w:val="bottom"/>
            <w:hideMark/>
          </w:tcPr>
          <w:p w14:paraId="64D6B04A" w14:textId="77777777" w:rsidR="00B94F4A" w:rsidRPr="00EF4169" w:rsidRDefault="00B94F4A" w:rsidP="00B94F4A">
            <w:pPr>
              <w:spacing w:line="360" w:lineRule="auto"/>
              <w:ind w:firstLine="0"/>
              <w:rPr>
                <w:rFonts w:cs="Times New Roman"/>
                <w:b/>
                <w:bCs/>
                <w:color w:val="000000"/>
                <w:szCs w:val="24"/>
                <w:lang w:val="es-VE" w:eastAsia="es-VE"/>
              </w:rPr>
            </w:pPr>
            <w:r w:rsidRPr="00EF4169">
              <w:rPr>
                <w:rFonts w:cs="Times New Roman"/>
                <w:b/>
                <w:bCs/>
                <w:color w:val="000000"/>
                <w:szCs w:val="24"/>
                <w:lang w:val="es-VE" w:eastAsia="es-VE"/>
              </w:rPr>
              <w:t>Total</w:t>
            </w:r>
          </w:p>
        </w:tc>
        <w:tc>
          <w:tcPr>
            <w:tcW w:w="1200" w:type="dxa"/>
            <w:tcBorders>
              <w:top w:val="nil"/>
              <w:left w:val="nil"/>
              <w:bottom w:val="single" w:sz="4" w:space="0" w:color="auto"/>
              <w:right w:val="nil"/>
            </w:tcBorders>
            <w:vAlign w:val="bottom"/>
            <w:hideMark/>
          </w:tcPr>
          <w:p w14:paraId="1B35ED03" w14:textId="77777777" w:rsidR="00B94F4A" w:rsidRPr="00EF4169" w:rsidRDefault="00B94F4A" w:rsidP="00B94F4A">
            <w:pPr>
              <w:spacing w:line="360" w:lineRule="auto"/>
              <w:ind w:firstLine="0"/>
              <w:rPr>
                <w:rFonts w:cs="Times New Roman"/>
                <w:b/>
                <w:bCs/>
                <w:color w:val="000000"/>
                <w:szCs w:val="24"/>
                <w:lang w:val="es-VE" w:eastAsia="es-VE"/>
              </w:rPr>
            </w:pPr>
            <w:r w:rsidRPr="00EF4169">
              <w:rPr>
                <w:rFonts w:cs="Times New Roman"/>
                <w:b/>
                <w:bCs/>
                <w:color w:val="000000"/>
                <w:szCs w:val="24"/>
                <w:lang w:val="es-VE" w:eastAsia="es-VE"/>
              </w:rPr>
              <w:t> </w:t>
            </w:r>
          </w:p>
        </w:tc>
        <w:tc>
          <w:tcPr>
            <w:tcW w:w="2060" w:type="dxa"/>
            <w:tcBorders>
              <w:top w:val="nil"/>
              <w:left w:val="nil"/>
              <w:bottom w:val="single" w:sz="4" w:space="0" w:color="auto"/>
              <w:right w:val="nil"/>
            </w:tcBorders>
            <w:hideMark/>
          </w:tcPr>
          <w:p w14:paraId="7ED255AA" w14:textId="25A439FA" w:rsidR="00B94F4A" w:rsidRPr="00EF4169" w:rsidRDefault="00B94F4A" w:rsidP="00B94F4A">
            <w:pPr>
              <w:spacing w:line="360" w:lineRule="auto"/>
              <w:ind w:firstLine="0"/>
              <w:jc w:val="center"/>
              <w:rPr>
                <w:rFonts w:cs="Times New Roman"/>
                <w:b/>
                <w:bCs/>
                <w:color w:val="000000"/>
                <w:szCs w:val="24"/>
                <w:lang w:val="es-VE" w:eastAsia="es-VE"/>
              </w:rPr>
            </w:pPr>
            <w:r w:rsidRPr="00EF4169">
              <w:t>624,99</w:t>
            </w:r>
          </w:p>
        </w:tc>
        <w:tc>
          <w:tcPr>
            <w:tcW w:w="1680" w:type="dxa"/>
            <w:tcBorders>
              <w:top w:val="nil"/>
              <w:left w:val="nil"/>
              <w:bottom w:val="single" w:sz="4" w:space="0" w:color="auto"/>
              <w:right w:val="nil"/>
            </w:tcBorders>
            <w:noWrap/>
            <w:hideMark/>
          </w:tcPr>
          <w:p w14:paraId="662D6932" w14:textId="76FDDAB2" w:rsidR="00B94F4A" w:rsidRPr="00EF4169" w:rsidRDefault="00B94F4A" w:rsidP="00B94F4A">
            <w:pPr>
              <w:spacing w:line="360" w:lineRule="auto"/>
              <w:ind w:firstLine="0"/>
              <w:jc w:val="center"/>
              <w:rPr>
                <w:rFonts w:cs="Times New Roman"/>
                <w:b/>
                <w:bCs/>
                <w:color w:val="000000"/>
                <w:szCs w:val="24"/>
                <w:lang w:val="es-VE" w:eastAsia="es-VE"/>
              </w:rPr>
            </w:pPr>
            <w:r w:rsidRPr="00EF4169">
              <w:rPr>
                <w:b/>
                <w:bCs/>
              </w:rPr>
              <w:t>0,</w:t>
            </w:r>
            <w:r w:rsidR="00323366" w:rsidRPr="00EF4169">
              <w:rPr>
                <w:b/>
                <w:bCs/>
              </w:rPr>
              <w:t>62</w:t>
            </w:r>
            <w:r w:rsidR="004F57E3">
              <w:rPr>
                <w:b/>
                <w:bCs/>
              </w:rPr>
              <w:t>5</w:t>
            </w:r>
          </w:p>
        </w:tc>
      </w:tr>
    </w:tbl>
    <w:p w14:paraId="1BB0B4AF" w14:textId="00E57287" w:rsidR="007C3641" w:rsidRPr="00EF4169" w:rsidRDefault="007C3641" w:rsidP="007C3641"/>
    <w:p w14:paraId="7D674D80" w14:textId="77777777" w:rsidR="00A92AAE" w:rsidRPr="00EF4169" w:rsidRDefault="00A92AAE" w:rsidP="007C3641"/>
    <w:p w14:paraId="6AB640C7" w14:textId="7FC96C29" w:rsidR="00682EDD" w:rsidRPr="00EF4169" w:rsidRDefault="00943470" w:rsidP="00F05C8E">
      <w:r w:rsidRPr="00EF4169">
        <w:lastRenderedPageBreak/>
        <w:t xml:space="preserve">En base a estos costos se establecen los costos variables y fijos que determinaron el precio </w:t>
      </w:r>
      <w:r w:rsidR="00084A54" w:rsidRPr="00EF4169">
        <w:t xml:space="preserve">unitario </w:t>
      </w:r>
      <w:r w:rsidRPr="00EF4169">
        <w:t>de la bebida en $</w:t>
      </w:r>
      <w:r w:rsidR="00323366" w:rsidRPr="00EF4169">
        <w:t>4,55</w:t>
      </w:r>
      <w:r w:rsidR="00084A54" w:rsidRPr="00EF4169">
        <w:t xml:space="preserve"> el litro y para la venta, $</w:t>
      </w:r>
      <w:r w:rsidR="00B94F4A" w:rsidRPr="00EF4169">
        <w:t>1,</w:t>
      </w:r>
      <w:r w:rsidR="00323366" w:rsidRPr="00EF4169">
        <w:t>1</w:t>
      </w:r>
      <w:r w:rsidR="00B94F4A" w:rsidRPr="00EF4169">
        <w:t>4</w:t>
      </w:r>
      <w:r w:rsidRPr="00EF4169">
        <w:t xml:space="preserve"> </w:t>
      </w:r>
      <w:r w:rsidR="00081CE8" w:rsidRPr="00EF4169">
        <w:t>cada envase de 250 ml</w:t>
      </w:r>
      <w:r w:rsidRPr="00EF4169">
        <w:t xml:space="preserve">, </w:t>
      </w:r>
      <w:r w:rsidR="002E492A" w:rsidRPr="00EF4169">
        <w:t xml:space="preserve">con </w:t>
      </w:r>
      <w:r w:rsidRPr="00EF4169">
        <w:t xml:space="preserve">un margen de </w:t>
      </w:r>
      <w:r w:rsidR="0014003D" w:rsidRPr="00EF4169">
        <w:t>utilidad</w:t>
      </w:r>
      <w:r w:rsidRPr="00EF4169">
        <w:t xml:space="preserve"> de </w:t>
      </w:r>
      <w:r w:rsidR="00323366" w:rsidRPr="00EF4169">
        <w:t>25</w:t>
      </w:r>
      <w:r w:rsidRPr="00EF4169">
        <w:t xml:space="preserve"> %. Todo conforme a lo presentado en la Tabla </w:t>
      </w:r>
      <w:r w:rsidR="007D10B2" w:rsidRPr="00EF4169">
        <w:t>18</w:t>
      </w:r>
      <w:r w:rsidR="004B0A78" w:rsidRPr="00EF4169">
        <w:t xml:space="preserve"> y la Ecuación 1</w:t>
      </w:r>
      <w:r w:rsidRPr="00EF4169">
        <w:t>.</w:t>
      </w:r>
    </w:p>
    <w:p w14:paraId="3442D60C" w14:textId="3E59A6AD" w:rsidR="00943470" w:rsidRPr="00EF4169" w:rsidRDefault="004B0A78" w:rsidP="004B0A78">
      <w:pPr>
        <w:pStyle w:val="Descripcin"/>
        <w:spacing w:after="0" w:line="480" w:lineRule="auto"/>
        <w:ind w:firstLine="0"/>
        <w:rPr>
          <w:color w:val="auto"/>
          <w:sz w:val="24"/>
          <w:szCs w:val="24"/>
        </w:rPr>
      </w:pPr>
      <w:bookmarkStart w:id="136" w:name="_Toc235228550"/>
      <w:r w:rsidRPr="00EF4169">
        <w:rPr>
          <w:b/>
          <w:bCs/>
          <w:i w:val="0"/>
          <w:iCs w:val="0"/>
          <w:color w:val="auto"/>
          <w:sz w:val="24"/>
          <w:szCs w:val="24"/>
        </w:rPr>
        <w:t xml:space="preserve">Tabla </w:t>
      </w:r>
      <w:r w:rsidRPr="00EF4169">
        <w:rPr>
          <w:b/>
          <w:bCs/>
          <w:i w:val="0"/>
          <w:iCs w:val="0"/>
          <w:color w:val="auto"/>
          <w:sz w:val="24"/>
          <w:szCs w:val="24"/>
        </w:rPr>
        <w:fldChar w:fldCharType="begin"/>
      </w:r>
      <w:r w:rsidRPr="00EF4169">
        <w:rPr>
          <w:b/>
          <w:bCs/>
          <w:i w:val="0"/>
          <w:iCs w:val="0"/>
          <w:color w:val="auto"/>
          <w:sz w:val="24"/>
          <w:szCs w:val="24"/>
        </w:rPr>
        <w:instrText xml:space="preserve"> SEQ Tabla \* ARABIC </w:instrText>
      </w:r>
      <w:r w:rsidRPr="00EF4169">
        <w:rPr>
          <w:b/>
          <w:bCs/>
          <w:i w:val="0"/>
          <w:iCs w:val="0"/>
          <w:color w:val="auto"/>
          <w:sz w:val="24"/>
          <w:szCs w:val="24"/>
        </w:rPr>
        <w:fldChar w:fldCharType="separate"/>
      </w:r>
      <w:r w:rsidR="00105B93">
        <w:rPr>
          <w:b/>
          <w:bCs/>
          <w:i w:val="0"/>
          <w:iCs w:val="0"/>
          <w:noProof/>
          <w:color w:val="auto"/>
          <w:sz w:val="24"/>
          <w:szCs w:val="24"/>
        </w:rPr>
        <w:t>18</w:t>
      </w:r>
      <w:r w:rsidRPr="00EF4169">
        <w:rPr>
          <w:b/>
          <w:bCs/>
          <w:i w:val="0"/>
          <w:iCs w:val="0"/>
          <w:color w:val="auto"/>
          <w:sz w:val="24"/>
          <w:szCs w:val="24"/>
        </w:rPr>
        <w:fldChar w:fldCharType="end"/>
      </w:r>
      <w:r w:rsidRPr="00EF4169">
        <w:rPr>
          <w:b/>
          <w:bCs/>
          <w:i w:val="0"/>
          <w:iCs w:val="0"/>
          <w:color w:val="auto"/>
          <w:sz w:val="24"/>
          <w:szCs w:val="24"/>
        </w:rPr>
        <w:br/>
      </w:r>
      <w:r w:rsidRPr="00EF4169">
        <w:rPr>
          <w:color w:val="auto"/>
          <w:sz w:val="24"/>
          <w:szCs w:val="24"/>
        </w:rPr>
        <w:t>Costos fijos, costos variables y precio de venta</w:t>
      </w:r>
      <w:bookmarkEnd w:id="136"/>
    </w:p>
    <w:tbl>
      <w:tblPr>
        <w:tblW w:w="7797" w:type="dxa"/>
        <w:tblCellMar>
          <w:left w:w="70" w:type="dxa"/>
          <w:right w:w="70" w:type="dxa"/>
        </w:tblCellMar>
        <w:tblLook w:val="04A0" w:firstRow="1" w:lastRow="0" w:firstColumn="1" w:lastColumn="0" w:noHBand="0" w:noVBand="1"/>
      </w:tblPr>
      <w:tblGrid>
        <w:gridCol w:w="3686"/>
        <w:gridCol w:w="1843"/>
        <w:gridCol w:w="2268"/>
      </w:tblGrid>
      <w:tr w:rsidR="00943470" w:rsidRPr="00EF4169" w14:paraId="53326258" w14:textId="77777777" w:rsidTr="008E3C18">
        <w:trPr>
          <w:trHeight w:val="315"/>
        </w:trPr>
        <w:tc>
          <w:tcPr>
            <w:tcW w:w="3686" w:type="dxa"/>
            <w:tcBorders>
              <w:top w:val="single" w:sz="4" w:space="0" w:color="auto"/>
              <w:left w:val="nil"/>
              <w:bottom w:val="single" w:sz="4" w:space="0" w:color="auto"/>
              <w:right w:val="nil"/>
            </w:tcBorders>
            <w:noWrap/>
            <w:vAlign w:val="center"/>
            <w:hideMark/>
          </w:tcPr>
          <w:p w14:paraId="576C646A" w14:textId="743E3106" w:rsidR="00943470" w:rsidRPr="00EF4169" w:rsidRDefault="004B0A78" w:rsidP="00785BB7">
            <w:pPr>
              <w:spacing w:line="276" w:lineRule="auto"/>
              <w:ind w:firstLine="0"/>
              <w:rPr>
                <w:rFonts w:cs="Times New Roman"/>
                <w:b/>
                <w:bCs/>
                <w:color w:val="000000"/>
                <w:szCs w:val="24"/>
                <w:lang w:val="es-VE" w:eastAsia="es-VE"/>
              </w:rPr>
            </w:pPr>
            <w:r w:rsidRPr="00EF4169">
              <w:rPr>
                <w:rFonts w:cs="Times New Roman"/>
                <w:b/>
                <w:bCs/>
                <w:color w:val="000000"/>
                <w:szCs w:val="24"/>
                <w:lang w:val="es-VE" w:eastAsia="es-VE"/>
              </w:rPr>
              <w:t>Descripción</w:t>
            </w:r>
          </w:p>
        </w:tc>
        <w:tc>
          <w:tcPr>
            <w:tcW w:w="1843" w:type="dxa"/>
            <w:tcBorders>
              <w:top w:val="single" w:sz="4" w:space="0" w:color="auto"/>
              <w:left w:val="nil"/>
              <w:bottom w:val="single" w:sz="4" w:space="0" w:color="auto"/>
              <w:right w:val="nil"/>
            </w:tcBorders>
            <w:noWrap/>
            <w:vAlign w:val="center"/>
            <w:hideMark/>
          </w:tcPr>
          <w:p w14:paraId="745519A3" w14:textId="700E6E71" w:rsidR="00943470" w:rsidRPr="00EF4169" w:rsidRDefault="004B0A78" w:rsidP="00785BB7">
            <w:pPr>
              <w:spacing w:line="276"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Costo ($)</w:t>
            </w:r>
          </w:p>
        </w:tc>
        <w:tc>
          <w:tcPr>
            <w:tcW w:w="2268" w:type="dxa"/>
            <w:tcBorders>
              <w:top w:val="single" w:sz="4" w:space="0" w:color="auto"/>
              <w:left w:val="nil"/>
              <w:bottom w:val="single" w:sz="4" w:space="0" w:color="auto"/>
              <w:right w:val="nil"/>
            </w:tcBorders>
            <w:noWrap/>
            <w:vAlign w:val="center"/>
            <w:hideMark/>
          </w:tcPr>
          <w:p w14:paraId="7FC567F7" w14:textId="36EC312F" w:rsidR="00943470" w:rsidRPr="00EF4169" w:rsidRDefault="00943470" w:rsidP="00785BB7">
            <w:pPr>
              <w:spacing w:line="276" w:lineRule="auto"/>
              <w:ind w:firstLine="0"/>
              <w:jc w:val="center"/>
              <w:rPr>
                <w:rFonts w:cs="Times New Roman"/>
                <w:b/>
                <w:bCs/>
                <w:color w:val="000000"/>
                <w:szCs w:val="24"/>
                <w:lang w:val="es-VE" w:eastAsia="es-VE"/>
              </w:rPr>
            </w:pPr>
            <w:r w:rsidRPr="00EF4169">
              <w:rPr>
                <w:rFonts w:cs="Times New Roman"/>
                <w:b/>
                <w:bCs/>
                <w:color w:val="000000"/>
                <w:szCs w:val="24"/>
                <w:lang w:val="es-VE" w:eastAsia="es-VE"/>
              </w:rPr>
              <w:t>Costo Unitario</w:t>
            </w:r>
            <w:r w:rsidR="004B0A78" w:rsidRPr="00EF4169">
              <w:rPr>
                <w:rFonts w:cs="Times New Roman"/>
                <w:b/>
                <w:bCs/>
                <w:color w:val="000000"/>
                <w:szCs w:val="24"/>
                <w:lang w:val="es-VE" w:eastAsia="es-VE"/>
              </w:rPr>
              <w:t xml:space="preserve"> ($/l</w:t>
            </w:r>
            <w:r w:rsidR="004F57E3">
              <w:rPr>
                <w:rFonts w:cs="Times New Roman"/>
                <w:b/>
                <w:bCs/>
                <w:color w:val="000000"/>
                <w:szCs w:val="24"/>
                <w:lang w:val="es-VE" w:eastAsia="es-VE"/>
              </w:rPr>
              <w:t>itro</w:t>
            </w:r>
            <w:r w:rsidR="004B0A78" w:rsidRPr="00EF4169">
              <w:rPr>
                <w:rFonts w:cs="Times New Roman"/>
                <w:b/>
                <w:bCs/>
                <w:color w:val="000000"/>
                <w:szCs w:val="24"/>
                <w:lang w:val="es-VE" w:eastAsia="es-VE"/>
              </w:rPr>
              <w:t>)</w:t>
            </w:r>
          </w:p>
        </w:tc>
      </w:tr>
      <w:tr w:rsidR="00B94F4A" w:rsidRPr="00EF4169" w14:paraId="3E42031B" w14:textId="77777777" w:rsidTr="00B94F4A">
        <w:trPr>
          <w:trHeight w:val="315"/>
        </w:trPr>
        <w:tc>
          <w:tcPr>
            <w:tcW w:w="3686" w:type="dxa"/>
            <w:tcBorders>
              <w:top w:val="nil"/>
              <w:left w:val="nil"/>
              <w:right w:val="nil"/>
            </w:tcBorders>
            <w:noWrap/>
            <w:vAlign w:val="center"/>
            <w:hideMark/>
          </w:tcPr>
          <w:p w14:paraId="4EF3AE4C" w14:textId="77777777" w:rsidR="00B94F4A" w:rsidRPr="00EF4169" w:rsidRDefault="00B94F4A" w:rsidP="00B94F4A">
            <w:pPr>
              <w:spacing w:line="276" w:lineRule="auto"/>
              <w:ind w:firstLine="0"/>
              <w:rPr>
                <w:rFonts w:cs="Times New Roman"/>
                <w:b/>
                <w:bCs/>
                <w:color w:val="000000"/>
                <w:szCs w:val="24"/>
                <w:lang w:val="es-VE" w:eastAsia="es-VE"/>
              </w:rPr>
            </w:pPr>
            <w:r w:rsidRPr="00EF4169">
              <w:rPr>
                <w:rFonts w:cs="Times New Roman"/>
                <w:b/>
                <w:bCs/>
                <w:color w:val="000000"/>
                <w:szCs w:val="24"/>
                <w:lang w:val="es-VE" w:eastAsia="es-VE"/>
              </w:rPr>
              <w:t>Costo variable</w:t>
            </w:r>
          </w:p>
        </w:tc>
        <w:tc>
          <w:tcPr>
            <w:tcW w:w="1843" w:type="dxa"/>
            <w:tcBorders>
              <w:top w:val="nil"/>
              <w:left w:val="nil"/>
              <w:right w:val="nil"/>
            </w:tcBorders>
            <w:noWrap/>
            <w:hideMark/>
          </w:tcPr>
          <w:p w14:paraId="75727BC3" w14:textId="77777777" w:rsidR="00B94F4A" w:rsidRPr="00EF4169" w:rsidRDefault="00B94F4A" w:rsidP="00B94F4A">
            <w:pPr>
              <w:spacing w:line="276" w:lineRule="auto"/>
              <w:ind w:firstLine="0"/>
              <w:jc w:val="center"/>
              <w:rPr>
                <w:rFonts w:cs="Times New Roman"/>
                <w:b/>
                <w:bCs/>
                <w:color w:val="000000"/>
                <w:szCs w:val="24"/>
                <w:lang w:val="es-VE" w:eastAsia="es-VE"/>
              </w:rPr>
            </w:pPr>
          </w:p>
        </w:tc>
        <w:tc>
          <w:tcPr>
            <w:tcW w:w="2268" w:type="dxa"/>
            <w:tcBorders>
              <w:top w:val="nil"/>
              <w:left w:val="nil"/>
              <w:right w:val="nil"/>
            </w:tcBorders>
            <w:noWrap/>
            <w:hideMark/>
          </w:tcPr>
          <w:p w14:paraId="4402E618" w14:textId="1356D1F9" w:rsidR="00B94F4A" w:rsidRPr="00EF4169" w:rsidRDefault="00B94F4A" w:rsidP="00B94F4A">
            <w:pPr>
              <w:spacing w:line="276" w:lineRule="auto"/>
              <w:ind w:firstLine="0"/>
              <w:jc w:val="center"/>
              <w:rPr>
                <w:rFonts w:cs="Times New Roman"/>
                <w:b/>
                <w:bCs/>
                <w:color w:val="000000"/>
                <w:szCs w:val="24"/>
                <w:lang w:val="es-VE" w:eastAsia="es-VE"/>
              </w:rPr>
            </w:pPr>
            <w:r w:rsidRPr="00EF4169">
              <w:rPr>
                <w:b/>
                <w:bCs/>
              </w:rPr>
              <w:t>3,</w:t>
            </w:r>
            <w:r w:rsidR="00323366" w:rsidRPr="00EF4169">
              <w:rPr>
                <w:b/>
                <w:bCs/>
              </w:rPr>
              <w:t>29</w:t>
            </w:r>
          </w:p>
        </w:tc>
      </w:tr>
      <w:tr w:rsidR="00323366" w:rsidRPr="00EF4169" w14:paraId="252CE6FE" w14:textId="77777777" w:rsidTr="00B94F4A">
        <w:trPr>
          <w:trHeight w:val="315"/>
        </w:trPr>
        <w:tc>
          <w:tcPr>
            <w:tcW w:w="3686" w:type="dxa"/>
            <w:tcBorders>
              <w:left w:val="nil"/>
              <w:bottom w:val="nil"/>
              <w:right w:val="nil"/>
            </w:tcBorders>
            <w:hideMark/>
          </w:tcPr>
          <w:p w14:paraId="057DFB3A" w14:textId="7E6760EA" w:rsidR="00323366" w:rsidRPr="00EF4169" w:rsidRDefault="00323366" w:rsidP="00323366">
            <w:pPr>
              <w:spacing w:line="276" w:lineRule="auto"/>
              <w:ind w:firstLine="0"/>
              <w:rPr>
                <w:rFonts w:cs="Times New Roman"/>
                <w:color w:val="000000"/>
                <w:szCs w:val="24"/>
                <w:lang w:val="es-VE" w:eastAsia="es-VE"/>
              </w:rPr>
            </w:pPr>
            <w:r w:rsidRPr="00EF4169">
              <w:t>Alpiste</w:t>
            </w:r>
          </w:p>
        </w:tc>
        <w:tc>
          <w:tcPr>
            <w:tcW w:w="1843" w:type="dxa"/>
            <w:tcBorders>
              <w:left w:val="nil"/>
              <w:bottom w:val="nil"/>
              <w:right w:val="nil"/>
            </w:tcBorders>
            <w:hideMark/>
          </w:tcPr>
          <w:p w14:paraId="4D1BA06F" w14:textId="6C69141E" w:rsidR="00323366" w:rsidRPr="00EF4169" w:rsidRDefault="00323366" w:rsidP="00323366">
            <w:pPr>
              <w:spacing w:line="276" w:lineRule="auto"/>
              <w:ind w:firstLine="0"/>
              <w:jc w:val="center"/>
              <w:rPr>
                <w:rFonts w:cs="Times New Roman"/>
                <w:color w:val="000000"/>
                <w:szCs w:val="24"/>
                <w:lang w:val="es-VE" w:eastAsia="es-VE"/>
              </w:rPr>
            </w:pPr>
            <w:r w:rsidRPr="00EF4169">
              <w:t>0,188</w:t>
            </w:r>
          </w:p>
        </w:tc>
        <w:tc>
          <w:tcPr>
            <w:tcW w:w="2268" w:type="dxa"/>
            <w:tcBorders>
              <w:left w:val="nil"/>
              <w:bottom w:val="nil"/>
              <w:right w:val="nil"/>
            </w:tcBorders>
            <w:hideMark/>
          </w:tcPr>
          <w:p w14:paraId="37E69D4A" w14:textId="2BD009E4" w:rsidR="00323366" w:rsidRPr="00EF4169" w:rsidRDefault="00323366" w:rsidP="00323366">
            <w:pPr>
              <w:spacing w:line="276" w:lineRule="auto"/>
              <w:ind w:firstLine="0"/>
              <w:jc w:val="center"/>
              <w:rPr>
                <w:rFonts w:cs="Times New Roman"/>
                <w:color w:val="000000"/>
                <w:szCs w:val="24"/>
                <w:lang w:val="es-VE" w:eastAsia="es-VE"/>
              </w:rPr>
            </w:pPr>
          </w:p>
        </w:tc>
      </w:tr>
      <w:tr w:rsidR="00323366" w:rsidRPr="00EF4169" w14:paraId="05134BA3" w14:textId="77777777" w:rsidTr="00B94F4A">
        <w:trPr>
          <w:trHeight w:val="315"/>
        </w:trPr>
        <w:tc>
          <w:tcPr>
            <w:tcW w:w="3686" w:type="dxa"/>
            <w:tcBorders>
              <w:top w:val="nil"/>
              <w:left w:val="nil"/>
              <w:bottom w:val="nil"/>
              <w:right w:val="nil"/>
            </w:tcBorders>
            <w:hideMark/>
          </w:tcPr>
          <w:p w14:paraId="46A66036" w14:textId="2AB04914" w:rsidR="00323366" w:rsidRPr="00EF4169" w:rsidRDefault="00323366" w:rsidP="00323366">
            <w:pPr>
              <w:spacing w:line="276" w:lineRule="auto"/>
              <w:ind w:firstLine="0"/>
              <w:rPr>
                <w:rFonts w:cs="Times New Roman"/>
                <w:color w:val="000000"/>
                <w:szCs w:val="24"/>
                <w:lang w:val="es-VE" w:eastAsia="es-VE"/>
              </w:rPr>
            </w:pPr>
            <w:r w:rsidRPr="00EF4169">
              <w:t>Cocoa</w:t>
            </w:r>
          </w:p>
        </w:tc>
        <w:tc>
          <w:tcPr>
            <w:tcW w:w="1843" w:type="dxa"/>
            <w:tcBorders>
              <w:top w:val="nil"/>
              <w:left w:val="nil"/>
              <w:bottom w:val="nil"/>
              <w:right w:val="nil"/>
            </w:tcBorders>
            <w:hideMark/>
          </w:tcPr>
          <w:p w14:paraId="77C5CB75" w14:textId="23ECF7D6" w:rsidR="00323366" w:rsidRPr="00EF4169" w:rsidRDefault="00323366" w:rsidP="00323366">
            <w:pPr>
              <w:spacing w:line="276" w:lineRule="auto"/>
              <w:ind w:firstLine="0"/>
              <w:jc w:val="center"/>
              <w:rPr>
                <w:rFonts w:cs="Times New Roman"/>
                <w:color w:val="000000"/>
                <w:szCs w:val="24"/>
                <w:lang w:val="es-VE" w:eastAsia="es-VE"/>
              </w:rPr>
            </w:pPr>
            <w:r w:rsidRPr="00EF4169">
              <w:t>0,012</w:t>
            </w:r>
          </w:p>
        </w:tc>
        <w:tc>
          <w:tcPr>
            <w:tcW w:w="2268" w:type="dxa"/>
            <w:tcBorders>
              <w:top w:val="nil"/>
              <w:left w:val="nil"/>
              <w:bottom w:val="nil"/>
              <w:right w:val="nil"/>
            </w:tcBorders>
            <w:hideMark/>
          </w:tcPr>
          <w:p w14:paraId="7A1B5185" w14:textId="77777777" w:rsidR="00323366" w:rsidRPr="00EF4169" w:rsidRDefault="00323366" w:rsidP="00323366">
            <w:pPr>
              <w:spacing w:line="276" w:lineRule="auto"/>
              <w:ind w:firstLine="0"/>
              <w:jc w:val="center"/>
              <w:rPr>
                <w:rFonts w:cs="Times New Roman"/>
                <w:color w:val="000000"/>
                <w:szCs w:val="24"/>
                <w:lang w:val="es-VE" w:eastAsia="es-VE"/>
              </w:rPr>
            </w:pPr>
          </w:p>
        </w:tc>
      </w:tr>
      <w:tr w:rsidR="00323366" w:rsidRPr="00EF4169" w14:paraId="402E7F41" w14:textId="77777777" w:rsidTr="00B94F4A">
        <w:trPr>
          <w:trHeight w:val="315"/>
        </w:trPr>
        <w:tc>
          <w:tcPr>
            <w:tcW w:w="3686" w:type="dxa"/>
            <w:tcBorders>
              <w:top w:val="nil"/>
              <w:left w:val="nil"/>
              <w:bottom w:val="nil"/>
              <w:right w:val="nil"/>
            </w:tcBorders>
            <w:hideMark/>
          </w:tcPr>
          <w:p w14:paraId="50496A7B" w14:textId="65E08C0F" w:rsidR="00323366" w:rsidRPr="00EF4169" w:rsidRDefault="00323366" w:rsidP="00323366">
            <w:pPr>
              <w:spacing w:line="276" w:lineRule="auto"/>
              <w:ind w:firstLine="0"/>
              <w:rPr>
                <w:rFonts w:cs="Times New Roman"/>
                <w:color w:val="000000"/>
                <w:szCs w:val="24"/>
                <w:lang w:val="es-VE" w:eastAsia="es-VE"/>
              </w:rPr>
            </w:pPr>
            <w:r w:rsidRPr="00EF4169">
              <w:t>Café soluble</w:t>
            </w:r>
          </w:p>
        </w:tc>
        <w:tc>
          <w:tcPr>
            <w:tcW w:w="1843" w:type="dxa"/>
            <w:tcBorders>
              <w:top w:val="nil"/>
              <w:left w:val="nil"/>
              <w:bottom w:val="nil"/>
              <w:right w:val="nil"/>
            </w:tcBorders>
            <w:hideMark/>
          </w:tcPr>
          <w:p w14:paraId="2B86C85A" w14:textId="145DE3B6" w:rsidR="00323366" w:rsidRPr="00EF4169" w:rsidRDefault="00323366" w:rsidP="00323366">
            <w:pPr>
              <w:spacing w:line="276" w:lineRule="auto"/>
              <w:ind w:firstLine="0"/>
              <w:jc w:val="center"/>
              <w:rPr>
                <w:rFonts w:cs="Times New Roman"/>
                <w:color w:val="000000"/>
                <w:szCs w:val="24"/>
                <w:lang w:val="es-VE" w:eastAsia="es-VE"/>
              </w:rPr>
            </w:pPr>
            <w:r w:rsidRPr="00EF4169">
              <w:t>0,001</w:t>
            </w:r>
          </w:p>
        </w:tc>
        <w:tc>
          <w:tcPr>
            <w:tcW w:w="2268" w:type="dxa"/>
            <w:tcBorders>
              <w:top w:val="nil"/>
              <w:left w:val="nil"/>
              <w:bottom w:val="nil"/>
              <w:right w:val="nil"/>
            </w:tcBorders>
            <w:hideMark/>
          </w:tcPr>
          <w:p w14:paraId="6CC0EC19" w14:textId="77777777" w:rsidR="00323366" w:rsidRPr="00EF4169" w:rsidRDefault="00323366" w:rsidP="00323366">
            <w:pPr>
              <w:spacing w:line="276" w:lineRule="auto"/>
              <w:ind w:firstLine="0"/>
              <w:jc w:val="center"/>
              <w:rPr>
                <w:rFonts w:cs="Times New Roman"/>
                <w:color w:val="000000"/>
                <w:szCs w:val="24"/>
                <w:lang w:val="es-VE" w:eastAsia="es-VE"/>
              </w:rPr>
            </w:pPr>
          </w:p>
        </w:tc>
      </w:tr>
      <w:tr w:rsidR="00323366" w:rsidRPr="00EF4169" w14:paraId="53AF49F8" w14:textId="77777777" w:rsidTr="00B94F4A">
        <w:trPr>
          <w:trHeight w:val="315"/>
        </w:trPr>
        <w:tc>
          <w:tcPr>
            <w:tcW w:w="3686" w:type="dxa"/>
            <w:tcBorders>
              <w:top w:val="nil"/>
              <w:left w:val="nil"/>
              <w:bottom w:val="nil"/>
              <w:right w:val="nil"/>
            </w:tcBorders>
          </w:tcPr>
          <w:p w14:paraId="4978DED0" w14:textId="4C942D7E" w:rsidR="00323366" w:rsidRPr="00EF4169" w:rsidRDefault="00323366" w:rsidP="00323366">
            <w:pPr>
              <w:spacing w:line="276" w:lineRule="auto"/>
              <w:ind w:firstLine="0"/>
              <w:rPr>
                <w:rFonts w:cs="Times New Roman"/>
                <w:color w:val="000000"/>
                <w:szCs w:val="24"/>
                <w:lang w:val="es-VE" w:eastAsia="es-VE"/>
              </w:rPr>
            </w:pPr>
            <w:r w:rsidRPr="00EF4169">
              <w:t>Agua</w:t>
            </w:r>
          </w:p>
        </w:tc>
        <w:tc>
          <w:tcPr>
            <w:tcW w:w="1843" w:type="dxa"/>
            <w:tcBorders>
              <w:top w:val="nil"/>
              <w:left w:val="nil"/>
              <w:bottom w:val="nil"/>
              <w:right w:val="nil"/>
            </w:tcBorders>
          </w:tcPr>
          <w:p w14:paraId="3D08B4D8" w14:textId="14155B93" w:rsidR="00323366" w:rsidRPr="00EF4169" w:rsidRDefault="00323366" w:rsidP="00323366">
            <w:pPr>
              <w:spacing w:line="276" w:lineRule="auto"/>
              <w:ind w:firstLine="0"/>
              <w:jc w:val="center"/>
              <w:rPr>
                <w:rFonts w:cs="Times New Roman"/>
                <w:color w:val="000000"/>
                <w:szCs w:val="24"/>
                <w:lang w:val="es-VE" w:eastAsia="es-VE"/>
              </w:rPr>
            </w:pPr>
            <w:r w:rsidRPr="00EF4169">
              <w:t>0,784</w:t>
            </w:r>
          </w:p>
        </w:tc>
        <w:tc>
          <w:tcPr>
            <w:tcW w:w="2268" w:type="dxa"/>
            <w:tcBorders>
              <w:top w:val="nil"/>
              <w:left w:val="nil"/>
              <w:bottom w:val="nil"/>
              <w:right w:val="nil"/>
            </w:tcBorders>
          </w:tcPr>
          <w:p w14:paraId="120E8FCC" w14:textId="77777777" w:rsidR="00323366" w:rsidRPr="00EF4169" w:rsidRDefault="00323366" w:rsidP="00323366">
            <w:pPr>
              <w:spacing w:line="276" w:lineRule="auto"/>
              <w:ind w:firstLine="0"/>
              <w:jc w:val="center"/>
              <w:rPr>
                <w:rFonts w:cs="Times New Roman"/>
                <w:color w:val="000000"/>
                <w:szCs w:val="24"/>
                <w:lang w:val="es-VE" w:eastAsia="es-VE"/>
              </w:rPr>
            </w:pPr>
          </w:p>
        </w:tc>
      </w:tr>
      <w:tr w:rsidR="00323366" w:rsidRPr="00EF4169" w14:paraId="7ECDEAD9" w14:textId="77777777" w:rsidTr="00B94F4A">
        <w:trPr>
          <w:trHeight w:val="291"/>
        </w:trPr>
        <w:tc>
          <w:tcPr>
            <w:tcW w:w="3686" w:type="dxa"/>
            <w:tcBorders>
              <w:top w:val="nil"/>
              <w:left w:val="nil"/>
              <w:bottom w:val="nil"/>
              <w:right w:val="nil"/>
            </w:tcBorders>
            <w:hideMark/>
          </w:tcPr>
          <w:p w14:paraId="52D4CA56" w14:textId="7002F54B" w:rsidR="00323366" w:rsidRPr="00EF4169" w:rsidRDefault="00323366" w:rsidP="00323366">
            <w:pPr>
              <w:spacing w:line="276" w:lineRule="auto"/>
              <w:ind w:firstLine="0"/>
              <w:rPr>
                <w:rFonts w:cs="Times New Roman"/>
                <w:color w:val="000000"/>
                <w:szCs w:val="24"/>
                <w:lang w:val="es-VE" w:eastAsia="es-VE"/>
              </w:rPr>
            </w:pPr>
            <w:r w:rsidRPr="00EF4169">
              <w:t>Envases+ tapa+ etiqueta (250ml)</w:t>
            </w:r>
          </w:p>
        </w:tc>
        <w:tc>
          <w:tcPr>
            <w:tcW w:w="1843" w:type="dxa"/>
            <w:tcBorders>
              <w:top w:val="nil"/>
              <w:left w:val="nil"/>
              <w:bottom w:val="nil"/>
              <w:right w:val="nil"/>
            </w:tcBorders>
            <w:hideMark/>
          </w:tcPr>
          <w:p w14:paraId="48632A65" w14:textId="0BEE5354" w:rsidR="00323366" w:rsidRPr="00EF4169" w:rsidRDefault="00323366" w:rsidP="00323366">
            <w:pPr>
              <w:spacing w:line="276" w:lineRule="auto"/>
              <w:ind w:firstLine="0"/>
              <w:jc w:val="center"/>
              <w:rPr>
                <w:rFonts w:cs="Times New Roman"/>
                <w:color w:val="000000"/>
                <w:szCs w:val="24"/>
                <w:lang w:val="es-VE" w:eastAsia="es-VE"/>
              </w:rPr>
            </w:pPr>
            <w:r w:rsidRPr="00EF4169">
              <w:t>1,800</w:t>
            </w:r>
          </w:p>
        </w:tc>
        <w:tc>
          <w:tcPr>
            <w:tcW w:w="2268" w:type="dxa"/>
            <w:tcBorders>
              <w:top w:val="nil"/>
              <w:left w:val="nil"/>
              <w:bottom w:val="nil"/>
              <w:right w:val="nil"/>
            </w:tcBorders>
            <w:hideMark/>
          </w:tcPr>
          <w:p w14:paraId="1F5E46C6" w14:textId="77777777" w:rsidR="00323366" w:rsidRPr="00EF4169" w:rsidRDefault="00323366" w:rsidP="00323366">
            <w:pPr>
              <w:spacing w:line="276" w:lineRule="auto"/>
              <w:ind w:firstLine="0"/>
              <w:jc w:val="center"/>
              <w:rPr>
                <w:rFonts w:cs="Times New Roman"/>
                <w:color w:val="000000"/>
                <w:szCs w:val="24"/>
                <w:lang w:val="es-VE" w:eastAsia="es-VE"/>
              </w:rPr>
            </w:pPr>
          </w:p>
        </w:tc>
      </w:tr>
      <w:tr w:rsidR="00323366" w:rsidRPr="00EF4169" w14:paraId="302EE283" w14:textId="77777777" w:rsidTr="00B94F4A">
        <w:trPr>
          <w:trHeight w:val="315"/>
        </w:trPr>
        <w:tc>
          <w:tcPr>
            <w:tcW w:w="3686" w:type="dxa"/>
            <w:tcBorders>
              <w:top w:val="nil"/>
              <w:left w:val="nil"/>
              <w:bottom w:val="nil"/>
              <w:right w:val="nil"/>
            </w:tcBorders>
            <w:hideMark/>
          </w:tcPr>
          <w:p w14:paraId="3CB78DA1" w14:textId="62FB6D9E" w:rsidR="00323366" w:rsidRPr="00EF4169" w:rsidRDefault="00323366" w:rsidP="00323366">
            <w:pPr>
              <w:spacing w:line="276" w:lineRule="auto"/>
              <w:ind w:firstLine="0"/>
              <w:rPr>
                <w:rFonts w:cs="Times New Roman"/>
                <w:color w:val="000000"/>
                <w:szCs w:val="24"/>
                <w:lang w:val="es-VE" w:eastAsia="es-VE"/>
              </w:rPr>
            </w:pPr>
            <w:r w:rsidRPr="00EF4169">
              <w:rPr>
                <w:rFonts w:cs="Times New Roman"/>
                <w:color w:val="000000"/>
                <w:szCs w:val="24"/>
                <w:lang w:val="es-VE" w:eastAsia="es-VE"/>
              </w:rPr>
              <w:t>Electricidad</w:t>
            </w:r>
          </w:p>
        </w:tc>
        <w:tc>
          <w:tcPr>
            <w:tcW w:w="1843" w:type="dxa"/>
            <w:tcBorders>
              <w:top w:val="nil"/>
              <w:left w:val="nil"/>
              <w:bottom w:val="nil"/>
              <w:right w:val="nil"/>
            </w:tcBorders>
            <w:hideMark/>
          </w:tcPr>
          <w:p w14:paraId="68C12AA2" w14:textId="73060D49" w:rsidR="00323366" w:rsidRPr="00EF4169" w:rsidRDefault="00323366" w:rsidP="00323366">
            <w:pPr>
              <w:spacing w:line="276" w:lineRule="auto"/>
              <w:ind w:firstLine="0"/>
              <w:jc w:val="center"/>
              <w:rPr>
                <w:rFonts w:cs="Times New Roman"/>
                <w:color w:val="000000"/>
                <w:szCs w:val="24"/>
                <w:lang w:val="es-VE" w:eastAsia="es-VE"/>
              </w:rPr>
            </w:pPr>
            <w:r w:rsidRPr="00EF4169">
              <w:t>0,015</w:t>
            </w:r>
          </w:p>
        </w:tc>
        <w:tc>
          <w:tcPr>
            <w:tcW w:w="2268" w:type="dxa"/>
            <w:tcBorders>
              <w:top w:val="nil"/>
              <w:left w:val="nil"/>
              <w:bottom w:val="nil"/>
              <w:right w:val="nil"/>
            </w:tcBorders>
            <w:hideMark/>
          </w:tcPr>
          <w:p w14:paraId="558D7E30" w14:textId="77777777" w:rsidR="00323366" w:rsidRPr="00EF4169" w:rsidRDefault="00323366" w:rsidP="00323366">
            <w:pPr>
              <w:spacing w:line="276" w:lineRule="auto"/>
              <w:ind w:firstLine="0"/>
              <w:jc w:val="center"/>
              <w:rPr>
                <w:rFonts w:cs="Times New Roman"/>
                <w:color w:val="000000"/>
                <w:szCs w:val="24"/>
                <w:lang w:val="es-VE" w:eastAsia="es-VE"/>
              </w:rPr>
            </w:pPr>
          </w:p>
        </w:tc>
      </w:tr>
      <w:tr w:rsidR="00323366" w:rsidRPr="00EF4169" w14:paraId="35A23988" w14:textId="77777777" w:rsidTr="00B94F4A">
        <w:trPr>
          <w:trHeight w:val="315"/>
        </w:trPr>
        <w:tc>
          <w:tcPr>
            <w:tcW w:w="3686" w:type="dxa"/>
            <w:tcBorders>
              <w:top w:val="nil"/>
              <w:left w:val="nil"/>
              <w:bottom w:val="nil"/>
              <w:right w:val="nil"/>
            </w:tcBorders>
            <w:hideMark/>
          </w:tcPr>
          <w:p w14:paraId="11B484B9" w14:textId="7128348F" w:rsidR="00323366" w:rsidRPr="00EF4169" w:rsidRDefault="00323366" w:rsidP="00323366">
            <w:pPr>
              <w:spacing w:line="276" w:lineRule="auto"/>
              <w:ind w:firstLine="0"/>
              <w:rPr>
                <w:rFonts w:cs="Times New Roman"/>
                <w:color w:val="000000"/>
                <w:szCs w:val="24"/>
                <w:lang w:val="es-VE" w:eastAsia="es-VE"/>
              </w:rPr>
            </w:pPr>
            <w:r w:rsidRPr="00EF4169">
              <w:t>Servicio de agua</w:t>
            </w:r>
          </w:p>
        </w:tc>
        <w:tc>
          <w:tcPr>
            <w:tcW w:w="1843" w:type="dxa"/>
            <w:tcBorders>
              <w:top w:val="nil"/>
              <w:left w:val="nil"/>
              <w:bottom w:val="nil"/>
              <w:right w:val="nil"/>
            </w:tcBorders>
            <w:hideMark/>
          </w:tcPr>
          <w:p w14:paraId="55546B79" w14:textId="7B8627EF" w:rsidR="00323366" w:rsidRPr="00EF4169" w:rsidRDefault="00323366" w:rsidP="00323366">
            <w:pPr>
              <w:spacing w:line="276" w:lineRule="auto"/>
              <w:ind w:firstLine="0"/>
              <w:jc w:val="center"/>
              <w:rPr>
                <w:rFonts w:cs="Times New Roman"/>
                <w:color w:val="000000"/>
                <w:szCs w:val="24"/>
                <w:lang w:val="es-VE" w:eastAsia="es-VE"/>
              </w:rPr>
            </w:pPr>
            <w:r w:rsidRPr="00EF4169">
              <w:t>0,006</w:t>
            </w:r>
          </w:p>
        </w:tc>
        <w:tc>
          <w:tcPr>
            <w:tcW w:w="2268" w:type="dxa"/>
            <w:tcBorders>
              <w:top w:val="nil"/>
              <w:left w:val="nil"/>
              <w:bottom w:val="nil"/>
              <w:right w:val="nil"/>
            </w:tcBorders>
            <w:hideMark/>
          </w:tcPr>
          <w:p w14:paraId="22ABD8A0" w14:textId="77777777" w:rsidR="00323366" w:rsidRPr="00EF4169" w:rsidRDefault="00323366" w:rsidP="00323366">
            <w:pPr>
              <w:spacing w:line="276" w:lineRule="auto"/>
              <w:ind w:firstLine="0"/>
              <w:jc w:val="center"/>
              <w:rPr>
                <w:rFonts w:cs="Times New Roman"/>
                <w:color w:val="000000"/>
                <w:szCs w:val="24"/>
                <w:lang w:val="es-VE" w:eastAsia="es-VE"/>
              </w:rPr>
            </w:pPr>
          </w:p>
        </w:tc>
      </w:tr>
      <w:tr w:rsidR="00323366" w:rsidRPr="00EF4169" w14:paraId="7A35BF93" w14:textId="77777777" w:rsidTr="00B94F4A">
        <w:trPr>
          <w:trHeight w:val="315"/>
        </w:trPr>
        <w:tc>
          <w:tcPr>
            <w:tcW w:w="3686" w:type="dxa"/>
            <w:tcBorders>
              <w:top w:val="nil"/>
              <w:left w:val="nil"/>
              <w:bottom w:val="single" w:sz="4" w:space="0" w:color="auto"/>
              <w:right w:val="nil"/>
            </w:tcBorders>
            <w:hideMark/>
          </w:tcPr>
          <w:p w14:paraId="2B85F438" w14:textId="43C7C2FC" w:rsidR="00323366" w:rsidRPr="00EF4169" w:rsidRDefault="00323366" w:rsidP="00323366">
            <w:pPr>
              <w:spacing w:line="276" w:lineRule="auto"/>
              <w:ind w:firstLine="0"/>
              <w:rPr>
                <w:rFonts w:cs="Times New Roman"/>
                <w:color w:val="000000"/>
                <w:szCs w:val="24"/>
                <w:lang w:val="es-VE" w:eastAsia="es-VE"/>
              </w:rPr>
            </w:pPr>
            <w:r w:rsidRPr="00EF4169">
              <w:t>Sueldo</w:t>
            </w:r>
          </w:p>
        </w:tc>
        <w:tc>
          <w:tcPr>
            <w:tcW w:w="1843" w:type="dxa"/>
            <w:tcBorders>
              <w:top w:val="nil"/>
              <w:left w:val="nil"/>
              <w:bottom w:val="single" w:sz="4" w:space="0" w:color="auto"/>
              <w:right w:val="nil"/>
            </w:tcBorders>
            <w:hideMark/>
          </w:tcPr>
          <w:p w14:paraId="4CF6CBB4" w14:textId="581DEAAD" w:rsidR="00323366" w:rsidRPr="00EF4169" w:rsidRDefault="00323366" w:rsidP="00323366">
            <w:pPr>
              <w:spacing w:line="276" w:lineRule="auto"/>
              <w:ind w:firstLine="0"/>
              <w:jc w:val="center"/>
              <w:rPr>
                <w:rFonts w:cs="Times New Roman"/>
                <w:color w:val="000000"/>
                <w:szCs w:val="24"/>
                <w:lang w:val="es-VE" w:eastAsia="es-VE"/>
              </w:rPr>
            </w:pPr>
            <w:r w:rsidRPr="00EF4169">
              <w:t>0,482</w:t>
            </w:r>
          </w:p>
        </w:tc>
        <w:tc>
          <w:tcPr>
            <w:tcW w:w="2268" w:type="dxa"/>
            <w:tcBorders>
              <w:top w:val="nil"/>
              <w:left w:val="nil"/>
              <w:bottom w:val="single" w:sz="4" w:space="0" w:color="auto"/>
              <w:right w:val="nil"/>
            </w:tcBorders>
            <w:hideMark/>
          </w:tcPr>
          <w:p w14:paraId="32F19D8C" w14:textId="1E17D867" w:rsidR="00323366" w:rsidRPr="00EF4169" w:rsidRDefault="00323366" w:rsidP="00323366">
            <w:pPr>
              <w:spacing w:line="276" w:lineRule="auto"/>
              <w:ind w:firstLine="0"/>
              <w:jc w:val="center"/>
              <w:rPr>
                <w:rFonts w:cs="Times New Roman"/>
                <w:color w:val="000000"/>
                <w:szCs w:val="24"/>
                <w:lang w:val="es-VE" w:eastAsia="es-VE"/>
              </w:rPr>
            </w:pPr>
          </w:p>
        </w:tc>
      </w:tr>
      <w:tr w:rsidR="00B94F4A" w:rsidRPr="00EF4169" w14:paraId="01D20060" w14:textId="77777777" w:rsidTr="00B94F4A">
        <w:trPr>
          <w:trHeight w:val="315"/>
        </w:trPr>
        <w:tc>
          <w:tcPr>
            <w:tcW w:w="3686" w:type="dxa"/>
            <w:tcBorders>
              <w:top w:val="single" w:sz="4" w:space="0" w:color="auto"/>
              <w:left w:val="nil"/>
              <w:bottom w:val="single" w:sz="4" w:space="0" w:color="auto"/>
              <w:right w:val="nil"/>
            </w:tcBorders>
            <w:vAlign w:val="center"/>
            <w:hideMark/>
          </w:tcPr>
          <w:p w14:paraId="7B0361AF" w14:textId="77777777" w:rsidR="00B94F4A" w:rsidRPr="00EF4169" w:rsidRDefault="00B94F4A" w:rsidP="00B94F4A">
            <w:pPr>
              <w:spacing w:line="276" w:lineRule="auto"/>
              <w:ind w:firstLine="0"/>
              <w:rPr>
                <w:rFonts w:cs="Times New Roman"/>
                <w:b/>
                <w:bCs/>
                <w:color w:val="000000"/>
                <w:szCs w:val="24"/>
                <w:lang w:val="es-VE" w:eastAsia="es-VE"/>
              </w:rPr>
            </w:pPr>
            <w:r w:rsidRPr="00EF4169">
              <w:rPr>
                <w:rFonts w:cs="Times New Roman"/>
                <w:b/>
                <w:bCs/>
                <w:color w:val="000000"/>
                <w:szCs w:val="24"/>
                <w:lang w:val="es-VE" w:eastAsia="es-VE"/>
              </w:rPr>
              <w:t>Costo fijo</w:t>
            </w:r>
          </w:p>
        </w:tc>
        <w:tc>
          <w:tcPr>
            <w:tcW w:w="1843" w:type="dxa"/>
            <w:tcBorders>
              <w:top w:val="single" w:sz="4" w:space="0" w:color="auto"/>
              <w:left w:val="nil"/>
              <w:bottom w:val="single" w:sz="4" w:space="0" w:color="auto"/>
              <w:right w:val="nil"/>
            </w:tcBorders>
            <w:hideMark/>
          </w:tcPr>
          <w:p w14:paraId="4BC77D5F" w14:textId="77777777" w:rsidR="00B94F4A" w:rsidRPr="00EF4169" w:rsidRDefault="00B94F4A" w:rsidP="00B94F4A">
            <w:pPr>
              <w:spacing w:line="276" w:lineRule="auto"/>
              <w:ind w:firstLine="0"/>
              <w:jc w:val="center"/>
              <w:rPr>
                <w:rFonts w:cs="Times New Roman"/>
                <w:b/>
                <w:bCs/>
                <w:color w:val="000000"/>
                <w:szCs w:val="24"/>
                <w:lang w:val="es-VE" w:eastAsia="es-VE"/>
              </w:rPr>
            </w:pPr>
          </w:p>
        </w:tc>
        <w:tc>
          <w:tcPr>
            <w:tcW w:w="2268" w:type="dxa"/>
            <w:tcBorders>
              <w:top w:val="single" w:sz="4" w:space="0" w:color="auto"/>
              <w:left w:val="nil"/>
              <w:bottom w:val="single" w:sz="4" w:space="0" w:color="auto"/>
              <w:right w:val="nil"/>
            </w:tcBorders>
            <w:hideMark/>
          </w:tcPr>
          <w:p w14:paraId="3F2176A9" w14:textId="1EDA7749" w:rsidR="00B94F4A" w:rsidRPr="00EF4169" w:rsidRDefault="00B94F4A" w:rsidP="00B94F4A">
            <w:pPr>
              <w:spacing w:line="276" w:lineRule="auto"/>
              <w:ind w:firstLine="0"/>
              <w:jc w:val="center"/>
              <w:rPr>
                <w:rFonts w:cs="Times New Roman"/>
                <w:b/>
                <w:bCs/>
                <w:color w:val="000000"/>
                <w:szCs w:val="24"/>
                <w:lang w:val="es-VE" w:eastAsia="es-VE"/>
              </w:rPr>
            </w:pPr>
            <w:r w:rsidRPr="00EF4169">
              <w:rPr>
                <w:b/>
                <w:bCs/>
              </w:rPr>
              <w:t>0,1</w:t>
            </w:r>
            <w:r w:rsidR="00323366" w:rsidRPr="00EF4169">
              <w:rPr>
                <w:b/>
                <w:bCs/>
              </w:rPr>
              <w:t>2</w:t>
            </w:r>
          </w:p>
        </w:tc>
      </w:tr>
      <w:tr w:rsidR="00B94F4A" w:rsidRPr="00EF4169" w14:paraId="072FFA6D" w14:textId="77777777" w:rsidTr="00B94F4A">
        <w:trPr>
          <w:trHeight w:val="315"/>
        </w:trPr>
        <w:tc>
          <w:tcPr>
            <w:tcW w:w="3686" w:type="dxa"/>
            <w:tcBorders>
              <w:top w:val="single" w:sz="4" w:space="0" w:color="auto"/>
              <w:left w:val="nil"/>
              <w:bottom w:val="nil"/>
              <w:right w:val="nil"/>
            </w:tcBorders>
            <w:vAlign w:val="center"/>
            <w:hideMark/>
          </w:tcPr>
          <w:p w14:paraId="70650138" w14:textId="77777777" w:rsidR="00B94F4A" w:rsidRPr="00EF4169" w:rsidRDefault="00B94F4A" w:rsidP="00B94F4A">
            <w:pPr>
              <w:spacing w:line="276" w:lineRule="auto"/>
              <w:ind w:firstLine="0"/>
              <w:rPr>
                <w:rFonts w:cs="Times New Roman"/>
                <w:color w:val="000000"/>
                <w:szCs w:val="24"/>
                <w:lang w:val="es-VE" w:eastAsia="es-VE"/>
              </w:rPr>
            </w:pPr>
            <w:r w:rsidRPr="00EF4169">
              <w:rPr>
                <w:rFonts w:cs="Times New Roman"/>
                <w:color w:val="000000"/>
                <w:szCs w:val="24"/>
                <w:lang w:val="es-VE" w:eastAsia="es-VE"/>
              </w:rPr>
              <w:t>Arriendo</w:t>
            </w:r>
          </w:p>
        </w:tc>
        <w:tc>
          <w:tcPr>
            <w:tcW w:w="1843" w:type="dxa"/>
            <w:tcBorders>
              <w:top w:val="single" w:sz="4" w:space="0" w:color="auto"/>
              <w:left w:val="nil"/>
              <w:bottom w:val="nil"/>
              <w:right w:val="nil"/>
            </w:tcBorders>
            <w:hideMark/>
          </w:tcPr>
          <w:p w14:paraId="6DECB0D6" w14:textId="412710C4" w:rsidR="00B94F4A" w:rsidRPr="00EF4169" w:rsidRDefault="00B94F4A" w:rsidP="00B94F4A">
            <w:pPr>
              <w:spacing w:line="276" w:lineRule="auto"/>
              <w:ind w:firstLine="0"/>
              <w:jc w:val="center"/>
              <w:rPr>
                <w:rFonts w:cs="Times New Roman"/>
                <w:color w:val="000000"/>
                <w:szCs w:val="24"/>
                <w:lang w:val="es-VE" w:eastAsia="es-VE"/>
              </w:rPr>
            </w:pPr>
            <w:r w:rsidRPr="00EF4169">
              <w:t>0,1</w:t>
            </w:r>
            <w:r w:rsidR="00323366" w:rsidRPr="00EF4169">
              <w:t>0</w:t>
            </w:r>
          </w:p>
        </w:tc>
        <w:tc>
          <w:tcPr>
            <w:tcW w:w="2268" w:type="dxa"/>
            <w:tcBorders>
              <w:top w:val="single" w:sz="4" w:space="0" w:color="auto"/>
              <w:left w:val="nil"/>
              <w:bottom w:val="nil"/>
              <w:right w:val="nil"/>
            </w:tcBorders>
            <w:hideMark/>
          </w:tcPr>
          <w:p w14:paraId="2C48FD73" w14:textId="3D209D9E" w:rsidR="00B94F4A" w:rsidRPr="00EF4169" w:rsidRDefault="00B94F4A" w:rsidP="00B94F4A">
            <w:pPr>
              <w:spacing w:line="276" w:lineRule="auto"/>
              <w:ind w:firstLine="0"/>
              <w:jc w:val="center"/>
              <w:rPr>
                <w:rFonts w:cs="Times New Roman"/>
                <w:color w:val="000000"/>
                <w:szCs w:val="24"/>
                <w:lang w:val="es-VE" w:eastAsia="es-VE"/>
              </w:rPr>
            </w:pPr>
          </w:p>
        </w:tc>
      </w:tr>
      <w:tr w:rsidR="00B94F4A" w:rsidRPr="00EF4169" w14:paraId="4D85A307" w14:textId="77777777" w:rsidTr="00B94F4A">
        <w:trPr>
          <w:trHeight w:val="315"/>
        </w:trPr>
        <w:tc>
          <w:tcPr>
            <w:tcW w:w="3686" w:type="dxa"/>
            <w:tcBorders>
              <w:top w:val="nil"/>
              <w:left w:val="nil"/>
              <w:bottom w:val="single" w:sz="4" w:space="0" w:color="auto"/>
              <w:right w:val="nil"/>
            </w:tcBorders>
            <w:vAlign w:val="center"/>
            <w:hideMark/>
          </w:tcPr>
          <w:p w14:paraId="56A6CC50" w14:textId="77777777" w:rsidR="00B94F4A" w:rsidRPr="00EF4169" w:rsidRDefault="00B94F4A" w:rsidP="00B94F4A">
            <w:pPr>
              <w:spacing w:line="276" w:lineRule="auto"/>
              <w:ind w:firstLine="0"/>
              <w:rPr>
                <w:rFonts w:cs="Times New Roman"/>
                <w:color w:val="000000"/>
                <w:szCs w:val="24"/>
                <w:lang w:val="es-VE" w:eastAsia="es-VE"/>
              </w:rPr>
            </w:pPr>
            <w:r w:rsidRPr="00EF4169">
              <w:rPr>
                <w:rFonts w:cs="Times New Roman"/>
                <w:color w:val="000000"/>
                <w:szCs w:val="24"/>
                <w:lang w:val="es-VE" w:eastAsia="es-VE"/>
              </w:rPr>
              <w:t>Internet</w:t>
            </w:r>
          </w:p>
        </w:tc>
        <w:tc>
          <w:tcPr>
            <w:tcW w:w="1843" w:type="dxa"/>
            <w:tcBorders>
              <w:top w:val="nil"/>
              <w:left w:val="nil"/>
              <w:bottom w:val="single" w:sz="4" w:space="0" w:color="auto"/>
              <w:right w:val="nil"/>
            </w:tcBorders>
            <w:hideMark/>
          </w:tcPr>
          <w:p w14:paraId="57F8F30D" w14:textId="2C81DABB" w:rsidR="00B94F4A" w:rsidRPr="00EF4169" w:rsidRDefault="00B94F4A" w:rsidP="00B94F4A">
            <w:pPr>
              <w:spacing w:line="276" w:lineRule="auto"/>
              <w:ind w:firstLine="0"/>
              <w:jc w:val="center"/>
              <w:rPr>
                <w:rFonts w:cs="Times New Roman"/>
                <w:color w:val="000000"/>
                <w:szCs w:val="24"/>
                <w:lang w:val="es-VE" w:eastAsia="es-VE"/>
              </w:rPr>
            </w:pPr>
            <w:r w:rsidRPr="00EF4169">
              <w:t>0,0</w:t>
            </w:r>
            <w:r w:rsidR="00323366" w:rsidRPr="00EF4169">
              <w:t>2</w:t>
            </w:r>
          </w:p>
        </w:tc>
        <w:tc>
          <w:tcPr>
            <w:tcW w:w="2268" w:type="dxa"/>
            <w:tcBorders>
              <w:top w:val="nil"/>
              <w:left w:val="nil"/>
              <w:bottom w:val="single" w:sz="4" w:space="0" w:color="auto"/>
              <w:right w:val="nil"/>
            </w:tcBorders>
            <w:hideMark/>
          </w:tcPr>
          <w:p w14:paraId="04911956" w14:textId="77777777" w:rsidR="00B94F4A" w:rsidRPr="00EF4169" w:rsidRDefault="00B94F4A" w:rsidP="00B94F4A">
            <w:pPr>
              <w:spacing w:line="276" w:lineRule="auto"/>
              <w:ind w:firstLine="0"/>
              <w:jc w:val="center"/>
              <w:rPr>
                <w:rFonts w:cs="Times New Roman"/>
                <w:color w:val="000000"/>
                <w:szCs w:val="24"/>
                <w:lang w:val="es-VE" w:eastAsia="es-VE"/>
              </w:rPr>
            </w:pPr>
          </w:p>
        </w:tc>
      </w:tr>
      <w:tr w:rsidR="00B94F4A" w:rsidRPr="00EF4169" w14:paraId="1A9B7758" w14:textId="77777777" w:rsidTr="00B94F4A">
        <w:trPr>
          <w:trHeight w:val="315"/>
        </w:trPr>
        <w:tc>
          <w:tcPr>
            <w:tcW w:w="3686" w:type="dxa"/>
            <w:tcBorders>
              <w:top w:val="nil"/>
              <w:left w:val="nil"/>
              <w:bottom w:val="single" w:sz="4" w:space="0" w:color="auto"/>
              <w:right w:val="nil"/>
            </w:tcBorders>
          </w:tcPr>
          <w:p w14:paraId="52B0D396" w14:textId="52577994" w:rsidR="00B94F4A" w:rsidRPr="00EF4169" w:rsidRDefault="00B94F4A" w:rsidP="00B94F4A">
            <w:pPr>
              <w:spacing w:line="276" w:lineRule="auto"/>
              <w:ind w:firstLine="0"/>
              <w:rPr>
                <w:rFonts w:cs="Times New Roman"/>
                <w:b/>
                <w:bCs/>
                <w:color w:val="000000"/>
                <w:szCs w:val="24"/>
                <w:lang w:val="es-VE" w:eastAsia="es-VE"/>
              </w:rPr>
            </w:pPr>
            <w:r w:rsidRPr="00EF4169">
              <w:rPr>
                <w:b/>
                <w:bCs/>
              </w:rPr>
              <w:t>Total, CVU+CFU</w:t>
            </w:r>
          </w:p>
        </w:tc>
        <w:tc>
          <w:tcPr>
            <w:tcW w:w="1843" w:type="dxa"/>
            <w:tcBorders>
              <w:top w:val="nil"/>
              <w:left w:val="nil"/>
              <w:bottom w:val="single" w:sz="4" w:space="0" w:color="auto"/>
              <w:right w:val="nil"/>
            </w:tcBorders>
          </w:tcPr>
          <w:p w14:paraId="64B20BF7" w14:textId="77777777" w:rsidR="00B94F4A" w:rsidRPr="00EF4169" w:rsidRDefault="00B94F4A" w:rsidP="00B94F4A">
            <w:pPr>
              <w:spacing w:line="276" w:lineRule="auto"/>
              <w:ind w:firstLine="0"/>
              <w:jc w:val="center"/>
              <w:rPr>
                <w:b/>
                <w:bCs/>
              </w:rPr>
            </w:pPr>
          </w:p>
        </w:tc>
        <w:tc>
          <w:tcPr>
            <w:tcW w:w="2268" w:type="dxa"/>
            <w:tcBorders>
              <w:top w:val="nil"/>
              <w:left w:val="nil"/>
              <w:bottom w:val="single" w:sz="4" w:space="0" w:color="auto"/>
              <w:right w:val="nil"/>
            </w:tcBorders>
          </w:tcPr>
          <w:p w14:paraId="1D81E0D8" w14:textId="67F610D1" w:rsidR="00B94F4A" w:rsidRPr="00EF4169" w:rsidRDefault="00323366" w:rsidP="00B94F4A">
            <w:pPr>
              <w:spacing w:line="276" w:lineRule="auto"/>
              <w:ind w:firstLine="0"/>
              <w:jc w:val="center"/>
              <w:rPr>
                <w:rFonts w:cs="Times New Roman"/>
                <w:b/>
                <w:bCs/>
                <w:color w:val="000000"/>
                <w:szCs w:val="24"/>
                <w:lang w:val="es-VE" w:eastAsia="es-VE"/>
              </w:rPr>
            </w:pPr>
            <w:r w:rsidRPr="00EF4169">
              <w:rPr>
                <w:b/>
                <w:bCs/>
              </w:rPr>
              <w:t>3,41</w:t>
            </w:r>
          </w:p>
        </w:tc>
      </w:tr>
      <w:tr w:rsidR="00943470" w:rsidRPr="00EF4169" w14:paraId="44AAF11D" w14:textId="77777777" w:rsidTr="008E3C18">
        <w:trPr>
          <w:trHeight w:val="315"/>
        </w:trPr>
        <w:tc>
          <w:tcPr>
            <w:tcW w:w="3686" w:type="dxa"/>
            <w:tcBorders>
              <w:top w:val="single" w:sz="4" w:space="0" w:color="auto"/>
              <w:left w:val="nil"/>
              <w:right w:val="nil"/>
            </w:tcBorders>
            <w:noWrap/>
            <w:vAlign w:val="center"/>
            <w:hideMark/>
          </w:tcPr>
          <w:p w14:paraId="1ACC1285" w14:textId="7D320D4C" w:rsidR="00943470" w:rsidRPr="00EF4169" w:rsidRDefault="00943470" w:rsidP="00785BB7">
            <w:pPr>
              <w:spacing w:line="276" w:lineRule="auto"/>
              <w:ind w:firstLine="0"/>
              <w:rPr>
                <w:rFonts w:cs="Times New Roman"/>
                <w:szCs w:val="24"/>
                <w:lang w:val="es-VE" w:eastAsia="es-VE"/>
              </w:rPr>
            </w:pPr>
            <w:r w:rsidRPr="00EF4169">
              <w:rPr>
                <w:rFonts w:cs="Times New Roman"/>
                <w:szCs w:val="24"/>
                <w:lang w:val="es-VE" w:eastAsia="es-VE"/>
              </w:rPr>
              <w:t>%</w:t>
            </w:r>
            <w:r w:rsidR="003436BA" w:rsidRPr="00EF4169">
              <w:rPr>
                <w:rFonts w:cs="Times New Roman"/>
                <w:szCs w:val="24"/>
                <w:lang w:val="es-VE" w:eastAsia="es-VE"/>
              </w:rPr>
              <w:t xml:space="preserve"> </w:t>
            </w:r>
            <w:r w:rsidRPr="00EF4169">
              <w:rPr>
                <w:rFonts w:cs="Times New Roman"/>
                <w:szCs w:val="24"/>
                <w:lang w:val="es-VE" w:eastAsia="es-VE"/>
              </w:rPr>
              <w:t>Utilidad</w:t>
            </w:r>
          </w:p>
        </w:tc>
        <w:tc>
          <w:tcPr>
            <w:tcW w:w="1843" w:type="dxa"/>
            <w:tcBorders>
              <w:top w:val="single" w:sz="4" w:space="0" w:color="auto"/>
              <w:left w:val="nil"/>
              <w:right w:val="nil"/>
            </w:tcBorders>
            <w:noWrap/>
            <w:vAlign w:val="center"/>
            <w:hideMark/>
          </w:tcPr>
          <w:p w14:paraId="21EF3D07" w14:textId="2D462E54" w:rsidR="00943470" w:rsidRPr="00EF4169" w:rsidRDefault="00323366" w:rsidP="00785BB7">
            <w:pPr>
              <w:spacing w:line="276" w:lineRule="auto"/>
              <w:ind w:firstLine="0"/>
              <w:jc w:val="center"/>
              <w:rPr>
                <w:rFonts w:cs="Times New Roman"/>
                <w:szCs w:val="24"/>
                <w:lang w:val="es-VE" w:eastAsia="es-VE"/>
              </w:rPr>
            </w:pPr>
            <w:r w:rsidRPr="00EF4169">
              <w:rPr>
                <w:rFonts w:cs="Times New Roman"/>
                <w:szCs w:val="24"/>
                <w:lang w:val="es-VE" w:eastAsia="es-VE"/>
              </w:rPr>
              <w:t>25</w:t>
            </w:r>
            <w:r w:rsidR="00C261E8" w:rsidRPr="00EF4169">
              <w:rPr>
                <w:rFonts w:cs="Times New Roman"/>
                <w:szCs w:val="24"/>
                <w:lang w:val="es-VE" w:eastAsia="es-VE"/>
              </w:rPr>
              <w:t xml:space="preserve"> </w:t>
            </w:r>
            <w:r w:rsidR="00943470" w:rsidRPr="00EF4169">
              <w:rPr>
                <w:rFonts w:cs="Times New Roman"/>
                <w:szCs w:val="24"/>
                <w:lang w:val="es-VE" w:eastAsia="es-VE"/>
              </w:rPr>
              <w:t>%</w:t>
            </w:r>
          </w:p>
        </w:tc>
        <w:tc>
          <w:tcPr>
            <w:tcW w:w="2268" w:type="dxa"/>
            <w:tcBorders>
              <w:top w:val="single" w:sz="4" w:space="0" w:color="auto"/>
              <w:left w:val="nil"/>
              <w:right w:val="nil"/>
            </w:tcBorders>
            <w:vAlign w:val="center"/>
            <w:hideMark/>
          </w:tcPr>
          <w:p w14:paraId="7204FEAC" w14:textId="6F69CA1D" w:rsidR="00943470" w:rsidRPr="00EF4169" w:rsidRDefault="00943470" w:rsidP="00785BB7">
            <w:pPr>
              <w:spacing w:line="276" w:lineRule="auto"/>
              <w:ind w:firstLine="0"/>
              <w:jc w:val="center"/>
              <w:rPr>
                <w:rFonts w:cs="Times New Roman"/>
                <w:szCs w:val="24"/>
                <w:lang w:val="es-VE" w:eastAsia="es-VE"/>
              </w:rPr>
            </w:pPr>
          </w:p>
        </w:tc>
      </w:tr>
      <w:tr w:rsidR="00943470" w:rsidRPr="00EF4169" w14:paraId="6C30F289" w14:textId="77777777" w:rsidTr="008E3C18">
        <w:trPr>
          <w:trHeight w:val="315"/>
        </w:trPr>
        <w:tc>
          <w:tcPr>
            <w:tcW w:w="3686" w:type="dxa"/>
            <w:tcBorders>
              <w:left w:val="nil"/>
              <w:bottom w:val="single" w:sz="4" w:space="0" w:color="auto"/>
              <w:right w:val="nil"/>
            </w:tcBorders>
            <w:noWrap/>
            <w:vAlign w:val="center"/>
            <w:hideMark/>
          </w:tcPr>
          <w:p w14:paraId="6CF0BD46" w14:textId="23E1BEA2" w:rsidR="00943470" w:rsidRPr="00EF4169" w:rsidRDefault="00943470" w:rsidP="00785BB7">
            <w:pPr>
              <w:spacing w:line="276" w:lineRule="auto"/>
              <w:ind w:firstLine="0"/>
              <w:rPr>
                <w:rFonts w:cs="Times New Roman"/>
                <w:szCs w:val="24"/>
                <w:lang w:val="es-VE" w:eastAsia="es-VE"/>
              </w:rPr>
            </w:pPr>
            <w:r w:rsidRPr="00EF4169">
              <w:rPr>
                <w:rFonts w:cs="Times New Roman"/>
                <w:szCs w:val="24"/>
                <w:lang w:val="es-VE" w:eastAsia="es-VE"/>
              </w:rPr>
              <w:t>1-0,</w:t>
            </w:r>
            <w:r w:rsidR="00323366" w:rsidRPr="00EF4169">
              <w:rPr>
                <w:rFonts w:cs="Times New Roman"/>
                <w:szCs w:val="24"/>
                <w:lang w:val="es-VE" w:eastAsia="es-VE"/>
              </w:rPr>
              <w:t>25</w:t>
            </w:r>
          </w:p>
        </w:tc>
        <w:tc>
          <w:tcPr>
            <w:tcW w:w="1843" w:type="dxa"/>
            <w:tcBorders>
              <w:left w:val="nil"/>
              <w:bottom w:val="single" w:sz="4" w:space="0" w:color="auto"/>
              <w:right w:val="nil"/>
            </w:tcBorders>
            <w:noWrap/>
            <w:vAlign w:val="center"/>
            <w:hideMark/>
          </w:tcPr>
          <w:p w14:paraId="6A9A1B2A" w14:textId="6AB09443" w:rsidR="00943470" w:rsidRPr="00EF4169" w:rsidRDefault="002E492A" w:rsidP="00785BB7">
            <w:pPr>
              <w:spacing w:line="276" w:lineRule="auto"/>
              <w:ind w:firstLine="0"/>
              <w:jc w:val="center"/>
              <w:rPr>
                <w:rFonts w:cs="Times New Roman"/>
                <w:szCs w:val="24"/>
                <w:lang w:val="es-VE" w:eastAsia="es-VE"/>
              </w:rPr>
            </w:pPr>
            <w:r w:rsidRPr="00EF4169">
              <w:rPr>
                <w:rFonts w:cs="Times New Roman"/>
                <w:szCs w:val="24"/>
                <w:lang w:val="es-VE" w:eastAsia="es-VE"/>
              </w:rPr>
              <w:t>0,</w:t>
            </w:r>
            <w:r w:rsidR="00323366" w:rsidRPr="00EF4169">
              <w:rPr>
                <w:rFonts w:cs="Times New Roman"/>
                <w:szCs w:val="24"/>
                <w:lang w:val="es-VE" w:eastAsia="es-VE"/>
              </w:rPr>
              <w:t>75</w:t>
            </w:r>
          </w:p>
        </w:tc>
        <w:tc>
          <w:tcPr>
            <w:tcW w:w="2268" w:type="dxa"/>
            <w:tcBorders>
              <w:left w:val="nil"/>
              <w:bottom w:val="single" w:sz="4" w:space="0" w:color="auto"/>
              <w:right w:val="nil"/>
            </w:tcBorders>
            <w:noWrap/>
            <w:vAlign w:val="center"/>
            <w:hideMark/>
          </w:tcPr>
          <w:p w14:paraId="35111A76" w14:textId="5C2EA1AD" w:rsidR="00943470" w:rsidRPr="00EF4169" w:rsidRDefault="00943470" w:rsidP="00785BB7">
            <w:pPr>
              <w:spacing w:line="276" w:lineRule="auto"/>
              <w:ind w:firstLine="0"/>
              <w:jc w:val="center"/>
              <w:rPr>
                <w:rFonts w:cs="Times New Roman"/>
                <w:szCs w:val="24"/>
                <w:lang w:val="es-VE" w:eastAsia="es-VE"/>
              </w:rPr>
            </w:pPr>
          </w:p>
        </w:tc>
      </w:tr>
      <w:tr w:rsidR="00106FF9" w:rsidRPr="00EF4169" w14:paraId="4DB58494" w14:textId="77777777" w:rsidTr="00106FF9">
        <w:trPr>
          <w:trHeight w:val="315"/>
        </w:trPr>
        <w:tc>
          <w:tcPr>
            <w:tcW w:w="3686" w:type="dxa"/>
            <w:tcBorders>
              <w:top w:val="single" w:sz="4" w:space="0" w:color="auto"/>
              <w:left w:val="nil"/>
              <w:right w:val="nil"/>
            </w:tcBorders>
            <w:noWrap/>
            <w:vAlign w:val="bottom"/>
          </w:tcPr>
          <w:p w14:paraId="4895FA45" w14:textId="0EA622E8" w:rsidR="00106FF9" w:rsidRPr="00EF4169" w:rsidRDefault="00106FF9" w:rsidP="00106FF9">
            <w:pPr>
              <w:spacing w:line="276" w:lineRule="auto"/>
              <w:ind w:firstLine="0"/>
              <w:rPr>
                <w:rFonts w:cs="Times New Roman"/>
                <w:szCs w:val="24"/>
                <w:lang w:val="es-VE" w:eastAsia="es-VE"/>
              </w:rPr>
            </w:pPr>
            <w:r w:rsidRPr="00EF4169">
              <w:rPr>
                <w:b/>
                <w:bCs/>
              </w:rPr>
              <w:t>Precio de venta/litro (Ecuación 1)</w:t>
            </w:r>
          </w:p>
        </w:tc>
        <w:tc>
          <w:tcPr>
            <w:tcW w:w="1843" w:type="dxa"/>
            <w:tcBorders>
              <w:top w:val="single" w:sz="4" w:space="0" w:color="auto"/>
              <w:left w:val="nil"/>
              <w:right w:val="nil"/>
            </w:tcBorders>
            <w:noWrap/>
            <w:vAlign w:val="bottom"/>
          </w:tcPr>
          <w:p w14:paraId="3CAF0754" w14:textId="6D9B02F0" w:rsidR="00106FF9" w:rsidRPr="00EF4169" w:rsidRDefault="00106FF9" w:rsidP="00106FF9">
            <w:pPr>
              <w:spacing w:line="276" w:lineRule="auto"/>
              <w:ind w:firstLine="0"/>
              <w:jc w:val="center"/>
              <w:rPr>
                <w:rFonts w:cs="Times New Roman"/>
                <w:szCs w:val="24"/>
                <w:lang w:val="es-VE" w:eastAsia="es-VE"/>
              </w:rPr>
            </w:pPr>
          </w:p>
        </w:tc>
        <w:tc>
          <w:tcPr>
            <w:tcW w:w="2268" w:type="dxa"/>
            <w:tcBorders>
              <w:top w:val="single" w:sz="4" w:space="0" w:color="auto"/>
              <w:left w:val="nil"/>
              <w:right w:val="nil"/>
            </w:tcBorders>
            <w:noWrap/>
          </w:tcPr>
          <w:p w14:paraId="21B8E853" w14:textId="7682896B" w:rsidR="00106FF9" w:rsidRPr="00EF4169" w:rsidRDefault="00323366" w:rsidP="00106FF9">
            <w:pPr>
              <w:spacing w:line="276" w:lineRule="auto"/>
              <w:ind w:firstLine="0"/>
              <w:jc w:val="center"/>
              <w:rPr>
                <w:rFonts w:cs="Times New Roman"/>
                <w:b/>
                <w:bCs/>
                <w:szCs w:val="24"/>
                <w:lang w:val="es-VE" w:eastAsia="es-VE"/>
              </w:rPr>
            </w:pPr>
            <w:r w:rsidRPr="00EF4169">
              <w:rPr>
                <w:b/>
                <w:bCs/>
              </w:rPr>
              <w:t>4,55</w:t>
            </w:r>
          </w:p>
        </w:tc>
      </w:tr>
      <w:tr w:rsidR="00106FF9" w:rsidRPr="00EF4169" w14:paraId="6E1A8623" w14:textId="77777777" w:rsidTr="00106FF9">
        <w:trPr>
          <w:trHeight w:val="315"/>
        </w:trPr>
        <w:tc>
          <w:tcPr>
            <w:tcW w:w="3686" w:type="dxa"/>
            <w:tcBorders>
              <w:top w:val="nil"/>
              <w:left w:val="nil"/>
              <w:bottom w:val="single" w:sz="4" w:space="0" w:color="auto"/>
              <w:right w:val="nil"/>
            </w:tcBorders>
            <w:noWrap/>
            <w:vAlign w:val="center"/>
            <w:hideMark/>
          </w:tcPr>
          <w:p w14:paraId="2CD57186" w14:textId="694DCF94" w:rsidR="00106FF9" w:rsidRPr="00EF4169" w:rsidRDefault="00106FF9" w:rsidP="00106FF9">
            <w:pPr>
              <w:spacing w:line="276" w:lineRule="auto"/>
              <w:ind w:firstLine="0"/>
              <w:rPr>
                <w:rFonts w:cs="Times New Roman"/>
                <w:b/>
                <w:bCs/>
                <w:szCs w:val="24"/>
                <w:lang w:val="es-VE" w:eastAsia="es-VE"/>
              </w:rPr>
            </w:pPr>
            <w:r w:rsidRPr="00EF4169">
              <w:rPr>
                <w:rFonts w:cs="Times New Roman"/>
                <w:b/>
                <w:bCs/>
                <w:szCs w:val="24"/>
                <w:lang w:val="es-VE" w:eastAsia="es-VE"/>
              </w:rPr>
              <w:t>Precio de venta/Envase 250 ml</w:t>
            </w:r>
          </w:p>
        </w:tc>
        <w:tc>
          <w:tcPr>
            <w:tcW w:w="1843" w:type="dxa"/>
            <w:tcBorders>
              <w:top w:val="nil"/>
              <w:left w:val="nil"/>
              <w:bottom w:val="single" w:sz="4" w:space="0" w:color="auto"/>
              <w:right w:val="nil"/>
            </w:tcBorders>
            <w:noWrap/>
            <w:vAlign w:val="center"/>
            <w:hideMark/>
          </w:tcPr>
          <w:p w14:paraId="1370EFFC" w14:textId="77777777" w:rsidR="00106FF9" w:rsidRPr="00EF4169" w:rsidRDefault="00106FF9" w:rsidP="00106FF9">
            <w:pPr>
              <w:spacing w:line="276" w:lineRule="auto"/>
              <w:ind w:firstLine="0"/>
              <w:jc w:val="center"/>
              <w:rPr>
                <w:rFonts w:cs="Times New Roman"/>
                <w:b/>
                <w:bCs/>
                <w:szCs w:val="24"/>
                <w:lang w:val="es-VE" w:eastAsia="es-VE"/>
              </w:rPr>
            </w:pPr>
          </w:p>
        </w:tc>
        <w:tc>
          <w:tcPr>
            <w:tcW w:w="2268" w:type="dxa"/>
            <w:tcBorders>
              <w:top w:val="nil"/>
              <w:left w:val="nil"/>
              <w:bottom w:val="single" w:sz="4" w:space="0" w:color="auto"/>
              <w:right w:val="nil"/>
            </w:tcBorders>
            <w:noWrap/>
            <w:hideMark/>
          </w:tcPr>
          <w:p w14:paraId="6EB342E7" w14:textId="436676B1" w:rsidR="00106FF9" w:rsidRPr="00EF4169" w:rsidRDefault="00106FF9" w:rsidP="00106FF9">
            <w:pPr>
              <w:spacing w:line="276" w:lineRule="auto"/>
              <w:ind w:firstLine="0"/>
              <w:jc w:val="center"/>
              <w:rPr>
                <w:rFonts w:cs="Times New Roman"/>
                <w:b/>
                <w:bCs/>
                <w:szCs w:val="24"/>
                <w:lang w:val="es-VE" w:eastAsia="es-VE"/>
              </w:rPr>
            </w:pPr>
            <w:r w:rsidRPr="00EF4169">
              <w:rPr>
                <w:b/>
                <w:bCs/>
              </w:rPr>
              <w:t>1,</w:t>
            </w:r>
            <w:r w:rsidR="00323366" w:rsidRPr="00EF4169">
              <w:rPr>
                <w:b/>
                <w:bCs/>
              </w:rPr>
              <w:t>1</w:t>
            </w:r>
            <w:r w:rsidRPr="00EF4169">
              <w:rPr>
                <w:b/>
                <w:bCs/>
              </w:rPr>
              <w:t>4</w:t>
            </w:r>
          </w:p>
        </w:tc>
      </w:tr>
    </w:tbl>
    <w:p w14:paraId="26D066B6" w14:textId="13AE689A" w:rsidR="00943470" w:rsidRPr="00EF4169" w:rsidRDefault="00943470" w:rsidP="00781240">
      <w:pPr>
        <w:ind w:firstLine="0"/>
      </w:pPr>
    </w:p>
    <w:p w14:paraId="36EEF0F7" w14:textId="42C4E82D" w:rsidR="00512973" w:rsidRPr="00EF4169" w:rsidRDefault="00810027" w:rsidP="00333E57">
      <w:pPr>
        <w:pStyle w:val="Ttulo2"/>
      </w:pPr>
      <w:bookmarkStart w:id="137" w:name="_Toc235228513"/>
      <w:r w:rsidRPr="00EF4169">
        <w:t>4</w:t>
      </w:r>
      <w:r w:rsidR="00E60D16" w:rsidRPr="00EF4169">
        <w:t>.</w:t>
      </w:r>
      <w:r w:rsidR="00960013" w:rsidRPr="00EF4169">
        <w:t>7</w:t>
      </w:r>
      <w:r w:rsidR="00E60D16" w:rsidRPr="00EF4169">
        <w:t>.</w:t>
      </w:r>
      <w:r w:rsidR="00D553C4" w:rsidRPr="00EF4169">
        <w:t xml:space="preserve"> </w:t>
      </w:r>
      <w:r w:rsidR="00512973" w:rsidRPr="00EF4169">
        <w:t>Síntesis del capítulo</w:t>
      </w:r>
      <w:bookmarkEnd w:id="137"/>
    </w:p>
    <w:p w14:paraId="2CDB8CD4" w14:textId="05F367F3" w:rsidR="000A3828" w:rsidRPr="00EF4169" w:rsidRDefault="000A3828" w:rsidP="000A3828">
      <w:r w:rsidRPr="00EF4169">
        <w:t>La evaluación de</w:t>
      </w:r>
      <w:r w:rsidR="0063388C" w:rsidRPr="00EF4169">
        <w:t>l producto propuesto</w:t>
      </w:r>
      <w:r w:rsidRPr="00EF4169">
        <w:t xml:space="preserve"> a base de alpiste, cocoa y café permitió determinar establecer una propuesta innovadora para el mercado de Quito. Los resultados de la encuesta de mercado evidencian una intención de compra de 90 % en presentaciones individuales de 250 a 350 ml y una </w:t>
      </w:r>
      <w:r w:rsidRPr="00EF4169">
        <w:lastRenderedPageBreak/>
        <w:t>comercialización enfocada en supermercados, lo cual constituye una alternativa frente a las bebidas vegetales tradicionales.</w:t>
      </w:r>
    </w:p>
    <w:p w14:paraId="58C860F1" w14:textId="3C58F9C7" w:rsidR="000A3828" w:rsidRPr="00EF4169" w:rsidRDefault="004230BB" w:rsidP="000A3828">
      <w:r w:rsidRPr="00EF4169">
        <w:t>A</w:t>
      </w:r>
      <w:r w:rsidR="000A3828" w:rsidRPr="00EF4169">
        <w:t xml:space="preserve">lcanzó un equilibrio entre un pH cercano a 6,0 y sólidos solubles en 9 </w:t>
      </w:r>
      <w:r w:rsidR="003A427C" w:rsidRPr="00EF4169">
        <w:t>°BRIX</w:t>
      </w:r>
      <w:r w:rsidR="000A3828" w:rsidRPr="00EF4169">
        <w:t xml:space="preserve">, </w:t>
      </w:r>
      <w:r w:rsidRPr="00EF4169">
        <w:t xml:space="preserve">que </w:t>
      </w:r>
      <w:r w:rsidR="000A3828" w:rsidRPr="00EF4169">
        <w:t xml:space="preserve">favorecen la percepción de los ingredientes funcionales y </w:t>
      </w:r>
      <w:r w:rsidRPr="00EF4169">
        <w:t xml:space="preserve">adicionalmente </w:t>
      </w:r>
      <w:r w:rsidR="000A3828" w:rsidRPr="00EF4169">
        <w:t xml:space="preserve">cumplen con la norma vigente. </w:t>
      </w:r>
      <w:r w:rsidR="00C453BD" w:rsidRPr="00EF4169">
        <w:t xml:space="preserve">Sin embargo, </w:t>
      </w:r>
      <w:r w:rsidR="000A3828" w:rsidRPr="00EF4169">
        <w:t xml:space="preserve">el análisis microbiológico reveló recuentos de coliformes totales y aerobios mesófilos </w:t>
      </w:r>
      <w:r w:rsidR="00C453BD" w:rsidRPr="00EF4169">
        <w:t xml:space="preserve">por encima de </w:t>
      </w:r>
      <w:r w:rsidR="000A3828" w:rsidRPr="00EF4169">
        <w:t xml:space="preserve">los límites </w:t>
      </w:r>
      <w:r w:rsidR="00C453BD" w:rsidRPr="00EF4169">
        <w:t xml:space="preserve">máximos </w:t>
      </w:r>
      <w:r w:rsidR="000A3828" w:rsidRPr="00EF4169">
        <w:t xml:space="preserve">permitidos, lo </w:t>
      </w:r>
      <w:r w:rsidR="00C453BD" w:rsidRPr="00EF4169">
        <w:t xml:space="preserve">cual </w:t>
      </w:r>
      <w:r w:rsidR="000A3828" w:rsidRPr="00EF4169">
        <w:t>debe ajustar</w:t>
      </w:r>
      <w:r w:rsidR="00C453BD" w:rsidRPr="00EF4169">
        <w:t xml:space="preserve">se con un </w:t>
      </w:r>
      <w:r w:rsidR="000A3828" w:rsidRPr="00EF4169">
        <w:t xml:space="preserve">procedimiento de higiene y tratamiento térmico de pasteurización para garantizar la seguridad y vida útil </w:t>
      </w:r>
      <w:r w:rsidR="00C453BD" w:rsidRPr="00EF4169">
        <w:t>en anaquel</w:t>
      </w:r>
      <w:r w:rsidR="000A3828" w:rsidRPr="00EF4169">
        <w:t>.</w:t>
      </w:r>
    </w:p>
    <w:p w14:paraId="304FC174" w14:textId="547BE835" w:rsidR="00661799" w:rsidRPr="00EF4169" w:rsidRDefault="00991C26" w:rsidP="000A3828">
      <w:r w:rsidRPr="00EF4169">
        <w:t>El análisis</w:t>
      </w:r>
      <w:r w:rsidR="000A3828" w:rsidRPr="00EF4169">
        <w:t xml:space="preserve"> sensorial</w:t>
      </w:r>
      <w:r w:rsidRPr="00EF4169">
        <w:t xml:space="preserve"> demostró que </w:t>
      </w:r>
      <w:r w:rsidR="000A3828" w:rsidRPr="00EF4169">
        <w:t>la formulación F2 (1</w:t>
      </w:r>
      <w:r w:rsidR="00605446" w:rsidRPr="00EF4169">
        <w:t>2,42</w:t>
      </w:r>
      <w:r w:rsidR="000A3828" w:rsidRPr="00EF4169">
        <w:t xml:space="preserve"> % de alpiste) se consolidó como la </w:t>
      </w:r>
      <w:r w:rsidRPr="00EF4169">
        <w:t>bebida</w:t>
      </w:r>
      <w:r w:rsidR="000A3828" w:rsidRPr="00EF4169">
        <w:t xml:space="preserve"> óptima, </w:t>
      </w:r>
      <w:r w:rsidRPr="00EF4169">
        <w:t xml:space="preserve">al obtener </w:t>
      </w:r>
      <w:r w:rsidR="000A3828" w:rsidRPr="00EF4169">
        <w:t>el mayor puntaje de aceptación general (7,3/9)</w:t>
      </w:r>
      <w:r w:rsidRPr="00EF4169">
        <w:t xml:space="preserve">, por su </w:t>
      </w:r>
      <w:r w:rsidR="000A3828" w:rsidRPr="00EF4169">
        <w:t xml:space="preserve">equilibrio entre sabor, cuerpo y color. Finalmente, la caracterización nutricional </w:t>
      </w:r>
      <w:r w:rsidRPr="00EF4169">
        <w:t>confirma</w:t>
      </w:r>
      <w:r w:rsidR="000A3828" w:rsidRPr="00EF4169">
        <w:t xml:space="preserve"> el valor funcional de la bebida, destacándose por ser un producto bajo en grasas y sodio, libre de azúcares añadidos y con un aporte significativo de fibra alimentaria (</w:t>
      </w:r>
      <w:r w:rsidR="00323366" w:rsidRPr="00EF4169">
        <w:t>25</w:t>
      </w:r>
      <w:r w:rsidR="000A3828" w:rsidRPr="00EF4169">
        <w:t xml:space="preserve"> % VDR). Estos atributos, </w:t>
      </w:r>
      <w:r w:rsidRPr="00EF4169">
        <w:t xml:space="preserve">respaldan </w:t>
      </w:r>
      <w:r w:rsidR="000A3828" w:rsidRPr="00EF4169">
        <w:t xml:space="preserve">la competitividad de la bebida como una opción saludable y técnicamente factible </w:t>
      </w:r>
      <w:r w:rsidRPr="00EF4169">
        <w:t>para la industria de bebidas vegetales</w:t>
      </w:r>
      <w:r w:rsidR="000A3828" w:rsidRPr="00EF4169">
        <w:t>.</w:t>
      </w:r>
    </w:p>
    <w:p w14:paraId="28FD4760" w14:textId="6A32FB00" w:rsidR="002E492A" w:rsidRPr="00EF4169" w:rsidRDefault="002E492A" w:rsidP="000A3828">
      <w:r w:rsidRPr="00EF4169">
        <w:t xml:space="preserve">El análisis de costos estableció un costo unitario por </w:t>
      </w:r>
      <w:r w:rsidR="00081CE8" w:rsidRPr="00EF4169">
        <w:t xml:space="preserve">envase </w:t>
      </w:r>
      <w:r w:rsidRPr="00EF4169">
        <w:t>de</w:t>
      </w:r>
      <w:r w:rsidR="00D2022A" w:rsidRPr="00EF4169">
        <w:t xml:space="preserve"> 250 ml </w:t>
      </w:r>
      <w:r w:rsidRPr="00EF4169">
        <w:t>$</w:t>
      </w:r>
      <w:r w:rsidR="005118F1" w:rsidRPr="00EF4169">
        <w:t>1,</w:t>
      </w:r>
      <w:r w:rsidR="00323366" w:rsidRPr="00EF4169">
        <w:t>1</w:t>
      </w:r>
      <w:r w:rsidR="005118F1" w:rsidRPr="00EF4169">
        <w:t>4</w:t>
      </w:r>
      <w:r w:rsidRPr="00EF4169">
        <w:t>. Con</w:t>
      </w:r>
      <w:r w:rsidR="00C30F42" w:rsidRPr="00EF4169">
        <w:t xml:space="preserve"> </w:t>
      </w:r>
      <w:r w:rsidRPr="00EF4169">
        <w:t xml:space="preserve">la aplicación de un </w:t>
      </w:r>
      <w:r w:rsidR="0063388C" w:rsidRPr="00EF4169">
        <w:t xml:space="preserve">porcentaje de ganancia </w:t>
      </w:r>
      <w:r w:rsidRPr="00EF4169">
        <w:t xml:space="preserve">de </w:t>
      </w:r>
      <w:r w:rsidR="00323366" w:rsidRPr="00EF4169">
        <w:t>25</w:t>
      </w:r>
      <w:r w:rsidR="00C30F42" w:rsidRPr="00EF4169">
        <w:t xml:space="preserve"> % sobre los costos fijos y variables.</w:t>
      </w:r>
      <w:r w:rsidR="005118F1" w:rsidRPr="00EF4169">
        <w:t xml:space="preserve"> Este precio se alinea a la mayoría de los consumidores interesados (47 %) quienes manifestaron estar dispuestos a pagar entre $1</w:t>
      </w:r>
      <w:r w:rsidR="003436BA" w:rsidRPr="00EF4169">
        <w:t>,00</w:t>
      </w:r>
      <w:r w:rsidR="005118F1" w:rsidRPr="00EF4169">
        <w:t xml:space="preserve"> y $1,5</w:t>
      </w:r>
      <w:r w:rsidR="003436BA" w:rsidRPr="00EF4169">
        <w:t>0</w:t>
      </w:r>
      <w:r w:rsidR="005118F1" w:rsidRPr="00EF4169">
        <w:t xml:space="preserve"> por envase.</w:t>
      </w:r>
    </w:p>
    <w:p w14:paraId="113464A4" w14:textId="5AE81283" w:rsidR="00991C26" w:rsidRPr="00EF4169" w:rsidRDefault="00991C26">
      <w:pPr>
        <w:spacing w:after="160" w:line="259" w:lineRule="auto"/>
        <w:ind w:firstLine="0"/>
      </w:pPr>
      <w:r w:rsidRPr="00EF4169">
        <w:br w:type="page"/>
      </w:r>
    </w:p>
    <w:p w14:paraId="1CBA6016" w14:textId="746F8BBC" w:rsidR="00DD601A" w:rsidRPr="00EF4169" w:rsidRDefault="00991C26" w:rsidP="00E963D1">
      <w:pPr>
        <w:pStyle w:val="Ttulo1"/>
      </w:pPr>
      <w:bookmarkStart w:id="138" w:name="_Toc235228514"/>
      <w:r w:rsidRPr="00EF4169">
        <w:lastRenderedPageBreak/>
        <w:t>Conclusiones</w:t>
      </w:r>
      <w:bookmarkEnd w:id="138"/>
    </w:p>
    <w:p w14:paraId="00A21A78" w14:textId="6F3C608F" w:rsidR="003E566B" w:rsidRPr="00EF4169" w:rsidRDefault="003E566B" w:rsidP="003E566B">
      <w:r w:rsidRPr="00EF4169">
        <w:t>La revisión bibliográfica permitió confirmar el valor nutricional del alpiste (</w:t>
      </w:r>
      <w:r w:rsidRPr="00EF4169">
        <w:rPr>
          <w:i/>
          <w:iCs/>
        </w:rPr>
        <w:t>Phalaris canariensis</w:t>
      </w:r>
      <w:r w:rsidRPr="00EF4169">
        <w:t>) por su aporte de proteínas, l</w:t>
      </w:r>
      <w:r w:rsidR="00981CE7" w:rsidRPr="00EF4169">
        <w:t>a</w:t>
      </w:r>
      <w:r w:rsidRPr="00EF4169">
        <w:t xml:space="preserve"> cual, en conjunto con la capacidad antioxidante de la cocoa y las propiedades estimulantes del café, permitieron obtener una bebida con un perfil nutricional y características funcionales beneficiosa</w:t>
      </w:r>
      <w:r w:rsidR="00663F80" w:rsidRPr="00EF4169">
        <w:t>s</w:t>
      </w:r>
      <w:r w:rsidRPr="00EF4169">
        <w:t xml:space="preserve"> para la salud.</w:t>
      </w:r>
    </w:p>
    <w:p w14:paraId="1F2F52DF" w14:textId="0FDD3D7E" w:rsidR="00033EFA" w:rsidRPr="00EF4169" w:rsidRDefault="00663F80" w:rsidP="00033EFA">
      <w:r w:rsidRPr="00EF4169">
        <w:t xml:space="preserve">La bebida </w:t>
      </w:r>
      <w:r w:rsidR="008B7162" w:rsidRPr="00EF4169">
        <w:t>desarrollada</w:t>
      </w:r>
      <w:r w:rsidR="00033EFA" w:rsidRPr="00EF4169">
        <w:t xml:space="preserve"> presenta ventajas </w:t>
      </w:r>
      <w:r w:rsidR="00CC0368" w:rsidRPr="00EF4169">
        <w:t>sobre las</w:t>
      </w:r>
      <w:r w:rsidR="00033EFA" w:rsidRPr="00EF4169">
        <w:t xml:space="preserve"> bebidas posicionadas </w:t>
      </w:r>
      <w:r w:rsidR="008B7162" w:rsidRPr="00EF4169">
        <w:t>ya</w:t>
      </w:r>
      <w:r w:rsidRPr="00EF4169">
        <w:t xml:space="preserve"> </w:t>
      </w:r>
      <w:r w:rsidR="00033EFA" w:rsidRPr="00EF4169">
        <w:t>en el mercado</w:t>
      </w:r>
      <w:r w:rsidR="00064B5F" w:rsidRPr="00EF4169">
        <w:t xml:space="preserve"> las cuales </w:t>
      </w:r>
      <w:r w:rsidR="00394709" w:rsidRPr="00EF4169">
        <w:t>declara</w:t>
      </w:r>
      <w:r w:rsidR="00064B5F" w:rsidRPr="00EF4169">
        <w:t>n</w:t>
      </w:r>
      <w:r w:rsidR="00033EFA" w:rsidRPr="00EF4169">
        <w:t xml:space="preserve"> en su etiquetado, porcentajes mayores de grasa total y sodio, además de azúcares añadidos y conservantes. Esto convierte </w:t>
      </w:r>
      <w:r w:rsidR="00064B5F" w:rsidRPr="00EF4169">
        <w:t xml:space="preserve">a la bebida propuesta </w:t>
      </w:r>
      <w:r w:rsidR="00033EFA" w:rsidRPr="00EF4169">
        <w:t xml:space="preserve">en una </w:t>
      </w:r>
      <w:r w:rsidR="00924367" w:rsidRPr="00EF4169">
        <w:t>opción</w:t>
      </w:r>
      <w:r w:rsidR="00033EFA" w:rsidRPr="00EF4169">
        <w:t xml:space="preserve"> saludable</w:t>
      </w:r>
      <w:r w:rsidR="00394709" w:rsidRPr="00EF4169">
        <w:t xml:space="preserve"> para </w:t>
      </w:r>
      <w:r w:rsidR="008B7162" w:rsidRPr="00EF4169">
        <w:t>los consumidores</w:t>
      </w:r>
      <w:r w:rsidR="00033EFA" w:rsidRPr="00EF4169">
        <w:t>.</w:t>
      </w:r>
    </w:p>
    <w:p w14:paraId="6EF9C816" w14:textId="58E34CDD" w:rsidR="00D662C5" w:rsidRPr="00EF4169" w:rsidRDefault="00D662C5" w:rsidP="003E566B">
      <w:r w:rsidRPr="00EF4169">
        <w:t>La bebida vegetal a base de alpiste, cocoa y café se establece como una propuesta innovadora para el consumidor intolerante a la lactosa en el mercado de Quito. Existe una intención de compra de 90 % para el producto, en presentaciones individuales de 250 ml. Los consumidores manifestaron su preferencia frente a las bebidas vegetales tradicionales.</w:t>
      </w:r>
    </w:p>
    <w:p w14:paraId="163E5E6B" w14:textId="25559B8E" w:rsidR="001C63A3" w:rsidRPr="00EF4169" w:rsidRDefault="00C37D35" w:rsidP="003E566B">
      <w:r w:rsidRPr="00EF4169">
        <w:t>La</w:t>
      </w:r>
      <w:r w:rsidR="0006396C" w:rsidRPr="00EF4169">
        <w:t xml:space="preserve"> concentración de alpiste en la “leche” no influy</w:t>
      </w:r>
      <w:r w:rsidR="00B94390" w:rsidRPr="00EF4169">
        <w:t>ó</w:t>
      </w:r>
      <w:r w:rsidR="0006396C" w:rsidRPr="00EF4169">
        <w:t xml:space="preserve"> en </w:t>
      </w:r>
      <w:r w:rsidR="00E120C1" w:rsidRPr="00EF4169">
        <w:t>los</w:t>
      </w:r>
      <w:r w:rsidR="009943E5" w:rsidRPr="00EF4169">
        <w:t xml:space="preserve"> </w:t>
      </w:r>
      <w:r w:rsidR="005A5AD0" w:rsidRPr="00EF4169">
        <w:t>°BRIX</w:t>
      </w:r>
      <w:r w:rsidR="009943E5" w:rsidRPr="00EF4169">
        <w:t xml:space="preserve"> </w:t>
      </w:r>
      <w:r w:rsidR="0006396C" w:rsidRPr="00EF4169">
        <w:t>de las bebidas</w:t>
      </w:r>
      <w:r w:rsidR="00E120C1" w:rsidRPr="00EF4169">
        <w:t xml:space="preserve"> vegetales</w:t>
      </w:r>
      <w:r w:rsidR="0006396C" w:rsidRPr="00EF4169">
        <w:t xml:space="preserve"> ya que no existió diferencias entre las tres </w:t>
      </w:r>
      <w:r w:rsidR="003E566B" w:rsidRPr="00EF4169">
        <w:t>formulaciones (F1, F2 y F3)</w:t>
      </w:r>
      <w:r w:rsidR="009943E5" w:rsidRPr="00EF4169">
        <w:t>.</w:t>
      </w:r>
      <w:r w:rsidR="00A43C7C" w:rsidRPr="00EF4169">
        <w:t xml:space="preserve"> </w:t>
      </w:r>
      <w:r w:rsidR="009943E5" w:rsidRPr="00EF4169">
        <w:t xml:space="preserve">El pH </w:t>
      </w:r>
      <w:r w:rsidR="00E120C1" w:rsidRPr="00EF4169">
        <w:t xml:space="preserve">varió levemente </w:t>
      </w:r>
      <w:r w:rsidR="009943E5" w:rsidRPr="00EF4169">
        <w:t xml:space="preserve">alrededor </w:t>
      </w:r>
      <w:r w:rsidR="00431DDB" w:rsidRPr="00EF4169">
        <w:t>entre 5,96 y</w:t>
      </w:r>
      <w:r w:rsidR="009943E5" w:rsidRPr="00EF4169">
        <w:t xml:space="preserve"> 6</w:t>
      </w:r>
      <w:r w:rsidR="00431DDB" w:rsidRPr="00EF4169">
        <w:t>,05;</w:t>
      </w:r>
      <w:r w:rsidR="009943E5" w:rsidRPr="00EF4169">
        <w:t xml:space="preserve"> p</w:t>
      </w:r>
      <w:r w:rsidR="00A43C7C" w:rsidRPr="00EF4169">
        <w:t>ropiedad característica de las bebidas vegetales que tienden a pH neutros al solubilizar sus proteínas en la mezcla acuosa</w:t>
      </w:r>
      <w:r w:rsidR="0006396C" w:rsidRPr="00EF4169">
        <w:t>.</w:t>
      </w:r>
    </w:p>
    <w:p w14:paraId="0E7B86C1" w14:textId="6F3F313D" w:rsidR="00394709" w:rsidRPr="00EF4169" w:rsidRDefault="00394709" w:rsidP="003E566B">
      <w:r w:rsidRPr="00EF4169">
        <w:t>Los sólidos solubles totales (</w:t>
      </w:r>
      <w:r w:rsidR="005A5AD0" w:rsidRPr="00EF4169">
        <w:t>°BRIX</w:t>
      </w:r>
      <w:r w:rsidRPr="00EF4169">
        <w:t xml:space="preserve">) </w:t>
      </w:r>
      <w:r w:rsidR="009943E5" w:rsidRPr="00EF4169">
        <w:t xml:space="preserve">fueron </w:t>
      </w:r>
      <w:r w:rsidR="009C5ED6" w:rsidRPr="00EF4169">
        <w:t xml:space="preserve">de 9 para todas las formulaciones, </w:t>
      </w:r>
      <w:r w:rsidR="00A43C7C" w:rsidRPr="00EF4169">
        <w:t>que,</w:t>
      </w:r>
      <w:r w:rsidR="00754903" w:rsidRPr="00EF4169">
        <w:t xml:space="preserve"> al ser una bebida sin azúcar añadida, es el resultado de </w:t>
      </w:r>
      <w:r w:rsidR="00A43C7C" w:rsidRPr="00EF4169">
        <w:t xml:space="preserve">un equilibrio entre los sólidos </w:t>
      </w:r>
      <w:r w:rsidR="009943E5" w:rsidRPr="00EF4169">
        <w:t xml:space="preserve">medibles </w:t>
      </w:r>
      <w:r w:rsidR="00A43C7C" w:rsidRPr="00EF4169">
        <w:t xml:space="preserve">de la cocoa y los </w:t>
      </w:r>
      <w:r w:rsidR="00754903" w:rsidRPr="00EF4169">
        <w:t>extrac</w:t>
      </w:r>
      <w:r w:rsidR="00A43C7C" w:rsidRPr="00EF4169">
        <w:t xml:space="preserve">tos de </w:t>
      </w:r>
      <w:r w:rsidR="00754903" w:rsidRPr="00EF4169">
        <w:t xml:space="preserve">alpiste </w:t>
      </w:r>
      <w:r w:rsidR="00A43C7C" w:rsidRPr="00EF4169">
        <w:t>que le da</w:t>
      </w:r>
      <w:r w:rsidR="00D34FE4" w:rsidRPr="00EF4169">
        <w:t>n</w:t>
      </w:r>
      <w:r w:rsidR="00A43C7C" w:rsidRPr="00EF4169">
        <w:t xml:space="preserve"> cuerpo a la bebida</w:t>
      </w:r>
      <w:r w:rsidR="00E120C1" w:rsidRPr="00EF4169">
        <w:t>.</w:t>
      </w:r>
    </w:p>
    <w:p w14:paraId="4C779E2E" w14:textId="43ECEC29" w:rsidR="00C37D35" w:rsidRPr="00EF4169" w:rsidRDefault="00394709" w:rsidP="003E566B">
      <w:r w:rsidRPr="00EF4169">
        <w:lastRenderedPageBreak/>
        <w:t>L</w:t>
      </w:r>
      <w:r w:rsidR="003E566B" w:rsidRPr="00EF4169">
        <w:t>os consumidores valora</w:t>
      </w:r>
      <w:r w:rsidR="00C37D35" w:rsidRPr="00EF4169">
        <w:t>ron</w:t>
      </w:r>
      <w:r w:rsidR="003E566B" w:rsidRPr="00EF4169">
        <w:t xml:space="preserve"> el equilibrio entre el sabor y </w:t>
      </w:r>
      <w:r w:rsidR="00981CE7" w:rsidRPr="00EF4169">
        <w:t>apariencia general</w:t>
      </w:r>
      <w:r w:rsidR="003E566B" w:rsidRPr="00EF4169">
        <w:t xml:space="preserve"> de la bebida, donde la presencia de cocoa y café act</w:t>
      </w:r>
      <w:r w:rsidR="00C37D35" w:rsidRPr="00EF4169">
        <w:t>uaron</w:t>
      </w:r>
      <w:r w:rsidR="003E566B" w:rsidRPr="00EF4169">
        <w:t xml:space="preserve"> como un factor determinante para neutralizar </w:t>
      </w:r>
      <w:r w:rsidR="00C37D35" w:rsidRPr="00EF4169">
        <w:t>el sabor vegetal</w:t>
      </w:r>
      <w:r w:rsidR="003E566B" w:rsidRPr="00EF4169">
        <w:t xml:space="preserve"> del alpiste, </w:t>
      </w:r>
      <w:r w:rsidR="00C37D35" w:rsidRPr="00EF4169">
        <w:t xml:space="preserve">demostrando una alta </w:t>
      </w:r>
      <w:r w:rsidR="003E566B" w:rsidRPr="00EF4169">
        <w:t xml:space="preserve">aceptabilidad general </w:t>
      </w:r>
      <w:r w:rsidR="00C37D35" w:rsidRPr="00EF4169">
        <w:t>del producto</w:t>
      </w:r>
      <w:r w:rsidR="003E566B" w:rsidRPr="00EF4169">
        <w:t>.</w:t>
      </w:r>
      <w:r w:rsidR="00C37D35" w:rsidRPr="00EF4169">
        <w:t xml:space="preserve"> </w:t>
      </w:r>
      <w:r w:rsidR="003E566B" w:rsidRPr="00EF4169">
        <w:t xml:space="preserve">Se definió que la formulación F2, con un contenido </w:t>
      </w:r>
      <w:r w:rsidR="006367FE" w:rsidRPr="00EF4169">
        <w:t xml:space="preserve">intermedio </w:t>
      </w:r>
      <w:r w:rsidR="003E566B" w:rsidRPr="00EF4169">
        <w:t>del 1</w:t>
      </w:r>
      <w:r w:rsidR="00605446" w:rsidRPr="00EF4169">
        <w:t>2,42</w:t>
      </w:r>
      <w:r w:rsidR="003E566B" w:rsidRPr="00EF4169">
        <w:t xml:space="preserve"> % de alpiste, es la mejor valorada por los consumidores.</w:t>
      </w:r>
    </w:p>
    <w:p w14:paraId="4857161B" w14:textId="2F26E588" w:rsidR="003E566B" w:rsidRPr="00EF4169" w:rsidRDefault="003E566B" w:rsidP="003E566B">
      <w:r w:rsidRPr="00EF4169">
        <w:t>La evaluación microbiológica determinó que los niveles de coliformes totales</w:t>
      </w:r>
      <w:r w:rsidR="00CC0368" w:rsidRPr="00EF4169">
        <w:t>,</w:t>
      </w:r>
      <w:r w:rsidRPr="00EF4169">
        <w:t xml:space="preserve"> aerobios mesófilos</w:t>
      </w:r>
      <w:r w:rsidR="00CC0368" w:rsidRPr="00EF4169">
        <w:t>, mohos y levaduras,</w:t>
      </w:r>
      <w:r w:rsidRPr="00EF4169">
        <w:t xml:space="preserve"> en las muestras analizadas</w:t>
      </w:r>
      <w:r w:rsidR="005E5D85" w:rsidRPr="00EF4169">
        <w:t>,</w:t>
      </w:r>
      <w:r w:rsidRPr="00EF4169">
        <w:t xml:space="preserve"> </w:t>
      </w:r>
      <w:r w:rsidR="00CC0368" w:rsidRPr="00EF4169">
        <w:t>n</w:t>
      </w:r>
      <w:r w:rsidR="00C37D35" w:rsidRPr="00EF4169">
        <w:t>o garantiza</w:t>
      </w:r>
      <w:r w:rsidR="00CC0368" w:rsidRPr="00EF4169">
        <w:t>n</w:t>
      </w:r>
      <w:r w:rsidR="00C37D35" w:rsidRPr="00EF4169">
        <w:t xml:space="preserve"> una vida útil prolongada </w:t>
      </w:r>
      <w:r w:rsidR="00E120C1" w:rsidRPr="00EF4169">
        <w:t>e inocuidad del producto</w:t>
      </w:r>
      <w:r w:rsidR="00C37D35" w:rsidRPr="00EF4169">
        <w:t>.</w:t>
      </w:r>
      <w:r w:rsidR="00CC0368" w:rsidRPr="00EF4169">
        <w:t xml:space="preserve"> Se demostró la necesidad de implementar la pasteurización del producto.</w:t>
      </w:r>
    </w:p>
    <w:p w14:paraId="7D18ED67" w14:textId="22BFC222" w:rsidR="004C4143" w:rsidRDefault="00C37D35" w:rsidP="00DD601A">
      <w:r w:rsidRPr="00EF4169">
        <w:t>E</w:t>
      </w:r>
      <w:r w:rsidR="003E566B" w:rsidRPr="00EF4169">
        <w:t>l análisis de costos permitió establecer una estructura de precios competitiva para el mercado de Quito. Se definió un precio de venta sugerido de $</w:t>
      </w:r>
      <w:r w:rsidR="003436BA" w:rsidRPr="00EF4169">
        <w:t>1,</w:t>
      </w:r>
      <w:r w:rsidR="00323366" w:rsidRPr="00EF4169">
        <w:t>1</w:t>
      </w:r>
      <w:r w:rsidR="003436BA" w:rsidRPr="00EF4169">
        <w:t>4</w:t>
      </w:r>
      <w:r w:rsidR="00AA0EF7" w:rsidRPr="00EF4169">
        <w:t xml:space="preserve"> por </w:t>
      </w:r>
      <w:r w:rsidR="00813187" w:rsidRPr="00EF4169">
        <w:t>envase</w:t>
      </w:r>
      <w:r w:rsidR="00AA0EF7" w:rsidRPr="00EF4169">
        <w:t xml:space="preserve"> de 250 ml</w:t>
      </w:r>
      <w:r w:rsidR="003E566B" w:rsidRPr="00EF4169">
        <w:t>.</w:t>
      </w:r>
      <w:r w:rsidR="004645F8" w:rsidRPr="00EF4169">
        <w:t xml:space="preserve"> El precio </w:t>
      </w:r>
      <w:r w:rsidR="00AA0EF7" w:rsidRPr="00EF4169">
        <w:t>sugerido</w:t>
      </w:r>
      <w:r w:rsidR="004645F8" w:rsidRPr="00EF4169">
        <w:t xml:space="preserve"> por cada unidad </w:t>
      </w:r>
      <w:r w:rsidR="003436BA" w:rsidRPr="00EF4169">
        <w:t>se alinea con las perspectivas del mercado, quienes manifestaron estar dispuestos a pagar por la bebida entre $1,00 y $1,50</w:t>
      </w:r>
      <w:r w:rsidR="004645F8" w:rsidRPr="00EF4169">
        <w:t>.</w:t>
      </w:r>
    </w:p>
    <w:p w14:paraId="43A2848C" w14:textId="77777777" w:rsidR="00394709" w:rsidRDefault="00394709" w:rsidP="00DD601A"/>
    <w:p w14:paraId="7F0820AE" w14:textId="38AE7256" w:rsidR="00B92097" w:rsidRDefault="00B92097" w:rsidP="00DD601A">
      <w:r>
        <w:br w:type="page"/>
      </w:r>
    </w:p>
    <w:p w14:paraId="4CCF79BF" w14:textId="765095B1" w:rsidR="00B92097" w:rsidRDefault="005274EB" w:rsidP="00E963D1">
      <w:pPr>
        <w:pStyle w:val="Ttulo1"/>
      </w:pPr>
      <w:bookmarkStart w:id="139" w:name="_Toc235228515"/>
      <w:r>
        <w:lastRenderedPageBreak/>
        <w:t>Recomendaciones</w:t>
      </w:r>
      <w:bookmarkEnd w:id="139"/>
    </w:p>
    <w:p w14:paraId="3EFF5D8C" w14:textId="07223962" w:rsidR="005274EB" w:rsidRPr="00EF4169" w:rsidRDefault="005274EB" w:rsidP="005274EB">
      <w:r>
        <w:t xml:space="preserve">Pasteurizar la </w:t>
      </w:r>
      <w:r w:rsidRPr="00EF4169">
        <w:t>bebida de alpiste</w:t>
      </w:r>
      <w:r w:rsidR="00B92097" w:rsidRPr="00EF4169">
        <w:t>, c</w:t>
      </w:r>
      <w:r w:rsidRPr="00EF4169">
        <w:t>ocoa y café</w:t>
      </w:r>
      <w:r w:rsidR="00B92097" w:rsidRPr="00EF4169">
        <w:t>,</w:t>
      </w:r>
      <w:r w:rsidRPr="00EF4169">
        <w:t xml:space="preserve"> para reducir carga microbiana de coliformes y aerobios mesófilos, sin comprometer </w:t>
      </w:r>
      <w:r w:rsidR="00B92097" w:rsidRPr="00EF4169">
        <w:t>su</w:t>
      </w:r>
      <w:r w:rsidRPr="00EF4169">
        <w:t>s propiedades sensoriales y nutricionales.</w:t>
      </w:r>
      <w:r w:rsidR="0052295F" w:rsidRPr="00EF4169">
        <w:t xml:space="preserve"> Con esto se cumple con la norma vigente y se garantiza la inocuidad del producto.</w:t>
      </w:r>
    </w:p>
    <w:p w14:paraId="5A63AC9B" w14:textId="3C91E379" w:rsidR="005274EB" w:rsidRPr="00EF4169" w:rsidRDefault="00064B5F" w:rsidP="005274EB">
      <w:r w:rsidRPr="00EF4169">
        <w:t>Implementar</w:t>
      </w:r>
      <w:r w:rsidR="005274EB" w:rsidRPr="00EF4169">
        <w:t xml:space="preserve"> las Buenas Prácticas de Manufactura (BPM) en las </w:t>
      </w:r>
      <w:r w:rsidR="00271E8E" w:rsidRPr="00EF4169">
        <w:t>fases</w:t>
      </w:r>
      <w:r w:rsidR="005274EB" w:rsidRPr="00EF4169">
        <w:t xml:space="preserve"> que consistes en desinfección del alpiste, mezclado y envasado para evitar la recontaminación postproceso.</w:t>
      </w:r>
    </w:p>
    <w:p w14:paraId="6B55D6F8" w14:textId="73F53DD4" w:rsidR="009943E5" w:rsidRPr="00EF4169" w:rsidRDefault="009943E5" w:rsidP="005274EB">
      <w:r w:rsidRPr="00EF4169">
        <w:t>Al realizar la pasteurización del producto se recomienda verificar su efecto sobre los sólidos solubles y una evaluación del perfil sensorial para el ajuste de la formulación.</w:t>
      </w:r>
    </w:p>
    <w:p w14:paraId="2738C4CC" w14:textId="2251D45F" w:rsidR="0052295F" w:rsidRPr="00EF4169" w:rsidRDefault="0052295F" w:rsidP="000A3828">
      <w:r w:rsidRPr="00EF4169">
        <w:t>Evaluar el uso de estabilizantes naturales para evitar la sedimentación durante el almacenamiento prolongado. De esta forma se mejora la estabilidad de la suspensión de los sólidos de la cocoa y el alpiste.</w:t>
      </w:r>
    </w:p>
    <w:p w14:paraId="1A0A9C11" w14:textId="2149610D" w:rsidR="009943E5" w:rsidRPr="00EF4169" w:rsidRDefault="009943E5" w:rsidP="000A3828">
      <w:r w:rsidRPr="00EF4169">
        <w:t xml:space="preserve">Realizar el análisis </w:t>
      </w:r>
      <w:r w:rsidR="00C15C48" w:rsidRPr="00EF4169">
        <w:t>bromatológico</w:t>
      </w:r>
      <w:r w:rsidRPr="00EF4169">
        <w:t xml:space="preserve"> </w:t>
      </w:r>
      <w:r w:rsidR="00C15C48" w:rsidRPr="00EF4169">
        <w:t xml:space="preserve">y determinación de la capacidad antioxidante </w:t>
      </w:r>
      <w:r w:rsidRPr="00EF4169">
        <w:t xml:space="preserve">de la bebida </w:t>
      </w:r>
      <w:r w:rsidR="00C15C48" w:rsidRPr="00EF4169">
        <w:t xml:space="preserve">en laboratorio </w:t>
      </w:r>
      <w:r w:rsidRPr="00EF4169">
        <w:t xml:space="preserve">para un correcto etiquetado del producto </w:t>
      </w:r>
      <w:r w:rsidR="00C15C48" w:rsidRPr="00EF4169">
        <w:t xml:space="preserve">de alto valor nutricional y funcional. Este aspecto permitirá justificar ante los consumidores que lo catalogan como el </w:t>
      </w:r>
      <w:r w:rsidRPr="00EF4169">
        <w:t>atributo más importante</w:t>
      </w:r>
      <w:r w:rsidR="00C15C48" w:rsidRPr="00EF4169">
        <w:t>.</w:t>
      </w:r>
    </w:p>
    <w:p w14:paraId="171CE380" w14:textId="1125100E" w:rsidR="00567C69" w:rsidRPr="00EF4169" w:rsidRDefault="00567C69" w:rsidP="000A3828"/>
    <w:p w14:paraId="46269E6A" w14:textId="3CBA651C" w:rsidR="00D92514" w:rsidRPr="00EF4169" w:rsidRDefault="001F5FC1" w:rsidP="00D0746B">
      <w:r w:rsidRPr="00EF4169">
        <w:br w:type="page"/>
      </w:r>
    </w:p>
    <w:p w14:paraId="48EDB8B0" w14:textId="20B8A8D0" w:rsidR="00710F1C" w:rsidRPr="00EF4169" w:rsidRDefault="00BA0099" w:rsidP="004838E1">
      <w:pPr>
        <w:pStyle w:val="Ttulo1"/>
        <w:ind w:left="2124" w:firstLine="708"/>
        <w:jc w:val="left"/>
      </w:pPr>
      <w:bookmarkStart w:id="140" w:name="_Toc235228516"/>
      <w:r w:rsidRPr="00EF4169">
        <w:lastRenderedPageBreak/>
        <w:t>Anexos</w:t>
      </w:r>
      <w:bookmarkEnd w:id="140"/>
    </w:p>
    <w:p w14:paraId="34777A57" w14:textId="556BA97F" w:rsidR="00BA0099" w:rsidRPr="00EF4169" w:rsidRDefault="00A32F63" w:rsidP="00A32F63">
      <w:pPr>
        <w:ind w:firstLine="0"/>
        <w:rPr>
          <w:b/>
          <w:bCs/>
          <w:i/>
          <w:iCs/>
        </w:rPr>
      </w:pPr>
      <w:bookmarkStart w:id="141" w:name="_Toc229986502"/>
      <w:r w:rsidRPr="00EF4169">
        <w:rPr>
          <w:b/>
          <w:bCs/>
          <w:szCs w:val="24"/>
        </w:rPr>
        <w:t xml:space="preserve">Anexo </w:t>
      </w:r>
      <w:r w:rsidRPr="00EF4169">
        <w:rPr>
          <w:b/>
          <w:bCs/>
          <w:szCs w:val="24"/>
        </w:rPr>
        <w:fldChar w:fldCharType="begin"/>
      </w:r>
      <w:r w:rsidRPr="00EF4169">
        <w:rPr>
          <w:b/>
          <w:bCs/>
          <w:szCs w:val="24"/>
        </w:rPr>
        <w:instrText xml:space="preserve"> SEQ Anexo \* ARABIC </w:instrText>
      </w:r>
      <w:r w:rsidRPr="00EF4169">
        <w:rPr>
          <w:b/>
          <w:bCs/>
          <w:szCs w:val="24"/>
        </w:rPr>
        <w:fldChar w:fldCharType="separate"/>
      </w:r>
      <w:r w:rsidR="00105B93">
        <w:rPr>
          <w:b/>
          <w:bCs/>
          <w:noProof/>
          <w:szCs w:val="24"/>
        </w:rPr>
        <w:t>1</w:t>
      </w:r>
      <w:r w:rsidRPr="00EF4169">
        <w:rPr>
          <w:b/>
          <w:bCs/>
          <w:szCs w:val="24"/>
        </w:rPr>
        <w:fldChar w:fldCharType="end"/>
      </w:r>
      <w:r w:rsidRPr="00EF4169">
        <w:rPr>
          <w:b/>
          <w:bCs/>
          <w:szCs w:val="24"/>
        </w:rPr>
        <w:br/>
      </w:r>
      <w:r w:rsidRPr="00EF4169">
        <w:rPr>
          <w:i/>
          <w:iCs/>
          <w:szCs w:val="24"/>
        </w:rPr>
        <w:t>Cuadro de</w:t>
      </w:r>
      <w:r w:rsidR="009651A1" w:rsidRPr="00EF4169">
        <w:rPr>
          <w:i/>
          <w:iCs/>
          <w:szCs w:val="24"/>
        </w:rPr>
        <w:t xml:space="preserve"> definición de</w:t>
      </w:r>
      <w:r w:rsidRPr="00EF4169">
        <w:rPr>
          <w:i/>
          <w:iCs/>
          <w:szCs w:val="24"/>
        </w:rPr>
        <w:t>l problema de investigación</w:t>
      </w:r>
      <w:bookmarkEnd w:id="141"/>
    </w:p>
    <w:tbl>
      <w:tblPr>
        <w:tblStyle w:val="Tablaconcuadrcula"/>
        <w:tblW w:w="0" w:type="auto"/>
        <w:tblLook w:val="04A0" w:firstRow="1" w:lastRow="0" w:firstColumn="1" w:lastColumn="0" w:noHBand="0" w:noVBand="1"/>
      </w:tblPr>
      <w:tblGrid>
        <w:gridCol w:w="2382"/>
        <w:gridCol w:w="2597"/>
        <w:gridCol w:w="2948"/>
      </w:tblGrid>
      <w:tr w:rsidR="00BA0099" w:rsidRPr="00EF4169" w14:paraId="392CDACA" w14:textId="77777777" w:rsidTr="009B14DD">
        <w:tc>
          <w:tcPr>
            <w:tcW w:w="0" w:type="auto"/>
            <w:hideMark/>
          </w:tcPr>
          <w:p w14:paraId="669D1958" w14:textId="77777777" w:rsidR="00BA0099" w:rsidRPr="00EF4169" w:rsidRDefault="00BA0099" w:rsidP="009B14DD">
            <w:pPr>
              <w:spacing w:line="240" w:lineRule="auto"/>
              <w:ind w:firstLine="0"/>
              <w:jc w:val="center"/>
              <w:rPr>
                <w:rFonts w:cs="Times New Roman"/>
                <w:b/>
                <w:bCs/>
                <w:szCs w:val="24"/>
                <w:lang w:eastAsia="es-EC"/>
              </w:rPr>
            </w:pPr>
            <w:r w:rsidRPr="00EF4169">
              <w:rPr>
                <w:rFonts w:cs="Times New Roman"/>
                <w:b/>
                <w:bCs/>
                <w:szCs w:val="24"/>
                <w:lang w:eastAsia="es-EC"/>
              </w:rPr>
              <w:t>Causas</w:t>
            </w:r>
          </w:p>
        </w:tc>
        <w:tc>
          <w:tcPr>
            <w:tcW w:w="0" w:type="auto"/>
            <w:hideMark/>
          </w:tcPr>
          <w:p w14:paraId="33E23896" w14:textId="77777777" w:rsidR="00BA0099" w:rsidRPr="00EF4169" w:rsidRDefault="00BA0099" w:rsidP="009B14DD">
            <w:pPr>
              <w:spacing w:line="240" w:lineRule="auto"/>
              <w:ind w:firstLine="0"/>
              <w:jc w:val="center"/>
              <w:rPr>
                <w:rFonts w:cs="Times New Roman"/>
                <w:b/>
                <w:bCs/>
                <w:szCs w:val="24"/>
                <w:lang w:eastAsia="es-EC"/>
              </w:rPr>
            </w:pPr>
            <w:r w:rsidRPr="00EF4169">
              <w:rPr>
                <w:rFonts w:cs="Times New Roman"/>
                <w:b/>
                <w:bCs/>
                <w:szCs w:val="24"/>
                <w:lang w:eastAsia="es-EC"/>
              </w:rPr>
              <w:t>Definición del problema</w:t>
            </w:r>
          </w:p>
        </w:tc>
        <w:tc>
          <w:tcPr>
            <w:tcW w:w="0" w:type="auto"/>
            <w:hideMark/>
          </w:tcPr>
          <w:p w14:paraId="08A19063" w14:textId="77777777" w:rsidR="00BA0099" w:rsidRPr="00EF4169" w:rsidRDefault="00BA0099" w:rsidP="009B14DD">
            <w:pPr>
              <w:spacing w:line="240" w:lineRule="auto"/>
              <w:ind w:firstLine="0"/>
              <w:jc w:val="center"/>
              <w:rPr>
                <w:rFonts w:cs="Times New Roman"/>
                <w:b/>
                <w:bCs/>
                <w:szCs w:val="24"/>
                <w:lang w:eastAsia="es-EC"/>
              </w:rPr>
            </w:pPr>
            <w:r w:rsidRPr="00EF4169">
              <w:rPr>
                <w:rFonts w:cs="Times New Roman"/>
                <w:b/>
                <w:bCs/>
                <w:szCs w:val="24"/>
                <w:lang w:eastAsia="es-EC"/>
              </w:rPr>
              <w:t>Consecuencias</w:t>
            </w:r>
          </w:p>
        </w:tc>
      </w:tr>
      <w:tr w:rsidR="00BA0099" w:rsidRPr="00B84379" w14:paraId="4F5D6F98" w14:textId="77777777" w:rsidTr="009B14DD">
        <w:tc>
          <w:tcPr>
            <w:tcW w:w="0" w:type="auto"/>
            <w:hideMark/>
          </w:tcPr>
          <w:p w14:paraId="08D25366" w14:textId="7079C60D" w:rsidR="00BA0099" w:rsidRPr="00EF4169" w:rsidRDefault="00BA0099" w:rsidP="009B14DD">
            <w:pPr>
              <w:spacing w:line="240" w:lineRule="auto"/>
              <w:ind w:firstLine="0"/>
              <w:rPr>
                <w:rFonts w:cs="Times New Roman"/>
                <w:szCs w:val="24"/>
                <w:lang w:eastAsia="es-EC"/>
              </w:rPr>
            </w:pPr>
            <w:r w:rsidRPr="00EF4169">
              <w:rPr>
                <w:rFonts w:cs="Times New Roman"/>
                <w:szCs w:val="24"/>
                <w:lang w:eastAsia="es-EC"/>
              </w:rPr>
              <w:t>Escas</w:t>
            </w:r>
            <w:r w:rsidR="00611AD2" w:rsidRPr="00EF4169">
              <w:rPr>
                <w:rFonts w:cs="Times New Roman"/>
                <w:szCs w:val="24"/>
                <w:lang w:eastAsia="es-EC"/>
              </w:rPr>
              <w:t xml:space="preserve">os estudios </w:t>
            </w:r>
            <w:r w:rsidRPr="00EF4169">
              <w:rPr>
                <w:rFonts w:cs="Times New Roman"/>
                <w:szCs w:val="24"/>
                <w:lang w:eastAsia="es-EC"/>
              </w:rPr>
              <w:t>científic</w:t>
            </w:r>
            <w:r w:rsidR="00611AD2" w:rsidRPr="00EF4169">
              <w:rPr>
                <w:rFonts w:cs="Times New Roman"/>
                <w:szCs w:val="24"/>
                <w:lang w:eastAsia="es-EC"/>
              </w:rPr>
              <w:t>os</w:t>
            </w:r>
            <w:r w:rsidRPr="00EF4169">
              <w:rPr>
                <w:rFonts w:cs="Times New Roman"/>
                <w:szCs w:val="24"/>
                <w:lang w:eastAsia="es-EC"/>
              </w:rPr>
              <w:t xml:space="preserve"> sobre el alpiste para consumo humano.</w:t>
            </w:r>
          </w:p>
        </w:tc>
        <w:tc>
          <w:tcPr>
            <w:tcW w:w="0" w:type="auto"/>
            <w:hideMark/>
          </w:tcPr>
          <w:p w14:paraId="07D625A2" w14:textId="7E506C5D" w:rsidR="00BA0099" w:rsidRPr="00EF4169" w:rsidRDefault="00BA0099" w:rsidP="009B14DD">
            <w:pPr>
              <w:spacing w:line="240" w:lineRule="auto"/>
              <w:ind w:firstLine="0"/>
              <w:rPr>
                <w:rFonts w:cs="Times New Roman"/>
                <w:szCs w:val="24"/>
                <w:lang w:eastAsia="es-EC"/>
              </w:rPr>
            </w:pPr>
            <w:r w:rsidRPr="00EF4169">
              <w:rPr>
                <w:rFonts w:cs="Times New Roman"/>
                <w:szCs w:val="24"/>
                <w:lang w:eastAsia="es-EC"/>
              </w:rPr>
              <w:t>Ausencia de bebidas vegetales funcionales a base de alpiste (</w:t>
            </w:r>
            <w:r w:rsidRPr="00EF4169">
              <w:rPr>
                <w:rFonts w:cs="Times New Roman"/>
                <w:i/>
                <w:iCs/>
                <w:szCs w:val="24"/>
                <w:lang w:eastAsia="es-EC"/>
              </w:rPr>
              <w:t>Phalaris canariensis</w:t>
            </w:r>
            <w:r w:rsidRPr="00EF4169">
              <w:rPr>
                <w:rFonts w:cs="Times New Roman"/>
                <w:szCs w:val="24"/>
                <w:lang w:eastAsia="es-EC"/>
              </w:rPr>
              <w:t xml:space="preserve">) en el Ecuador, destinadas a </w:t>
            </w:r>
            <w:r w:rsidR="00271E8E" w:rsidRPr="00EF4169">
              <w:rPr>
                <w:rFonts w:cs="Times New Roman"/>
                <w:szCs w:val="24"/>
                <w:lang w:eastAsia="es-EC"/>
              </w:rPr>
              <w:t>consumidores</w:t>
            </w:r>
            <w:r w:rsidRPr="00EF4169">
              <w:rPr>
                <w:rFonts w:cs="Times New Roman"/>
                <w:szCs w:val="24"/>
                <w:lang w:eastAsia="es-EC"/>
              </w:rPr>
              <w:t xml:space="preserve"> </w:t>
            </w:r>
            <w:r w:rsidR="00271E8E" w:rsidRPr="00EF4169">
              <w:rPr>
                <w:rFonts w:cs="Times New Roman"/>
                <w:szCs w:val="24"/>
                <w:lang w:eastAsia="es-EC"/>
              </w:rPr>
              <w:t xml:space="preserve">con </w:t>
            </w:r>
            <w:r w:rsidRPr="00EF4169">
              <w:rPr>
                <w:rFonts w:cs="Times New Roman"/>
                <w:szCs w:val="24"/>
                <w:lang w:eastAsia="es-EC"/>
              </w:rPr>
              <w:t>intoleran</w:t>
            </w:r>
            <w:r w:rsidR="00271E8E" w:rsidRPr="00EF4169">
              <w:rPr>
                <w:rFonts w:cs="Times New Roman"/>
                <w:szCs w:val="24"/>
                <w:lang w:eastAsia="es-EC"/>
              </w:rPr>
              <w:t xml:space="preserve">cia </w:t>
            </w:r>
            <w:r w:rsidRPr="00EF4169">
              <w:rPr>
                <w:rFonts w:cs="Times New Roman"/>
                <w:szCs w:val="24"/>
                <w:lang w:eastAsia="es-EC"/>
              </w:rPr>
              <w:t>a la lactosa en el cantón Quito.</w:t>
            </w:r>
          </w:p>
        </w:tc>
        <w:tc>
          <w:tcPr>
            <w:tcW w:w="0" w:type="auto"/>
            <w:hideMark/>
          </w:tcPr>
          <w:p w14:paraId="3D6E6675" w14:textId="77777777" w:rsidR="00BA0099" w:rsidRPr="00B84379" w:rsidRDefault="00BA0099" w:rsidP="009B14DD">
            <w:pPr>
              <w:spacing w:line="240" w:lineRule="auto"/>
              <w:ind w:firstLine="0"/>
              <w:rPr>
                <w:rFonts w:cs="Times New Roman"/>
                <w:szCs w:val="24"/>
                <w:lang w:eastAsia="es-EC"/>
              </w:rPr>
            </w:pPr>
            <w:r w:rsidRPr="00EF4169">
              <w:rPr>
                <w:rFonts w:cs="Times New Roman"/>
                <w:szCs w:val="24"/>
                <w:lang w:eastAsia="es-EC"/>
              </w:rPr>
              <w:t>Continuación del desconocimiento del alpiste como alimento funcional.</w:t>
            </w:r>
          </w:p>
        </w:tc>
      </w:tr>
      <w:tr w:rsidR="00BA0099" w:rsidRPr="00B84379" w14:paraId="388804DA" w14:textId="77777777" w:rsidTr="009B14DD">
        <w:tc>
          <w:tcPr>
            <w:tcW w:w="0" w:type="auto"/>
            <w:hideMark/>
          </w:tcPr>
          <w:p w14:paraId="4E8EF2EF" w14:textId="77777777" w:rsidR="00BA0099" w:rsidRPr="00B84379" w:rsidRDefault="00BA0099" w:rsidP="009B14DD">
            <w:pPr>
              <w:spacing w:line="240" w:lineRule="auto"/>
              <w:ind w:firstLine="0"/>
              <w:rPr>
                <w:rFonts w:cs="Times New Roman"/>
                <w:szCs w:val="24"/>
                <w:lang w:eastAsia="es-EC"/>
              </w:rPr>
            </w:pPr>
            <w:r w:rsidRPr="00B84379">
              <w:rPr>
                <w:rFonts w:cs="Times New Roman"/>
                <w:szCs w:val="24"/>
                <w:lang w:eastAsia="es-EC"/>
              </w:rPr>
              <w:t>Desconocimiento de su valor nutricional y funcional por parte de consumidores e industria.</w:t>
            </w:r>
          </w:p>
        </w:tc>
        <w:tc>
          <w:tcPr>
            <w:tcW w:w="0" w:type="auto"/>
            <w:vMerge w:val="restart"/>
            <w:hideMark/>
          </w:tcPr>
          <w:p w14:paraId="5D0A970F" w14:textId="77777777" w:rsidR="00BA0099" w:rsidRPr="00B84379" w:rsidRDefault="00BA0099" w:rsidP="009B14DD">
            <w:pPr>
              <w:spacing w:line="240" w:lineRule="auto"/>
              <w:ind w:firstLine="0"/>
              <w:rPr>
                <w:rFonts w:cs="Times New Roman"/>
                <w:szCs w:val="24"/>
                <w:lang w:eastAsia="es-EC"/>
              </w:rPr>
            </w:pPr>
          </w:p>
        </w:tc>
        <w:tc>
          <w:tcPr>
            <w:tcW w:w="0" w:type="auto"/>
            <w:hideMark/>
          </w:tcPr>
          <w:p w14:paraId="7A520B4A" w14:textId="77777777" w:rsidR="00BA0099" w:rsidRPr="00B84379" w:rsidRDefault="00BA0099" w:rsidP="009B14DD">
            <w:pPr>
              <w:spacing w:line="240" w:lineRule="auto"/>
              <w:ind w:firstLine="0"/>
              <w:rPr>
                <w:rFonts w:cs="Times New Roman"/>
                <w:szCs w:val="24"/>
                <w:lang w:eastAsia="es-EC"/>
              </w:rPr>
            </w:pPr>
            <w:r w:rsidRPr="00B84379">
              <w:rPr>
                <w:rFonts w:cs="Times New Roman"/>
                <w:szCs w:val="24"/>
                <w:lang w:eastAsia="es-EC"/>
              </w:rPr>
              <w:t>Reducción de alternativas saludables e innovadoras para la población intolerante a la lactosa.</w:t>
            </w:r>
          </w:p>
        </w:tc>
      </w:tr>
      <w:tr w:rsidR="00BA0099" w:rsidRPr="00B84379" w14:paraId="74DC01FD" w14:textId="77777777" w:rsidTr="009B14DD">
        <w:tc>
          <w:tcPr>
            <w:tcW w:w="0" w:type="auto"/>
            <w:hideMark/>
          </w:tcPr>
          <w:p w14:paraId="552EF97C" w14:textId="77777777" w:rsidR="00BA0099" w:rsidRPr="00B84379" w:rsidRDefault="00BA0099" w:rsidP="009B14DD">
            <w:pPr>
              <w:spacing w:line="240" w:lineRule="auto"/>
              <w:ind w:firstLine="0"/>
              <w:rPr>
                <w:rFonts w:cs="Times New Roman"/>
                <w:szCs w:val="24"/>
                <w:lang w:eastAsia="es-EC"/>
              </w:rPr>
            </w:pPr>
            <w:r w:rsidRPr="00B84379">
              <w:rPr>
                <w:rFonts w:cs="Times New Roman"/>
                <w:szCs w:val="24"/>
                <w:lang w:eastAsia="es-EC"/>
              </w:rPr>
              <w:t>Inexistencia de formulaciones industriales que integren alpiste en bebidas.</w:t>
            </w:r>
          </w:p>
        </w:tc>
        <w:tc>
          <w:tcPr>
            <w:tcW w:w="0" w:type="auto"/>
            <w:vMerge/>
            <w:hideMark/>
          </w:tcPr>
          <w:p w14:paraId="0625DF2B" w14:textId="77777777" w:rsidR="00BA0099" w:rsidRPr="00B84379" w:rsidRDefault="00BA0099" w:rsidP="009B14DD">
            <w:pPr>
              <w:spacing w:line="240" w:lineRule="auto"/>
              <w:ind w:firstLine="0"/>
              <w:rPr>
                <w:rFonts w:cs="Times New Roman"/>
                <w:szCs w:val="24"/>
                <w:lang w:eastAsia="es-EC"/>
              </w:rPr>
            </w:pPr>
          </w:p>
        </w:tc>
        <w:tc>
          <w:tcPr>
            <w:tcW w:w="0" w:type="auto"/>
            <w:hideMark/>
          </w:tcPr>
          <w:p w14:paraId="75EF3548" w14:textId="77777777" w:rsidR="00BA0099" w:rsidRPr="00B84379" w:rsidRDefault="00BA0099" w:rsidP="009B14DD">
            <w:pPr>
              <w:spacing w:line="240" w:lineRule="auto"/>
              <w:ind w:firstLine="0"/>
              <w:rPr>
                <w:rFonts w:cs="Times New Roman"/>
                <w:szCs w:val="24"/>
                <w:lang w:eastAsia="es-EC"/>
              </w:rPr>
            </w:pPr>
            <w:r w:rsidRPr="00B84379">
              <w:rPr>
                <w:rFonts w:cs="Times New Roman"/>
                <w:szCs w:val="24"/>
                <w:lang w:eastAsia="es-EC"/>
              </w:rPr>
              <w:t>Poca innovación en la industria ecuatoriana de bebidas vegetales.</w:t>
            </w:r>
          </w:p>
        </w:tc>
      </w:tr>
      <w:tr w:rsidR="00BA0099" w:rsidRPr="00B84379" w14:paraId="02617A22" w14:textId="77777777" w:rsidTr="009B14DD">
        <w:tc>
          <w:tcPr>
            <w:tcW w:w="0" w:type="auto"/>
            <w:hideMark/>
          </w:tcPr>
          <w:p w14:paraId="37454A69" w14:textId="77777777" w:rsidR="00BA0099" w:rsidRPr="00B84379" w:rsidRDefault="00BA0099" w:rsidP="009B14DD">
            <w:pPr>
              <w:spacing w:line="240" w:lineRule="auto"/>
              <w:ind w:firstLine="0"/>
              <w:rPr>
                <w:rFonts w:cs="Times New Roman"/>
                <w:szCs w:val="24"/>
                <w:lang w:eastAsia="es-EC"/>
              </w:rPr>
            </w:pPr>
            <w:r w:rsidRPr="00B84379">
              <w:rPr>
                <w:rFonts w:cs="Times New Roman"/>
                <w:szCs w:val="24"/>
                <w:lang w:eastAsia="es-EC"/>
              </w:rPr>
              <w:t>Limitada difusión de opciones alimentarias funcionales libres de lactosa.</w:t>
            </w:r>
          </w:p>
        </w:tc>
        <w:tc>
          <w:tcPr>
            <w:tcW w:w="0" w:type="auto"/>
            <w:vMerge/>
            <w:hideMark/>
          </w:tcPr>
          <w:p w14:paraId="78446F97" w14:textId="77777777" w:rsidR="00BA0099" w:rsidRPr="00B84379" w:rsidRDefault="00BA0099" w:rsidP="009B14DD">
            <w:pPr>
              <w:spacing w:line="240" w:lineRule="auto"/>
              <w:ind w:firstLine="0"/>
              <w:rPr>
                <w:rFonts w:cs="Times New Roman"/>
                <w:szCs w:val="24"/>
                <w:lang w:eastAsia="es-EC"/>
              </w:rPr>
            </w:pPr>
          </w:p>
        </w:tc>
        <w:tc>
          <w:tcPr>
            <w:tcW w:w="0" w:type="auto"/>
            <w:hideMark/>
          </w:tcPr>
          <w:p w14:paraId="7479DEB3" w14:textId="77777777" w:rsidR="00BA0099" w:rsidRPr="00B84379" w:rsidRDefault="00BA0099" w:rsidP="009B14DD">
            <w:pPr>
              <w:spacing w:line="240" w:lineRule="auto"/>
              <w:ind w:firstLine="0"/>
              <w:rPr>
                <w:rFonts w:cs="Times New Roman"/>
                <w:szCs w:val="24"/>
                <w:lang w:eastAsia="es-EC"/>
              </w:rPr>
            </w:pPr>
            <w:r w:rsidRPr="00B84379">
              <w:rPr>
                <w:rFonts w:cs="Times New Roman"/>
                <w:szCs w:val="24"/>
                <w:lang w:eastAsia="es-EC"/>
              </w:rPr>
              <w:t>Desaprovechamiento del potencial económico, social y tecnológico del alpiste como cereal emergente para el consumo humano.</w:t>
            </w:r>
          </w:p>
        </w:tc>
      </w:tr>
    </w:tbl>
    <w:p w14:paraId="703221C2" w14:textId="4BA5F57D" w:rsidR="00BA0099" w:rsidRDefault="00BA0099" w:rsidP="00A32F63">
      <w:pPr>
        <w:ind w:firstLine="0"/>
        <w:rPr>
          <w:sz w:val="18"/>
          <w:szCs w:val="18"/>
        </w:rPr>
      </w:pPr>
      <w:r w:rsidRPr="00F353FA">
        <w:rPr>
          <w:i/>
          <w:iCs/>
          <w:sz w:val="18"/>
          <w:szCs w:val="18"/>
        </w:rPr>
        <w:t>Nota.</w:t>
      </w:r>
      <w:r w:rsidRPr="00F353FA">
        <w:rPr>
          <w:sz w:val="18"/>
          <w:szCs w:val="18"/>
        </w:rPr>
        <w:t xml:space="preserve"> Información del cuadro del problema de investigación </w:t>
      </w:r>
    </w:p>
    <w:p w14:paraId="38C79FC4" w14:textId="5D48F67F" w:rsidR="003F3FDB" w:rsidRDefault="003F3FDB" w:rsidP="003F3FDB">
      <w:pPr>
        <w:ind w:firstLine="708"/>
        <w:rPr>
          <w:sz w:val="18"/>
          <w:szCs w:val="18"/>
        </w:rPr>
      </w:pPr>
    </w:p>
    <w:p w14:paraId="53254D3D" w14:textId="5910F49A" w:rsidR="003F3FDB" w:rsidRDefault="003F3FDB" w:rsidP="003F3FDB">
      <w:pPr>
        <w:ind w:firstLine="708"/>
        <w:rPr>
          <w:sz w:val="18"/>
          <w:szCs w:val="18"/>
        </w:rPr>
      </w:pPr>
    </w:p>
    <w:p w14:paraId="7A8490CF" w14:textId="11C61179" w:rsidR="00A32F63" w:rsidRDefault="00A32F63">
      <w:pPr>
        <w:spacing w:after="160" w:line="259" w:lineRule="auto"/>
        <w:ind w:firstLine="0"/>
        <w:rPr>
          <w:sz w:val="18"/>
          <w:szCs w:val="18"/>
        </w:rPr>
      </w:pPr>
      <w:r>
        <w:rPr>
          <w:sz w:val="18"/>
          <w:szCs w:val="18"/>
        </w:rPr>
        <w:br w:type="page"/>
      </w:r>
    </w:p>
    <w:p w14:paraId="72320044" w14:textId="2CACFBA2" w:rsidR="00A32F63" w:rsidRPr="0014735A" w:rsidRDefault="00A32F63" w:rsidP="00A32F63">
      <w:pPr>
        <w:ind w:firstLine="0"/>
        <w:rPr>
          <w:b/>
          <w:bCs/>
          <w:i/>
          <w:iCs/>
        </w:rPr>
      </w:pPr>
      <w:bookmarkStart w:id="142" w:name="_Toc229986503"/>
      <w:r w:rsidRPr="00A32F63">
        <w:rPr>
          <w:b/>
          <w:bCs/>
          <w:szCs w:val="24"/>
        </w:rPr>
        <w:lastRenderedPageBreak/>
        <w:t xml:space="preserve">Anexo </w:t>
      </w:r>
      <w:r w:rsidRPr="00A32F63">
        <w:rPr>
          <w:b/>
          <w:bCs/>
          <w:szCs w:val="24"/>
        </w:rPr>
        <w:fldChar w:fldCharType="begin"/>
      </w:r>
      <w:r w:rsidRPr="00A32F63">
        <w:rPr>
          <w:b/>
          <w:bCs/>
          <w:szCs w:val="24"/>
        </w:rPr>
        <w:instrText xml:space="preserve"> SEQ Anexo \* ARABIC </w:instrText>
      </w:r>
      <w:r w:rsidRPr="00A32F63">
        <w:rPr>
          <w:b/>
          <w:bCs/>
          <w:szCs w:val="24"/>
        </w:rPr>
        <w:fldChar w:fldCharType="separate"/>
      </w:r>
      <w:r w:rsidR="00105B93">
        <w:rPr>
          <w:b/>
          <w:bCs/>
          <w:noProof/>
          <w:szCs w:val="24"/>
        </w:rPr>
        <w:t>2</w:t>
      </w:r>
      <w:r w:rsidRPr="00A32F63">
        <w:rPr>
          <w:b/>
          <w:bCs/>
          <w:szCs w:val="24"/>
        </w:rPr>
        <w:fldChar w:fldCharType="end"/>
      </w:r>
      <w:r w:rsidRPr="00A32F63">
        <w:rPr>
          <w:b/>
          <w:bCs/>
          <w:szCs w:val="24"/>
        </w:rPr>
        <w:br/>
      </w:r>
      <w:r>
        <w:rPr>
          <w:i/>
          <w:iCs/>
          <w:szCs w:val="24"/>
        </w:rPr>
        <w:t>Esquema del problema de investigación</w:t>
      </w:r>
      <w:bookmarkEnd w:id="142"/>
    </w:p>
    <w:tbl>
      <w:tblPr>
        <w:tblStyle w:val="Tablaconcuadrcula"/>
        <w:tblW w:w="5079" w:type="pct"/>
        <w:tblInd w:w="-5" w:type="dxa"/>
        <w:tblLook w:val="04A0" w:firstRow="1" w:lastRow="0" w:firstColumn="1" w:lastColumn="0" w:noHBand="0" w:noVBand="1"/>
      </w:tblPr>
      <w:tblGrid>
        <w:gridCol w:w="2269"/>
        <w:gridCol w:w="686"/>
        <w:gridCol w:w="2541"/>
        <w:gridCol w:w="947"/>
        <w:gridCol w:w="1609"/>
      </w:tblGrid>
      <w:tr w:rsidR="00BA0099" w:rsidRPr="00F353FA" w14:paraId="07389395" w14:textId="77777777" w:rsidTr="009B14DD">
        <w:trPr>
          <w:trHeight w:val="156"/>
        </w:trPr>
        <w:tc>
          <w:tcPr>
            <w:tcW w:w="183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0C512" w14:textId="77777777" w:rsidR="00BA0099" w:rsidRPr="00F353FA" w:rsidRDefault="00BA0099" w:rsidP="009B14DD">
            <w:pPr>
              <w:spacing w:line="240" w:lineRule="auto"/>
              <w:ind w:firstLine="0"/>
              <w:rPr>
                <w:rFonts w:cs="Times New Roman"/>
                <w:b/>
                <w:sz w:val="20"/>
                <w:szCs w:val="20"/>
              </w:rPr>
            </w:pPr>
            <w:r w:rsidRPr="00F353FA">
              <w:rPr>
                <w:rFonts w:cs="Times New Roman"/>
                <w:noProof/>
                <w:sz w:val="20"/>
                <w:szCs w:val="20"/>
                <w:lang w:val="en-US"/>
              </w:rPr>
              <mc:AlternateContent>
                <mc:Choice Requires="wps">
                  <w:drawing>
                    <wp:anchor distT="0" distB="0" distL="114300" distR="114300" simplePos="0" relativeHeight="251661312" behindDoc="0" locked="0" layoutInCell="1" allowOverlap="1" wp14:anchorId="40B6D251" wp14:editId="40AF4265">
                      <wp:simplePos x="0" y="0"/>
                      <wp:positionH relativeFrom="column">
                        <wp:posOffset>649605</wp:posOffset>
                      </wp:positionH>
                      <wp:positionV relativeFrom="paragraph">
                        <wp:posOffset>68580</wp:posOffset>
                      </wp:positionV>
                      <wp:extent cx="962025" cy="0"/>
                      <wp:effectExtent l="10160" t="54610" r="18415" b="596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660081F7" id="_x0000_t32" coordsize="21600,21600" o:spt="32" o:oned="t" path="m,l21600,21600e" filled="f">
                      <v:path arrowok="t" fillok="f" o:connecttype="none"/>
                      <o:lock v:ext="edit" shapetype="t"/>
                    </v:shapetype>
                    <v:shape id="AutoShape 2" o:spid="_x0000_s1026" type="#_x0000_t32" style="position:absolute;margin-left:51.15pt;margin-top:5.4pt;width:75.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">
                      <v:stroke endarrow="block"/>
                    </v:shape>
                  </w:pict>
                </mc:Fallback>
              </mc:AlternateContent>
            </w:r>
            <w:r w:rsidRPr="00F353FA">
              <w:rPr>
                <w:rFonts w:cs="Times New Roman"/>
                <w:b/>
                <w:sz w:val="20"/>
                <w:szCs w:val="20"/>
              </w:rPr>
              <w:t>Causas</w:t>
            </w:r>
          </w:p>
        </w:tc>
        <w:tc>
          <w:tcPr>
            <w:tcW w:w="15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F4FC1D" w14:textId="77777777" w:rsidR="00BA0099" w:rsidRPr="00F353FA" w:rsidRDefault="00BA0099" w:rsidP="009B14DD">
            <w:pPr>
              <w:spacing w:line="240" w:lineRule="auto"/>
              <w:ind w:firstLine="0"/>
              <w:rPr>
                <w:rFonts w:cs="Times New Roman"/>
                <w:b/>
                <w:sz w:val="20"/>
                <w:szCs w:val="20"/>
              </w:rPr>
            </w:pPr>
            <w:r w:rsidRPr="00F353FA">
              <w:rPr>
                <w:rFonts w:cs="Times New Roman"/>
                <w:b/>
                <w:sz w:val="20"/>
                <w:szCs w:val="20"/>
              </w:rPr>
              <w:t>Definición del Problema</w:t>
            </w:r>
          </w:p>
        </w:tc>
        <w:tc>
          <w:tcPr>
            <w:tcW w:w="15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789D55" w14:textId="77777777" w:rsidR="00BA0099" w:rsidRPr="00F353FA" w:rsidRDefault="00BA0099" w:rsidP="009B14DD">
            <w:pPr>
              <w:spacing w:line="240" w:lineRule="auto"/>
              <w:ind w:firstLine="708"/>
              <w:jc w:val="right"/>
              <w:rPr>
                <w:rFonts w:cs="Times New Roman"/>
                <w:b/>
                <w:sz w:val="20"/>
                <w:szCs w:val="20"/>
              </w:rPr>
            </w:pPr>
            <w:r w:rsidRPr="00F353FA">
              <w:rPr>
                <w:rFonts w:cs="Times New Roman"/>
                <w:b/>
                <w:noProof/>
                <w:sz w:val="20"/>
                <w:szCs w:val="20"/>
                <w:lang w:val="en-US"/>
              </w:rPr>
              <mc:AlternateContent>
                <mc:Choice Requires="wps">
                  <w:drawing>
                    <wp:anchor distT="0" distB="0" distL="114300" distR="114300" simplePos="0" relativeHeight="251663360" behindDoc="0" locked="0" layoutInCell="1" allowOverlap="1" wp14:anchorId="1E92F5C9" wp14:editId="06EBD260">
                      <wp:simplePos x="0" y="0"/>
                      <wp:positionH relativeFrom="column">
                        <wp:posOffset>34290</wp:posOffset>
                      </wp:positionH>
                      <wp:positionV relativeFrom="paragraph">
                        <wp:posOffset>78740</wp:posOffset>
                      </wp:positionV>
                      <wp:extent cx="609600" cy="12065"/>
                      <wp:effectExtent l="38100" t="76200" r="0" b="83185"/>
                      <wp:wrapNone/>
                      <wp:docPr id="853936781" name="Conector recto de flecha 1"/>
                      <wp:cNvGraphicFramePr/>
                      <a:graphic xmlns:a="http://schemas.openxmlformats.org/drawingml/2006/main">
                        <a:graphicData uri="http://schemas.microsoft.com/office/word/2010/wordprocessingShape">
                          <wps:wsp>
                            <wps:cNvCnPr/>
                            <wps:spPr>
                              <a:xfrm flipH="1" flipV="1">
                                <a:off x="0" y="0"/>
                                <a:ext cx="609600" cy="120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oel="http://schemas.microsoft.com/office/2019/extlst">
                  <w:pict>
                    <v:shape w14:anchorId="165F80E6" id="Conector recto de flecha 1" o:spid="_x0000_s1026" type="#_x0000_t32" style="position:absolute;margin-left:2.7pt;margin-top:6.2pt;width:48pt;height:.95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" strokecolor="black [3200]" strokeweight=".5pt">
                      <v:stroke endarrow="block" joinstyle="miter"/>
                    </v:shape>
                  </w:pict>
                </mc:Fallback>
              </mc:AlternateContent>
            </w:r>
            <w:r w:rsidRPr="00F353FA">
              <w:rPr>
                <w:rFonts w:cs="Times New Roman"/>
                <w:b/>
                <w:sz w:val="20"/>
                <w:szCs w:val="20"/>
              </w:rPr>
              <w:t>Consecuencias</w:t>
            </w:r>
          </w:p>
        </w:tc>
      </w:tr>
      <w:tr w:rsidR="00BA0099" w:rsidRPr="00F353FA" w14:paraId="213A2250" w14:textId="77777777" w:rsidTr="009B14DD">
        <w:trPr>
          <w:trHeight w:val="514"/>
        </w:trPr>
        <w:tc>
          <w:tcPr>
            <w:tcW w:w="183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827C78" w14:textId="77777777" w:rsidR="00BA0099" w:rsidRDefault="00BA0099" w:rsidP="00860502">
            <w:pPr>
              <w:numPr>
                <w:ilvl w:val="0"/>
                <w:numId w:val="1"/>
              </w:numPr>
              <w:spacing w:line="240" w:lineRule="auto"/>
              <w:ind w:left="458"/>
              <w:rPr>
                <w:rFonts w:cs="Times New Roman"/>
                <w:sz w:val="20"/>
                <w:szCs w:val="20"/>
              </w:rPr>
            </w:pPr>
            <w:r w:rsidRPr="00F353FA">
              <w:rPr>
                <w:rFonts w:cs="Times New Roman"/>
                <w:sz w:val="20"/>
                <w:szCs w:val="20"/>
              </w:rPr>
              <w:t>De</w:t>
            </w:r>
            <w:r>
              <w:rPr>
                <w:rFonts w:cs="Times New Roman"/>
                <w:sz w:val="20"/>
                <w:szCs w:val="20"/>
              </w:rPr>
              <w:t>sconocimiento nutricional del alpiste</w:t>
            </w:r>
          </w:p>
          <w:p w14:paraId="48EDCA0E" w14:textId="77777777" w:rsidR="00BA0099" w:rsidRDefault="00BA0099" w:rsidP="00860502">
            <w:pPr>
              <w:numPr>
                <w:ilvl w:val="0"/>
                <w:numId w:val="1"/>
              </w:numPr>
              <w:spacing w:line="240" w:lineRule="auto"/>
              <w:ind w:left="458"/>
              <w:rPr>
                <w:rFonts w:cs="Times New Roman"/>
                <w:sz w:val="20"/>
                <w:szCs w:val="20"/>
              </w:rPr>
            </w:pPr>
            <w:r>
              <w:rPr>
                <w:rFonts w:cs="Times New Roman"/>
                <w:sz w:val="20"/>
                <w:szCs w:val="20"/>
              </w:rPr>
              <w:t>Escasa investigación aplicada</w:t>
            </w:r>
          </w:p>
          <w:p w14:paraId="656D5958" w14:textId="77777777" w:rsidR="00BA0099" w:rsidRDefault="00BA0099" w:rsidP="00860502">
            <w:pPr>
              <w:numPr>
                <w:ilvl w:val="0"/>
                <w:numId w:val="1"/>
              </w:numPr>
              <w:spacing w:line="240" w:lineRule="auto"/>
              <w:ind w:left="458"/>
              <w:rPr>
                <w:rFonts w:cs="Times New Roman"/>
                <w:sz w:val="20"/>
                <w:szCs w:val="20"/>
              </w:rPr>
            </w:pPr>
            <w:r>
              <w:rPr>
                <w:rFonts w:cs="Times New Roman"/>
                <w:sz w:val="20"/>
                <w:szCs w:val="20"/>
              </w:rPr>
              <w:t>Inexistencia de formulaciones industriales</w:t>
            </w:r>
          </w:p>
          <w:p w14:paraId="2F097224" w14:textId="77777777" w:rsidR="00BA0099" w:rsidRPr="003F1A47" w:rsidRDefault="00BA0099" w:rsidP="00860502">
            <w:pPr>
              <w:numPr>
                <w:ilvl w:val="0"/>
                <w:numId w:val="1"/>
              </w:numPr>
              <w:spacing w:line="240" w:lineRule="auto"/>
              <w:ind w:left="458"/>
              <w:rPr>
                <w:rFonts w:cs="Times New Roman"/>
                <w:sz w:val="20"/>
                <w:szCs w:val="20"/>
              </w:rPr>
            </w:pPr>
            <w:r>
              <w:rPr>
                <w:rFonts w:cs="Times New Roman"/>
                <w:sz w:val="20"/>
                <w:szCs w:val="20"/>
              </w:rPr>
              <w:t>Limitada difusión de alternativas saludables</w:t>
            </w:r>
          </w:p>
        </w:tc>
        <w:tc>
          <w:tcPr>
            <w:tcW w:w="15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6C9B82" w14:textId="47CCAB72" w:rsidR="00BA0099" w:rsidRPr="00F353FA" w:rsidRDefault="00BA0099" w:rsidP="009B14DD">
            <w:pPr>
              <w:spacing w:line="240" w:lineRule="auto"/>
              <w:ind w:firstLine="0"/>
              <w:rPr>
                <w:rFonts w:cs="Times New Roman"/>
                <w:sz w:val="20"/>
                <w:szCs w:val="20"/>
              </w:rPr>
            </w:pPr>
            <w:r>
              <w:rPr>
                <w:rFonts w:cs="Times New Roman"/>
                <w:sz w:val="20"/>
                <w:szCs w:val="20"/>
              </w:rPr>
              <w:t>AUSEN</w:t>
            </w:r>
            <w:r w:rsidR="00624EAA">
              <w:rPr>
                <w:rFonts w:cs="Times New Roman"/>
                <w:sz w:val="20"/>
                <w:szCs w:val="20"/>
              </w:rPr>
              <w:t>C</w:t>
            </w:r>
            <w:r>
              <w:rPr>
                <w:rFonts w:cs="Times New Roman"/>
                <w:sz w:val="20"/>
                <w:szCs w:val="20"/>
              </w:rPr>
              <w:t>IA DE BEBIDAS VEGETALES A BASE DE ALPISTE CON COCOA Y CAFÉ COMO ALTERNATIVA A L</w:t>
            </w:r>
            <w:r w:rsidR="00611AD2">
              <w:rPr>
                <w:rFonts w:cs="Times New Roman"/>
                <w:sz w:val="20"/>
                <w:szCs w:val="20"/>
              </w:rPr>
              <w:t xml:space="preserve">OS CONSUMIDORESCON </w:t>
            </w:r>
            <w:r>
              <w:rPr>
                <w:rFonts w:cs="Times New Roman"/>
                <w:sz w:val="20"/>
                <w:szCs w:val="20"/>
              </w:rPr>
              <w:t>INTOLERAN</w:t>
            </w:r>
            <w:r w:rsidR="00611AD2">
              <w:rPr>
                <w:rFonts w:cs="Times New Roman"/>
                <w:sz w:val="20"/>
                <w:szCs w:val="20"/>
              </w:rPr>
              <w:t>CIA</w:t>
            </w:r>
            <w:r>
              <w:rPr>
                <w:rFonts w:cs="Times New Roman"/>
                <w:sz w:val="20"/>
                <w:szCs w:val="20"/>
              </w:rPr>
              <w:t xml:space="preserve"> A LA LACTOSA EN LA CIUDAD DE QUITO</w:t>
            </w:r>
          </w:p>
        </w:tc>
        <w:tc>
          <w:tcPr>
            <w:tcW w:w="15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68832" w14:textId="77777777" w:rsidR="00BA0099" w:rsidRDefault="00BA0099" w:rsidP="00860502">
            <w:pPr>
              <w:numPr>
                <w:ilvl w:val="0"/>
                <w:numId w:val="3"/>
              </w:numPr>
              <w:spacing w:line="240" w:lineRule="auto"/>
              <w:ind w:left="485" w:hanging="426"/>
              <w:rPr>
                <w:rFonts w:cs="Times New Roman"/>
                <w:sz w:val="20"/>
                <w:szCs w:val="20"/>
              </w:rPr>
            </w:pPr>
            <w:r>
              <w:rPr>
                <w:rFonts w:cs="Times New Roman"/>
                <w:sz w:val="20"/>
                <w:szCs w:val="20"/>
              </w:rPr>
              <w:t>Falta de opciones nutritivas para intolerantes</w:t>
            </w:r>
          </w:p>
          <w:p w14:paraId="3EF3A1F5" w14:textId="77777777" w:rsidR="00BA0099" w:rsidRDefault="00BA0099" w:rsidP="00860502">
            <w:pPr>
              <w:numPr>
                <w:ilvl w:val="0"/>
                <w:numId w:val="3"/>
              </w:numPr>
              <w:spacing w:line="240" w:lineRule="auto"/>
              <w:ind w:left="485" w:hanging="426"/>
              <w:rPr>
                <w:rFonts w:cs="Times New Roman"/>
                <w:sz w:val="20"/>
                <w:szCs w:val="20"/>
              </w:rPr>
            </w:pPr>
            <w:r>
              <w:rPr>
                <w:rFonts w:cs="Times New Roman"/>
                <w:sz w:val="20"/>
                <w:szCs w:val="20"/>
              </w:rPr>
              <w:t>Bajo aprovechamiento del alpiste</w:t>
            </w:r>
          </w:p>
          <w:p w14:paraId="23990BE6" w14:textId="77777777" w:rsidR="00BA0099" w:rsidRDefault="00BA0099" w:rsidP="00860502">
            <w:pPr>
              <w:numPr>
                <w:ilvl w:val="0"/>
                <w:numId w:val="3"/>
              </w:numPr>
              <w:spacing w:line="240" w:lineRule="auto"/>
              <w:ind w:left="485" w:hanging="426"/>
              <w:rPr>
                <w:rFonts w:cs="Times New Roman"/>
                <w:sz w:val="20"/>
                <w:szCs w:val="20"/>
              </w:rPr>
            </w:pPr>
            <w:r>
              <w:rPr>
                <w:rFonts w:cs="Times New Roman"/>
                <w:sz w:val="20"/>
                <w:szCs w:val="20"/>
              </w:rPr>
              <w:t>Escasa innovación en bebidas vegetales</w:t>
            </w:r>
          </w:p>
          <w:p w14:paraId="416A2C81" w14:textId="77777777" w:rsidR="00BA0099" w:rsidRPr="00F353FA" w:rsidRDefault="00BA0099" w:rsidP="00860502">
            <w:pPr>
              <w:numPr>
                <w:ilvl w:val="0"/>
                <w:numId w:val="3"/>
              </w:numPr>
              <w:spacing w:line="240" w:lineRule="auto"/>
              <w:ind w:left="485" w:hanging="426"/>
              <w:rPr>
                <w:rFonts w:cs="Times New Roman"/>
                <w:sz w:val="20"/>
                <w:szCs w:val="20"/>
              </w:rPr>
            </w:pPr>
            <w:r>
              <w:rPr>
                <w:rFonts w:cs="Times New Roman"/>
                <w:sz w:val="20"/>
                <w:szCs w:val="20"/>
              </w:rPr>
              <w:t xml:space="preserve">Pérdida de oportunidades económicas </w:t>
            </w:r>
          </w:p>
        </w:tc>
      </w:tr>
      <w:tr w:rsidR="00BA0099" w:rsidRPr="00F353FA" w14:paraId="52215E53" w14:textId="77777777" w:rsidTr="009B14DD">
        <w:trPr>
          <w:trHeight w:val="242"/>
        </w:trPr>
        <w:tc>
          <w:tcPr>
            <w:tcW w:w="1409" w:type="pct"/>
            <w:vMerge w:val="restart"/>
            <w:tcBorders>
              <w:top w:val="single" w:sz="4" w:space="0" w:color="auto"/>
              <w:left w:val="nil"/>
              <w:bottom w:val="nil"/>
              <w:right w:val="single" w:sz="4" w:space="0" w:color="auto"/>
            </w:tcBorders>
          </w:tcPr>
          <w:p w14:paraId="4E431B8C" w14:textId="77777777" w:rsidR="00BA0099" w:rsidRPr="00F353FA" w:rsidRDefault="00BA0099" w:rsidP="009B14DD">
            <w:pPr>
              <w:spacing w:line="240" w:lineRule="auto"/>
              <w:ind w:firstLine="708"/>
              <w:rPr>
                <w:rFonts w:cs="Times New Roman"/>
                <w:sz w:val="20"/>
                <w:szCs w:val="20"/>
              </w:rPr>
            </w:pPr>
          </w:p>
        </w:tc>
        <w:tc>
          <w:tcPr>
            <w:tcW w:w="2592" w:type="pct"/>
            <w:gridSpan w:val="3"/>
            <w:tcBorders>
              <w:top w:val="single" w:sz="4" w:space="0" w:color="auto"/>
              <w:left w:val="single" w:sz="4" w:space="0" w:color="auto"/>
              <w:bottom w:val="single" w:sz="4" w:space="0" w:color="auto"/>
              <w:right w:val="single" w:sz="4" w:space="0" w:color="auto"/>
            </w:tcBorders>
            <w:hideMark/>
          </w:tcPr>
          <w:p w14:paraId="7F84A472" w14:textId="77777777" w:rsidR="00BA0099" w:rsidRPr="00F353FA" w:rsidRDefault="00BA0099" w:rsidP="009B14DD">
            <w:pPr>
              <w:spacing w:line="240" w:lineRule="auto"/>
              <w:ind w:firstLine="708"/>
              <w:rPr>
                <w:rFonts w:cs="Times New Roman"/>
                <w:b/>
                <w:sz w:val="20"/>
                <w:szCs w:val="20"/>
              </w:rPr>
            </w:pPr>
            <w:r w:rsidRPr="00F353FA">
              <w:rPr>
                <w:rFonts w:cs="Times New Roman"/>
                <w:noProof/>
                <w:sz w:val="20"/>
                <w:szCs w:val="20"/>
                <w:lang w:val="en-US"/>
              </w:rPr>
              <mc:AlternateContent>
                <mc:Choice Requires="wps">
                  <w:drawing>
                    <wp:anchor distT="0" distB="0" distL="114300" distR="114300" simplePos="0" relativeHeight="251662336" behindDoc="0" locked="0" layoutInCell="1" allowOverlap="1" wp14:anchorId="1FF262C0" wp14:editId="30C32A3B">
                      <wp:simplePos x="0" y="0"/>
                      <wp:positionH relativeFrom="column">
                        <wp:posOffset>1390650</wp:posOffset>
                      </wp:positionH>
                      <wp:positionV relativeFrom="paragraph">
                        <wp:posOffset>-5715</wp:posOffset>
                      </wp:positionV>
                      <wp:extent cx="635" cy="171450"/>
                      <wp:effectExtent l="52070" t="15875" r="61595" b="1270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9BBF515" id="AutoShape 4" o:spid="_x0000_s1026" type="#_x0000_t32" style="position:absolute;margin-left:109.5pt;margin-top:-.45pt;width:.05pt;height:13.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">
                      <v:stroke endarrow="block"/>
                    </v:shape>
                  </w:pict>
                </mc:Fallback>
              </mc:AlternateContent>
            </w:r>
            <w:r w:rsidRPr="00F353FA">
              <w:rPr>
                <w:rFonts w:cs="Times New Roman"/>
                <w:b/>
                <w:sz w:val="20"/>
                <w:szCs w:val="20"/>
              </w:rPr>
              <w:t>Indicadores</w:t>
            </w:r>
          </w:p>
        </w:tc>
        <w:tc>
          <w:tcPr>
            <w:tcW w:w="999" w:type="pct"/>
            <w:vMerge w:val="restart"/>
            <w:tcBorders>
              <w:top w:val="single" w:sz="4" w:space="0" w:color="auto"/>
              <w:left w:val="single" w:sz="4" w:space="0" w:color="auto"/>
              <w:bottom w:val="nil"/>
              <w:right w:val="nil"/>
            </w:tcBorders>
          </w:tcPr>
          <w:p w14:paraId="1EA59A69" w14:textId="77777777" w:rsidR="00BA0099" w:rsidRPr="00F353FA" w:rsidRDefault="00BA0099" w:rsidP="009B14DD">
            <w:pPr>
              <w:spacing w:line="240" w:lineRule="auto"/>
              <w:ind w:firstLine="708"/>
              <w:rPr>
                <w:rFonts w:cs="Times New Roman"/>
                <w:sz w:val="20"/>
                <w:szCs w:val="20"/>
              </w:rPr>
            </w:pPr>
          </w:p>
        </w:tc>
      </w:tr>
      <w:tr w:rsidR="00BA0099" w:rsidRPr="00F353FA" w14:paraId="439B87D5" w14:textId="77777777" w:rsidTr="009B14DD">
        <w:trPr>
          <w:trHeight w:val="87"/>
        </w:trPr>
        <w:tc>
          <w:tcPr>
            <w:tcW w:w="1409" w:type="pct"/>
            <w:vMerge/>
            <w:tcBorders>
              <w:top w:val="single" w:sz="4" w:space="0" w:color="auto"/>
              <w:left w:val="nil"/>
              <w:bottom w:val="nil"/>
              <w:right w:val="single" w:sz="4" w:space="0" w:color="auto"/>
            </w:tcBorders>
            <w:vAlign w:val="center"/>
            <w:hideMark/>
          </w:tcPr>
          <w:p w14:paraId="652C681F" w14:textId="77777777" w:rsidR="00BA0099" w:rsidRPr="00F353FA" w:rsidRDefault="00BA0099" w:rsidP="009B14DD">
            <w:pPr>
              <w:spacing w:line="240" w:lineRule="auto"/>
              <w:ind w:firstLine="708"/>
              <w:rPr>
                <w:rFonts w:cs="Times New Roman"/>
                <w:sz w:val="20"/>
                <w:szCs w:val="20"/>
              </w:rPr>
            </w:pPr>
          </w:p>
        </w:tc>
        <w:tc>
          <w:tcPr>
            <w:tcW w:w="2592" w:type="pct"/>
            <w:gridSpan w:val="3"/>
            <w:tcBorders>
              <w:top w:val="single" w:sz="4" w:space="0" w:color="auto"/>
              <w:left w:val="single" w:sz="4" w:space="0" w:color="auto"/>
              <w:bottom w:val="single" w:sz="4" w:space="0" w:color="auto"/>
              <w:right w:val="single" w:sz="4" w:space="0" w:color="auto"/>
            </w:tcBorders>
          </w:tcPr>
          <w:p w14:paraId="73A36286" w14:textId="7F5B8BB7" w:rsidR="00BA0099" w:rsidRPr="00F353FA" w:rsidRDefault="00BA0099" w:rsidP="00860502">
            <w:pPr>
              <w:pStyle w:val="Prrafodelista"/>
              <w:numPr>
                <w:ilvl w:val="0"/>
                <w:numId w:val="2"/>
              </w:numPr>
              <w:spacing w:line="240" w:lineRule="auto"/>
              <w:ind w:left="457"/>
              <w:rPr>
                <w:sz w:val="20"/>
                <w:szCs w:val="20"/>
              </w:rPr>
            </w:pPr>
            <w:r w:rsidRPr="00F353FA">
              <w:rPr>
                <w:sz w:val="20"/>
                <w:szCs w:val="20"/>
              </w:rPr>
              <w:t>Alto porcentaje de intolerancia a la lactosa en población mestiza ecuatoriana</w:t>
            </w:r>
            <w:sdt>
              <w:sdtPr>
                <w:rPr>
                  <w:sz w:val="20"/>
                  <w:szCs w:val="20"/>
                </w:rPr>
                <w:id w:val="1362403378"/>
                <w:citation/>
              </w:sdtPr>
              <w:sdtEndPr/>
              <w:sdtContent>
                <w:r w:rsidRPr="00F353FA">
                  <w:rPr>
                    <w:sz w:val="20"/>
                    <w:szCs w:val="20"/>
                  </w:rPr>
                  <w:fldChar w:fldCharType="begin"/>
                </w:r>
                <w:r w:rsidR="00835946">
                  <w:rPr>
                    <w:sz w:val="20"/>
                    <w:szCs w:val="20"/>
                    <w:lang w:val="es-MX"/>
                  </w:rPr>
                  <w:instrText xml:space="preserve">CITATION Cen20 \l 2058 </w:instrText>
                </w:r>
                <w:r w:rsidRPr="00F353FA">
                  <w:rPr>
                    <w:sz w:val="20"/>
                    <w:szCs w:val="20"/>
                  </w:rPr>
                  <w:fldChar w:fldCharType="separate"/>
                </w:r>
                <w:r w:rsidR="00835946" w:rsidRPr="00835946">
                  <w:rPr>
                    <w:noProof/>
                    <w:sz w:val="20"/>
                    <w:szCs w:val="20"/>
                    <w:lang w:val="es-MX"/>
                  </w:rPr>
                  <w:t>(CIL Ecuador, 2020)</w:t>
                </w:r>
                <w:r w:rsidRPr="00F353FA">
                  <w:rPr>
                    <w:sz w:val="20"/>
                    <w:szCs w:val="20"/>
                  </w:rPr>
                  <w:fldChar w:fldCharType="end"/>
                </w:r>
              </w:sdtContent>
            </w:sdt>
            <w:r w:rsidR="006F296A">
              <w:rPr>
                <w:sz w:val="20"/>
                <w:szCs w:val="20"/>
              </w:rPr>
              <w:t>.</w:t>
            </w:r>
          </w:p>
          <w:p w14:paraId="5E0792C8" w14:textId="7E59AF37" w:rsidR="00BA0099" w:rsidRPr="00F353FA" w:rsidRDefault="00BA0099" w:rsidP="00860502">
            <w:pPr>
              <w:pStyle w:val="Prrafodelista"/>
              <w:numPr>
                <w:ilvl w:val="0"/>
                <w:numId w:val="2"/>
              </w:numPr>
              <w:spacing w:line="240" w:lineRule="auto"/>
              <w:ind w:left="457"/>
              <w:rPr>
                <w:sz w:val="20"/>
                <w:szCs w:val="20"/>
              </w:rPr>
            </w:pPr>
            <w:r w:rsidRPr="00F353FA">
              <w:rPr>
                <w:sz w:val="20"/>
                <w:szCs w:val="20"/>
              </w:rPr>
              <w:t xml:space="preserve">Ausencia de productos industriales en el mercado nacional que integren alpiste, cocoa y café </w:t>
            </w:r>
            <w:r w:rsidR="006F296A" w:rsidRPr="00F96EEF">
              <w:rPr>
                <w:noProof/>
                <w:sz w:val="20"/>
                <w:szCs w:val="20"/>
                <w:lang w:val="es-MX"/>
              </w:rPr>
              <w:t xml:space="preserve">(Mendoza </w:t>
            </w:r>
            <w:r w:rsidR="006F296A">
              <w:rPr>
                <w:noProof/>
                <w:sz w:val="20"/>
                <w:szCs w:val="20"/>
                <w:lang w:val="es-MX"/>
              </w:rPr>
              <w:t>y</w:t>
            </w:r>
            <w:r w:rsidR="006F296A" w:rsidRPr="00F96EEF">
              <w:rPr>
                <w:noProof/>
                <w:sz w:val="20"/>
                <w:szCs w:val="20"/>
                <w:lang w:val="es-MX"/>
              </w:rPr>
              <w:t xml:space="preserve"> Tipismana,</w:t>
            </w:r>
            <w:sdt>
              <w:sdtPr>
                <w:rPr>
                  <w:noProof/>
                  <w:sz w:val="20"/>
                  <w:szCs w:val="20"/>
                  <w:lang w:val="es-MX"/>
                </w:rPr>
                <w:id w:val="1833412049"/>
                <w:citation/>
              </w:sdtPr>
              <w:sdtEndPr/>
              <w:sdtContent>
                <w:r w:rsidR="006F296A">
                  <w:rPr>
                    <w:noProof/>
                    <w:sz w:val="20"/>
                    <w:szCs w:val="20"/>
                    <w:lang w:val="es-MX"/>
                  </w:rPr>
                  <w:fldChar w:fldCharType="begin"/>
                </w:r>
                <w:r w:rsidR="001D4C42">
                  <w:rPr>
                    <w:noProof/>
                    <w:sz w:val="20"/>
                    <w:szCs w:val="20"/>
                    <w:lang w:val="es-ES"/>
                  </w:rPr>
                  <w:instrText xml:space="preserve">CITATION Men \n  \t  \l 3082 </w:instrText>
                </w:r>
                <w:r w:rsidR="006F296A">
                  <w:rPr>
                    <w:noProof/>
                    <w:sz w:val="20"/>
                    <w:szCs w:val="20"/>
                    <w:lang w:val="es-MX"/>
                  </w:rPr>
                  <w:fldChar w:fldCharType="separate"/>
                </w:r>
                <w:r w:rsidR="001D4C42">
                  <w:rPr>
                    <w:noProof/>
                    <w:sz w:val="20"/>
                    <w:szCs w:val="20"/>
                    <w:lang w:val="es-ES"/>
                  </w:rPr>
                  <w:t xml:space="preserve"> </w:t>
                </w:r>
                <w:r w:rsidR="001D4C42" w:rsidRPr="001D4C42">
                  <w:rPr>
                    <w:noProof/>
                    <w:sz w:val="20"/>
                    <w:szCs w:val="20"/>
                    <w:lang w:val="es-ES"/>
                  </w:rPr>
                  <w:t>(2024)</w:t>
                </w:r>
                <w:r w:rsidR="006F296A">
                  <w:rPr>
                    <w:noProof/>
                    <w:sz w:val="20"/>
                    <w:szCs w:val="20"/>
                    <w:lang w:val="es-MX"/>
                  </w:rPr>
                  <w:fldChar w:fldCharType="end"/>
                </w:r>
              </w:sdtContent>
            </w:sdt>
            <w:r w:rsidR="006F296A" w:rsidRPr="00F96EEF">
              <w:rPr>
                <w:noProof/>
                <w:sz w:val="20"/>
                <w:szCs w:val="20"/>
                <w:lang w:val="es-MX"/>
              </w:rPr>
              <w:t xml:space="preserve"> </w:t>
            </w:r>
          </w:p>
          <w:p w14:paraId="6396F645" w14:textId="4A0DD77C" w:rsidR="00BA0099" w:rsidRPr="00F353FA" w:rsidRDefault="00BA0099" w:rsidP="00860502">
            <w:pPr>
              <w:pStyle w:val="Prrafodelista"/>
              <w:numPr>
                <w:ilvl w:val="0"/>
                <w:numId w:val="2"/>
              </w:numPr>
              <w:spacing w:line="240" w:lineRule="auto"/>
              <w:ind w:left="457"/>
              <w:rPr>
                <w:sz w:val="20"/>
                <w:szCs w:val="20"/>
              </w:rPr>
            </w:pPr>
            <w:r w:rsidRPr="00F353FA">
              <w:rPr>
                <w:sz w:val="20"/>
                <w:szCs w:val="20"/>
              </w:rPr>
              <w:t>Poca producción científica y tecnológica local sobre el uso del alpiste en bebidas vegetales</w:t>
            </w:r>
            <w:r w:rsidR="006F296A">
              <w:rPr>
                <w:sz w:val="20"/>
                <w:szCs w:val="20"/>
              </w:rPr>
              <w:t xml:space="preserve"> (Amahrous et al.,</w:t>
            </w:r>
            <w:r w:rsidRPr="00F353FA">
              <w:rPr>
                <w:sz w:val="20"/>
                <w:szCs w:val="20"/>
              </w:rPr>
              <w:t xml:space="preserve"> </w:t>
            </w:r>
            <w:sdt>
              <w:sdtPr>
                <w:rPr>
                  <w:sz w:val="20"/>
                  <w:szCs w:val="20"/>
                </w:rPr>
                <w:id w:val="-1672947267"/>
                <w:citation/>
              </w:sdtPr>
              <w:sdtEndPr/>
              <w:sdtContent>
                <w:r w:rsidRPr="00F353FA">
                  <w:rPr>
                    <w:sz w:val="20"/>
                    <w:szCs w:val="20"/>
                  </w:rPr>
                  <w:fldChar w:fldCharType="begin"/>
                </w:r>
                <w:r w:rsidR="006F296A">
                  <w:rPr>
                    <w:sz w:val="20"/>
                    <w:szCs w:val="20"/>
                    <w:lang w:val="es-MX"/>
                  </w:rPr>
                  <w:instrText>CITATION Ama24 \n  \t  \l 2058  \m Sal23</w:instrText>
                </w:r>
                <w:r w:rsidRPr="00F353FA">
                  <w:rPr>
                    <w:sz w:val="20"/>
                    <w:szCs w:val="20"/>
                  </w:rPr>
                  <w:fldChar w:fldCharType="separate"/>
                </w:r>
                <w:r w:rsidR="006F296A" w:rsidRPr="00D0746B">
                  <w:rPr>
                    <w:noProof/>
                    <w:color w:val="FFFFFF" w:themeColor="background1"/>
                    <w:sz w:val="20"/>
                    <w:szCs w:val="20"/>
                    <w:lang w:val="es-MX"/>
                  </w:rPr>
                  <w:t>(</w:t>
                </w:r>
                <w:r w:rsidR="006F296A" w:rsidRPr="006F296A">
                  <w:rPr>
                    <w:noProof/>
                    <w:sz w:val="20"/>
                    <w:szCs w:val="20"/>
                    <w:lang w:val="es-MX"/>
                  </w:rPr>
                  <w:t>2024; Salas, 2023)</w:t>
                </w:r>
                <w:r w:rsidRPr="00F353FA">
                  <w:rPr>
                    <w:sz w:val="20"/>
                    <w:szCs w:val="20"/>
                  </w:rPr>
                  <w:fldChar w:fldCharType="end"/>
                </w:r>
              </w:sdtContent>
            </w:sdt>
            <w:r w:rsidR="006F296A">
              <w:rPr>
                <w:sz w:val="20"/>
                <w:szCs w:val="20"/>
              </w:rPr>
              <w:t>-</w:t>
            </w:r>
          </w:p>
          <w:p w14:paraId="31729952" w14:textId="1216A6E3" w:rsidR="00BA0099" w:rsidRPr="00F353FA" w:rsidRDefault="00BA0099" w:rsidP="00860502">
            <w:pPr>
              <w:pStyle w:val="Prrafodelista"/>
              <w:numPr>
                <w:ilvl w:val="0"/>
                <w:numId w:val="2"/>
              </w:numPr>
              <w:spacing w:line="240" w:lineRule="auto"/>
              <w:ind w:left="457"/>
              <w:rPr>
                <w:sz w:val="20"/>
                <w:szCs w:val="20"/>
              </w:rPr>
            </w:pPr>
            <w:r w:rsidRPr="00F353FA">
              <w:rPr>
                <w:sz w:val="20"/>
                <w:szCs w:val="20"/>
              </w:rPr>
              <w:t xml:space="preserve">Demanda creciente de productos funcionales y libres de lactosa en Quito </w:t>
            </w:r>
            <w:sdt>
              <w:sdtPr>
                <w:rPr>
                  <w:sz w:val="20"/>
                  <w:szCs w:val="20"/>
                </w:rPr>
                <w:id w:val="-1699078121"/>
                <w:citation/>
              </w:sdtPr>
              <w:sdtEndPr/>
              <w:sdtContent>
                <w:r w:rsidR="00D25072">
                  <w:rPr>
                    <w:sz w:val="20"/>
                    <w:szCs w:val="20"/>
                  </w:rPr>
                  <w:fldChar w:fldCharType="begin"/>
                </w:r>
                <w:r w:rsidR="00D25072">
                  <w:rPr>
                    <w:sz w:val="20"/>
                    <w:szCs w:val="20"/>
                    <w:lang w:val="es-MX"/>
                  </w:rPr>
                  <w:instrText xml:space="preserve"> CITATION MarcadorDePosición1 \l 2058 </w:instrText>
                </w:r>
                <w:r w:rsidR="00D25072">
                  <w:rPr>
                    <w:sz w:val="20"/>
                    <w:szCs w:val="20"/>
                  </w:rPr>
                  <w:fldChar w:fldCharType="separate"/>
                </w:r>
                <w:r w:rsidR="00F96EEF" w:rsidRPr="00F96EEF">
                  <w:rPr>
                    <w:noProof/>
                    <w:sz w:val="20"/>
                    <w:szCs w:val="20"/>
                    <w:lang w:val="es-MX"/>
                  </w:rPr>
                  <w:t>(Martínez, 2021)</w:t>
                </w:r>
                <w:r w:rsidR="00D25072">
                  <w:rPr>
                    <w:sz w:val="20"/>
                    <w:szCs w:val="20"/>
                  </w:rPr>
                  <w:fldChar w:fldCharType="end"/>
                </w:r>
              </w:sdtContent>
            </w:sdt>
          </w:p>
        </w:tc>
        <w:tc>
          <w:tcPr>
            <w:tcW w:w="999" w:type="pct"/>
            <w:vMerge/>
            <w:tcBorders>
              <w:top w:val="single" w:sz="4" w:space="0" w:color="auto"/>
              <w:left w:val="single" w:sz="4" w:space="0" w:color="auto"/>
              <w:bottom w:val="nil"/>
              <w:right w:val="nil"/>
            </w:tcBorders>
            <w:vAlign w:val="center"/>
            <w:hideMark/>
          </w:tcPr>
          <w:p w14:paraId="1470B9FB" w14:textId="77777777" w:rsidR="00BA0099" w:rsidRPr="00F353FA" w:rsidRDefault="00BA0099" w:rsidP="009B14DD">
            <w:pPr>
              <w:spacing w:line="240" w:lineRule="auto"/>
              <w:ind w:firstLine="708"/>
              <w:rPr>
                <w:rFonts w:cs="Times New Roman"/>
                <w:sz w:val="20"/>
                <w:szCs w:val="20"/>
              </w:rPr>
            </w:pPr>
          </w:p>
        </w:tc>
      </w:tr>
    </w:tbl>
    <w:p w14:paraId="744A6EB3" w14:textId="41256D6B" w:rsidR="007F4AC4" w:rsidRDefault="007F4AC4" w:rsidP="009A2629">
      <w:pPr>
        <w:pStyle w:val="NormalWeb"/>
      </w:pPr>
    </w:p>
    <w:p w14:paraId="53E36FB8" w14:textId="77777777" w:rsidR="007F4AC4" w:rsidRDefault="007F4AC4">
      <w:pPr>
        <w:spacing w:after="160" w:line="259" w:lineRule="auto"/>
        <w:ind w:firstLine="0"/>
        <w:rPr>
          <w:rFonts w:cs="Times New Roman"/>
          <w:szCs w:val="24"/>
          <w:lang w:eastAsia="es-EC"/>
        </w:rPr>
      </w:pPr>
      <w:r>
        <w:br w:type="page"/>
      </w:r>
    </w:p>
    <w:p w14:paraId="66F90B72" w14:textId="2015EAAD" w:rsidR="00F24082" w:rsidRPr="007F68B0" w:rsidRDefault="00F24082" w:rsidP="00F24082">
      <w:pPr>
        <w:pStyle w:val="Descripcin"/>
        <w:spacing w:after="0" w:line="480" w:lineRule="auto"/>
        <w:ind w:firstLine="0"/>
        <w:rPr>
          <w:color w:val="auto"/>
          <w:sz w:val="24"/>
          <w:szCs w:val="24"/>
        </w:rPr>
      </w:pPr>
      <w:bookmarkStart w:id="143" w:name="_Toc229986504"/>
      <w:bookmarkStart w:id="144" w:name="_Toc212652642"/>
      <w:r w:rsidRPr="00A32F63">
        <w:rPr>
          <w:b/>
          <w:bCs/>
          <w:i w:val="0"/>
          <w:iCs w:val="0"/>
          <w:color w:val="auto"/>
          <w:sz w:val="24"/>
          <w:szCs w:val="24"/>
        </w:rPr>
        <w:lastRenderedPageBreak/>
        <w:t xml:space="preserve">Anexo </w:t>
      </w:r>
      <w:r w:rsidRPr="00A32F63">
        <w:rPr>
          <w:b/>
          <w:bCs/>
          <w:i w:val="0"/>
          <w:iCs w:val="0"/>
          <w:color w:val="auto"/>
          <w:sz w:val="24"/>
          <w:szCs w:val="24"/>
        </w:rPr>
        <w:fldChar w:fldCharType="begin"/>
      </w:r>
      <w:r w:rsidRPr="00A32F63">
        <w:rPr>
          <w:b/>
          <w:bCs/>
          <w:i w:val="0"/>
          <w:iCs w:val="0"/>
          <w:color w:val="auto"/>
          <w:sz w:val="24"/>
          <w:szCs w:val="24"/>
        </w:rPr>
        <w:instrText xml:space="preserve"> SEQ Anexo \* ARABIC </w:instrText>
      </w:r>
      <w:r w:rsidRPr="00A32F63">
        <w:rPr>
          <w:b/>
          <w:bCs/>
          <w:i w:val="0"/>
          <w:iCs w:val="0"/>
          <w:color w:val="auto"/>
          <w:sz w:val="24"/>
          <w:szCs w:val="24"/>
        </w:rPr>
        <w:fldChar w:fldCharType="separate"/>
      </w:r>
      <w:r w:rsidR="00105B93">
        <w:rPr>
          <w:b/>
          <w:bCs/>
          <w:i w:val="0"/>
          <w:iCs w:val="0"/>
          <w:noProof/>
          <w:color w:val="auto"/>
          <w:sz w:val="24"/>
          <w:szCs w:val="24"/>
        </w:rPr>
        <w:t>3</w:t>
      </w:r>
      <w:r w:rsidRPr="00A32F63">
        <w:rPr>
          <w:b/>
          <w:bCs/>
          <w:i w:val="0"/>
          <w:iCs w:val="0"/>
          <w:color w:val="auto"/>
          <w:sz w:val="24"/>
          <w:szCs w:val="24"/>
        </w:rPr>
        <w:fldChar w:fldCharType="end"/>
      </w:r>
      <w:r w:rsidRPr="00A32F63">
        <w:rPr>
          <w:b/>
          <w:bCs/>
          <w:i w:val="0"/>
          <w:iCs w:val="0"/>
          <w:color w:val="auto"/>
          <w:sz w:val="24"/>
          <w:szCs w:val="24"/>
        </w:rPr>
        <w:br/>
      </w:r>
      <w:r>
        <w:rPr>
          <w:color w:val="auto"/>
          <w:sz w:val="24"/>
          <w:szCs w:val="24"/>
        </w:rPr>
        <w:t>Cuestionario estructurado para encuesta a consumidores</w:t>
      </w:r>
      <w:bookmarkEnd w:id="143"/>
    </w:p>
    <w:p w14:paraId="7B390F98" w14:textId="77777777" w:rsidR="00F24082" w:rsidRPr="00975264" w:rsidRDefault="00F24082" w:rsidP="00F24082">
      <w:pPr>
        <w:spacing w:line="360" w:lineRule="auto"/>
        <w:ind w:firstLine="0"/>
        <w:jc w:val="center"/>
        <w:rPr>
          <w:rFonts w:cs="Times New Roman"/>
          <w:b/>
          <w:bCs/>
          <w:szCs w:val="24"/>
          <w:lang w:val="es-VE"/>
        </w:rPr>
      </w:pPr>
      <w:r w:rsidRPr="00975264">
        <w:rPr>
          <w:rFonts w:cs="Times New Roman"/>
          <w:b/>
          <w:bCs/>
          <w:szCs w:val="24"/>
          <w:lang w:val="es-VE"/>
        </w:rPr>
        <w:t>Formulario de encuesta a consumidores</w:t>
      </w:r>
    </w:p>
    <w:p w14:paraId="571842BD" w14:textId="77777777" w:rsidR="00F24082" w:rsidRPr="00975264" w:rsidRDefault="00F24082" w:rsidP="00F24082">
      <w:pPr>
        <w:pStyle w:val="NormalWeb"/>
        <w:spacing w:before="0" w:beforeAutospacing="0" w:after="0" w:afterAutospacing="0" w:line="360" w:lineRule="auto"/>
        <w:jc w:val="center"/>
      </w:pPr>
      <w:r w:rsidRPr="00975264">
        <w:rPr>
          <w:rStyle w:val="Textoennegrita"/>
        </w:rPr>
        <w:t>Bebida vegetal a base de alpiste, cocoa y café</w:t>
      </w:r>
    </w:p>
    <w:p w14:paraId="58C524B3" w14:textId="47DBBB65" w:rsidR="00F24082" w:rsidRPr="00975264" w:rsidRDefault="00F24082" w:rsidP="00F24082">
      <w:pPr>
        <w:rPr>
          <w:rFonts w:cs="Times New Roman"/>
          <w:szCs w:val="24"/>
          <w:lang w:val="es-VE"/>
        </w:rPr>
      </w:pPr>
      <w:r w:rsidRPr="007F68B0">
        <w:rPr>
          <w:rFonts w:cs="Times New Roman"/>
          <w:b/>
          <w:bCs/>
          <w:szCs w:val="24"/>
          <w:lang w:val="es-VE"/>
        </w:rPr>
        <w:t>Objetivo:</w:t>
      </w:r>
      <w:r w:rsidRPr="00975264">
        <w:rPr>
          <w:rFonts w:cs="Times New Roman"/>
          <w:szCs w:val="24"/>
          <w:lang w:val="es-VE"/>
        </w:rPr>
        <w:t xml:space="preserve"> la presente encuesta </w:t>
      </w:r>
      <w:r w:rsidR="0067423D">
        <w:rPr>
          <w:rFonts w:cs="Times New Roman"/>
          <w:szCs w:val="24"/>
          <w:lang w:val="es-VE"/>
        </w:rPr>
        <w:t>se presenta como técnica de recolección de datos para</w:t>
      </w:r>
      <w:r w:rsidRPr="00975264">
        <w:rPr>
          <w:rFonts w:cs="Times New Roman"/>
          <w:szCs w:val="24"/>
          <w:lang w:val="es-VE"/>
        </w:rPr>
        <w:t xml:space="preserve"> una investigación académica orientada a</w:t>
      </w:r>
      <w:r w:rsidR="0067423D">
        <w:rPr>
          <w:rFonts w:cs="Times New Roman"/>
          <w:szCs w:val="24"/>
          <w:lang w:val="es-VE"/>
        </w:rPr>
        <w:t xml:space="preserve"> </w:t>
      </w:r>
      <w:r w:rsidRPr="00975264">
        <w:rPr>
          <w:rFonts w:cs="Times New Roman"/>
          <w:szCs w:val="24"/>
          <w:lang w:val="es-VE"/>
        </w:rPr>
        <w:t>l</w:t>
      </w:r>
      <w:r w:rsidR="0067423D">
        <w:rPr>
          <w:rFonts w:cs="Times New Roman"/>
          <w:szCs w:val="24"/>
          <w:lang w:val="es-VE"/>
        </w:rPr>
        <w:t xml:space="preserve">a obtención </w:t>
      </w:r>
      <w:r w:rsidRPr="00975264">
        <w:rPr>
          <w:rFonts w:cs="Times New Roman"/>
          <w:szCs w:val="24"/>
          <w:lang w:val="es-VE"/>
        </w:rPr>
        <w:t xml:space="preserve">de una bebida vegetal a base de alpiste, cocoa y café. Su objetivo es recoger información cuantitativa sobre hábitos de consumo, expectativas y disposición de los </w:t>
      </w:r>
      <w:r w:rsidR="0067423D">
        <w:rPr>
          <w:rFonts w:cs="Times New Roman"/>
          <w:szCs w:val="24"/>
          <w:lang w:val="es-VE"/>
        </w:rPr>
        <w:t>encuestado</w:t>
      </w:r>
      <w:r w:rsidRPr="00975264">
        <w:rPr>
          <w:rFonts w:cs="Times New Roman"/>
          <w:szCs w:val="24"/>
          <w:lang w:val="es-VE"/>
        </w:rPr>
        <w:t>s hacia las bebidas vegetales, con el fin de orientar el desarrollo del prototipo de bebida vegetal.</w:t>
      </w:r>
    </w:p>
    <w:p w14:paraId="1E1DD147" w14:textId="4AE19029" w:rsidR="00F24082" w:rsidRPr="00975264" w:rsidRDefault="00F24082" w:rsidP="00F24082">
      <w:pPr>
        <w:rPr>
          <w:rFonts w:cs="Times New Roman"/>
          <w:szCs w:val="24"/>
          <w:lang w:val="es-VE"/>
        </w:rPr>
      </w:pPr>
      <w:r w:rsidRPr="00975264">
        <w:rPr>
          <w:rFonts w:cs="Times New Roman"/>
          <w:b/>
          <w:bCs/>
          <w:szCs w:val="24"/>
          <w:lang w:val="es-VE"/>
        </w:rPr>
        <w:t>Instrucciones</w:t>
      </w:r>
      <w:r w:rsidRPr="00975264">
        <w:rPr>
          <w:rFonts w:cs="Times New Roman"/>
          <w:szCs w:val="24"/>
          <w:lang w:val="es-VE"/>
        </w:rPr>
        <w:t>: le</w:t>
      </w:r>
      <w:r w:rsidR="0067423D">
        <w:rPr>
          <w:rFonts w:cs="Times New Roman"/>
          <w:szCs w:val="24"/>
          <w:lang w:val="es-VE"/>
        </w:rPr>
        <w:t>er</w:t>
      </w:r>
      <w:r w:rsidRPr="00975264">
        <w:rPr>
          <w:rFonts w:cs="Times New Roman"/>
          <w:szCs w:val="24"/>
          <w:lang w:val="es-VE"/>
        </w:rPr>
        <w:t xml:space="preserve"> </w:t>
      </w:r>
      <w:r w:rsidR="0067423D">
        <w:rPr>
          <w:rFonts w:cs="Times New Roman"/>
          <w:szCs w:val="24"/>
          <w:lang w:val="es-VE"/>
        </w:rPr>
        <w:t xml:space="preserve">detenidamente </w:t>
      </w:r>
      <w:r w:rsidRPr="00975264">
        <w:rPr>
          <w:rFonts w:cs="Times New Roman"/>
          <w:szCs w:val="24"/>
          <w:lang w:val="es-VE"/>
        </w:rPr>
        <w:t xml:space="preserve">cada pregunta y </w:t>
      </w:r>
      <w:r w:rsidRPr="00975264">
        <w:rPr>
          <w:rStyle w:val="Textoennegrita"/>
          <w:rFonts w:cs="Times New Roman"/>
          <w:b w:val="0"/>
          <w:bCs w:val="0"/>
          <w:szCs w:val="24"/>
          <w:lang w:val="es-VE"/>
        </w:rPr>
        <w:t>mar</w:t>
      </w:r>
      <w:r w:rsidR="0067423D">
        <w:rPr>
          <w:rStyle w:val="Textoennegrita"/>
          <w:rFonts w:cs="Times New Roman"/>
          <w:b w:val="0"/>
          <w:bCs w:val="0"/>
          <w:szCs w:val="24"/>
          <w:lang w:val="es-VE"/>
        </w:rPr>
        <w:t>car</w:t>
      </w:r>
      <w:r w:rsidRPr="00975264">
        <w:rPr>
          <w:rStyle w:val="Textoennegrita"/>
          <w:rFonts w:cs="Times New Roman"/>
          <w:b w:val="0"/>
          <w:bCs w:val="0"/>
          <w:szCs w:val="24"/>
          <w:lang w:val="es-VE"/>
        </w:rPr>
        <w:t xml:space="preserve"> con una “x” la opción que corresponda</w:t>
      </w:r>
      <w:r w:rsidRPr="00975264">
        <w:rPr>
          <w:rFonts w:cs="Times New Roman"/>
          <w:b/>
          <w:bCs/>
          <w:szCs w:val="24"/>
          <w:lang w:val="es-VE"/>
        </w:rPr>
        <w:t>.</w:t>
      </w:r>
    </w:p>
    <w:p w14:paraId="78F259FF" w14:textId="77777777" w:rsidR="00F24082" w:rsidRPr="00975264" w:rsidRDefault="00F24082" w:rsidP="00F24082">
      <w:pPr>
        <w:rPr>
          <w:rFonts w:cs="Times New Roman"/>
          <w:szCs w:val="24"/>
          <w:lang w:val="es-VE"/>
        </w:rPr>
      </w:pPr>
      <w:r w:rsidRPr="00975264">
        <w:rPr>
          <w:rStyle w:val="Textoennegrita"/>
          <w:rFonts w:cs="Times New Roman"/>
          <w:szCs w:val="24"/>
          <w:lang w:val="es-VE"/>
        </w:rPr>
        <w:t>Sección 1: Datos sociodemográficos</w:t>
      </w:r>
    </w:p>
    <w:p w14:paraId="0473773D" w14:textId="77777777" w:rsidR="00F24082" w:rsidRPr="00975264" w:rsidRDefault="00F24082" w:rsidP="00F24082">
      <w:pPr>
        <w:pStyle w:val="NormalWeb"/>
        <w:numPr>
          <w:ilvl w:val="0"/>
          <w:numId w:val="15"/>
        </w:numPr>
      </w:pPr>
      <w:r>
        <w:t>Género</w:t>
      </w:r>
      <w:r w:rsidRPr="00975264">
        <w:t>:</w:t>
      </w:r>
    </w:p>
    <w:p w14:paraId="5CB20C57"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Femenino</w:t>
      </w:r>
    </w:p>
    <w:p w14:paraId="359053C0" w14:textId="77777777" w:rsidR="00F24082" w:rsidRPr="00975264" w:rsidRDefault="00F24082" w:rsidP="00F24082">
      <w:pPr>
        <w:pStyle w:val="NormalWeb"/>
        <w:spacing w:before="0" w:beforeAutospacing="0" w:after="240" w:afterAutospacing="0"/>
        <w:ind w:left="720"/>
      </w:pPr>
      <w:r w:rsidRPr="00975264">
        <w:rPr>
          <w:rFonts w:ascii="Segoe UI Symbol" w:hAnsi="Segoe UI Symbol" w:cs="Segoe UI Symbol"/>
        </w:rPr>
        <w:t>☐</w:t>
      </w:r>
      <w:r w:rsidRPr="00975264">
        <w:t xml:space="preserve"> Masculino</w:t>
      </w:r>
    </w:p>
    <w:p w14:paraId="7CE9C709" w14:textId="77777777" w:rsidR="00F24082" w:rsidRPr="00975264" w:rsidRDefault="00F24082" w:rsidP="00F24082">
      <w:pPr>
        <w:pStyle w:val="NormalWeb"/>
        <w:numPr>
          <w:ilvl w:val="0"/>
          <w:numId w:val="15"/>
        </w:numPr>
        <w:spacing w:before="0" w:beforeAutospacing="0" w:after="0" w:afterAutospacing="0"/>
      </w:pPr>
      <w:r w:rsidRPr="00975264">
        <w:t>Edad (marque una opción):</w:t>
      </w:r>
    </w:p>
    <w:p w14:paraId="2F859FC1"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18–25 años</w:t>
      </w:r>
    </w:p>
    <w:p w14:paraId="344E6FC7"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26–35 años</w:t>
      </w:r>
    </w:p>
    <w:p w14:paraId="4022F5C4"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36–45 años</w:t>
      </w:r>
    </w:p>
    <w:p w14:paraId="183B3D31"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46–55 años</w:t>
      </w:r>
    </w:p>
    <w:p w14:paraId="33A7443D" w14:textId="77777777" w:rsidR="00F24082" w:rsidRPr="00975264" w:rsidRDefault="00F24082" w:rsidP="00F24082">
      <w:pPr>
        <w:pStyle w:val="NormalWeb"/>
        <w:numPr>
          <w:ilvl w:val="0"/>
          <w:numId w:val="15"/>
        </w:numPr>
      </w:pPr>
      <w:r w:rsidRPr="00975264">
        <w:t>Nivel educativo:</w:t>
      </w:r>
    </w:p>
    <w:p w14:paraId="32F19DEB"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Secundaria</w:t>
      </w:r>
    </w:p>
    <w:p w14:paraId="7A441E54"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Técnico</w:t>
      </w:r>
    </w:p>
    <w:p w14:paraId="224C742E" w14:textId="11DA1F0A" w:rsidR="00F24082" w:rsidRDefault="00F24082" w:rsidP="00F24082">
      <w:pPr>
        <w:pStyle w:val="NormalWeb"/>
        <w:spacing w:before="0" w:beforeAutospacing="0" w:after="240" w:afterAutospacing="0"/>
        <w:ind w:left="720"/>
      </w:pPr>
      <w:r w:rsidRPr="00975264">
        <w:rPr>
          <w:rFonts w:ascii="Segoe UI Symbol" w:hAnsi="Segoe UI Symbol" w:cs="Segoe UI Symbol"/>
        </w:rPr>
        <w:t>☐</w:t>
      </w:r>
      <w:r w:rsidRPr="00975264">
        <w:t xml:space="preserve"> Universitario</w:t>
      </w:r>
    </w:p>
    <w:p w14:paraId="77E58850" w14:textId="3BAB626B" w:rsidR="00624EAA" w:rsidRDefault="00624EAA" w:rsidP="00F24082">
      <w:pPr>
        <w:pStyle w:val="NormalWeb"/>
        <w:spacing w:before="0" w:beforeAutospacing="0" w:after="240" w:afterAutospacing="0"/>
        <w:ind w:left="720"/>
      </w:pPr>
    </w:p>
    <w:p w14:paraId="38EB785D" w14:textId="77777777" w:rsidR="00624EAA" w:rsidRPr="00975264" w:rsidRDefault="00624EAA" w:rsidP="00F24082">
      <w:pPr>
        <w:pStyle w:val="NormalWeb"/>
        <w:spacing w:before="0" w:beforeAutospacing="0" w:after="240" w:afterAutospacing="0"/>
        <w:ind w:left="720"/>
      </w:pPr>
    </w:p>
    <w:p w14:paraId="6A11BF55" w14:textId="77777777" w:rsidR="00F24082" w:rsidRPr="00975264" w:rsidRDefault="00F24082" w:rsidP="00F24082">
      <w:pPr>
        <w:rPr>
          <w:rFonts w:cs="Times New Roman"/>
          <w:szCs w:val="24"/>
          <w:lang w:val="es-VE"/>
        </w:rPr>
      </w:pPr>
      <w:r w:rsidRPr="00975264">
        <w:rPr>
          <w:rStyle w:val="Textoennegrita"/>
          <w:rFonts w:cs="Times New Roman"/>
          <w:szCs w:val="24"/>
          <w:lang w:val="es-VE"/>
        </w:rPr>
        <w:lastRenderedPageBreak/>
        <w:t>Sección 2: Hábitos de consumo</w:t>
      </w:r>
    </w:p>
    <w:p w14:paraId="45E609AD" w14:textId="77777777" w:rsidR="00F24082" w:rsidRPr="00975264" w:rsidRDefault="00F24082" w:rsidP="00F24082">
      <w:pPr>
        <w:pStyle w:val="NormalWeb"/>
        <w:numPr>
          <w:ilvl w:val="0"/>
          <w:numId w:val="16"/>
        </w:numPr>
        <w:spacing w:before="0" w:beforeAutospacing="0" w:after="0" w:afterAutospacing="0"/>
      </w:pPr>
      <w:r w:rsidRPr="00975264">
        <w:t>¿Consume actualmente bebidas vegetales (soya, avena, almendra, coco)?</w:t>
      </w:r>
    </w:p>
    <w:p w14:paraId="250E1DF9"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Sí</w:t>
      </w:r>
    </w:p>
    <w:p w14:paraId="29A0910E"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No</w:t>
      </w:r>
    </w:p>
    <w:p w14:paraId="0FE99763" w14:textId="77777777" w:rsidR="00F24082" w:rsidRPr="00975264" w:rsidRDefault="00F24082" w:rsidP="00F24082">
      <w:pPr>
        <w:pStyle w:val="NormalWeb"/>
        <w:numPr>
          <w:ilvl w:val="0"/>
          <w:numId w:val="16"/>
        </w:numPr>
      </w:pPr>
      <w:r w:rsidRPr="00975264">
        <w:t>¿Con qué frecuencia consume bebidas vegetales?</w:t>
      </w:r>
    </w:p>
    <w:p w14:paraId="0F616784"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Diario</w:t>
      </w:r>
    </w:p>
    <w:p w14:paraId="26CCEF6C"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Semanal</w:t>
      </w:r>
    </w:p>
    <w:p w14:paraId="1F09CC1E"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Mensual</w:t>
      </w:r>
    </w:p>
    <w:p w14:paraId="55E8521F"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Rara vez</w:t>
      </w:r>
    </w:p>
    <w:p w14:paraId="4CA34415" w14:textId="77777777" w:rsidR="00F24082" w:rsidRPr="00975264" w:rsidRDefault="00F24082" w:rsidP="00F24082">
      <w:pPr>
        <w:pStyle w:val="NormalWeb"/>
        <w:numPr>
          <w:ilvl w:val="0"/>
          <w:numId w:val="16"/>
        </w:numPr>
      </w:pPr>
      <w:r w:rsidRPr="00975264">
        <w:t>¿Cuál es su principal motivo para consumir bebidas vegetales?</w:t>
      </w:r>
    </w:p>
    <w:p w14:paraId="2E77A4C9"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Salud - nutrición </w:t>
      </w:r>
    </w:p>
    <w:p w14:paraId="3EF96D9D"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Intolerancia a la lactosa </w:t>
      </w:r>
    </w:p>
    <w:p w14:paraId="01EEFB87"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Preferencia de sabor </w:t>
      </w:r>
    </w:p>
    <w:p w14:paraId="48341534"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Tendencia cultural - moda </w:t>
      </w:r>
    </w:p>
    <w:p w14:paraId="111E3759" w14:textId="77777777" w:rsidR="00F24082" w:rsidRPr="00975264" w:rsidRDefault="00F24082" w:rsidP="00F24082">
      <w:pPr>
        <w:pStyle w:val="NormalWeb"/>
        <w:spacing w:before="0" w:beforeAutospacing="0" w:after="240" w:afterAutospacing="0"/>
        <w:ind w:left="720"/>
      </w:pPr>
      <w:r w:rsidRPr="00975264">
        <w:rPr>
          <w:rFonts w:ascii="Segoe UI Symbol" w:hAnsi="Segoe UI Symbol" w:cs="Segoe UI Symbol"/>
        </w:rPr>
        <w:t>☐</w:t>
      </w:r>
      <w:r w:rsidRPr="00975264">
        <w:t xml:space="preserve"> Otro: _____________</w:t>
      </w:r>
    </w:p>
    <w:p w14:paraId="4F3E1870" w14:textId="77777777" w:rsidR="00F24082" w:rsidRPr="00975264" w:rsidRDefault="00F24082" w:rsidP="00F24082">
      <w:pPr>
        <w:rPr>
          <w:rFonts w:cs="Times New Roman"/>
          <w:szCs w:val="24"/>
          <w:lang w:val="es-VE"/>
        </w:rPr>
      </w:pPr>
      <w:r w:rsidRPr="00975264">
        <w:rPr>
          <w:rStyle w:val="Textoennegrita"/>
          <w:rFonts w:cs="Times New Roman"/>
          <w:szCs w:val="24"/>
          <w:lang w:val="es-VE"/>
        </w:rPr>
        <w:t>Sección 3: Expectativas sobre la bebida de alpiste con cocoa y café</w:t>
      </w:r>
    </w:p>
    <w:p w14:paraId="1C3C68FD" w14:textId="77777777" w:rsidR="00F24082" w:rsidRPr="00975264" w:rsidRDefault="00F24082" w:rsidP="00F24082">
      <w:pPr>
        <w:pStyle w:val="NormalWeb"/>
        <w:numPr>
          <w:ilvl w:val="0"/>
          <w:numId w:val="17"/>
        </w:numPr>
        <w:spacing w:before="0" w:beforeAutospacing="0" w:after="0" w:afterAutospacing="0"/>
      </w:pPr>
      <w:r w:rsidRPr="00975264">
        <w:t>¿Ha probado alguna vez productos a base de alpiste?</w:t>
      </w:r>
    </w:p>
    <w:p w14:paraId="549485C1"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Sí</w:t>
      </w:r>
    </w:p>
    <w:p w14:paraId="60DC20C4"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No</w:t>
      </w:r>
    </w:p>
    <w:p w14:paraId="77E1EF5E" w14:textId="77777777" w:rsidR="00F24082" w:rsidRPr="00975264" w:rsidRDefault="00F24082" w:rsidP="00F24082">
      <w:pPr>
        <w:pStyle w:val="NormalWeb"/>
        <w:numPr>
          <w:ilvl w:val="0"/>
          <w:numId w:val="17"/>
        </w:numPr>
      </w:pPr>
      <w:r w:rsidRPr="00975264">
        <w:t>¿Qué tan dispuesto estaría a probar una bebida vegetal de alpiste con cocoa y café?</w:t>
      </w:r>
    </w:p>
    <w:p w14:paraId="31A8E621"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Muy dispuesto</w:t>
      </w:r>
    </w:p>
    <w:p w14:paraId="379158EE"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Dispuesto</w:t>
      </w:r>
    </w:p>
    <w:p w14:paraId="5E0D6D3D"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Poco dispuesto</w:t>
      </w:r>
    </w:p>
    <w:p w14:paraId="4424A1A4"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Nada dispuesto</w:t>
      </w:r>
    </w:p>
    <w:p w14:paraId="4C59DA4F" w14:textId="77777777" w:rsidR="00F24082" w:rsidRPr="00975264" w:rsidRDefault="00F24082" w:rsidP="00F24082">
      <w:pPr>
        <w:pStyle w:val="NormalWeb"/>
        <w:numPr>
          <w:ilvl w:val="0"/>
          <w:numId w:val="17"/>
        </w:numPr>
      </w:pPr>
      <w:r w:rsidRPr="00975264">
        <w:t>¿Qué atributos considera más importantes en una bebida vegetal? (puede marcar más de uno)</w:t>
      </w:r>
    </w:p>
    <w:p w14:paraId="2E18D859"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Sabor</w:t>
      </w:r>
    </w:p>
    <w:p w14:paraId="0A30AB66"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Aroma</w:t>
      </w:r>
    </w:p>
    <w:p w14:paraId="082C0C19"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Color</w:t>
      </w:r>
    </w:p>
    <w:p w14:paraId="1CD8DCB9"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Valor nutricional</w:t>
      </w:r>
    </w:p>
    <w:p w14:paraId="46985D2E" w14:textId="3C756B4A" w:rsidR="00F24082"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Precio</w:t>
      </w:r>
    </w:p>
    <w:p w14:paraId="7FA1D81C" w14:textId="77777777" w:rsidR="00624EAA" w:rsidRPr="00975264" w:rsidRDefault="00624EAA" w:rsidP="00F24082">
      <w:pPr>
        <w:pStyle w:val="NormalWeb"/>
        <w:spacing w:before="0" w:beforeAutospacing="0" w:after="0" w:afterAutospacing="0"/>
        <w:ind w:left="720"/>
      </w:pPr>
    </w:p>
    <w:p w14:paraId="5E3B7B7C" w14:textId="77777777" w:rsidR="00F24082" w:rsidRPr="00975264" w:rsidRDefault="00F24082" w:rsidP="00F24082">
      <w:pPr>
        <w:pStyle w:val="NormalWeb"/>
        <w:numPr>
          <w:ilvl w:val="0"/>
          <w:numId w:val="17"/>
        </w:numPr>
      </w:pPr>
      <w:r w:rsidRPr="00975264">
        <w:lastRenderedPageBreak/>
        <w:t>¿Qué presentación preferiría para este tipo de bebida?</w:t>
      </w:r>
    </w:p>
    <w:p w14:paraId="2AFD32B8"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Botella individual (250–350 ml)</w:t>
      </w:r>
    </w:p>
    <w:p w14:paraId="4E8F7B2F"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Botella familiar (1 litro)</w:t>
      </w:r>
    </w:p>
    <w:p w14:paraId="717598B5" w14:textId="77777777" w:rsidR="00F24082" w:rsidRPr="00975264" w:rsidRDefault="00F24082" w:rsidP="00F24082">
      <w:pPr>
        <w:pStyle w:val="NormalWeb"/>
        <w:spacing w:before="0" w:beforeAutospacing="0" w:after="240" w:afterAutospacing="0"/>
        <w:ind w:left="720"/>
      </w:pPr>
      <w:r w:rsidRPr="00975264">
        <w:rPr>
          <w:rFonts w:ascii="Segoe UI Symbol" w:hAnsi="Segoe UI Symbol" w:cs="Segoe UI Symbol"/>
        </w:rPr>
        <w:t>☐</w:t>
      </w:r>
      <w:r w:rsidRPr="00975264">
        <w:t xml:space="preserve"> Envase de cartón (1 litro)</w:t>
      </w:r>
    </w:p>
    <w:p w14:paraId="47704167" w14:textId="77777777" w:rsidR="00F24082" w:rsidRPr="00975264" w:rsidRDefault="00F24082" w:rsidP="00F24082">
      <w:pPr>
        <w:rPr>
          <w:rFonts w:cs="Times New Roman"/>
          <w:szCs w:val="24"/>
          <w:lang w:val="es-VE"/>
        </w:rPr>
      </w:pPr>
      <w:r w:rsidRPr="00975264">
        <w:rPr>
          <w:rStyle w:val="Textoennegrita"/>
          <w:rFonts w:cs="Times New Roman"/>
          <w:szCs w:val="24"/>
          <w:lang w:val="es-VE"/>
        </w:rPr>
        <w:t>Sección 4: Escala de aceptación inicial</w:t>
      </w:r>
    </w:p>
    <w:p w14:paraId="3889EAC1" w14:textId="77777777" w:rsidR="00F24082" w:rsidRPr="00975264" w:rsidRDefault="00F24082" w:rsidP="00F24082">
      <w:pPr>
        <w:pStyle w:val="NormalWeb"/>
        <w:numPr>
          <w:ilvl w:val="0"/>
          <w:numId w:val="18"/>
        </w:numPr>
        <w:spacing w:before="0" w:beforeAutospacing="0" w:after="240" w:afterAutospacing="0"/>
      </w:pPr>
      <w:r w:rsidRPr="00975264">
        <w:t>En una escala de 1 a 5, marque su nivel de interés en consumir una bebida vegetal de alpiste con cocoa y café:</w:t>
      </w:r>
    </w:p>
    <w:p w14:paraId="1DFFBBE4"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1 (Nada interesado)</w:t>
      </w:r>
    </w:p>
    <w:p w14:paraId="76D7E222"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2 (Poco interesado)</w:t>
      </w:r>
    </w:p>
    <w:p w14:paraId="530B170E"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3 (Medianamente interesado)</w:t>
      </w:r>
    </w:p>
    <w:p w14:paraId="6B8052B8"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4 (Interesado)</w:t>
      </w:r>
    </w:p>
    <w:p w14:paraId="34F2467E" w14:textId="77777777" w:rsidR="00F24082" w:rsidRPr="00975264" w:rsidRDefault="00F24082" w:rsidP="00F24082">
      <w:pPr>
        <w:pStyle w:val="NormalWeb"/>
        <w:spacing w:before="0" w:beforeAutospacing="0" w:after="240" w:afterAutospacing="0"/>
        <w:ind w:left="720"/>
      </w:pPr>
      <w:r w:rsidRPr="00975264">
        <w:rPr>
          <w:rFonts w:ascii="Segoe UI Symbol" w:hAnsi="Segoe UI Symbol" w:cs="Segoe UI Symbol"/>
        </w:rPr>
        <w:t>☐</w:t>
      </w:r>
      <w:r w:rsidRPr="00975264">
        <w:t xml:space="preserve"> 5 (Muy interesado)</w:t>
      </w:r>
    </w:p>
    <w:p w14:paraId="4D872E1C" w14:textId="77777777" w:rsidR="00F24082" w:rsidRPr="00975264" w:rsidRDefault="00F24082" w:rsidP="00F24082">
      <w:pPr>
        <w:rPr>
          <w:rFonts w:cs="Times New Roman"/>
          <w:szCs w:val="24"/>
          <w:lang w:val="es-VE"/>
        </w:rPr>
      </w:pPr>
      <w:r w:rsidRPr="00975264">
        <w:rPr>
          <w:rStyle w:val="Textoennegrita"/>
          <w:rFonts w:cs="Times New Roman"/>
          <w:szCs w:val="24"/>
          <w:lang w:val="es-VE"/>
        </w:rPr>
        <w:t>Sección 5: Percepción comercial del producto</w:t>
      </w:r>
    </w:p>
    <w:p w14:paraId="5600B5F2" w14:textId="77777777" w:rsidR="00F24082" w:rsidRPr="00975264" w:rsidRDefault="00F24082" w:rsidP="00F24082">
      <w:pPr>
        <w:pStyle w:val="NormalWeb"/>
        <w:numPr>
          <w:ilvl w:val="0"/>
          <w:numId w:val="19"/>
        </w:numPr>
        <w:spacing w:before="0" w:beforeAutospacing="0" w:after="240" w:afterAutospacing="0"/>
      </w:pPr>
      <w:r w:rsidRPr="00975264">
        <w:t>¿Estaría dispuesto(a) a comprar una bebida vegetal de alpiste con cocoa y café si estuviera disponible en el mercado?</w:t>
      </w:r>
    </w:p>
    <w:p w14:paraId="7450F395"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Sí </w:t>
      </w:r>
    </w:p>
    <w:p w14:paraId="609D7FD5"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No </w:t>
      </w:r>
    </w:p>
    <w:p w14:paraId="153DED04"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Tal vez</w:t>
      </w:r>
    </w:p>
    <w:p w14:paraId="03BA75BE" w14:textId="77777777" w:rsidR="00F24082" w:rsidRPr="00975264" w:rsidRDefault="00F24082" w:rsidP="00F24082">
      <w:pPr>
        <w:pStyle w:val="NormalWeb"/>
        <w:numPr>
          <w:ilvl w:val="0"/>
          <w:numId w:val="19"/>
        </w:numPr>
      </w:pPr>
      <w:r w:rsidRPr="00975264">
        <w:t>¿Qué rango de precio considera adecuado para una botella individual (250–350 ml)?</w:t>
      </w:r>
    </w:p>
    <w:p w14:paraId="2343B1D9"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Menos de 1,00 USD</w:t>
      </w:r>
    </w:p>
    <w:p w14:paraId="770A91AB"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1,00 – 1,50 USD</w:t>
      </w:r>
    </w:p>
    <w:p w14:paraId="6B834408"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1,50 – 2,00 USD</w:t>
      </w:r>
    </w:p>
    <w:p w14:paraId="25D5CAF0"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Más de 2,00 USD</w:t>
      </w:r>
    </w:p>
    <w:p w14:paraId="15D71F8C" w14:textId="77777777" w:rsidR="00F24082" w:rsidRPr="00975264" w:rsidRDefault="00F24082" w:rsidP="00F24082">
      <w:pPr>
        <w:pStyle w:val="NormalWeb"/>
        <w:numPr>
          <w:ilvl w:val="0"/>
          <w:numId w:val="19"/>
        </w:numPr>
      </w:pPr>
      <w:r w:rsidRPr="00975264">
        <w:t>¿Qué factor influiría más en su decisión de compra?</w:t>
      </w:r>
    </w:p>
    <w:p w14:paraId="78E206D6"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Precio accesible</w:t>
      </w:r>
    </w:p>
    <w:p w14:paraId="122D3CCD"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Beneficios nutricionales</w:t>
      </w:r>
    </w:p>
    <w:p w14:paraId="6C823E17"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Innovación del producto (alpiste como ingrediente)</w:t>
      </w:r>
    </w:p>
    <w:p w14:paraId="5B94EC58"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Sabor y calidad sensorial</w:t>
      </w:r>
    </w:p>
    <w:p w14:paraId="7B3BCCB3" w14:textId="5C9040B6" w:rsidR="00F24082"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Recomendación de terceros </w:t>
      </w:r>
      <w:r w:rsidR="00624EAA">
        <w:t>–</w:t>
      </w:r>
      <w:r w:rsidRPr="00975264">
        <w:t xml:space="preserve"> publicidad</w:t>
      </w:r>
    </w:p>
    <w:p w14:paraId="59118E08" w14:textId="250F6F18" w:rsidR="00624EAA" w:rsidRDefault="00624EAA" w:rsidP="00F24082">
      <w:pPr>
        <w:pStyle w:val="NormalWeb"/>
        <w:spacing w:before="0" w:beforeAutospacing="0" w:after="0" w:afterAutospacing="0"/>
        <w:ind w:left="720"/>
      </w:pPr>
    </w:p>
    <w:p w14:paraId="5C25B18D" w14:textId="2D195327" w:rsidR="00624EAA" w:rsidRDefault="00624EAA" w:rsidP="00F24082">
      <w:pPr>
        <w:pStyle w:val="NormalWeb"/>
        <w:spacing w:before="0" w:beforeAutospacing="0" w:after="0" w:afterAutospacing="0"/>
        <w:ind w:left="720"/>
      </w:pPr>
    </w:p>
    <w:p w14:paraId="3F97CC58" w14:textId="77777777" w:rsidR="00624EAA" w:rsidRPr="00975264" w:rsidRDefault="00624EAA" w:rsidP="00F24082">
      <w:pPr>
        <w:pStyle w:val="NormalWeb"/>
        <w:spacing w:before="0" w:beforeAutospacing="0" w:after="0" w:afterAutospacing="0"/>
        <w:ind w:left="720"/>
      </w:pPr>
    </w:p>
    <w:p w14:paraId="4028DBF9" w14:textId="77777777" w:rsidR="00F24082" w:rsidRPr="00975264" w:rsidRDefault="00F24082" w:rsidP="00F24082">
      <w:pPr>
        <w:pStyle w:val="NormalWeb"/>
        <w:numPr>
          <w:ilvl w:val="0"/>
          <w:numId w:val="19"/>
        </w:numPr>
      </w:pPr>
      <w:r w:rsidRPr="00975264">
        <w:lastRenderedPageBreak/>
        <w:t xml:space="preserve">¿Dónde preferiría adquirir este tipo de bebida? </w:t>
      </w:r>
    </w:p>
    <w:p w14:paraId="7A8BBD7D"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Supermercados</w:t>
      </w:r>
    </w:p>
    <w:p w14:paraId="5DF1630A"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Tiendas naturistas</w:t>
      </w:r>
    </w:p>
    <w:p w14:paraId="10714F93"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Cafeterías - restaurantes</w:t>
      </w:r>
    </w:p>
    <w:p w14:paraId="6606852E"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Venta en línea</w:t>
      </w:r>
    </w:p>
    <w:p w14:paraId="23301A31" w14:textId="77777777" w:rsidR="00F24082" w:rsidRPr="00975264" w:rsidRDefault="00F24082" w:rsidP="00F24082">
      <w:pPr>
        <w:pStyle w:val="NormalWeb"/>
        <w:numPr>
          <w:ilvl w:val="0"/>
          <w:numId w:val="19"/>
        </w:numPr>
      </w:pPr>
      <w:r w:rsidRPr="00975264">
        <w:t>En comparación con otras bebidas vegetales (soya, avena, almendra, coco), ¿cómo percibe la bebida de alpiste con cocoa y café?</w:t>
      </w:r>
    </w:p>
    <w:p w14:paraId="07699389"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Más atractiva</w:t>
      </w:r>
    </w:p>
    <w:p w14:paraId="784D980D"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Igual de atractiva</w:t>
      </w:r>
    </w:p>
    <w:p w14:paraId="53CF2E25"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Menos atractiva</w:t>
      </w:r>
    </w:p>
    <w:p w14:paraId="4E2A325C" w14:textId="77777777" w:rsidR="00F24082" w:rsidRPr="00975264" w:rsidRDefault="00F24082" w:rsidP="00F24082">
      <w:pPr>
        <w:pStyle w:val="NormalWeb"/>
        <w:spacing w:before="0" w:beforeAutospacing="0" w:after="0" w:afterAutospacing="0"/>
        <w:ind w:left="720"/>
      </w:pPr>
      <w:r w:rsidRPr="00975264">
        <w:rPr>
          <w:rFonts w:ascii="Segoe UI Symbol" w:hAnsi="Segoe UI Symbol" w:cs="Segoe UI Symbol"/>
        </w:rPr>
        <w:t>☐</w:t>
      </w:r>
      <w:r w:rsidRPr="00975264">
        <w:t xml:space="preserve"> No tengo opinión</w:t>
      </w:r>
    </w:p>
    <w:p w14:paraId="43DAC2FF" w14:textId="77777777" w:rsidR="00F24082" w:rsidRPr="00975264" w:rsidRDefault="00F24082" w:rsidP="00F24082">
      <w:pPr>
        <w:spacing w:line="240" w:lineRule="auto"/>
        <w:rPr>
          <w:rFonts w:cs="Times New Roman"/>
          <w:szCs w:val="24"/>
          <w:lang w:val="es-VE"/>
        </w:rPr>
      </w:pPr>
    </w:p>
    <w:p w14:paraId="3A7786BB" w14:textId="77777777" w:rsidR="00F24082" w:rsidRPr="00975264" w:rsidRDefault="00F24082" w:rsidP="00F24082">
      <w:pPr>
        <w:spacing w:line="240" w:lineRule="auto"/>
        <w:rPr>
          <w:rFonts w:cs="Times New Roman"/>
          <w:szCs w:val="24"/>
          <w:lang w:val="es-VE"/>
        </w:rPr>
      </w:pPr>
    </w:p>
    <w:p w14:paraId="16788276" w14:textId="77777777" w:rsidR="00F24082" w:rsidRPr="00975264" w:rsidRDefault="00F24082" w:rsidP="00F24082">
      <w:pPr>
        <w:spacing w:line="240" w:lineRule="auto"/>
        <w:rPr>
          <w:rFonts w:cs="Times New Roman"/>
          <w:szCs w:val="24"/>
          <w:lang w:val="es-VE"/>
        </w:rPr>
      </w:pPr>
    </w:p>
    <w:p w14:paraId="2831AA22" w14:textId="77777777" w:rsidR="00F24082" w:rsidRPr="00975264" w:rsidRDefault="00F24082" w:rsidP="00F24082">
      <w:pPr>
        <w:spacing w:line="240" w:lineRule="auto"/>
        <w:jc w:val="center"/>
        <w:rPr>
          <w:rFonts w:cs="Times New Roman"/>
          <w:b/>
          <w:bCs/>
          <w:szCs w:val="24"/>
          <w:lang w:val="es-VE"/>
        </w:rPr>
      </w:pPr>
      <w:r w:rsidRPr="00975264">
        <w:rPr>
          <w:rFonts w:cs="Times New Roman"/>
          <w:b/>
          <w:bCs/>
          <w:szCs w:val="24"/>
          <w:lang w:val="es-VE"/>
        </w:rPr>
        <w:t>GRACIAS POR SU COLABORACIÓN, LA CUAL ES FUNDAMENTAL PARA EL DESARROLLO DEL PROYECTO</w:t>
      </w:r>
    </w:p>
    <w:p w14:paraId="145895D9" w14:textId="77777777" w:rsidR="00F24082" w:rsidRPr="007F68B0" w:rsidRDefault="00F24082" w:rsidP="00F24082">
      <w:pPr>
        <w:pStyle w:val="NormalWeb"/>
        <w:jc w:val="center"/>
        <w:rPr>
          <w:b/>
          <w:bCs/>
          <w:lang w:val="es-VE"/>
        </w:rPr>
      </w:pPr>
    </w:p>
    <w:p w14:paraId="47395861" w14:textId="53ABF47A" w:rsidR="00F24082" w:rsidRDefault="00F24082">
      <w:pPr>
        <w:spacing w:after="160" w:line="259" w:lineRule="auto"/>
        <w:ind w:firstLine="0"/>
        <w:rPr>
          <w:b/>
          <w:bCs/>
          <w:szCs w:val="24"/>
          <w:lang w:val="es-VE"/>
        </w:rPr>
      </w:pPr>
      <w:r>
        <w:rPr>
          <w:b/>
          <w:bCs/>
          <w:i/>
          <w:iCs/>
          <w:szCs w:val="24"/>
          <w:lang w:val="es-VE"/>
        </w:rPr>
        <w:br w:type="page"/>
      </w:r>
    </w:p>
    <w:p w14:paraId="5741DB7B" w14:textId="641D469D" w:rsidR="007F4AC4" w:rsidRPr="00C501D7" w:rsidRDefault="00A32F63" w:rsidP="00A32F63">
      <w:pPr>
        <w:pStyle w:val="Descripcin"/>
        <w:spacing w:after="0" w:line="480" w:lineRule="auto"/>
        <w:ind w:firstLine="0"/>
        <w:rPr>
          <w:color w:val="auto"/>
          <w:sz w:val="24"/>
          <w:szCs w:val="24"/>
        </w:rPr>
      </w:pPr>
      <w:bookmarkStart w:id="145" w:name="_Toc229986505"/>
      <w:r w:rsidRPr="00A32F63">
        <w:rPr>
          <w:b/>
          <w:bCs/>
          <w:i w:val="0"/>
          <w:iCs w:val="0"/>
          <w:color w:val="auto"/>
          <w:sz w:val="24"/>
          <w:szCs w:val="24"/>
        </w:rPr>
        <w:lastRenderedPageBreak/>
        <w:t xml:space="preserve">Anexo </w:t>
      </w:r>
      <w:r w:rsidRPr="00A32F63">
        <w:rPr>
          <w:b/>
          <w:bCs/>
          <w:i w:val="0"/>
          <w:iCs w:val="0"/>
          <w:color w:val="auto"/>
          <w:sz w:val="24"/>
          <w:szCs w:val="24"/>
        </w:rPr>
        <w:fldChar w:fldCharType="begin"/>
      </w:r>
      <w:r w:rsidRPr="00A32F63">
        <w:rPr>
          <w:b/>
          <w:bCs/>
          <w:i w:val="0"/>
          <w:iCs w:val="0"/>
          <w:color w:val="auto"/>
          <w:sz w:val="24"/>
          <w:szCs w:val="24"/>
        </w:rPr>
        <w:instrText xml:space="preserve"> SEQ Anexo \* ARABIC </w:instrText>
      </w:r>
      <w:r w:rsidRPr="00A32F63">
        <w:rPr>
          <w:b/>
          <w:bCs/>
          <w:i w:val="0"/>
          <w:iCs w:val="0"/>
          <w:color w:val="auto"/>
          <w:sz w:val="24"/>
          <w:szCs w:val="24"/>
        </w:rPr>
        <w:fldChar w:fldCharType="separate"/>
      </w:r>
      <w:r w:rsidR="00105B93">
        <w:rPr>
          <w:b/>
          <w:bCs/>
          <w:i w:val="0"/>
          <w:iCs w:val="0"/>
          <w:noProof/>
          <w:color w:val="auto"/>
          <w:sz w:val="24"/>
          <w:szCs w:val="24"/>
        </w:rPr>
        <w:t>4</w:t>
      </w:r>
      <w:r w:rsidRPr="00A32F63">
        <w:rPr>
          <w:b/>
          <w:bCs/>
          <w:i w:val="0"/>
          <w:iCs w:val="0"/>
          <w:color w:val="auto"/>
          <w:sz w:val="24"/>
          <w:szCs w:val="24"/>
        </w:rPr>
        <w:fldChar w:fldCharType="end"/>
      </w:r>
      <w:r w:rsidRPr="00A32F63">
        <w:rPr>
          <w:b/>
          <w:bCs/>
          <w:i w:val="0"/>
          <w:iCs w:val="0"/>
          <w:color w:val="auto"/>
          <w:sz w:val="24"/>
          <w:szCs w:val="24"/>
        </w:rPr>
        <w:br/>
      </w:r>
      <w:r w:rsidR="007F4AC4" w:rsidRPr="00C501D7">
        <w:rPr>
          <w:color w:val="auto"/>
          <w:sz w:val="24"/>
          <w:szCs w:val="24"/>
        </w:rPr>
        <w:t>Instrumento para evaluación sensorial</w:t>
      </w:r>
      <w:bookmarkEnd w:id="144"/>
      <w:bookmarkEnd w:id="145"/>
    </w:p>
    <w:p w14:paraId="148DDE45" w14:textId="3D872941" w:rsidR="007F4AC4" w:rsidRPr="00264D9D" w:rsidRDefault="007F4AC4" w:rsidP="007F4AC4">
      <w:pPr>
        <w:jc w:val="center"/>
        <w:rPr>
          <w:rFonts w:cs="Times New Roman"/>
          <w:b/>
          <w:bCs/>
          <w:szCs w:val="24"/>
        </w:rPr>
      </w:pPr>
      <w:r w:rsidRPr="00264D9D">
        <w:rPr>
          <w:rFonts w:cs="Times New Roman"/>
          <w:b/>
          <w:bCs/>
          <w:szCs w:val="24"/>
        </w:rPr>
        <w:t xml:space="preserve">Formulario de </w:t>
      </w:r>
      <w:r w:rsidR="002B19B6">
        <w:rPr>
          <w:rFonts w:cs="Times New Roman"/>
          <w:b/>
          <w:bCs/>
          <w:szCs w:val="24"/>
        </w:rPr>
        <w:t>e</w:t>
      </w:r>
      <w:r w:rsidRPr="00264D9D">
        <w:rPr>
          <w:rFonts w:cs="Times New Roman"/>
          <w:b/>
          <w:bCs/>
          <w:szCs w:val="24"/>
        </w:rPr>
        <w:t xml:space="preserve">valuación </w:t>
      </w:r>
      <w:r w:rsidR="002B19B6">
        <w:rPr>
          <w:rFonts w:cs="Times New Roman"/>
          <w:b/>
          <w:bCs/>
          <w:szCs w:val="24"/>
        </w:rPr>
        <w:t>s</w:t>
      </w:r>
      <w:r w:rsidRPr="00264D9D">
        <w:rPr>
          <w:rFonts w:cs="Times New Roman"/>
          <w:b/>
          <w:bCs/>
          <w:szCs w:val="24"/>
        </w:rPr>
        <w:t xml:space="preserve">ensorial </w:t>
      </w:r>
      <w:r w:rsidR="00A32F63">
        <w:rPr>
          <w:rFonts w:cs="Times New Roman"/>
          <w:b/>
          <w:bCs/>
          <w:szCs w:val="24"/>
        </w:rPr>
        <w:t>de</w:t>
      </w:r>
      <w:r w:rsidRPr="00264D9D">
        <w:rPr>
          <w:rFonts w:cs="Times New Roman"/>
          <w:b/>
          <w:bCs/>
          <w:szCs w:val="24"/>
        </w:rPr>
        <w:t xml:space="preserve"> </w:t>
      </w:r>
      <w:r w:rsidR="00FF77BA" w:rsidRPr="00FF77BA">
        <w:rPr>
          <w:rFonts w:cs="Times New Roman"/>
          <w:b/>
          <w:bCs/>
          <w:szCs w:val="24"/>
        </w:rPr>
        <w:t>bebida vegetal a base de alpiste (</w:t>
      </w:r>
      <w:r w:rsidR="00FF77BA" w:rsidRPr="00FF77BA">
        <w:rPr>
          <w:rFonts w:cs="Times New Roman"/>
          <w:b/>
          <w:bCs/>
          <w:i/>
          <w:iCs/>
          <w:szCs w:val="24"/>
        </w:rPr>
        <w:t>Phalaris canariensis</w:t>
      </w:r>
      <w:r w:rsidR="00FF77BA" w:rsidRPr="00FF77BA">
        <w:rPr>
          <w:rFonts w:cs="Times New Roman"/>
          <w:b/>
          <w:bCs/>
          <w:szCs w:val="24"/>
        </w:rPr>
        <w:t>) con cocoa y café</w:t>
      </w:r>
    </w:p>
    <w:p w14:paraId="610BED3E" w14:textId="09A5A875" w:rsidR="007F4AC4" w:rsidRPr="00A04127" w:rsidRDefault="007F4AC4" w:rsidP="007F4AC4">
      <w:pPr>
        <w:pStyle w:val="NormalWeb"/>
        <w:spacing w:line="360" w:lineRule="auto"/>
      </w:pPr>
      <w:r w:rsidRPr="00A04127">
        <w:rPr>
          <w:rStyle w:val="Textoennegrita"/>
        </w:rPr>
        <w:t>Nombre del evaluador:</w:t>
      </w:r>
      <w:r w:rsidRPr="00A04127">
        <w:rPr>
          <w:b/>
          <w:bCs/>
        </w:rPr>
        <w:t xml:space="preserve"> _____________________</w:t>
      </w:r>
      <w:r>
        <w:rPr>
          <w:b/>
          <w:bCs/>
        </w:rPr>
        <w:t>_</w:t>
      </w:r>
      <w:r w:rsidRPr="00A04127">
        <w:rPr>
          <w:b/>
          <w:bCs/>
        </w:rPr>
        <w:t xml:space="preserve">_____ </w:t>
      </w:r>
      <w:r w:rsidRPr="00A04127">
        <w:rPr>
          <w:rStyle w:val="Textoennegrita"/>
        </w:rPr>
        <w:t>Fecha:</w:t>
      </w:r>
      <w:r w:rsidRPr="00A04127">
        <w:rPr>
          <w:b/>
          <w:bCs/>
        </w:rPr>
        <w:t xml:space="preserve"> ________</w:t>
      </w:r>
      <w:r>
        <w:rPr>
          <w:b/>
          <w:bCs/>
        </w:rPr>
        <w:t>_</w:t>
      </w:r>
      <w:r w:rsidRPr="00A04127">
        <w:rPr>
          <w:b/>
          <w:bCs/>
        </w:rPr>
        <w:t xml:space="preserve">___ </w:t>
      </w:r>
    </w:p>
    <w:p w14:paraId="6588C258" w14:textId="6D953D61" w:rsidR="002B19B6" w:rsidRPr="002B19B6" w:rsidRDefault="002B19B6" w:rsidP="007F4AC4">
      <w:pPr>
        <w:ind w:firstLine="0"/>
      </w:pPr>
      <w:r w:rsidRPr="002B19B6">
        <w:rPr>
          <w:b/>
          <w:bCs/>
        </w:rPr>
        <w:t xml:space="preserve">Instrucciones </w:t>
      </w:r>
      <w:r>
        <w:rPr>
          <w:b/>
          <w:bCs/>
        </w:rPr>
        <w:t>de llenado</w:t>
      </w:r>
      <w:r w:rsidRPr="002B19B6">
        <w:rPr>
          <w:b/>
          <w:bCs/>
        </w:rPr>
        <w:t xml:space="preserve">: </w:t>
      </w:r>
      <w:r w:rsidRPr="002B19B6">
        <w:t xml:space="preserve">Por favor, pruebe la muestra y </w:t>
      </w:r>
      <w:r w:rsidR="003F64D4">
        <w:t xml:space="preserve">coloque el número </w:t>
      </w:r>
      <w:r w:rsidR="008D50B8">
        <w:t>de acuerdo a</w:t>
      </w:r>
      <w:r w:rsidR="003F64D4">
        <w:t xml:space="preserve">l criterio </w:t>
      </w:r>
      <w:r w:rsidRPr="002B19B6">
        <w:t>que mejor describa su nivel de agrado o desagrado para cada característica</w:t>
      </w:r>
      <w:r>
        <w:t>, conforme al</w:t>
      </w:r>
      <w:r w:rsidR="00AE4EEA">
        <w:t xml:space="preserve"> tratamiento que corresponda</w:t>
      </w:r>
      <w:r>
        <w:t>:</w:t>
      </w:r>
    </w:p>
    <w:p w14:paraId="21995378" w14:textId="3C2EC388" w:rsidR="007F4AC4" w:rsidRDefault="002B19B6" w:rsidP="007F4AC4">
      <w:pPr>
        <w:ind w:firstLine="0"/>
        <w:rPr>
          <w:b/>
          <w:bCs/>
        </w:rPr>
      </w:pPr>
      <w:r>
        <w:rPr>
          <w:b/>
          <w:bCs/>
        </w:rPr>
        <w:t>Criterio de e</w:t>
      </w:r>
      <w:r w:rsidR="007F4AC4" w:rsidRPr="00A04127">
        <w:rPr>
          <w:b/>
          <w:bCs/>
        </w:rPr>
        <w:t>valuación</w:t>
      </w:r>
      <w:r>
        <w:rPr>
          <w:b/>
          <w:bCs/>
        </w:rPr>
        <w:t>:</w:t>
      </w:r>
    </w:p>
    <w:p w14:paraId="403C1618" w14:textId="621C710B" w:rsidR="002B19B6" w:rsidRDefault="0076155B" w:rsidP="002B19B6">
      <w:pPr>
        <w:spacing w:line="360" w:lineRule="auto"/>
        <w:ind w:firstLine="0"/>
      </w:pPr>
      <w:r w:rsidRPr="002B19B6">
        <w:t xml:space="preserve">1. Me disgusta muchísimo </w:t>
      </w:r>
      <w:r>
        <w:tab/>
      </w:r>
      <w:r>
        <w:tab/>
      </w:r>
      <w:r w:rsidR="002B19B6" w:rsidRPr="002B19B6">
        <w:t>2. Me disgusta mucho</w:t>
      </w:r>
      <w:r>
        <w:tab/>
      </w:r>
    </w:p>
    <w:p w14:paraId="3156C646" w14:textId="2DD8680C" w:rsidR="0076155B" w:rsidRPr="002B19B6" w:rsidRDefault="0076155B" w:rsidP="0076155B">
      <w:pPr>
        <w:spacing w:line="360" w:lineRule="auto"/>
        <w:ind w:firstLine="0"/>
      </w:pPr>
      <w:r w:rsidRPr="002B19B6">
        <w:t>3. Me disgusta moderadamente</w:t>
      </w:r>
      <w:r>
        <w:tab/>
      </w:r>
      <w:r w:rsidRPr="002B19B6">
        <w:t>4. Me disgusta ligeramente</w:t>
      </w:r>
    </w:p>
    <w:p w14:paraId="30CDB176" w14:textId="2AF8FFB0" w:rsidR="0076155B" w:rsidRDefault="0076155B" w:rsidP="002B19B6">
      <w:pPr>
        <w:spacing w:line="360" w:lineRule="auto"/>
        <w:ind w:firstLine="0"/>
      </w:pPr>
      <w:r w:rsidRPr="002B19B6">
        <w:t>5. Ni me gusta ni me disgusta</w:t>
      </w:r>
      <w:r>
        <w:tab/>
      </w:r>
      <w:r w:rsidRPr="002B19B6">
        <w:t>6. Me gusta ligeramente</w:t>
      </w:r>
    </w:p>
    <w:p w14:paraId="2D75CD91" w14:textId="0E3A539F" w:rsidR="0076155B" w:rsidRDefault="0076155B" w:rsidP="002B19B6">
      <w:pPr>
        <w:spacing w:line="360" w:lineRule="auto"/>
        <w:ind w:firstLine="0"/>
      </w:pPr>
      <w:r w:rsidRPr="002B19B6">
        <w:t>7. Me gusta moderadamente</w:t>
      </w:r>
      <w:r>
        <w:tab/>
      </w:r>
      <w:r>
        <w:tab/>
      </w:r>
      <w:r w:rsidRPr="002B19B6">
        <w:t>8. Me gusta mucho</w:t>
      </w:r>
      <w:r>
        <w:tab/>
      </w:r>
      <w:r w:rsidRPr="002B19B6">
        <w:t>9. Me gusta muchísimo</w:t>
      </w:r>
    </w:p>
    <w:p w14:paraId="1A9B9432" w14:textId="77777777" w:rsidR="002B19B6" w:rsidRPr="002B19B6" w:rsidRDefault="002B19B6" w:rsidP="002B19B6">
      <w:pPr>
        <w:spacing w:line="360" w:lineRule="auto"/>
        <w:ind w:firstLine="0"/>
      </w:pPr>
    </w:p>
    <w:tbl>
      <w:tblPr>
        <w:tblW w:w="5382" w:type="dxa"/>
        <w:tblCellMar>
          <w:left w:w="70" w:type="dxa"/>
          <w:right w:w="70" w:type="dxa"/>
        </w:tblCellMar>
        <w:tblLook w:val="04A0" w:firstRow="1" w:lastRow="0" w:firstColumn="1" w:lastColumn="0" w:noHBand="0" w:noVBand="1"/>
      </w:tblPr>
      <w:tblGrid>
        <w:gridCol w:w="2405"/>
        <w:gridCol w:w="992"/>
        <w:gridCol w:w="993"/>
        <w:gridCol w:w="992"/>
      </w:tblGrid>
      <w:tr w:rsidR="003F64D4" w:rsidRPr="002B19B6" w14:paraId="72BC01DD" w14:textId="77777777" w:rsidTr="003F64D4">
        <w:trPr>
          <w:trHeight w:val="675"/>
        </w:trPr>
        <w:tc>
          <w:tcPr>
            <w:tcW w:w="2405" w:type="dxa"/>
            <w:tcBorders>
              <w:top w:val="single" w:sz="4" w:space="0" w:color="auto"/>
              <w:left w:val="single" w:sz="4" w:space="0" w:color="auto"/>
              <w:bottom w:val="single" w:sz="4" w:space="0" w:color="auto"/>
              <w:right w:val="single" w:sz="4" w:space="0" w:color="auto"/>
            </w:tcBorders>
            <w:hideMark/>
          </w:tcPr>
          <w:p w14:paraId="25BE6E0E" w14:textId="14D558E9" w:rsidR="003F64D4" w:rsidRPr="002B19B6" w:rsidRDefault="003F64D4" w:rsidP="002B19B6">
            <w:pPr>
              <w:spacing w:line="240" w:lineRule="auto"/>
              <w:ind w:firstLine="0"/>
              <w:rPr>
                <w:rFonts w:cs="Times New Roman"/>
                <w:color w:val="000000"/>
                <w:szCs w:val="24"/>
                <w:lang w:val="es-VE" w:eastAsia="es-VE"/>
              </w:rPr>
            </w:pPr>
            <w:r w:rsidRPr="002B19B6">
              <w:rPr>
                <w:rFonts w:cs="Times New Roman"/>
                <w:color w:val="000000"/>
                <w:szCs w:val="24"/>
                <w:lang w:val="es-VE" w:eastAsia="es-VE"/>
              </w:rPr>
              <w:t>Característica</w:t>
            </w:r>
            <w:r>
              <w:rPr>
                <w:rFonts w:cs="Times New Roman"/>
                <w:color w:val="000000"/>
                <w:szCs w:val="24"/>
                <w:lang w:val="es-VE" w:eastAsia="es-VE"/>
              </w:rPr>
              <w:t>s</w:t>
            </w:r>
          </w:p>
        </w:tc>
        <w:tc>
          <w:tcPr>
            <w:tcW w:w="992" w:type="dxa"/>
            <w:tcBorders>
              <w:top w:val="single" w:sz="4" w:space="0" w:color="auto"/>
              <w:left w:val="nil"/>
              <w:bottom w:val="single" w:sz="4" w:space="0" w:color="auto"/>
              <w:right w:val="single" w:sz="4" w:space="0" w:color="auto"/>
            </w:tcBorders>
            <w:hideMark/>
          </w:tcPr>
          <w:p w14:paraId="1590D8BE" w14:textId="4D607465" w:rsidR="003F64D4" w:rsidRPr="002B19B6" w:rsidRDefault="00DE609E" w:rsidP="002B19B6">
            <w:pPr>
              <w:spacing w:line="240" w:lineRule="auto"/>
              <w:ind w:firstLine="0"/>
              <w:jc w:val="center"/>
              <w:rPr>
                <w:rFonts w:cs="Times New Roman"/>
                <w:color w:val="000000"/>
                <w:szCs w:val="24"/>
                <w:lang w:val="es-VE" w:eastAsia="es-VE"/>
              </w:rPr>
            </w:pPr>
            <w:r>
              <w:rPr>
                <w:rFonts w:cs="Times New Roman"/>
                <w:color w:val="000000"/>
                <w:szCs w:val="24"/>
                <w:lang w:val="es-VE" w:eastAsia="es-VE"/>
              </w:rPr>
              <w:t>F</w:t>
            </w:r>
            <w:r w:rsidR="003F64D4">
              <w:rPr>
                <w:rFonts w:cs="Times New Roman"/>
                <w:color w:val="000000"/>
                <w:szCs w:val="24"/>
                <w:lang w:val="es-VE" w:eastAsia="es-VE"/>
              </w:rPr>
              <w:t>1</w:t>
            </w:r>
          </w:p>
        </w:tc>
        <w:tc>
          <w:tcPr>
            <w:tcW w:w="993" w:type="dxa"/>
            <w:tcBorders>
              <w:top w:val="single" w:sz="4" w:space="0" w:color="auto"/>
              <w:left w:val="nil"/>
              <w:bottom w:val="single" w:sz="4" w:space="0" w:color="auto"/>
              <w:right w:val="single" w:sz="4" w:space="0" w:color="auto"/>
            </w:tcBorders>
            <w:hideMark/>
          </w:tcPr>
          <w:p w14:paraId="70D7B9B4" w14:textId="215FED0F" w:rsidR="003F64D4" w:rsidRPr="002B19B6" w:rsidRDefault="00DE609E" w:rsidP="002B19B6">
            <w:pPr>
              <w:spacing w:line="240" w:lineRule="auto"/>
              <w:ind w:firstLine="0"/>
              <w:jc w:val="center"/>
              <w:rPr>
                <w:rFonts w:cs="Times New Roman"/>
                <w:color w:val="000000"/>
                <w:szCs w:val="24"/>
                <w:lang w:val="es-VE" w:eastAsia="es-VE"/>
              </w:rPr>
            </w:pPr>
            <w:r>
              <w:rPr>
                <w:rFonts w:cs="Times New Roman"/>
                <w:color w:val="000000"/>
                <w:szCs w:val="24"/>
                <w:lang w:val="es-VE" w:eastAsia="es-VE"/>
              </w:rPr>
              <w:t>F</w:t>
            </w:r>
            <w:r w:rsidR="003F64D4">
              <w:rPr>
                <w:rFonts w:cs="Times New Roman"/>
                <w:color w:val="000000"/>
                <w:szCs w:val="24"/>
                <w:lang w:val="es-VE" w:eastAsia="es-VE"/>
              </w:rPr>
              <w:t>2</w:t>
            </w:r>
          </w:p>
        </w:tc>
        <w:tc>
          <w:tcPr>
            <w:tcW w:w="992" w:type="dxa"/>
            <w:tcBorders>
              <w:top w:val="single" w:sz="4" w:space="0" w:color="auto"/>
              <w:left w:val="nil"/>
              <w:bottom w:val="single" w:sz="4" w:space="0" w:color="auto"/>
              <w:right w:val="single" w:sz="4" w:space="0" w:color="auto"/>
            </w:tcBorders>
            <w:hideMark/>
          </w:tcPr>
          <w:p w14:paraId="1EFC0F93" w14:textId="032A39E0" w:rsidR="003F64D4" w:rsidRPr="002B19B6" w:rsidRDefault="00DE609E" w:rsidP="002B19B6">
            <w:pPr>
              <w:spacing w:line="240" w:lineRule="auto"/>
              <w:ind w:firstLine="0"/>
              <w:jc w:val="center"/>
              <w:rPr>
                <w:rFonts w:cs="Times New Roman"/>
                <w:color w:val="000000"/>
                <w:szCs w:val="24"/>
                <w:lang w:val="es-VE" w:eastAsia="es-VE"/>
              </w:rPr>
            </w:pPr>
            <w:r>
              <w:rPr>
                <w:rFonts w:cs="Times New Roman"/>
                <w:color w:val="000000"/>
                <w:szCs w:val="24"/>
                <w:lang w:val="es-VE" w:eastAsia="es-VE"/>
              </w:rPr>
              <w:t>F</w:t>
            </w:r>
            <w:r w:rsidR="003F64D4">
              <w:rPr>
                <w:rFonts w:cs="Times New Roman"/>
                <w:color w:val="000000"/>
                <w:szCs w:val="24"/>
                <w:lang w:val="es-VE" w:eastAsia="es-VE"/>
              </w:rPr>
              <w:t>3</w:t>
            </w:r>
          </w:p>
        </w:tc>
      </w:tr>
      <w:tr w:rsidR="003F64D4" w:rsidRPr="002B19B6" w14:paraId="2383AF8A" w14:textId="77777777" w:rsidTr="003F64D4">
        <w:trPr>
          <w:trHeight w:val="300"/>
        </w:trPr>
        <w:tc>
          <w:tcPr>
            <w:tcW w:w="2405" w:type="dxa"/>
            <w:tcBorders>
              <w:top w:val="nil"/>
              <w:left w:val="single" w:sz="4" w:space="0" w:color="auto"/>
              <w:bottom w:val="single" w:sz="4" w:space="0" w:color="auto"/>
              <w:right w:val="single" w:sz="4" w:space="0" w:color="auto"/>
            </w:tcBorders>
            <w:hideMark/>
          </w:tcPr>
          <w:p w14:paraId="31A05EA4" w14:textId="6424C1FD" w:rsidR="003F64D4" w:rsidRPr="002B19B6" w:rsidRDefault="003F64D4" w:rsidP="002B19B6">
            <w:pPr>
              <w:spacing w:line="240" w:lineRule="auto"/>
              <w:ind w:firstLine="0"/>
              <w:rPr>
                <w:rFonts w:cs="Times New Roman"/>
                <w:color w:val="000000"/>
                <w:szCs w:val="24"/>
                <w:lang w:val="es-VE" w:eastAsia="es-VE"/>
              </w:rPr>
            </w:pPr>
            <w:r w:rsidRPr="002B19B6">
              <w:rPr>
                <w:rFonts w:cs="Times New Roman"/>
                <w:color w:val="000000"/>
                <w:szCs w:val="24"/>
                <w:lang w:val="es-VE" w:eastAsia="es-VE"/>
              </w:rPr>
              <w:t>Color</w:t>
            </w:r>
          </w:p>
        </w:tc>
        <w:tc>
          <w:tcPr>
            <w:tcW w:w="992" w:type="dxa"/>
            <w:tcBorders>
              <w:top w:val="nil"/>
              <w:left w:val="nil"/>
              <w:bottom w:val="single" w:sz="4" w:space="0" w:color="auto"/>
              <w:right w:val="single" w:sz="4" w:space="0" w:color="auto"/>
            </w:tcBorders>
            <w:hideMark/>
          </w:tcPr>
          <w:p w14:paraId="705B8E05" w14:textId="36B3CA99" w:rsidR="003F64D4" w:rsidRPr="002B19B6" w:rsidRDefault="003F64D4" w:rsidP="002B19B6">
            <w:pPr>
              <w:spacing w:line="240" w:lineRule="auto"/>
              <w:ind w:firstLine="0"/>
              <w:rPr>
                <w:rFonts w:cs="Times New Roman"/>
                <w:color w:val="000000"/>
                <w:szCs w:val="24"/>
                <w:lang w:val="es-VE" w:eastAsia="es-VE"/>
              </w:rPr>
            </w:pPr>
          </w:p>
        </w:tc>
        <w:tc>
          <w:tcPr>
            <w:tcW w:w="993" w:type="dxa"/>
            <w:tcBorders>
              <w:top w:val="nil"/>
              <w:left w:val="nil"/>
              <w:bottom w:val="single" w:sz="4" w:space="0" w:color="auto"/>
              <w:right w:val="single" w:sz="4" w:space="0" w:color="auto"/>
            </w:tcBorders>
            <w:hideMark/>
          </w:tcPr>
          <w:p w14:paraId="03644ADC" w14:textId="35A8951B" w:rsidR="003F64D4" w:rsidRPr="002B19B6" w:rsidRDefault="003F64D4" w:rsidP="002B19B6">
            <w:pPr>
              <w:spacing w:line="240" w:lineRule="auto"/>
              <w:ind w:firstLine="0"/>
              <w:rPr>
                <w:rFonts w:cs="Times New Roman"/>
                <w:color w:val="000000"/>
                <w:szCs w:val="24"/>
                <w:lang w:val="es-VE" w:eastAsia="es-VE"/>
              </w:rPr>
            </w:pPr>
          </w:p>
        </w:tc>
        <w:tc>
          <w:tcPr>
            <w:tcW w:w="992" w:type="dxa"/>
            <w:tcBorders>
              <w:top w:val="nil"/>
              <w:left w:val="nil"/>
              <w:bottom w:val="single" w:sz="4" w:space="0" w:color="auto"/>
              <w:right w:val="single" w:sz="4" w:space="0" w:color="auto"/>
            </w:tcBorders>
            <w:hideMark/>
          </w:tcPr>
          <w:p w14:paraId="399882E9" w14:textId="1F6CF498" w:rsidR="003F64D4" w:rsidRPr="002B19B6" w:rsidRDefault="003F64D4" w:rsidP="002B19B6">
            <w:pPr>
              <w:spacing w:line="240" w:lineRule="auto"/>
              <w:ind w:firstLine="0"/>
              <w:rPr>
                <w:rFonts w:cs="Times New Roman"/>
                <w:color w:val="000000"/>
                <w:szCs w:val="24"/>
                <w:lang w:val="es-VE" w:eastAsia="es-VE"/>
              </w:rPr>
            </w:pPr>
          </w:p>
        </w:tc>
      </w:tr>
      <w:tr w:rsidR="003F64D4" w:rsidRPr="002B19B6" w14:paraId="7DBF118B" w14:textId="77777777" w:rsidTr="003F64D4">
        <w:trPr>
          <w:trHeight w:val="300"/>
        </w:trPr>
        <w:tc>
          <w:tcPr>
            <w:tcW w:w="2405" w:type="dxa"/>
            <w:tcBorders>
              <w:top w:val="nil"/>
              <w:left w:val="single" w:sz="4" w:space="0" w:color="auto"/>
              <w:bottom w:val="single" w:sz="4" w:space="0" w:color="auto"/>
              <w:right w:val="single" w:sz="4" w:space="0" w:color="auto"/>
            </w:tcBorders>
            <w:hideMark/>
          </w:tcPr>
          <w:p w14:paraId="0DF215E1" w14:textId="11E605F3" w:rsidR="003F64D4" w:rsidRPr="002B19B6" w:rsidRDefault="003F64D4" w:rsidP="002B19B6">
            <w:pPr>
              <w:spacing w:line="240" w:lineRule="auto"/>
              <w:ind w:firstLine="0"/>
              <w:rPr>
                <w:rFonts w:cs="Times New Roman"/>
                <w:color w:val="000000"/>
                <w:szCs w:val="24"/>
                <w:lang w:val="es-VE" w:eastAsia="es-VE"/>
              </w:rPr>
            </w:pPr>
            <w:r w:rsidRPr="002B19B6">
              <w:rPr>
                <w:rFonts w:cs="Times New Roman"/>
                <w:color w:val="000000"/>
                <w:szCs w:val="24"/>
                <w:lang w:val="es-VE" w:eastAsia="es-VE"/>
              </w:rPr>
              <w:t>Olor</w:t>
            </w:r>
          </w:p>
        </w:tc>
        <w:tc>
          <w:tcPr>
            <w:tcW w:w="992" w:type="dxa"/>
            <w:tcBorders>
              <w:top w:val="nil"/>
              <w:left w:val="nil"/>
              <w:bottom w:val="single" w:sz="4" w:space="0" w:color="auto"/>
              <w:right w:val="single" w:sz="4" w:space="0" w:color="auto"/>
            </w:tcBorders>
            <w:hideMark/>
          </w:tcPr>
          <w:p w14:paraId="1B3E1CED" w14:textId="2A702F6B" w:rsidR="003F64D4" w:rsidRPr="002B19B6" w:rsidRDefault="003F64D4" w:rsidP="002B19B6">
            <w:pPr>
              <w:spacing w:line="240" w:lineRule="auto"/>
              <w:ind w:firstLine="0"/>
              <w:rPr>
                <w:rFonts w:cs="Times New Roman"/>
                <w:color w:val="000000"/>
                <w:szCs w:val="24"/>
                <w:lang w:val="es-VE" w:eastAsia="es-VE"/>
              </w:rPr>
            </w:pPr>
          </w:p>
        </w:tc>
        <w:tc>
          <w:tcPr>
            <w:tcW w:w="993" w:type="dxa"/>
            <w:tcBorders>
              <w:top w:val="nil"/>
              <w:left w:val="nil"/>
              <w:bottom w:val="single" w:sz="4" w:space="0" w:color="auto"/>
              <w:right w:val="single" w:sz="4" w:space="0" w:color="auto"/>
            </w:tcBorders>
            <w:hideMark/>
          </w:tcPr>
          <w:p w14:paraId="38E86ED0" w14:textId="68D7B0DA" w:rsidR="003F64D4" w:rsidRPr="002B19B6" w:rsidRDefault="003F64D4" w:rsidP="002B19B6">
            <w:pPr>
              <w:spacing w:line="240" w:lineRule="auto"/>
              <w:ind w:firstLine="0"/>
              <w:rPr>
                <w:rFonts w:cs="Times New Roman"/>
                <w:color w:val="000000"/>
                <w:szCs w:val="24"/>
                <w:lang w:val="es-VE" w:eastAsia="es-VE"/>
              </w:rPr>
            </w:pPr>
          </w:p>
        </w:tc>
        <w:tc>
          <w:tcPr>
            <w:tcW w:w="992" w:type="dxa"/>
            <w:tcBorders>
              <w:top w:val="nil"/>
              <w:left w:val="nil"/>
              <w:bottom w:val="single" w:sz="4" w:space="0" w:color="auto"/>
              <w:right w:val="single" w:sz="4" w:space="0" w:color="auto"/>
            </w:tcBorders>
            <w:hideMark/>
          </w:tcPr>
          <w:p w14:paraId="47EFFCAD" w14:textId="31F01F25" w:rsidR="003F64D4" w:rsidRPr="002B19B6" w:rsidRDefault="003F64D4" w:rsidP="002B19B6">
            <w:pPr>
              <w:spacing w:line="240" w:lineRule="auto"/>
              <w:ind w:firstLine="0"/>
              <w:rPr>
                <w:rFonts w:cs="Times New Roman"/>
                <w:color w:val="000000"/>
                <w:szCs w:val="24"/>
                <w:lang w:val="es-VE" w:eastAsia="es-VE"/>
              </w:rPr>
            </w:pPr>
          </w:p>
        </w:tc>
      </w:tr>
      <w:tr w:rsidR="003F64D4" w:rsidRPr="002B19B6" w14:paraId="212CBBBD" w14:textId="77777777" w:rsidTr="003F64D4">
        <w:trPr>
          <w:trHeight w:val="300"/>
        </w:trPr>
        <w:tc>
          <w:tcPr>
            <w:tcW w:w="2405" w:type="dxa"/>
            <w:tcBorders>
              <w:top w:val="nil"/>
              <w:left w:val="single" w:sz="4" w:space="0" w:color="auto"/>
              <w:bottom w:val="single" w:sz="4" w:space="0" w:color="auto"/>
              <w:right w:val="single" w:sz="4" w:space="0" w:color="auto"/>
            </w:tcBorders>
            <w:hideMark/>
          </w:tcPr>
          <w:p w14:paraId="26110AC4" w14:textId="06EECD5E" w:rsidR="003F64D4" w:rsidRPr="002B19B6" w:rsidRDefault="003F64D4" w:rsidP="002B19B6">
            <w:pPr>
              <w:spacing w:line="240" w:lineRule="auto"/>
              <w:ind w:firstLine="0"/>
              <w:rPr>
                <w:rFonts w:cs="Times New Roman"/>
                <w:color w:val="000000"/>
                <w:szCs w:val="24"/>
                <w:lang w:val="es-VE" w:eastAsia="es-VE"/>
              </w:rPr>
            </w:pPr>
            <w:r w:rsidRPr="002B19B6">
              <w:rPr>
                <w:rFonts w:cs="Times New Roman"/>
                <w:color w:val="000000"/>
                <w:szCs w:val="24"/>
                <w:lang w:val="es-VE" w:eastAsia="es-VE"/>
              </w:rPr>
              <w:t>Sabor</w:t>
            </w:r>
          </w:p>
        </w:tc>
        <w:tc>
          <w:tcPr>
            <w:tcW w:w="992" w:type="dxa"/>
            <w:tcBorders>
              <w:top w:val="nil"/>
              <w:left w:val="nil"/>
              <w:bottom w:val="single" w:sz="4" w:space="0" w:color="auto"/>
              <w:right w:val="single" w:sz="4" w:space="0" w:color="auto"/>
            </w:tcBorders>
            <w:hideMark/>
          </w:tcPr>
          <w:p w14:paraId="76D6D20C" w14:textId="2CD7DB90" w:rsidR="003F64D4" w:rsidRPr="002B19B6" w:rsidRDefault="003F64D4" w:rsidP="002B19B6">
            <w:pPr>
              <w:spacing w:line="240" w:lineRule="auto"/>
              <w:ind w:firstLine="0"/>
              <w:rPr>
                <w:rFonts w:cs="Times New Roman"/>
                <w:color w:val="000000"/>
                <w:szCs w:val="24"/>
                <w:lang w:val="es-VE" w:eastAsia="es-VE"/>
              </w:rPr>
            </w:pPr>
          </w:p>
        </w:tc>
        <w:tc>
          <w:tcPr>
            <w:tcW w:w="993" w:type="dxa"/>
            <w:tcBorders>
              <w:top w:val="nil"/>
              <w:left w:val="nil"/>
              <w:bottom w:val="single" w:sz="4" w:space="0" w:color="auto"/>
              <w:right w:val="single" w:sz="4" w:space="0" w:color="auto"/>
            </w:tcBorders>
            <w:hideMark/>
          </w:tcPr>
          <w:p w14:paraId="2A451630" w14:textId="7E06E04C" w:rsidR="003F64D4" w:rsidRPr="002B19B6" w:rsidRDefault="003F64D4" w:rsidP="002B19B6">
            <w:pPr>
              <w:spacing w:line="240" w:lineRule="auto"/>
              <w:ind w:firstLine="0"/>
              <w:rPr>
                <w:rFonts w:cs="Times New Roman"/>
                <w:color w:val="000000"/>
                <w:szCs w:val="24"/>
                <w:lang w:val="es-VE" w:eastAsia="es-VE"/>
              </w:rPr>
            </w:pPr>
          </w:p>
        </w:tc>
        <w:tc>
          <w:tcPr>
            <w:tcW w:w="992" w:type="dxa"/>
            <w:tcBorders>
              <w:top w:val="nil"/>
              <w:left w:val="nil"/>
              <w:bottom w:val="single" w:sz="4" w:space="0" w:color="auto"/>
              <w:right w:val="single" w:sz="4" w:space="0" w:color="auto"/>
            </w:tcBorders>
            <w:hideMark/>
          </w:tcPr>
          <w:p w14:paraId="377104C8" w14:textId="63E7A38F" w:rsidR="003F64D4" w:rsidRPr="002B19B6" w:rsidRDefault="003F64D4" w:rsidP="002B19B6">
            <w:pPr>
              <w:spacing w:line="240" w:lineRule="auto"/>
              <w:ind w:firstLine="0"/>
              <w:rPr>
                <w:rFonts w:cs="Times New Roman"/>
                <w:color w:val="000000"/>
                <w:szCs w:val="24"/>
                <w:lang w:val="es-VE" w:eastAsia="es-VE"/>
              </w:rPr>
            </w:pPr>
          </w:p>
        </w:tc>
      </w:tr>
      <w:tr w:rsidR="003F64D4" w:rsidRPr="002B19B6" w14:paraId="3967D959" w14:textId="77777777" w:rsidTr="003F64D4">
        <w:trPr>
          <w:trHeight w:val="300"/>
        </w:trPr>
        <w:tc>
          <w:tcPr>
            <w:tcW w:w="2405" w:type="dxa"/>
            <w:tcBorders>
              <w:top w:val="nil"/>
              <w:left w:val="single" w:sz="4" w:space="0" w:color="auto"/>
              <w:bottom w:val="single" w:sz="4" w:space="0" w:color="auto"/>
              <w:right w:val="single" w:sz="4" w:space="0" w:color="auto"/>
            </w:tcBorders>
            <w:hideMark/>
          </w:tcPr>
          <w:p w14:paraId="6E79E21E" w14:textId="2A1A7808" w:rsidR="003F64D4" w:rsidRPr="002B19B6" w:rsidRDefault="003F64D4" w:rsidP="002B19B6">
            <w:pPr>
              <w:spacing w:line="240" w:lineRule="auto"/>
              <w:ind w:firstLine="0"/>
              <w:rPr>
                <w:rFonts w:cs="Times New Roman"/>
                <w:color w:val="000000"/>
                <w:szCs w:val="24"/>
                <w:lang w:val="es-VE" w:eastAsia="es-VE"/>
              </w:rPr>
            </w:pPr>
            <w:r>
              <w:rPr>
                <w:rFonts w:cs="Times New Roman"/>
                <w:color w:val="000000"/>
                <w:szCs w:val="24"/>
                <w:lang w:val="es-VE" w:eastAsia="es-VE"/>
              </w:rPr>
              <w:t>Apariencia</w:t>
            </w:r>
            <w:r w:rsidRPr="002B19B6">
              <w:rPr>
                <w:rFonts w:cs="Times New Roman"/>
                <w:color w:val="000000"/>
                <w:szCs w:val="24"/>
                <w:lang w:val="es-VE" w:eastAsia="es-VE"/>
              </w:rPr>
              <w:t xml:space="preserve"> general</w:t>
            </w:r>
          </w:p>
        </w:tc>
        <w:tc>
          <w:tcPr>
            <w:tcW w:w="992" w:type="dxa"/>
            <w:tcBorders>
              <w:top w:val="nil"/>
              <w:left w:val="nil"/>
              <w:bottom w:val="single" w:sz="4" w:space="0" w:color="auto"/>
              <w:right w:val="single" w:sz="4" w:space="0" w:color="auto"/>
            </w:tcBorders>
            <w:hideMark/>
          </w:tcPr>
          <w:p w14:paraId="54E48F5C" w14:textId="06977AEF" w:rsidR="003F64D4" w:rsidRPr="002B19B6" w:rsidRDefault="003F64D4" w:rsidP="002B19B6">
            <w:pPr>
              <w:spacing w:line="240" w:lineRule="auto"/>
              <w:ind w:firstLine="0"/>
              <w:rPr>
                <w:rFonts w:cs="Times New Roman"/>
                <w:color w:val="000000"/>
                <w:szCs w:val="24"/>
                <w:lang w:val="es-VE" w:eastAsia="es-VE"/>
              </w:rPr>
            </w:pPr>
          </w:p>
        </w:tc>
        <w:tc>
          <w:tcPr>
            <w:tcW w:w="993" w:type="dxa"/>
            <w:tcBorders>
              <w:top w:val="nil"/>
              <w:left w:val="nil"/>
              <w:bottom w:val="single" w:sz="4" w:space="0" w:color="auto"/>
              <w:right w:val="single" w:sz="4" w:space="0" w:color="auto"/>
            </w:tcBorders>
            <w:hideMark/>
          </w:tcPr>
          <w:p w14:paraId="5F5C9D01" w14:textId="7C53E163" w:rsidR="003F64D4" w:rsidRPr="002B19B6" w:rsidRDefault="003F64D4" w:rsidP="002B19B6">
            <w:pPr>
              <w:spacing w:line="240" w:lineRule="auto"/>
              <w:ind w:firstLine="0"/>
              <w:rPr>
                <w:rFonts w:cs="Times New Roman"/>
                <w:color w:val="000000"/>
                <w:szCs w:val="24"/>
                <w:lang w:val="es-VE" w:eastAsia="es-VE"/>
              </w:rPr>
            </w:pPr>
          </w:p>
        </w:tc>
        <w:tc>
          <w:tcPr>
            <w:tcW w:w="992" w:type="dxa"/>
            <w:tcBorders>
              <w:top w:val="nil"/>
              <w:left w:val="nil"/>
              <w:bottom w:val="single" w:sz="4" w:space="0" w:color="auto"/>
              <w:right w:val="single" w:sz="4" w:space="0" w:color="auto"/>
            </w:tcBorders>
            <w:hideMark/>
          </w:tcPr>
          <w:p w14:paraId="7F000E5E" w14:textId="2058C64C" w:rsidR="003F64D4" w:rsidRPr="002B19B6" w:rsidRDefault="003F64D4" w:rsidP="002B19B6">
            <w:pPr>
              <w:spacing w:line="240" w:lineRule="auto"/>
              <w:ind w:firstLine="0"/>
              <w:rPr>
                <w:rFonts w:cs="Times New Roman"/>
                <w:color w:val="000000"/>
                <w:szCs w:val="24"/>
                <w:lang w:val="es-VE" w:eastAsia="es-VE"/>
              </w:rPr>
            </w:pPr>
          </w:p>
        </w:tc>
      </w:tr>
    </w:tbl>
    <w:p w14:paraId="5CA50108" w14:textId="5E5005F6" w:rsidR="00BA0099" w:rsidRDefault="002B19B6" w:rsidP="002B19B6">
      <w:pPr>
        <w:pStyle w:val="NormalWeb"/>
        <w:jc w:val="center"/>
        <w:rPr>
          <w:b/>
          <w:bCs/>
        </w:rPr>
      </w:pPr>
      <w:r w:rsidRPr="002B19B6">
        <w:rPr>
          <w:b/>
          <w:bCs/>
        </w:rPr>
        <w:t xml:space="preserve">MUCHAS GRACIAS </w:t>
      </w:r>
      <w:r>
        <w:rPr>
          <w:b/>
          <w:bCs/>
        </w:rPr>
        <w:t>P</w:t>
      </w:r>
      <w:r w:rsidRPr="002B19B6">
        <w:rPr>
          <w:b/>
          <w:bCs/>
        </w:rPr>
        <w:t>OR SU COLABORACIÓN</w:t>
      </w:r>
    </w:p>
    <w:p w14:paraId="1B0C852F" w14:textId="69CD82D9" w:rsidR="00FB018E" w:rsidRDefault="00FB018E">
      <w:pPr>
        <w:spacing w:after="160" w:line="259" w:lineRule="auto"/>
        <w:ind w:firstLine="0"/>
        <w:rPr>
          <w:rFonts w:cs="Times New Roman"/>
          <w:szCs w:val="24"/>
          <w:lang w:eastAsia="es-EC"/>
        </w:rPr>
      </w:pPr>
      <w:r>
        <w:br w:type="page"/>
      </w:r>
    </w:p>
    <w:p w14:paraId="105E1DC4" w14:textId="00C04F7A" w:rsidR="002511BA" w:rsidRPr="00FB018E" w:rsidRDefault="002511BA" w:rsidP="00FB018E">
      <w:pPr>
        <w:pStyle w:val="Ttulo1"/>
      </w:pPr>
      <w:bookmarkStart w:id="146" w:name="_Toc235228517"/>
      <w:r w:rsidRPr="00FB018E">
        <w:lastRenderedPageBreak/>
        <w:t>Referencias</w:t>
      </w:r>
      <w:bookmarkEnd w:id="146"/>
    </w:p>
    <w:p w14:paraId="3C97F1DD" w14:textId="257A3CA9" w:rsidR="002511BA" w:rsidRDefault="002511BA" w:rsidP="002511BA">
      <w:pPr>
        <w:pStyle w:val="Bibliografa"/>
        <w:ind w:left="720" w:hanging="720"/>
        <w:rPr>
          <w:noProof/>
          <w:szCs w:val="24"/>
          <w:lang w:val="en-US"/>
        </w:rPr>
      </w:pPr>
      <w:r>
        <w:fldChar w:fldCharType="begin"/>
      </w:r>
      <w:r>
        <w:rPr>
          <w:lang w:val="es-ES"/>
        </w:rPr>
        <w:instrText xml:space="preserve"> BIBLIOGRAPHY  \l 3082 </w:instrText>
      </w:r>
      <w:r>
        <w:fldChar w:fldCharType="separate"/>
      </w:r>
      <w:r w:rsidRPr="002511BA">
        <w:rPr>
          <w:noProof/>
          <w:lang w:val="es-VE"/>
        </w:rPr>
        <w:t xml:space="preserve">Alves, J. S., Silva, A. R., Ramos, G. A., Felipe, M. P., da Silva, E., Ferreira, J., </w:t>
      </w:r>
      <w:r w:rsidR="00FC0EFE" w:rsidRPr="00FC0EFE">
        <w:rPr>
          <w:noProof/>
          <w:lang w:val="es-VE"/>
        </w:rPr>
        <w:t>de Almeida, G.</w:t>
      </w:r>
      <w:r w:rsidR="00FC0EFE">
        <w:rPr>
          <w:noProof/>
          <w:lang w:val="es-VE"/>
        </w:rPr>
        <w:t>,</w:t>
      </w:r>
      <w:r w:rsidR="00FC0EFE" w:rsidRPr="00FC0EFE">
        <w:rPr>
          <w:noProof/>
          <w:lang w:val="es-VE"/>
        </w:rPr>
        <w:t xml:space="preserve"> Guimarães, M. M.</w:t>
      </w:r>
      <w:r w:rsidR="00FC0EFE">
        <w:rPr>
          <w:noProof/>
          <w:lang w:val="es-VE"/>
        </w:rPr>
        <w:t>,</w:t>
      </w:r>
      <w:r w:rsidR="00FC0EFE" w:rsidRPr="00FC0EFE">
        <w:rPr>
          <w:noProof/>
          <w:lang w:val="es-VE"/>
        </w:rPr>
        <w:t xml:space="preserve"> Keller, M.</w:t>
      </w:r>
      <w:r w:rsidR="00FC0EFE">
        <w:rPr>
          <w:noProof/>
          <w:lang w:val="es-VE"/>
        </w:rPr>
        <w:t xml:space="preserve"> y</w:t>
      </w:r>
      <w:r w:rsidRPr="002511BA">
        <w:rPr>
          <w:noProof/>
          <w:lang w:val="es-VE"/>
        </w:rPr>
        <w:t xml:space="preserve"> Oliveira, O. (2022). Alimentos funcionais à base de cereais como uma alternativade alimentação saudável: uma revisão. </w:t>
      </w:r>
      <w:r>
        <w:rPr>
          <w:i/>
          <w:iCs/>
          <w:noProof/>
          <w:lang w:val="en-US"/>
        </w:rPr>
        <w:t>Research, Society and Development, 11</w:t>
      </w:r>
      <w:r>
        <w:rPr>
          <w:noProof/>
          <w:lang w:val="en-US"/>
        </w:rPr>
        <w:t>(14), e41111436147. http://dx.doi.org/10.33448/rsd-v11i14.36147</w:t>
      </w:r>
    </w:p>
    <w:p w14:paraId="2C268D4B" w14:textId="74936C26" w:rsidR="002511BA" w:rsidRDefault="002511BA" w:rsidP="002511BA">
      <w:pPr>
        <w:pStyle w:val="Bibliografa"/>
        <w:ind w:left="720" w:hanging="720"/>
        <w:rPr>
          <w:noProof/>
          <w:lang w:val="en-US"/>
        </w:rPr>
      </w:pPr>
      <w:r>
        <w:rPr>
          <w:noProof/>
          <w:lang w:val="en-US"/>
        </w:rPr>
        <w:t>Amahrous, A., Taib, M., Meftah, S., Oukani, E.</w:t>
      </w:r>
      <w:r w:rsidR="00FC0EFE">
        <w:rPr>
          <w:noProof/>
          <w:lang w:val="en-US"/>
        </w:rPr>
        <w:t xml:space="preserve"> y</w:t>
      </w:r>
      <w:r>
        <w:rPr>
          <w:noProof/>
          <w:lang w:val="en-US"/>
        </w:rPr>
        <w:t xml:space="preserve"> Lahboub, B. (2024). Chemical</w:t>
      </w:r>
      <w:r w:rsidR="00FC0EFE">
        <w:rPr>
          <w:noProof/>
          <w:lang w:val="en-US"/>
        </w:rPr>
        <w:t xml:space="preserve"> </w:t>
      </w:r>
      <w:r>
        <w:rPr>
          <w:noProof/>
          <w:lang w:val="en-US"/>
        </w:rPr>
        <w:t xml:space="preserve">Composition, Health Benefits and Future Prospects of Hairless Canary Seed (Phalariscanariensis L.): A Review. </w:t>
      </w:r>
      <w:r>
        <w:rPr>
          <w:i/>
          <w:iCs/>
          <w:noProof/>
          <w:lang w:val="en-US"/>
        </w:rPr>
        <w:t>Journal of Oleo Science, 73</w:t>
      </w:r>
      <w:r>
        <w:rPr>
          <w:noProof/>
          <w:lang w:val="en-US"/>
        </w:rPr>
        <w:t>(11), 1361–1375. https://doi.org/10.5650/jos.ess24108</w:t>
      </w:r>
    </w:p>
    <w:p w14:paraId="5E074033" w14:textId="4EE7CD25" w:rsidR="002511BA" w:rsidRDefault="002511BA" w:rsidP="002511BA">
      <w:pPr>
        <w:pStyle w:val="Bibliografa"/>
        <w:ind w:left="720" w:hanging="720"/>
        <w:rPr>
          <w:noProof/>
          <w:lang w:val="es-ES"/>
        </w:rPr>
      </w:pPr>
      <w:r w:rsidRPr="002511BA">
        <w:rPr>
          <w:noProof/>
          <w:lang w:val="en-US"/>
        </w:rPr>
        <w:t xml:space="preserve">ANECAFÉ. </w:t>
      </w:r>
      <w:r>
        <w:rPr>
          <w:noProof/>
          <w:lang w:val="es-ES"/>
        </w:rPr>
        <w:t xml:space="preserve">(2022). Producción de café en Ecuador: promedio anual de sacos y cobertura de demanda interna. </w:t>
      </w:r>
      <w:r>
        <w:rPr>
          <w:i/>
          <w:iCs/>
          <w:noProof/>
          <w:lang w:val="es-ES"/>
        </w:rPr>
        <w:t>Primicias</w:t>
      </w:r>
      <w:r>
        <w:rPr>
          <w:noProof/>
          <w:lang w:val="es-ES"/>
        </w:rPr>
        <w:t>. https://www.primicias.ec/noticias/economia/cafe-produccion-starbucks-sweet-coffee/?utm_source=chatgpt.com</w:t>
      </w:r>
    </w:p>
    <w:p w14:paraId="5736C914" w14:textId="7F8841F4" w:rsidR="002511BA" w:rsidRDefault="002511BA" w:rsidP="002511BA">
      <w:pPr>
        <w:pStyle w:val="Bibliografa"/>
        <w:ind w:left="720" w:hanging="720"/>
        <w:rPr>
          <w:noProof/>
          <w:lang w:val="es-ES"/>
        </w:rPr>
      </w:pPr>
      <w:r>
        <w:rPr>
          <w:noProof/>
          <w:lang w:val="es-ES"/>
        </w:rPr>
        <w:t xml:space="preserve">ARCSA. (2021). </w:t>
      </w:r>
      <w:r>
        <w:rPr>
          <w:i/>
          <w:iCs/>
          <w:noProof/>
          <w:lang w:val="es-ES"/>
        </w:rPr>
        <w:t>Reglamento sanitario de alimentos procesados.</w:t>
      </w:r>
      <w:r>
        <w:rPr>
          <w:noProof/>
          <w:lang w:val="es-ES"/>
        </w:rPr>
        <w:t xml:space="preserve"> https://www.controlsanitario.gob.ec</w:t>
      </w:r>
    </w:p>
    <w:p w14:paraId="6BCCFB53" w14:textId="0CF0BD47" w:rsidR="002511BA" w:rsidRPr="002511BA" w:rsidRDefault="002511BA" w:rsidP="002511BA">
      <w:pPr>
        <w:pStyle w:val="Bibliografa"/>
        <w:ind w:left="720" w:hanging="720"/>
        <w:rPr>
          <w:noProof/>
          <w:lang w:val="en-US"/>
        </w:rPr>
      </w:pPr>
      <w:r>
        <w:rPr>
          <w:noProof/>
          <w:lang w:val="es-ES"/>
        </w:rPr>
        <w:t>Aydar, E. F., Tutuncu, S.</w:t>
      </w:r>
      <w:r w:rsidR="00FC0EFE">
        <w:rPr>
          <w:noProof/>
          <w:lang w:val="es-ES"/>
        </w:rPr>
        <w:t xml:space="preserve"> y</w:t>
      </w:r>
      <w:r>
        <w:rPr>
          <w:noProof/>
          <w:lang w:val="es-ES"/>
        </w:rPr>
        <w:t xml:space="preserve"> Ozcelik, B. (2020). </w:t>
      </w:r>
      <w:r w:rsidRPr="002511BA">
        <w:rPr>
          <w:noProof/>
          <w:lang w:val="en-US"/>
        </w:rPr>
        <w:t xml:space="preserve">Plant-based milk substitutes: Bioactive compounds, conventional and novel processes, bioavailability studies, and health effects. </w:t>
      </w:r>
      <w:r w:rsidRPr="002511BA">
        <w:rPr>
          <w:i/>
          <w:iCs/>
          <w:noProof/>
          <w:lang w:val="en-US"/>
        </w:rPr>
        <w:t>Journal of Functional Foods, 70</w:t>
      </w:r>
      <w:r w:rsidRPr="002511BA">
        <w:rPr>
          <w:noProof/>
          <w:lang w:val="en-US"/>
        </w:rPr>
        <w:t>(103975), 1756-4646. https://doi.org/10.1016/j.jff.2020.103975</w:t>
      </w:r>
    </w:p>
    <w:p w14:paraId="31D2910B" w14:textId="6B5B5BFE" w:rsidR="002511BA" w:rsidRDefault="002511BA" w:rsidP="002511BA">
      <w:pPr>
        <w:pStyle w:val="Bibliografa"/>
        <w:ind w:left="720" w:hanging="720"/>
        <w:rPr>
          <w:noProof/>
          <w:lang w:val="es-ES"/>
        </w:rPr>
      </w:pPr>
      <w:r w:rsidRPr="000A7F28">
        <w:rPr>
          <w:noProof/>
          <w:lang w:val="en-US"/>
        </w:rPr>
        <w:t>Busto, P.</w:t>
      </w:r>
      <w:r w:rsidR="00FC0EFE" w:rsidRPr="000A7F28">
        <w:rPr>
          <w:noProof/>
          <w:lang w:val="en-US"/>
        </w:rPr>
        <w:t xml:space="preserve"> y</w:t>
      </w:r>
      <w:r w:rsidRPr="000A7F28">
        <w:rPr>
          <w:noProof/>
          <w:lang w:val="en-US"/>
        </w:rPr>
        <w:t xml:space="preserve"> Giaroli, E. M. (2021). </w:t>
      </w:r>
      <w:r>
        <w:rPr>
          <w:i/>
          <w:iCs/>
          <w:noProof/>
          <w:lang w:val="es-ES"/>
        </w:rPr>
        <w:t>Producción de bebidas vegetales de tres variedades. Estudio de prefactibilidad 2022.</w:t>
      </w:r>
      <w:r>
        <w:rPr>
          <w:noProof/>
          <w:lang w:val="es-ES"/>
        </w:rPr>
        <w:t xml:space="preserve"> </w:t>
      </w:r>
      <w:r w:rsidR="00FC0EFE">
        <w:rPr>
          <w:rFonts w:cs="Times New Roman"/>
          <w:noProof/>
          <w:lang w:val="es-ES"/>
        </w:rPr>
        <w:t>[</w:t>
      </w:r>
      <w:r>
        <w:rPr>
          <w:noProof/>
          <w:lang w:val="es-ES"/>
        </w:rPr>
        <w:t>Tesis de pregrado, Universidad Tecnológica Nacional</w:t>
      </w:r>
      <w:r w:rsidR="00FC0EFE">
        <w:rPr>
          <w:rFonts w:cs="Times New Roman"/>
          <w:noProof/>
          <w:lang w:val="es-ES"/>
        </w:rPr>
        <w:t>]</w:t>
      </w:r>
      <w:r>
        <w:rPr>
          <w:noProof/>
          <w:lang w:val="es-ES"/>
        </w:rPr>
        <w:t xml:space="preserve">, Repositorio Institucional UTN. Universidad Tecnológica Nacional Facultad Regional San Rafael: </w:t>
      </w:r>
      <w:r>
        <w:rPr>
          <w:noProof/>
          <w:lang w:val="es-ES"/>
        </w:rPr>
        <w:lastRenderedPageBreak/>
        <w:t>https://ria.utn.edu.ar/server/api/core/bitstreams/0c6d97ec-9efd-4974-8eb6-ec235d03f0d3/content</w:t>
      </w:r>
    </w:p>
    <w:p w14:paraId="7613306E" w14:textId="32B2D796" w:rsidR="002511BA" w:rsidRDefault="002511BA" w:rsidP="002511BA">
      <w:pPr>
        <w:pStyle w:val="Bibliografa"/>
        <w:ind w:left="720" w:hanging="720"/>
        <w:rPr>
          <w:noProof/>
          <w:lang w:val="es-ES"/>
        </w:rPr>
      </w:pPr>
      <w:r>
        <w:rPr>
          <w:noProof/>
          <w:lang w:val="es-ES"/>
        </w:rPr>
        <w:t>Casanova, C. A.</w:t>
      </w:r>
      <w:r w:rsidR="00FC0EFE">
        <w:rPr>
          <w:noProof/>
          <w:lang w:val="es-ES"/>
        </w:rPr>
        <w:t xml:space="preserve"> y</w:t>
      </w:r>
      <w:r>
        <w:rPr>
          <w:noProof/>
          <w:lang w:val="es-ES"/>
        </w:rPr>
        <w:t xml:space="preserve"> Ruilova, D. M. (2019). </w:t>
      </w:r>
      <w:r>
        <w:rPr>
          <w:i/>
          <w:iCs/>
          <w:noProof/>
          <w:lang w:val="es-ES"/>
        </w:rPr>
        <w:t>Factibilidad para la Producción y Comercialización de Leche de.</w:t>
      </w:r>
      <w:r>
        <w:rPr>
          <w:noProof/>
          <w:lang w:val="es-ES"/>
        </w:rPr>
        <w:t xml:space="preserve"> Tesis de pregrado, Universidad Católica de Santiago de Guayaquil, Repositorio Institucional UCSG. http://repositorio.ucsg.edu.ec/handle/3317/12419</w:t>
      </w:r>
    </w:p>
    <w:p w14:paraId="5935D935" w14:textId="38242B23" w:rsidR="002511BA" w:rsidRPr="002511BA" w:rsidRDefault="002511BA" w:rsidP="002511BA">
      <w:pPr>
        <w:pStyle w:val="Bibliografa"/>
        <w:ind w:left="720" w:hanging="720"/>
        <w:rPr>
          <w:noProof/>
          <w:lang w:val="es-VE"/>
        </w:rPr>
      </w:pPr>
      <w:r w:rsidRPr="00FC0EFE">
        <w:rPr>
          <w:noProof/>
          <w:lang w:val="es-VE"/>
        </w:rPr>
        <w:t>Chengolova, Z., Shentov, P., Ivanova, R.</w:t>
      </w:r>
      <w:r w:rsidR="00FC0EFE" w:rsidRPr="00FC0EFE">
        <w:rPr>
          <w:noProof/>
          <w:lang w:val="es-VE"/>
        </w:rPr>
        <w:t xml:space="preserve"> y</w:t>
      </w:r>
      <w:r w:rsidRPr="00FC0EFE">
        <w:rPr>
          <w:noProof/>
          <w:lang w:val="es-VE"/>
        </w:rPr>
        <w:t xml:space="preserve"> </w:t>
      </w:r>
      <w:r w:rsidRPr="002511BA">
        <w:rPr>
          <w:noProof/>
          <w:lang w:val="es-VE"/>
        </w:rPr>
        <w:t xml:space="preserve">Syarov, R. (2024). </w:t>
      </w:r>
      <w:r>
        <w:rPr>
          <w:noProof/>
          <w:lang w:val="en-US"/>
        </w:rPr>
        <w:t xml:space="preserve">How to Keep Lactose Avoiders Healthy. </w:t>
      </w:r>
      <w:r w:rsidRPr="002511BA">
        <w:rPr>
          <w:i/>
          <w:iCs/>
          <w:noProof/>
          <w:lang w:val="es-VE"/>
        </w:rPr>
        <w:t>Dairy, 5</w:t>
      </w:r>
      <w:r w:rsidRPr="002511BA">
        <w:rPr>
          <w:noProof/>
          <w:lang w:val="es-VE"/>
        </w:rPr>
        <w:t>(4), 702-726. https://doi.org/10.3390/dairy5040052</w:t>
      </w:r>
    </w:p>
    <w:p w14:paraId="01DA99CE" w14:textId="45EF05CA" w:rsidR="002511BA" w:rsidRDefault="002511BA" w:rsidP="002511BA">
      <w:pPr>
        <w:pStyle w:val="Bibliografa"/>
        <w:ind w:left="720" w:hanging="720"/>
        <w:rPr>
          <w:noProof/>
          <w:lang w:val="es-ES"/>
        </w:rPr>
      </w:pPr>
      <w:r>
        <w:rPr>
          <w:noProof/>
          <w:lang w:val="es-ES"/>
        </w:rPr>
        <w:t xml:space="preserve">CIL Ecuador. (28 de septiembre de 2020). </w:t>
      </w:r>
      <w:r>
        <w:rPr>
          <w:i/>
          <w:iCs/>
          <w:noProof/>
          <w:lang w:val="es-ES"/>
        </w:rPr>
        <w:t>La intolerancia a la lactosa no debe afectar el consumo de productos lácteos</w:t>
      </w:r>
      <w:r>
        <w:rPr>
          <w:noProof/>
          <w:lang w:val="es-ES"/>
        </w:rPr>
        <w:t>. CIL ECUADOR: https://www.cil-ecuador.org/post/la-intolerancia-a-la-lactosa-no-debe-afectar-el-consumo-de-productos-l%C3%A1cteos</w:t>
      </w:r>
    </w:p>
    <w:p w14:paraId="1940C394" w14:textId="77777777" w:rsidR="00F24082" w:rsidRDefault="00F24082" w:rsidP="00F24082">
      <w:pPr>
        <w:pStyle w:val="Bibliografa"/>
        <w:ind w:left="720" w:hanging="720"/>
        <w:rPr>
          <w:noProof/>
          <w:lang w:val="es-ES"/>
        </w:rPr>
      </w:pPr>
      <w:r>
        <w:rPr>
          <w:noProof/>
          <w:lang w:val="es-ES"/>
        </w:rPr>
        <w:t xml:space="preserve">Colina, F. (s.f.). </w:t>
      </w:r>
      <w:r>
        <w:rPr>
          <w:i/>
          <w:iCs/>
          <w:noProof/>
          <w:lang w:val="es-ES"/>
        </w:rPr>
        <w:t>Fórmula dietética.</w:t>
      </w:r>
      <w:r>
        <w:rPr>
          <w:noProof/>
          <w:lang w:val="es-ES"/>
        </w:rPr>
        <w:t xml:space="preserve"> Recuperado el 6 de marzo de 2026, de Diplomados.vip: https://diplomados.vip/uploads/cursos/recursos/17208410887_M%C3%93DULO%20V.%20F%C3%93RMULA%20DIET%C3%89TICA..pdf</w:t>
      </w:r>
    </w:p>
    <w:p w14:paraId="05B8AFE6" w14:textId="22F207EF" w:rsidR="00F24082" w:rsidRDefault="00F24082" w:rsidP="00F24082">
      <w:pPr>
        <w:pStyle w:val="Bibliografa"/>
        <w:ind w:left="720" w:hanging="720"/>
        <w:rPr>
          <w:noProof/>
          <w:lang w:val="es-ES"/>
        </w:rPr>
      </w:pPr>
      <w:r>
        <w:rPr>
          <w:noProof/>
          <w:lang w:val="es-ES"/>
        </w:rPr>
        <w:t xml:space="preserve">Control Sanitario. </w:t>
      </w:r>
      <w:r w:rsidR="00BD6212" w:rsidRPr="00BD6212">
        <w:rPr>
          <w:noProof/>
          <w:lang w:val="es-ES"/>
        </w:rPr>
        <w:t xml:space="preserve">(16 de diciembre de 2014). Reglamento de etiquetado de alimentos procesados para el consumo humano. Acuerdo Ministerial 5103, Registro Oficial Suplemento 318 de 25-ago.-2014, </w:t>
      </w:r>
      <w:r w:rsidR="00BD6212">
        <w:rPr>
          <w:noProof/>
          <w:lang w:val="es-ES"/>
        </w:rPr>
        <w:t>Ú</w:t>
      </w:r>
      <w:r w:rsidR="00BD6212" w:rsidRPr="00BD6212">
        <w:rPr>
          <w:noProof/>
          <w:lang w:val="es-ES"/>
        </w:rPr>
        <w:t>ltima modificación: 16-dic.-2014, Estado: Reformado</w:t>
      </w:r>
      <w:r>
        <w:rPr>
          <w:i/>
          <w:iCs/>
          <w:noProof/>
          <w:lang w:val="es-ES"/>
        </w:rPr>
        <w:t>.</w:t>
      </w:r>
      <w:r>
        <w:rPr>
          <w:noProof/>
          <w:lang w:val="es-ES"/>
        </w:rPr>
        <w:t xml:space="preserve"> </w:t>
      </w:r>
      <w:r w:rsidR="00B54998" w:rsidRPr="00B54998">
        <w:rPr>
          <w:noProof/>
          <w:lang w:val="es-ES"/>
        </w:rPr>
        <w:t>https://www.controlsanitario.gob.ec/wp-content/uploads/downloads/2016/12/Reglamento-de-Etiquetado-de-Alimentos-procesados-para-consumo-humano.pdf</w:t>
      </w:r>
    </w:p>
    <w:p w14:paraId="3A4B1541" w14:textId="3D872C3B" w:rsidR="002511BA" w:rsidRDefault="002511BA" w:rsidP="002511BA">
      <w:pPr>
        <w:pStyle w:val="Bibliografa"/>
        <w:ind w:left="720" w:hanging="720"/>
        <w:rPr>
          <w:noProof/>
          <w:lang w:val="es-ES"/>
        </w:rPr>
      </w:pPr>
      <w:r>
        <w:rPr>
          <w:noProof/>
          <w:lang w:val="es-ES"/>
        </w:rPr>
        <w:lastRenderedPageBreak/>
        <w:t xml:space="preserve">Copos de Avena. (22 de abril de 2023). </w:t>
      </w:r>
      <w:r>
        <w:rPr>
          <w:i/>
          <w:iCs/>
          <w:noProof/>
          <w:lang w:val="es-ES"/>
        </w:rPr>
        <w:t>La Historia de la Avena</w:t>
      </w:r>
      <w:r>
        <w:rPr>
          <w:noProof/>
          <w:lang w:val="es-ES"/>
        </w:rPr>
        <w:t>. https://coposdeavena.com/la-historia-de-la-avena/</w:t>
      </w:r>
    </w:p>
    <w:p w14:paraId="6D7B38E7" w14:textId="77777777" w:rsidR="002511BA" w:rsidRDefault="002511BA" w:rsidP="002511BA">
      <w:pPr>
        <w:pStyle w:val="Bibliografa"/>
        <w:ind w:left="720" w:hanging="720"/>
        <w:rPr>
          <w:noProof/>
          <w:lang w:val="es-ES"/>
        </w:rPr>
      </w:pPr>
      <w:r>
        <w:rPr>
          <w:noProof/>
          <w:lang w:val="es-ES"/>
        </w:rPr>
        <w:t xml:space="preserve">De Bernardi, L. A. (s.f.). </w:t>
      </w:r>
      <w:r>
        <w:rPr>
          <w:i/>
          <w:iCs/>
          <w:noProof/>
          <w:lang w:val="es-ES"/>
        </w:rPr>
        <w:t>Desarrollo productivo y comercial del alpiste.</w:t>
      </w:r>
      <w:r>
        <w:rPr>
          <w:noProof/>
          <w:lang w:val="es-ES"/>
        </w:rPr>
        <w:t xml:space="preserve"> Recuperado el 04 de diciembre de 2025, de Ministerio de Agricultura Ganadería y Pesca. Argentina: https://www.magyp.gob.ar/sitio/areas/ss_mercados_agropecuarios/publicaciones/_archivos/000101_Perfiles/999972_Desarrollo%20Productivo%20y%20Comercial%20del%20Alpiste.pdf</w:t>
      </w:r>
    </w:p>
    <w:p w14:paraId="2B42E20B" w14:textId="79A8C073" w:rsidR="002511BA" w:rsidRDefault="002511BA" w:rsidP="002511BA">
      <w:pPr>
        <w:pStyle w:val="Bibliografa"/>
        <w:ind w:left="720" w:hanging="720"/>
        <w:rPr>
          <w:noProof/>
          <w:lang w:val="es-ES"/>
        </w:rPr>
      </w:pPr>
      <w:r>
        <w:rPr>
          <w:noProof/>
          <w:lang w:val="es-ES"/>
        </w:rPr>
        <w:t xml:space="preserve">Dieta Y Nutrición. (s.f.). </w:t>
      </w:r>
      <w:r>
        <w:rPr>
          <w:i/>
          <w:iCs/>
          <w:noProof/>
          <w:lang w:val="es-ES"/>
        </w:rPr>
        <w:t>Información nutricional de Café soluble instantáneo</w:t>
      </w:r>
      <w:r>
        <w:rPr>
          <w:noProof/>
          <w:lang w:val="es-ES"/>
        </w:rPr>
        <w:t>. http://www.dietaynutricion.net/informacion-nutricional-de/cafe-soluble-instantaneo/</w:t>
      </w:r>
    </w:p>
    <w:p w14:paraId="3FE677AB" w14:textId="4EC9A676" w:rsidR="002511BA" w:rsidRDefault="002511BA" w:rsidP="002511BA">
      <w:pPr>
        <w:pStyle w:val="Bibliografa"/>
        <w:ind w:left="720" w:hanging="720"/>
        <w:rPr>
          <w:noProof/>
          <w:lang w:val="es-ES"/>
        </w:rPr>
      </w:pPr>
      <w:r>
        <w:rPr>
          <w:noProof/>
          <w:lang w:val="es-ES"/>
        </w:rPr>
        <w:t xml:space="preserve">Durá, S. (s.f.). </w:t>
      </w:r>
      <w:r>
        <w:rPr>
          <w:i/>
          <w:iCs/>
          <w:noProof/>
          <w:lang w:val="es-ES"/>
        </w:rPr>
        <w:t>Estudio del valor nutricional y funcional de cacao en polvo con diferentes grados de alcalinización.</w:t>
      </w:r>
      <w:r>
        <w:rPr>
          <w:noProof/>
          <w:lang w:val="es-ES"/>
        </w:rPr>
        <w:t xml:space="preserve"> </w:t>
      </w:r>
      <w:r w:rsidR="00FC0EFE">
        <w:rPr>
          <w:rFonts w:cs="Times New Roman"/>
          <w:noProof/>
          <w:lang w:val="es-ES"/>
        </w:rPr>
        <w:t>[</w:t>
      </w:r>
      <w:r>
        <w:rPr>
          <w:noProof/>
          <w:lang w:val="es-ES"/>
        </w:rPr>
        <w:t>Tesis de Maestría, Universidad Politécnica de Valencia</w:t>
      </w:r>
      <w:r w:rsidR="00FC0EFE">
        <w:rPr>
          <w:rFonts w:cs="Times New Roman"/>
          <w:noProof/>
          <w:lang w:val="es-ES"/>
        </w:rPr>
        <w:t>]</w:t>
      </w:r>
      <w:r>
        <w:rPr>
          <w:noProof/>
          <w:lang w:val="es-ES"/>
        </w:rPr>
        <w:t>, Repositorio Institucional UPV. Recuperado el 02 de diciembre de 2025, https://riunet.upv.es/server/api/core/bitstreams/88293cdd-33a0-487a-9c78-7e0f7799f1d7/content</w:t>
      </w:r>
    </w:p>
    <w:p w14:paraId="0789B364" w14:textId="333F9554" w:rsidR="002511BA" w:rsidRDefault="002511BA" w:rsidP="002511BA">
      <w:pPr>
        <w:pStyle w:val="Bibliografa"/>
        <w:ind w:left="720" w:hanging="720"/>
        <w:rPr>
          <w:noProof/>
          <w:lang w:val="es-ES"/>
        </w:rPr>
      </w:pPr>
      <w:r>
        <w:rPr>
          <w:noProof/>
          <w:lang w:val="es-ES"/>
        </w:rPr>
        <w:t xml:space="preserve">FAO/WHO. (2025). </w:t>
      </w:r>
      <w:r>
        <w:rPr>
          <w:i/>
          <w:iCs/>
          <w:noProof/>
          <w:lang w:val="es-ES"/>
        </w:rPr>
        <w:t>Codex Alimentarius. Normas internacionales de los alimentos.</w:t>
      </w:r>
      <w:r>
        <w:rPr>
          <w:noProof/>
          <w:lang w:val="es-ES"/>
        </w:rPr>
        <w:t xml:space="preserve"> https://www.fao.org/fao-who-codexalimentarius/codex-texts/list-standards/es/</w:t>
      </w:r>
    </w:p>
    <w:p w14:paraId="48B3B5C1" w14:textId="73216964" w:rsidR="002511BA" w:rsidRDefault="002511BA" w:rsidP="002511BA">
      <w:pPr>
        <w:pStyle w:val="Bibliografa"/>
        <w:ind w:left="720" w:hanging="720"/>
        <w:rPr>
          <w:noProof/>
          <w:lang w:val="es-ES"/>
        </w:rPr>
      </w:pPr>
      <w:r>
        <w:rPr>
          <w:noProof/>
          <w:lang w:val="es-ES"/>
        </w:rPr>
        <w:t>Fuentes, A. A., Vailati, P. A.</w:t>
      </w:r>
      <w:r w:rsidR="00FC0EFE">
        <w:rPr>
          <w:noProof/>
          <w:lang w:val="es-ES"/>
        </w:rPr>
        <w:t xml:space="preserve"> y</w:t>
      </w:r>
      <w:r>
        <w:rPr>
          <w:noProof/>
          <w:lang w:val="es-ES"/>
        </w:rPr>
        <w:t xml:space="preserve"> Lazzatti, G. A. (2020). Vegetarianismo y veganismo: percepciones en el consumo de bebidas de origen vegetal en el Área Metropolitana de Buenos Aires. </w:t>
      </w:r>
      <w:r>
        <w:rPr>
          <w:i/>
          <w:iCs/>
          <w:noProof/>
          <w:lang w:val="es-ES"/>
        </w:rPr>
        <w:t>RIVAR, 7</w:t>
      </w:r>
      <w:r>
        <w:rPr>
          <w:noProof/>
          <w:lang w:val="es-ES"/>
        </w:rPr>
        <w:t>(21), 124-135. https://doi.org/10.35588/rivar.v7i21.4641</w:t>
      </w:r>
    </w:p>
    <w:p w14:paraId="31509052" w14:textId="278A56D6" w:rsidR="002511BA" w:rsidRDefault="002511BA" w:rsidP="002511BA">
      <w:pPr>
        <w:pStyle w:val="Bibliografa"/>
        <w:ind w:left="720" w:hanging="720"/>
        <w:rPr>
          <w:noProof/>
          <w:lang w:val="es-ES"/>
        </w:rPr>
      </w:pPr>
      <w:r>
        <w:rPr>
          <w:noProof/>
          <w:lang w:val="es-ES"/>
        </w:rPr>
        <w:lastRenderedPageBreak/>
        <w:t>García, A.</w:t>
      </w:r>
      <w:r w:rsidR="00FC0EFE">
        <w:rPr>
          <w:noProof/>
          <w:lang w:val="es-ES"/>
        </w:rPr>
        <w:t xml:space="preserve"> y</w:t>
      </w:r>
      <w:r>
        <w:rPr>
          <w:noProof/>
          <w:lang w:val="es-ES"/>
        </w:rPr>
        <w:t xml:space="preserve"> Rodríguez, G. (2021). Babidas vegetales y sus aportes funcionales. </w:t>
      </w:r>
      <w:r>
        <w:rPr>
          <w:i/>
          <w:iCs/>
          <w:noProof/>
          <w:lang w:val="es-ES"/>
        </w:rPr>
        <w:t>Ciencia e innovación agroalimentaria de la Universidad de Guanajuato, 3</w:t>
      </w:r>
      <w:r>
        <w:rPr>
          <w:noProof/>
          <w:lang w:val="es-ES"/>
        </w:rPr>
        <w:t>(1), 31-48. https://doi.org/10.15174/cia.v3i1.33</w:t>
      </w:r>
    </w:p>
    <w:p w14:paraId="4E1E5AC9" w14:textId="3D4A0919" w:rsidR="002511BA" w:rsidRPr="000A7F28" w:rsidRDefault="002511BA" w:rsidP="002511BA">
      <w:pPr>
        <w:pStyle w:val="Bibliografa"/>
        <w:ind w:left="720" w:hanging="720"/>
        <w:rPr>
          <w:noProof/>
          <w:lang w:val="es-VE"/>
        </w:rPr>
      </w:pPr>
      <w:r>
        <w:rPr>
          <w:noProof/>
          <w:lang w:val="es-ES"/>
        </w:rPr>
        <w:t xml:space="preserve">Guandalini, S. (03 de diciembre de 2024). </w:t>
      </w:r>
      <w:r>
        <w:rPr>
          <w:i/>
          <w:iCs/>
          <w:noProof/>
          <w:lang w:val="es-ES"/>
        </w:rPr>
        <w:t>DELETE - Pediatric Lactose Intolerance</w:t>
      </w:r>
      <w:r>
        <w:rPr>
          <w:noProof/>
          <w:lang w:val="es-ES"/>
        </w:rPr>
        <w:t xml:space="preserve">. </w:t>
      </w:r>
      <w:r w:rsidRPr="000A7F28">
        <w:rPr>
          <w:noProof/>
          <w:lang w:val="es-VE"/>
        </w:rPr>
        <w:t>Medscape: https://emedicine.medscape.com/article/930971-overview?utm_source=chatgpt.com</w:t>
      </w:r>
    </w:p>
    <w:p w14:paraId="7D8DA7DC" w14:textId="63AECF97" w:rsidR="002511BA" w:rsidRPr="002511BA" w:rsidRDefault="002511BA" w:rsidP="002511BA">
      <w:pPr>
        <w:pStyle w:val="Bibliografa"/>
        <w:ind w:left="720" w:hanging="720"/>
        <w:rPr>
          <w:noProof/>
          <w:lang w:val="en-US"/>
        </w:rPr>
      </w:pPr>
      <w:r>
        <w:rPr>
          <w:noProof/>
          <w:lang w:val="es-ES"/>
        </w:rPr>
        <w:t>Gutiérrez, E., Mendoza, L.</w:t>
      </w:r>
      <w:r w:rsidR="00714B5C">
        <w:rPr>
          <w:noProof/>
          <w:lang w:val="es-ES"/>
        </w:rPr>
        <w:t xml:space="preserve"> y</w:t>
      </w:r>
      <w:r>
        <w:rPr>
          <w:noProof/>
          <w:lang w:val="es-ES"/>
        </w:rPr>
        <w:t xml:space="preserve"> Salazar, R. (2019). </w:t>
      </w:r>
      <w:r w:rsidRPr="002511BA">
        <w:rPr>
          <w:noProof/>
          <w:lang w:val="en-US"/>
        </w:rPr>
        <w:t xml:space="preserve">Nutritional and metabolic effects of canary seed proteins in animal models of obesity and diabetes. </w:t>
      </w:r>
      <w:r w:rsidRPr="002511BA">
        <w:rPr>
          <w:i/>
          <w:iCs/>
          <w:noProof/>
          <w:lang w:val="en-US"/>
        </w:rPr>
        <w:t>Plant Foods for Human Nutrition</w:t>
      </w:r>
      <w:r w:rsidRPr="002511BA">
        <w:rPr>
          <w:noProof/>
          <w:lang w:val="en-US"/>
        </w:rPr>
        <w:t>, 289–297. https://doi.org/10.1007/s11130-019-00749-5</w:t>
      </w:r>
    </w:p>
    <w:p w14:paraId="44627531" w14:textId="200F1E35" w:rsidR="001C69FF" w:rsidRPr="001C69FF" w:rsidRDefault="001C69FF" w:rsidP="002511BA">
      <w:pPr>
        <w:pStyle w:val="Bibliografa"/>
        <w:ind w:left="720" w:hanging="720"/>
        <w:rPr>
          <w:noProof/>
          <w:lang w:val="es-VE"/>
        </w:rPr>
      </w:pPr>
      <w:r w:rsidRPr="00492897">
        <w:rPr>
          <w:noProof/>
          <w:lang w:val="en-US"/>
        </w:rPr>
        <w:t xml:space="preserve">Henríquez, M. A. y Heredia, C. A. (2024). </w:t>
      </w:r>
      <w:r>
        <w:rPr>
          <w:i/>
          <w:iCs/>
          <w:noProof/>
          <w:lang w:val="es-ES"/>
        </w:rPr>
        <w:t>Elaboración de prácticas para determinación de proteínas en bebidas vegetales de almendras por columetría ácido-base aplicando el método Kjelhdal.</w:t>
      </w:r>
      <w:r>
        <w:rPr>
          <w:noProof/>
          <w:lang w:val="es-ES"/>
        </w:rPr>
        <w:t xml:space="preserve"> </w:t>
      </w:r>
      <w:r>
        <w:rPr>
          <w:rFonts w:cs="Times New Roman"/>
          <w:noProof/>
          <w:lang w:val="es-ES"/>
        </w:rPr>
        <w:t>[</w:t>
      </w:r>
      <w:r>
        <w:rPr>
          <w:noProof/>
          <w:lang w:val="es-ES"/>
        </w:rPr>
        <w:t>Tesis de pregrado, Universidad de El Salvador</w:t>
      </w:r>
      <w:r>
        <w:rPr>
          <w:rFonts w:cs="Times New Roman"/>
          <w:noProof/>
          <w:lang w:val="es-ES"/>
        </w:rPr>
        <w:t>]</w:t>
      </w:r>
      <w:r>
        <w:rPr>
          <w:noProof/>
          <w:lang w:val="es-ES"/>
        </w:rPr>
        <w:t>, Repositorio Institucional UES. https://repositorio.ues.edu.sv/server/api/core/bitstreams/f203ed54-c154-47ad-bb58-4ae48ea82e91/content</w:t>
      </w:r>
    </w:p>
    <w:p w14:paraId="0C579423" w14:textId="60DAC91E" w:rsidR="002511BA" w:rsidRDefault="002511BA" w:rsidP="002511BA">
      <w:pPr>
        <w:pStyle w:val="Bibliografa"/>
        <w:ind w:left="720" w:hanging="720"/>
        <w:rPr>
          <w:noProof/>
          <w:lang w:val="es-ES"/>
        </w:rPr>
      </w:pPr>
      <w:r w:rsidRPr="001C69FF">
        <w:rPr>
          <w:noProof/>
          <w:lang w:val="es-VE"/>
        </w:rPr>
        <w:t>Hernández, R., Fernández, C.</w:t>
      </w:r>
      <w:r w:rsidR="00714B5C" w:rsidRPr="001C69FF">
        <w:rPr>
          <w:noProof/>
          <w:lang w:val="es-VE"/>
        </w:rPr>
        <w:t xml:space="preserve"> y</w:t>
      </w:r>
      <w:r w:rsidRPr="001C69FF">
        <w:rPr>
          <w:noProof/>
          <w:lang w:val="es-VE"/>
        </w:rPr>
        <w:t xml:space="preserve"> Baptista, P. (2014). </w:t>
      </w:r>
      <w:r>
        <w:rPr>
          <w:i/>
          <w:iCs/>
          <w:noProof/>
          <w:lang w:val="es-ES"/>
        </w:rPr>
        <w:t>Metodología de la investigación (6.ª ed.).</w:t>
      </w:r>
      <w:r>
        <w:rPr>
          <w:noProof/>
          <w:lang w:val="es-ES"/>
        </w:rPr>
        <w:t xml:space="preserve"> México D.F. </w:t>
      </w:r>
      <w:r w:rsidR="00714B5C" w:rsidRPr="00714B5C">
        <w:rPr>
          <w:noProof/>
          <w:lang w:val="es-ES"/>
        </w:rPr>
        <w:t>https://dialnet.unirioja.es/servlet/libro?codigo=775008</w:t>
      </w:r>
    </w:p>
    <w:p w14:paraId="16DAA988" w14:textId="1A2BE5F4" w:rsidR="002511BA" w:rsidRPr="000A7F28" w:rsidRDefault="002511BA" w:rsidP="002511BA">
      <w:pPr>
        <w:pStyle w:val="Bibliografa"/>
        <w:ind w:left="720" w:hanging="720"/>
        <w:rPr>
          <w:noProof/>
          <w:lang w:val="es-VE"/>
        </w:rPr>
      </w:pPr>
      <w:r w:rsidRPr="002511BA">
        <w:rPr>
          <w:noProof/>
          <w:lang w:val="es-VE"/>
        </w:rPr>
        <w:t>Huaraca, R., Tapia, F., Cahuana, R., Casas, R. G., Delgado, M. C.</w:t>
      </w:r>
      <w:r w:rsidR="00714B5C">
        <w:rPr>
          <w:noProof/>
          <w:lang w:val="es-VE"/>
        </w:rPr>
        <w:t xml:space="preserve"> y</w:t>
      </w:r>
      <w:r w:rsidRPr="002511BA">
        <w:rPr>
          <w:noProof/>
          <w:lang w:val="es-VE"/>
        </w:rPr>
        <w:t xml:space="preserve"> Machaca, J. C. (</w:t>
      </w:r>
      <w:r w:rsidR="00714B5C">
        <w:rPr>
          <w:noProof/>
          <w:lang w:val="es-VE"/>
        </w:rPr>
        <w:t>2023</w:t>
      </w:r>
      <w:r w:rsidRPr="002511BA">
        <w:rPr>
          <w:noProof/>
          <w:lang w:val="es-VE"/>
        </w:rPr>
        <w:t xml:space="preserve">.). Compuestos fenólicos y actividad antioxidante en una bebida funcional. </w:t>
      </w:r>
      <w:r w:rsidRPr="002511BA">
        <w:rPr>
          <w:i/>
          <w:iCs/>
          <w:noProof/>
          <w:lang w:val="es-VE"/>
        </w:rPr>
        <w:t>Alfa, 7</w:t>
      </w:r>
      <w:r w:rsidRPr="002511BA">
        <w:rPr>
          <w:noProof/>
          <w:lang w:val="es-VE"/>
        </w:rPr>
        <w:t xml:space="preserve">(9), 218-231. </w:t>
      </w:r>
      <w:r w:rsidRPr="000A7F28">
        <w:rPr>
          <w:noProof/>
          <w:lang w:val="es-VE"/>
        </w:rPr>
        <w:t>http://www.scielo.org.bo/pdf/arca/v7n19/a18-218-231.pdf</w:t>
      </w:r>
    </w:p>
    <w:p w14:paraId="5DA67D54" w14:textId="7CE9D7C9" w:rsidR="002511BA" w:rsidRDefault="002511BA" w:rsidP="002511BA">
      <w:pPr>
        <w:pStyle w:val="Bibliografa"/>
        <w:ind w:left="720" w:hanging="720"/>
        <w:rPr>
          <w:noProof/>
          <w:lang w:val="es-ES"/>
        </w:rPr>
      </w:pPr>
      <w:r>
        <w:rPr>
          <w:noProof/>
          <w:lang w:val="es-ES"/>
        </w:rPr>
        <w:lastRenderedPageBreak/>
        <w:t xml:space="preserve">INEC, I. N. (2022). </w:t>
      </w:r>
      <w:r>
        <w:rPr>
          <w:i/>
          <w:iCs/>
          <w:noProof/>
          <w:lang w:val="es-ES"/>
        </w:rPr>
        <w:t>Proyecciones poblacionales Ecuador 2022.</w:t>
      </w:r>
      <w:r>
        <w:rPr>
          <w:noProof/>
          <w:lang w:val="es-ES"/>
        </w:rPr>
        <w:t xml:space="preserve"> Instituto Nacional de Estadística y Censos. e https://www.ecuadorencifras.gob.ec/proyecciones-poblacionales</w:t>
      </w:r>
    </w:p>
    <w:p w14:paraId="6FCB2049" w14:textId="364E3A12" w:rsidR="002511BA" w:rsidRPr="000A7F28" w:rsidRDefault="002511BA" w:rsidP="002511BA">
      <w:pPr>
        <w:pStyle w:val="Bibliografa"/>
        <w:ind w:left="720" w:hanging="720"/>
        <w:rPr>
          <w:noProof/>
          <w:lang w:val="es-VE"/>
        </w:rPr>
      </w:pPr>
      <w:r>
        <w:rPr>
          <w:noProof/>
          <w:lang w:val="en-US"/>
        </w:rPr>
        <w:t xml:space="preserve">Li, A., Zheng, J., Han, X., Yang, S., Cheng, S., Zhao, J., </w:t>
      </w:r>
      <w:r w:rsidR="00DB6D24" w:rsidRPr="00DB6D24">
        <w:rPr>
          <w:noProof/>
          <w:lang w:val="en-US"/>
        </w:rPr>
        <w:t>Zhou, W</w:t>
      </w:r>
      <w:r>
        <w:rPr>
          <w:noProof/>
          <w:lang w:val="en-US"/>
        </w:rPr>
        <w:t>.</w:t>
      </w:r>
      <w:r w:rsidR="00DB6D24">
        <w:rPr>
          <w:noProof/>
          <w:lang w:val="en-US"/>
        </w:rPr>
        <w:t xml:space="preserve"> y</w:t>
      </w:r>
      <w:r>
        <w:rPr>
          <w:noProof/>
          <w:lang w:val="en-US"/>
        </w:rPr>
        <w:t xml:space="preserve"> Lu, Y. (2023). Advances in low-lactose/lactose-free dairy products and their production. </w:t>
      </w:r>
      <w:r w:rsidRPr="000A7F28">
        <w:rPr>
          <w:i/>
          <w:iCs/>
          <w:noProof/>
          <w:lang w:val="es-VE"/>
        </w:rPr>
        <w:t>Foods, 12</w:t>
      </w:r>
      <w:r w:rsidRPr="000A7F28">
        <w:rPr>
          <w:noProof/>
          <w:lang w:val="es-VE"/>
        </w:rPr>
        <w:t>(13), 2553. https://doi.org/10.3390/foods12132553</w:t>
      </w:r>
    </w:p>
    <w:p w14:paraId="1E6E7155" w14:textId="0CEEC228" w:rsidR="002511BA" w:rsidRDefault="002511BA" w:rsidP="002511BA">
      <w:pPr>
        <w:pStyle w:val="Bibliografa"/>
        <w:ind w:left="720" w:hanging="720"/>
        <w:rPr>
          <w:noProof/>
          <w:lang w:val="es-ES"/>
        </w:rPr>
      </w:pPr>
      <w:r>
        <w:rPr>
          <w:noProof/>
          <w:lang w:val="es-ES"/>
        </w:rPr>
        <w:t xml:space="preserve">MAG. (2023). </w:t>
      </w:r>
      <w:r>
        <w:rPr>
          <w:i/>
          <w:iCs/>
          <w:noProof/>
          <w:lang w:val="es-ES"/>
        </w:rPr>
        <w:t>Informe del análisis de los determinantes de la productividad de cacao (almendra seca) 2023.</w:t>
      </w:r>
      <w:r>
        <w:rPr>
          <w:noProof/>
          <w:lang w:val="es-ES"/>
        </w:rPr>
        <w:t xml:space="preserve"> Proyecto Integral de Diversificación Agroproductiva y Reconversión Agrícola-PIDARA: https://pidara.mag.gob.ec/wp-content/uploads/2024/12/Informe_determinantes_productividad_cacao_2023.pdf</w:t>
      </w:r>
    </w:p>
    <w:p w14:paraId="0DFE88AC" w14:textId="21EAE548" w:rsidR="002511BA" w:rsidRPr="00DB6D24" w:rsidRDefault="002511BA" w:rsidP="002511BA">
      <w:pPr>
        <w:pStyle w:val="Bibliografa"/>
        <w:ind w:left="720" w:hanging="720"/>
        <w:rPr>
          <w:noProof/>
          <w:lang w:val="en-US"/>
        </w:rPr>
      </w:pPr>
      <w:r w:rsidRPr="002511BA">
        <w:rPr>
          <w:noProof/>
          <w:lang w:val="en-US"/>
        </w:rPr>
        <w:t xml:space="preserve">Markets and Markets. (2022). </w:t>
      </w:r>
      <w:r w:rsidRPr="002511BA">
        <w:rPr>
          <w:i/>
          <w:iCs/>
          <w:noProof/>
          <w:lang w:val="en-US"/>
        </w:rPr>
        <w:t>Dairy alternatives market</w:t>
      </w:r>
      <w:r w:rsidRPr="002511BA">
        <w:rPr>
          <w:noProof/>
          <w:lang w:val="en-US"/>
        </w:rPr>
        <w:t xml:space="preserve">. </w:t>
      </w:r>
      <w:r w:rsidRPr="00DB6D24">
        <w:rPr>
          <w:noProof/>
          <w:lang w:val="en-US"/>
        </w:rPr>
        <w:t>https://www.marketsandmarkets.com/Market-Reports/dairy-alternatives-market-677.html</w:t>
      </w:r>
    </w:p>
    <w:p w14:paraId="0E9E9DD1" w14:textId="254BA041" w:rsidR="002511BA" w:rsidRPr="002511BA" w:rsidRDefault="002511BA" w:rsidP="002511BA">
      <w:pPr>
        <w:pStyle w:val="Bibliografa"/>
        <w:ind w:left="720" w:hanging="720"/>
        <w:rPr>
          <w:noProof/>
          <w:lang w:val="en-US"/>
        </w:rPr>
      </w:pPr>
      <w:r w:rsidRPr="002511BA">
        <w:rPr>
          <w:noProof/>
          <w:lang w:val="en-US"/>
        </w:rPr>
        <w:t>Mason, E., L’Hocine, L., Achouri, A., Pitre, M.</w:t>
      </w:r>
      <w:r w:rsidR="00DB6D24">
        <w:rPr>
          <w:noProof/>
          <w:lang w:val="en-US"/>
        </w:rPr>
        <w:t xml:space="preserve"> y</w:t>
      </w:r>
      <w:r w:rsidRPr="002511BA">
        <w:rPr>
          <w:noProof/>
          <w:lang w:val="en-US"/>
        </w:rPr>
        <w:t xml:space="preserve"> Karboune, S. (2020). Health Promoting Bioactive Properties of Novel Hairless Canary Seed Flour after In Vitro Gastrointestinal Digestion. </w:t>
      </w:r>
      <w:r w:rsidRPr="002511BA">
        <w:rPr>
          <w:i/>
          <w:iCs/>
          <w:noProof/>
          <w:lang w:val="en-US"/>
        </w:rPr>
        <w:t>Foods, 9</w:t>
      </w:r>
      <w:r w:rsidRPr="002511BA">
        <w:rPr>
          <w:noProof/>
          <w:lang w:val="en-US"/>
        </w:rPr>
        <w:t>(7), 932. https://doi.org/10.3390/foods9070932</w:t>
      </w:r>
    </w:p>
    <w:p w14:paraId="761914FE" w14:textId="2C599FC4" w:rsidR="002511BA" w:rsidRPr="002511BA" w:rsidRDefault="002511BA" w:rsidP="002511BA">
      <w:pPr>
        <w:pStyle w:val="Bibliografa"/>
        <w:ind w:left="720" w:hanging="720"/>
        <w:rPr>
          <w:noProof/>
          <w:lang w:val="en-US"/>
        </w:rPr>
      </w:pPr>
      <w:r w:rsidRPr="002511BA">
        <w:rPr>
          <w:noProof/>
          <w:lang w:val="en-US"/>
        </w:rPr>
        <w:t xml:space="preserve">McClements, D. J. </w:t>
      </w:r>
      <w:r w:rsidR="00DB6D24">
        <w:rPr>
          <w:noProof/>
          <w:lang w:val="en-US"/>
        </w:rPr>
        <w:t>y</w:t>
      </w:r>
      <w:r w:rsidRPr="002511BA">
        <w:rPr>
          <w:noProof/>
          <w:lang w:val="en-US"/>
        </w:rPr>
        <w:t xml:space="preserve"> Grossmann, L. (2021). A brief review of the science behind the design of healthy and sustainable plant-based. </w:t>
      </w:r>
      <w:r w:rsidRPr="002511BA">
        <w:rPr>
          <w:i/>
          <w:iCs/>
          <w:noProof/>
          <w:lang w:val="en-US"/>
        </w:rPr>
        <w:t>npj Science of Food, 5</w:t>
      </w:r>
      <w:r w:rsidRPr="002511BA">
        <w:rPr>
          <w:noProof/>
          <w:lang w:val="en-US"/>
        </w:rPr>
        <w:t>(17). https://doi.org/10.1038/s41538-021-00099-y</w:t>
      </w:r>
    </w:p>
    <w:p w14:paraId="3B474BB6" w14:textId="049BA689" w:rsidR="002511BA" w:rsidRDefault="002511BA" w:rsidP="002511BA">
      <w:pPr>
        <w:pStyle w:val="Bibliografa"/>
        <w:ind w:left="720" w:hanging="720"/>
        <w:rPr>
          <w:noProof/>
          <w:lang w:val="es-ES"/>
        </w:rPr>
      </w:pPr>
      <w:r>
        <w:rPr>
          <w:noProof/>
          <w:lang w:val="es-ES"/>
        </w:rPr>
        <w:t>Mendoza , A. D.</w:t>
      </w:r>
      <w:r w:rsidR="00DB6D24">
        <w:rPr>
          <w:noProof/>
          <w:lang w:val="es-ES"/>
        </w:rPr>
        <w:t xml:space="preserve"> y</w:t>
      </w:r>
      <w:r>
        <w:rPr>
          <w:noProof/>
          <w:lang w:val="es-ES"/>
        </w:rPr>
        <w:t xml:space="preserve"> Tipismana, C. R. (2024). </w:t>
      </w:r>
      <w:r>
        <w:rPr>
          <w:i/>
          <w:iCs/>
          <w:noProof/>
          <w:lang w:val="es-ES"/>
        </w:rPr>
        <w:t xml:space="preserve">Evaluación de las características fisicoquímicas y sensoriales de bebida vegetal a base de alpiste (Phalaris </w:t>
      </w:r>
      <w:r>
        <w:rPr>
          <w:i/>
          <w:iCs/>
          <w:noProof/>
          <w:lang w:val="es-ES"/>
        </w:rPr>
        <w:lastRenderedPageBreak/>
        <w:t>Canariensis) saborizada con cocoa en polvo.</w:t>
      </w:r>
      <w:r>
        <w:rPr>
          <w:noProof/>
          <w:lang w:val="es-ES"/>
        </w:rPr>
        <w:t xml:space="preserve"> </w:t>
      </w:r>
      <w:r w:rsidR="00655C3F">
        <w:rPr>
          <w:rFonts w:cs="Times New Roman"/>
          <w:noProof/>
          <w:lang w:val="es-ES"/>
        </w:rPr>
        <w:t>[</w:t>
      </w:r>
      <w:r>
        <w:rPr>
          <w:noProof/>
          <w:lang w:val="es-ES"/>
        </w:rPr>
        <w:t>Tesis de pregrado, Universidad Nacional del Santa</w:t>
      </w:r>
      <w:r w:rsidR="00655C3F">
        <w:rPr>
          <w:rFonts w:cs="Times New Roman"/>
          <w:noProof/>
          <w:lang w:val="es-ES"/>
        </w:rPr>
        <w:t>]</w:t>
      </w:r>
      <w:r>
        <w:rPr>
          <w:noProof/>
          <w:lang w:val="es-ES"/>
        </w:rPr>
        <w:t>, Repositorio Institucional UNS. https://alicia.concytec.gob.pe/vufind/Record/UNSR_31a67df1dbab43c0a88b468753f41682?utm_source=chatgpt.com</w:t>
      </w:r>
    </w:p>
    <w:p w14:paraId="33A5A8D1" w14:textId="32A14481" w:rsidR="005B2D9B" w:rsidRDefault="005B2D9B" w:rsidP="002511BA">
      <w:pPr>
        <w:pStyle w:val="Bibliografa"/>
        <w:ind w:left="720" w:hanging="720"/>
        <w:rPr>
          <w:noProof/>
          <w:lang w:val="es-ES"/>
        </w:rPr>
      </w:pPr>
      <w:r>
        <w:rPr>
          <w:noProof/>
          <w:lang w:val="es-ES"/>
        </w:rPr>
        <w:t xml:space="preserve">Náthia, G., Villanueva, M. y Ronda, F. (2024). </w:t>
      </w:r>
      <w:r w:rsidRPr="00AF792E">
        <w:rPr>
          <w:noProof/>
          <w:lang w:val="en-US"/>
        </w:rPr>
        <w:t xml:space="preserve">Impact of lipids on the functional, rheological, pasting and thermal properties of ultrasound-processed canary seed flours. </w:t>
      </w:r>
      <w:r w:rsidRPr="00D662C5">
        <w:rPr>
          <w:i/>
          <w:iCs/>
          <w:noProof/>
          <w:lang w:val="es-VE"/>
        </w:rPr>
        <w:t>Food Hydrocolloids, 150</w:t>
      </w:r>
      <w:r w:rsidRPr="00D662C5">
        <w:rPr>
          <w:noProof/>
          <w:lang w:val="es-VE"/>
        </w:rPr>
        <w:t>, 109727. https://doi.org/10.1016/j.foodhyd.2024.109727</w:t>
      </w:r>
    </w:p>
    <w:p w14:paraId="39304D46" w14:textId="522A1648" w:rsidR="002511BA" w:rsidRDefault="002511BA" w:rsidP="002511BA">
      <w:pPr>
        <w:pStyle w:val="Bibliografa"/>
        <w:ind w:left="720" w:hanging="720"/>
        <w:rPr>
          <w:noProof/>
          <w:lang w:val="es-ES"/>
        </w:rPr>
      </w:pPr>
      <w:r>
        <w:rPr>
          <w:noProof/>
          <w:lang w:val="es-ES"/>
        </w:rPr>
        <w:t xml:space="preserve">National Geographic. (16 de julio de 2024). </w:t>
      </w:r>
      <w:r>
        <w:rPr>
          <w:i/>
          <w:iCs/>
          <w:noProof/>
          <w:lang w:val="es-ES"/>
        </w:rPr>
        <w:t>El origen de la soja: cómo esta humilde legumbre conquistó el mundo</w:t>
      </w:r>
      <w:r>
        <w:rPr>
          <w:noProof/>
          <w:lang w:val="es-ES"/>
        </w:rPr>
        <w:t>. Medio Ambiente: https://www.nationalgeographicla.com/medio-ambiente/2024/07/el-origen-de-la-soja-como-esta-humilde-legumbre-conquisto-el-mundo</w:t>
      </w:r>
    </w:p>
    <w:p w14:paraId="0D114D33" w14:textId="28F67376" w:rsidR="002511BA" w:rsidRDefault="002511BA" w:rsidP="002511BA">
      <w:pPr>
        <w:pStyle w:val="Bibliografa"/>
        <w:ind w:left="720" w:hanging="720"/>
        <w:rPr>
          <w:noProof/>
          <w:lang w:val="es-ES"/>
        </w:rPr>
      </w:pPr>
      <w:r>
        <w:rPr>
          <w:noProof/>
          <w:lang w:val="es-ES"/>
        </w:rPr>
        <w:t xml:space="preserve">Nutrivals. (08 de septiembre de 2024). </w:t>
      </w:r>
      <w:r>
        <w:rPr>
          <w:i/>
          <w:iCs/>
          <w:noProof/>
          <w:lang w:val="es-ES"/>
        </w:rPr>
        <w:t>Leche de Almendras: Historia, Preparación y Beneficios para la Salud</w:t>
      </w:r>
      <w:r>
        <w:rPr>
          <w:noProof/>
          <w:lang w:val="es-ES"/>
        </w:rPr>
        <w:t>. https://www.nutrivals.com/es/blog/171/leche-de-almendras-historia-preparacion-y-beneficios-para-la-salud/</w:t>
      </w:r>
    </w:p>
    <w:p w14:paraId="6BCB5E0A" w14:textId="73274284" w:rsidR="002511BA" w:rsidRDefault="002511BA" w:rsidP="002511BA">
      <w:pPr>
        <w:pStyle w:val="Bibliografa"/>
        <w:ind w:left="720" w:hanging="720"/>
        <w:rPr>
          <w:noProof/>
          <w:lang w:val="es-ES"/>
        </w:rPr>
      </w:pPr>
      <w:r>
        <w:rPr>
          <w:noProof/>
          <w:lang w:val="es-ES"/>
        </w:rPr>
        <w:t xml:space="preserve">OMS. (12 de enero de 2021). </w:t>
      </w:r>
      <w:r>
        <w:rPr>
          <w:i/>
          <w:iCs/>
          <w:noProof/>
          <w:lang w:val="es-ES"/>
        </w:rPr>
        <w:t>La OMS insta a los gobiernos a fomentar la alimentación saludable en los establecimientos públicos</w:t>
      </w:r>
      <w:r>
        <w:rPr>
          <w:noProof/>
          <w:lang w:val="es-ES"/>
        </w:rPr>
        <w:t>. https://www.who.int/es/news/item/12-01-2021-who-urges-governments-to-promote-healthy-food-in-public-facilities</w:t>
      </w:r>
    </w:p>
    <w:p w14:paraId="73E38E88" w14:textId="6B9C1E13" w:rsidR="002511BA" w:rsidRDefault="002511BA" w:rsidP="002511BA">
      <w:pPr>
        <w:pStyle w:val="Bibliografa"/>
        <w:ind w:left="720" w:hanging="720"/>
        <w:rPr>
          <w:noProof/>
          <w:lang w:val="es-ES"/>
        </w:rPr>
      </w:pPr>
      <w:r>
        <w:rPr>
          <w:noProof/>
          <w:lang w:val="es-ES"/>
        </w:rPr>
        <w:t xml:space="preserve">Organización Mundial de la Salud [OMS]. (2003). </w:t>
      </w:r>
      <w:r>
        <w:rPr>
          <w:i/>
          <w:iCs/>
          <w:noProof/>
          <w:lang w:val="es-ES"/>
        </w:rPr>
        <w:t>Dieta, nutrición y prevención de enfermedades crónicas. informe de una consulta conjunta de expertos de la OMS/FAO.</w:t>
      </w:r>
      <w:r>
        <w:rPr>
          <w:noProof/>
          <w:lang w:val="es-ES"/>
        </w:rPr>
        <w:t xml:space="preserve"> (Organización Mundial de la Salud, Ed.) </w:t>
      </w:r>
      <w:r>
        <w:rPr>
          <w:noProof/>
          <w:lang w:val="es-ES"/>
        </w:rPr>
        <w:lastRenderedPageBreak/>
        <w:t>https://iris.who.int/server/api/core/bitstreams/affe6970-1aea-4474-81f9-e72cf2d0093d/content</w:t>
      </w:r>
    </w:p>
    <w:p w14:paraId="639F75A1" w14:textId="69CADD45" w:rsidR="001C69FF" w:rsidRDefault="001C69FF" w:rsidP="002511BA">
      <w:pPr>
        <w:pStyle w:val="Bibliografa"/>
        <w:ind w:left="720" w:hanging="720"/>
        <w:rPr>
          <w:noProof/>
          <w:lang w:val="es-ES"/>
        </w:rPr>
      </w:pPr>
      <w:r>
        <w:rPr>
          <w:noProof/>
          <w:lang w:val="es-ES"/>
        </w:rPr>
        <w:t xml:space="preserve">Quintana, E. A. (2022). </w:t>
      </w:r>
      <w:r>
        <w:rPr>
          <w:i/>
          <w:iCs/>
          <w:noProof/>
          <w:lang w:val="es-ES"/>
        </w:rPr>
        <w:t>Proyecto de exportación de cacao en polvo a Miami-Estados Unidos.</w:t>
      </w:r>
      <w:r>
        <w:rPr>
          <w:noProof/>
          <w:lang w:val="es-ES"/>
        </w:rPr>
        <w:t xml:space="preserve"> </w:t>
      </w:r>
      <w:r>
        <w:rPr>
          <w:rFonts w:cs="Times New Roman"/>
          <w:noProof/>
          <w:lang w:val="es-ES"/>
        </w:rPr>
        <w:t>[</w:t>
      </w:r>
      <w:r>
        <w:rPr>
          <w:noProof/>
          <w:lang w:val="es-ES"/>
        </w:rPr>
        <w:t>Tesis de pregrado, Universidad Alas Peruanas</w:t>
      </w:r>
      <w:r>
        <w:rPr>
          <w:rFonts w:cs="Times New Roman"/>
          <w:noProof/>
          <w:lang w:val="es-ES"/>
        </w:rPr>
        <w:t>]</w:t>
      </w:r>
      <w:r>
        <w:rPr>
          <w:noProof/>
          <w:lang w:val="es-ES"/>
        </w:rPr>
        <w:t>, Repositorio Institucional UAP. https://repositorio.uap.edu.pe/xmlui/bitstream/handle/20.500.12990/12492/Tesis_proyecto_exportaci%c3%b3n_cacao_polvo_Miami_Estados%20Unidos.pdf?sequence=1&amp;isAllowed=y</w:t>
      </w:r>
    </w:p>
    <w:p w14:paraId="7BDFDCA2" w14:textId="33DA9554" w:rsidR="002511BA" w:rsidRDefault="002511BA" w:rsidP="002511BA">
      <w:pPr>
        <w:pStyle w:val="Bibliografa"/>
        <w:ind w:left="720" w:hanging="720"/>
        <w:rPr>
          <w:noProof/>
          <w:lang w:val="es-ES"/>
        </w:rPr>
      </w:pPr>
      <w:r>
        <w:rPr>
          <w:noProof/>
          <w:lang w:val="es-ES"/>
        </w:rPr>
        <w:t xml:space="preserve">Rojas, E. F. (2022). </w:t>
      </w:r>
      <w:r>
        <w:rPr>
          <w:i/>
          <w:iCs/>
          <w:noProof/>
          <w:lang w:val="es-ES"/>
        </w:rPr>
        <w:t>Valorización de un subproducto del procesamiento de café arabica variedad caturra rojo y amarillo: caracterización proximal, extracción de carotenoides y aplicación en un alimento funcional.</w:t>
      </w:r>
      <w:r>
        <w:rPr>
          <w:noProof/>
          <w:lang w:val="es-ES"/>
        </w:rPr>
        <w:t xml:space="preserve"> </w:t>
      </w:r>
      <w:r w:rsidR="00655C3F">
        <w:rPr>
          <w:rFonts w:cs="Times New Roman"/>
          <w:noProof/>
          <w:lang w:val="es-ES"/>
        </w:rPr>
        <w:t>[</w:t>
      </w:r>
      <w:r>
        <w:rPr>
          <w:noProof/>
          <w:lang w:val="es-ES"/>
        </w:rPr>
        <w:t>Tesis de pregrado, Universidad de Los Andes</w:t>
      </w:r>
      <w:r w:rsidR="00655C3F">
        <w:rPr>
          <w:rFonts w:cs="Times New Roman"/>
          <w:noProof/>
          <w:lang w:val="es-ES"/>
        </w:rPr>
        <w:t>]</w:t>
      </w:r>
      <w:r>
        <w:rPr>
          <w:noProof/>
          <w:lang w:val="es-ES"/>
        </w:rPr>
        <w:t>, Repositorio Institucional UNIANDES, Bogotá. https://hdl.handle.net/1992/57823</w:t>
      </w:r>
    </w:p>
    <w:p w14:paraId="56201BFA" w14:textId="122554AC" w:rsidR="002511BA" w:rsidRDefault="002511BA" w:rsidP="002511BA">
      <w:pPr>
        <w:pStyle w:val="Bibliografa"/>
        <w:ind w:left="720" w:hanging="720"/>
        <w:rPr>
          <w:noProof/>
          <w:lang w:val="es-ES"/>
        </w:rPr>
      </w:pPr>
      <w:r>
        <w:rPr>
          <w:noProof/>
          <w:lang w:val="es-ES"/>
        </w:rPr>
        <w:t xml:space="preserve">Salas, M. (03 de noviembre de 2023). Agua de alpiste: ¿Cuáles son los beneficios que tiene para la salud? </w:t>
      </w:r>
      <w:r>
        <w:rPr>
          <w:i/>
          <w:iCs/>
          <w:noProof/>
          <w:lang w:val="es-ES"/>
        </w:rPr>
        <w:t>El Tiempo</w:t>
      </w:r>
      <w:r>
        <w:rPr>
          <w:noProof/>
          <w:lang w:val="es-ES"/>
        </w:rPr>
        <w:t>. https://www.eltiempo.com/salud/agua-de-alpiste-cuales-son-los-beneficios-que-tiene-para-la-salud-802504?utm_source=chatgpt.com.</w:t>
      </w:r>
    </w:p>
    <w:p w14:paraId="28DE19AB" w14:textId="0892021F" w:rsidR="002511BA" w:rsidRDefault="002511BA" w:rsidP="002511BA">
      <w:pPr>
        <w:pStyle w:val="Bibliografa"/>
        <w:ind w:left="720" w:hanging="720"/>
        <w:rPr>
          <w:noProof/>
          <w:lang w:val="es-ES"/>
        </w:rPr>
      </w:pPr>
      <w:r>
        <w:rPr>
          <w:noProof/>
          <w:lang w:val="es-ES"/>
        </w:rPr>
        <w:t xml:space="preserve">Salvador, C. (13 de Junio de 2025). La mejor bebida preparada con semillas que reduce el colesterol y mejora la función renal. </w:t>
      </w:r>
      <w:r>
        <w:rPr>
          <w:i/>
          <w:iCs/>
          <w:noProof/>
          <w:lang w:val="es-ES"/>
        </w:rPr>
        <w:t>Infobae</w:t>
      </w:r>
      <w:r>
        <w:rPr>
          <w:noProof/>
          <w:lang w:val="es-ES"/>
        </w:rPr>
        <w:t>, https://www.infobae.com/mexico/2025/06/13/la-mejor-bebida-preparada-con-semillas-que-reduce-el-colesterol-y-mejora-la-funcion-renal/.</w:t>
      </w:r>
    </w:p>
    <w:p w14:paraId="6B8B7269" w14:textId="3AF8D44B" w:rsidR="002511BA" w:rsidRPr="002511BA" w:rsidRDefault="002511BA" w:rsidP="002511BA">
      <w:pPr>
        <w:pStyle w:val="Bibliografa"/>
        <w:ind w:left="720" w:hanging="720"/>
        <w:rPr>
          <w:noProof/>
          <w:lang w:val="en-US"/>
        </w:rPr>
      </w:pPr>
      <w:r w:rsidRPr="002511BA">
        <w:rPr>
          <w:noProof/>
          <w:lang w:val="en-US"/>
        </w:rPr>
        <w:t>Sethi, S., Tyagi, S. K.</w:t>
      </w:r>
      <w:r w:rsidR="00655C3F">
        <w:rPr>
          <w:noProof/>
          <w:lang w:val="en-US"/>
        </w:rPr>
        <w:t>y</w:t>
      </w:r>
      <w:r w:rsidRPr="002511BA">
        <w:rPr>
          <w:noProof/>
          <w:lang w:val="en-US"/>
        </w:rPr>
        <w:t xml:space="preserve"> Anurag, R. K. (2016). Plant-based milk alternatives: An emerging segment of functional beverages: A review. </w:t>
      </w:r>
      <w:r w:rsidRPr="002511BA">
        <w:rPr>
          <w:i/>
          <w:iCs/>
          <w:noProof/>
          <w:lang w:val="en-US"/>
        </w:rPr>
        <w:t xml:space="preserve">Journal of Food </w:t>
      </w:r>
      <w:r w:rsidRPr="002511BA">
        <w:rPr>
          <w:i/>
          <w:iCs/>
          <w:noProof/>
          <w:lang w:val="en-US"/>
        </w:rPr>
        <w:lastRenderedPageBreak/>
        <w:t>Science and Technology, 53</w:t>
      </w:r>
      <w:r w:rsidRPr="002511BA">
        <w:rPr>
          <w:noProof/>
          <w:lang w:val="en-US"/>
        </w:rPr>
        <w:t>(9), 3408–3423. https://doi.org/10.1007/s13197-016-2328-3</w:t>
      </w:r>
    </w:p>
    <w:p w14:paraId="5FB11650" w14:textId="2D2D9F4E" w:rsidR="002511BA" w:rsidRDefault="002511BA" w:rsidP="002511BA">
      <w:pPr>
        <w:pStyle w:val="Bibliografa"/>
        <w:ind w:left="720" w:hanging="720"/>
        <w:rPr>
          <w:noProof/>
          <w:lang w:val="es-ES"/>
        </w:rPr>
      </w:pPr>
      <w:r>
        <w:rPr>
          <w:noProof/>
          <w:lang w:val="es-ES"/>
        </w:rPr>
        <w:t xml:space="preserve">SIPA. (agosto de 2025). </w:t>
      </w:r>
      <w:r>
        <w:rPr>
          <w:i/>
          <w:iCs/>
          <w:noProof/>
          <w:lang w:val="es-ES"/>
        </w:rPr>
        <w:t>Boletín Panorama Agroestadístico 2025.</w:t>
      </w:r>
      <w:r>
        <w:rPr>
          <w:noProof/>
          <w:lang w:val="es-ES"/>
        </w:rPr>
        <w:t xml:space="preserve"> </w:t>
      </w:r>
      <w:r w:rsidR="00655C3F">
        <w:rPr>
          <w:noProof/>
          <w:lang w:val="es-ES"/>
        </w:rPr>
        <w:t>Ministerio</w:t>
      </w:r>
      <w:r>
        <w:rPr>
          <w:noProof/>
          <w:lang w:val="es-ES"/>
        </w:rPr>
        <w:t xml:space="preserve"> </w:t>
      </w:r>
      <w:r w:rsidR="00655C3F">
        <w:rPr>
          <w:noProof/>
          <w:lang w:val="es-ES"/>
        </w:rPr>
        <w:t>de</w:t>
      </w:r>
      <w:r>
        <w:rPr>
          <w:noProof/>
          <w:lang w:val="es-ES"/>
        </w:rPr>
        <w:t xml:space="preserve"> </w:t>
      </w:r>
      <w:r w:rsidR="00655C3F">
        <w:rPr>
          <w:noProof/>
          <w:lang w:val="es-ES"/>
        </w:rPr>
        <w:t>Agricultura y</w:t>
      </w:r>
      <w:r>
        <w:rPr>
          <w:noProof/>
          <w:lang w:val="es-ES"/>
        </w:rPr>
        <w:t xml:space="preserve"> </w:t>
      </w:r>
      <w:r w:rsidR="00655C3F">
        <w:rPr>
          <w:noProof/>
          <w:lang w:val="es-ES"/>
        </w:rPr>
        <w:t>Ganadería</w:t>
      </w:r>
      <w:r>
        <w:rPr>
          <w:noProof/>
          <w:lang w:val="es-ES"/>
        </w:rPr>
        <w:t>: https://sipa.agricultura.gob.ec/index.php/sipa-estadisticas/boletines-sipa/boletines-nacionales/panorama-agroestadistico</w:t>
      </w:r>
    </w:p>
    <w:p w14:paraId="27B1D1C2" w14:textId="70A52CAA" w:rsidR="002511BA" w:rsidRPr="002511BA" w:rsidRDefault="002511BA" w:rsidP="002511BA">
      <w:pPr>
        <w:pStyle w:val="Bibliografa"/>
        <w:ind w:left="720" w:hanging="720"/>
        <w:rPr>
          <w:noProof/>
          <w:lang w:val="en-US"/>
        </w:rPr>
      </w:pPr>
      <w:r>
        <w:rPr>
          <w:noProof/>
          <w:lang w:val="es-ES"/>
        </w:rPr>
        <w:t>Torres, J., Ramírez, C.</w:t>
      </w:r>
      <w:r w:rsidR="00655C3F">
        <w:rPr>
          <w:noProof/>
          <w:lang w:val="es-ES"/>
        </w:rPr>
        <w:t xml:space="preserve"> y</w:t>
      </w:r>
      <w:r>
        <w:rPr>
          <w:noProof/>
          <w:lang w:val="es-ES"/>
        </w:rPr>
        <w:t xml:space="preserve"> López, M. (2026). </w:t>
      </w:r>
      <w:r w:rsidRPr="002511BA">
        <w:rPr>
          <w:noProof/>
          <w:lang w:val="en-US"/>
        </w:rPr>
        <w:t xml:space="preserve">Bioactive peptides from canary seed (Phalaris canariensis L.): Characterization and potential health benefits. </w:t>
      </w:r>
      <w:r w:rsidRPr="002511BA">
        <w:rPr>
          <w:i/>
          <w:iCs/>
          <w:noProof/>
          <w:lang w:val="en-US"/>
        </w:rPr>
        <w:t>Journal of Functional Foods</w:t>
      </w:r>
      <w:r w:rsidRPr="002511BA">
        <w:rPr>
          <w:noProof/>
          <w:lang w:val="en-US"/>
        </w:rPr>
        <w:t>, 123–131. https://doi.org/10.1016/j.jff.2016.06.012</w:t>
      </w:r>
    </w:p>
    <w:p w14:paraId="6BC8B905" w14:textId="6AD571D6" w:rsidR="002511BA" w:rsidRDefault="002511BA" w:rsidP="002511BA">
      <w:pPr>
        <w:pStyle w:val="Bibliografa"/>
        <w:ind w:left="720" w:hanging="720"/>
        <w:rPr>
          <w:noProof/>
          <w:lang w:val="en-US"/>
        </w:rPr>
      </w:pPr>
      <w:r w:rsidRPr="009E5A2D">
        <w:rPr>
          <w:noProof/>
          <w:lang w:val="en-US"/>
        </w:rPr>
        <w:t>Urbizo, U., Liceaga, A. M., Reddivari, L., Li, S., Kim, K. H., Cox, A. D.</w:t>
      </w:r>
      <w:r w:rsidR="00655C3F" w:rsidRPr="009E5A2D">
        <w:rPr>
          <w:noProof/>
          <w:lang w:val="en-US"/>
        </w:rPr>
        <w:t xml:space="preserve"> y</w:t>
      </w:r>
      <w:r w:rsidRPr="009E5A2D">
        <w:rPr>
          <w:noProof/>
          <w:lang w:val="en-US"/>
        </w:rPr>
        <w:t xml:space="preserve"> Anderson, J. M. (2022). </w:t>
      </w:r>
      <w:r>
        <w:rPr>
          <w:noProof/>
          <w:lang w:val="en-US"/>
        </w:rPr>
        <w:t xml:space="preserve">Canary Seed (Phalaris canariensis L.) Peptides Prevent Obesity and Glucose Intolerance in Mice Fed aWestern Diet. </w:t>
      </w:r>
      <w:r>
        <w:rPr>
          <w:i/>
          <w:iCs/>
          <w:noProof/>
          <w:lang w:val="en-US"/>
        </w:rPr>
        <w:t>International Journal of Molecular Sciences, 23</w:t>
      </w:r>
      <w:r>
        <w:rPr>
          <w:noProof/>
          <w:lang w:val="en-US"/>
        </w:rPr>
        <w:t>(23), 14927. https://doi.org/10.3390/ijms232314927</w:t>
      </w:r>
    </w:p>
    <w:p w14:paraId="0E6EE1D7" w14:textId="1C9B84DF" w:rsidR="002511BA" w:rsidRPr="00655C3F" w:rsidRDefault="002511BA" w:rsidP="002511BA">
      <w:pPr>
        <w:pStyle w:val="Bibliografa"/>
        <w:ind w:left="720" w:hanging="720"/>
        <w:rPr>
          <w:noProof/>
          <w:lang w:val="es-VE"/>
        </w:rPr>
      </w:pPr>
      <w:r w:rsidRPr="002511BA">
        <w:rPr>
          <w:noProof/>
          <w:lang w:val="en-US"/>
        </w:rPr>
        <w:t xml:space="preserve">Yumisaca, J. P. (2022). </w:t>
      </w:r>
      <w:r>
        <w:rPr>
          <w:i/>
          <w:iCs/>
          <w:noProof/>
          <w:lang w:val="es-ES"/>
        </w:rPr>
        <w:t>Elaboración de un bioplástico a partir de las semillas de alpiste (Phalaris canariensis L) para uso como empaques farmaceuticos.</w:t>
      </w:r>
      <w:r>
        <w:rPr>
          <w:noProof/>
          <w:lang w:val="es-ES"/>
        </w:rPr>
        <w:t xml:space="preserve"> </w:t>
      </w:r>
      <w:r w:rsidR="00655C3F">
        <w:rPr>
          <w:rFonts w:cs="Times New Roman"/>
          <w:noProof/>
          <w:lang w:val="es-ES"/>
        </w:rPr>
        <w:t>[</w:t>
      </w:r>
      <w:r>
        <w:rPr>
          <w:noProof/>
          <w:lang w:val="es-ES"/>
        </w:rPr>
        <w:t>Tesis de pregrado, Escuela Técnica Superior de Chimborazo</w:t>
      </w:r>
      <w:r w:rsidR="00655C3F">
        <w:rPr>
          <w:rFonts w:cs="Times New Roman"/>
          <w:noProof/>
          <w:lang w:val="es-ES"/>
        </w:rPr>
        <w:t>]</w:t>
      </w:r>
      <w:r>
        <w:rPr>
          <w:noProof/>
          <w:lang w:val="es-ES"/>
        </w:rPr>
        <w:t xml:space="preserve">, Repositorio Institucional ESPOCH. </w:t>
      </w:r>
      <w:r w:rsidRPr="00655C3F">
        <w:rPr>
          <w:noProof/>
          <w:lang w:val="es-VE"/>
        </w:rPr>
        <w:t>https://dspace.espoch.edu.ec:8080/server/api/core/bitstreams/1a7cd099-155f-4bfa-842f-d5707629752b/content</w:t>
      </w:r>
    </w:p>
    <w:p w14:paraId="6CB5ACFF" w14:textId="1E489EDF" w:rsidR="002511BA" w:rsidRDefault="002511BA" w:rsidP="002511BA">
      <w:pPr>
        <w:pStyle w:val="NormalWeb"/>
      </w:pPr>
      <w:r>
        <w:fldChar w:fldCharType="end"/>
      </w:r>
    </w:p>
    <w:p w14:paraId="4C014FB3" w14:textId="2E82F321" w:rsidR="00BD6212" w:rsidRDefault="00BD6212" w:rsidP="002511BA">
      <w:pPr>
        <w:pStyle w:val="NormalWeb"/>
      </w:pPr>
    </w:p>
    <w:sectPr w:rsidR="00BD6212" w:rsidSect="00E63982">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1ACC8" w14:textId="77777777" w:rsidR="003317F3" w:rsidRDefault="003317F3" w:rsidP="00555805">
      <w:pPr>
        <w:spacing w:line="240" w:lineRule="auto"/>
      </w:pPr>
      <w:r>
        <w:separator/>
      </w:r>
    </w:p>
  </w:endnote>
  <w:endnote w:type="continuationSeparator" w:id="0">
    <w:p w14:paraId="7E6FA711" w14:textId="77777777" w:rsidR="003317F3" w:rsidRDefault="003317F3" w:rsidP="005558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5F35F" w14:textId="77777777" w:rsidR="003317F3" w:rsidRDefault="003317F3" w:rsidP="00555805">
      <w:pPr>
        <w:spacing w:line="240" w:lineRule="auto"/>
      </w:pPr>
      <w:r>
        <w:separator/>
      </w:r>
    </w:p>
  </w:footnote>
  <w:footnote w:type="continuationSeparator" w:id="0">
    <w:p w14:paraId="1DD3ABBB" w14:textId="77777777" w:rsidR="003317F3" w:rsidRDefault="003317F3" w:rsidP="005558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2331503"/>
      <w:docPartObj>
        <w:docPartGallery w:val="Page Numbers (Top of Page)"/>
        <w:docPartUnique/>
      </w:docPartObj>
    </w:sdtPr>
    <w:sdtEndPr/>
    <w:sdtContent>
      <w:p w14:paraId="7383D53B" w14:textId="02AADAC0" w:rsidR="004123F8" w:rsidRDefault="004123F8">
        <w:pPr>
          <w:pStyle w:val="Encabezado"/>
          <w:jc w:val="right"/>
        </w:pPr>
        <w:r>
          <w:fldChar w:fldCharType="begin"/>
        </w:r>
        <w:r>
          <w:instrText>PAGE   \* MERGEFORMAT</w:instrText>
        </w:r>
        <w:r>
          <w:fldChar w:fldCharType="separate"/>
        </w:r>
        <w:r w:rsidR="00577307" w:rsidRPr="00577307">
          <w:rPr>
            <w:noProof/>
            <w:lang w:val="es-ES"/>
          </w:rPr>
          <w:t>104</w:t>
        </w:r>
        <w:r>
          <w:fldChar w:fldCharType="end"/>
        </w:r>
      </w:p>
    </w:sdtContent>
  </w:sdt>
  <w:p w14:paraId="2398406E" w14:textId="77777777" w:rsidR="004123F8" w:rsidRDefault="004123F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0A57"/>
    <w:multiLevelType w:val="hybridMultilevel"/>
    <w:tmpl w:val="B5D66656"/>
    <w:lvl w:ilvl="0" w:tplc="200A0001">
      <w:start w:val="1"/>
      <w:numFmt w:val="bullet"/>
      <w:lvlText w:val=""/>
      <w:lvlJc w:val="left"/>
      <w:pPr>
        <w:ind w:left="1440" w:hanging="360"/>
      </w:pPr>
      <w:rPr>
        <w:rFonts w:ascii="Symbol" w:hAnsi="Symbol"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1" w15:restartNumberingAfterBreak="0">
    <w:nsid w:val="16DF2189"/>
    <w:multiLevelType w:val="multilevel"/>
    <w:tmpl w:val="7252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D3E1A"/>
    <w:multiLevelType w:val="hybridMultilevel"/>
    <w:tmpl w:val="7E8AF7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26775EA2"/>
    <w:multiLevelType w:val="hybridMultilevel"/>
    <w:tmpl w:val="58FAE042"/>
    <w:lvl w:ilvl="0" w:tplc="200A0001">
      <w:start w:val="1"/>
      <w:numFmt w:val="bullet"/>
      <w:lvlText w:val=""/>
      <w:lvlJc w:val="left"/>
      <w:pPr>
        <w:ind w:left="1440" w:hanging="360"/>
      </w:pPr>
      <w:rPr>
        <w:rFonts w:ascii="Symbol" w:hAnsi="Symbol"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4" w15:restartNumberingAfterBreak="0">
    <w:nsid w:val="2B366D72"/>
    <w:multiLevelType w:val="multilevel"/>
    <w:tmpl w:val="DB2E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5D174F"/>
    <w:multiLevelType w:val="hybridMultilevel"/>
    <w:tmpl w:val="AC7A7100"/>
    <w:lvl w:ilvl="0" w:tplc="3288D3D2">
      <w:start w:val="4"/>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31874F54"/>
    <w:multiLevelType w:val="hybridMultilevel"/>
    <w:tmpl w:val="04103F3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384D13FC"/>
    <w:multiLevelType w:val="multilevel"/>
    <w:tmpl w:val="C4FC7E6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886C74"/>
    <w:multiLevelType w:val="hybridMultilevel"/>
    <w:tmpl w:val="BF06DC0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43D17A3B"/>
    <w:multiLevelType w:val="hybridMultilevel"/>
    <w:tmpl w:val="DDE671A6"/>
    <w:lvl w:ilvl="0" w:tplc="7A0A4644">
      <w:numFmt w:val="bullet"/>
      <w:lvlText w:val="•"/>
      <w:lvlJc w:val="left"/>
      <w:pPr>
        <w:ind w:left="1440" w:hanging="360"/>
      </w:pPr>
      <w:rPr>
        <w:rFonts w:ascii="Times New Roman" w:eastAsia="Times New Roman" w:hAnsi="Times New Roman" w:cs="Times New Roman"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10" w15:restartNumberingAfterBreak="0">
    <w:nsid w:val="48A521A3"/>
    <w:multiLevelType w:val="hybridMultilevel"/>
    <w:tmpl w:val="17D47762"/>
    <w:lvl w:ilvl="0" w:tplc="300A0001">
      <w:start w:val="1"/>
      <w:numFmt w:val="bullet"/>
      <w:lvlText w:val=""/>
      <w:lvlJc w:val="left"/>
      <w:pPr>
        <w:ind w:left="1428" w:hanging="360"/>
      </w:pPr>
      <w:rPr>
        <w:rFonts w:ascii="Symbol" w:hAnsi="Symbol" w:hint="default"/>
      </w:rPr>
    </w:lvl>
    <w:lvl w:ilvl="1" w:tplc="7A0A4644">
      <w:numFmt w:val="bullet"/>
      <w:lvlText w:val="•"/>
      <w:lvlJc w:val="left"/>
      <w:pPr>
        <w:ind w:left="2148" w:hanging="360"/>
      </w:pPr>
      <w:rPr>
        <w:rFonts w:ascii="Times New Roman" w:eastAsia="Times New Roman" w:hAnsi="Times New Roman" w:cs="Times New Roman"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11" w15:restartNumberingAfterBreak="0">
    <w:nsid w:val="494D499B"/>
    <w:multiLevelType w:val="hybridMultilevel"/>
    <w:tmpl w:val="2BCCB4D6"/>
    <w:lvl w:ilvl="0" w:tplc="300A0001">
      <w:start w:val="1"/>
      <w:numFmt w:val="bullet"/>
      <w:lvlText w:val=""/>
      <w:lvlJc w:val="left"/>
      <w:pPr>
        <w:ind w:left="3763" w:hanging="360"/>
      </w:pPr>
      <w:rPr>
        <w:rFonts w:ascii="Symbol" w:hAnsi="Symbol" w:hint="default"/>
      </w:rPr>
    </w:lvl>
    <w:lvl w:ilvl="1" w:tplc="300A0003" w:tentative="1">
      <w:start w:val="1"/>
      <w:numFmt w:val="bullet"/>
      <w:lvlText w:val="o"/>
      <w:lvlJc w:val="left"/>
      <w:pPr>
        <w:ind w:left="4483" w:hanging="360"/>
      </w:pPr>
      <w:rPr>
        <w:rFonts w:ascii="Courier New" w:hAnsi="Courier New" w:cs="Courier New" w:hint="default"/>
      </w:rPr>
    </w:lvl>
    <w:lvl w:ilvl="2" w:tplc="300A0005" w:tentative="1">
      <w:start w:val="1"/>
      <w:numFmt w:val="bullet"/>
      <w:lvlText w:val=""/>
      <w:lvlJc w:val="left"/>
      <w:pPr>
        <w:ind w:left="5203" w:hanging="360"/>
      </w:pPr>
      <w:rPr>
        <w:rFonts w:ascii="Wingdings" w:hAnsi="Wingdings" w:hint="default"/>
      </w:rPr>
    </w:lvl>
    <w:lvl w:ilvl="3" w:tplc="300A0001" w:tentative="1">
      <w:start w:val="1"/>
      <w:numFmt w:val="bullet"/>
      <w:lvlText w:val=""/>
      <w:lvlJc w:val="left"/>
      <w:pPr>
        <w:ind w:left="5923" w:hanging="360"/>
      </w:pPr>
      <w:rPr>
        <w:rFonts w:ascii="Symbol" w:hAnsi="Symbol" w:hint="default"/>
      </w:rPr>
    </w:lvl>
    <w:lvl w:ilvl="4" w:tplc="300A0003" w:tentative="1">
      <w:start w:val="1"/>
      <w:numFmt w:val="bullet"/>
      <w:lvlText w:val="o"/>
      <w:lvlJc w:val="left"/>
      <w:pPr>
        <w:ind w:left="6643" w:hanging="360"/>
      </w:pPr>
      <w:rPr>
        <w:rFonts w:ascii="Courier New" w:hAnsi="Courier New" w:cs="Courier New" w:hint="default"/>
      </w:rPr>
    </w:lvl>
    <w:lvl w:ilvl="5" w:tplc="300A0005" w:tentative="1">
      <w:start w:val="1"/>
      <w:numFmt w:val="bullet"/>
      <w:lvlText w:val=""/>
      <w:lvlJc w:val="left"/>
      <w:pPr>
        <w:ind w:left="7363" w:hanging="360"/>
      </w:pPr>
      <w:rPr>
        <w:rFonts w:ascii="Wingdings" w:hAnsi="Wingdings" w:hint="default"/>
      </w:rPr>
    </w:lvl>
    <w:lvl w:ilvl="6" w:tplc="300A0001" w:tentative="1">
      <w:start w:val="1"/>
      <w:numFmt w:val="bullet"/>
      <w:lvlText w:val=""/>
      <w:lvlJc w:val="left"/>
      <w:pPr>
        <w:ind w:left="8083" w:hanging="360"/>
      </w:pPr>
      <w:rPr>
        <w:rFonts w:ascii="Symbol" w:hAnsi="Symbol" w:hint="default"/>
      </w:rPr>
    </w:lvl>
    <w:lvl w:ilvl="7" w:tplc="300A0003" w:tentative="1">
      <w:start w:val="1"/>
      <w:numFmt w:val="bullet"/>
      <w:lvlText w:val="o"/>
      <w:lvlJc w:val="left"/>
      <w:pPr>
        <w:ind w:left="8803" w:hanging="360"/>
      </w:pPr>
      <w:rPr>
        <w:rFonts w:ascii="Courier New" w:hAnsi="Courier New" w:cs="Courier New" w:hint="default"/>
      </w:rPr>
    </w:lvl>
    <w:lvl w:ilvl="8" w:tplc="300A0005" w:tentative="1">
      <w:start w:val="1"/>
      <w:numFmt w:val="bullet"/>
      <w:lvlText w:val=""/>
      <w:lvlJc w:val="left"/>
      <w:pPr>
        <w:ind w:left="9523" w:hanging="360"/>
      </w:pPr>
      <w:rPr>
        <w:rFonts w:ascii="Wingdings" w:hAnsi="Wingdings" w:hint="default"/>
      </w:rPr>
    </w:lvl>
  </w:abstractNum>
  <w:abstractNum w:abstractNumId="12" w15:restartNumberingAfterBreak="0">
    <w:nsid w:val="4AB13F07"/>
    <w:multiLevelType w:val="hybridMultilevel"/>
    <w:tmpl w:val="422CDDB4"/>
    <w:lvl w:ilvl="0" w:tplc="1792A02C">
      <w:start w:val="2"/>
      <w:numFmt w:val="bullet"/>
      <w:lvlText w:val="-"/>
      <w:lvlJc w:val="left"/>
      <w:pPr>
        <w:ind w:left="1080" w:hanging="360"/>
      </w:pPr>
      <w:rPr>
        <w:rFonts w:ascii="Times New Roman" w:eastAsia="Times New Roman" w:hAnsi="Times New Roman"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4B2F14CC"/>
    <w:multiLevelType w:val="hybridMultilevel"/>
    <w:tmpl w:val="24CABB4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4" w15:restartNumberingAfterBreak="0">
    <w:nsid w:val="4C5B1235"/>
    <w:multiLevelType w:val="hybridMultilevel"/>
    <w:tmpl w:val="4E441030"/>
    <w:lvl w:ilvl="0" w:tplc="200A0001">
      <w:start w:val="1"/>
      <w:numFmt w:val="bullet"/>
      <w:lvlText w:val=""/>
      <w:lvlJc w:val="left"/>
      <w:pPr>
        <w:ind w:left="1440" w:hanging="360"/>
      </w:pPr>
      <w:rPr>
        <w:rFonts w:ascii="Symbol" w:hAnsi="Symbol"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15" w15:restartNumberingAfterBreak="0">
    <w:nsid w:val="4F175F52"/>
    <w:multiLevelType w:val="hybridMultilevel"/>
    <w:tmpl w:val="21DC3D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58754C09"/>
    <w:multiLevelType w:val="hybridMultilevel"/>
    <w:tmpl w:val="607E5F54"/>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7" w15:restartNumberingAfterBreak="0">
    <w:nsid w:val="58FC76D8"/>
    <w:multiLevelType w:val="multilevel"/>
    <w:tmpl w:val="2AF8DA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C90985"/>
    <w:multiLevelType w:val="hybridMultilevel"/>
    <w:tmpl w:val="ADB2F7F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5C67306C"/>
    <w:multiLevelType w:val="hybridMultilevel"/>
    <w:tmpl w:val="957C262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5CBF6327"/>
    <w:multiLevelType w:val="hybridMultilevel"/>
    <w:tmpl w:val="1324C9A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5EBC12AC"/>
    <w:multiLevelType w:val="multilevel"/>
    <w:tmpl w:val="EDA8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090774"/>
    <w:multiLevelType w:val="hybridMultilevel"/>
    <w:tmpl w:val="1C2AE20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664077F2"/>
    <w:multiLevelType w:val="multilevel"/>
    <w:tmpl w:val="9DAA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DD19B7"/>
    <w:multiLevelType w:val="multilevel"/>
    <w:tmpl w:val="7CE4A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B83993"/>
    <w:multiLevelType w:val="multilevel"/>
    <w:tmpl w:val="03E019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2C0127"/>
    <w:multiLevelType w:val="hybridMultilevel"/>
    <w:tmpl w:val="EB025CAC"/>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7" w15:restartNumberingAfterBreak="0">
    <w:nsid w:val="79410EBE"/>
    <w:multiLevelType w:val="multilevel"/>
    <w:tmpl w:val="64B042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E92788"/>
    <w:multiLevelType w:val="hybridMultilevel"/>
    <w:tmpl w:val="9E98D39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20"/>
  </w:num>
  <w:num w:numId="2">
    <w:abstractNumId w:val="18"/>
  </w:num>
  <w:num w:numId="3">
    <w:abstractNumId w:val="22"/>
  </w:num>
  <w:num w:numId="4">
    <w:abstractNumId w:val="16"/>
  </w:num>
  <w:num w:numId="5">
    <w:abstractNumId w:val="26"/>
  </w:num>
  <w:num w:numId="6">
    <w:abstractNumId w:val="8"/>
  </w:num>
  <w:num w:numId="7">
    <w:abstractNumId w:val="10"/>
  </w:num>
  <w:num w:numId="8">
    <w:abstractNumId w:val="6"/>
  </w:num>
  <w:num w:numId="9">
    <w:abstractNumId w:val="11"/>
  </w:num>
  <w:num w:numId="10">
    <w:abstractNumId w:val="2"/>
  </w:num>
  <w:num w:numId="11">
    <w:abstractNumId w:val="15"/>
  </w:num>
  <w:num w:numId="12">
    <w:abstractNumId w:val="19"/>
  </w:num>
  <w:num w:numId="13">
    <w:abstractNumId w:val="0"/>
  </w:num>
  <w:num w:numId="14">
    <w:abstractNumId w:val="14"/>
  </w:num>
  <w:num w:numId="15">
    <w:abstractNumId w:val="24"/>
  </w:num>
  <w:num w:numId="16">
    <w:abstractNumId w:val="17"/>
  </w:num>
  <w:num w:numId="17">
    <w:abstractNumId w:val="25"/>
  </w:num>
  <w:num w:numId="18">
    <w:abstractNumId w:val="7"/>
  </w:num>
  <w:num w:numId="19">
    <w:abstractNumId w:val="27"/>
  </w:num>
  <w:num w:numId="20">
    <w:abstractNumId w:val="28"/>
  </w:num>
  <w:num w:numId="21">
    <w:abstractNumId w:val="13"/>
  </w:num>
  <w:num w:numId="22">
    <w:abstractNumId w:val="3"/>
  </w:num>
  <w:num w:numId="23">
    <w:abstractNumId w:val="9"/>
  </w:num>
  <w:num w:numId="24">
    <w:abstractNumId w:val="5"/>
  </w:num>
  <w:num w:numId="25">
    <w:abstractNumId w:val="4"/>
  </w:num>
  <w:num w:numId="26">
    <w:abstractNumId w:val="1"/>
  </w:num>
  <w:num w:numId="27">
    <w:abstractNumId w:val="21"/>
  </w:num>
  <w:num w:numId="28">
    <w:abstractNumId w:val="23"/>
  </w:num>
  <w:num w:numId="29">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805"/>
    <w:rsid w:val="00000248"/>
    <w:rsid w:val="00000803"/>
    <w:rsid w:val="00002034"/>
    <w:rsid w:val="0000324E"/>
    <w:rsid w:val="0000327A"/>
    <w:rsid w:val="000034FB"/>
    <w:rsid w:val="00004523"/>
    <w:rsid w:val="00004B28"/>
    <w:rsid w:val="00006786"/>
    <w:rsid w:val="00010A81"/>
    <w:rsid w:val="00010DA2"/>
    <w:rsid w:val="00012F81"/>
    <w:rsid w:val="000130B2"/>
    <w:rsid w:val="00014CC6"/>
    <w:rsid w:val="00016F05"/>
    <w:rsid w:val="00017403"/>
    <w:rsid w:val="00017C3D"/>
    <w:rsid w:val="00020503"/>
    <w:rsid w:val="0002093C"/>
    <w:rsid w:val="000213EA"/>
    <w:rsid w:val="00021AB2"/>
    <w:rsid w:val="00023791"/>
    <w:rsid w:val="00024E96"/>
    <w:rsid w:val="0002773E"/>
    <w:rsid w:val="00032941"/>
    <w:rsid w:val="00033A69"/>
    <w:rsid w:val="00033DD9"/>
    <w:rsid w:val="00033EFA"/>
    <w:rsid w:val="00034293"/>
    <w:rsid w:val="00034B06"/>
    <w:rsid w:val="00036360"/>
    <w:rsid w:val="00036CCA"/>
    <w:rsid w:val="00040BF7"/>
    <w:rsid w:val="00041674"/>
    <w:rsid w:val="000423EC"/>
    <w:rsid w:val="000425FC"/>
    <w:rsid w:val="00042DDA"/>
    <w:rsid w:val="00051D89"/>
    <w:rsid w:val="000552A2"/>
    <w:rsid w:val="000563A4"/>
    <w:rsid w:val="00057E91"/>
    <w:rsid w:val="00060187"/>
    <w:rsid w:val="00060491"/>
    <w:rsid w:val="00060B6C"/>
    <w:rsid w:val="00060CB7"/>
    <w:rsid w:val="00060F45"/>
    <w:rsid w:val="00061994"/>
    <w:rsid w:val="000621B5"/>
    <w:rsid w:val="000636D6"/>
    <w:rsid w:val="0006396C"/>
    <w:rsid w:val="00064B5F"/>
    <w:rsid w:val="00065793"/>
    <w:rsid w:val="000669E4"/>
    <w:rsid w:val="000673EF"/>
    <w:rsid w:val="000706AF"/>
    <w:rsid w:val="00070E65"/>
    <w:rsid w:val="00071CC9"/>
    <w:rsid w:val="000741CF"/>
    <w:rsid w:val="0007451B"/>
    <w:rsid w:val="000756FD"/>
    <w:rsid w:val="00075A4F"/>
    <w:rsid w:val="00075C9C"/>
    <w:rsid w:val="00077F3C"/>
    <w:rsid w:val="00081CE8"/>
    <w:rsid w:val="00082077"/>
    <w:rsid w:val="000828BC"/>
    <w:rsid w:val="000834BE"/>
    <w:rsid w:val="00084A54"/>
    <w:rsid w:val="00085509"/>
    <w:rsid w:val="00085816"/>
    <w:rsid w:val="00085AC4"/>
    <w:rsid w:val="00086A49"/>
    <w:rsid w:val="0009037C"/>
    <w:rsid w:val="00091259"/>
    <w:rsid w:val="000940CD"/>
    <w:rsid w:val="00095368"/>
    <w:rsid w:val="00096BC4"/>
    <w:rsid w:val="00097587"/>
    <w:rsid w:val="000A018C"/>
    <w:rsid w:val="000A1E3A"/>
    <w:rsid w:val="000A2C7A"/>
    <w:rsid w:val="000A307A"/>
    <w:rsid w:val="000A3102"/>
    <w:rsid w:val="000A3828"/>
    <w:rsid w:val="000A389D"/>
    <w:rsid w:val="000A5871"/>
    <w:rsid w:val="000A59D3"/>
    <w:rsid w:val="000A64C9"/>
    <w:rsid w:val="000A7F28"/>
    <w:rsid w:val="000B0480"/>
    <w:rsid w:val="000B0FD5"/>
    <w:rsid w:val="000B3933"/>
    <w:rsid w:val="000B3C4E"/>
    <w:rsid w:val="000B5676"/>
    <w:rsid w:val="000B5E8A"/>
    <w:rsid w:val="000B5F38"/>
    <w:rsid w:val="000C13E2"/>
    <w:rsid w:val="000C1F17"/>
    <w:rsid w:val="000C2144"/>
    <w:rsid w:val="000C319A"/>
    <w:rsid w:val="000C437C"/>
    <w:rsid w:val="000C6D84"/>
    <w:rsid w:val="000C6E5C"/>
    <w:rsid w:val="000C7C7C"/>
    <w:rsid w:val="000D1954"/>
    <w:rsid w:val="000D3DCD"/>
    <w:rsid w:val="000E2008"/>
    <w:rsid w:val="000E3383"/>
    <w:rsid w:val="000E3732"/>
    <w:rsid w:val="000E3820"/>
    <w:rsid w:val="000E3FC0"/>
    <w:rsid w:val="000E4CF5"/>
    <w:rsid w:val="000E539B"/>
    <w:rsid w:val="000E546B"/>
    <w:rsid w:val="000F0700"/>
    <w:rsid w:val="000F0CB6"/>
    <w:rsid w:val="000F2C13"/>
    <w:rsid w:val="000F3C30"/>
    <w:rsid w:val="001000FE"/>
    <w:rsid w:val="001001A3"/>
    <w:rsid w:val="00100DFD"/>
    <w:rsid w:val="00101795"/>
    <w:rsid w:val="00101DBC"/>
    <w:rsid w:val="00102835"/>
    <w:rsid w:val="00103133"/>
    <w:rsid w:val="00105B93"/>
    <w:rsid w:val="00106FF9"/>
    <w:rsid w:val="001103F9"/>
    <w:rsid w:val="00111160"/>
    <w:rsid w:val="00111DD9"/>
    <w:rsid w:val="00113AE5"/>
    <w:rsid w:val="00113B21"/>
    <w:rsid w:val="00113B3B"/>
    <w:rsid w:val="001147FA"/>
    <w:rsid w:val="001151BD"/>
    <w:rsid w:val="001158DB"/>
    <w:rsid w:val="001161D7"/>
    <w:rsid w:val="00120454"/>
    <w:rsid w:val="00120811"/>
    <w:rsid w:val="00120AFF"/>
    <w:rsid w:val="001242C7"/>
    <w:rsid w:val="00126065"/>
    <w:rsid w:val="00126B58"/>
    <w:rsid w:val="00127A38"/>
    <w:rsid w:val="001300C5"/>
    <w:rsid w:val="00133381"/>
    <w:rsid w:val="0013367D"/>
    <w:rsid w:val="001339C3"/>
    <w:rsid w:val="00133F1D"/>
    <w:rsid w:val="00134777"/>
    <w:rsid w:val="001369B5"/>
    <w:rsid w:val="0013785E"/>
    <w:rsid w:val="0014003D"/>
    <w:rsid w:val="001402EF"/>
    <w:rsid w:val="001424B1"/>
    <w:rsid w:val="00143222"/>
    <w:rsid w:val="001455D3"/>
    <w:rsid w:val="0014735A"/>
    <w:rsid w:val="00150DA9"/>
    <w:rsid w:val="001510A0"/>
    <w:rsid w:val="0015354E"/>
    <w:rsid w:val="00154695"/>
    <w:rsid w:val="00154D42"/>
    <w:rsid w:val="0015503F"/>
    <w:rsid w:val="0015541F"/>
    <w:rsid w:val="00157903"/>
    <w:rsid w:val="001625BC"/>
    <w:rsid w:val="00162EA2"/>
    <w:rsid w:val="00162F3A"/>
    <w:rsid w:val="00163C26"/>
    <w:rsid w:val="0016401A"/>
    <w:rsid w:val="00164430"/>
    <w:rsid w:val="00165607"/>
    <w:rsid w:val="001666A2"/>
    <w:rsid w:val="00166F67"/>
    <w:rsid w:val="00171DD6"/>
    <w:rsid w:val="00172572"/>
    <w:rsid w:val="00172574"/>
    <w:rsid w:val="001728CB"/>
    <w:rsid w:val="001735CB"/>
    <w:rsid w:val="001742F4"/>
    <w:rsid w:val="001746CA"/>
    <w:rsid w:val="00175FEA"/>
    <w:rsid w:val="001774C7"/>
    <w:rsid w:val="00180461"/>
    <w:rsid w:val="00183F24"/>
    <w:rsid w:val="001859E2"/>
    <w:rsid w:val="00187EB7"/>
    <w:rsid w:val="0019185F"/>
    <w:rsid w:val="00191CC5"/>
    <w:rsid w:val="001922DF"/>
    <w:rsid w:val="00192915"/>
    <w:rsid w:val="00193D17"/>
    <w:rsid w:val="00194D6B"/>
    <w:rsid w:val="00195852"/>
    <w:rsid w:val="0019692B"/>
    <w:rsid w:val="001A1789"/>
    <w:rsid w:val="001A1879"/>
    <w:rsid w:val="001A3A56"/>
    <w:rsid w:val="001A3D8B"/>
    <w:rsid w:val="001A50CE"/>
    <w:rsid w:val="001A566C"/>
    <w:rsid w:val="001A5781"/>
    <w:rsid w:val="001A6380"/>
    <w:rsid w:val="001B1F3F"/>
    <w:rsid w:val="001B218D"/>
    <w:rsid w:val="001B3CBE"/>
    <w:rsid w:val="001B55D2"/>
    <w:rsid w:val="001B5ED4"/>
    <w:rsid w:val="001B718B"/>
    <w:rsid w:val="001C020D"/>
    <w:rsid w:val="001C1032"/>
    <w:rsid w:val="001C2333"/>
    <w:rsid w:val="001C3BEE"/>
    <w:rsid w:val="001C63A3"/>
    <w:rsid w:val="001C69FF"/>
    <w:rsid w:val="001D052C"/>
    <w:rsid w:val="001D3829"/>
    <w:rsid w:val="001D4C42"/>
    <w:rsid w:val="001D5ECB"/>
    <w:rsid w:val="001D7051"/>
    <w:rsid w:val="001D7E6D"/>
    <w:rsid w:val="001E1BCF"/>
    <w:rsid w:val="001E3AD9"/>
    <w:rsid w:val="001E6631"/>
    <w:rsid w:val="001E7117"/>
    <w:rsid w:val="001E7B09"/>
    <w:rsid w:val="001F0815"/>
    <w:rsid w:val="001F1107"/>
    <w:rsid w:val="001F1388"/>
    <w:rsid w:val="001F1EA9"/>
    <w:rsid w:val="001F31C9"/>
    <w:rsid w:val="001F33C7"/>
    <w:rsid w:val="001F5FC1"/>
    <w:rsid w:val="001F7AB8"/>
    <w:rsid w:val="00200D6D"/>
    <w:rsid w:val="00202A48"/>
    <w:rsid w:val="00207280"/>
    <w:rsid w:val="002102D5"/>
    <w:rsid w:val="00211717"/>
    <w:rsid w:val="0021412A"/>
    <w:rsid w:val="00214481"/>
    <w:rsid w:val="00214DA8"/>
    <w:rsid w:val="00214F72"/>
    <w:rsid w:val="002166C6"/>
    <w:rsid w:val="002210FE"/>
    <w:rsid w:val="0022251E"/>
    <w:rsid w:val="00222BE6"/>
    <w:rsid w:val="002265E0"/>
    <w:rsid w:val="00226C2B"/>
    <w:rsid w:val="0022740A"/>
    <w:rsid w:val="00231077"/>
    <w:rsid w:val="00231727"/>
    <w:rsid w:val="00236F69"/>
    <w:rsid w:val="00240798"/>
    <w:rsid w:val="00242B33"/>
    <w:rsid w:val="00245A95"/>
    <w:rsid w:val="00245CE0"/>
    <w:rsid w:val="00246BB1"/>
    <w:rsid w:val="002511BA"/>
    <w:rsid w:val="002520E3"/>
    <w:rsid w:val="002523E1"/>
    <w:rsid w:val="002547F6"/>
    <w:rsid w:val="00255AAD"/>
    <w:rsid w:val="00256639"/>
    <w:rsid w:val="00260AF4"/>
    <w:rsid w:val="00260E02"/>
    <w:rsid w:val="002613F3"/>
    <w:rsid w:val="00262276"/>
    <w:rsid w:val="00262631"/>
    <w:rsid w:val="00263734"/>
    <w:rsid w:val="002639EB"/>
    <w:rsid w:val="00264F4A"/>
    <w:rsid w:val="0026576E"/>
    <w:rsid w:val="00266F03"/>
    <w:rsid w:val="00267451"/>
    <w:rsid w:val="00270D05"/>
    <w:rsid w:val="00271111"/>
    <w:rsid w:val="00271E8E"/>
    <w:rsid w:val="00272221"/>
    <w:rsid w:val="00273EBB"/>
    <w:rsid w:val="00274260"/>
    <w:rsid w:val="00274C17"/>
    <w:rsid w:val="0027529B"/>
    <w:rsid w:val="002803A3"/>
    <w:rsid w:val="002818CE"/>
    <w:rsid w:val="00281B42"/>
    <w:rsid w:val="00283428"/>
    <w:rsid w:val="00284D0B"/>
    <w:rsid w:val="00287582"/>
    <w:rsid w:val="00291BCD"/>
    <w:rsid w:val="00291EC6"/>
    <w:rsid w:val="00292249"/>
    <w:rsid w:val="00293371"/>
    <w:rsid w:val="002956CE"/>
    <w:rsid w:val="00295C88"/>
    <w:rsid w:val="002969EE"/>
    <w:rsid w:val="00296F19"/>
    <w:rsid w:val="002A3C00"/>
    <w:rsid w:val="002A5BB0"/>
    <w:rsid w:val="002A5CB0"/>
    <w:rsid w:val="002A5E3F"/>
    <w:rsid w:val="002B0F22"/>
    <w:rsid w:val="002B12E2"/>
    <w:rsid w:val="002B19B6"/>
    <w:rsid w:val="002B3EA0"/>
    <w:rsid w:val="002B6679"/>
    <w:rsid w:val="002B7136"/>
    <w:rsid w:val="002B7166"/>
    <w:rsid w:val="002B7E1C"/>
    <w:rsid w:val="002C0030"/>
    <w:rsid w:val="002C1D6E"/>
    <w:rsid w:val="002C37AB"/>
    <w:rsid w:val="002C430B"/>
    <w:rsid w:val="002C5178"/>
    <w:rsid w:val="002C7D0D"/>
    <w:rsid w:val="002D1201"/>
    <w:rsid w:val="002D23E2"/>
    <w:rsid w:val="002D6740"/>
    <w:rsid w:val="002D7614"/>
    <w:rsid w:val="002D77C6"/>
    <w:rsid w:val="002E185A"/>
    <w:rsid w:val="002E1C4B"/>
    <w:rsid w:val="002E2037"/>
    <w:rsid w:val="002E492A"/>
    <w:rsid w:val="002E7376"/>
    <w:rsid w:val="002F0F35"/>
    <w:rsid w:val="002F2AD9"/>
    <w:rsid w:val="002F489B"/>
    <w:rsid w:val="002F5417"/>
    <w:rsid w:val="002F5886"/>
    <w:rsid w:val="002F61D1"/>
    <w:rsid w:val="002F6C7B"/>
    <w:rsid w:val="002F7B57"/>
    <w:rsid w:val="00300887"/>
    <w:rsid w:val="00300975"/>
    <w:rsid w:val="0030126B"/>
    <w:rsid w:val="003018E8"/>
    <w:rsid w:val="00303E67"/>
    <w:rsid w:val="00304426"/>
    <w:rsid w:val="0030480C"/>
    <w:rsid w:val="00306EEA"/>
    <w:rsid w:val="00307D52"/>
    <w:rsid w:val="00310DBB"/>
    <w:rsid w:val="003132F4"/>
    <w:rsid w:val="0031402A"/>
    <w:rsid w:val="003140B2"/>
    <w:rsid w:val="003141DF"/>
    <w:rsid w:val="003227BC"/>
    <w:rsid w:val="00322827"/>
    <w:rsid w:val="00323366"/>
    <w:rsid w:val="003235B3"/>
    <w:rsid w:val="00323937"/>
    <w:rsid w:val="00323A59"/>
    <w:rsid w:val="00325CE7"/>
    <w:rsid w:val="00325D44"/>
    <w:rsid w:val="00330312"/>
    <w:rsid w:val="00330956"/>
    <w:rsid w:val="00330E82"/>
    <w:rsid w:val="0033132A"/>
    <w:rsid w:val="00331538"/>
    <w:rsid w:val="003317F3"/>
    <w:rsid w:val="0033245B"/>
    <w:rsid w:val="00332C89"/>
    <w:rsid w:val="00333E57"/>
    <w:rsid w:val="003358F5"/>
    <w:rsid w:val="00335DA8"/>
    <w:rsid w:val="003363A4"/>
    <w:rsid w:val="003363EB"/>
    <w:rsid w:val="0033730E"/>
    <w:rsid w:val="00337529"/>
    <w:rsid w:val="00337E29"/>
    <w:rsid w:val="003436BA"/>
    <w:rsid w:val="00344857"/>
    <w:rsid w:val="00346184"/>
    <w:rsid w:val="003464FA"/>
    <w:rsid w:val="00346B76"/>
    <w:rsid w:val="00347E10"/>
    <w:rsid w:val="0035129A"/>
    <w:rsid w:val="003517FE"/>
    <w:rsid w:val="0035411D"/>
    <w:rsid w:val="00354536"/>
    <w:rsid w:val="003545A7"/>
    <w:rsid w:val="00356665"/>
    <w:rsid w:val="00362EDF"/>
    <w:rsid w:val="00363242"/>
    <w:rsid w:val="00364C78"/>
    <w:rsid w:val="0036542B"/>
    <w:rsid w:val="00366CDA"/>
    <w:rsid w:val="00366FCB"/>
    <w:rsid w:val="00367A0D"/>
    <w:rsid w:val="00367E85"/>
    <w:rsid w:val="00370EE3"/>
    <w:rsid w:val="00373318"/>
    <w:rsid w:val="00373CC7"/>
    <w:rsid w:val="00374502"/>
    <w:rsid w:val="00374FF6"/>
    <w:rsid w:val="003756E9"/>
    <w:rsid w:val="00375A7E"/>
    <w:rsid w:val="00375C9B"/>
    <w:rsid w:val="00376459"/>
    <w:rsid w:val="003767B5"/>
    <w:rsid w:val="00376EF7"/>
    <w:rsid w:val="00380E9E"/>
    <w:rsid w:val="003813E3"/>
    <w:rsid w:val="0038144B"/>
    <w:rsid w:val="00381A27"/>
    <w:rsid w:val="00382BCC"/>
    <w:rsid w:val="00384493"/>
    <w:rsid w:val="00386ACE"/>
    <w:rsid w:val="0038769E"/>
    <w:rsid w:val="0039101D"/>
    <w:rsid w:val="003913BF"/>
    <w:rsid w:val="00392A37"/>
    <w:rsid w:val="00392E56"/>
    <w:rsid w:val="00394695"/>
    <w:rsid w:val="00394709"/>
    <w:rsid w:val="00396368"/>
    <w:rsid w:val="003975C5"/>
    <w:rsid w:val="003A0771"/>
    <w:rsid w:val="003A1B9D"/>
    <w:rsid w:val="003A27BF"/>
    <w:rsid w:val="003A2A93"/>
    <w:rsid w:val="003A427C"/>
    <w:rsid w:val="003A5FD9"/>
    <w:rsid w:val="003B03BF"/>
    <w:rsid w:val="003B10FD"/>
    <w:rsid w:val="003B5CF4"/>
    <w:rsid w:val="003B6960"/>
    <w:rsid w:val="003B7EBD"/>
    <w:rsid w:val="003C0EB6"/>
    <w:rsid w:val="003C381C"/>
    <w:rsid w:val="003C56FF"/>
    <w:rsid w:val="003C6607"/>
    <w:rsid w:val="003C67AA"/>
    <w:rsid w:val="003D0A00"/>
    <w:rsid w:val="003D0C65"/>
    <w:rsid w:val="003D30D9"/>
    <w:rsid w:val="003D3785"/>
    <w:rsid w:val="003D44E0"/>
    <w:rsid w:val="003D4FB2"/>
    <w:rsid w:val="003D5581"/>
    <w:rsid w:val="003D5F5C"/>
    <w:rsid w:val="003E3EF6"/>
    <w:rsid w:val="003E566B"/>
    <w:rsid w:val="003E6174"/>
    <w:rsid w:val="003E62F6"/>
    <w:rsid w:val="003E6DD2"/>
    <w:rsid w:val="003E7676"/>
    <w:rsid w:val="003F05A3"/>
    <w:rsid w:val="003F0C74"/>
    <w:rsid w:val="003F1801"/>
    <w:rsid w:val="003F1A47"/>
    <w:rsid w:val="003F2079"/>
    <w:rsid w:val="003F3FDB"/>
    <w:rsid w:val="003F407D"/>
    <w:rsid w:val="003F64D4"/>
    <w:rsid w:val="0040495A"/>
    <w:rsid w:val="00404CB2"/>
    <w:rsid w:val="00404E8C"/>
    <w:rsid w:val="00405379"/>
    <w:rsid w:val="00406A9F"/>
    <w:rsid w:val="00406FCB"/>
    <w:rsid w:val="00407C66"/>
    <w:rsid w:val="0041009E"/>
    <w:rsid w:val="0041207C"/>
    <w:rsid w:val="004121D4"/>
    <w:rsid w:val="004123F8"/>
    <w:rsid w:val="00413508"/>
    <w:rsid w:val="00414308"/>
    <w:rsid w:val="00414357"/>
    <w:rsid w:val="00414891"/>
    <w:rsid w:val="004156C9"/>
    <w:rsid w:val="004159A1"/>
    <w:rsid w:val="00415D83"/>
    <w:rsid w:val="00416512"/>
    <w:rsid w:val="00416F16"/>
    <w:rsid w:val="00416F69"/>
    <w:rsid w:val="00417649"/>
    <w:rsid w:val="004201B9"/>
    <w:rsid w:val="004208E7"/>
    <w:rsid w:val="004210CA"/>
    <w:rsid w:val="0042184D"/>
    <w:rsid w:val="00421E62"/>
    <w:rsid w:val="004230BB"/>
    <w:rsid w:val="004233A4"/>
    <w:rsid w:val="004239AC"/>
    <w:rsid w:val="00426708"/>
    <w:rsid w:val="0042686C"/>
    <w:rsid w:val="004271CA"/>
    <w:rsid w:val="00427EFB"/>
    <w:rsid w:val="0043115E"/>
    <w:rsid w:val="00431DDB"/>
    <w:rsid w:val="0043273C"/>
    <w:rsid w:val="00432A14"/>
    <w:rsid w:val="00434EC0"/>
    <w:rsid w:val="0043608F"/>
    <w:rsid w:val="00437C18"/>
    <w:rsid w:val="00437CCE"/>
    <w:rsid w:val="00440C8B"/>
    <w:rsid w:val="004417A4"/>
    <w:rsid w:val="00441892"/>
    <w:rsid w:val="004422C2"/>
    <w:rsid w:val="00442559"/>
    <w:rsid w:val="00442EAC"/>
    <w:rsid w:val="0044414E"/>
    <w:rsid w:val="004449B0"/>
    <w:rsid w:val="00444E2C"/>
    <w:rsid w:val="00445C50"/>
    <w:rsid w:val="004460C9"/>
    <w:rsid w:val="004468BB"/>
    <w:rsid w:val="004478F6"/>
    <w:rsid w:val="00451F45"/>
    <w:rsid w:val="00452290"/>
    <w:rsid w:val="0045687C"/>
    <w:rsid w:val="004572DC"/>
    <w:rsid w:val="004577B0"/>
    <w:rsid w:val="00457F16"/>
    <w:rsid w:val="00460251"/>
    <w:rsid w:val="004618F6"/>
    <w:rsid w:val="00461C0B"/>
    <w:rsid w:val="00461F83"/>
    <w:rsid w:val="0046344B"/>
    <w:rsid w:val="004645F8"/>
    <w:rsid w:val="00464E30"/>
    <w:rsid w:val="00466453"/>
    <w:rsid w:val="00466C66"/>
    <w:rsid w:val="00467F66"/>
    <w:rsid w:val="004725E7"/>
    <w:rsid w:val="00472919"/>
    <w:rsid w:val="00473DF4"/>
    <w:rsid w:val="00474313"/>
    <w:rsid w:val="00475574"/>
    <w:rsid w:val="00475FEB"/>
    <w:rsid w:val="00481253"/>
    <w:rsid w:val="00481399"/>
    <w:rsid w:val="00482ADD"/>
    <w:rsid w:val="004834C6"/>
    <w:rsid w:val="00483877"/>
    <w:rsid w:val="004838E1"/>
    <w:rsid w:val="00484201"/>
    <w:rsid w:val="004848BB"/>
    <w:rsid w:val="004864A5"/>
    <w:rsid w:val="00486AE0"/>
    <w:rsid w:val="00486FB6"/>
    <w:rsid w:val="0049073B"/>
    <w:rsid w:val="00492897"/>
    <w:rsid w:val="00493EB9"/>
    <w:rsid w:val="004943CF"/>
    <w:rsid w:val="004946BF"/>
    <w:rsid w:val="00494E16"/>
    <w:rsid w:val="00495E44"/>
    <w:rsid w:val="00496564"/>
    <w:rsid w:val="00497602"/>
    <w:rsid w:val="004979B8"/>
    <w:rsid w:val="004A289D"/>
    <w:rsid w:val="004A28AA"/>
    <w:rsid w:val="004A3D91"/>
    <w:rsid w:val="004A48AB"/>
    <w:rsid w:val="004A4B83"/>
    <w:rsid w:val="004A5ECA"/>
    <w:rsid w:val="004A6182"/>
    <w:rsid w:val="004B0348"/>
    <w:rsid w:val="004B0A78"/>
    <w:rsid w:val="004B1A1B"/>
    <w:rsid w:val="004B2AEB"/>
    <w:rsid w:val="004B3A49"/>
    <w:rsid w:val="004B5502"/>
    <w:rsid w:val="004B5FF3"/>
    <w:rsid w:val="004B7AAA"/>
    <w:rsid w:val="004C0A8A"/>
    <w:rsid w:val="004C0C99"/>
    <w:rsid w:val="004C1BE9"/>
    <w:rsid w:val="004C26AD"/>
    <w:rsid w:val="004C362D"/>
    <w:rsid w:val="004C4143"/>
    <w:rsid w:val="004C496C"/>
    <w:rsid w:val="004C5A24"/>
    <w:rsid w:val="004C61DF"/>
    <w:rsid w:val="004C7855"/>
    <w:rsid w:val="004D0CBF"/>
    <w:rsid w:val="004D1E61"/>
    <w:rsid w:val="004D2DA8"/>
    <w:rsid w:val="004D69CB"/>
    <w:rsid w:val="004D6BA7"/>
    <w:rsid w:val="004D78EE"/>
    <w:rsid w:val="004D78F3"/>
    <w:rsid w:val="004E1D15"/>
    <w:rsid w:val="004E3399"/>
    <w:rsid w:val="004E36FF"/>
    <w:rsid w:val="004E408A"/>
    <w:rsid w:val="004E41B4"/>
    <w:rsid w:val="004E4BA6"/>
    <w:rsid w:val="004E7631"/>
    <w:rsid w:val="004E7642"/>
    <w:rsid w:val="004F173D"/>
    <w:rsid w:val="004F1E1F"/>
    <w:rsid w:val="004F2B21"/>
    <w:rsid w:val="004F3320"/>
    <w:rsid w:val="004F35F8"/>
    <w:rsid w:val="004F5731"/>
    <w:rsid w:val="004F57E3"/>
    <w:rsid w:val="005016F7"/>
    <w:rsid w:val="005032A6"/>
    <w:rsid w:val="00504061"/>
    <w:rsid w:val="00510A56"/>
    <w:rsid w:val="0051165F"/>
    <w:rsid w:val="005118F1"/>
    <w:rsid w:val="00512973"/>
    <w:rsid w:val="0051563C"/>
    <w:rsid w:val="005169D9"/>
    <w:rsid w:val="00521975"/>
    <w:rsid w:val="00521E2A"/>
    <w:rsid w:val="0052239C"/>
    <w:rsid w:val="0052295F"/>
    <w:rsid w:val="00522CD7"/>
    <w:rsid w:val="00526701"/>
    <w:rsid w:val="005274EB"/>
    <w:rsid w:val="005300DD"/>
    <w:rsid w:val="00532C2D"/>
    <w:rsid w:val="00532EA8"/>
    <w:rsid w:val="00533830"/>
    <w:rsid w:val="00533BC1"/>
    <w:rsid w:val="0053522C"/>
    <w:rsid w:val="005357B4"/>
    <w:rsid w:val="00537083"/>
    <w:rsid w:val="00537997"/>
    <w:rsid w:val="00537E55"/>
    <w:rsid w:val="00540449"/>
    <w:rsid w:val="00541C1B"/>
    <w:rsid w:val="005424BE"/>
    <w:rsid w:val="0054351B"/>
    <w:rsid w:val="00550431"/>
    <w:rsid w:val="00551D60"/>
    <w:rsid w:val="005531C4"/>
    <w:rsid w:val="0055325B"/>
    <w:rsid w:val="00555805"/>
    <w:rsid w:val="00555BFB"/>
    <w:rsid w:val="00556BA6"/>
    <w:rsid w:val="00556D2C"/>
    <w:rsid w:val="00556F50"/>
    <w:rsid w:val="005570BE"/>
    <w:rsid w:val="00563D69"/>
    <w:rsid w:val="00564D63"/>
    <w:rsid w:val="00567C69"/>
    <w:rsid w:val="005729FD"/>
    <w:rsid w:val="005740B4"/>
    <w:rsid w:val="00574974"/>
    <w:rsid w:val="005756BE"/>
    <w:rsid w:val="00575B68"/>
    <w:rsid w:val="00577307"/>
    <w:rsid w:val="00577AAF"/>
    <w:rsid w:val="005800E7"/>
    <w:rsid w:val="00581CDE"/>
    <w:rsid w:val="00582D62"/>
    <w:rsid w:val="00583A56"/>
    <w:rsid w:val="00583C27"/>
    <w:rsid w:val="00585846"/>
    <w:rsid w:val="00587454"/>
    <w:rsid w:val="005874C2"/>
    <w:rsid w:val="00590D0B"/>
    <w:rsid w:val="0059158C"/>
    <w:rsid w:val="005916A3"/>
    <w:rsid w:val="0059177B"/>
    <w:rsid w:val="00591D8A"/>
    <w:rsid w:val="005949CD"/>
    <w:rsid w:val="00594EC0"/>
    <w:rsid w:val="005953A4"/>
    <w:rsid w:val="00595F3E"/>
    <w:rsid w:val="005966D5"/>
    <w:rsid w:val="00597BAE"/>
    <w:rsid w:val="005A01CE"/>
    <w:rsid w:val="005A2A43"/>
    <w:rsid w:val="005A318F"/>
    <w:rsid w:val="005A3B4C"/>
    <w:rsid w:val="005A5AD0"/>
    <w:rsid w:val="005A5FBE"/>
    <w:rsid w:val="005A6B0E"/>
    <w:rsid w:val="005A79C6"/>
    <w:rsid w:val="005B08C3"/>
    <w:rsid w:val="005B15BA"/>
    <w:rsid w:val="005B2D9B"/>
    <w:rsid w:val="005B3D80"/>
    <w:rsid w:val="005B7131"/>
    <w:rsid w:val="005B723C"/>
    <w:rsid w:val="005C0857"/>
    <w:rsid w:val="005C1919"/>
    <w:rsid w:val="005C1F1F"/>
    <w:rsid w:val="005C2864"/>
    <w:rsid w:val="005C49BB"/>
    <w:rsid w:val="005C6166"/>
    <w:rsid w:val="005C6847"/>
    <w:rsid w:val="005C79A0"/>
    <w:rsid w:val="005D1A68"/>
    <w:rsid w:val="005D20B9"/>
    <w:rsid w:val="005D3276"/>
    <w:rsid w:val="005D6535"/>
    <w:rsid w:val="005D7870"/>
    <w:rsid w:val="005E0044"/>
    <w:rsid w:val="005E1DEE"/>
    <w:rsid w:val="005E2EFF"/>
    <w:rsid w:val="005E36B4"/>
    <w:rsid w:val="005E4177"/>
    <w:rsid w:val="005E4916"/>
    <w:rsid w:val="005E519B"/>
    <w:rsid w:val="005E5D85"/>
    <w:rsid w:val="005E6569"/>
    <w:rsid w:val="005E7551"/>
    <w:rsid w:val="005E7984"/>
    <w:rsid w:val="005F0F0B"/>
    <w:rsid w:val="005F1F18"/>
    <w:rsid w:val="005F3CA8"/>
    <w:rsid w:val="005F3F4C"/>
    <w:rsid w:val="005F44C6"/>
    <w:rsid w:val="005F4EFF"/>
    <w:rsid w:val="005F51F3"/>
    <w:rsid w:val="005F683F"/>
    <w:rsid w:val="005F7572"/>
    <w:rsid w:val="0060175F"/>
    <w:rsid w:val="00605446"/>
    <w:rsid w:val="00606281"/>
    <w:rsid w:val="00607545"/>
    <w:rsid w:val="00607FB7"/>
    <w:rsid w:val="00611AD2"/>
    <w:rsid w:val="00612832"/>
    <w:rsid w:val="00613B9F"/>
    <w:rsid w:val="00613F5E"/>
    <w:rsid w:val="0061500B"/>
    <w:rsid w:val="00615F90"/>
    <w:rsid w:val="006169EA"/>
    <w:rsid w:val="006172F9"/>
    <w:rsid w:val="00617DEF"/>
    <w:rsid w:val="00624049"/>
    <w:rsid w:val="00624583"/>
    <w:rsid w:val="0062498D"/>
    <w:rsid w:val="00624EAA"/>
    <w:rsid w:val="00624EDD"/>
    <w:rsid w:val="00625959"/>
    <w:rsid w:val="00627AC7"/>
    <w:rsid w:val="006315FD"/>
    <w:rsid w:val="00631BF9"/>
    <w:rsid w:val="00631E11"/>
    <w:rsid w:val="006324E4"/>
    <w:rsid w:val="00633369"/>
    <w:rsid w:val="00633407"/>
    <w:rsid w:val="0063388C"/>
    <w:rsid w:val="00635AD8"/>
    <w:rsid w:val="006367FE"/>
    <w:rsid w:val="006374E7"/>
    <w:rsid w:val="006400B2"/>
    <w:rsid w:val="00641970"/>
    <w:rsid w:val="00643891"/>
    <w:rsid w:val="00646042"/>
    <w:rsid w:val="0065053C"/>
    <w:rsid w:val="006505D1"/>
    <w:rsid w:val="00650749"/>
    <w:rsid w:val="00650E83"/>
    <w:rsid w:val="0065339E"/>
    <w:rsid w:val="00653BBB"/>
    <w:rsid w:val="00653F84"/>
    <w:rsid w:val="006559AF"/>
    <w:rsid w:val="00655A06"/>
    <w:rsid w:val="00655A17"/>
    <w:rsid w:val="00655C3F"/>
    <w:rsid w:val="0065684B"/>
    <w:rsid w:val="00657C4B"/>
    <w:rsid w:val="00657F29"/>
    <w:rsid w:val="00660B24"/>
    <w:rsid w:val="00661799"/>
    <w:rsid w:val="006635D8"/>
    <w:rsid w:val="006635DA"/>
    <w:rsid w:val="00663D96"/>
    <w:rsid w:val="00663EDE"/>
    <w:rsid w:val="00663F80"/>
    <w:rsid w:val="0066501A"/>
    <w:rsid w:val="00665FD5"/>
    <w:rsid w:val="00666085"/>
    <w:rsid w:val="00666522"/>
    <w:rsid w:val="006667A8"/>
    <w:rsid w:val="00666F51"/>
    <w:rsid w:val="00667471"/>
    <w:rsid w:val="00672382"/>
    <w:rsid w:val="00672DEF"/>
    <w:rsid w:val="0067423D"/>
    <w:rsid w:val="006744B1"/>
    <w:rsid w:val="00674E58"/>
    <w:rsid w:val="00677E47"/>
    <w:rsid w:val="006817C4"/>
    <w:rsid w:val="006820F9"/>
    <w:rsid w:val="00682EDD"/>
    <w:rsid w:val="00685C81"/>
    <w:rsid w:val="0068610C"/>
    <w:rsid w:val="006864BD"/>
    <w:rsid w:val="00686B05"/>
    <w:rsid w:val="006874B9"/>
    <w:rsid w:val="0069015D"/>
    <w:rsid w:val="006927FA"/>
    <w:rsid w:val="00692C3B"/>
    <w:rsid w:val="00692EAD"/>
    <w:rsid w:val="0069476A"/>
    <w:rsid w:val="00694AAE"/>
    <w:rsid w:val="00694B9D"/>
    <w:rsid w:val="00695652"/>
    <w:rsid w:val="00697A79"/>
    <w:rsid w:val="006A238A"/>
    <w:rsid w:val="006A2951"/>
    <w:rsid w:val="006A2A9A"/>
    <w:rsid w:val="006A4DEC"/>
    <w:rsid w:val="006A4ED2"/>
    <w:rsid w:val="006A5409"/>
    <w:rsid w:val="006A7AC4"/>
    <w:rsid w:val="006B15C6"/>
    <w:rsid w:val="006B167B"/>
    <w:rsid w:val="006B2696"/>
    <w:rsid w:val="006B2EA4"/>
    <w:rsid w:val="006B33E4"/>
    <w:rsid w:val="006B5706"/>
    <w:rsid w:val="006C047E"/>
    <w:rsid w:val="006C04D4"/>
    <w:rsid w:val="006C2FCB"/>
    <w:rsid w:val="006C3BC8"/>
    <w:rsid w:val="006C5297"/>
    <w:rsid w:val="006C7E31"/>
    <w:rsid w:val="006D040D"/>
    <w:rsid w:val="006D043E"/>
    <w:rsid w:val="006D0595"/>
    <w:rsid w:val="006D0799"/>
    <w:rsid w:val="006D0E09"/>
    <w:rsid w:val="006D13ED"/>
    <w:rsid w:val="006D1C08"/>
    <w:rsid w:val="006D239B"/>
    <w:rsid w:val="006D56B6"/>
    <w:rsid w:val="006D5F98"/>
    <w:rsid w:val="006D73BC"/>
    <w:rsid w:val="006E2723"/>
    <w:rsid w:val="006E3224"/>
    <w:rsid w:val="006E4CFF"/>
    <w:rsid w:val="006E75C5"/>
    <w:rsid w:val="006E7740"/>
    <w:rsid w:val="006F038B"/>
    <w:rsid w:val="006F19C4"/>
    <w:rsid w:val="006F296A"/>
    <w:rsid w:val="006F2A39"/>
    <w:rsid w:val="006F4DB6"/>
    <w:rsid w:val="006F598C"/>
    <w:rsid w:val="006F5CE9"/>
    <w:rsid w:val="006F5F70"/>
    <w:rsid w:val="006F719D"/>
    <w:rsid w:val="0070092B"/>
    <w:rsid w:val="0070099A"/>
    <w:rsid w:val="00700C6E"/>
    <w:rsid w:val="007011E7"/>
    <w:rsid w:val="007014D8"/>
    <w:rsid w:val="007020B9"/>
    <w:rsid w:val="007034B8"/>
    <w:rsid w:val="00704998"/>
    <w:rsid w:val="007067B9"/>
    <w:rsid w:val="00706DC7"/>
    <w:rsid w:val="00706DD9"/>
    <w:rsid w:val="00710F1C"/>
    <w:rsid w:val="00712B90"/>
    <w:rsid w:val="00712CFD"/>
    <w:rsid w:val="007138B3"/>
    <w:rsid w:val="00713991"/>
    <w:rsid w:val="00713F97"/>
    <w:rsid w:val="00714B5C"/>
    <w:rsid w:val="007152A3"/>
    <w:rsid w:val="00716D1D"/>
    <w:rsid w:val="00722595"/>
    <w:rsid w:val="00722BC5"/>
    <w:rsid w:val="00722C79"/>
    <w:rsid w:val="00724134"/>
    <w:rsid w:val="007272C9"/>
    <w:rsid w:val="00727FA9"/>
    <w:rsid w:val="007305FB"/>
    <w:rsid w:val="00730CD6"/>
    <w:rsid w:val="00731974"/>
    <w:rsid w:val="00732859"/>
    <w:rsid w:val="00733D3F"/>
    <w:rsid w:val="00733ED7"/>
    <w:rsid w:val="00734B4B"/>
    <w:rsid w:val="00735EE2"/>
    <w:rsid w:val="00735FE1"/>
    <w:rsid w:val="00736B62"/>
    <w:rsid w:val="00736EA3"/>
    <w:rsid w:val="00737297"/>
    <w:rsid w:val="007377C8"/>
    <w:rsid w:val="00740A98"/>
    <w:rsid w:val="007418D7"/>
    <w:rsid w:val="00742BFF"/>
    <w:rsid w:val="007430AC"/>
    <w:rsid w:val="007440AA"/>
    <w:rsid w:val="00750940"/>
    <w:rsid w:val="00751B62"/>
    <w:rsid w:val="00753049"/>
    <w:rsid w:val="00753329"/>
    <w:rsid w:val="00754903"/>
    <w:rsid w:val="00754932"/>
    <w:rsid w:val="0075781D"/>
    <w:rsid w:val="00761112"/>
    <w:rsid w:val="0076155B"/>
    <w:rsid w:val="007629FF"/>
    <w:rsid w:val="00762BE5"/>
    <w:rsid w:val="00764274"/>
    <w:rsid w:val="00764B28"/>
    <w:rsid w:val="00764CFF"/>
    <w:rsid w:val="00765509"/>
    <w:rsid w:val="007662CA"/>
    <w:rsid w:val="00766757"/>
    <w:rsid w:val="00766B0D"/>
    <w:rsid w:val="0076713F"/>
    <w:rsid w:val="007672ED"/>
    <w:rsid w:val="00767447"/>
    <w:rsid w:val="007678CC"/>
    <w:rsid w:val="0076798C"/>
    <w:rsid w:val="00767B95"/>
    <w:rsid w:val="00773FFC"/>
    <w:rsid w:val="0077684D"/>
    <w:rsid w:val="00777CD9"/>
    <w:rsid w:val="00777DC2"/>
    <w:rsid w:val="00780356"/>
    <w:rsid w:val="00781240"/>
    <w:rsid w:val="00781302"/>
    <w:rsid w:val="0078221C"/>
    <w:rsid w:val="00782523"/>
    <w:rsid w:val="00783288"/>
    <w:rsid w:val="007849E2"/>
    <w:rsid w:val="00784A5F"/>
    <w:rsid w:val="00785BB7"/>
    <w:rsid w:val="0078658C"/>
    <w:rsid w:val="00786EBF"/>
    <w:rsid w:val="00787B8F"/>
    <w:rsid w:val="0079117D"/>
    <w:rsid w:val="007920BD"/>
    <w:rsid w:val="00793527"/>
    <w:rsid w:val="007937D2"/>
    <w:rsid w:val="0079619E"/>
    <w:rsid w:val="00796760"/>
    <w:rsid w:val="0079732C"/>
    <w:rsid w:val="00797860"/>
    <w:rsid w:val="007A1450"/>
    <w:rsid w:val="007A1A6F"/>
    <w:rsid w:val="007A23E7"/>
    <w:rsid w:val="007A243D"/>
    <w:rsid w:val="007A2F54"/>
    <w:rsid w:val="007A2F9D"/>
    <w:rsid w:val="007A345B"/>
    <w:rsid w:val="007A5255"/>
    <w:rsid w:val="007B2663"/>
    <w:rsid w:val="007B3D23"/>
    <w:rsid w:val="007B594C"/>
    <w:rsid w:val="007B5A7C"/>
    <w:rsid w:val="007B6FBA"/>
    <w:rsid w:val="007B747A"/>
    <w:rsid w:val="007C0BC7"/>
    <w:rsid w:val="007C15D1"/>
    <w:rsid w:val="007C2795"/>
    <w:rsid w:val="007C27F1"/>
    <w:rsid w:val="007C315D"/>
    <w:rsid w:val="007C3641"/>
    <w:rsid w:val="007C389F"/>
    <w:rsid w:val="007C5FA9"/>
    <w:rsid w:val="007C655C"/>
    <w:rsid w:val="007C6A46"/>
    <w:rsid w:val="007C6F15"/>
    <w:rsid w:val="007C7031"/>
    <w:rsid w:val="007D10B2"/>
    <w:rsid w:val="007D42E6"/>
    <w:rsid w:val="007D541B"/>
    <w:rsid w:val="007D5E39"/>
    <w:rsid w:val="007D6F63"/>
    <w:rsid w:val="007D7407"/>
    <w:rsid w:val="007E0C8D"/>
    <w:rsid w:val="007E1F2B"/>
    <w:rsid w:val="007E55B6"/>
    <w:rsid w:val="007F029B"/>
    <w:rsid w:val="007F32CA"/>
    <w:rsid w:val="007F41B4"/>
    <w:rsid w:val="007F4AC4"/>
    <w:rsid w:val="007F68B0"/>
    <w:rsid w:val="00801273"/>
    <w:rsid w:val="008015D6"/>
    <w:rsid w:val="00802482"/>
    <w:rsid w:val="00804124"/>
    <w:rsid w:val="0080591D"/>
    <w:rsid w:val="00810027"/>
    <w:rsid w:val="008109C7"/>
    <w:rsid w:val="00811731"/>
    <w:rsid w:val="00811FE6"/>
    <w:rsid w:val="00812BCC"/>
    <w:rsid w:val="00813187"/>
    <w:rsid w:val="00813EE1"/>
    <w:rsid w:val="00815F96"/>
    <w:rsid w:val="00816BCC"/>
    <w:rsid w:val="00816ED1"/>
    <w:rsid w:val="00820898"/>
    <w:rsid w:val="00820AAF"/>
    <w:rsid w:val="00822017"/>
    <w:rsid w:val="00822567"/>
    <w:rsid w:val="00822A96"/>
    <w:rsid w:val="00822D02"/>
    <w:rsid w:val="008249B7"/>
    <w:rsid w:val="008256F6"/>
    <w:rsid w:val="00826747"/>
    <w:rsid w:val="00827871"/>
    <w:rsid w:val="00830797"/>
    <w:rsid w:val="00831C4E"/>
    <w:rsid w:val="00831E56"/>
    <w:rsid w:val="00832FB9"/>
    <w:rsid w:val="00835688"/>
    <w:rsid w:val="00835946"/>
    <w:rsid w:val="00835D06"/>
    <w:rsid w:val="008361E0"/>
    <w:rsid w:val="0083650A"/>
    <w:rsid w:val="00836EED"/>
    <w:rsid w:val="00836F48"/>
    <w:rsid w:val="00837466"/>
    <w:rsid w:val="00840588"/>
    <w:rsid w:val="00846091"/>
    <w:rsid w:val="00847F25"/>
    <w:rsid w:val="00850B69"/>
    <w:rsid w:val="0085171A"/>
    <w:rsid w:val="00852BAA"/>
    <w:rsid w:val="00853B9B"/>
    <w:rsid w:val="00857EDD"/>
    <w:rsid w:val="00860502"/>
    <w:rsid w:val="00862A9B"/>
    <w:rsid w:val="00862B89"/>
    <w:rsid w:val="00864AAC"/>
    <w:rsid w:val="00867AA2"/>
    <w:rsid w:val="00867E86"/>
    <w:rsid w:val="008723CF"/>
    <w:rsid w:val="0087358A"/>
    <w:rsid w:val="00873A18"/>
    <w:rsid w:val="0087415B"/>
    <w:rsid w:val="0087448A"/>
    <w:rsid w:val="0087450B"/>
    <w:rsid w:val="008749E2"/>
    <w:rsid w:val="00874DA6"/>
    <w:rsid w:val="00875F02"/>
    <w:rsid w:val="00880AC0"/>
    <w:rsid w:val="00880DC1"/>
    <w:rsid w:val="00881008"/>
    <w:rsid w:val="008815CC"/>
    <w:rsid w:val="00881CF3"/>
    <w:rsid w:val="00881FFF"/>
    <w:rsid w:val="0088677D"/>
    <w:rsid w:val="00886919"/>
    <w:rsid w:val="008924E0"/>
    <w:rsid w:val="0089366C"/>
    <w:rsid w:val="00894129"/>
    <w:rsid w:val="008955DC"/>
    <w:rsid w:val="00896060"/>
    <w:rsid w:val="00896FDC"/>
    <w:rsid w:val="008976DF"/>
    <w:rsid w:val="00897919"/>
    <w:rsid w:val="008A3F9C"/>
    <w:rsid w:val="008A52A9"/>
    <w:rsid w:val="008A77D0"/>
    <w:rsid w:val="008B0106"/>
    <w:rsid w:val="008B10F4"/>
    <w:rsid w:val="008B38F4"/>
    <w:rsid w:val="008B4098"/>
    <w:rsid w:val="008B5014"/>
    <w:rsid w:val="008B6252"/>
    <w:rsid w:val="008B7162"/>
    <w:rsid w:val="008B7314"/>
    <w:rsid w:val="008C0941"/>
    <w:rsid w:val="008C24C4"/>
    <w:rsid w:val="008C430C"/>
    <w:rsid w:val="008C6012"/>
    <w:rsid w:val="008C6725"/>
    <w:rsid w:val="008D0469"/>
    <w:rsid w:val="008D1F3F"/>
    <w:rsid w:val="008D3F15"/>
    <w:rsid w:val="008D472B"/>
    <w:rsid w:val="008D50B8"/>
    <w:rsid w:val="008D5FE5"/>
    <w:rsid w:val="008D6E1B"/>
    <w:rsid w:val="008D6EB0"/>
    <w:rsid w:val="008D724B"/>
    <w:rsid w:val="008D7452"/>
    <w:rsid w:val="008E0DC6"/>
    <w:rsid w:val="008E2E6D"/>
    <w:rsid w:val="008E3C18"/>
    <w:rsid w:val="008E3F81"/>
    <w:rsid w:val="008E57E4"/>
    <w:rsid w:val="008E6C19"/>
    <w:rsid w:val="008E7191"/>
    <w:rsid w:val="008E7E0A"/>
    <w:rsid w:val="008F049A"/>
    <w:rsid w:val="008F19D9"/>
    <w:rsid w:val="008F1BED"/>
    <w:rsid w:val="008F21B5"/>
    <w:rsid w:val="008F2744"/>
    <w:rsid w:val="008F43E5"/>
    <w:rsid w:val="008F46B5"/>
    <w:rsid w:val="008F707C"/>
    <w:rsid w:val="00901F63"/>
    <w:rsid w:val="0090337D"/>
    <w:rsid w:val="00905129"/>
    <w:rsid w:val="0090738B"/>
    <w:rsid w:val="00910542"/>
    <w:rsid w:val="00910B18"/>
    <w:rsid w:val="00910F5A"/>
    <w:rsid w:val="009113C2"/>
    <w:rsid w:val="00911E91"/>
    <w:rsid w:val="0091200C"/>
    <w:rsid w:val="009120F3"/>
    <w:rsid w:val="00912510"/>
    <w:rsid w:val="00913D82"/>
    <w:rsid w:val="0091412F"/>
    <w:rsid w:val="00915224"/>
    <w:rsid w:val="009155D1"/>
    <w:rsid w:val="00916C62"/>
    <w:rsid w:val="00920478"/>
    <w:rsid w:val="00921175"/>
    <w:rsid w:val="00921D9E"/>
    <w:rsid w:val="00923172"/>
    <w:rsid w:val="00924367"/>
    <w:rsid w:val="009253A2"/>
    <w:rsid w:val="00926D03"/>
    <w:rsid w:val="00931022"/>
    <w:rsid w:val="0093367A"/>
    <w:rsid w:val="009339F8"/>
    <w:rsid w:val="00933B37"/>
    <w:rsid w:val="00933EA1"/>
    <w:rsid w:val="00933EEB"/>
    <w:rsid w:val="00934A25"/>
    <w:rsid w:val="00937A75"/>
    <w:rsid w:val="00940234"/>
    <w:rsid w:val="00943470"/>
    <w:rsid w:val="00943CBE"/>
    <w:rsid w:val="00945E97"/>
    <w:rsid w:val="00946661"/>
    <w:rsid w:val="00946D1A"/>
    <w:rsid w:val="009511DB"/>
    <w:rsid w:val="00953DAB"/>
    <w:rsid w:val="00954F59"/>
    <w:rsid w:val="009552C6"/>
    <w:rsid w:val="00956A3E"/>
    <w:rsid w:val="00956E0F"/>
    <w:rsid w:val="00957087"/>
    <w:rsid w:val="00957BA5"/>
    <w:rsid w:val="00957C04"/>
    <w:rsid w:val="00960013"/>
    <w:rsid w:val="00962E5B"/>
    <w:rsid w:val="009651A1"/>
    <w:rsid w:val="009662A3"/>
    <w:rsid w:val="00967AFA"/>
    <w:rsid w:val="00974490"/>
    <w:rsid w:val="009818E6"/>
    <w:rsid w:val="00981CE7"/>
    <w:rsid w:val="009832E1"/>
    <w:rsid w:val="00984EB9"/>
    <w:rsid w:val="009867EB"/>
    <w:rsid w:val="009869F7"/>
    <w:rsid w:val="00986ADE"/>
    <w:rsid w:val="009902FC"/>
    <w:rsid w:val="00991574"/>
    <w:rsid w:val="00991818"/>
    <w:rsid w:val="00991C26"/>
    <w:rsid w:val="0099289D"/>
    <w:rsid w:val="00993BC0"/>
    <w:rsid w:val="00993ECD"/>
    <w:rsid w:val="00994366"/>
    <w:rsid w:val="009943E5"/>
    <w:rsid w:val="00994FBB"/>
    <w:rsid w:val="009952F0"/>
    <w:rsid w:val="00995A17"/>
    <w:rsid w:val="009A24DE"/>
    <w:rsid w:val="009A2629"/>
    <w:rsid w:val="009A2D14"/>
    <w:rsid w:val="009A3A1F"/>
    <w:rsid w:val="009A49EB"/>
    <w:rsid w:val="009A6A14"/>
    <w:rsid w:val="009A6AFB"/>
    <w:rsid w:val="009A73A9"/>
    <w:rsid w:val="009A76A2"/>
    <w:rsid w:val="009A7DB8"/>
    <w:rsid w:val="009B0CD0"/>
    <w:rsid w:val="009B14DD"/>
    <w:rsid w:val="009B2332"/>
    <w:rsid w:val="009B35E5"/>
    <w:rsid w:val="009B3BDC"/>
    <w:rsid w:val="009B5156"/>
    <w:rsid w:val="009B5337"/>
    <w:rsid w:val="009B5637"/>
    <w:rsid w:val="009B5D6F"/>
    <w:rsid w:val="009B65D1"/>
    <w:rsid w:val="009B7F71"/>
    <w:rsid w:val="009C0ECB"/>
    <w:rsid w:val="009C17B8"/>
    <w:rsid w:val="009C25EF"/>
    <w:rsid w:val="009C2933"/>
    <w:rsid w:val="009C460C"/>
    <w:rsid w:val="009C5ED6"/>
    <w:rsid w:val="009C6AF2"/>
    <w:rsid w:val="009C6F7B"/>
    <w:rsid w:val="009D3B79"/>
    <w:rsid w:val="009D4BAF"/>
    <w:rsid w:val="009D5968"/>
    <w:rsid w:val="009D5FFF"/>
    <w:rsid w:val="009D6B63"/>
    <w:rsid w:val="009D6CDB"/>
    <w:rsid w:val="009D741F"/>
    <w:rsid w:val="009E0BF2"/>
    <w:rsid w:val="009E2FEE"/>
    <w:rsid w:val="009E42AC"/>
    <w:rsid w:val="009E5880"/>
    <w:rsid w:val="009E5A2D"/>
    <w:rsid w:val="009E7547"/>
    <w:rsid w:val="009F04B3"/>
    <w:rsid w:val="009F090B"/>
    <w:rsid w:val="009F0FDE"/>
    <w:rsid w:val="009F1B70"/>
    <w:rsid w:val="009F36BE"/>
    <w:rsid w:val="009F670A"/>
    <w:rsid w:val="00A00FE9"/>
    <w:rsid w:val="00A01085"/>
    <w:rsid w:val="00A02985"/>
    <w:rsid w:val="00A0357A"/>
    <w:rsid w:val="00A03D16"/>
    <w:rsid w:val="00A03DA9"/>
    <w:rsid w:val="00A05669"/>
    <w:rsid w:val="00A05A77"/>
    <w:rsid w:val="00A05C26"/>
    <w:rsid w:val="00A05E76"/>
    <w:rsid w:val="00A05FD8"/>
    <w:rsid w:val="00A068E8"/>
    <w:rsid w:val="00A07079"/>
    <w:rsid w:val="00A10AC1"/>
    <w:rsid w:val="00A110EC"/>
    <w:rsid w:val="00A114BF"/>
    <w:rsid w:val="00A11F5F"/>
    <w:rsid w:val="00A12397"/>
    <w:rsid w:val="00A13525"/>
    <w:rsid w:val="00A14A19"/>
    <w:rsid w:val="00A14B80"/>
    <w:rsid w:val="00A159D9"/>
    <w:rsid w:val="00A1771A"/>
    <w:rsid w:val="00A17790"/>
    <w:rsid w:val="00A20886"/>
    <w:rsid w:val="00A20A94"/>
    <w:rsid w:val="00A218E3"/>
    <w:rsid w:val="00A23138"/>
    <w:rsid w:val="00A24E0E"/>
    <w:rsid w:val="00A2555E"/>
    <w:rsid w:val="00A27378"/>
    <w:rsid w:val="00A30C85"/>
    <w:rsid w:val="00A320F1"/>
    <w:rsid w:val="00A32F40"/>
    <w:rsid w:val="00A32F63"/>
    <w:rsid w:val="00A33B87"/>
    <w:rsid w:val="00A3458B"/>
    <w:rsid w:val="00A34E25"/>
    <w:rsid w:val="00A35E13"/>
    <w:rsid w:val="00A3676D"/>
    <w:rsid w:val="00A42293"/>
    <w:rsid w:val="00A43241"/>
    <w:rsid w:val="00A43C7C"/>
    <w:rsid w:val="00A44DC1"/>
    <w:rsid w:val="00A4674B"/>
    <w:rsid w:val="00A4775C"/>
    <w:rsid w:val="00A51C43"/>
    <w:rsid w:val="00A51CE5"/>
    <w:rsid w:val="00A54FAC"/>
    <w:rsid w:val="00A55E00"/>
    <w:rsid w:val="00A56309"/>
    <w:rsid w:val="00A56C3B"/>
    <w:rsid w:val="00A56FE6"/>
    <w:rsid w:val="00A57ED8"/>
    <w:rsid w:val="00A63EDC"/>
    <w:rsid w:val="00A64042"/>
    <w:rsid w:val="00A646C9"/>
    <w:rsid w:val="00A66A2F"/>
    <w:rsid w:val="00A67BD2"/>
    <w:rsid w:val="00A7140A"/>
    <w:rsid w:val="00A71D3E"/>
    <w:rsid w:val="00A7227D"/>
    <w:rsid w:val="00A745BE"/>
    <w:rsid w:val="00A77085"/>
    <w:rsid w:val="00A77803"/>
    <w:rsid w:val="00A77E81"/>
    <w:rsid w:val="00A77F8F"/>
    <w:rsid w:val="00A808BF"/>
    <w:rsid w:val="00A80ADC"/>
    <w:rsid w:val="00A80D22"/>
    <w:rsid w:val="00A82147"/>
    <w:rsid w:val="00A82C17"/>
    <w:rsid w:val="00A85EC6"/>
    <w:rsid w:val="00A8671C"/>
    <w:rsid w:val="00A91122"/>
    <w:rsid w:val="00A914BA"/>
    <w:rsid w:val="00A92AAE"/>
    <w:rsid w:val="00A94B29"/>
    <w:rsid w:val="00A955AC"/>
    <w:rsid w:val="00A96C3F"/>
    <w:rsid w:val="00AA0680"/>
    <w:rsid w:val="00AA0C59"/>
    <w:rsid w:val="00AA0EF7"/>
    <w:rsid w:val="00AA1820"/>
    <w:rsid w:val="00AA35CF"/>
    <w:rsid w:val="00AA6967"/>
    <w:rsid w:val="00AA72AE"/>
    <w:rsid w:val="00AB03DB"/>
    <w:rsid w:val="00AB0B9F"/>
    <w:rsid w:val="00AB1C05"/>
    <w:rsid w:val="00AB4039"/>
    <w:rsid w:val="00AB5683"/>
    <w:rsid w:val="00AB615A"/>
    <w:rsid w:val="00AB6571"/>
    <w:rsid w:val="00AB6CFE"/>
    <w:rsid w:val="00AB6D93"/>
    <w:rsid w:val="00AC04C1"/>
    <w:rsid w:val="00AC2C2A"/>
    <w:rsid w:val="00AC3402"/>
    <w:rsid w:val="00AC3B8F"/>
    <w:rsid w:val="00AC4757"/>
    <w:rsid w:val="00AC6055"/>
    <w:rsid w:val="00AC6F27"/>
    <w:rsid w:val="00AC79DC"/>
    <w:rsid w:val="00AD1D75"/>
    <w:rsid w:val="00AD3217"/>
    <w:rsid w:val="00AD4CCF"/>
    <w:rsid w:val="00AD57CC"/>
    <w:rsid w:val="00AD5CB6"/>
    <w:rsid w:val="00AD71D4"/>
    <w:rsid w:val="00AD73AE"/>
    <w:rsid w:val="00AD7626"/>
    <w:rsid w:val="00AD7BAE"/>
    <w:rsid w:val="00AE2869"/>
    <w:rsid w:val="00AE2C1F"/>
    <w:rsid w:val="00AE4EEA"/>
    <w:rsid w:val="00AE5BAB"/>
    <w:rsid w:val="00AE6B40"/>
    <w:rsid w:val="00AE74E0"/>
    <w:rsid w:val="00AF1DDE"/>
    <w:rsid w:val="00AF2A93"/>
    <w:rsid w:val="00AF3234"/>
    <w:rsid w:val="00AF4791"/>
    <w:rsid w:val="00AF61DC"/>
    <w:rsid w:val="00AF6C3E"/>
    <w:rsid w:val="00AF792E"/>
    <w:rsid w:val="00AF7FCF"/>
    <w:rsid w:val="00B0001C"/>
    <w:rsid w:val="00B017D0"/>
    <w:rsid w:val="00B0181B"/>
    <w:rsid w:val="00B01AEB"/>
    <w:rsid w:val="00B01BE8"/>
    <w:rsid w:val="00B02B0A"/>
    <w:rsid w:val="00B038AC"/>
    <w:rsid w:val="00B05BDF"/>
    <w:rsid w:val="00B07420"/>
    <w:rsid w:val="00B07D94"/>
    <w:rsid w:val="00B07F60"/>
    <w:rsid w:val="00B1018E"/>
    <w:rsid w:val="00B10AA3"/>
    <w:rsid w:val="00B1118E"/>
    <w:rsid w:val="00B12197"/>
    <w:rsid w:val="00B12456"/>
    <w:rsid w:val="00B16798"/>
    <w:rsid w:val="00B16AD7"/>
    <w:rsid w:val="00B222EA"/>
    <w:rsid w:val="00B25756"/>
    <w:rsid w:val="00B3035F"/>
    <w:rsid w:val="00B33ED9"/>
    <w:rsid w:val="00B34490"/>
    <w:rsid w:val="00B369E0"/>
    <w:rsid w:val="00B403BF"/>
    <w:rsid w:val="00B408F1"/>
    <w:rsid w:val="00B41139"/>
    <w:rsid w:val="00B4208C"/>
    <w:rsid w:val="00B42C6A"/>
    <w:rsid w:val="00B42CE0"/>
    <w:rsid w:val="00B4370A"/>
    <w:rsid w:val="00B45530"/>
    <w:rsid w:val="00B45CBA"/>
    <w:rsid w:val="00B4644A"/>
    <w:rsid w:val="00B473F7"/>
    <w:rsid w:val="00B47400"/>
    <w:rsid w:val="00B478E0"/>
    <w:rsid w:val="00B47D4A"/>
    <w:rsid w:val="00B5022A"/>
    <w:rsid w:val="00B52B86"/>
    <w:rsid w:val="00B54998"/>
    <w:rsid w:val="00B60A84"/>
    <w:rsid w:val="00B61596"/>
    <w:rsid w:val="00B62A7E"/>
    <w:rsid w:val="00B63105"/>
    <w:rsid w:val="00B649CA"/>
    <w:rsid w:val="00B65576"/>
    <w:rsid w:val="00B668DB"/>
    <w:rsid w:val="00B66F0F"/>
    <w:rsid w:val="00B70EA0"/>
    <w:rsid w:val="00B740E5"/>
    <w:rsid w:val="00B7411E"/>
    <w:rsid w:val="00B759CA"/>
    <w:rsid w:val="00B76098"/>
    <w:rsid w:val="00B8114D"/>
    <w:rsid w:val="00B81D61"/>
    <w:rsid w:val="00B831CD"/>
    <w:rsid w:val="00B83C01"/>
    <w:rsid w:val="00B84379"/>
    <w:rsid w:val="00B84677"/>
    <w:rsid w:val="00B90386"/>
    <w:rsid w:val="00B92035"/>
    <w:rsid w:val="00B92097"/>
    <w:rsid w:val="00B93417"/>
    <w:rsid w:val="00B94390"/>
    <w:rsid w:val="00B94F4A"/>
    <w:rsid w:val="00B9522E"/>
    <w:rsid w:val="00B95562"/>
    <w:rsid w:val="00B962EA"/>
    <w:rsid w:val="00BA0099"/>
    <w:rsid w:val="00BA03C9"/>
    <w:rsid w:val="00BA09E6"/>
    <w:rsid w:val="00BA106F"/>
    <w:rsid w:val="00BA1B5F"/>
    <w:rsid w:val="00BA3D57"/>
    <w:rsid w:val="00BA402F"/>
    <w:rsid w:val="00BA4929"/>
    <w:rsid w:val="00BB32FB"/>
    <w:rsid w:val="00BB3CD4"/>
    <w:rsid w:val="00BB4514"/>
    <w:rsid w:val="00BB5379"/>
    <w:rsid w:val="00BC1918"/>
    <w:rsid w:val="00BC2BA9"/>
    <w:rsid w:val="00BC4324"/>
    <w:rsid w:val="00BC5352"/>
    <w:rsid w:val="00BC6EB4"/>
    <w:rsid w:val="00BC78CB"/>
    <w:rsid w:val="00BD0EDC"/>
    <w:rsid w:val="00BD1929"/>
    <w:rsid w:val="00BD2434"/>
    <w:rsid w:val="00BD2E95"/>
    <w:rsid w:val="00BD4710"/>
    <w:rsid w:val="00BD6212"/>
    <w:rsid w:val="00BD7007"/>
    <w:rsid w:val="00BD7023"/>
    <w:rsid w:val="00BD72A3"/>
    <w:rsid w:val="00BD7DD1"/>
    <w:rsid w:val="00BE0180"/>
    <w:rsid w:val="00BE0626"/>
    <w:rsid w:val="00BE0AF8"/>
    <w:rsid w:val="00BE0C76"/>
    <w:rsid w:val="00BE26BE"/>
    <w:rsid w:val="00BE2D34"/>
    <w:rsid w:val="00BE5434"/>
    <w:rsid w:val="00BF0768"/>
    <w:rsid w:val="00BF0FC1"/>
    <w:rsid w:val="00BF18E3"/>
    <w:rsid w:val="00BF231E"/>
    <w:rsid w:val="00BF2B72"/>
    <w:rsid w:val="00BF62FD"/>
    <w:rsid w:val="00BF7313"/>
    <w:rsid w:val="00BF7F3A"/>
    <w:rsid w:val="00C043FC"/>
    <w:rsid w:val="00C052E7"/>
    <w:rsid w:val="00C10A30"/>
    <w:rsid w:val="00C12A81"/>
    <w:rsid w:val="00C13602"/>
    <w:rsid w:val="00C13F8D"/>
    <w:rsid w:val="00C14090"/>
    <w:rsid w:val="00C1456B"/>
    <w:rsid w:val="00C1542C"/>
    <w:rsid w:val="00C15C48"/>
    <w:rsid w:val="00C16E1F"/>
    <w:rsid w:val="00C20751"/>
    <w:rsid w:val="00C20A14"/>
    <w:rsid w:val="00C21991"/>
    <w:rsid w:val="00C21A42"/>
    <w:rsid w:val="00C227B8"/>
    <w:rsid w:val="00C23794"/>
    <w:rsid w:val="00C2382D"/>
    <w:rsid w:val="00C238C6"/>
    <w:rsid w:val="00C24F49"/>
    <w:rsid w:val="00C25F4A"/>
    <w:rsid w:val="00C261E8"/>
    <w:rsid w:val="00C27C48"/>
    <w:rsid w:val="00C30034"/>
    <w:rsid w:val="00C3028F"/>
    <w:rsid w:val="00C30D6D"/>
    <w:rsid w:val="00C30F42"/>
    <w:rsid w:val="00C312DB"/>
    <w:rsid w:val="00C314D9"/>
    <w:rsid w:val="00C31C41"/>
    <w:rsid w:val="00C32419"/>
    <w:rsid w:val="00C349A8"/>
    <w:rsid w:val="00C3576B"/>
    <w:rsid w:val="00C3722C"/>
    <w:rsid w:val="00C37D35"/>
    <w:rsid w:val="00C40DF1"/>
    <w:rsid w:val="00C42439"/>
    <w:rsid w:val="00C425E3"/>
    <w:rsid w:val="00C42A45"/>
    <w:rsid w:val="00C44D61"/>
    <w:rsid w:val="00C453BD"/>
    <w:rsid w:val="00C45BC9"/>
    <w:rsid w:val="00C4640E"/>
    <w:rsid w:val="00C46543"/>
    <w:rsid w:val="00C51D8A"/>
    <w:rsid w:val="00C524FC"/>
    <w:rsid w:val="00C53CD3"/>
    <w:rsid w:val="00C543C3"/>
    <w:rsid w:val="00C566B4"/>
    <w:rsid w:val="00C56E28"/>
    <w:rsid w:val="00C574B2"/>
    <w:rsid w:val="00C57F99"/>
    <w:rsid w:val="00C607D9"/>
    <w:rsid w:val="00C61045"/>
    <w:rsid w:val="00C6227D"/>
    <w:rsid w:val="00C64A07"/>
    <w:rsid w:val="00C64CAF"/>
    <w:rsid w:val="00C65A8B"/>
    <w:rsid w:val="00C65D73"/>
    <w:rsid w:val="00C6778B"/>
    <w:rsid w:val="00C678D0"/>
    <w:rsid w:val="00C67BF1"/>
    <w:rsid w:val="00C705E7"/>
    <w:rsid w:val="00C718C6"/>
    <w:rsid w:val="00C72A00"/>
    <w:rsid w:val="00C74724"/>
    <w:rsid w:val="00C755F2"/>
    <w:rsid w:val="00C75910"/>
    <w:rsid w:val="00C75FA3"/>
    <w:rsid w:val="00C76249"/>
    <w:rsid w:val="00C762C8"/>
    <w:rsid w:val="00C8032C"/>
    <w:rsid w:val="00C81F88"/>
    <w:rsid w:val="00C82213"/>
    <w:rsid w:val="00C82BAB"/>
    <w:rsid w:val="00C82D8F"/>
    <w:rsid w:val="00C83724"/>
    <w:rsid w:val="00C8518E"/>
    <w:rsid w:val="00C85463"/>
    <w:rsid w:val="00C87C99"/>
    <w:rsid w:val="00C91E2B"/>
    <w:rsid w:val="00C93522"/>
    <w:rsid w:val="00C93A28"/>
    <w:rsid w:val="00C95302"/>
    <w:rsid w:val="00C9793B"/>
    <w:rsid w:val="00CA074E"/>
    <w:rsid w:val="00CA1F48"/>
    <w:rsid w:val="00CA3460"/>
    <w:rsid w:val="00CA3A83"/>
    <w:rsid w:val="00CA3AF9"/>
    <w:rsid w:val="00CA3D23"/>
    <w:rsid w:val="00CA5BB4"/>
    <w:rsid w:val="00CA610E"/>
    <w:rsid w:val="00CB007D"/>
    <w:rsid w:val="00CB0799"/>
    <w:rsid w:val="00CB0ECB"/>
    <w:rsid w:val="00CB1528"/>
    <w:rsid w:val="00CB1BF0"/>
    <w:rsid w:val="00CB2BCF"/>
    <w:rsid w:val="00CB3444"/>
    <w:rsid w:val="00CB35A9"/>
    <w:rsid w:val="00CB5446"/>
    <w:rsid w:val="00CB5CE6"/>
    <w:rsid w:val="00CB667A"/>
    <w:rsid w:val="00CB733A"/>
    <w:rsid w:val="00CB7AF2"/>
    <w:rsid w:val="00CC0368"/>
    <w:rsid w:val="00CC2A03"/>
    <w:rsid w:val="00CC61D4"/>
    <w:rsid w:val="00CC6AFD"/>
    <w:rsid w:val="00CD075D"/>
    <w:rsid w:val="00CD1A28"/>
    <w:rsid w:val="00CD22FF"/>
    <w:rsid w:val="00CD3C86"/>
    <w:rsid w:val="00CD41E0"/>
    <w:rsid w:val="00CD41FB"/>
    <w:rsid w:val="00CD6684"/>
    <w:rsid w:val="00CE15F5"/>
    <w:rsid w:val="00CE17A6"/>
    <w:rsid w:val="00CE1872"/>
    <w:rsid w:val="00CE6995"/>
    <w:rsid w:val="00CE713A"/>
    <w:rsid w:val="00CF0CD0"/>
    <w:rsid w:val="00CF1B83"/>
    <w:rsid w:val="00CF2340"/>
    <w:rsid w:val="00CF2BA8"/>
    <w:rsid w:val="00CF2C7A"/>
    <w:rsid w:val="00CF3499"/>
    <w:rsid w:val="00CF50F8"/>
    <w:rsid w:val="00CF572B"/>
    <w:rsid w:val="00CF6512"/>
    <w:rsid w:val="00CF67C3"/>
    <w:rsid w:val="00D0176C"/>
    <w:rsid w:val="00D02A7B"/>
    <w:rsid w:val="00D02D99"/>
    <w:rsid w:val="00D033F3"/>
    <w:rsid w:val="00D04045"/>
    <w:rsid w:val="00D05AA8"/>
    <w:rsid w:val="00D0611E"/>
    <w:rsid w:val="00D063FE"/>
    <w:rsid w:val="00D0698A"/>
    <w:rsid w:val="00D06B41"/>
    <w:rsid w:val="00D06F04"/>
    <w:rsid w:val="00D0746B"/>
    <w:rsid w:val="00D07532"/>
    <w:rsid w:val="00D12128"/>
    <w:rsid w:val="00D17BF8"/>
    <w:rsid w:val="00D2022A"/>
    <w:rsid w:val="00D20EFD"/>
    <w:rsid w:val="00D21110"/>
    <w:rsid w:val="00D21280"/>
    <w:rsid w:val="00D21D48"/>
    <w:rsid w:val="00D23200"/>
    <w:rsid w:val="00D24564"/>
    <w:rsid w:val="00D24ED0"/>
    <w:rsid w:val="00D25072"/>
    <w:rsid w:val="00D25ABF"/>
    <w:rsid w:val="00D26145"/>
    <w:rsid w:val="00D26240"/>
    <w:rsid w:val="00D2654E"/>
    <w:rsid w:val="00D26FB7"/>
    <w:rsid w:val="00D27641"/>
    <w:rsid w:val="00D2764E"/>
    <w:rsid w:val="00D3125F"/>
    <w:rsid w:val="00D31A94"/>
    <w:rsid w:val="00D347FB"/>
    <w:rsid w:val="00D34FE4"/>
    <w:rsid w:val="00D352AD"/>
    <w:rsid w:val="00D35459"/>
    <w:rsid w:val="00D35E64"/>
    <w:rsid w:val="00D37E55"/>
    <w:rsid w:val="00D4062A"/>
    <w:rsid w:val="00D409E6"/>
    <w:rsid w:val="00D4103F"/>
    <w:rsid w:val="00D44135"/>
    <w:rsid w:val="00D4435B"/>
    <w:rsid w:val="00D45A54"/>
    <w:rsid w:val="00D477C7"/>
    <w:rsid w:val="00D47E22"/>
    <w:rsid w:val="00D507C8"/>
    <w:rsid w:val="00D52B8E"/>
    <w:rsid w:val="00D553C4"/>
    <w:rsid w:val="00D60E36"/>
    <w:rsid w:val="00D610FB"/>
    <w:rsid w:val="00D616D7"/>
    <w:rsid w:val="00D61A13"/>
    <w:rsid w:val="00D61D9F"/>
    <w:rsid w:val="00D62A93"/>
    <w:rsid w:val="00D637FC"/>
    <w:rsid w:val="00D6491C"/>
    <w:rsid w:val="00D64AF2"/>
    <w:rsid w:val="00D650A3"/>
    <w:rsid w:val="00D662C5"/>
    <w:rsid w:val="00D70938"/>
    <w:rsid w:val="00D70B7D"/>
    <w:rsid w:val="00D7192A"/>
    <w:rsid w:val="00D723A6"/>
    <w:rsid w:val="00D758C5"/>
    <w:rsid w:val="00D7601A"/>
    <w:rsid w:val="00D770F7"/>
    <w:rsid w:val="00D77E0D"/>
    <w:rsid w:val="00D8080D"/>
    <w:rsid w:val="00D81798"/>
    <w:rsid w:val="00D8218D"/>
    <w:rsid w:val="00D83491"/>
    <w:rsid w:val="00D83F1F"/>
    <w:rsid w:val="00D841D7"/>
    <w:rsid w:val="00D85B11"/>
    <w:rsid w:val="00D863F8"/>
    <w:rsid w:val="00D90EAB"/>
    <w:rsid w:val="00D92514"/>
    <w:rsid w:val="00D94C85"/>
    <w:rsid w:val="00D94EF0"/>
    <w:rsid w:val="00DA0BCD"/>
    <w:rsid w:val="00DA1E63"/>
    <w:rsid w:val="00DA3C7F"/>
    <w:rsid w:val="00DA3DD4"/>
    <w:rsid w:val="00DA5423"/>
    <w:rsid w:val="00DB1172"/>
    <w:rsid w:val="00DB29DA"/>
    <w:rsid w:val="00DB2ABC"/>
    <w:rsid w:val="00DB4ACB"/>
    <w:rsid w:val="00DB5F33"/>
    <w:rsid w:val="00DB6D24"/>
    <w:rsid w:val="00DB7273"/>
    <w:rsid w:val="00DC0579"/>
    <w:rsid w:val="00DC1380"/>
    <w:rsid w:val="00DC1F5F"/>
    <w:rsid w:val="00DC3192"/>
    <w:rsid w:val="00DC444D"/>
    <w:rsid w:val="00DC49F9"/>
    <w:rsid w:val="00DC6106"/>
    <w:rsid w:val="00DC6E55"/>
    <w:rsid w:val="00DC7BF4"/>
    <w:rsid w:val="00DD0387"/>
    <w:rsid w:val="00DD1AE1"/>
    <w:rsid w:val="00DD279B"/>
    <w:rsid w:val="00DD2B9C"/>
    <w:rsid w:val="00DD4643"/>
    <w:rsid w:val="00DD4AAC"/>
    <w:rsid w:val="00DD5B8B"/>
    <w:rsid w:val="00DD5F93"/>
    <w:rsid w:val="00DD601A"/>
    <w:rsid w:val="00DE041B"/>
    <w:rsid w:val="00DE341E"/>
    <w:rsid w:val="00DE396D"/>
    <w:rsid w:val="00DE3AE9"/>
    <w:rsid w:val="00DE3F0D"/>
    <w:rsid w:val="00DE4F87"/>
    <w:rsid w:val="00DE566F"/>
    <w:rsid w:val="00DE5D31"/>
    <w:rsid w:val="00DE609E"/>
    <w:rsid w:val="00DE667C"/>
    <w:rsid w:val="00DE667E"/>
    <w:rsid w:val="00DF05EC"/>
    <w:rsid w:val="00DF0AF5"/>
    <w:rsid w:val="00DF199C"/>
    <w:rsid w:val="00DF340B"/>
    <w:rsid w:val="00DF492C"/>
    <w:rsid w:val="00DF5332"/>
    <w:rsid w:val="00DF655D"/>
    <w:rsid w:val="00E048F4"/>
    <w:rsid w:val="00E0523A"/>
    <w:rsid w:val="00E05999"/>
    <w:rsid w:val="00E05E13"/>
    <w:rsid w:val="00E0618B"/>
    <w:rsid w:val="00E061AB"/>
    <w:rsid w:val="00E07B41"/>
    <w:rsid w:val="00E10682"/>
    <w:rsid w:val="00E108D7"/>
    <w:rsid w:val="00E11495"/>
    <w:rsid w:val="00E120C1"/>
    <w:rsid w:val="00E139B0"/>
    <w:rsid w:val="00E1470D"/>
    <w:rsid w:val="00E14BFD"/>
    <w:rsid w:val="00E150E1"/>
    <w:rsid w:val="00E1631B"/>
    <w:rsid w:val="00E16355"/>
    <w:rsid w:val="00E16A70"/>
    <w:rsid w:val="00E17026"/>
    <w:rsid w:val="00E20DB5"/>
    <w:rsid w:val="00E20E4D"/>
    <w:rsid w:val="00E21FF5"/>
    <w:rsid w:val="00E22E45"/>
    <w:rsid w:val="00E22FCE"/>
    <w:rsid w:val="00E22FF0"/>
    <w:rsid w:val="00E24090"/>
    <w:rsid w:val="00E24E15"/>
    <w:rsid w:val="00E25D30"/>
    <w:rsid w:val="00E260BF"/>
    <w:rsid w:val="00E3085C"/>
    <w:rsid w:val="00E30B0C"/>
    <w:rsid w:val="00E30C30"/>
    <w:rsid w:val="00E30EF7"/>
    <w:rsid w:val="00E3195F"/>
    <w:rsid w:val="00E3279E"/>
    <w:rsid w:val="00E32AE7"/>
    <w:rsid w:val="00E356E6"/>
    <w:rsid w:val="00E36643"/>
    <w:rsid w:val="00E370DF"/>
    <w:rsid w:val="00E40116"/>
    <w:rsid w:val="00E40629"/>
    <w:rsid w:val="00E4130E"/>
    <w:rsid w:val="00E4177A"/>
    <w:rsid w:val="00E418E6"/>
    <w:rsid w:val="00E45521"/>
    <w:rsid w:val="00E45EEB"/>
    <w:rsid w:val="00E5088A"/>
    <w:rsid w:val="00E5214C"/>
    <w:rsid w:val="00E538BA"/>
    <w:rsid w:val="00E54A18"/>
    <w:rsid w:val="00E55B03"/>
    <w:rsid w:val="00E60041"/>
    <w:rsid w:val="00E60D16"/>
    <w:rsid w:val="00E60FA1"/>
    <w:rsid w:val="00E61033"/>
    <w:rsid w:val="00E61355"/>
    <w:rsid w:val="00E615B1"/>
    <w:rsid w:val="00E63982"/>
    <w:rsid w:val="00E6507E"/>
    <w:rsid w:val="00E65A53"/>
    <w:rsid w:val="00E65B6F"/>
    <w:rsid w:val="00E71864"/>
    <w:rsid w:val="00E71CF8"/>
    <w:rsid w:val="00E72750"/>
    <w:rsid w:val="00E742B3"/>
    <w:rsid w:val="00E74F4D"/>
    <w:rsid w:val="00E7515C"/>
    <w:rsid w:val="00E75ACD"/>
    <w:rsid w:val="00E75EAE"/>
    <w:rsid w:val="00E82665"/>
    <w:rsid w:val="00E82CC3"/>
    <w:rsid w:val="00E8300E"/>
    <w:rsid w:val="00E843B5"/>
    <w:rsid w:val="00E853EC"/>
    <w:rsid w:val="00E907D1"/>
    <w:rsid w:val="00E916C5"/>
    <w:rsid w:val="00E9185D"/>
    <w:rsid w:val="00E94504"/>
    <w:rsid w:val="00E9455A"/>
    <w:rsid w:val="00E95500"/>
    <w:rsid w:val="00E957B9"/>
    <w:rsid w:val="00E963D1"/>
    <w:rsid w:val="00E97B3C"/>
    <w:rsid w:val="00E97B57"/>
    <w:rsid w:val="00EA0D89"/>
    <w:rsid w:val="00EA16F3"/>
    <w:rsid w:val="00EA243E"/>
    <w:rsid w:val="00EA397E"/>
    <w:rsid w:val="00EA5D44"/>
    <w:rsid w:val="00EA66AD"/>
    <w:rsid w:val="00EA6DD6"/>
    <w:rsid w:val="00EA71A0"/>
    <w:rsid w:val="00EA7334"/>
    <w:rsid w:val="00EA79A3"/>
    <w:rsid w:val="00EA7C51"/>
    <w:rsid w:val="00EB01EC"/>
    <w:rsid w:val="00EB08DB"/>
    <w:rsid w:val="00EB0BDA"/>
    <w:rsid w:val="00EB21C5"/>
    <w:rsid w:val="00EB23A1"/>
    <w:rsid w:val="00EB2769"/>
    <w:rsid w:val="00EB4313"/>
    <w:rsid w:val="00EB45AE"/>
    <w:rsid w:val="00EB5BE1"/>
    <w:rsid w:val="00EC0BE7"/>
    <w:rsid w:val="00EC3415"/>
    <w:rsid w:val="00EC349B"/>
    <w:rsid w:val="00EC3945"/>
    <w:rsid w:val="00EC4462"/>
    <w:rsid w:val="00EC4677"/>
    <w:rsid w:val="00EC5C4F"/>
    <w:rsid w:val="00EC69B4"/>
    <w:rsid w:val="00EC72CF"/>
    <w:rsid w:val="00EC7486"/>
    <w:rsid w:val="00EC7720"/>
    <w:rsid w:val="00ED08FE"/>
    <w:rsid w:val="00ED2CDF"/>
    <w:rsid w:val="00ED3137"/>
    <w:rsid w:val="00ED5999"/>
    <w:rsid w:val="00ED79D0"/>
    <w:rsid w:val="00EE0596"/>
    <w:rsid w:val="00EE0980"/>
    <w:rsid w:val="00EE0B37"/>
    <w:rsid w:val="00EE2523"/>
    <w:rsid w:val="00EE59B1"/>
    <w:rsid w:val="00EE6D77"/>
    <w:rsid w:val="00EF1D62"/>
    <w:rsid w:val="00EF237D"/>
    <w:rsid w:val="00EF2C00"/>
    <w:rsid w:val="00EF2C45"/>
    <w:rsid w:val="00EF4169"/>
    <w:rsid w:val="00F00270"/>
    <w:rsid w:val="00F0251F"/>
    <w:rsid w:val="00F0310F"/>
    <w:rsid w:val="00F03CB5"/>
    <w:rsid w:val="00F05C8E"/>
    <w:rsid w:val="00F06127"/>
    <w:rsid w:val="00F061BB"/>
    <w:rsid w:val="00F06265"/>
    <w:rsid w:val="00F06F68"/>
    <w:rsid w:val="00F06FCA"/>
    <w:rsid w:val="00F11EC0"/>
    <w:rsid w:val="00F14A75"/>
    <w:rsid w:val="00F15E0F"/>
    <w:rsid w:val="00F20D91"/>
    <w:rsid w:val="00F20F58"/>
    <w:rsid w:val="00F21E78"/>
    <w:rsid w:val="00F24082"/>
    <w:rsid w:val="00F2584B"/>
    <w:rsid w:val="00F25A90"/>
    <w:rsid w:val="00F26028"/>
    <w:rsid w:val="00F267DE"/>
    <w:rsid w:val="00F32027"/>
    <w:rsid w:val="00F324AF"/>
    <w:rsid w:val="00F353FA"/>
    <w:rsid w:val="00F358BE"/>
    <w:rsid w:val="00F35CF1"/>
    <w:rsid w:val="00F37881"/>
    <w:rsid w:val="00F4077C"/>
    <w:rsid w:val="00F40A10"/>
    <w:rsid w:val="00F40B1D"/>
    <w:rsid w:val="00F40C09"/>
    <w:rsid w:val="00F4112B"/>
    <w:rsid w:val="00F44367"/>
    <w:rsid w:val="00F46025"/>
    <w:rsid w:val="00F5080D"/>
    <w:rsid w:val="00F52403"/>
    <w:rsid w:val="00F53BD8"/>
    <w:rsid w:val="00F543C3"/>
    <w:rsid w:val="00F54D1A"/>
    <w:rsid w:val="00F56454"/>
    <w:rsid w:val="00F56ABF"/>
    <w:rsid w:val="00F57F40"/>
    <w:rsid w:val="00F61058"/>
    <w:rsid w:val="00F620FB"/>
    <w:rsid w:val="00F626DA"/>
    <w:rsid w:val="00F634F5"/>
    <w:rsid w:val="00F6354C"/>
    <w:rsid w:val="00F71B5A"/>
    <w:rsid w:val="00F71BAE"/>
    <w:rsid w:val="00F72014"/>
    <w:rsid w:val="00F725F5"/>
    <w:rsid w:val="00F72FF9"/>
    <w:rsid w:val="00F74895"/>
    <w:rsid w:val="00F82AC5"/>
    <w:rsid w:val="00F83525"/>
    <w:rsid w:val="00F84613"/>
    <w:rsid w:val="00F85BAA"/>
    <w:rsid w:val="00F90BAC"/>
    <w:rsid w:val="00F911A2"/>
    <w:rsid w:val="00F9280D"/>
    <w:rsid w:val="00F9393A"/>
    <w:rsid w:val="00F93EF9"/>
    <w:rsid w:val="00F95095"/>
    <w:rsid w:val="00F96EEF"/>
    <w:rsid w:val="00F97BB9"/>
    <w:rsid w:val="00FA16B5"/>
    <w:rsid w:val="00FA1E10"/>
    <w:rsid w:val="00FA238F"/>
    <w:rsid w:val="00FA241A"/>
    <w:rsid w:val="00FA31B6"/>
    <w:rsid w:val="00FA4356"/>
    <w:rsid w:val="00FA441C"/>
    <w:rsid w:val="00FA5020"/>
    <w:rsid w:val="00FA508A"/>
    <w:rsid w:val="00FA58CD"/>
    <w:rsid w:val="00FA6149"/>
    <w:rsid w:val="00FA6240"/>
    <w:rsid w:val="00FB018E"/>
    <w:rsid w:val="00FB0776"/>
    <w:rsid w:val="00FB0D03"/>
    <w:rsid w:val="00FB14A9"/>
    <w:rsid w:val="00FB22AF"/>
    <w:rsid w:val="00FB3DFF"/>
    <w:rsid w:val="00FB483C"/>
    <w:rsid w:val="00FB4EA7"/>
    <w:rsid w:val="00FC0EFE"/>
    <w:rsid w:val="00FC502C"/>
    <w:rsid w:val="00FD016E"/>
    <w:rsid w:val="00FD01A9"/>
    <w:rsid w:val="00FD27B1"/>
    <w:rsid w:val="00FD614F"/>
    <w:rsid w:val="00FD6B37"/>
    <w:rsid w:val="00FE1390"/>
    <w:rsid w:val="00FE1AFA"/>
    <w:rsid w:val="00FE28D3"/>
    <w:rsid w:val="00FE4414"/>
    <w:rsid w:val="00FE4BDB"/>
    <w:rsid w:val="00FE7946"/>
    <w:rsid w:val="00FF03DC"/>
    <w:rsid w:val="00FF11E0"/>
    <w:rsid w:val="00FF1CC2"/>
    <w:rsid w:val="00FF5934"/>
    <w:rsid w:val="00FF77BA"/>
    <w:rsid w:val="00FF7D6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7EF5A"/>
  <w15:chartTrackingRefBased/>
  <w15:docId w15:val="{39A80331-6B4D-43BF-9C78-C4C1E62AE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297"/>
    <w:pPr>
      <w:spacing w:after="0" w:line="480" w:lineRule="auto"/>
      <w:ind w:firstLine="720"/>
    </w:pPr>
    <w:rPr>
      <w:rFonts w:ascii="Times New Roman" w:eastAsia="Times New Roman" w:hAnsi="Times New Roman"/>
      <w:sz w:val="24"/>
    </w:rPr>
  </w:style>
  <w:style w:type="paragraph" w:styleId="Ttulo1">
    <w:name w:val="heading 1"/>
    <w:basedOn w:val="Normal"/>
    <w:next w:val="Normal"/>
    <w:link w:val="Ttulo1Car"/>
    <w:uiPriority w:val="9"/>
    <w:qFormat/>
    <w:rsid w:val="00737297"/>
    <w:pPr>
      <w:keepNext/>
      <w:keepLines/>
      <w:ind w:firstLine="0"/>
      <w:jc w:val="center"/>
      <w:outlineLvl w:val="0"/>
    </w:pPr>
    <w:rPr>
      <w:rFonts w:eastAsiaTheme="majorEastAsia" w:cstheme="majorBidi"/>
      <w:b/>
      <w:szCs w:val="32"/>
    </w:rPr>
  </w:style>
  <w:style w:type="paragraph" w:styleId="Ttulo2">
    <w:name w:val="heading 2"/>
    <w:basedOn w:val="Normal"/>
    <w:next w:val="Normal"/>
    <w:link w:val="Ttulo2Car"/>
    <w:autoRedefine/>
    <w:uiPriority w:val="9"/>
    <w:unhideWhenUsed/>
    <w:qFormat/>
    <w:rsid w:val="00E65A53"/>
    <w:pPr>
      <w:keepNext/>
      <w:keepLines/>
      <w:tabs>
        <w:tab w:val="left" w:pos="4253"/>
      </w:tabs>
      <w:ind w:firstLine="0"/>
      <w:jc w:val="both"/>
      <w:outlineLvl w:val="1"/>
    </w:pPr>
    <w:rPr>
      <w:rFonts w:eastAsiaTheme="majorEastAsia" w:cstheme="majorBidi"/>
      <w:b/>
      <w:szCs w:val="26"/>
    </w:rPr>
  </w:style>
  <w:style w:type="paragraph" w:styleId="Ttulo3">
    <w:name w:val="heading 3"/>
    <w:basedOn w:val="Normal"/>
    <w:next w:val="Normal"/>
    <w:link w:val="Ttulo3Car"/>
    <w:autoRedefine/>
    <w:uiPriority w:val="9"/>
    <w:unhideWhenUsed/>
    <w:qFormat/>
    <w:rsid w:val="00A42293"/>
    <w:pPr>
      <w:keepNext/>
      <w:keepLines/>
      <w:ind w:firstLine="0"/>
      <w:outlineLvl w:val="2"/>
    </w:pPr>
    <w:rPr>
      <w:rFonts w:eastAsiaTheme="majorEastAsia" w:cs="Times New Roman"/>
      <w:b/>
      <w:i/>
      <w:szCs w:val="24"/>
    </w:rPr>
  </w:style>
  <w:style w:type="paragraph" w:styleId="Ttulo4">
    <w:name w:val="heading 4"/>
    <w:basedOn w:val="Normal"/>
    <w:next w:val="Normal"/>
    <w:link w:val="Ttulo4Car"/>
    <w:uiPriority w:val="9"/>
    <w:unhideWhenUsed/>
    <w:qFormat/>
    <w:rsid w:val="00D61D9F"/>
    <w:pPr>
      <w:keepNext/>
      <w:keepLines/>
      <w:outlineLvl w:val="3"/>
    </w:pPr>
    <w:rPr>
      <w:rFonts w:eastAsiaTheme="majorEastAsia" w:cstheme="majorBidi"/>
      <w:b/>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5805"/>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555805"/>
    <w:rPr>
      <w:rFonts w:ascii="Times New Roman" w:eastAsia="Times New Roman" w:hAnsi="Times New Roman"/>
      <w:sz w:val="24"/>
    </w:rPr>
  </w:style>
  <w:style w:type="paragraph" w:styleId="Piedepgina">
    <w:name w:val="footer"/>
    <w:basedOn w:val="Normal"/>
    <w:link w:val="PiedepginaCar"/>
    <w:uiPriority w:val="99"/>
    <w:unhideWhenUsed/>
    <w:rsid w:val="00555805"/>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555805"/>
    <w:rPr>
      <w:rFonts w:ascii="Times New Roman" w:eastAsia="Times New Roman" w:hAnsi="Times New Roman"/>
      <w:sz w:val="24"/>
    </w:rPr>
  </w:style>
  <w:style w:type="character" w:customStyle="1" w:styleId="Ttulo1Car">
    <w:name w:val="Título 1 Car"/>
    <w:basedOn w:val="Fuentedeprrafopredeter"/>
    <w:link w:val="Ttulo1"/>
    <w:uiPriority w:val="9"/>
    <w:rsid w:val="00737297"/>
    <w:rPr>
      <w:rFonts w:ascii="Times New Roman" w:eastAsiaTheme="majorEastAsia" w:hAnsi="Times New Roman" w:cstheme="majorBidi"/>
      <w:b/>
      <w:sz w:val="24"/>
      <w:szCs w:val="32"/>
    </w:rPr>
  </w:style>
  <w:style w:type="character" w:customStyle="1" w:styleId="Ttulo2Car">
    <w:name w:val="Título 2 Car"/>
    <w:basedOn w:val="Fuentedeprrafopredeter"/>
    <w:link w:val="Ttulo2"/>
    <w:uiPriority w:val="9"/>
    <w:rsid w:val="00E65A53"/>
    <w:rPr>
      <w:rFonts w:ascii="Times New Roman" w:eastAsiaTheme="majorEastAsia" w:hAnsi="Times New Roman" w:cstheme="majorBidi"/>
      <w:b/>
      <w:sz w:val="24"/>
      <w:szCs w:val="26"/>
    </w:rPr>
  </w:style>
  <w:style w:type="paragraph" w:styleId="NormalWeb">
    <w:name w:val="Normal (Web)"/>
    <w:basedOn w:val="Normal"/>
    <w:uiPriority w:val="99"/>
    <w:unhideWhenUsed/>
    <w:rsid w:val="00563D69"/>
    <w:pPr>
      <w:spacing w:before="100" w:beforeAutospacing="1" w:after="100" w:afterAutospacing="1" w:line="240" w:lineRule="auto"/>
      <w:ind w:firstLine="0"/>
    </w:pPr>
    <w:rPr>
      <w:rFonts w:cs="Times New Roman"/>
      <w:szCs w:val="24"/>
      <w:lang w:eastAsia="es-EC"/>
    </w:rPr>
  </w:style>
  <w:style w:type="character" w:styleId="Textoennegrita">
    <w:name w:val="Strong"/>
    <w:basedOn w:val="Fuentedeprrafopredeter"/>
    <w:uiPriority w:val="22"/>
    <w:qFormat/>
    <w:rsid w:val="00563D69"/>
    <w:rPr>
      <w:b/>
      <w:bCs/>
    </w:rPr>
  </w:style>
  <w:style w:type="character" w:customStyle="1" w:styleId="Ttulo3Car">
    <w:name w:val="Título 3 Car"/>
    <w:basedOn w:val="Fuentedeprrafopredeter"/>
    <w:link w:val="Ttulo3"/>
    <w:uiPriority w:val="9"/>
    <w:rsid w:val="00A42293"/>
    <w:rPr>
      <w:rFonts w:ascii="Times New Roman" w:eastAsiaTheme="majorEastAsia" w:hAnsi="Times New Roman" w:cs="Times New Roman"/>
      <w:b/>
      <w:i/>
      <w:sz w:val="24"/>
      <w:szCs w:val="24"/>
    </w:rPr>
  </w:style>
  <w:style w:type="character" w:styleId="Refdecomentario">
    <w:name w:val="annotation reference"/>
    <w:basedOn w:val="Fuentedeprrafopredeter"/>
    <w:uiPriority w:val="99"/>
    <w:semiHidden/>
    <w:unhideWhenUsed/>
    <w:rsid w:val="00563D69"/>
    <w:rPr>
      <w:sz w:val="16"/>
      <w:szCs w:val="16"/>
    </w:rPr>
  </w:style>
  <w:style w:type="paragraph" w:styleId="Textocomentario">
    <w:name w:val="annotation text"/>
    <w:basedOn w:val="Normal"/>
    <w:link w:val="TextocomentarioCar"/>
    <w:uiPriority w:val="99"/>
    <w:semiHidden/>
    <w:unhideWhenUsed/>
    <w:rsid w:val="00563D6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63D69"/>
    <w:rPr>
      <w:rFonts w:ascii="Times New Roman" w:eastAsia="Times New Roman" w:hAnsi="Times New Roman"/>
      <w:sz w:val="20"/>
      <w:szCs w:val="20"/>
    </w:rPr>
  </w:style>
  <w:style w:type="paragraph" w:styleId="Textodeglobo">
    <w:name w:val="Balloon Text"/>
    <w:basedOn w:val="Normal"/>
    <w:link w:val="TextodegloboCar"/>
    <w:uiPriority w:val="99"/>
    <w:semiHidden/>
    <w:unhideWhenUsed/>
    <w:rsid w:val="00563D69"/>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3D69"/>
    <w:rPr>
      <w:rFonts w:ascii="Segoe UI" w:eastAsia="Times New Roman" w:hAnsi="Segoe UI" w:cs="Segoe UI"/>
      <w:sz w:val="18"/>
      <w:szCs w:val="18"/>
    </w:rPr>
  </w:style>
  <w:style w:type="paragraph" w:styleId="Prrafodelista">
    <w:name w:val="List Paragraph"/>
    <w:basedOn w:val="Normal"/>
    <w:uiPriority w:val="34"/>
    <w:qFormat/>
    <w:rsid w:val="00FB0776"/>
    <w:pPr>
      <w:ind w:left="720"/>
      <w:contextualSpacing/>
    </w:pPr>
  </w:style>
  <w:style w:type="character" w:styleId="nfasis">
    <w:name w:val="Emphasis"/>
    <w:basedOn w:val="Fuentedeprrafopredeter"/>
    <w:uiPriority w:val="20"/>
    <w:qFormat/>
    <w:rsid w:val="009120F3"/>
    <w:rPr>
      <w:i/>
      <w:iCs/>
    </w:rPr>
  </w:style>
  <w:style w:type="character" w:styleId="Hipervnculo">
    <w:name w:val="Hyperlink"/>
    <w:basedOn w:val="Fuentedeprrafopredeter"/>
    <w:uiPriority w:val="99"/>
    <w:unhideWhenUsed/>
    <w:rsid w:val="009120F3"/>
    <w:rPr>
      <w:color w:val="0000FF"/>
      <w:u w:val="single"/>
    </w:rPr>
  </w:style>
  <w:style w:type="paragraph" w:styleId="TtuloTDC">
    <w:name w:val="TOC Heading"/>
    <w:basedOn w:val="Ttulo1"/>
    <w:next w:val="Normal"/>
    <w:uiPriority w:val="39"/>
    <w:unhideWhenUsed/>
    <w:qFormat/>
    <w:rsid w:val="006874B9"/>
    <w:pPr>
      <w:spacing w:line="259" w:lineRule="auto"/>
      <w:jc w:val="left"/>
      <w:outlineLvl w:val="9"/>
    </w:pPr>
    <w:rPr>
      <w:rFonts w:asciiTheme="majorHAnsi" w:hAnsiTheme="majorHAnsi"/>
      <w:b w:val="0"/>
      <w:color w:val="2F5496" w:themeColor="accent1" w:themeShade="BF"/>
      <w:sz w:val="32"/>
      <w:lang w:eastAsia="es-EC"/>
    </w:rPr>
  </w:style>
  <w:style w:type="paragraph" w:styleId="TDC1">
    <w:name w:val="toc 1"/>
    <w:basedOn w:val="Normal"/>
    <w:next w:val="Normal"/>
    <w:autoRedefine/>
    <w:uiPriority w:val="39"/>
    <w:unhideWhenUsed/>
    <w:rsid w:val="006874B9"/>
    <w:pPr>
      <w:spacing w:after="100"/>
    </w:pPr>
  </w:style>
  <w:style w:type="paragraph" w:styleId="TDC2">
    <w:name w:val="toc 2"/>
    <w:basedOn w:val="Normal"/>
    <w:next w:val="Normal"/>
    <w:autoRedefine/>
    <w:uiPriority w:val="39"/>
    <w:unhideWhenUsed/>
    <w:rsid w:val="00A159D9"/>
    <w:pPr>
      <w:tabs>
        <w:tab w:val="right" w:leader="dot" w:pos="7927"/>
      </w:tabs>
      <w:spacing w:after="100"/>
      <w:ind w:left="240"/>
    </w:pPr>
  </w:style>
  <w:style w:type="paragraph" w:styleId="TDC3">
    <w:name w:val="toc 3"/>
    <w:basedOn w:val="Normal"/>
    <w:next w:val="Normal"/>
    <w:autoRedefine/>
    <w:uiPriority w:val="39"/>
    <w:unhideWhenUsed/>
    <w:rsid w:val="006874B9"/>
    <w:pPr>
      <w:spacing w:after="100"/>
      <w:ind w:left="480"/>
    </w:pPr>
  </w:style>
  <w:style w:type="paragraph" w:styleId="Descripcin">
    <w:name w:val="caption"/>
    <w:basedOn w:val="Normal"/>
    <w:next w:val="Normal"/>
    <w:uiPriority w:val="35"/>
    <w:unhideWhenUsed/>
    <w:qFormat/>
    <w:rsid w:val="00F353FA"/>
    <w:pPr>
      <w:spacing w:after="200" w:line="240" w:lineRule="auto"/>
    </w:pPr>
    <w:rPr>
      <w:i/>
      <w:iCs/>
      <w:color w:val="44546A" w:themeColor="text2"/>
      <w:sz w:val="18"/>
      <w:szCs w:val="18"/>
    </w:rPr>
  </w:style>
  <w:style w:type="table" w:styleId="Tablaconcuadrcula">
    <w:name w:val="Table Grid"/>
    <w:basedOn w:val="Tablanormal"/>
    <w:uiPriority w:val="39"/>
    <w:rsid w:val="00F35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a">
    <w:name w:val="Bibliography"/>
    <w:basedOn w:val="Normal"/>
    <w:next w:val="Normal"/>
    <w:uiPriority w:val="37"/>
    <w:unhideWhenUsed/>
    <w:rsid w:val="00781302"/>
  </w:style>
  <w:style w:type="paragraph" w:styleId="Tabladeilustraciones">
    <w:name w:val="table of figures"/>
    <w:basedOn w:val="Normal"/>
    <w:next w:val="Normal"/>
    <w:uiPriority w:val="99"/>
    <w:unhideWhenUsed/>
    <w:rsid w:val="00781302"/>
  </w:style>
  <w:style w:type="character" w:customStyle="1" w:styleId="Ttulo30">
    <w:name w:val="Título #3_"/>
    <w:basedOn w:val="Fuentedeprrafopredeter"/>
    <w:link w:val="Ttulo31"/>
    <w:rsid w:val="00B52B86"/>
    <w:rPr>
      <w:rFonts w:ascii="Times New Roman" w:eastAsia="Times New Roman" w:hAnsi="Times New Roman" w:cs="Times New Roman"/>
      <w:sz w:val="17"/>
      <w:szCs w:val="17"/>
      <w:shd w:val="clear" w:color="auto" w:fill="FFFFFF"/>
    </w:rPr>
  </w:style>
  <w:style w:type="paragraph" w:customStyle="1" w:styleId="Ttulo31">
    <w:name w:val="Título #3"/>
    <w:basedOn w:val="Normal"/>
    <w:link w:val="Ttulo30"/>
    <w:rsid w:val="00B52B86"/>
    <w:pPr>
      <w:shd w:val="clear" w:color="auto" w:fill="FFFFFF"/>
      <w:spacing w:after="240" w:line="0" w:lineRule="atLeast"/>
      <w:ind w:firstLine="0"/>
      <w:jc w:val="center"/>
      <w:outlineLvl w:val="2"/>
    </w:pPr>
    <w:rPr>
      <w:rFonts w:cs="Times New Roman"/>
      <w:sz w:val="17"/>
      <w:szCs w:val="17"/>
    </w:rPr>
  </w:style>
  <w:style w:type="paragraph" w:styleId="Asuntodelcomentario">
    <w:name w:val="annotation subject"/>
    <w:basedOn w:val="Textocomentario"/>
    <w:next w:val="Textocomentario"/>
    <w:link w:val="AsuntodelcomentarioCar"/>
    <w:uiPriority w:val="99"/>
    <w:semiHidden/>
    <w:unhideWhenUsed/>
    <w:rsid w:val="009B14DD"/>
    <w:rPr>
      <w:b/>
      <w:bCs/>
    </w:rPr>
  </w:style>
  <w:style w:type="character" w:customStyle="1" w:styleId="AsuntodelcomentarioCar">
    <w:name w:val="Asunto del comentario Car"/>
    <w:basedOn w:val="TextocomentarioCar"/>
    <w:link w:val="Asuntodelcomentario"/>
    <w:uiPriority w:val="99"/>
    <w:semiHidden/>
    <w:rsid w:val="009B14DD"/>
    <w:rPr>
      <w:rFonts w:ascii="Times New Roman" w:eastAsia="Times New Roman" w:hAnsi="Times New Roman"/>
      <w:b/>
      <w:bCs/>
      <w:sz w:val="20"/>
      <w:szCs w:val="20"/>
    </w:rPr>
  </w:style>
  <w:style w:type="character" w:customStyle="1" w:styleId="Mencinsinresolver1">
    <w:name w:val="Mención sin resolver1"/>
    <w:basedOn w:val="Fuentedeprrafopredeter"/>
    <w:uiPriority w:val="99"/>
    <w:semiHidden/>
    <w:unhideWhenUsed/>
    <w:rsid w:val="005F3F4C"/>
    <w:rPr>
      <w:color w:val="605E5C"/>
      <w:shd w:val="clear" w:color="auto" w:fill="E1DFDD"/>
    </w:rPr>
  </w:style>
  <w:style w:type="character" w:customStyle="1" w:styleId="Ttulo4Car">
    <w:name w:val="Título 4 Car"/>
    <w:basedOn w:val="Fuentedeprrafopredeter"/>
    <w:link w:val="Ttulo4"/>
    <w:uiPriority w:val="9"/>
    <w:rsid w:val="00D61D9F"/>
    <w:rPr>
      <w:rFonts w:ascii="Times New Roman" w:eastAsiaTheme="majorEastAsia" w:hAnsi="Times New Roman" w:cstheme="majorBidi"/>
      <w:b/>
      <w:iCs/>
      <w:sz w:val="24"/>
    </w:rPr>
  </w:style>
  <w:style w:type="character" w:styleId="Textodelmarcadordeposicin">
    <w:name w:val="Placeholder Text"/>
    <w:basedOn w:val="Fuentedeprrafopredeter"/>
    <w:uiPriority w:val="99"/>
    <w:semiHidden/>
    <w:rsid w:val="00AB6D93"/>
    <w:rPr>
      <w:color w:val="808080"/>
    </w:rPr>
  </w:style>
  <w:style w:type="character" w:customStyle="1" w:styleId="apple-converted-space">
    <w:name w:val="apple-converted-space"/>
    <w:basedOn w:val="Fuentedeprrafopredeter"/>
    <w:rsid w:val="00274260"/>
  </w:style>
  <w:style w:type="paragraph" w:customStyle="1" w:styleId="z1qcye">
    <w:name w:val="z1qcye"/>
    <w:basedOn w:val="Normal"/>
    <w:rsid w:val="00274260"/>
    <w:pPr>
      <w:spacing w:before="100" w:beforeAutospacing="1" w:after="100" w:afterAutospacing="1" w:line="240" w:lineRule="auto"/>
      <w:ind w:firstLine="0"/>
    </w:pPr>
    <w:rPr>
      <w:rFonts w:cs="Times New Roman"/>
      <w:szCs w:val="24"/>
      <w:lang w:eastAsia="es-MX"/>
    </w:rPr>
  </w:style>
  <w:style w:type="character" w:customStyle="1" w:styleId="t286pc">
    <w:name w:val="t286pc"/>
    <w:basedOn w:val="Fuentedeprrafopredeter"/>
    <w:rsid w:val="0027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78">
      <w:bodyDiv w:val="1"/>
      <w:marLeft w:val="0"/>
      <w:marRight w:val="0"/>
      <w:marTop w:val="0"/>
      <w:marBottom w:val="0"/>
      <w:divBdr>
        <w:top w:val="none" w:sz="0" w:space="0" w:color="auto"/>
        <w:left w:val="none" w:sz="0" w:space="0" w:color="auto"/>
        <w:bottom w:val="none" w:sz="0" w:space="0" w:color="auto"/>
        <w:right w:val="none" w:sz="0" w:space="0" w:color="auto"/>
      </w:divBdr>
    </w:div>
    <w:div w:id="1200306">
      <w:bodyDiv w:val="1"/>
      <w:marLeft w:val="0"/>
      <w:marRight w:val="0"/>
      <w:marTop w:val="0"/>
      <w:marBottom w:val="0"/>
      <w:divBdr>
        <w:top w:val="none" w:sz="0" w:space="0" w:color="auto"/>
        <w:left w:val="none" w:sz="0" w:space="0" w:color="auto"/>
        <w:bottom w:val="none" w:sz="0" w:space="0" w:color="auto"/>
        <w:right w:val="none" w:sz="0" w:space="0" w:color="auto"/>
      </w:divBdr>
    </w:div>
    <w:div w:id="3632156">
      <w:bodyDiv w:val="1"/>
      <w:marLeft w:val="0"/>
      <w:marRight w:val="0"/>
      <w:marTop w:val="0"/>
      <w:marBottom w:val="0"/>
      <w:divBdr>
        <w:top w:val="none" w:sz="0" w:space="0" w:color="auto"/>
        <w:left w:val="none" w:sz="0" w:space="0" w:color="auto"/>
        <w:bottom w:val="none" w:sz="0" w:space="0" w:color="auto"/>
        <w:right w:val="none" w:sz="0" w:space="0" w:color="auto"/>
      </w:divBdr>
    </w:div>
    <w:div w:id="3670530">
      <w:bodyDiv w:val="1"/>
      <w:marLeft w:val="0"/>
      <w:marRight w:val="0"/>
      <w:marTop w:val="0"/>
      <w:marBottom w:val="0"/>
      <w:divBdr>
        <w:top w:val="none" w:sz="0" w:space="0" w:color="auto"/>
        <w:left w:val="none" w:sz="0" w:space="0" w:color="auto"/>
        <w:bottom w:val="none" w:sz="0" w:space="0" w:color="auto"/>
        <w:right w:val="none" w:sz="0" w:space="0" w:color="auto"/>
      </w:divBdr>
    </w:div>
    <w:div w:id="4019577">
      <w:bodyDiv w:val="1"/>
      <w:marLeft w:val="0"/>
      <w:marRight w:val="0"/>
      <w:marTop w:val="0"/>
      <w:marBottom w:val="0"/>
      <w:divBdr>
        <w:top w:val="none" w:sz="0" w:space="0" w:color="auto"/>
        <w:left w:val="none" w:sz="0" w:space="0" w:color="auto"/>
        <w:bottom w:val="none" w:sz="0" w:space="0" w:color="auto"/>
        <w:right w:val="none" w:sz="0" w:space="0" w:color="auto"/>
      </w:divBdr>
    </w:div>
    <w:div w:id="4208535">
      <w:bodyDiv w:val="1"/>
      <w:marLeft w:val="0"/>
      <w:marRight w:val="0"/>
      <w:marTop w:val="0"/>
      <w:marBottom w:val="0"/>
      <w:divBdr>
        <w:top w:val="none" w:sz="0" w:space="0" w:color="auto"/>
        <w:left w:val="none" w:sz="0" w:space="0" w:color="auto"/>
        <w:bottom w:val="none" w:sz="0" w:space="0" w:color="auto"/>
        <w:right w:val="none" w:sz="0" w:space="0" w:color="auto"/>
      </w:divBdr>
    </w:div>
    <w:div w:id="5057464">
      <w:bodyDiv w:val="1"/>
      <w:marLeft w:val="0"/>
      <w:marRight w:val="0"/>
      <w:marTop w:val="0"/>
      <w:marBottom w:val="0"/>
      <w:divBdr>
        <w:top w:val="none" w:sz="0" w:space="0" w:color="auto"/>
        <w:left w:val="none" w:sz="0" w:space="0" w:color="auto"/>
        <w:bottom w:val="none" w:sz="0" w:space="0" w:color="auto"/>
        <w:right w:val="none" w:sz="0" w:space="0" w:color="auto"/>
      </w:divBdr>
    </w:div>
    <w:div w:id="5404774">
      <w:bodyDiv w:val="1"/>
      <w:marLeft w:val="0"/>
      <w:marRight w:val="0"/>
      <w:marTop w:val="0"/>
      <w:marBottom w:val="0"/>
      <w:divBdr>
        <w:top w:val="none" w:sz="0" w:space="0" w:color="auto"/>
        <w:left w:val="none" w:sz="0" w:space="0" w:color="auto"/>
        <w:bottom w:val="none" w:sz="0" w:space="0" w:color="auto"/>
        <w:right w:val="none" w:sz="0" w:space="0" w:color="auto"/>
      </w:divBdr>
    </w:div>
    <w:div w:id="6104317">
      <w:bodyDiv w:val="1"/>
      <w:marLeft w:val="0"/>
      <w:marRight w:val="0"/>
      <w:marTop w:val="0"/>
      <w:marBottom w:val="0"/>
      <w:divBdr>
        <w:top w:val="none" w:sz="0" w:space="0" w:color="auto"/>
        <w:left w:val="none" w:sz="0" w:space="0" w:color="auto"/>
        <w:bottom w:val="none" w:sz="0" w:space="0" w:color="auto"/>
        <w:right w:val="none" w:sz="0" w:space="0" w:color="auto"/>
      </w:divBdr>
    </w:div>
    <w:div w:id="6490214">
      <w:bodyDiv w:val="1"/>
      <w:marLeft w:val="0"/>
      <w:marRight w:val="0"/>
      <w:marTop w:val="0"/>
      <w:marBottom w:val="0"/>
      <w:divBdr>
        <w:top w:val="none" w:sz="0" w:space="0" w:color="auto"/>
        <w:left w:val="none" w:sz="0" w:space="0" w:color="auto"/>
        <w:bottom w:val="none" w:sz="0" w:space="0" w:color="auto"/>
        <w:right w:val="none" w:sz="0" w:space="0" w:color="auto"/>
      </w:divBdr>
    </w:div>
    <w:div w:id="6566194">
      <w:bodyDiv w:val="1"/>
      <w:marLeft w:val="0"/>
      <w:marRight w:val="0"/>
      <w:marTop w:val="0"/>
      <w:marBottom w:val="0"/>
      <w:divBdr>
        <w:top w:val="none" w:sz="0" w:space="0" w:color="auto"/>
        <w:left w:val="none" w:sz="0" w:space="0" w:color="auto"/>
        <w:bottom w:val="none" w:sz="0" w:space="0" w:color="auto"/>
        <w:right w:val="none" w:sz="0" w:space="0" w:color="auto"/>
      </w:divBdr>
    </w:div>
    <w:div w:id="7410579">
      <w:bodyDiv w:val="1"/>
      <w:marLeft w:val="0"/>
      <w:marRight w:val="0"/>
      <w:marTop w:val="0"/>
      <w:marBottom w:val="0"/>
      <w:divBdr>
        <w:top w:val="none" w:sz="0" w:space="0" w:color="auto"/>
        <w:left w:val="none" w:sz="0" w:space="0" w:color="auto"/>
        <w:bottom w:val="none" w:sz="0" w:space="0" w:color="auto"/>
        <w:right w:val="none" w:sz="0" w:space="0" w:color="auto"/>
      </w:divBdr>
    </w:div>
    <w:div w:id="7753798">
      <w:bodyDiv w:val="1"/>
      <w:marLeft w:val="0"/>
      <w:marRight w:val="0"/>
      <w:marTop w:val="0"/>
      <w:marBottom w:val="0"/>
      <w:divBdr>
        <w:top w:val="none" w:sz="0" w:space="0" w:color="auto"/>
        <w:left w:val="none" w:sz="0" w:space="0" w:color="auto"/>
        <w:bottom w:val="none" w:sz="0" w:space="0" w:color="auto"/>
        <w:right w:val="none" w:sz="0" w:space="0" w:color="auto"/>
      </w:divBdr>
    </w:div>
    <w:div w:id="8718896">
      <w:bodyDiv w:val="1"/>
      <w:marLeft w:val="0"/>
      <w:marRight w:val="0"/>
      <w:marTop w:val="0"/>
      <w:marBottom w:val="0"/>
      <w:divBdr>
        <w:top w:val="none" w:sz="0" w:space="0" w:color="auto"/>
        <w:left w:val="none" w:sz="0" w:space="0" w:color="auto"/>
        <w:bottom w:val="none" w:sz="0" w:space="0" w:color="auto"/>
        <w:right w:val="none" w:sz="0" w:space="0" w:color="auto"/>
      </w:divBdr>
    </w:div>
    <w:div w:id="8870481">
      <w:bodyDiv w:val="1"/>
      <w:marLeft w:val="0"/>
      <w:marRight w:val="0"/>
      <w:marTop w:val="0"/>
      <w:marBottom w:val="0"/>
      <w:divBdr>
        <w:top w:val="none" w:sz="0" w:space="0" w:color="auto"/>
        <w:left w:val="none" w:sz="0" w:space="0" w:color="auto"/>
        <w:bottom w:val="none" w:sz="0" w:space="0" w:color="auto"/>
        <w:right w:val="none" w:sz="0" w:space="0" w:color="auto"/>
      </w:divBdr>
    </w:div>
    <w:div w:id="9259938">
      <w:bodyDiv w:val="1"/>
      <w:marLeft w:val="0"/>
      <w:marRight w:val="0"/>
      <w:marTop w:val="0"/>
      <w:marBottom w:val="0"/>
      <w:divBdr>
        <w:top w:val="none" w:sz="0" w:space="0" w:color="auto"/>
        <w:left w:val="none" w:sz="0" w:space="0" w:color="auto"/>
        <w:bottom w:val="none" w:sz="0" w:space="0" w:color="auto"/>
        <w:right w:val="none" w:sz="0" w:space="0" w:color="auto"/>
      </w:divBdr>
    </w:div>
    <w:div w:id="9838775">
      <w:bodyDiv w:val="1"/>
      <w:marLeft w:val="0"/>
      <w:marRight w:val="0"/>
      <w:marTop w:val="0"/>
      <w:marBottom w:val="0"/>
      <w:divBdr>
        <w:top w:val="none" w:sz="0" w:space="0" w:color="auto"/>
        <w:left w:val="none" w:sz="0" w:space="0" w:color="auto"/>
        <w:bottom w:val="none" w:sz="0" w:space="0" w:color="auto"/>
        <w:right w:val="none" w:sz="0" w:space="0" w:color="auto"/>
      </w:divBdr>
    </w:div>
    <w:div w:id="9916203">
      <w:bodyDiv w:val="1"/>
      <w:marLeft w:val="0"/>
      <w:marRight w:val="0"/>
      <w:marTop w:val="0"/>
      <w:marBottom w:val="0"/>
      <w:divBdr>
        <w:top w:val="none" w:sz="0" w:space="0" w:color="auto"/>
        <w:left w:val="none" w:sz="0" w:space="0" w:color="auto"/>
        <w:bottom w:val="none" w:sz="0" w:space="0" w:color="auto"/>
        <w:right w:val="none" w:sz="0" w:space="0" w:color="auto"/>
      </w:divBdr>
    </w:div>
    <w:div w:id="10186477">
      <w:bodyDiv w:val="1"/>
      <w:marLeft w:val="0"/>
      <w:marRight w:val="0"/>
      <w:marTop w:val="0"/>
      <w:marBottom w:val="0"/>
      <w:divBdr>
        <w:top w:val="none" w:sz="0" w:space="0" w:color="auto"/>
        <w:left w:val="none" w:sz="0" w:space="0" w:color="auto"/>
        <w:bottom w:val="none" w:sz="0" w:space="0" w:color="auto"/>
        <w:right w:val="none" w:sz="0" w:space="0" w:color="auto"/>
      </w:divBdr>
    </w:div>
    <w:div w:id="10381433">
      <w:bodyDiv w:val="1"/>
      <w:marLeft w:val="0"/>
      <w:marRight w:val="0"/>
      <w:marTop w:val="0"/>
      <w:marBottom w:val="0"/>
      <w:divBdr>
        <w:top w:val="none" w:sz="0" w:space="0" w:color="auto"/>
        <w:left w:val="none" w:sz="0" w:space="0" w:color="auto"/>
        <w:bottom w:val="none" w:sz="0" w:space="0" w:color="auto"/>
        <w:right w:val="none" w:sz="0" w:space="0" w:color="auto"/>
      </w:divBdr>
    </w:div>
    <w:div w:id="10690711">
      <w:bodyDiv w:val="1"/>
      <w:marLeft w:val="0"/>
      <w:marRight w:val="0"/>
      <w:marTop w:val="0"/>
      <w:marBottom w:val="0"/>
      <w:divBdr>
        <w:top w:val="none" w:sz="0" w:space="0" w:color="auto"/>
        <w:left w:val="none" w:sz="0" w:space="0" w:color="auto"/>
        <w:bottom w:val="none" w:sz="0" w:space="0" w:color="auto"/>
        <w:right w:val="none" w:sz="0" w:space="0" w:color="auto"/>
      </w:divBdr>
    </w:div>
    <w:div w:id="10838443">
      <w:bodyDiv w:val="1"/>
      <w:marLeft w:val="0"/>
      <w:marRight w:val="0"/>
      <w:marTop w:val="0"/>
      <w:marBottom w:val="0"/>
      <w:divBdr>
        <w:top w:val="none" w:sz="0" w:space="0" w:color="auto"/>
        <w:left w:val="none" w:sz="0" w:space="0" w:color="auto"/>
        <w:bottom w:val="none" w:sz="0" w:space="0" w:color="auto"/>
        <w:right w:val="none" w:sz="0" w:space="0" w:color="auto"/>
      </w:divBdr>
    </w:div>
    <w:div w:id="12735517">
      <w:bodyDiv w:val="1"/>
      <w:marLeft w:val="0"/>
      <w:marRight w:val="0"/>
      <w:marTop w:val="0"/>
      <w:marBottom w:val="0"/>
      <w:divBdr>
        <w:top w:val="none" w:sz="0" w:space="0" w:color="auto"/>
        <w:left w:val="none" w:sz="0" w:space="0" w:color="auto"/>
        <w:bottom w:val="none" w:sz="0" w:space="0" w:color="auto"/>
        <w:right w:val="none" w:sz="0" w:space="0" w:color="auto"/>
      </w:divBdr>
    </w:div>
    <w:div w:id="13311768">
      <w:bodyDiv w:val="1"/>
      <w:marLeft w:val="0"/>
      <w:marRight w:val="0"/>
      <w:marTop w:val="0"/>
      <w:marBottom w:val="0"/>
      <w:divBdr>
        <w:top w:val="none" w:sz="0" w:space="0" w:color="auto"/>
        <w:left w:val="none" w:sz="0" w:space="0" w:color="auto"/>
        <w:bottom w:val="none" w:sz="0" w:space="0" w:color="auto"/>
        <w:right w:val="none" w:sz="0" w:space="0" w:color="auto"/>
      </w:divBdr>
    </w:div>
    <w:div w:id="13382253">
      <w:bodyDiv w:val="1"/>
      <w:marLeft w:val="0"/>
      <w:marRight w:val="0"/>
      <w:marTop w:val="0"/>
      <w:marBottom w:val="0"/>
      <w:divBdr>
        <w:top w:val="none" w:sz="0" w:space="0" w:color="auto"/>
        <w:left w:val="none" w:sz="0" w:space="0" w:color="auto"/>
        <w:bottom w:val="none" w:sz="0" w:space="0" w:color="auto"/>
        <w:right w:val="none" w:sz="0" w:space="0" w:color="auto"/>
      </w:divBdr>
    </w:div>
    <w:div w:id="14117954">
      <w:bodyDiv w:val="1"/>
      <w:marLeft w:val="0"/>
      <w:marRight w:val="0"/>
      <w:marTop w:val="0"/>
      <w:marBottom w:val="0"/>
      <w:divBdr>
        <w:top w:val="none" w:sz="0" w:space="0" w:color="auto"/>
        <w:left w:val="none" w:sz="0" w:space="0" w:color="auto"/>
        <w:bottom w:val="none" w:sz="0" w:space="0" w:color="auto"/>
        <w:right w:val="none" w:sz="0" w:space="0" w:color="auto"/>
      </w:divBdr>
    </w:div>
    <w:div w:id="14120531">
      <w:bodyDiv w:val="1"/>
      <w:marLeft w:val="0"/>
      <w:marRight w:val="0"/>
      <w:marTop w:val="0"/>
      <w:marBottom w:val="0"/>
      <w:divBdr>
        <w:top w:val="none" w:sz="0" w:space="0" w:color="auto"/>
        <w:left w:val="none" w:sz="0" w:space="0" w:color="auto"/>
        <w:bottom w:val="none" w:sz="0" w:space="0" w:color="auto"/>
        <w:right w:val="none" w:sz="0" w:space="0" w:color="auto"/>
      </w:divBdr>
    </w:div>
    <w:div w:id="15664735">
      <w:bodyDiv w:val="1"/>
      <w:marLeft w:val="0"/>
      <w:marRight w:val="0"/>
      <w:marTop w:val="0"/>
      <w:marBottom w:val="0"/>
      <w:divBdr>
        <w:top w:val="none" w:sz="0" w:space="0" w:color="auto"/>
        <w:left w:val="none" w:sz="0" w:space="0" w:color="auto"/>
        <w:bottom w:val="none" w:sz="0" w:space="0" w:color="auto"/>
        <w:right w:val="none" w:sz="0" w:space="0" w:color="auto"/>
      </w:divBdr>
    </w:div>
    <w:div w:id="15666842">
      <w:bodyDiv w:val="1"/>
      <w:marLeft w:val="0"/>
      <w:marRight w:val="0"/>
      <w:marTop w:val="0"/>
      <w:marBottom w:val="0"/>
      <w:divBdr>
        <w:top w:val="none" w:sz="0" w:space="0" w:color="auto"/>
        <w:left w:val="none" w:sz="0" w:space="0" w:color="auto"/>
        <w:bottom w:val="none" w:sz="0" w:space="0" w:color="auto"/>
        <w:right w:val="none" w:sz="0" w:space="0" w:color="auto"/>
      </w:divBdr>
    </w:div>
    <w:div w:id="16740833">
      <w:bodyDiv w:val="1"/>
      <w:marLeft w:val="0"/>
      <w:marRight w:val="0"/>
      <w:marTop w:val="0"/>
      <w:marBottom w:val="0"/>
      <w:divBdr>
        <w:top w:val="none" w:sz="0" w:space="0" w:color="auto"/>
        <w:left w:val="none" w:sz="0" w:space="0" w:color="auto"/>
        <w:bottom w:val="none" w:sz="0" w:space="0" w:color="auto"/>
        <w:right w:val="none" w:sz="0" w:space="0" w:color="auto"/>
      </w:divBdr>
    </w:div>
    <w:div w:id="17387938">
      <w:bodyDiv w:val="1"/>
      <w:marLeft w:val="0"/>
      <w:marRight w:val="0"/>
      <w:marTop w:val="0"/>
      <w:marBottom w:val="0"/>
      <w:divBdr>
        <w:top w:val="none" w:sz="0" w:space="0" w:color="auto"/>
        <w:left w:val="none" w:sz="0" w:space="0" w:color="auto"/>
        <w:bottom w:val="none" w:sz="0" w:space="0" w:color="auto"/>
        <w:right w:val="none" w:sz="0" w:space="0" w:color="auto"/>
      </w:divBdr>
    </w:div>
    <w:div w:id="17703224">
      <w:bodyDiv w:val="1"/>
      <w:marLeft w:val="0"/>
      <w:marRight w:val="0"/>
      <w:marTop w:val="0"/>
      <w:marBottom w:val="0"/>
      <w:divBdr>
        <w:top w:val="none" w:sz="0" w:space="0" w:color="auto"/>
        <w:left w:val="none" w:sz="0" w:space="0" w:color="auto"/>
        <w:bottom w:val="none" w:sz="0" w:space="0" w:color="auto"/>
        <w:right w:val="none" w:sz="0" w:space="0" w:color="auto"/>
      </w:divBdr>
    </w:div>
    <w:div w:id="18246069">
      <w:bodyDiv w:val="1"/>
      <w:marLeft w:val="0"/>
      <w:marRight w:val="0"/>
      <w:marTop w:val="0"/>
      <w:marBottom w:val="0"/>
      <w:divBdr>
        <w:top w:val="none" w:sz="0" w:space="0" w:color="auto"/>
        <w:left w:val="none" w:sz="0" w:space="0" w:color="auto"/>
        <w:bottom w:val="none" w:sz="0" w:space="0" w:color="auto"/>
        <w:right w:val="none" w:sz="0" w:space="0" w:color="auto"/>
      </w:divBdr>
    </w:div>
    <w:div w:id="18361335">
      <w:bodyDiv w:val="1"/>
      <w:marLeft w:val="0"/>
      <w:marRight w:val="0"/>
      <w:marTop w:val="0"/>
      <w:marBottom w:val="0"/>
      <w:divBdr>
        <w:top w:val="none" w:sz="0" w:space="0" w:color="auto"/>
        <w:left w:val="none" w:sz="0" w:space="0" w:color="auto"/>
        <w:bottom w:val="none" w:sz="0" w:space="0" w:color="auto"/>
        <w:right w:val="none" w:sz="0" w:space="0" w:color="auto"/>
      </w:divBdr>
    </w:div>
    <w:div w:id="18549128">
      <w:bodyDiv w:val="1"/>
      <w:marLeft w:val="0"/>
      <w:marRight w:val="0"/>
      <w:marTop w:val="0"/>
      <w:marBottom w:val="0"/>
      <w:divBdr>
        <w:top w:val="none" w:sz="0" w:space="0" w:color="auto"/>
        <w:left w:val="none" w:sz="0" w:space="0" w:color="auto"/>
        <w:bottom w:val="none" w:sz="0" w:space="0" w:color="auto"/>
        <w:right w:val="none" w:sz="0" w:space="0" w:color="auto"/>
      </w:divBdr>
    </w:div>
    <w:div w:id="20401410">
      <w:bodyDiv w:val="1"/>
      <w:marLeft w:val="0"/>
      <w:marRight w:val="0"/>
      <w:marTop w:val="0"/>
      <w:marBottom w:val="0"/>
      <w:divBdr>
        <w:top w:val="none" w:sz="0" w:space="0" w:color="auto"/>
        <w:left w:val="none" w:sz="0" w:space="0" w:color="auto"/>
        <w:bottom w:val="none" w:sz="0" w:space="0" w:color="auto"/>
        <w:right w:val="none" w:sz="0" w:space="0" w:color="auto"/>
      </w:divBdr>
    </w:div>
    <w:div w:id="20909404">
      <w:bodyDiv w:val="1"/>
      <w:marLeft w:val="0"/>
      <w:marRight w:val="0"/>
      <w:marTop w:val="0"/>
      <w:marBottom w:val="0"/>
      <w:divBdr>
        <w:top w:val="none" w:sz="0" w:space="0" w:color="auto"/>
        <w:left w:val="none" w:sz="0" w:space="0" w:color="auto"/>
        <w:bottom w:val="none" w:sz="0" w:space="0" w:color="auto"/>
        <w:right w:val="none" w:sz="0" w:space="0" w:color="auto"/>
      </w:divBdr>
    </w:div>
    <w:div w:id="20935653">
      <w:bodyDiv w:val="1"/>
      <w:marLeft w:val="0"/>
      <w:marRight w:val="0"/>
      <w:marTop w:val="0"/>
      <w:marBottom w:val="0"/>
      <w:divBdr>
        <w:top w:val="none" w:sz="0" w:space="0" w:color="auto"/>
        <w:left w:val="none" w:sz="0" w:space="0" w:color="auto"/>
        <w:bottom w:val="none" w:sz="0" w:space="0" w:color="auto"/>
        <w:right w:val="none" w:sz="0" w:space="0" w:color="auto"/>
      </w:divBdr>
    </w:div>
    <w:div w:id="21248337">
      <w:bodyDiv w:val="1"/>
      <w:marLeft w:val="0"/>
      <w:marRight w:val="0"/>
      <w:marTop w:val="0"/>
      <w:marBottom w:val="0"/>
      <w:divBdr>
        <w:top w:val="none" w:sz="0" w:space="0" w:color="auto"/>
        <w:left w:val="none" w:sz="0" w:space="0" w:color="auto"/>
        <w:bottom w:val="none" w:sz="0" w:space="0" w:color="auto"/>
        <w:right w:val="none" w:sz="0" w:space="0" w:color="auto"/>
      </w:divBdr>
    </w:div>
    <w:div w:id="21634826">
      <w:bodyDiv w:val="1"/>
      <w:marLeft w:val="0"/>
      <w:marRight w:val="0"/>
      <w:marTop w:val="0"/>
      <w:marBottom w:val="0"/>
      <w:divBdr>
        <w:top w:val="none" w:sz="0" w:space="0" w:color="auto"/>
        <w:left w:val="none" w:sz="0" w:space="0" w:color="auto"/>
        <w:bottom w:val="none" w:sz="0" w:space="0" w:color="auto"/>
        <w:right w:val="none" w:sz="0" w:space="0" w:color="auto"/>
      </w:divBdr>
    </w:div>
    <w:div w:id="22096694">
      <w:bodyDiv w:val="1"/>
      <w:marLeft w:val="0"/>
      <w:marRight w:val="0"/>
      <w:marTop w:val="0"/>
      <w:marBottom w:val="0"/>
      <w:divBdr>
        <w:top w:val="none" w:sz="0" w:space="0" w:color="auto"/>
        <w:left w:val="none" w:sz="0" w:space="0" w:color="auto"/>
        <w:bottom w:val="none" w:sz="0" w:space="0" w:color="auto"/>
        <w:right w:val="none" w:sz="0" w:space="0" w:color="auto"/>
      </w:divBdr>
    </w:div>
    <w:div w:id="22244712">
      <w:bodyDiv w:val="1"/>
      <w:marLeft w:val="0"/>
      <w:marRight w:val="0"/>
      <w:marTop w:val="0"/>
      <w:marBottom w:val="0"/>
      <w:divBdr>
        <w:top w:val="none" w:sz="0" w:space="0" w:color="auto"/>
        <w:left w:val="none" w:sz="0" w:space="0" w:color="auto"/>
        <w:bottom w:val="none" w:sz="0" w:space="0" w:color="auto"/>
        <w:right w:val="none" w:sz="0" w:space="0" w:color="auto"/>
      </w:divBdr>
    </w:div>
    <w:div w:id="22367572">
      <w:bodyDiv w:val="1"/>
      <w:marLeft w:val="0"/>
      <w:marRight w:val="0"/>
      <w:marTop w:val="0"/>
      <w:marBottom w:val="0"/>
      <w:divBdr>
        <w:top w:val="none" w:sz="0" w:space="0" w:color="auto"/>
        <w:left w:val="none" w:sz="0" w:space="0" w:color="auto"/>
        <w:bottom w:val="none" w:sz="0" w:space="0" w:color="auto"/>
        <w:right w:val="none" w:sz="0" w:space="0" w:color="auto"/>
      </w:divBdr>
    </w:div>
    <w:div w:id="22677258">
      <w:bodyDiv w:val="1"/>
      <w:marLeft w:val="0"/>
      <w:marRight w:val="0"/>
      <w:marTop w:val="0"/>
      <w:marBottom w:val="0"/>
      <w:divBdr>
        <w:top w:val="none" w:sz="0" w:space="0" w:color="auto"/>
        <w:left w:val="none" w:sz="0" w:space="0" w:color="auto"/>
        <w:bottom w:val="none" w:sz="0" w:space="0" w:color="auto"/>
        <w:right w:val="none" w:sz="0" w:space="0" w:color="auto"/>
      </w:divBdr>
    </w:div>
    <w:div w:id="22679308">
      <w:bodyDiv w:val="1"/>
      <w:marLeft w:val="0"/>
      <w:marRight w:val="0"/>
      <w:marTop w:val="0"/>
      <w:marBottom w:val="0"/>
      <w:divBdr>
        <w:top w:val="none" w:sz="0" w:space="0" w:color="auto"/>
        <w:left w:val="none" w:sz="0" w:space="0" w:color="auto"/>
        <w:bottom w:val="none" w:sz="0" w:space="0" w:color="auto"/>
        <w:right w:val="none" w:sz="0" w:space="0" w:color="auto"/>
      </w:divBdr>
    </w:div>
    <w:div w:id="22825258">
      <w:bodyDiv w:val="1"/>
      <w:marLeft w:val="0"/>
      <w:marRight w:val="0"/>
      <w:marTop w:val="0"/>
      <w:marBottom w:val="0"/>
      <w:divBdr>
        <w:top w:val="none" w:sz="0" w:space="0" w:color="auto"/>
        <w:left w:val="none" w:sz="0" w:space="0" w:color="auto"/>
        <w:bottom w:val="none" w:sz="0" w:space="0" w:color="auto"/>
        <w:right w:val="none" w:sz="0" w:space="0" w:color="auto"/>
      </w:divBdr>
    </w:div>
    <w:div w:id="23411619">
      <w:bodyDiv w:val="1"/>
      <w:marLeft w:val="0"/>
      <w:marRight w:val="0"/>
      <w:marTop w:val="0"/>
      <w:marBottom w:val="0"/>
      <w:divBdr>
        <w:top w:val="none" w:sz="0" w:space="0" w:color="auto"/>
        <w:left w:val="none" w:sz="0" w:space="0" w:color="auto"/>
        <w:bottom w:val="none" w:sz="0" w:space="0" w:color="auto"/>
        <w:right w:val="none" w:sz="0" w:space="0" w:color="auto"/>
      </w:divBdr>
    </w:div>
    <w:div w:id="24135699">
      <w:bodyDiv w:val="1"/>
      <w:marLeft w:val="0"/>
      <w:marRight w:val="0"/>
      <w:marTop w:val="0"/>
      <w:marBottom w:val="0"/>
      <w:divBdr>
        <w:top w:val="none" w:sz="0" w:space="0" w:color="auto"/>
        <w:left w:val="none" w:sz="0" w:space="0" w:color="auto"/>
        <w:bottom w:val="none" w:sz="0" w:space="0" w:color="auto"/>
        <w:right w:val="none" w:sz="0" w:space="0" w:color="auto"/>
      </w:divBdr>
    </w:div>
    <w:div w:id="24332832">
      <w:bodyDiv w:val="1"/>
      <w:marLeft w:val="0"/>
      <w:marRight w:val="0"/>
      <w:marTop w:val="0"/>
      <w:marBottom w:val="0"/>
      <w:divBdr>
        <w:top w:val="none" w:sz="0" w:space="0" w:color="auto"/>
        <w:left w:val="none" w:sz="0" w:space="0" w:color="auto"/>
        <w:bottom w:val="none" w:sz="0" w:space="0" w:color="auto"/>
        <w:right w:val="none" w:sz="0" w:space="0" w:color="auto"/>
      </w:divBdr>
    </w:div>
    <w:div w:id="24454731">
      <w:bodyDiv w:val="1"/>
      <w:marLeft w:val="0"/>
      <w:marRight w:val="0"/>
      <w:marTop w:val="0"/>
      <w:marBottom w:val="0"/>
      <w:divBdr>
        <w:top w:val="none" w:sz="0" w:space="0" w:color="auto"/>
        <w:left w:val="none" w:sz="0" w:space="0" w:color="auto"/>
        <w:bottom w:val="none" w:sz="0" w:space="0" w:color="auto"/>
        <w:right w:val="none" w:sz="0" w:space="0" w:color="auto"/>
      </w:divBdr>
    </w:div>
    <w:div w:id="25065663">
      <w:bodyDiv w:val="1"/>
      <w:marLeft w:val="0"/>
      <w:marRight w:val="0"/>
      <w:marTop w:val="0"/>
      <w:marBottom w:val="0"/>
      <w:divBdr>
        <w:top w:val="none" w:sz="0" w:space="0" w:color="auto"/>
        <w:left w:val="none" w:sz="0" w:space="0" w:color="auto"/>
        <w:bottom w:val="none" w:sz="0" w:space="0" w:color="auto"/>
        <w:right w:val="none" w:sz="0" w:space="0" w:color="auto"/>
      </w:divBdr>
    </w:div>
    <w:div w:id="26031160">
      <w:bodyDiv w:val="1"/>
      <w:marLeft w:val="0"/>
      <w:marRight w:val="0"/>
      <w:marTop w:val="0"/>
      <w:marBottom w:val="0"/>
      <w:divBdr>
        <w:top w:val="none" w:sz="0" w:space="0" w:color="auto"/>
        <w:left w:val="none" w:sz="0" w:space="0" w:color="auto"/>
        <w:bottom w:val="none" w:sz="0" w:space="0" w:color="auto"/>
        <w:right w:val="none" w:sz="0" w:space="0" w:color="auto"/>
      </w:divBdr>
    </w:div>
    <w:div w:id="26107102">
      <w:bodyDiv w:val="1"/>
      <w:marLeft w:val="0"/>
      <w:marRight w:val="0"/>
      <w:marTop w:val="0"/>
      <w:marBottom w:val="0"/>
      <w:divBdr>
        <w:top w:val="none" w:sz="0" w:space="0" w:color="auto"/>
        <w:left w:val="none" w:sz="0" w:space="0" w:color="auto"/>
        <w:bottom w:val="none" w:sz="0" w:space="0" w:color="auto"/>
        <w:right w:val="none" w:sz="0" w:space="0" w:color="auto"/>
      </w:divBdr>
    </w:div>
    <w:div w:id="26957949">
      <w:bodyDiv w:val="1"/>
      <w:marLeft w:val="0"/>
      <w:marRight w:val="0"/>
      <w:marTop w:val="0"/>
      <w:marBottom w:val="0"/>
      <w:divBdr>
        <w:top w:val="none" w:sz="0" w:space="0" w:color="auto"/>
        <w:left w:val="none" w:sz="0" w:space="0" w:color="auto"/>
        <w:bottom w:val="none" w:sz="0" w:space="0" w:color="auto"/>
        <w:right w:val="none" w:sz="0" w:space="0" w:color="auto"/>
      </w:divBdr>
    </w:div>
    <w:div w:id="27344265">
      <w:bodyDiv w:val="1"/>
      <w:marLeft w:val="0"/>
      <w:marRight w:val="0"/>
      <w:marTop w:val="0"/>
      <w:marBottom w:val="0"/>
      <w:divBdr>
        <w:top w:val="none" w:sz="0" w:space="0" w:color="auto"/>
        <w:left w:val="none" w:sz="0" w:space="0" w:color="auto"/>
        <w:bottom w:val="none" w:sz="0" w:space="0" w:color="auto"/>
        <w:right w:val="none" w:sz="0" w:space="0" w:color="auto"/>
      </w:divBdr>
    </w:div>
    <w:div w:id="27528988">
      <w:bodyDiv w:val="1"/>
      <w:marLeft w:val="0"/>
      <w:marRight w:val="0"/>
      <w:marTop w:val="0"/>
      <w:marBottom w:val="0"/>
      <w:divBdr>
        <w:top w:val="none" w:sz="0" w:space="0" w:color="auto"/>
        <w:left w:val="none" w:sz="0" w:space="0" w:color="auto"/>
        <w:bottom w:val="none" w:sz="0" w:space="0" w:color="auto"/>
        <w:right w:val="none" w:sz="0" w:space="0" w:color="auto"/>
      </w:divBdr>
    </w:div>
    <w:div w:id="28262631">
      <w:bodyDiv w:val="1"/>
      <w:marLeft w:val="0"/>
      <w:marRight w:val="0"/>
      <w:marTop w:val="0"/>
      <w:marBottom w:val="0"/>
      <w:divBdr>
        <w:top w:val="none" w:sz="0" w:space="0" w:color="auto"/>
        <w:left w:val="none" w:sz="0" w:space="0" w:color="auto"/>
        <w:bottom w:val="none" w:sz="0" w:space="0" w:color="auto"/>
        <w:right w:val="none" w:sz="0" w:space="0" w:color="auto"/>
      </w:divBdr>
    </w:div>
    <w:div w:id="30111961">
      <w:bodyDiv w:val="1"/>
      <w:marLeft w:val="0"/>
      <w:marRight w:val="0"/>
      <w:marTop w:val="0"/>
      <w:marBottom w:val="0"/>
      <w:divBdr>
        <w:top w:val="none" w:sz="0" w:space="0" w:color="auto"/>
        <w:left w:val="none" w:sz="0" w:space="0" w:color="auto"/>
        <w:bottom w:val="none" w:sz="0" w:space="0" w:color="auto"/>
        <w:right w:val="none" w:sz="0" w:space="0" w:color="auto"/>
      </w:divBdr>
    </w:div>
    <w:div w:id="30614571">
      <w:bodyDiv w:val="1"/>
      <w:marLeft w:val="0"/>
      <w:marRight w:val="0"/>
      <w:marTop w:val="0"/>
      <w:marBottom w:val="0"/>
      <w:divBdr>
        <w:top w:val="none" w:sz="0" w:space="0" w:color="auto"/>
        <w:left w:val="none" w:sz="0" w:space="0" w:color="auto"/>
        <w:bottom w:val="none" w:sz="0" w:space="0" w:color="auto"/>
        <w:right w:val="none" w:sz="0" w:space="0" w:color="auto"/>
      </w:divBdr>
    </w:div>
    <w:div w:id="31272413">
      <w:bodyDiv w:val="1"/>
      <w:marLeft w:val="0"/>
      <w:marRight w:val="0"/>
      <w:marTop w:val="0"/>
      <w:marBottom w:val="0"/>
      <w:divBdr>
        <w:top w:val="none" w:sz="0" w:space="0" w:color="auto"/>
        <w:left w:val="none" w:sz="0" w:space="0" w:color="auto"/>
        <w:bottom w:val="none" w:sz="0" w:space="0" w:color="auto"/>
        <w:right w:val="none" w:sz="0" w:space="0" w:color="auto"/>
      </w:divBdr>
    </w:div>
    <w:div w:id="31619226">
      <w:bodyDiv w:val="1"/>
      <w:marLeft w:val="0"/>
      <w:marRight w:val="0"/>
      <w:marTop w:val="0"/>
      <w:marBottom w:val="0"/>
      <w:divBdr>
        <w:top w:val="none" w:sz="0" w:space="0" w:color="auto"/>
        <w:left w:val="none" w:sz="0" w:space="0" w:color="auto"/>
        <w:bottom w:val="none" w:sz="0" w:space="0" w:color="auto"/>
        <w:right w:val="none" w:sz="0" w:space="0" w:color="auto"/>
      </w:divBdr>
    </w:div>
    <w:div w:id="31926085">
      <w:bodyDiv w:val="1"/>
      <w:marLeft w:val="0"/>
      <w:marRight w:val="0"/>
      <w:marTop w:val="0"/>
      <w:marBottom w:val="0"/>
      <w:divBdr>
        <w:top w:val="none" w:sz="0" w:space="0" w:color="auto"/>
        <w:left w:val="none" w:sz="0" w:space="0" w:color="auto"/>
        <w:bottom w:val="none" w:sz="0" w:space="0" w:color="auto"/>
        <w:right w:val="none" w:sz="0" w:space="0" w:color="auto"/>
      </w:divBdr>
    </w:div>
    <w:div w:id="32778544">
      <w:bodyDiv w:val="1"/>
      <w:marLeft w:val="0"/>
      <w:marRight w:val="0"/>
      <w:marTop w:val="0"/>
      <w:marBottom w:val="0"/>
      <w:divBdr>
        <w:top w:val="none" w:sz="0" w:space="0" w:color="auto"/>
        <w:left w:val="none" w:sz="0" w:space="0" w:color="auto"/>
        <w:bottom w:val="none" w:sz="0" w:space="0" w:color="auto"/>
        <w:right w:val="none" w:sz="0" w:space="0" w:color="auto"/>
      </w:divBdr>
    </w:div>
    <w:div w:id="32849107">
      <w:bodyDiv w:val="1"/>
      <w:marLeft w:val="0"/>
      <w:marRight w:val="0"/>
      <w:marTop w:val="0"/>
      <w:marBottom w:val="0"/>
      <w:divBdr>
        <w:top w:val="none" w:sz="0" w:space="0" w:color="auto"/>
        <w:left w:val="none" w:sz="0" w:space="0" w:color="auto"/>
        <w:bottom w:val="none" w:sz="0" w:space="0" w:color="auto"/>
        <w:right w:val="none" w:sz="0" w:space="0" w:color="auto"/>
      </w:divBdr>
    </w:div>
    <w:div w:id="33241910">
      <w:bodyDiv w:val="1"/>
      <w:marLeft w:val="0"/>
      <w:marRight w:val="0"/>
      <w:marTop w:val="0"/>
      <w:marBottom w:val="0"/>
      <w:divBdr>
        <w:top w:val="none" w:sz="0" w:space="0" w:color="auto"/>
        <w:left w:val="none" w:sz="0" w:space="0" w:color="auto"/>
        <w:bottom w:val="none" w:sz="0" w:space="0" w:color="auto"/>
        <w:right w:val="none" w:sz="0" w:space="0" w:color="auto"/>
      </w:divBdr>
    </w:div>
    <w:div w:id="34282320">
      <w:bodyDiv w:val="1"/>
      <w:marLeft w:val="0"/>
      <w:marRight w:val="0"/>
      <w:marTop w:val="0"/>
      <w:marBottom w:val="0"/>
      <w:divBdr>
        <w:top w:val="none" w:sz="0" w:space="0" w:color="auto"/>
        <w:left w:val="none" w:sz="0" w:space="0" w:color="auto"/>
        <w:bottom w:val="none" w:sz="0" w:space="0" w:color="auto"/>
        <w:right w:val="none" w:sz="0" w:space="0" w:color="auto"/>
      </w:divBdr>
    </w:div>
    <w:div w:id="34501539">
      <w:bodyDiv w:val="1"/>
      <w:marLeft w:val="0"/>
      <w:marRight w:val="0"/>
      <w:marTop w:val="0"/>
      <w:marBottom w:val="0"/>
      <w:divBdr>
        <w:top w:val="none" w:sz="0" w:space="0" w:color="auto"/>
        <w:left w:val="none" w:sz="0" w:space="0" w:color="auto"/>
        <w:bottom w:val="none" w:sz="0" w:space="0" w:color="auto"/>
        <w:right w:val="none" w:sz="0" w:space="0" w:color="auto"/>
      </w:divBdr>
    </w:div>
    <w:div w:id="36395673">
      <w:bodyDiv w:val="1"/>
      <w:marLeft w:val="0"/>
      <w:marRight w:val="0"/>
      <w:marTop w:val="0"/>
      <w:marBottom w:val="0"/>
      <w:divBdr>
        <w:top w:val="none" w:sz="0" w:space="0" w:color="auto"/>
        <w:left w:val="none" w:sz="0" w:space="0" w:color="auto"/>
        <w:bottom w:val="none" w:sz="0" w:space="0" w:color="auto"/>
        <w:right w:val="none" w:sz="0" w:space="0" w:color="auto"/>
      </w:divBdr>
    </w:div>
    <w:div w:id="36399745">
      <w:bodyDiv w:val="1"/>
      <w:marLeft w:val="0"/>
      <w:marRight w:val="0"/>
      <w:marTop w:val="0"/>
      <w:marBottom w:val="0"/>
      <w:divBdr>
        <w:top w:val="none" w:sz="0" w:space="0" w:color="auto"/>
        <w:left w:val="none" w:sz="0" w:space="0" w:color="auto"/>
        <w:bottom w:val="none" w:sz="0" w:space="0" w:color="auto"/>
        <w:right w:val="none" w:sz="0" w:space="0" w:color="auto"/>
      </w:divBdr>
    </w:div>
    <w:div w:id="36663469">
      <w:bodyDiv w:val="1"/>
      <w:marLeft w:val="0"/>
      <w:marRight w:val="0"/>
      <w:marTop w:val="0"/>
      <w:marBottom w:val="0"/>
      <w:divBdr>
        <w:top w:val="none" w:sz="0" w:space="0" w:color="auto"/>
        <w:left w:val="none" w:sz="0" w:space="0" w:color="auto"/>
        <w:bottom w:val="none" w:sz="0" w:space="0" w:color="auto"/>
        <w:right w:val="none" w:sz="0" w:space="0" w:color="auto"/>
      </w:divBdr>
    </w:div>
    <w:div w:id="36709804">
      <w:bodyDiv w:val="1"/>
      <w:marLeft w:val="0"/>
      <w:marRight w:val="0"/>
      <w:marTop w:val="0"/>
      <w:marBottom w:val="0"/>
      <w:divBdr>
        <w:top w:val="none" w:sz="0" w:space="0" w:color="auto"/>
        <w:left w:val="none" w:sz="0" w:space="0" w:color="auto"/>
        <w:bottom w:val="none" w:sz="0" w:space="0" w:color="auto"/>
        <w:right w:val="none" w:sz="0" w:space="0" w:color="auto"/>
      </w:divBdr>
    </w:div>
    <w:div w:id="36780173">
      <w:bodyDiv w:val="1"/>
      <w:marLeft w:val="0"/>
      <w:marRight w:val="0"/>
      <w:marTop w:val="0"/>
      <w:marBottom w:val="0"/>
      <w:divBdr>
        <w:top w:val="none" w:sz="0" w:space="0" w:color="auto"/>
        <w:left w:val="none" w:sz="0" w:space="0" w:color="auto"/>
        <w:bottom w:val="none" w:sz="0" w:space="0" w:color="auto"/>
        <w:right w:val="none" w:sz="0" w:space="0" w:color="auto"/>
      </w:divBdr>
    </w:div>
    <w:div w:id="37054642">
      <w:bodyDiv w:val="1"/>
      <w:marLeft w:val="0"/>
      <w:marRight w:val="0"/>
      <w:marTop w:val="0"/>
      <w:marBottom w:val="0"/>
      <w:divBdr>
        <w:top w:val="none" w:sz="0" w:space="0" w:color="auto"/>
        <w:left w:val="none" w:sz="0" w:space="0" w:color="auto"/>
        <w:bottom w:val="none" w:sz="0" w:space="0" w:color="auto"/>
        <w:right w:val="none" w:sz="0" w:space="0" w:color="auto"/>
      </w:divBdr>
    </w:div>
    <w:div w:id="38090673">
      <w:bodyDiv w:val="1"/>
      <w:marLeft w:val="0"/>
      <w:marRight w:val="0"/>
      <w:marTop w:val="0"/>
      <w:marBottom w:val="0"/>
      <w:divBdr>
        <w:top w:val="none" w:sz="0" w:space="0" w:color="auto"/>
        <w:left w:val="none" w:sz="0" w:space="0" w:color="auto"/>
        <w:bottom w:val="none" w:sz="0" w:space="0" w:color="auto"/>
        <w:right w:val="none" w:sz="0" w:space="0" w:color="auto"/>
      </w:divBdr>
    </w:div>
    <w:div w:id="38281211">
      <w:bodyDiv w:val="1"/>
      <w:marLeft w:val="0"/>
      <w:marRight w:val="0"/>
      <w:marTop w:val="0"/>
      <w:marBottom w:val="0"/>
      <w:divBdr>
        <w:top w:val="none" w:sz="0" w:space="0" w:color="auto"/>
        <w:left w:val="none" w:sz="0" w:space="0" w:color="auto"/>
        <w:bottom w:val="none" w:sz="0" w:space="0" w:color="auto"/>
        <w:right w:val="none" w:sz="0" w:space="0" w:color="auto"/>
      </w:divBdr>
    </w:div>
    <w:div w:id="38823172">
      <w:bodyDiv w:val="1"/>
      <w:marLeft w:val="0"/>
      <w:marRight w:val="0"/>
      <w:marTop w:val="0"/>
      <w:marBottom w:val="0"/>
      <w:divBdr>
        <w:top w:val="none" w:sz="0" w:space="0" w:color="auto"/>
        <w:left w:val="none" w:sz="0" w:space="0" w:color="auto"/>
        <w:bottom w:val="none" w:sz="0" w:space="0" w:color="auto"/>
        <w:right w:val="none" w:sz="0" w:space="0" w:color="auto"/>
      </w:divBdr>
    </w:div>
    <w:div w:id="38867315">
      <w:bodyDiv w:val="1"/>
      <w:marLeft w:val="0"/>
      <w:marRight w:val="0"/>
      <w:marTop w:val="0"/>
      <w:marBottom w:val="0"/>
      <w:divBdr>
        <w:top w:val="none" w:sz="0" w:space="0" w:color="auto"/>
        <w:left w:val="none" w:sz="0" w:space="0" w:color="auto"/>
        <w:bottom w:val="none" w:sz="0" w:space="0" w:color="auto"/>
        <w:right w:val="none" w:sz="0" w:space="0" w:color="auto"/>
      </w:divBdr>
    </w:div>
    <w:div w:id="39669999">
      <w:bodyDiv w:val="1"/>
      <w:marLeft w:val="0"/>
      <w:marRight w:val="0"/>
      <w:marTop w:val="0"/>
      <w:marBottom w:val="0"/>
      <w:divBdr>
        <w:top w:val="none" w:sz="0" w:space="0" w:color="auto"/>
        <w:left w:val="none" w:sz="0" w:space="0" w:color="auto"/>
        <w:bottom w:val="none" w:sz="0" w:space="0" w:color="auto"/>
        <w:right w:val="none" w:sz="0" w:space="0" w:color="auto"/>
      </w:divBdr>
    </w:div>
    <w:div w:id="40249177">
      <w:bodyDiv w:val="1"/>
      <w:marLeft w:val="0"/>
      <w:marRight w:val="0"/>
      <w:marTop w:val="0"/>
      <w:marBottom w:val="0"/>
      <w:divBdr>
        <w:top w:val="none" w:sz="0" w:space="0" w:color="auto"/>
        <w:left w:val="none" w:sz="0" w:space="0" w:color="auto"/>
        <w:bottom w:val="none" w:sz="0" w:space="0" w:color="auto"/>
        <w:right w:val="none" w:sz="0" w:space="0" w:color="auto"/>
      </w:divBdr>
    </w:div>
    <w:div w:id="40253749">
      <w:bodyDiv w:val="1"/>
      <w:marLeft w:val="0"/>
      <w:marRight w:val="0"/>
      <w:marTop w:val="0"/>
      <w:marBottom w:val="0"/>
      <w:divBdr>
        <w:top w:val="none" w:sz="0" w:space="0" w:color="auto"/>
        <w:left w:val="none" w:sz="0" w:space="0" w:color="auto"/>
        <w:bottom w:val="none" w:sz="0" w:space="0" w:color="auto"/>
        <w:right w:val="none" w:sz="0" w:space="0" w:color="auto"/>
      </w:divBdr>
    </w:div>
    <w:div w:id="40904640">
      <w:bodyDiv w:val="1"/>
      <w:marLeft w:val="0"/>
      <w:marRight w:val="0"/>
      <w:marTop w:val="0"/>
      <w:marBottom w:val="0"/>
      <w:divBdr>
        <w:top w:val="none" w:sz="0" w:space="0" w:color="auto"/>
        <w:left w:val="none" w:sz="0" w:space="0" w:color="auto"/>
        <w:bottom w:val="none" w:sz="0" w:space="0" w:color="auto"/>
        <w:right w:val="none" w:sz="0" w:space="0" w:color="auto"/>
      </w:divBdr>
    </w:div>
    <w:div w:id="41449075">
      <w:bodyDiv w:val="1"/>
      <w:marLeft w:val="0"/>
      <w:marRight w:val="0"/>
      <w:marTop w:val="0"/>
      <w:marBottom w:val="0"/>
      <w:divBdr>
        <w:top w:val="none" w:sz="0" w:space="0" w:color="auto"/>
        <w:left w:val="none" w:sz="0" w:space="0" w:color="auto"/>
        <w:bottom w:val="none" w:sz="0" w:space="0" w:color="auto"/>
        <w:right w:val="none" w:sz="0" w:space="0" w:color="auto"/>
      </w:divBdr>
    </w:div>
    <w:div w:id="41708563">
      <w:bodyDiv w:val="1"/>
      <w:marLeft w:val="0"/>
      <w:marRight w:val="0"/>
      <w:marTop w:val="0"/>
      <w:marBottom w:val="0"/>
      <w:divBdr>
        <w:top w:val="none" w:sz="0" w:space="0" w:color="auto"/>
        <w:left w:val="none" w:sz="0" w:space="0" w:color="auto"/>
        <w:bottom w:val="none" w:sz="0" w:space="0" w:color="auto"/>
        <w:right w:val="none" w:sz="0" w:space="0" w:color="auto"/>
      </w:divBdr>
    </w:div>
    <w:div w:id="41754164">
      <w:bodyDiv w:val="1"/>
      <w:marLeft w:val="0"/>
      <w:marRight w:val="0"/>
      <w:marTop w:val="0"/>
      <w:marBottom w:val="0"/>
      <w:divBdr>
        <w:top w:val="none" w:sz="0" w:space="0" w:color="auto"/>
        <w:left w:val="none" w:sz="0" w:space="0" w:color="auto"/>
        <w:bottom w:val="none" w:sz="0" w:space="0" w:color="auto"/>
        <w:right w:val="none" w:sz="0" w:space="0" w:color="auto"/>
      </w:divBdr>
    </w:div>
    <w:div w:id="42484936">
      <w:bodyDiv w:val="1"/>
      <w:marLeft w:val="0"/>
      <w:marRight w:val="0"/>
      <w:marTop w:val="0"/>
      <w:marBottom w:val="0"/>
      <w:divBdr>
        <w:top w:val="none" w:sz="0" w:space="0" w:color="auto"/>
        <w:left w:val="none" w:sz="0" w:space="0" w:color="auto"/>
        <w:bottom w:val="none" w:sz="0" w:space="0" w:color="auto"/>
        <w:right w:val="none" w:sz="0" w:space="0" w:color="auto"/>
      </w:divBdr>
    </w:div>
    <w:div w:id="42679625">
      <w:bodyDiv w:val="1"/>
      <w:marLeft w:val="0"/>
      <w:marRight w:val="0"/>
      <w:marTop w:val="0"/>
      <w:marBottom w:val="0"/>
      <w:divBdr>
        <w:top w:val="none" w:sz="0" w:space="0" w:color="auto"/>
        <w:left w:val="none" w:sz="0" w:space="0" w:color="auto"/>
        <w:bottom w:val="none" w:sz="0" w:space="0" w:color="auto"/>
        <w:right w:val="none" w:sz="0" w:space="0" w:color="auto"/>
      </w:divBdr>
      <w:divsChild>
        <w:div w:id="917056010">
          <w:marLeft w:val="0"/>
          <w:marRight w:val="0"/>
          <w:marTop w:val="0"/>
          <w:marBottom w:val="0"/>
          <w:divBdr>
            <w:top w:val="none" w:sz="0" w:space="0" w:color="auto"/>
            <w:left w:val="none" w:sz="0" w:space="0" w:color="auto"/>
            <w:bottom w:val="none" w:sz="0" w:space="0" w:color="auto"/>
            <w:right w:val="none" w:sz="0" w:space="0" w:color="auto"/>
          </w:divBdr>
          <w:divsChild>
            <w:div w:id="1436901304">
              <w:marLeft w:val="0"/>
              <w:marRight w:val="0"/>
              <w:marTop w:val="0"/>
              <w:marBottom w:val="0"/>
              <w:divBdr>
                <w:top w:val="none" w:sz="0" w:space="0" w:color="auto"/>
                <w:left w:val="none" w:sz="0" w:space="0" w:color="auto"/>
                <w:bottom w:val="none" w:sz="0" w:space="0" w:color="auto"/>
                <w:right w:val="none" w:sz="0" w:space="0" w:color="auto"/>
              </w:divBdr>
            </w:div>
          </w:divsChild>
        </w:div>
        <w:div w:id="1631278656">
          <w:marLeft w:val="0"/>
          <w:marRight w:val="0"/>
          <w:marTop w:val="0"/>
          <w:marBottom w:val="0"/>
          <w:divBdr>
            <w:top w:val="none" w:sz="0" w:space="0" w:color="auto"/>
            <w:left w:val="none" w:sz="0" w:space="0" w:color="auto"/>
            <w:bottom w:val="none" w:sz="0" w:space="0" w:color="auto"/>
            <w:right w:val="none" w:sz="0" w:space="0" w:color="auto"/>
          </w:divBdr>
          <w:divsChild>
            <w:div w:id="145027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9279">
      <w:bodyDiv w:val="1"/>
      <w:marLeft w:val="0"/>
      <w:marRight w:val="0"/>
      <w:marTop w:val="0"/>
      <w:marBottom w:val="0"/>
      <w:divBdr>
        <w:top w:val="none" w:sz="0" w:space="0" w:color="auto"/>
        <w:left w:val="none" w:sz="0" w:space="0" w:color="auto"/>
        <w:bottom w:val="none" w:sz="0" w:space="0" w:color="auto"/>
        <w:right w:val="none" w:sz="0" w:space="0" w:color="auto"/>
      </w:divBdr>
    </w:div>
    <w:div w:id="44762528">
      <w:bodyDiv w:val="1"/>
      <w:marLeft w:val="0"/>
      <w:marRight w:val="0"/>
      <w:marTop w:val="0"/>
      <w:marBottom w:val="0"/>
      <w:divBdr>
        <w:top w:val="none" w:sz="0" w:space="0" w:color="auto"/>
        <w:left w:val="none" w:sz="0" w:space="0" w:color="auto"/>
        <w:bottom w:val="none" w:sz="0" w:space="0" w:color="auto"/>
        <w:right w:val="none" w:sz="0" w:space="0" w:color="auto"/>
      </w:divBdr>
    </w:div>
    <w:div w:id="45378432">
      <w:bodyDiv w:val="1"/>
      <w:marLeft w:val="0"/>
      <w:marRight w:val="0"/>
      <w:marTop w:val="0"/>
      <w:marBottom w:val="0"/>
      <w:divBdr>
        <w:top w:val="none" w:sz="0" w:space="0" w:color="auto"/>
        <w:left w:val="none" w:sz="0" w:space="0" w:color="auto"/>
        <w:bottom w:val="none" w:sz="0" w:space="0" w:color="auto"/>
        <w:right w:val="none" w:sz="0" w:space="0" w:color="auto"/>
      </w:divBdr>
    </w:div>
    <w:div w:id="45419853">
      <w:bodyDiv w:val="1"/>
      <w:marLeft w:val="0"/>
      <w:marRight w:val="0"/>
      <w:marTop w:val="0"/>
      <w:marBottom w:val="0"/>
      <w:divBdr>
        <w:top w:val="none" w:sz="0" w:space="0" w:color="auto"/>
        <w:left w:val="none" w:sz="0" w:space="0" w:color="auto"/>
        <w:bottom w:val="none" w:sz="0" w:space="0" w:color="auto"/>
        <w:right w:val="none" w:sz="0" w:space="0" w:color="auto"/>
      </w:divBdr>
    </w:div>
    <w:div w:id="45876466">
      <w:bodyDiv w:val="1"/>
      <w:marLeft w:val="0"/>
      <w:marRight w:val="0"/>
      <w:marTop w:val="0"/>
      <w:marBottom w:val="0"/>
      <w:divBdr>
        <w:top w:val="none" w:sz="0" w:space="0" w:color="auto"/>
        <w:left w:val="none" w:sz="0" w:space="0" w:color="auto"/>
        <w:bottom w:val="none" w:sz="0" w:space="0" w:color="auto"/>
        <w:right w:val="none" w:sz="0" w:space="0" w:color="auto"/>
      </w:divBdr>
    </w:div>
    <w:div w:id="46147076">
      <w:bodyDiv w:val="1"/>
      <w:marLeft w:val="0"/>
      <w:marRight w:val="0"/>
      <w:marTop w:val="0"/>
      <w:marBottom w:val="0"/>
      <w:divBdr>
        <w:top w:val="none" w:sz="0" w:space="0" w:color="auto"/>
        <w:left w:val="none" w:sz="0" w:space="0" w:color="auto"/>
        <w:bottom w:val="none" w:sz="0" w:space="0" w:color="auto"/>
        <w:right w:val="none" w:sz="0" w:space="0" w:color="auto"/>
      </w:divBdr>
    </w:div>
    <w:div w:id="46224078">
      <w:bodyDiv w:val="1"/>
      <w:marLeft w:val="0"/>
      <w:marRight w:val="0"/>
      <w:marTop w:val="0"/>
      <w:marBottom w:val="0"/>
      <w:divBdr>
        <w:top w:val="none" w:sz="0" w:space="0" w:color="auto"/>
        <w:left w:val="none" w:sz="0" w:space="0" w:color="auto"/>
        <w:bottom w:val="none" w:sz="0" w:space="0" w:color="auto"/>
        <w:right w:val="none" w:sz="0" w:space="0" w:color="auto"/>
      </w:divBdr>
    </w:div>
    <w:div w:id="46268616">
      <w:bodyDiv w:val="1"/>
      <w:marLeft w:val="0"/>
      <w:marRight w:val="0"/>
      <w:marTop w:val="0"/>
      <w:marBottom w:val="0"/>
      <w:divBdr>
        <w:top w:val="none" w:sz="0" w:space="0" w:color="auto"/>
        <w:left w:val="none" w:sz="0" w:space="0" w:color="auto"/>
        <w:bottom w:val="none" w:sz="0" w:space="0" w:color="auto"/>
        <w:right w:val="none" w:sz="0" w:space="0" w:color="auto"/>
      </w:divBdr>
    </w:div>
    <w:div w:id="46271297">
      <w:bodyDiv w:val="1"/>
      <w:marLeft w:val="0"/>
      <w:marRight w:val="0"/>
      <w:marTop w:val="0"/>
      <w:marBottom w:val="0"/>
      <w:divBdr>
        <w:top w:val="none" w:sz="0" w:space="0" w:color="auto"/>
        <w:left w:val="none" w:sz="0" w:space="0" w:color="auto"/>
        <w:bottom w:val="none" w:sz="0" w:space="0" w:color="auto"/>
        <w:right w:val="none" w:sz="0" w:space="0" w:color="auto"/>
      </w:divBdr>
    </w:div>
    <w:div w:id="46489646">
      <w:bodyDiv w:val="1"/>
      <w:marLeft w:val="0"/>
      <w:marRight w:val="0"/>
      <w:marTop w:val="0"/>
      <w:marBottom w:val="0"/>
      <w:divBdr>
        <w:top w:val="none" w:sz="0" w:space="0" w:color="auto"/>
        <w:left w:val="none" w:sz="0" w:space="0" w:color="auto"/>
        <w:bottom w:val="none" w:sz="0" w:space="0" w:color="auto"/>
        <w:right w:val="none" w:sz="0" w:space="0" w:color="auto"/>
      </w:divBdr>
    </w:div>
    <w:div w:id="46611514">
      <w:bodyDiv w:val="1"/>
      <w:marLeft w:val="0"/>
      <w:marRight w:val="0"/>
      <w:marTop w:val="0"/>
      <w:marBottom w:val="0"/>
      <w:divBdr>
        <w:top w:val="none" w:sz="0" w:space="0" w:color="auto"/>
        <w:left w:val="none" w:sz="0" w:space="0" w:color="auto"/>
        <w:bottom w:val="none" w:sz="0" w:space="0" w:color="auto"/>
        <w:right w:val="none" w:sz="0" w:space="0" w:color="auto"/>
      </w:divBdr>
    </w:div>
    <w:div w:id="47262852">
      <w:bodyDiv w:val="1"/>
      <w:marLeft w:val="0"/>
      <w:marRight w:val="0"/>
      <w:marTop w:val="0"/>
      <w:marBottom w:val="0"/>
      <w:divBdr>
        <w:top w:val="none" w:sz="0" w:space="0" w:color="auto"/>
        <w:left w:val="none" w:sz="0" w:space="0" w:color="auto"/>
        <w:bottom w:val="none" w:sz="0" w:space="0" w:color="auto"/>
        <w:right w:val="none" w:sz="0" w:space="0" w:color="auto"/>
      </w:divBdr>
    </w:div>
    <w:div w:id="47458290">
      <w:bodyDiv w:val="1"/>
      <w:marLeft w:val="0"/>
      <w:marRight w:val="0"/>
      <w:marTop w:val="0"/>
      <w:marBottom w:val="0"/>
      <w:divBdr>
        <w:top w:val="none" w:sz="0" w:space="0" w:color="auto"/>
        <w:left w:val="none" w:sz="0" w:space="0" w:color="auto"/>
        <w:bottom w:val="none" w:sz="0" w:space="0" w:color="auto"/>
        <w:right w:val="none" w:sz="0" w:space="0" w:color="auto"/>
      </w:divBdr>
    </w:div>
    <w:div w:id="47656149">
      <w:bodyDiv w:val="1"/>
      <w:marLeft w:val="0"/>
      <w:marRight w:val="0"/>
      <w:marTop w:val="0"/>
      <w:marBottom w:val="0"/>
      <w:divBdr>
        <w:top w:val="none" w:sz="0" w:space="0" w:color="auto"/>
        <w:left w:val="none" w:sz="0" w:space="0" w:color="auto"/>
        <w:bottom w:val="none" w:sz="0" w:space="0" w:color="auto"/>
        <w:right w:val="none" w:sz="0" w:space="0" w:color="auto"/>
      </w:divBdr>
    </w:div>
    <w:div w:id="48261127">
      <w:bodyDiv w:val="1"/>
      <w:marLeft w:val="0"/>
      <w:marRight w:val="0"/>
      <w:marTop w:val="0"/>
      <w:marBottom w:val="0"/>
      <w:divBdr>
        <w:top w:val="none" w:sz="0" w:space="0" w:color="auto"/>
        <w:left w:val="none" w:sz="0" w:space="0" w:color="auto"/>
        <w:bottom w:val="none" w:sz="0" w:space="0" w:color="auto"/>
        <w:right w:val="none" w:sz="0" w:space="0" w:color="auto"/>
      </w:divBdr>
    </w:div>
    <w:div w:id="48461402">
      <w:bodyDiv w:val="1"/>
      <w:marLeft w:val="0"/>
      <w:marRight w:val="0"/>
      <w:marTop w:val="0"/>
      <w:marBottom w:val="0"/>
      <w:divBdr>
        <w:top w:val="none" w:sz="0" w:space="0" w:color="auto"/>
        <w:left w:val="none" w:sz="0" w:space="0" w:color="auto"/>
        <w:bottom w:val="none" w:sz="0" w:space="0" w:color="auto"/>
        <w:right w:val="none" w:sz="0" w:space="0" w:color="auto"/>
      </w:divBdr>
    </w:div>
    <w:div w:id="48922267">
      <w:bodyDiv w:val="1"/>
      <w:marLeft w:val="0"/>
      <w:marRight w:val="0"/>
      <w:marTop w:val="0"/>
      <w:marBottom w:val="0"/>
      <w:divBdr>
        <w:top w:val="none" w:sz="0" w:space="0" w:color="auto"/>
        <w:left w:val="none" w:sz="0" w:space="0" w:color="auto"/>
        <w:bottom w:val="none" w:sz="0" w:space="0" w:color="auto"/>
        <w:right w:val="none" w:sz="0" w:space="0" w:color="auto"/>
      </w:divBdr>
    </w:div>
    <w:div w:id="49695603">
      <w:bodyDiv w:val="1"/>
      <w:marLeft w:val="0"/>
      <w:marRight w:val="0"/>
      <w:marTop w:val="0"/>
      <w:marBottom w:val="0"/>
      <w:divBdr>
        <w:top w:val="none" w:sz="0" w:space="0" w:color="auto"/>
        <w:left w:val="none" w:sz="0" w:space="0" w:color="auto"/>
        <w:bottom w:val="none" w:sz="0" w:space="0" w:color="auto"/>
        <w:right w:val="none" w:sz="0" w:space="0" w:color="auto"/>
      </w:divBdr>
    </w:div>
    <w:div w:id="50735854">
      <w:bodyDiv w:val="1"/>
      <w:marLeft w:val="0"/>
      <w:marRight w:val="0"/>
      <w:marTop w:val="0"/>
      <w:marBottom w:val="0"/>
      <w:divBdr>
        <w:top w:val="none" w:sz="0" w:space="0" w:color="auto"/>
        <w:left w:val="none" w:sz="0" w:space="0" w:color="auto"/>
        <w:bottom w:val="none" w:sz="0" w:space="0" w:color="auto"/>
        <w:right w:val="none" w:sz="0" w:space="0" w:color="auto"/>
      </w:divBdr>
    </w:div>
    <w:div w:id="50811991">
      <w:bodyDiv w:val="1"/>
      <w:marLeft w:val="0"/>
      <w:marRight w:val="0"/>
      <w:marTop w:val="0"/>
      <w:marBottom w:val="0"/>
      <w:divBdr>
        <w:top w:val="none" w:sz="0" w:space="0" w:color="auto"/>
        <w:left w:val="none" w:sz="0" w:space="0" w:color="auto"/>
        <w:bottom w:val="none" w:sz="0" w:space="0" w:color="auto"/>
        <w:right w:val="none" w:sz="0" w:space="0" w:color="auto"/>
      </w:divBdr>
    </w:div>
    <w:div w:id="50814016">
      <w:bodyDiv w:val="1"/>
      <w:marLeft w:val="0"/>
      <w:marRight w:val="0"/>
      <w:marTop w:val="0"/>
      <w:marBottom w:val="0"/>
      <w:divBdr>
        <w:top w:val="none" w:sz="0" w:space="0" w:color="auto"/>
        <w:left w:val="none" w:sz="0" w:space="0" w:color="auto"/>
        <w:bottom w:val="none" w:sz="0" w:space="0" w:color="auto"/>
        <w:right w:val="none" w:sz="0" w:space="0" w:color="auto"/>
      </w:divBdr>
    </w:div>
    <w:div w:id="51000889">
      <w:bodyDiv w:val="1"/>
      <w:marLeft w:val="0"/>
      <w:marRight w:val="0"/>
      <w:marTop w:val="0"/>
      <w:marBottom w:val="0"/>
      <w:divBdr>
        <w:top w:val="none" w:sz="0" w:space="0" w:color="auto"/>
        <w:left w:val="none" w:sz="0" w:space="0" w:color="auto"/>
        <w:bottom w:val="none" w:sz="0" w:space="0" w:color="auto"/>
        <w:right w:val="none" w:sz="0" w:space="0" w:color="auto"/>
      </w:divBdr>
    </w:div>
    <w:div w:id="51274624">
      <w:bodyDiv w:val="1"/>
      <w:marLeft w:val="0"/>
      <w:marRight w:val="0"/>
      <w:marTop w:val="0"/>
      <w:marBottom w:val="0"/>
      <w:divBdr>
        <w:top w:val="none" w:sz="0" w:space="0" w:color="auto"/>
        <w:left w:val="none" w:sz="0" w:space="0" w:color="auto"/>
        <w:bottom w:val="none" w:sz="0" w:space="0" w:color="auto"/>
        <w:right w:val="none" w:sz="0" w:space="0" w:color="auto"/>
      </w:divBdr>
    </w:div>
    <w:div w:id="52628163">
      <w:bodyDiv w:val="1"/>
      <w:marLeft w:val="0"/>
      <w:marRight w:val="0"/>
      <w:marTop w:val="0"/>
      <w:marBottom w:val="0"/>
      <w:divBdr>
        <w:top w:val="none" w:sz="0" w:space="0" w:color="auto"/>
        <w:left w:val="none" w:sz="0" w:space="0" w:color="auto"/>
        <w:bottom w:val="none" w:sz="0" w:space="0" w:color="auto"/>
        <w:right w:val="none" w:sz="0" w:space="0" w:color="auto"/>
      </w:divBdr>
    </w:div>
    <w:div w:id="52851530">
      <w:bodyDiv w:val="1"/>
      <w:marLeft w:val="0"/>
      <w:marRight w:val="0"/>
      <w:marTop w:val="0"/>
      <w:marBottom w:val="0"/>
      <w:divBdr>
        <w:top w:val="none" w:sz="0" w:space="0" w:color="auto"/>
        <w:left w:val="none" w:sz="0" w:space="0" w:color="auto"/>
        <w:bottom w:val="none" w:sz="0" w:space="0" w:color="auto"/>
        <w:right w:val="none" w:sz="0" w:space="0" w:color="auto"/>
      </w:divBdr>
    </w:div>
    <w:div w:id="53085737">
      <w:bodyDiv w:val="1"/>
      <w:marLeft w:val="0"/>
      <w:marRight w:val="0"/>
      <w:marTop w:val="0"/>
      <w:marBottom w:val="0"/>
      <w:divBdr>
        <w:top w:val="none" w:sz="0" w:space="0" w:color="auto"/>
        <w:left w:val="none" w:sz="0" w:space="0" w:color="auto"/>
        <w:bottom w:val="none" w:sz="0" w:space="0" w:color="auto"/>
        <w:right w:val="none" w:sz="0" w:space="0" w:color="auto"/>
      </w:divBdr>
    </w:div>
    <w:div w:id="53241929">
      <w:bodyDiv w:val="1"/>
      <w:marLeft w:val="0"/>
      <w:marRight w:val="0"/>
      <w:marTop w:val="0"/>
      <w:marBottom w:val="0"/>
      <w:divBdr>
        <w:top w:val="none" w:sz="0" w:space="0" w:color="auto"/>
        <w:left w:val="none" w:sz="0" w:space="0" w:color="auto"/>
        <w:bottom w:val="none" w:sz="0" w:space="0" w:color="auto"/>
        <w:right w:val="none" w:sz="0" w:space="0" w:color="auto"/>
      </w:divBdr>
    </w:div>
    <w:div w:id="53747150">
      <w:bodyDiv w:val="1"/>
      <w:marLeft w:val="0"/>
      <w:marRight w:val="0"/>
      <w:marTop w:val="0"/>
      <w:marBottom w:val="0"/>
      <w:divBdr>
        <w:top w:val="none" w:sz="0" w:space="0" w:color="auto"/>
        <w:left w:val="none" w:sz="0" w:space="0" w:color="auto"/>
        <w:bottom w:val="none" w:sz="0" w:space="0" w:color="auto"/>
        <w:right w:val="none" w:sz="0" w:space="0" w:color="auto"/>
      </w:divBdr>
    </w:div>
    <w:div w:id="55710852">
      <w:bodyDiv w:val="1"/>
      <w:marLeft w:val="0"/>
      <w:marRight w:val="0"/>
      <w:marTop w:val="0"/>
      <w:marBottom w:val="0"/>
      <w:divBdr>
        <w:top w:val="none" w:sz="0" w:space="0" w:color="auto"/>
        <w:left w:val="none" w:sz="0" w:space="0" w:color="auto"/>
        <w:bottom w:val="none" w:sz="0" w:space="0" w:color="auto"/>
        <w:right w:val="none" w:sz="0" w:space="0" w:color="auto"/>
      </w:divBdr>
    </w:div>
    <w:div w:id="55855812">
      <w:bodyDiv w:val="1"/>
      <w:marLeft w:val="0"/>
      <w:marRight w:val="0"/>
      <w:marTop w:val="0"/>
      <w:marBottom w:val="0"/>
      <w:divBdr>
        <w:top w:val="none" w:sz="0" w:space="0" w:color="auto"/>
        <w:left w:val="none" w:sz="0" w:space="0" w:color="auto"/>
        <w:bottom w:val="none" w:sz="0" w:space="0" w:color="auto"/>
        <w:right w:val="none" w:sz="0" w:space="0" w:color="auto"/>
      </w:divBdr>
    </w:div>
    <w:div w:id="56436098">
      <w:bodyDiv w:val="1"/>
      <w:marLeft w:val="0"/>
      <w:marRight w:val="0"/>
      <w:marTop w:val="0"/>
      <w:marBottom w:val="0"/>
      <w:divBdr>
        <w:top w:val="none" w:sz="0" w:space="0" w:color="auto"/>
        <w:left w:val="none" w:sz="0" w:space="0" w:color="auto"/>
        <w:bottom w:val="none" w:sz="0" w:space="0" w:color="auto"/>
        <w:right w:val="none" w:sz="0" w:space="0" w:color="auto"/>
      </w:divBdr>
    </w:div>
    <w:div w:id="56436316">
      <w:bodyDiv w:val="1"/>
      <w:marLeft w:val="0"/>
      <w:marRight w:val="0"/>
      <w:marTop w:val="0"/>
      <w:marBottom w:val="0"/>
      <w:divBdr>
        <w:top w:val="none" w:sz="0" w:space="0" w:color="auto"/>
        <w:left w:val="none" w:sz="0" w:space="0" w:color="auto"/>
        <w:bottom w:val="none" w:sz="0" w:space="0" w:color="auto"/>
        <w:right w:val="none" w:sz="0" w:space="0" w:color="auto"/>
      </w:divBdr>
    </w:div>
    <w:div w:id="56711046">
      <w:bodyDiv w:val="1"/>
      <w:marLeft w:val="0"/>
      <w:marRight w:val="0"/>
      <w:marTop w:val="0"/>
      <w:marBottom w:val="0"/>
      <w:divBdr>
        <w:top w:val="none" w:sz="0" w:space="0" w:color="auto"/>
        <w:left w:val="none" w:sz="0" w:space="0" w:color="auto"/>
        <w:bottom w:val="none" w:sz="0" w:space="0" w:color="auto"/>
        <w:right w:val="none" w:sz="0" w:space="0" w:color="auto"/>
      </w:divBdr>
    </w:div>
    <w:div w:id="57048485">
      <w:bodyDiv w:val="1"/>
      <w:marLeft w:val="0"/>
      <w:marRight w:val="0"/>
      <w:marTop w:val="0"/>
      <w:marBottom w:val="0"/>
      <w:divBdr>
        <w:top w:val="none" w:sz="0" w:space="0" w:color="auto"/>
        <w:left w:val="none" w:sz="0" w:space="0" w:color="auto"/>
        <w:bottom w:val="none" w:sz="0" w:space="0" w:color="auto"/>
        <w:right w:val="none" w:sz="0" w:space="0" w:color="auto"/>
      </w:divBdr>
    </w:div>
    <w:div w:id="57479834">
      <w:bodyDiv w:val="1"/>
      <w:marLeft w:val="0"/>
      <w:marRight w:val="0"/>
      <w:marTop w:val="0"/>
      <w:marBottom w:val="0"/>
      <w:divBdr>
        <w:top w:val="none" w:sz="0" w:space="0" w:color="auto"/>
        <w:left w:val="none" w:sz="0" w:space="0" w:color="auto"/>
        <w:bottom w:val="none" w:sz="0" w:space="0" w:color="auto"/>
        <w:right w:val="none" w:sz="0" w:space="0" w:color="auto"/>
      </w:divBdr>
    </w:div>
    <w:div w:id="57635596">
      <w:bodyDiv w:val="1"/>
      <w:marLeft w:val="0"/>
      <w:marRight w:val="0"/>
      <w:marTop w:val="0"/>
      <w:marBottom w:val="0"/>
      <w:divBdr>
        <w:top w:val="none" w:sz="0" w:space="0" w:color="auto"/>
        <w:left w:val="none" w:sz="0" w:space="0" w:color="auto"/>
        <w:bottom w:val="none" w:sz="0" w:space="0" w:color="auto"/>
        <w:right w:val="none" w:sz="0" w:space="0" w:color="auto"/>
      </w:divBdr>
    </w:div>
    <w:div w:id="57746800">
      <w:bodyDiv w:val="1"/>
      <w:marLeft w:val="0"/>
      <w:marRight w:val="0"/>
      <w:marTop w:val="0"/>
      <w:marBottom w:val="0"/>
      <w:divBdr>
        <w:top w:val="none" w:sz="0" w:space="0" w:color="auto"/>
        <w:left w:val="none" w:sz="0" w:space="0" w:color="auto"/>
        <w:bottom w:val="none" w:sz="0" w:space="0" w:color="auto"/>
        <w:right w:val="none" w:sz="0" w:space="0" w:color="auto"/>
      </w:divBdr>
    </w:div>
    <w:div w:id="58595923">
      <w:bodyDiv w:val="1"/>
      <w:marLeft w:val="0"/>
      <w:marRight w:val="0"/>
      <w:marTop w:val="0"/>
      <w:marBottom w:val="0"/>
      <w:divBdr>
        <w:top w:val="none" w:sz="0" w:space="0" w:color="auto"/>
        <w:left w:val="none" w:sz="0" w:space="0" w:color="auto"/>
        <w:bottom w:val="none" w:sz="0" w:space="0" w:color="auto"/>
        <w:right w:val="none" w:sz="0" w:space="0" w:color="auto"/>
      </w:divBdr>
    </w:div>
    <w:div w:id="60718353">
      <w:bodyDiv w:val="1"/>
      <w:marLeft w:val="0"/>
      <w:marRight w:val="0"/>
      <w:marTop w:val="0"/>
      <w:marBottom w:val="0"/>
      <w:divBdr>
        <w:top w:val="none" w:sz="0" w:space="0" w:color="auto"/>
        <w:left w:val="none" w:sz="0" w:space="0" w:color="auto"/>
        <w:bottom w:val="none" w:sz="0" w:space="0" w:color="auto"/>
        <w:right w:val="none" w:sz="0" w:space="0" w:color="auto"/>
      </w:divBdr>
    </w:div>
    <w:div w:id="61027247">
      <w:bodyDiv w:val="1"/>
      <w:marLeft w:val="0"/>
      <w:marRight w:val="0"/>
      <w:marTop w:val="0"/>
      <w:marBottom w:val="0"/>
      <w:divBdr>
        <w:top w:val="none" w:sz="0" w:space="0" w:color="auto"/>
        <w:left w:val="none" w:sz="0" w:space="0" w:color="auto"/>
        <w:bottom w:val="none" w:sz="0" w:space="0" w:color="auto"/>
        <w:right w:val="none" w:sz="0" w:space="0" w:color="auto"/>
      </w:divBdr>
    </w:div>
    <w:div w:id="61372796">
      <w:bodyDiv w:val="1"/>
      <w:marLeft w:val="0"/>
      <w:marRight w:val="0"/>
      <w:marTop w:val="0"/>
      <w:marBottom w:val="0"/>
      <w:divBdr>
        <w:top w:val="none" w:sz="0" w:space="0" w:color="auto"/>
        <w:left w:val="none" w:sz="0" w:space="0" w:color="auto"/>
        <w:bottom w:val="none" w:sz="0" w:space="0" w:color="auto"/>
        <w:right w:val="none" w:sz="0" w:space="0" w:color="auto"/>
      </w:divBdr>
    </w:div>
    <w:div w:id="62143744">
      <w:bodyDiv w:val="1"/>
      <w:marLeft w:val="0"/>
      <w:marRight w:val="0"/>
      <w:marTop w:val="0"/>
      <w:marBottom w:val="0"/>
      <w:divBdr>
        <w:top w:val="none" w:sz="0" w:space="0" w:color="auto"/>
        <w:left w:val="none" w:sz="0" w:space="0" w:color="auto"/>
        <w:bottom w:val="none" w:sz="0" w:space="0" w:color="auto"/>
        <w:right w:val="none" w:sz="0" w:space="0" w:color="auto"/>
      </w:divBdr>
    </w:div>
    <w:div w:id="62223505">
      <w:bodyDiv w:val="1"/>
      <w:marLeft w:val="0"/>
      <w:marRight w:val="0"/>
      <w:marTop w:val="0"/>
      <w:marBottom w:val="0"/>
      <w:divBdr>
        <w:top w:val="none" w:sz="0" w:space="0" w:color="auto"/>
        <w:left w:val="none" w:sz="0" w:space="0" w:color="auto"/>
        <w:bottom w:val="none" w:sz="0" w:space="0" w:color="auto"/>
        <w:right w:val="none" w:sz="0" w:space="0" w:color="auto"/>
      </w:divBdr>
    </w:div>
    <w:div w:id="63769392">
      <w:bodyDiv w:val="1"/>
      <w:marLeft w:val="0"/>
      <w:marRight w:val="0"/>
      <w:marTop w:val="0"/>
      <w:marBottom w:val="0"/>
      <w:divBdr>
        <w:top w:val="none" w:sz="0" w:space="0" w:color="auto"/>
        <w:left w:val="none" w:sz="0" w:space="0" w:color="auto"/>
        <w:bottom w:val="none" w:sz="0" w:space="0" w:color="auto"/>
        <w:right w:val="none" w:sz="0" w:space="0" w:color="auto"/>
      </w:divBdr>
    </w:div>
    <w:div w:id="64300185">
      <w:bodyDiv w:val="1"/>
      <w:marLeft w:val="0"/>
      <w:marRight w:val="0"/>
      <w:marTop w:val="0"/>
      <w:marBottom w:val="0"/>
      <w:divBdr>
        <w:top w:val="none" w:sz="0" w:space="0" w:color="auto"/>
        <w:left w:val="none" w:sz="0" w:space="0" w:color="auto"/>
        <w:bottom w:val="none" w:sz="0" w:space="0" w:color="auto"/>
        <w:right w:val="none" w:sz="0" w:space="0" w:color="auto"/>
      </w:divBdr>
    </w:div>
    <w:div w:id="64767664">
      <w:bodyDiv w:val="1"/>
      <w:marLeft w:val="0"/>
      <w:marRight w:val="0"/>
      <w:marTop w:val="0"/>
      <w:marBottom w:val="0"/>
      <w:divBdr>
        <w:top w:val="none" w:sz="0" w:space="0" w:color="auto"/>
        <w:left w:val="none" w:sz="0" w:space="0" w:color="auto"/>
        <w:bottom w:val="none" w:sz="0" w:space="0" w:color="auto"/>
        <w:right w:val="none" w:sz="0" w:space="0" w:color="auto"/>
      </w:divBdr>
    </w:div>
    <w:div w:id="64844408">
      <w:bodyDiv w:val="1"/>
      <w:marLeft w:val="0"/>
      <w:marRight w:val="0"/>
      <w:marTop w:val="0"/>
      <w:marBottom w:val="0"/>
      <w:divBdr>
        <w:top w:val="none" w:sz="0" w:space="0" w:color="auto"/>
        <w:left w:val="none" w:sz="0" w:space="0" w:color="auto"/>
        <w:bottom w:val="none" w:sz="0" w:space="0" w:color="auto"/>
        <w:right w:val="none" w:sz="0" w:space="0" w:color="auto"/>
      </w:divBdr>
    </w:div>
    <w:div w:id="65105639">
      <w:bodyDiv w:val="1"/>
      <w:marLeft w:val="0"/>
      <w:marRight w:val="0"/>
      <w:marTop w:val="0"/>
      <w:marBottom w:val="0"/>
      <w:divBdr>
        <w:top w:val="none" w:sz="0" w:space="0" w:color="auto"/>
        <w:left w:val="none" w:sz="0" w:space="0" w:color="auto"/>
        <w:bottom w:val="none" w:sz="0" w:space="0" w:color="auto"/>
        <w:right w:val="none" w:sz="0" w:space="0" w:color="auto"/>
      </w:divBdr>
    </w:div>
    <w:div w:id="65688936">
      <w:bodyDiv w:val="1"/>
      <w:marLeft w:val="0"/>
      <w:marRight w:val="0"/>
      <w:marTop w:val="0"/>
      <w:marBottom w:val="0"/>
      <w:divBdr>
        <w:top w:val="none" w:sz="0" w:space="0" w:color="auto"/>
        <w:left w:val="none" w:sz="0" w:space="0" w:color="auto"/>
        <w:bottom w:val="none" w:sz="0" w:space="0" w:color="auto"/>
        <w:right w:val="none" w:sz="0" w:space="0" w:color="auto"/>
      </w:divBdr>
    </w:div>
    <w:div w:id="65878838">
      <w:bodyDiv w:val="1"/>
      <w:marLeft w:val="0"/>
      <w:marRight w:val="0"/>
      <w:marTop w:val="0"/>
      <w:marBottom w:val="0"/>
      <w:divBdr>
        <w:top w:val="none" w:sz="0" w:space="0" w:color="auto"/>
        <w:left w:val="none" w:sz="0" w:space="0" w:color="auto"/>
        <w:bottom w:val="none" w:sz="0" w:space="0" w:color="auto"/>
        <w:right w:val="none" w:sz="0" w:space="0" w:color="auto"/>
      </w:divBdr>
    </w:div>
    <w:div w:id="65929521">
      <w:bodyDiv w:val="1"/>
      <w:marLeft w:val="0"/>
      <w:marRight w:val="0"/>
      <w:marTop w:val="0"/>
      <w:marBottom w:val="0"/>
      <w:divBdr>
        <w:top w:val="none" w:sz="0" w:space="0" w:color="auto"/>
        <w:left w:val="none" w:sz="0" w:space="0" w:color="auto"/>
        <w:bottom w:val="none" w:sz="0" w:space="0" w:color="auto"/>
        <w:right w:val="none" w:sz="0" w:space="0" w:color="auto"/>
      </w:divBdr>
    </w:div>
    <w:div w:id="66151225">
      <w:bodyDiv w:val="1"/>
      <w:marLeft w:val="0"/>
      <w:marRight w:val="0"/>
      <w:marTop w:val="0"/>
      <w:marBottom w:val="0"/>
      <w:divBdr>
        <w:top w:val="none" w:sz="0" w:space="0" w:color="auto"/>
        <w:left w:val="none" w:sz="0" w:space="0" w:color="auto"/>
        <w:bottom w:val="none" w:sz="0" w:space="0" w:color="auto"/>
        <w:right w:val="none" w:sz="0" w:space="0" w:color="auto"/>
      </w:divBdr>
    </w:div>
    <w:div w:id="66346688">
      <w:bodyDiv w:val="1"/>
      <w:marLeft w:val="0"/>
      <w:marRight w:val="0"/>
      <w:marTop w:val="0"/>
      <w:marBottom w:val="0"/>
      <w:divBdr>
        <w:top w:val="none" w:sz="0" w:space="0" w:color="auto"/>
        <w:left w:val="none" w:sz="0" w:space="0" w:color="auto"/>
        <w:bottom w:val="none" w:sz="0" w:space="0" w:color="auto"/>
        <w:right w:val="none" w:sz="0" w:space="0" w:color="auto"/>
      </w:divBdr>
    </w:div>
    <w:div w:id="66809641">
      <w:bodyDiv w:val="1"/>
      <w:marLeft w:val="0"/>
      <w:marRight w:val="0"/>
      <w:marTop w:val="0"/>
      <w:marBottom w:val="0"/>
      <w:divBdr>
        <w:top w:val="none" w:sz="0" w:space="0" w:color="auto"/>
        <w:left w:val="none" w:sz="0" w:space="0" w:color="auto"/>
        <w:bottom w:val="none" w:sz="0" w:space="0" w:color="auto"/>
        <w:right w:val="none" w:sz="0" w:space="0" w:color="auto"/>
      </w:divBdr>
    </w:div>
    <w:div w:id="69619619">
      <w:bodyDiv w:val="1"/>
      <w:marLeft w:val="0"/>
      <w:marRight w:val="0"/>
      <w:marTop w:val="0"/>
      <w:marBottom w:val="0"/>
      <w:divBdr>
        <w:top w:val="none" w:sz="0" w:space="0" w:color="auto"/>
        <w:left w:val="none" w:sz="0" w:space="0" w:color="auto"/>
        <w:bottom w:val="none" w:sz="0" w:space="0" w:color="auto"/>
        <w:right w:val="none" w:sz="0" w:space="0" w:color="auto"/>
      </w:divBdr>
    </w:div>
    <w:div w:id="69743334">
      <w:bodyDiv w:val="1"/>
      <w:marLeft w:val="0"/>
      <w:marRight w:val="0"/>
      <w:marTop w:val="0"/>
      <w:marBottom w:val="0"/>
      <w:divBdr>
        <w:top w:val="none" w:sz="0" w:space="0" w:color="auto"/>
        <w:left w:val="none" w:sz="0" w:space="0" w:color="auto"/>
        <w:bottom w:val="none" w:sz="0" w:space="0" w:color="auto"/>
        <w:right w:val="none" w:sz="0" w:space="0" w:color="auto"/>
      </w:divBdr>
    </w:div>
    <w:div w:id="70659377">
      <w:bodyDiv w:val="1"/>
      <w:marLeft w:val="0"/>
      <w:marRight w:val="0"/>
      <w:marTop w:val="0"/>
      <w:marBottom w:val="0"/>
      <w:divBdr>
        <w:top w:val="none" w:sz="0" w:space="0" w:color="auto"/>
        <w:left w:val="none" w:sz="0" w:space="0" w:color="auto"/>
        <w:bottom w:val="none" w:sz="0" w:space="0" w:color="auto"/>
        <w:right w:val="none" w:sz="0" w:space="0" w:color="auto"/>
      </w:divBdr>
    </w:div>
    <w:div w:id="70779958">
      <w:bodyDiv w:val="1"/>
      <w:marLeft w:val="0"/>
      <w:marRight w:val="0"/>
      <w:marTop w:val="0"/>
      <w:marBottom w:val="0"/>
      <w:divBdr>
        <w:top w:val="none" w:sz="0" w:space="0" w:color="auto"/>
        <w:left w:val="none" w:sz="0" w:space="0" w:color="auto"/>
        <w:bottom w:val="none" w:sz="0" w:space="0" w:color="auto"/>
        <w:right w:val="none" w:sz="0" w:space="0" w:color="auto"/>
      </w:divBdr>
    </w:div>
    <w:div w:id="70780534">
      <w:bodyDiv w:val="1"/>
      <w:marLeft w:val="0"/>
      <w:marRight w:val="0"/>
      <w:marTop w:val="0"/>
      <w:marBottom w:val="0"/>
      <w:divBdr>
        <w:top w:val="none" w:sz="0" w:space="0" w:color="auto"/>
        <w:left w:val="none" w:sz="0" w:space="0" w:color="auto"/>
        <w:bottom w:val="none" w:sz="0" w:space="0" w:color="auto"/>
        <w:right w:val="none" w:sz="0" w:space="0" w:color="auto"/>
      </w:divBdr>
    </w:div>
    <w:div w:id="71900115">
      <w:bodyDiv w:val="1"/>
      <w:marLeft w:val="0"/>
      <w:marRight w:val="0"/>
      <w:marTop w:val="0"/>
      <w:marBottom w:val="0"/>
      <w:divBdr>
        <w:top w:val="none" w:sz="0" w:space="0" w:color="auto"/>
        <w:left w:val="none" w:sz="0" w:space="0" w:color="auto"/>
        <w:bottom w:val="none" w:sz="0" w:space="0" w:color="auto"/>
        <w:right w:val="none" w:sz="0" w:space="0" w:color="auto"/>
      </w:divBdr>
    </w:div>
    <w:div w:id="71972681">
      <w:bodyDiv w:val="1"/>
      <w:marLeft w:val="0"/>
      <w:marRight w:val="0"/>
      <w:marTop w:val="0"/>
      <w:marBottom w:val="0"/>
      <w:divBdr>
        <w:top w:val="none" w:sz="0" w:space="0" w:color="auto"/>
        <w:left w:val="none" w:sz="0" w:space="0" w:color="auto"/>
        <w:bottom w:val="none" w:sz="0" w:space="0" w:color="auto"/>
        <w:right w:val="none" w:sz="0" w:space="0" w:color="auto"/>
      </w:divBdr>
    </w:div>
    <w:div w:id="72243157">
      <w:bodyDiv w:val="1"/>
      <w:marLeft w:val="0"/>
      <w:marRight w:val="0"/>
      <w:marTop w:val="0"/>
      <w:marBottom w:val="0"/>
      <w:divBdr>
        <w:top w:val="none" w:sz="0" w:space="0" w:color="auto"/>
        <w:left w:val="none" w:sz="0" w:space="0" w:color="auto"/>
        <w:bottom w:val="none" w:sz="0" w:space="0" w:color="auto"/>
        <w:right w:val="none" w:sz="0" w:space="0" w:color="auto"/>
      </w:divBdr>
    </w:div>
    <w:div w:id="72825973">
      <w:bodyDiv w:val="1"/>
      <w:marLeft w:val="0"/>
      <w:marRight w:val="0"/>
      <w:marTop w:val="0"/>
      <w:marBottom w:val="0"/>
      <w:divBdr>
        <w:top w:val="none" w:sz="0" w:space="0" w:color="auto"/>
        <w:left w:val="none" w:sz="0" w:space="0" w:color="auto"/>
        <w:bottom w:val="none" w:sz="0" w:space="0" w:color="auto"/>
        <w:right w:val="none" w:sz="0" w:space="0" w:color="auto"/>
      </w:divBdr>
    </w:div>
    <w:div w:id="73280432">
      <w:bodyDiv w:val="1"/>
      <w:marLeft w:val="0"/>
      <w:marRight w:val="0"/>
      <w:marTop w:val="0"/>
      <w:marBottom w:val="0"/>
      <w:divBdr>
        <w:top w:val="none" w:sz="0" w:space="0" w:color="auto"/>
        <w:left w:val="none" w:sz="0" w:space="0" w:color="auto"/>
        <w:bottom w:val="none" w:sz="0" w:space="0" w:color="auto"/>
        <w:right w:val="none" w:sz="0" w:space="0" w:color="auto"/>
      </w:divBdr>
    </w:div>
    <w:div w:id="73549346">
      <w:bodyDiv w:val="1"/>
      <w:marLeft w:val="0"/>
      <w:marRight w:val="0"/>
      <w:marTop w:val="0"/>
      <w:marBottom w:val="0"/>
      <w:divBdr>
        <w:top w:val="none" w:sz="0" w:space="0" w:color="auto"/>
        <w:left w:val="none" w:sz="0" w:space="0" w:color="auto"/>
        <w:bottom w:val="none" w:sz="0" w:space="0" w:color="auto"/>
        <w:right w:val="none" w:sz="0" w:space="0" w:color="auto"/>
      </w:divBdr>
    </w:div>
    <w:div w:id="74668159">
      <w:bodyDiv w:val="1"/>
      <w:marLeft w:val="0"/>
      <w:marRight w:val="0"/>
      <w:marTop w:val="0"/>
      <w:marBottom w:val="0"/>
      <w:divBdr>
        <w:top w:val="none" w:sz="0" w:space="0" w:color="auto"/>
        <w:left w:val="none" w:sz="0" w:space="0" w:color="auto"/>
        <w:bottom w:val="none" w:sz="0" w:space="0" w:color="auto"/>
        <w:right w:val="none" w:sz="0" w:space="0" w:color="auto"/>
      </w:divBdr>
    </w:div>
    <w:div w:id="74792725">
      <w:bodyDiv w:val="1"/>
      <w:marLeft w:val="0"/>
      <w:marRight w:val="0"/>
      <w:marTop w:val="0"/>
      <w:marBottom w:val="0"/>
      <w:divBdr>
        <w:top w:val="none" w:sz="0" w:space="0" w:color="auto"/>
        <w:left w:val="none" w:sz="0" w:space="0" w:color="auto"/>
        <w:bottom w:val="none" w:sz="0" w:space="0" w:color="auto"/>
        <w:right w:val="none" w:sz="0" w:space="0" w:color="auto"/>
      </w:divBdr>
    </w:div>
    <w:div w:id="74864158">
      <w:bodyDiv w:val="1"/>
      <w:marLeft w:val="0"/>
      <w:marRight w:val="0"/>
      <w:marTop w:val="0"/>
      <w:marBottom w:val="0"/>
      <w:divBdr>
        <w:top w:val="none" w:sz="0" w:space="0" w:color="auto"/>
        <w:left w:val="none" w:sz="0" w:space="0" w:color="auto"/>
        <w:bottom w:val="none" w:sz="0" w:space="0" w:color="auto"/>
        <w:right w:val="none" w:sz="0" w:space="0" w:color="auto"/>
      </w:divBdr>
    </w:div>
    <w:div w:id="75132135">
      <w:bodyDiv w:val="1"/>
      <w:marLeft w:val="0"/>
      <w:marRight w:val="0"/>
      <w:marTop w:val="0"/>
      <w:marBottom w:val="0"/>
      <w:divBdr>
        <w:top w:val="none" w:sz="0" w:space="0" w:color="auto"/>
        <w:left w:val="none" w:sz="0" w:space="0" w:color="auto"/>
        <w:bottom w:val="none" w:sz="0" w:space="0" w:color="auto"/>
        <w:right w:val="none" w:sz="0" w:space="0" w:color="auto"/>
      </w:divBdr>
    </w:div>
    <w:div w:id="75632907">
      <w:bodyDiv w:val="1"/>
      <w:marLeft w:val="0"/>
      <w:marRight w:val="0"/>
      <w:marTop w:val="0"/>
      <w:marBottom w:val="0"/>
      <w:divBdr>
        <w:top w:val="none" w:sz="0" w:space="0" w:color="auto"/>
        <w:left w:val="none" w:sz="0" w:space="0" w:color="auto"/>
        <w:bottom w:val="none" w:sz="0" w:space="0" w:color="auto"/>
        <w:right w:val="none" w:sz="0" w:space="0" w:color="auto"/>
      </w:divBdr>
    </w:div>
    <w:div w:id="77872768">
      <w:bodyDiv w:val="1"/>
      <w:marLeft w:val="0"/>
      <w:marRight w:val="0"/>
      <w:marTop w:val="0"/>
      <w:marBottom w:val="0"/>
      <w:divBdr>
        <w:top w:val="none" w:sz="0" w:space="0" w:color="auto"/>
        <w:left w:val="none" w:sz="0" w:space="0" w:color="auto"/>
        <w:bottom w:val="none" w:sz="0" w:space="0" w:color="auto"/>
        <w:right w:val="none" w:sz="0" w:space="0" w:color="auto"/>
      </w:divBdr>
    </w:div>
    <w:div w:id="79303947">
      <w:bodyDiv w:val="1"/>
      <w:marLeft w:val="0"/>
      <w:marRight w:val="0"/>
      <w:marTop w:val="0"/>
      <w:marBottom w:val="0"/>
      <w:divBdr>
        <w:top w:val="none" w:sz="0" w:space="0" w:color="auto"/>
        <w:left w:val="none" w:sz="0" w:space="0" w:color="auto"/>
        <w:bottom w:val="none" w:sz="0" w:space="0" w:color="auto"/>
        <w:right w:val="none" w:sz="0" w:space="0" w:color="auto"/>
      </w:divBdr>
    </w:div>
    <w:div w:id="80570439">
      <w:bodyDiv w:val="1"/>
      <w:marLeft w:val="0"/>
      <w:marRight w:val="0"/>
      <w:marTop w:val="0"/>
      <w:marBottom w:val="0"/>
      <w:divBdr>
        <w:top w:val="none" w:sz="0" w:space="0" w:color="auto"/>
        <w:left w:val="none" w:sz="0" w:space="0" w:color="auto"/>
        <w:bottom w:val="none" w:sz="0" w:space="0" w:color="auto"/>
        <w:right w:val="none" w:sz="0" w:space="0" w:color="auto"/>
      </w:divBdr>
    </w:div>
    <w:div w:id="80688038">
      <w:bodyDiv w:val="1"/>
      <w:marLeft w:val="0"/>
      <w:marRight w:val="0"/>
      <w:marTop w:val="0"/>
      <w:marBottom w:val="0"/>
      <w:divBdr>
        <w:top w:val="none" w:sz="0" w:space="0" w:color="auto"/>
        <w:left w:val="none" w:sz="0" w:space="0" w:color="auto"/>
        <w:bottom w:val="none" w:sz="0" w:space="0" w:color="auto"/>
        <w:right w:val="none" w:sz="0" w:space="0" w:color="auto"/>
      </w:divBdr>
    </w:div>
    <w:div w:id="81610534">
      <w:bodyDiv w:val="1"/>
      <w:marLeft w:val="0"/>
      <w:marRight w:val="0"/>
      <w:marTop w:val="0"/>
      <w:marBottom w:val="0"/>
      <w:divBdr>
        <w:top w:val="none" w:sz="0" w:space="0" w:color="auto"/>
        <w:left w:val="none" w:sz="0" w:space="0" w:color="auto"/>
        <w:bottom w:val="none" w:sz="0" w:space="0" w:color="auto"/>
        <w:right w:val="none" w:sz="0" w:space="0" w:color="auto"/>
      </w:divBdr>
    </w:div>
    <w:div w:id="81726792">
      <w:bodyDiv w:val="1"/>
      <w:marLeft w:val="0"/>
      <w:marRight w:val="0"/>
      <w:marTop w:val="0"/>
      <w:marBottom w:val="0"/>
      <w:divBdr>
        <w:top w:val="none" w:sz="0" w:space="0" w:color="auto"/>
        <w:left w:val="none" w:sz="0" w:space="0" w:color="auto"/>
        <w:bottom w:val="none" w:sz="0" w:space="0" w:color="auto"/>
        <w:right w:val="none" w:sz="0" w:space="0" w:color="auto"/>
      </w:divBdr>
    </w:div>
    <w:div w:id="82264762">
      <w:bodyDiv w:val="1"/>
      <w:marLeft w:val="0"/>
      <w:marRight w:val="0"/>
      <w:marTop w:val="0"/>
      <w:marBottom w:val="0"/>
      <w:divBdr>
        <w:top w:val="none" w:sz="0" w:space="0" w:color="auto"/>
        <w:left w:val="none" w:sz="0" w:space="0" w:color="auto"/>
        <w:bottom w:val="none" w:sz="0" w:space="0" w:color="auto"/>
        <w:right w:val="none" w:sz="0" w:space="0" w:color="auto"/>
      </w:divBdr>
    </w:div>
    <w:div w:id="82266961">
      <w:bodyDiv w:val="1"/>
      <w:marLeft w:val="0"/>
      <w:marRight w:val="0"/>
      <w:marTop w:val="0"/>
      <w:marBottom w:val="0"/>
      <w:divBdr>
        <w:top w:val="none" w:sz="0" w:space="0" w:color="auto"/>
        <w:left w:val="none" w:sz="0" w:space="0" w:color="auto"/>
        <w:bottom w:val="none" w:sz="0" w:space="0" w:color="auto"/>
        <w:right w:val="none" w:sz="0" w:space="0" w:color="auto"/>
      </w:divBdr>
    </w:div>
    <w:div w:id="82382541">
      <w:bodyDiv w:val="1"/>
      <w:marLeft w:val="0"/>
      <w:marRight w:val="0"/>
      <w:marTop w:val="0"/>
      <w:marBottom w:val="0"/>
      <w:divBdr>
        <w:top w:val="none" w:sz="0" w:space="0" w:color="auto"/>
        <w:left w:val="none" w:sz="0" w:space="0" w:color="auto"/>
        <w:bottom w:val="none" w:sz="0" w:space="0" w:color="auto"/>
        <w:right w:val="none" w:sz="0" w:space="0" w:color="auto"/>
      </w:divBdr>
    </w:div>
    <w:div w:id="82385126">
      <w:bodyDiv w:val="1"/>
      <w:marLeft w:val="0"/>
      <w:marRight w:val="0"/>
      <w:marTop w:val="0"/>
      <w:marBottom w:val="0"/>
      <w:divBdr>
        <w:top w:val="none" w:sz="0" w:space="0" w:color="auto"/>
        <w:left w:val="none" w:sz="0" w:space="0" w:color="auto"/>
        <w:bottom w:val="none" w:sz="0" w:space="0" w:color="auto"/>
        <w:right w:val="none" w:sz="0" w:space="0" w:color="auto"/>
      </w:divBdr>
    </w:div>
    <w:div w:id="82840555">
      <w:bodyDiv w:val="1"/>
      <w:marLeft w:val="0"/>
      <w:marRight w:val="0"/>
      <w:marTop w:val="0"/>
      <w:marBottom w:val="0"/>
      <w:divBdr>
        <w:top w:val="none" w:sz="0" w:space="0" w:color="auto"/>
        <w:left w:val="none" w:sz="0" w:space="0" w:color="auto"/>
        <w:bottom w:val="none" w:sz="0" w:space="0" w:color="auto"/>
        <w:right w:val="none" w:sz="0" w:space="0" w:color="auto"/>
      </w:divBdr>
    </w:div>
    <w:div w:id="82844841">
      <w:bodyDiv w:val="1"/>
      <w:marLeft w:val="0"/>
      <w:marRight w:val="0"/>
      <w:marTop w:val="0"/>
      <w:marBottom w:val="0"/>
      <w:divBdr>
        <w:top w:val="none" w:sz="0" w:space="0" w:color="auto"/>
        <w:left w:val="none" w:sz="0" w:space="0" w:color="auto"/>
        <w:bottom w:val="none" w:sz="0" w:space="0" w:color="auto"/>
        <w:right w:val="none" w:sz="0" w:space="0" w:color="auto"/>
      </w:divBdr>
    </w:div>
    <w:div w:id="83647921">
      <w:bodyDiv w:val="1"/>
      <w:marLeft w:val="0"/>
      <w:marRight w:val="0"/>
      <w:marTop w:val="0"/>
      <w:marBottom w:val="0"/>
      <w:divBdr>
        <w:top w:val="none" w:sz="0" w:space="0" w:color="auto"/>
        <w:left w:val="none" w:sz="0" w:space="0" w:color="auto"/>
        <w:bottom w:val="none" w:sz="0" w:space="0" w:color="auto"/>
        <w:right w:val="none" w:sz="0" w:space="0" w:color="auto"/>
      </w:divBdr>
    </w:div>
    <w:div w:id="84353117">
      <w:bodyDiv w:val="1"/>
      <w:marLeft w:val="0"/>
      <w:marRight w:val="0"/>
      <w:marTop w:val="0"/>
      <w:marBottom w:val="0"/>
      <w:divBdr>
        <w:top w:val="none" w:sz="0" w:space="0" w:color="auto"/>
        <w:left w:val="none" w:sz="0" w:space="0" w:color="auto"/>
        <w:bottom w:val="none" w:sz="0" w:space="0" w:color="auto"/>
        <w:right w:val="none" w:sz="0" w:space="0" w:color="auto"/>
      </w:divBdr>
    </w:div>
    <w:div w:id="84572209">
      <w:bodyDiv w:val="1"/>
      <w:marLeft w:val="0"/>
      <w:marRight w:val="0"/>
      <w:marTop w:val="0"/>
      <w:marBottom w:val="0"/>
      <w:divBdr>
        <w:top w:val="none" w:sz="0" w:space="0" w:color="auto"/>
        <w:left w:val="none" w:sz="0" w:space="0" w:color="auto"/>
        <w:bottom w:val="none" w:sz="0" w:space="0" w:color="auto"/>
        <w:right w:val="none" w:sz="0" w:space="0" w:color="auto"/>
      </w:divBdr>
    </w:div>
    <w:div w:id="84688226">
      <w:bodyDiv w:val="1"/>
      <w:marLeft w:val="0"/>
      <w:marRight w:val="0"/>
      <w:marTop w:val="0"/>
      <w:marBottom w:val="0"/>
      <w:divBdr>
        <w:top w:val="none" w:sz="0" w:space="0" w:color="auto"/>
        <w:left w:val="none" w:sz="0" w:space="0" w:color="auto"/>
        <w:bottom w:val="none" w:sz="0" w:space="0" w:color="auto"/>
        <w:right w:val="none" w:sz="0" w:space="0" w:color="auto"/>
      </w:divBdr>
    </w:div>
    <w:div w:id="85002298">
      <w:bodyDiv w:val="1"/>
      <w:marLeft w:val="0"/>
      <w:marRight w:val="0"/>
      <w:marTop w:val="0"/>
      <w:marBottom w:val="0"/>
      <w:divBdr>
        <w:top w:val="none" w:sz="0" w:space="0" w:color="auto"/>
        <w:left w:val="none" w:sz="0" w:space="0" w:color="auto"/>
        <w:bottom w:val="none" w:sz="0" w:space="0" w:color="auto"/>
        <w:right w:val="none" w:sz="0" w:space="0" w:color="auto"/>
      </w:divBdr>
    </w:div>
    <w:div w:id="85082573">
      <w:bodyDiv w:val="1"/>
      <w:marLeft w:val="0"/>
      <w:marRight w:val="0"/>
      <w:marTop w:val="0"/>
      <w:marBottom w:val="0"/>
      <w:divBdr>
        <w:top w:val="none" w:sz="0" w:space="0" w:color="auto"/>
        <w:left w:val="none" w:sz="0" w:space="0" w:color="auto"/>
        <w:bottom w:val="none" w:sz="0" w:space="0" w:color="auto"/>
        <w:right w:val="none" w:sz="0" w:space="0" w:color="auto"/>
      </w:divBdr>
    </w:div>
    <w:div w:id="85613544">
      <w:bodyDiv w:val="1"/>
      <w:marLeft w:val="0"/>
      <w:marRight w:val="0"/>
      <w:marTop w:val="0"/>
      <w:marBottom w:val="0"/>
      <w:divBdr>
        <w:top w:val="none" w:sz="0" w:space="0" w:color="auto"/>
        <w:left w:val="none" w:sz="0" w:space="0" w:color="auto"/>
        <w:bottom w:val="none" w:sz="0" w:space="0" w:color="auto"/>
        <w:right w:val="none" w:sz="0" w:space="0" w:color="auto"/>
      </w:divBdr>
    </w:div>
    <w:div w:id="85998012">
      <w:bodyDiv w:val="1"/>
      <w:marLeft w:val="0"/>
      <w:marRight w:val="0"/>
      <w:marTop w:val="0"/>
      <w:marBottom w:val="0"/>
      <w:divBdr>
        <w:top w:val="none" w:sz="0" w:space="0" w:color="auto"/>
        <w:left w:val="none" w:sz="0" w:space="0" w:color="auto"/>
        <w:bottom w:val="none" w:sz="0" w:space="0" w:color="auto"/>
        <w:right w:val="none" w:sz="0" w:space="0" w:color="auto"/>
      </w:divBdr>
    </w:div>
    <w:div w:id="87510169">
      <w:bodyDiv w:val="1"/>
      <w:marLeft w:val="0"/>
      <w:marRight w:val="0"/>
      <w:marTop w:val="0"/>
      <w:marBottom w:val="0"/>
      <w:divBdr>
        <w:top w:val="none" w:sz="0" w:space="0" w:color="auto"/>
        <w:left w:val="none" w:sz="0" w:space="0" w:color="auto"/>
        <w:bottom w:val="none" w:sz="0" w:space="0" w:color="auto"/>
        <w:right w:val="none" w:sz="0" w:space="0" w:color="auto"/>
      </w:divBdr>
    </w:div>
    <w:div w:id="88938035">
      <w:bodyDiv w:val="1"/>
      <w:marLeft w:val="0"/>
      <w:marRight w:val="0"/>
      <w:marTop w:val="0"/>
      <w:marBottom w:val="0"/>
      <w:divBdr>
        <w:top w:val="none" w:sz="0" w:space="0" w:color="auto"/>
        <w:left w:val="none" w:sz="0" w:space="0" w:color="auto"/>
        <w:bottom w:val="none" w:sz="0" w:space="0" w:color="auto"/>
        <w:right w:val="none" w:sz="0" w:space="0" w:color="auto"/>
      </w:divBdr>
    </w:div>
    <w:div w:id="89353488">
      <w:bodyDiv w:val="1"/>
      <w:marLeft w:val="0"/>
      <w:marRight w:val="0"/>
      <w:marTop w:val="0"/>
      <w:marBottom w:val="0"/>
      <w:divBdr>
        <w:top w:val="none" w:sz="0" w:space="0" w:color="auto"/>
        <w:left w:val="none" w:sz="0" w:space="0" w:color="auto"/>
        <w:bottom w:val="none" w:sz="0" w:space="0" w:color="auto"/>
        <w:right w:val="none" w:sz="0" w:space="0" w:color="auto"/>
      </w:divBdr>
    </w:div>
    <w:div w:id="89545243">
      <w:bodyDiv w:val="1"/>
      <w:marLeft w:val="0"/>
      <w:marRight w:val="0"/>
      <w:marTop w:val="0"/>
      <w:marBottom w:val="0"/>
      <w:divBdr>
        <w:top w:val="none" w:sz="0" w:space="0" w:color="auto"/>
        <w:left w:val="none" w:sz="0" w:space="0" w:color="auto"/>
        <w:bottom w:val="none" w:sz="0" w:space="0" w:color="auto"/>
        <w:right w:val="none" w:sz="0" w:space="0" w:color="auto"/>
      </w:divBdr>
    </w:div>
    <w:div w:id="90051674">
      <w:bodyDiv w:val="1"/>
      <w:marLeft w:val="0"/>
      <w:marRight w:val="0"/>
      <w:marTop w:val="0"/>
      <w:marBottom w:val="0"/>
      <w:divBdr>
        <w:top w:val="none" w:sz="0" w:space="0" w:color="auto"/>
        <w:left w:val="none" w:sz="0" w:space="0" w:color="auto"/>
        <w:bottom w:val="none" w:sz="0" w:space="0" w:color="auto"/>
        <w:right w:val="none" w:sz="0" w:space="0" w:color="auto"/>
      </w:divBdr>
    </w:div>
    <w:div w:id="90587949">
      <w:bodyDiv w:val="1"/>
      <w:marLeft w:val="0"/>
      <w:marRight w:val="0"/>
      <w:marTop w:val="0"/>
      <w:marBottom w:val="0"/>
      <w:divBdr>
        <w:top w:val="none" w:sz="0" w:space="0" w:color="auto"/>
        <w:left w:val="none" w:sz="0" w:space="0" w:color="auto"/>
        <w:bottom w:val="none" w:sz="0" w:space="0" w:color="auto"/>
        <w:right w:val="none" w:sz="0" w:space="0" w:color="auto"/>
      </w:divBdr>
    </w:div>
    <w:div w:id="91049267">
      <w:bodyDiv w:val="1"/>
      <w:marLeft w:val="0"/>
      <w:marRight w:val="0"/>
      <w:marTop w:val="0"/>
      <w:marBottom w:val="0"/>
      <w:divBdr>
        <w:top w:val="none" w:sz="0" w:space="0" w:color="auto"/>
        <w:left w:val="none" w:sz="0" w:space="0" w:color="auto"/>
        <w:bottom w:val="none" w:sz="0" w:space="0" w:color="auto"/>
        <w:right w:val="none" w:sz="0" w:space="0" w:color="auto"/>
      </w:divBdr>
    </w:div>
    <w:div w:id="91825905">
      <w:bodyDiv w:val="1"/>
      <w:marLeft w:val="0"/>
      <w:marRight w:val="0"/>
      <w:marTop w:val="0"/>
      <w:marBottom w:val="0"/>
      <w:divBdr>
        <w:top w:val="none" w:sz="0" w:space="0" w:color="auto"/>
        <w:left w:val="none" w:sz="0" w:space="0" w:color="auto"/>
        <w:bottom w:val="none" w:sz="0" w:space="0" w:color="auto"/>
        <w:right w:val="none" w:sz="0" w:space="0" w:color="auto"/>
      </w:divBdr>
    </w:div>
    <w:div w:id="91975946">
      <w:bodyDiv w:val="1"/>
      <w:marLeft w:val="0"/>
      <w:marRight w:val="0"/>
      <w:marTop w:val="0"/>
      <w:marBottom w:val="0"/>
      <w:divBdr>
        <w:top w:val="none" w:sz="0" w:space="0" w:color="auto"/>
        <w:left w:val="none" w:sz="0" w:space="0" w:color="auto"/>
        <w:bottom w:val="none" w:sz="0" w:space="0" w:color="auto"/>
        <w:right w:val="none" w:sz="0" w:space="0" w:color="auto"/>
      </w:divBdr>
    </w:div>
    <w:div w:id="93088579">
      <w:bodyDiv w:val="1"/>
      <w:marLeft w:val="0"/>
      <w:marRight w:val="0"/>
      <w:marTop w:val="0"/>
      <w:marBottom w:val="0"/>
      <w:divBdr>
        <w:top w:val="none" w:sz="0" w:space="0" w:color="auto"/>
        <w:left w:val="none" w:sz="0" w:space="0" w:color="auto"/>
        <w:bottom w:val="none" w:sz="0" w:space="0" w:color="auto"/>
        <w:right w:val="none" w:sz="0" w:space="0" w:color="auto"/>
      </w:divBdr>
    </w:div>
    <w:div w:id="94131081">
      <w:bodyDiv w:val="1"/>
      <w:marLeft w:val="0"/>
      <w:marRight w:val="0"/>
      <w:marTop w:val="0"/>
      <w:marBottom w:val="0"/>
      <w:divBdr>
        <w:top w:val="none" w:sz="0" w:space="0" w:color="auto"/>
        <w:left w:val="none" w:sz="0" w:space="0" w:color="auto"/>
        <w:bottom w:val="none" w:sz="0" w:space="0" w:color="auto"/>
        <w:right w:val="none" w:sz="0" w:space="0" w:color="auto"/>
      </w:divBdr>
    </w:div>
    <w:div w:id="94520198">
      <w:bodyDiv w:val="1"/>
      <w:marLeft w:val="0"/>
      <w:marRight w:val="0"/>
      <w:marTop w:val="0"/>
      <w:marBottom w:val="0"/>
      <w:divBdr>
        <w:top w:val="none" w:sz="0" w:space="0" w:color="auto"/>
        <w:left w:val="none" w:sz="0" w:space="0" w:color="auto"/>
        <w:bottom w:val="none" w:sz="0" w:space="0" w:color="auto"/>
        <w:right w:val="none" w:sz="0" w:space="0" w:color="auto"/>
      </w:divBdr>
    </w:div>
    <w:div w:id="95446256">
      <w:bodyDiv w:val="1"/>
      <w:marLeft w:val="0"/>
      <w:marRight w:val="0"/>
      <w:marTop w:val="0"/>
      <w:marBottom w:val="0"/>
      <w:divBdr>
        <w:top w:val="none" w:sz="0" w:space="0" w:color="auto"/>
        <w:left w:val="none" w:sz="0" w:space="0" w:color="auto"/>
        <w:bottom w:val="none" w:sz="0" w:space="0" w:color="auto"/>
        <w:right w:val="none" w:sz="0" w:space="0" w:color="auto"/>
      </w:divBdr>
    </w:div>
    <w:div w:id="95755023">
      <w:bodyDiv w:val="1"/>
      <w:marLeft w:val="0"/>
      <w:marRight w:val="0"/>
      <w:marTop w:val="0"/>
      <w:marBottom w:val="0"/>
      <w:divBdr>
        <w:top w:val="none" w:sz="0" w:space="0" w:color="auto"/>
        <w:left w:val="none" w:sz="0" w:space="0" w:color="auto"/>
        <w:bottom w:val="none" w:sz="0" w:space="0" w:color="auto"/>
        <w:right w:val="none" w:sz="0" w:space="0" w:color="auto"/>
      </w:divBdr>
    </w:div>
    <w:div w:id="96295704">
      <w:bodyDiv w:val="1"/>
      <w:marLeft w:val="0"/>
      <w:marRight w:val="0"/>
      <w:marTop w:val="0"/>
      <w:marBottom w:val="0"/>
      <w:divBdr>
        <w:top w:val="none" w:sz="0" w:space="0" w:color="auto"/>
        <w:left w:val="none" w:sz="0" w:space="0" w:color="auto"/>
        <w:bottom w:val="none" w:sz="0" w:space="0" w:color="auto"/>
        <w:right w:val="none" w:sz="0" w:space="0" w:color="auto"/>
      </w:divBdr>
    </w:div>
    <w:div w:id="97607245">
      <w:bodyDiv w:val="1"/>
      <w:marLeft w:val="0"/>
      <w:marRight w:val="0"/>
      <w:marTop w:val="0"/>
      <w:marBottom w:val="0"/>
      <w:divBdr>
        <w:top w:val="none" w:sz="0" w:space="0" w:color="auto"/>
        <w:left w:val="none" w:sz="0" w:space="0" w:color="auto"/>
        <w:bottom w:val="none" w:sz="0" w:space="0" w:color="auto"/>
        <w:right w:val="none" w:sz="0" w:space="0" w:color="auto"/>
      </w:divBdr>
    </w:div>
    <w:div w:id="97651790">
      <w:bodyDiv w:val="1"/>
      <w:marLeft w:val="0"/>
      <w:marRight w:val="0"/>
      <w:marTop w:val="0"/>
      <w:marBottom w:val="0"/>
      <w:divBdr>
        <w:top w:val="none" w:sz="0" w:space="0" w:color="auto"/>
        <w:left w:val="none" w:sz="0" w:space="0" w:color="auto"/>
        <w:bottom w:val="none" w:sz="0" w:space="0" w:color="auto"/>
        <w:right w:val="none" w:sz="0" w:space="0" w:color="auto"/>
      </w:divBdr>
    </w:div>
    <w:div w:id="98454410">
      <w:bodyDiv w:val="1"/>
      <w:marLeft w:val="0"/>
      <w:marRight w:val="0"/>
      <w:marTop w:val="0"/>
      <w:marBottom w:val="0"/>
      <w:divBdr>
        <w:top w:val="none" w:sz="0" w:space="0" w:color="auto"/>
        <w:left w:val="none" w:sz="0" w:space="0" w:color="auto"/>
        <w:bottom w:val="none" w:sz="0" w:space="0" w:color="auto"/>
        <w:right w:val="none" w:sz="0" w:space="0" w:color="auto"/>
      </w:divBdr>
    </w:div>
    <w:div w:id="98529739">
      <w:bodyDiv w:val="1"/>
      <w:marLeft w:val="0"/>
      <w:marRight w:val="0"/>
      <w:marTop w:val="0"/>
      <w:marBottom w:val="0"/>
      <w:divBdr>
        <w:top w:val="none" w:sz="0" w:space="0" w:color="auto"/>
        <w:left w:val="none" w:sz="0" w:space="0" w:color="auto"/>
        <w:bottom w:val="none" w:sz="0" w:space="0" w:color="auto"/>
        <w:right w:val="none" w:sz="0" w:space="0" w:color="auto"/>
      </w:divBdr>
    </w:div>
    <w:div w:id="98795331">
      <w:bodyDiv w:val="1"/>
      <w:marLeft w:val="0"/>
      <w:marRight w:val="0"/>
      <w:marTop w:val="0"/>
      <w:marBottom w:val="0"/>
      <w:divBdr>
        <w:top w:val="none" w:sz="0" w:space="0" w:color="auto"/>
        <w:left w:val="none" w:sz="0" w:space="0" w:color="auto"/>
        <w:bottom w:val="none" w:sz="0" w:space="0" w:color="auto"/>
        <w:right w:val="none" w:sz="0" w:space="0" w:color="auto"/>
      </w:divBdr>
    </w:div>
    <w:div w:id="98918051">
      <w:bodyDiv w:val="1"/>
      <w:marLeft w:val="0"/>
      <w:marRight w:val="0"/>
      <w:marTop w:val="0"/>
      <w:marBottom w:val="0"/>
      <w:divBdr>
        <w:top w:val="none" w:sz="0" w:space="0" w:color="auto"/>
        <w:left w:val="none" w:sz="0" w:space="0" w:color="auto"/>
        <w:bottom w:val="none" w:sz="0" w:space="0" w:color="auto"/>
        <w:right w:val="none" w:sz="0" w:space="0" w:color="auto"/>
      </w:divBdr>
    </w:div>
    <w:div w:id="100685852">
      <w:bodyDiv w:val="1"/>
      <w:marLeft w:val="0"/>
      <w:marRight w:val="0"/>
      <w:marTop w:val="0"/>
      <w:marBottom w:val="0"/>
      <w:divBdr>
        <w:top w:val="none" w:sz="0" w:space="0" w:color="auto"/>
        <w:left w:val="none" w:sz="0" w:space="0" w:color="auto"/>
        <w:bottom w:val="none" w:sz="0" w:space="0" w:color="auto"/>
        <w:right w:val="none" w:sz="0" w:space="0" w:color="auto"/>
      </w:divBdr>
    </w:div>
    <w:div w:id="100689568">
      <w:bodyDiv w:val="1"/>
      <w:marLeft w:val="0"/>
      <w:marRight w:val="0"/>
      <w:marTop w:val="0"/>
      <w:marBottom w:val="0"/>
      <w:divBdr>
        <w:top w:val="none" w:sz="0" w:space="0" w:color="auto"/>
        <w:left w:val="none" w:sz="0" w:space="0" w:color="auto"/>
        <w:bottom w:val="none" w:sz="0" w:space="0" w:color="auto"/>
        <w:right w:val="none" w:sz="0" w:space="0" w:color="auto"/>
      </w:divBdr>
    </w:div>
    <w:div w:id="100733208">
      <w:bodyDiv w:val="1"/>
      <w:marLeft w:val="0"/>
      <w:marRight w:val="0"/>
      <w:marTop w:val="0"/>
      <w:marBottom w:val="0"/>
      <w:divBdr>
        <w:top w:val="none" w:sz="0" w:space="0" w:color="auto"/>
        <w:left w:val="none" w:sz="0" w:space="0" w:color="auto"/>
        <w:bottom w:val="none" w:sz="0" w:space="0" w:color="auto"/>
        <w:right w:val="none" w:sz="0" w:space="0" w:color="auto"/>
      </w:divBdr>
    </w:div>
    <w:div w:id="101145485">
      <w:bodyDiv w:val="1"/>
      <w:marLeft w:val="0"/>
      <w:marRight w:val="0"/>
      <w:marTop w:val="0"/>
      <w:marBottom w:val="0"/>
      <w:divBdr>
        <w:top w:val="none" w:sz="0" w:space="0" w:color="auto"/>
        <w:left w:val="none" w:sz="0" w:space="0" w:color="auto"/>
        <w:bottom w:val="none" w:sz="0" w:space="0" w:color="auto"/>
        <w:right w:val="none" w:sz="0" w:space="0" w:color="auto"/>
      </w:divBdr>
    </w:div>
    <w:div w:id="101531228">
      <w:bodyDiv w:val="1"/>
      <w:marLeft w:val="0"/>
      <w:marRight w:val="0"/>
      <w:marTop w:val="0"/>
      <w:marBottom w:val="0"/>
      <w:divBdr>
        <w:top w:val="none" w:sz="0" w:space="0" w:color="auto"/>
        <w:left w:val="none" w:sz="0" w:space="0" w:color="auto"/>
        <w:bottom w:val="none" w:sz="0" w:space="0" w:color="auto"/>
        <w:right w:val="none" w:sz="0" w:space="0" w:color="auto"/>
      </w:divBdr>
    </w:div>
    <w:div w:id="101727665">
      <w:bodyDiv w:val="1"/>
      <w:marLeft w:val="0"/>
      <w:marRight w:val="0"/>
      <w:marTop w:val="0"/>
      <w:marBottom w:val="0"/>
      <w:divBdr>
        <w:top w:val="none" w:sz="0" w:space="0" w:color="auto"/>
        <w:left w:val="none" w:sz="0" w:space="0" w:color="auto"/>
        <w:bottom w:val="none" w:sz="0" w:space="0" w:color="auto"/>
        <w:right w:val="none" w:sz="0" w:space="0" w:color="auto"/>
      </w:divBdr>
    </w:div>
    <w:div w:id="101848000">
      <w:bodyDiv w:val="1"/>
      <w:marLeft w:val="0"/>
      <w:marRight w:val="0"/>
      <w:marTop w:val="0"/>
      <w:marBottom w:val="0"/>
      <w:divBdr>
        <w:top w:val="none" w:sz="0" w:space="0" w:color="auto"/>
        <w:left w:val="none" w:sz="0" w:space="0" w:color="auto"/>
        <w:bottom w:val="none" w:sz="0" w:space="0" w:color="auto"/>
        <w:right w:val="none" w:sz="0" w:space="0" w:color="auto"/>
      </w:divBdr>
    </w:div>
    <w:div w:id="101996707">
      <w:bodyDiv w:val="1"/>
      <w:marLeft w:val="0"/>
      <w:marRight w:val="0"/>
      <w:marTop w:val="0"/>
      <w:marBottom w:val="0"/>
      <w:divBdr>
        <w:top w:val="none" w:sz="0" w:space="0" w:color="auto"/>
        <w:left w:val="none" w:sz="0" w:space="0" w:color="auto"/>
        <w:bottom w:val="none" w:sz="0" w:space="0" w:color="auto"/>
        <w:right w:val="none" w:sz="0" w:space="0" w:color="auto"/>
      </w:divBdr>
    </w:div>
    <w:div w:id="102455414">
      <w:bodyDiv w:val="1"/>
      <w:marLeft w:val="0"/>
      <w:marRight w:val="0"/>
      <w:marTop w:val="0"/>
      <w:marBottom w:val="0"/>
      <w:divBdr>
        <w:top w:val="none" w:sz="0" w:space="0" w:color="auto"/>
        <w:left w:val="none" w:sz="0" w:space="0" w:color="auto"/>
        <w:bottom w:val="none" w:sz="0" w:space="0" w:color="auto"/>
        <w:right w:val="none" w:sz="0" w:space="0" w:color="auto"/>
      </w:divBdr>
    </w:div>
    <w:div w:id="102456604">
      <w:bodyDiv w:val="1"/>
      <w:marLeft w:val="0"/>
      <w:marRight w:val="0"/>
      <w:marTop w:val="0"/>
      <w:marBottom w:val="0"/>
      <w:divBdr>
        <w:top w:val="none" w:sz="0" w:space="0" w:color="auto"/>
        <w:left w:val="none" w:sz="0" w:space="0" w:color="auto"/>
        <w:bottom w:val="none" w:sz="0" w:space="0" w:color="auto"/>
        <w:right w:val="none" w:sz="0" w:space="0" w:color="auto"/>
      </w:divBdr>
    </w:div>
    <w:div w:id="102962739">
      <w:bodyDiv w:val="1"/>
      <w:marLeft w:val="0"/>
      <w:marRight w:val="0"/>
      <w:marTop w:val="0"/>
      <w:marBottom w:val="0"/>
      <w:divBdr>
        <w:top w:val="none" w:sz="0" w:space="0" w:color="auto"/>
        <w:left w:val="none" w:sz="0" w:space="0" w:color="auto"/>
        <w:bottom w:val="none" w:sz="0" w:space="0" w:color="auto"/>
        <w:right w:val="none" w:sz="0" w:space="0" w:color="auto"/>
      </w:divBdr>
    </w:div>
    <w:div w:id="103304991">
      <w:bodyDiv w:val="1"/>
      <w:marLeft w:val="0"/>
      <w:marRight w:val="0"/>
      <w:marTop w:val="0"/>
      <w:marBottom w:val="0"/>
      <w:divBdr>
        <w:top w:val="none" w:sz="0" w:space="0" w:color="auto"/>
        <w:left w:val="none" w:sz="0" w:space="0" w:color="auto"/>
        <w:bottom w:val="none" w:sz="0" w:space="0" w:color="auto"/>
        <w:right w:val="none" w:sz="0" w:space="0" w:color="auto"/>
      </w:divBdr>
    </w:div>
    <w:div w:id="103572531">
      <w:bodyDiv w:val="1"/>
      <w:marLeft w:val="0"/>
      <w:marRight w:val="0"/>
      <w:marTop w:val="0"/>
      <w:marBottom w:val="0"/>
      <w:divBdr>
        <w:top w:val="none" w:sz="0" w:space="0" w:color="auto"/>
        <w:left w:val="none" w:sz="0" w:space="0" w:color="auto"/>
        <w:bottom w:val="none" w:sz="0" w:space="0" w:color="auto"/>
        <w:right w:val="none" w:sz="0" w:space="0" w:color="auto"/>
      </w:divBdr>
    </w:div>
    <w:div w:id="103622663">
      <w:bodyDiv w:val="1"/>
      <w:marLeft w:val="0"/>
      <w:marRight w:val="0"/>
      <w:marTop w:val="0"/>
      <w:marBottom w:val="0"/>
      <w:divBdr>
        <w:top w:val="none" w:sz="0" w:space="0" w:color="auto"/>
        <w:left w:val="none" w:sz="0" w:space="0" w:color="auto"/>
        <w:bottom w:val="none" w:sz="0" w:space="0" w:color="auto"/>
        <w:right w:val="none" w:sz="0" w:space="0" w:color="auto"/>
      </w:divBdr>
    </w:div>
    <w:div w:id="104271286">
      <w:bodyDiv w:val="1"/>
      <w:marLeft w:val="0"/>
      <w:marRight w:val="0"/>
      <w:marTop w:val="0"/>
      <w:marBottom w:val="0"/>
      <w:divBdr>
        <w:top w:val="none" w:sz="0" w:space="0" w:color="auto"/>
        <w:left w:val="none" w:sz="0" w:space="0" w:color="auto"/>
        <w:bottom w:val="none" w:sz="0" w:space="0" w:color="auto"/>
        <w:right w:val="none" w:sz="0" w:space="0" w:color="auto"/>
      </w:divBdr>
    </w:div>
    <w:div w:id="104271880">
      <w:bodyDiv w:val="1"/>
      <w:marLeft w:val="0"/>
      <w:marRight w:val="0"/>
      <w:marTop w:val="0"/>
      <w:marBottom w:val="0"/>
      <w:divBdr>
        <w:top w:val="none" w:sz="0" w:space="0" w:color="auto"/>
        <w:left w:val="none" w:sz="0" w:space="0" w:color="auto"/>
        <w:bottom w:val="none" w:sz="0" w:space="0" w:color="auto"/>
        <w:right w:val="none" w:sz="0" w:space="0" w:color="auto"/>
      </w:divBdr>
    </w:div>
    <w:div w:id="104466745">
      <w:bodyDiv w:val="1"/>
      <w:marLeft w:val="0"/>
      <w:marRight w:val="0"/>
      <w:marTop w:val="0"/>
      <w:marBottom w:val="0"/>
      <w:divBdr>
        <w:top w:val="none" w:sz="0" w:space="0" w:color="auto"/>
        <w:left w:val="none" w:sz="0" w:space="0" w:color="auto"/>
        <w:bottom w:val="none" w:sz="0" w:space="0" w:color="auto"/>
        <w:right w:val="none" w:sz="0" w:space="0" w:color="auto"/>
      </w:divBdr>
    </w:div>
    <w:div w:id="104886088">
      <w:bodyDiv w:val="1"/>
      <w:marLeft w:val="0"/>
      <w:marRight w:val="0"/>
      <w:marTop w:val="0"/>
      <w:marBottom w:val="0"/>
      <w:divBdr>
        <w:top w:val="none" w:sz="0" w:space="0" w:color="auto"/>
        <w:left w:val="none" w:sz="0" w:space="0" w:color="auto"/>
        <w:bottom w:val="none" w:sz="0" w:space="0" w:color="auto"/>
        <w:right w:val="none" w:sz="0" w:space="0" w:color="auto"/>
      </w:divBdr>
    </w:div>
    <w:div w:id="104929426">
      <w:bodyDiv w:val="1"/>
      <w:marLeft w:val="0"/>
      <w:marRight w:val="0"/>
      <w:marTop w:val="0"/>
      <w:marBottom w:val="0"/>
      <w:divBdr>
        <w:top w:val="none" w:sz="0" w:space="0" w:color="auto"/>
        <w:left w:val="none" w:sz="0" w:space="0" w:color="auto"/>
        <w:bottom w:val="none" w:sz="0" w:space="0" w:color="auto"/>
        <w:right w:val="none" w:sz="0" w:space="0" w:color="auto"/>
      </w:divBdr>
    </w:div>
    <w:div w:id="106627752">
      <w:bodyDiv w:val="1"/>
      <w:marLeft w:val="0"/>
      <w:marRight w:val="0"/>
      <w:marTop w:val="0"/>
      <w:marBottom w:val="0"/>
      <w:divBdr>
        <w:top w:val="none" w:sz="0" w:space="0" w:color="auto"/>
        <w:left w:val="none" w:sz="0" w:space="0" w:color="auto"/>
        <w:bottom w:val="none" w:sz="0" w:space="0" w:color="auto"/>
        <w:right w:val="none" w:sz="0" w:space="0" w:color="auto"/>
      </w:divBdr>
    </w:div>
    <w:div w:id="106848586">
      <w:bodyDiv w:val="1"/>
      <w:marLeft w:val="0"/>
      <w:marRight w:val="0"/>
      <w:marTop w:val="0"/>
      <w:marBottom w:val="0"/>
      <w:divBdr>
        <w:top w:val="none" w:sz="0" w:space="0" w:color="auto"/>
        <w:left w:val="none" w:sz="0" w:space="0" w:color="auto"/>
        <w:bottom w:val="none" w:sz="0" w:space="0" w:color="auto"/>
        <w:right w:val="none" w:sz="0" w:space="0" w:color="auto"/>
      </w:divBdr>
    </w:div>
    <w:div w:id="107048822">
      <w:bodyDiv w:val="1"/>
      <w:marLeft w:val="0"/>
      <w:marRight w:val="0"/>
      <w:marTop w:val="0"/>
      <w:marBottom w:val="0"/>
      <w:divBdr>
        <w:top w:val="none" w:sz="0" w:space="0" w:color="auto"/>
        <w:left w:val="none" w:sz="0" w:space="0" w:color="auto"/>
        <w:bottom w:val="none" w:sz="0" w:space="0" w:color="auto"/>
        <w:right w:val="none" w:sz="0" w:space="0" w:color="auto"/>
      </w:divBdr>
    </w:div>
    <w:div w:id="107622800">
      <w:bodyDiv w:val="1"/>
      <w:marLeft w:val="0"/>
      <w:marRight w:val="0"/>
      <w:marTop w:val="0"/>
      <w:marBottom w:val="0"/>
      <w:divBdr>
        <w:top w:val="none" w:sz="0" w:space="0" w:color="auto"/>
        <w:left w:val="none" w:sz="0" w:space="0" w:color="auto"/>
        <w:bottom w:val="none" w:sz="0" w:space="0" w:color="auto"/>
        <w:right w:val="none" w:sz="0" w:space="0" w:color="auto"/>
      </w:divBdr>
    </w:div>
    <w:div w:id="107701144">
      <w:bodyDiv w:val="1"/>
      <w:marLeft w:val="0"/>
      <w:marRight w:val="0"/>
      <w:marTop w:val="0"/>
      <w:marBottom w:val="0"/>
      <w:divBdr>
        <w:top w:val="none" w:sz="0" w:space="0" w:color="auto"/>
        <w:left w:val="none" w:sz="0" w:space="0" w:color="auto"/>
        <w:bottom w:val="none" w:sz="0" w:space="0" w:color="auto"/>
        <w:right w:val="none" w:sz="0" w:space="0" w:color="auto"/>
      </w:divBdr>
    </w:div>
    <w:div w:id="107897995">
      <w:bodyDiv w:val="1"/>
      <w:marLeft w:val="0"/>
      <w:marRight w:val="0"/>
      <w:marTop w:val="0"/>
      <w:marBottom w:val="0"/>
      <w:divBdr>
        <w:top w:val="none" w:sz="0" w:space="0" w:color="auto"/>
        <w:left w:val="none" w:sz="0" w:space="0" w:color="auto"/>
        <w:bottom w:val="none" w:sz="0" w:space="0" w:color="auto"/>
        <w:right w:val="none" w:sz="0" w:space="0" w:color="auto"/>
      </w:divBdr>
    </w:div>
    <w:div w:id="108085067">
      <w:bodyDiv w:val="1"/>
      <w:marLeft w:val="0"/>
      <w:marRight w:val="0"/>
      <w:marTop w:val="0"/>
      <w:marBottom w:val="0"/>
      <w:divBdr>
        <w:top w:val="none" w:sz="0" w:space="0" w:color="auto"/>
        <w:left w:val="none" w:sz="0" w:space="0" w:color="auto"/>
        <w:bottom w:val="none" w:sz="0" w:space="0" w:color="auto"/>
        <w:right w:val="none" w:sz="0" w:space="0" w:color="auto"/>
      </w:divBdr>
    </w:div>
    <w:div w:id="108091265">
      <w:bodyDiv w:val="1"/>
      <w:marLeft w:val="0"/>
      <w:marRight w:val="0"/>
      <w:marTop w:val="0"/>
      <w:marBottom w:val="0"/>
      <w:divBdr>
        <w:top w:val="none" w:sz="0" w:space="0" w:color="auto"/>
        <w:left w:val="none" w:sz="0" w:space="0" w:color="auto"/>
        <w:bottom w:val="none" w:sz="0" w:space="0" w:color="auto"/>
        <w:right w:val="none" w:sz="0" w:space="0" w:color="auto"/>
      </w:divBdr>
    </w:div>
    <w:div w:id="108857427">
      <w:bodyDiv w:val="1"/>
      <w:marLeft w:val="0"/>
      <w:marRight w:val="0"/>
      <w:marTop w:val="0"/>
      <w:marBottom w:val="0"/>
      <w:divBdr>
        <w:top w:val="none" w:sz="0" w:space="0" w:color="auto"/>
        <w:left w:val="none" w:sz="0" w:space="0" w:color="auto"/>
        <w:bottom w:val="none" w:sz="0" w:space="0" w:color="auto"/>
        <w:right w:val="none" w:sz="0" w:space="0" w:color="auto"/>
      </w:divBdr>
    </w:div>
    <w:div w:id="108933746">
      <w:bodyDiv w:val="1"/>
      <w:marLeft w:val="0"/>
      <w:marRight w:val="0"/>
      <w:marTop w:val="0"/>
      <w:marBottom w:val="0"/>
      <w:divBdr>
        <w:top w:val="none" w:sz="0" w:space="0" w:color="auto"/>
        <w:left w:val="none" w:sz="0" w:space="0" w:color="auto"/>
        <w:bottom w:val="none" w:sz="0" w:space="0" w:color="auto"/>
        <w:right w:val="none" w:sz="0" w:space="0" w:color="auto"/>
      </w:divBdr>
    </w:div>
    <w:div w:id="110127148">
      <w:bodyDiv w:val="1"/>
      <w:marLeft w:val="0"/>
      <w:marRight w:val="0"/>
      <w:marTop w:val="0"/>
      <w:marBottom w:val="0"/>
      <w:divBdr>
        <w:top w:val="none" w:sz="0" w:space="0" w:color="auto"/>
        <w:left w:val="none" w:sz="0" w:space="0" w:color="auto"/>
        <w:bottom w:val="none" w:sz="0" w:space="0" w:color="auto"/>
        <w:right w:val="none" w:sz="0" w:space="0" w:color="auto"/>
      </w:divBdr>
    </w:div>
    <w:div w:id="110167796">
      <w:bodyDiv w:val="1"/>
      <w:marLeft w:val="0"/>
      <w:marRight w:val="0"/>
      <w:marTop w:val="0"/>
      <w:marBottom w:val="0"/>
      <w:divBdr>
        <w:top w:val="none" w:sz="0" w:space="0" w:color="auto"/>
        <w:left w:val="none" w:sz="0" w:space="0" w:color="auto"/>
        <w:bottom w:val="none" w:sz="0" w:space="0" w:color="auto"/>
        <w:right w:val="none" w:sz="0" w:space="0" w:color="auto"/>
      </w:divBdr>
    </w:div>
    <w:div w:id="110175561">
      <w:bodyDiv w:val="1"/>
      <w:marLeft w:val="0"/>
      <w:marRight w:val="0"/>
      <w:marTop w:val="0"/>
      <w:marBottom w:val="0"/>
      <w:divBdr>
        <w:top w:val="none" w:sz="0" w:space="0" w:color="auto"/>
        <w:left w:val="none" w:sz="0" w:space="0" w:color="auto"/>
        <w:bottom w:val="none" w:sz="0" w:space="0" w:color="auto"/>
        <w:right w:val="none" w:sz="0" w:space="0" w:color="auto"/>
      </w:divBdr>
    </w:div>
    <w:div w:id="110900713">
      <w:bodyDiv w:val="1"/>
      <w:marLeft w:val="0"/>
      <w:marRight w:val="0"/>
      <w:marTop w:val="0"/>
      <w:marBottom w:val="0"/>
      <w:divBdr>
        <w:top w:val="none" w:sz="0" w:space="0" w:color="auto"/>
        <w:left w:val="none" w:sz="0" w:space="0" w:color="auto"/>
        <w:bottom w:val="none" w:sz="0" w:space="0" w:color="auto"/>
        <w:right w:val="none" w:sz="0" w:space="0" w:color="auto"/>
      </w:divBdr>
    </w:div>
    <w:div w:id="111025401">
      <w:bodyDiv w:val="1"/>
      <w:marLeft w:val="0"/>
      <w:marRight w:val="0"/>
      <w:marTop w:val="0"/>
      <w:marBottom w:val="0"/>
      <w:divBdr>
        <w:top w:val="none" w:sz="0" w:space="0" w:color="auto"/>
        <w:left w:val="none" w:sz="0" w:space="0" w:color="auto"/>
        <w:bottom w:val="none" w:sz="0" w:space="0" w:color="auto"/>
        <w:right w:val="none" w:sz="0" w:space="0" w:color="auto"/>
      </w:divBdr>
    </w:div>
    <w:div w:id="111825410">
      <w:bodyDiv w:val="1"/>
      <w:marLeft w:val="0"/>
      <w:marRight w:val="0"/>
      <w:marTop w:val="0"/>
      <w:marBottom w:val="0"/>
      <w:divBdr>
        <w:top w:val="none" w:sz="0" w:space="0" w:color="auto"/>
        <w:left w:val="none" w:sz="0" w:space="0" w:color="auto"/>
        <w:bottom w:val="none" w:sz="0" w:space="0" w:color="auto"/>
        <w:right w:val="none" w:sz="0" w:space="0" w:color="auto"/>
      </w:divBdr>
    </w:div>
    <w:div w:id="112092837">
      <w:bodyDiv w:val="1"/>
      <w:marLeft w:val="0"/>
      <w:marRight w:val="0"/>
      <w:marTop w:val="0"/>
      <w:marBottom w:val="0"/>
      <w:divBdr>
        <w:top w:val="none" w:sz="0" w:space="0" w:color="auto"/>
        <w:left w:val="none" w:sz="0" w:space="0" w:color="auto"/>
        <w:bottom w:val="none" w:sz="0" w:space="0" w:color="auto"/>
        <w:right w:val="none" w:sz="0" w:space="0" w:color="auto"/>
      </w:divBdr>
    </w:div>
    <w:div w:id="112332136">
      <w:bodyDiv w:val="1"/>
      <w:marLeft w:val="0"/>
      <w:marRight w:val="0"/>
      <w:marTop w:val="0"/>
      <w:marBottom w:val="0"/>
      <w:divBdr>
        <w:top w:val="none" w:sz="0" w:space="0" w:color="auto"/>
        <w:left w:val="none" w:sz="0" w:space="0" w:color="auto"/>
        <w:bottom w:val="none" w:sz="0" w:space="0" w:color="auto"/>
        <w:right w:val="none" w:sz="0" w:space="0" w:color="auto"/>
      </w:divBdr>
    </w:div>
    <w:div w:id="112941702">
      <w:bodyDiv w:val="1"/>
      <w:marLeft w:val="0"/>
      <w:marRight w:val="0"/>
      <w:marTop w:val="0"/>
      <w:marBottom w:val="0"/>
      <w:divBdr>
        <w:top w:val="none" w:sz="0" w:space="0" w:color="auto"/>
        <w:left w:val="none" w:sz="0" w:space="0" w:color="auto"/>
        <w:bottom w:val="none" w:sz="0" w:space="0" w:color="auto"/>
        <w:right w:val="none" w:sz="0" w:space="0" w:color="auto"/>
      </w:divBdr>
    </w:div>
    <w:div w:id="112984306">
      <w:bodyDiv w:val="1"/>
      <w:marLeft w:val="0"/>
      <w:marRight w:val="0"/>
      <w:marTop w:val="0"/>
      <w:marBottom w:val="0"/>
      <w:divBdr>
        <w:top w:val="none" w:sz="0" w:space="0" w:color="auto"/>
        <w:left w:val="none" w:sz="0" w:space="0" w:color="auto"/>
        <w:bottom w:val="none" w:sz="0" w:space="0" w:color="auto"/>
        <w:right w:val="none" w:sz="0" w:space="0" w:color="auto"/>
      </w:divBdr>
    </w:div>
    <w:div w:id="113208335">
      <w:bodyDiv w:val="1"/>
      <w:marLeft w:val="0"/>
      <w:marRight w:val="0"/>
      <w:marTop w:val="0"/>
      <w:marBottom w:val="0"/>
      <w:divBdr>
        <w:top w:val="none" w:sz="0" w:space="0" w:color="auto"/>
        <w:left w:val="none" w:sz="0" w:space="0" w:color="auto"/>
        <w:bottom w:val="none" w:sz="0" w:space="0" w:color="auto"/>
        <w:right w:val="none" w:sz="0" w:space="0" w:color="auto"/>
      </w:divBdr>
    </w:div>
    <w:div w:id="113333224">
      <w:bodyDiv w:val="1"/>
      <w:marLeft w:val="0"/>
      <w:marRight w:val="0"/>
      <w:marTop w:val="0"/>
      <w:marBottom w:val="0"/>
      <w:divBdr>
        <w:top w:val="none" w:sz="0" w:space="0" w:color="auto"/>
        <w:left w:val="none" w:sz="0" w:space="0" w:color="auto"/>
        <w:bottom w:val="none" w:sz="0" w:space="0" w:color="auto"/>
        <w:right w:val="none" w:sz="0" w:space="0" w:color="auto"/>
      </w:divBdr>
    </w:div>
    <w:div w:id="113982261">
      <w:bodyDiv w:val="1"/>
      <w:marLeft w:val="0"/>
      <w:marRight w:val="0"/>
      <w:marTop w:val="0"/>
      <w:marBottom w:val="0"/>
      <w:divBdr>
        <w:top w:val="none" w:sz="0" w:space="0" w:color="auto"/>
        <w:left w:val="none" w:sz="0" w:space="0" w:color="auto"/>
        <w:bottom w:val="none" w:sz="0" w:space="0" w:color="auto"/>
        <w:right w:val="none" w:sz="0" w:space="0" w:color="auto"/>
      </w:divBdr>
    </w:div>
    <w:div w:id="114297223">
      <w:bodyDiv w:val="1"/>
      <w:marLeft w:val="0"/>
      <w:marRight w:val="0"/>
      <w:marTop w:val="0"/>
      <w:marBottom w:val="0"/>
      <w:divBdr>
        <w:top w:val="none" w:sz="0" w:space="0" w:color="auto"/>
        <w:left w:val="none" w:sz="0" w:space="0" w:color="auto"/>
        <w:bottom w:val="none" w:sz="0" w:space="0" w:color="auto"/>
        <w:right w:val="none" w:sz="0" w:space="0" w:color="auto"/>
      </w:divBdr>
    </w:div>
    <w:div w:id="114371018">
      <w:bodyDiv w:val="1"/>
      <w:marLeft w:val="0"/>
      <w:marRight w:val="0"/>
      <w:marTop w:val="0"/>
      <w:marBottom w:val="0"/>
      <w:divBdr>
        <w:top w:val="none" w:sz="0" w:space="0" w:color="auto"/>
        <w:left w:val="none" w:sz="0" w:space="0" w:color="auto"/>
        <w:bottom w:val="none" w:sz="0" w:space="0" w:color="auto"/>
        <w:right w:val="none" w:sz="0" w:space="0" w:color="auto"/>
      </w:divBdr>
    </w:div>
    <w:div w:id="114519281">
      <w:bodyDiv w:val="1"/>
      <w:marLeft w:val="0"/>
      <w:marRight w:val="0"/>
      <w:marTop w:val="0"/>
      <w:marBottom w:val="0"/>
      <w:divBdr>
        <w:top w:val="none" w:sz="0" w:space="0" w:color="auto"/>
        <w:left w:val="none" w:sz="0" w:space="0" w:color="auto"/>
        <w:bottom w:val="none" w:sz="0" w:space="0" w:color="auto"/>
        <w:right w:val="none" w:sz="0" w:space="0" w:color="auto"/>
      </w:divBdr>
    </w:div>
    <w:div w:id="114756017">
      <w:bodyDiv w:val="1"/>
      <w:marLeft w:val="0"/>
      <w:marRight w:val="0"/>
      <w:marTop w:val="0"/>
      <w:marBottom w:val="0"/>
      <w:divBdr>
        <w:top w:val="none" w:sz="0" w:space="0" w:color="auto"/>
        <w:left w:val="none" w:sz="0" w:space="0" w:color="auto"/>
        <w:bottom w:val="none" w:sz="0" w:space="0" w:color="auto"/>
        <w:right w:val="none" w:sz="0" w:space="0" w:color="auto"/>
      </w:divBdr>
    </w:div>
    <w:div w:id="114981383">
      <w:bodyDiv w:val="1"/>
      <w:marLeft w:val="0"/>
      <w:marRight w:val="0"/>
      <w:marTop w:val="0"/>
      <w:marBottom w:val="0"/>
      <w:divBdr>
        <w:top w:val="none" w:sz="0" w:space="0" w:color="auto"/>
        <w:left w:val="none" w:sz="0" w:space="0" w:color="auto"/>
        <w:bottom w:val="none" w:sz="0" w:space="0" w:color="auto"/>
        <w:right w:val="none" w:sz="0" w:space="0" w:color="auto"/>
      </w:divBdr>
    </w:div>
    <w:div w:id="115415943">
      <w:bodyDiv w:val="1"/>
      <w:marLeft w:val="0"/>
      <w:marRight w:val="0"/>
      <w:marTop w:val="0"/>
      <w:marBottom w:val="0"/>
      <w:divBdr>
        <w:top w:val="none" w:sz="0" w:space="0" w:color="auto"/>
        <w:left w:val="none" w:sz="0" w:space="0" w:color="auto"/>
        <w:bottom w:val="none" w:sz="0" w:space="0" w:color="auto"/>
        <w:right w:val="none" w:sz="0" w:space="0" w:color="auto"/>
      </w:divBdr>
    </w:div>
    <w:div w:id="115873620">
      <w:bodyDiv w:val="1"/>
      <w:marLeft w:val="0"/>
      <w:marRight w:val="0"/>
      <w:marTop w:val="0"/>
      <w:marBottom w:val="0"/>
      <w:divBdr>
        <w:top w:val="none" w:sz="0" w:space="0" w:color="auto"/>
        <w:left w:val="none" w:sz="0" w:space="0" w:color="auto"/>
        <w:bottom w:val="none" w:sz="0" w:space="0" w:color="auto"/>
        <w:right w:val="none" w:sz="0" w:space="0" w:color="auto"/>
      </w:divBdr>
    </w:div>
    <w:div w:id="116267250">
      <w:bodyDiv w:val="1"/>
      <w:marLeft w:val="0"/>
      <w:marRight w:val="0"/>
      <w:marTop w:val="0"/>
      <w:marBottom w:val="0"/>
      <w:divBdr>
        <w:top w:val="none" w:sz="0" w:space="0" w:color="auto"/>
        <w:left w:val="none" w:sz="0" w:space="0" w:color="auto"/>
        <w:bottom w:val="none" w:sz="0" w:space="0" w:color="auto"/>
        <w:right w:val="none" w:sz="0" w:space="0" w:color="auto"/>
      </w:divBdr>
    </w:div>
    <w:div w:id="116607430">
      <w:bodyDiv w:val="1"/>
      <w:marLeft w:val="0"/>
      <w:marRight w:val="0"/>
      <w:marTop w:val="0"/>
      <w:marBottom w:val="0"/>
      <w:divBdr>
        <w:top w:val="none" w:sz="0" w:space="0" w:color="auto"/>
        <w:left w:val="none" w:sz="0" w:space="0" w:color="auto"/>
        <w:bottom w:val="none" w:sz="0" w:space="0" w:color="auto"/>
        <w:right w:val="none" w:sz="0" w:space="0" w:color="auto"/>
      </w:divBdr>
    </w:div>
    <w:div w:id="116877160">
      <w:bodyDiv w:val="1"/>
      <w:marLeft w:val="0"/>
      <w:marRight w:val="0"/>
      <w:marTop w:val="0"/>
      <w:marBottom w:val="0"/>
      <w:divBdr>
        <w:top w:val="none" w:sz="0" w:space="0" w:color="auto"/>
        <w:left w:val="none" w:sz="0" w:space="0" w:color="auto"/>
        <w:bottom w:val="none" w:sz="0" w:space="0" w:color="auto"/>
        <w:right w:val="none" w:sz="0" w:space="0" w:color="auto"/>
      </w:divBdr>
    </w:div>
    <w:div w:id="117140225">
      <w:bodyDiv w:val="1"/>
      <w:marLeft w:val="0"/>
      <w:marRight w:val="0"/>
      <w:marTop w:val="0"/>
      <w:marBottom w:val="0"/>
      <w:divBdr>
        <w:top w:val="none" w:sz="0" w:space="0" w:color="auto"/>
        <w:left w:val="none" w:sz="0" w:space="0" w:color="auto"/>
        <w:bottom w:val="none" w:sz="0" w:space="0" w:color="auto"/>
        <w:right w:val="none" w:sz="0" w:space="0" w:color="auto"/>
      </w:divBdr>
    </w:div>
    <w:div w:id="117379951">
      <w:bodyDiv w:val="1"/>
      <w:marLeft w:val="0"/>
      <w:marRight w:val="0"/>
      <w:marTop w:val="0"/>
      <w:marBottom w:val="0"/>
      <w:divBdr>
        <w:top w:val="none" w:sz="0" w:space="0" w:color="auto"/>
        <w:left w:val="none" w:sz="0" w:space="0" w:color="auto"/>
        <w:bottom w:val="none" w:sz="0" w:space="0" w:color="auto"/>
        <w:right w:val="none" w:sz="0" w:space="0" w:color="auto"/>
      </w:divBdr>
    </w:div>
    <w:div w:id="117719837">
      <w:bodyDiv w:val="1"/>
      <w:marLeft w:val="0"/>
      <w:marRight w:val="0"/>
      <w:marTop w:val="0"/>
      <w:marBottom w:val="0"/>
      <w:divBdr>
        <w:top w:val="none" w:sz="0" w:space="0" w:color="auto"/>
        <w:left w:val="none" w:sz="0" w:space="0" w:color="auto"/>
        <w:bottom w:val="none" w:sz="0" w:space="0" w:color="auto"/>
        <w:right w:val="none" w:sz="0" w:space="0" w:color="auto"/>
      </w:divBdr>
    </w:div>
    <w:div w:id="118228001">
      <w:bodyDiv w:val="1"/>
      <w:marLeft w:val="0"/>
      <w:marRight w:val="0"/>
      <w:marTop w:val="0"/>
      <w:marBottom w:val="0"/>
      <w:divBdr>
        <w:top w:val="none" w:sz="0" w:space="0" w:color="auto"/>
        <w:left w:val="none" w:sz="0" w:space="0" w:color="auto"/>
        <w:bottom w:val="none" w:sz="0" w:space="0" w:color="auto"/>
        <w:right w:val="none" w:sz="0" w:space="0" w:color="auto"/>
      </w:divBdr>
    </w:div>
    <w:div w:id="118692833">
      <w:bodyDiv w:val="1"/>
      <w:marLeft w:val="0"/>
      <w:marRight w:val="0"/>
      <w:marTop w:val="0"/>
      <w:marBottom w:val="0"/>
      <w:divBdr>
        <w:top w:val="none" w:sz="0" w:space="0" w:color="auto"/>
        <w:left w:val="none" w:sz="0" w:space="0" w:color="auto"/>
        <w:bottom w:val="none" w:sz="0" w:space="0" w:color="auto"/>
        <w:right w:val="none" w:sz="0" w:space="0" w:color="auto"/>
      </w:divBdr>
    </w:div>
    <w:div w:id="120345613">
      <w:bodyDiv w:val="1"/>
      <w:marLeft w:val="0"/>
      <w:marRight w:val="0"/>
      <w:marTop w:val="0"/>
      <w:marBottom w:val="0"/>
      <w:divBdr>
        <w:top w:val="none" w:sz="0" w:space="0" w:color="auto"/>
        <w:left w:val="none" w:sz="0" w:space="0" w:color="auto"/>
        <w:bottom w:val="none" w:sz="0" w:space="0" w:color="auto"/>
        <w:right w:val="none" w:sz="0" w:space="0" w:color="auto"/>
      </w:divBdr>
    </w:div>
    <w:div w:id="121577414">
      <w:bodyDiv w:val="1"/>
      <w:marLeft w:val="0"/>
      <w:marRight w:val="0"/>
      <w:marTop w:val="0"/>
      <w:marBottom w:val="0"/>
      <w:divBdr>
        <w:top w:val="none" w:sz="0" w:space="0" w:color="auto"/>
        <w:left w:val="none" w:sz="0" w:space="0" w:color="auto"/>
        <w:bottom w:val="none" w:sz="0" w:space="0" w:color="auto"/>
        <w:right w:val="none" w:sz="0" w:space="0" w:color="auto"/>
      </w:divBdr>
    </w:div>
    <w:div w:id="121920517">
      <w:bodyDiv w:val="1"/>
      <w:marLeft w:val="0"/>
      <w:marRight w:val="0"/>
      <w:marTop w:val="0"/>
      <w:marBottom w:val="0"/>
      <w:divBdr>
        <w:top w:val="none" w:sz="0" w:space="0" w:color="auto"/>
        <w:left w:val="none" w:sz="0" w:space="0" w:color="auto"/>
        <w:bottom w:val="none" w:sz="0" w:space="0" w:color="auto"/>
        <w:right w:val="none" w:sz="0" w:space="0" w:color="auto"/>
      </w:divBdr>
    </w:div>
    <w:div w:id="122116931">
      <w:bodyDiv w:val="1"/>
      <w:marLeft w:val="0"/>
      <w:marRight w:val="0"/>
      <w:marTop w:val="0"/>
      <w:marBottom w:val="0"/>
      <w:divBdr>
        <w:top w:val="none" w:sz="0" w:space="0" w:color="auto"/>
        <w:left w:val="none" w:sz="0" w:space="0" w:color="auto"/>
        <w:bottom w:val="none" w:sz="0" w:space="0" w:color="auto"/>
        <w:right w:val="none" w:sz="0" w:space="0" w:color="auto"/>
      </w:divBdr>
    </w:div>
    <w:div w:id="122962844">
      <w:bodyDiv w:val="1"/>
      <w:marLeft w:val="0"/>
      <w:marRight w:val="0"/>
      <w:marTop w:val="0"/>
      <w:marBottom w:val="0"/>
      <w:divBdr>
        <w:top w:val="none" w:sz="0" w:space="0" w:color="auto"/>
        <w:left w:val="none" w:sz="0" w:space="0" w:color="auto"/>
        <w:bottom w:val="none" w:sz="0" w:space="0" w:color="auto"/>
        <w:right w:val="none" w:sz="0" w:space="0" w:color="auto"/>
      </w:divBdr>
    </w:div>
    <w:div w:id="123811968">
      <w:bodyDiv w:val="1"/>
      <w:marLeft w:val="0"/>
      <w:marRight w:val="0"/>
      <w:marTop w:val="0"/>
      <w:marBottom w:val="0"/>
      <w:divBdr>
        <w:top w:val="none" w:sz="0" w:space="0" w:color="auto"/>
        <w:left w:val="none" w:sz="0" w:space="0" w:color="auto"/>
        <w:bottom w:val="none" w:sz="0" w:space="0" w:color="auto"/>
        <w:right w:val="none" w:sz="0" w:space="0" w:color="auto"/>
      </w:divBdr>
    </w:div>
    <w:div w:id="124202822">
      <w:bodyDiv w:val="1"/>
      <w:marLeft w:val="0"/>
      <w:marRight w:val="0"/>
      <w:marTop w:val="0"/>
      <w:marBottom w:val="0"/>
      <w:divBdr>
        <w:top w:val="none" w:sz="0" w:space="0" w:color="auto"/>
        <w:left w:val="none" w:sz="0" w:space="0" w:color="auto"/>
        <w:bottom w:val="none" w:sz="0" w:space="0" w:color="auto"/>
        <w:right w:val="none" w:sz="0" w:space="0" w:color="auto"/>
      </w:divBdr>
    </w:div>
    <w:div w:id="124587259">
      <w:bodyDiv w:val="1"/>
      <w:marLeft w:val="0"/>
      <w:marRight w:val="0"/>
      <w:marTop w:val="0"/>
      <w:marBottom w:val="0"/>
      <w:divBdr>
        <w:top w:val="none" w:sz="0" w:space="0" w:color="auto"/>
        <w:left w:val="none" w:sz="0" w:space="0" w:color="auto"/>
        <w:bottom w:val="none" w:sz="0" w:space="0" w:color="auto"/>
        <w:right w:val="none" w:sz="0" w:space="0" w:color="auto"/>
      </w:divBdr>
    </w:div>
    <w:div w:id="125512187">
      <w:bodyDiv w:val="1"/>
      <w:marLeft w:val="0"/>
      <w:marRight w:val="0"/>
      <w:marTop w:val="0"/>
      <w:marBottom w:val="0"/>
      <w:divBdr>
        <w:top w:val="none" w:sz="0" w:space="0" w:color="auto"/>
        <w:left w:val="none" w:sz="0" w:space="0" w:color="auto"/>
        <w:bottom w:val="none" w:sz="0" w:space="0" w:color="auto"/>
        <w:right w:val="none" w:sz="0" w:space="0" w:color="auto"/>
      </w:divBdr>
    </w:div>
    <w:div w:id="125662241">
      <w:bodyDiv w:val="1"/>
      <w:marLeft w:val="0"/>
      <w:marRight w:val="0"/>
      <w:marTop w:val="0"/>
      <w:marBottom w:val="0"/>
      <w:divBdr>
        <w:top w:val="none" w:sz="0" w:space="0" w:color="auto"/>
        <w:left w:val="none" w:sz="0" w:space="0" w:color="auto"/>
        <w:bottom w:val="none" w:sz="0" w:space="0" w:color="auto"/>
        <w:right w:val="none" w:sz="0" w:space="0" w:color="auto"/>
      </w:divBdr>
    </w:div>
    <w:div w:id="127666750">
      <w:bodyDiv w:val="1"/>
      <w:marLeft w:val="0"/>
      <w:marRight w:val="0"/>
      <w:marTop w:val="0"/>
      <w:marBottom w:val="0"/>
      <w:divBdr>
        <w:top w:val="none" w:sz="0" w:space="0" w:color="auto"/>
        <w:left w:val="none" w:sz="0" w:space="0" w:color="auto"/>
        <w:bottom w:val="none" w:sz="0" w:space="0" w:color="auto"/>
        <w:right w:val="none" w:sz="0" w:space="0" w:color="auto"/>
      </w:divBdr>
    </w:div>
    <w:div w:id="127675467">
      <w:bodyDiv w:val="1"/>
      <w:marLeft w:val="0"/>
      <w:marRight w:val="0"/>
      <w:marTop w:val="0"/>
      <w:marBottom w:val="0"/>
      <w:divBdr>
        <w:top w:val="none" w:sz="0" w:space="0" w:color="auto"/>
        <w:left w:val="none" w:sz="0" w:space="0" w:color="auto"/>
        <w:bottom w:val="none" w:sz="0" w:space="0" w:color="auto"/>
        <w:right w:val="none" w:sz="0" w:space="0" w:color="auto"/>
      </w:divBdr>
    </w:div>
    <w:div w:id="127863401">
      <w:bodyDiv w:val="1"/>
      <w:marLeft w:val="0"/>
      <w:marRight w:val="0"/>
      <w:marTop w:val="0"/>
      <w:marBottom w:val="0"/>
      <w:divBdr>
        <w:top w:val="none" w:sz="0" w:space="0" w:color="auto"/>
        <w:left w:val="none" w:sz="0" w:space="0" w:color="auto"/>
        <w:bottom w:val="none" w:sz="0" w:space="0" w:color="auto"/>
        <w:right w:val="none" w:sz="0" w:space="0" w:color="auto"/>
      </w:divBdr>
    </w:div>
    <w:div w:id="128130791">
      <w:bodyDiv w:val="1"/>
      <w:marLeft w:val="0"/>
      <w:marRight w:val="0"/>
      <w:marTop w:val="0"/>
      <w:marBottom w:val="0"/>
      <w:divBdr>
        <w:top w:val="none" w:sz="0" w:space="0" w:color="auto"/>
        <w:left w:val="none" w:sz="0" w:space="0" w:color="auto"/>
        <w:bottom w:val="none" w:sz="0" w:space="0" w:color="auto"/>
        <w:right w:val="none" w:sz="0" w:space="0" w:color="auto"/>
      </w:divBdr>
    </w:div>
    <w:div w:id="128322378">
      <w:bodyDiv w:val="1"/>
      <w:marLeft w:val="0"/>
      <w:marRight w:val="0"/>
      <w:marTop w:val="0"/>
      <w:marBottom w:val="0"/>
      <w:divBdr>
        <w:top w:val="none" w:sz="0" w:space="0" w:color="auto"/>
        <w:left w:val="none" w:sz="0" w:space="0" w:color="auto"/>
        <w:bottom w:val="none" w:sz="0" w:space="0" w:color="auto"/>
        <w:right w:val="none" w:sz="0" w:space="0" w:color="auto"/>
      </w:divBdr>
    </w:div>
    <w:div w:id="129130553">
      <w:bodyDiv w:val="1"/>
      <w:marLeft w:val="0"/>
      <w:marRight w:val="0"/>
      <w:marTop w:val="0"/>
      <w:marBottom w:val="0"/>
      <w:divBdr>
        <w:top w:val="none" w:sz="0" w:space="0" w:color="auto"/>
        <w:left w:val="none" w:sz="0" w:space="0" w:color="auto"/>
        <w:bottom w:val="none" w:sz="0" w:space="0" w:color="auto"/>
        <w:right w:val="none" w:sz="0" w:space="0" w:color="auto"/>
      </w:divBdr>
    </w:div>
    <w:div w:id="129590752">
      <w:bodyDiv w:val="1"/>
      <w:marLeft w:val="0"/>
      <w:marRight w:val="0"/>
      <w:marTop w:val="0"/>
      <w:marBottom w:val="0"/>
      <w:divBdr>
        <w:top w:val="none" w:sz="0" w:space="0" w:color="auto"/>
        <w:left w:val="none" w:sz="0" w:space="0" w:color="auto"/>
        <w:bottom w:val="none" w:sz="0" w:space="0" w:color="auto"/>
        <w:right w:val="none" w:sz="0" w:space="0" w:color="auto"/>
      </w:divBdr>
    </w:div>
    <w:div w:id="130103726">
      <w:bodyDiv w:val="1"/>
      <w:marLeft w:val="0"/>
      <w:marRight w:val="0"/>
      <w:marTop w:val="0"/>
      <w:marBottom w:val="0"/>
      <w:divBdr>
        <w:top w:val="none" w:sz="0" w:space="0" w:color="auto"/>
        <w:left w:val="none" w:sz="0" w:space="0" w:color="auto"/>
        <w:bottom w:val="none" w:sz="0" w:space="0" w:color="auto"/>
        <w:right w:val="none" w:sz="0" w:space="0" w:color="auto"/>
      </w:divBdr>
    </w:div>
    <w:div w:id="130289047">
      <w:bodyDiv w:val="1"/>
      <w:marLeft w:val="0"/>
      <w:marRight w:val="0"/>
      <w:marTop w:val="0"/>
      <w:marBottom w:val="0"/>
      <w:divBdr>
        <w:top w:val="none" w:sz="0" w:space="0" w:color="auto"/>
        <w:left w:val="none" w:sz="0" w:space="0" w:color="auto"/>
        <w:bottom w:val="none" w:sz="0" w:space="0" w:color="auto"/>
        <w:right w:val="none" w:sz="0" w:space="0" w:color="auto"/>
      </w:divBdr>
    </w:div>
    <w:div w:id="131338316">
      <w:bodyDiv w:val="1"/>
      <w:marLeft w:val="0"/>
      <w:marRight w:val="0"/>
      <w:marTop w:val="0"/>
      <w:marBottom w:val="0"/>
      <w:divBdr>
        <w:top w:val="none" w:sz="0" w:space="0" w:color="auto"/>
        <w:left w:val="none" w:sz="0" w:space="0" w:color="auto"/>
        <w:bottom w:val="none" w:sz="0" w:space="0" w:color="auto"/>
        <w:right w:val="none" w:sz="0" w:space="0" w:color="auto"/>
      </w:divBdr>
    </w:div>
    <w:div w:id="131606629">
      <w:bodyDiv w:val="1"/>
      <w:marLeft w:val="0"/>
      <w:marRight w:val="0"/>
      <w:marTop w:val="0"/>
      <w:marBottom w:val="0"/>
      <w:divBdr>
        <w:top w:val="none" w:sz="0" w:space="0" w:color="auto"/>
        <w:left w:val="none" w:sz="0" w:space="0" w:color="auto"/>
        <w:bottom w:val="none" w:sz="0" w:space="0" w:color="auto"/>
        <w:right w:val="none" w:sz="0" w:space="0" w:color="auto"/>
      </w:divBdr>
    </w:div>
    <w:div w:id="132069754">
      <w:bodyDiv w:val="1"/>
      <w:marLeft w:val="0"/>
      <w:marRight w:val="0"/>
      <w:marTop w:val="0"/>
      <w:marBottom w:val="0"/>
      <w:divBdr>
        <w:top w:val="none" w:sz="0" w:space="0" w:color="auto"/>
        <w:left w:val="none" w:sz="0" w:space="0" w:color="auto"/>
        <w:bottom w:val="none" w:sz="0" w:space="0" w:color="auto"/>
        <w:right w:val="none" w:sz="0" w:space="0" w:color="auto"/>
      </w:divBdr>
    </w:div>
    <w:div w:id="133647947">
      <w:bodyDiv w:val="1"/>
      <w:marLeft w:val="0"/>
      <w:marRight w:val="0"/>
      <w:marTop w:val="0"/>
      <w:marBottom w:val="0"/>
      <w:divBdr>
        <w:top w:val="none" w:sz="0" w:space="0" w:color="auto"/>
        <w:left w:val="none" w:sz="0" w:space="0" w:color="auto"/>
        <w:bottom w:val="none" w:sz="0" w:space="0" w:color="auto"/>
        <w:right w:val="none" w:sz="0" w:space="0" w:color="auto"/>
      </w:divBdr>
    </w:div>
    <w:div w:id="133958833">
      <w:bodyDiv w:val="1"/>
      <w:marLeft w:val="0"/>
      <w:marRight w:val="0"/>
      <w:marTop w:val="0"/>
      <w:marBottom w:val="0"/>
      <w:divBdr>
        <w:top w:val="none" w:sz="0" w:space="0" w:color="auto"/>
        <w:left w:val="none" w:sz="0" w:space="0" w:color="auto"/>
        <w:bottom w:val="none" w:sz="0" w:space="0" w:color="auto"/>
        <w:right w:val="none" w:sz="0" w:space="0" w:color="auto"/>
      </w:divBdr>
    </w:div>
    <w:div w:id="135689113">
      <w:bodyDiv w:val="1"/>
      <w:marLeft w:val="0"/>
      <w:marRight w:val="0"/>
      <w:marTop w:val="0"/>
      <w:marBottom w:val="0"/>
      <w:divBdr>
        <w:top w:val="none" w:sz="0" w:space="0" w:color="auto"/>
        <w:left w:val="none" w:sz="0" w:space="0" w:color="auto"/>
        <w:bottom w:val="none" w:sz="0" w:space="0" w:color="auto"/>
        <w:right w:val="none" w:sz="0" w:space="0" w:color="auto"/>
      </w:divBdr>
    </w:div>
    <w:div w:id="135807787">
      <w:bodyDiv w:val="1"/>
      <w:marLeft w:val="0"/>
      <w:marRight w:val="0"/>
      <w:marTop w:val="0"/>
      <w:marBottom w:val="0"/>
      <w:divBdr>
        <w:top w:val="none" w:sz="0" w:space="0" w:color="auto"/>
        <w:left w:val="none" w:sz="0" w:space="0" w:color="auto"/>
        <w:bottom w:val="none" w:sz="0" w:space="0" w:color="auto"/>
        <w:right w:val="none" w:sz="0" w:space="0" w:color="auto"/>
      </w:divBdr>
    </w:div>
    <w:div w:id="136412538">
      <w:bodyDiv w:val="1"/>
      <w:marLeft w:val="0"/>
      <w:marRight w:val="0"/>
      <w:marTop w:val="0"/>
      <w:marBottom w:val="0"/>
      <w:divBdr>
        <w:top w:val="none" w:sz="0" w:space="0" w:color="auto"/>
        <w:left w:val="none" w:sz="0" w:space="0" w:color="auto"/>
        <w:bottom w:val="none" w:sz="0" w:space="0" w:color="auto"/>
        <w:right w:val="none" w:sz="0" w:space="0" w:color="auto"/>
      </w:divBdr>
    </w:div>
    <w:div w:id="136580995">
      <w:bodyDiv w:val="1"/>
      <w:marLeft w:val="0"/>
      <w:marRight w:val="0"/>
      <w:marTop w:val="0"/>
      <w:marBottom w:val="0"/>
      <w:divBdr>
        <w:top w:val="none" w:sz="0" w:space="0" w:color="auto"/>
        <w:left w:val="none" w:sz="0" w:space="0" w:color="auto"/>
        <w:bottom w:val="none" w:sz="0" w:space="0" w:color="auto"/>
        <w:right w:val="none" w:sz="0" w:space="0" w:color="auto"/>
      </w:divBdr>
    </w:div>
    <w:div w:id="136650507">
      <w:bodyDiv w:val="1"/>
      <w:marLeft w:val="0"/>
      <w:marRight w:val="0"/>
      <w:marTop w:val="0"/>
      <w:marBottom w:val="0"/>
      <w:divBdr>
        <w:top w:val="none" w:sz="0" w:space="0" w:color="auto"/>
        <w:left w:val="none" w:sz="0" w:space="0" w:color="auto"/>
        <w:bottom w:val="none" w:sz="0" w:space="0" w:color="auto"/>
        <w:right w:val="none" w:sz="0" w:space="0" w:color="auto"/>
      </w:divBdr>
    </w:div>
    <w:div w:id="136725018">
      <w:bodyDiv w:val="1"/>
      <w:marLeft w:val="0"/>
      <w:marRight w:val="0"/>
      <w:marTop w:val="0"/>
      <w:marBottom w:val="0"/>
      <w:divBdr>
        <w:top w:val="none" w:sz="0" w:space="0" w:color="auto"/>
        <w:left w:val="none" w:sz="0" w:space="0" w:color="auto"/>
        <w:bottom w:val="none" w:sz="0" w:space="0" w:color="auto"/>
        <w:right w:val="none" w:sz="0" w:space="0" w:color="auto"/>
      </w:divBdr>
    </w:div>
    <w:div w:id="137694068">
      <w:bodyDiv w:val="1"/>
      <w:marLeft w:val="0"/>
      <w:marRight w:val="0"/>
      <w:marTop w:val="0"/>
      <w:marBottom w:val="0"/>
      <w:divBdr>
        <w:top w:val="none" w:sz="0" w:space="0" w:color="auto"/>
        <w:left w:val="none" w:sz="0" w:space="0" w:color="auto"/>
        <w:bottom w:val="none" w:sz="0" w:space="0" w:color="auto"/>
        <w:right w:val="none" w:sz="0" w:space="0" w:color="auto"/>
      </w:divBdr>
    </w:div>
    <w:div w:id="138419485">
      <w:bodyDiv w:val="1"/>
      <w:marLeft w:val="0"/>
      <w:marRight w:val="0"/>
      <w:marTop w:val="0"/>
      <w:marBottom w:val="0"/>
      <w:divBdr>
        <w:top w:val="none" w:sz="0" w:space="0" w:color="auto"/>
        <w:left w:val="none" w:sz="0" w:space="0" w:color="auto"/>
        <w:bottom w:val="none" w:sz="0" w:space="0" w:color="auto"/>
        <w:right w:val="none" w:sz="0" w:space="0" w:color="auto"/>
      </w:divBdr>
    </w:div>
    <w:div w:id="138694237">
      <w:bodyDiv w:val="1"/>
      <w:marLeft w:val="0"/>
      <w:marRight w:val="0"/>
      <w:marTop w:val="0"/>
      <w:marBottom w:val="0"/>
      <w:divBdr>
        <w:top w:val="none" w:sz="0" w:space="0" w:color="auto"/>
        <w:left w:val="none" w:sz="0" w:space="0" w:color="auto"/>
        <w:bottom w:val="none" w:sz="0" w:space="0" w:color="auto"/>
        <w:right w:val="none" w:sz="0" w:space="0" w:color="auto"/>
      </w:divBdr>
    </w:div>
    <w:div w:id="139621780">
      <w:bodyDiv w:val="1"/>
      <w:marLeft w:val="0"/>
      <w:marRight w:val="0"/>
      <w:marTop w:val="0"/>
      <w:marBottom w:val="0"/>
      <w:divBdr>
        <w:top w:val="none" w:sz="0" w:space="0" w:color="auto"/>
        <w:left w:val="none" w:sz="0" w:space="0" w:color="auto"/>
        <w:bottom w:val="none" w:sz="0" w:space="0" w:color="auto"/>
        <w:right w:val="none" w:sz="0" w:space="0" w:color="auto"/>
      </w:divBdr>
    </w:div>
    <w:div w:id="139689243">
      <w:bodyDiv w:val="1"/>
      <w:marLeft w:val="0"/>
      <w:marRight w:val="0"/>
      <w:marTop w:val="0"/>
      <w:marBottom w:val="0"/>
      <w:divBdr>
        <w:top w:val="none" w:sz="0" w:space="0" w:color="auto"/>
        <w:left w:val="none" w:sz="0" w:space="0" w:color="auto"/>
        <w:bottom w:val="none" w:sz="0" w:space="0" w:color="auto"/>
        <w:right w:val="none" w:sz="0" w:space="0" w:color="auto"/>
      </w:divBdr>
    </w:div>
    <w:div w:id="139883366">
      <w:bodyDiv w:val="1"/>
      <w:marLeft w:val="0"/>
      <w:marRight w:val="0"/>
      <w:marTop w:val="0"/>
      <w:marBottom w:val="0"/>
      <w:divBdr>
        <w:top w:val="none" w:sz="0" w:space="0" w:color="auto"/>
        <w:left w:val="none" w:sz="0" w:space="0" w:color="auto"/>
        <w:bottom w:val="none" w:sz="0" w:space="0" w:color="auto"/>
        <w:right w:val="none" w:sz="0" w:space="0" w:color="auto"/>
      </w:divBdr>
    </w:div>
    <w:div w:id="140082393">
      <w:bodyDiv w:val="1"/>
      <w:marLeft w:val="0"/>
      <w:marRight w:val="0"/>
      <w:marTop w:val="0"/>
      <w:marBottom w:val="0"/>
      <w:divBdr>
        <w:top w:val="none" w:sz="0" w:space="0" w:color="auto"/>
        <w:left w:val="none" w:sz="0" w:space="0" w:color="auto"/>
        <w:bottom w:val="none" w:sz="0" w:space="0" w:color="auto"/>
        <w:right w:val="none" w:sz="0" w:space="0" w:color="auto"/>
      </w:divBdr>
    </w:div>
    <w:div w:id="142359922">
      <w:bodyDiv w:val="1"/>
      <w:marLeft w:val="0"/>
      <w:marRight w:val="0"/>
      <w:marTop w:val="0"/>
      <w:marBottom w:val="0"/>
      <w:divBdr>
        <w:top w:val="none" w:sz="0" w:space="0" w:color="auto"/>
        <w:left w:val="none" w:sz="0" w:space="0" w:color="auto"/>
        <w:bottom w:val="none" w:sz="0" w:space="0" w:color="auto"/>
        <w:right w:val="none" w:sz="0" w:space="0" w:color="auto"/>
      </w:divBdr>
    </w:div>
    <w:div w:id="142813074">
      <w:bodyDiv w:val="1"/>
      <w:marLeft w:val="0"/>
      <w:marRight w:val="0"/>
      <w:marTop w:val="0"/>
      <w:marBottom w:val="0"/>
      <w:divBdr>
        <w:top w:val="none" w:sz="0" w:space="0" w:color="auto"/>
        <w:left w:val="none" w:sz="0" w:space="0" w:color="auto"/>
        <w:bottom w:val="none" w:sz="0" w:space="0" w:color="auto"/>
        <w:right w:val="none" w:sz="0" w:space="0" w:color="auto"/>
      </w:divBdr>
    </w:div>
    <w:div w:id="143207672">
      <w:bodyDiv w:val="1"/>
      <w:marLeft w:val="0"/>
      <w:marRight w:val="0"/>
      <w:marTop w:val="0"/>
      <w:marBottom w:val="0"/>
      <w:divBdr>
        <w:top w:val="none" w:sz="0" w:space="0" w:color="auto"/>
        <w:left w:val="none" w:sz="0" w:space="0" w:color="auto"/>
        <w:bottom w:val="none" w:sz="0" w:space="0" w:color="auto"/>
        <w:right w:val="none" w:sz="0" w:space="0" w:color="auto"/>
      </w:divBdr>
    </w:div>
    <w:div w:id="144470272">
      <w:bodyDiv w:val="1"/>
      <w:marLeft w:val="0"/>
      <w:marRight w:val="0"/>
      <w:marTop w:val="0"/>
      <w:marBottom w:val="0"/>
      <w:divBdr>
        <w:top w:val="none" w:sz="0" w:space="0" w:color="auto"/>
        <w:left w:val="none" w:sz="0" w:space="0" w:color="auto"/>
        <w:bottom w:val="none" w:sz="0" w:space="0" w:color="auto"/>
        <w:right w:val="none" w:sz="0" w:space="0" w:color="auto"/>
      </w:divBdr>
    </w:div>
    <w:div w:id="144664192">
      <w:bodyDiv w:val="1"/>
      <w:marLeft w:val="0"/>
      <w:marRight w:val="0"/>
      <w:marTop w:val="0"/>
      <w:marBottom w:val="0"/>
      <w:divBdr>
        <w:top w:val="none" w:sz="0" w:space="0" w:color="auto"/>
        <w:left w:val="none" w:sz="0" w:space="0" w:color="auto"/>
        <w:bottom w:val="none" w:sz="0" w:space="0" w:color="auto"/>
        <w:right w:val="none" w:sz="0" w:space="0" w:color="auto"/>
      </w:divBdr>
    </w:div>
    <w:div w:id="145098352">
      <w:bodyDiv w:val="1"/>
      <w:marLeft w:val="0"/>
      <w:marRight w:val="0"/>
      <w:marTop w:val="0"/>
      <w:marBottom w:val="0"/>
      <w:divBdr>
        <w:top w:val="none" w:sz="0" w:space="0" w:color="auto"/>
        <w:left w:val="none" w:sz="0" w:space="0" w:color="auto"/>
        <w:bottom w:val="none" w:sz="0" w:space="0" w:color="auto"/>
        <w:right w:val="none" w:sz="0" w:space="0" w:color="auto"/>
      </w:divBdr>
    </w:div>
    <w:div w:id="145359291">
      <w:bodyDiv w:val="1"/>
      <w:marLeft w:val="0"/>
      <w:marRight w:val="0"/>
      <w:marTop w:val="0"/>
      <w:marBottom w:val="0"/>
      <w:divBdr>
        <w:top w:val="none" w:sz="0" w:space="0" w:color="auto"/>
        <w:left w:val="none" w:sz="0" w:space="0" w:color="auto"/>
        <w:bottom w:val="none" w:sz="0" w:space="0" w:color="auto"/>
        <w:right w:val="none" w:sz="0" w:space="0" w:color="auto"/>
      </w:divBdr>
    </w:div>
    <w:div w:id="145781704">
      <w:bodyDiv w:val="1"/>
      <w:marLeft w:val="0"/>
      <w:marRight w:val="0"/>
      <w:marTop w:val="0"/>
      <w:marBottom w:val="0"/>
      <w:divBdr>
        <w:top w:val="none" w:sz="0" w:space="0" w:color="auto"/>
        <w:left w:val="none" w:sz="0" w:space="0" w:color="auto"/>
        <w:bottom w:val="none" w:sz="0" w:space="0" w:color="auto"/>
        <w:right w:val="none" w:sz="0" w:space="0" w:color="auto"/>
      </w:divBdr>
    </w:div>
    <w:div w:id="146169532">
      <w:bodyDiv w:val="1"/>
      <w:marLeft w:val="0"/>
      <w:marRight w:val="0"/>
      <w:marTop w:val="0"/>
      <w:marBottom w:val="0"/>
      <w:divBdr>
        <w:top w:val="none" w:sz="0" w:space="0" w:color="auto"/>
        <w:left w:val="none" w:sz="0" w:space="0" w:color="auto"/>
        <w:bottom w:val="none" w:sz="0" w:space="0" w:color="auto"/>
        <w:right w:val="none" w:sz="0" w:space="0" w:color="auto"/>
      </w:divBdr>
    </w:div>
    <w:div w:id="146291618">
      <w:bodyDiv w:val="1"/>
      <w:marLeft w:val="0"/>
      <w:marRight w:val="0"/>
      <w:marTop w:val="0"/>
      <w:marBottom w:val="0"/>
      <w:divBdr>
        <w:top w:val="none" w:sz="0" w:space="0" w:color="auto"/>
        <w:left w:val="none" w:sz="0" w:space="0" w:color="auto"/>
        <w:bottom w:val="none" w:sz="0" w:space="0" w:color="auto"/>
        <w:right w:val="none" w:sz="0" w:space="0" w:color="auto"/>
      </w:divBdr>
    </w:div>
    <w:div w:id="148837035">
      <w:bodyDiv w:val="1"/>
      <w:marLeft w:val="0"/>
      <w:marRight w:val="0"/>
      <w:marTop w:val="0"/>
      <w:marBottom w:val="0"/>
      <w:divBdr>
        <w:top w:val="none" w:sz="0" w:space="0" w:color="auto"/>
        <w:left w:val="none" w:sz="0" w:space="0" w:color="auto"/>
        <w:bottom w:val="none" w:sz="0" w:space="0" w:color="auto"/>
        <w:right w:val="none" w:sz="0" w:space="0" w:color="auto"/>
      </w:divBdr>
    </w:div>
    <w:div w:id="149257069">
      <w:bodyDiv w:val="1"/>
      <w:marLeft w:val="0"/>
      <w:marRight w:val="0"/>
      <w:marTop w:val="0"/>
      <w:marBottom w:val="0"/>
      <w:divBdr>
        <w:top w:val="none" w:sz="0" w:space="0" w:color="auto"/>
        <w:left w:val="none" w:sz="0" w:space="0" w:color="auto"/>
        <w:bottom w:val="none" w:sz="0" w:space="0" w:color="auto"/>
        <w:right w:val="none" w:sz="0" w:space="0" w:color="auto"/>
      </w:divBdr>
    </w:div>
    <w:div w:id="149519031">
      <w:bodyDiv w:val="1"/>
      <w:marLeft w:val="0"/>
      <w:marRight w:val="0"/>
      <w:marTop w:val="0"/>
      <w:marBottom w:val="0"/>
      <w:divBdr>
        <w:top w:val="none" w:sz="0" w:space="0" w:color="auto"/>
        <w:left w:val="none" w:sz="0" w:space="0" w:color="auto"/>
        <w:bottom w:val="none" w:sz="0" w:space="0" w:color="auto"/>
        <w:right w:val="none" w:sz="0" w:space="0" w:color="auto"/>
      </w:divBdr>
    </w:div>
    <w:div w:id="150143494">
      <w:bodyDiv w:val="1"/>
      <w:marLeft w:val="0"/>
      <w:marRight w:val="0"/>
      <w:marTop w:val="0"/>
      <w:marBottom w:val="0"/>
      <w:divBdr>
        <w:top w:val="none" w:sz="0" w:space="0" w:color="auto"/>
        <w:left w:val="none" w:sz="0" w:space="0" w:color="auto"/>
        <w:bottom w:val="none" w:sz="0" w:space="0" w:color="auto"/>
        <w:right w:val="none" w:sz="0" w:space="0" w:color="auto"/>
      </w:divBdr>
    </w:div>
    <w:div w:id="150368324">
      <w:bodyDiv w:val="1"/>
      <w:marLeft w:val="0"/>
      <w:marRight w:val="0"/>
      <w:marTop w:val="0"/>
      <w:marBottom w:val="0"/>
      <w:divBdr>
        <w:top w:val="none" w:sz="0" w:space="0" w:color="auto"/>
        <w:left w:val="none" w:sz="0" w:space="0" w:color="auto"/>
        <w:bottom w:val="none" w:sz="0" w:space="0" w:color="auto"/>
        <w:right w:val="none" w:sz="0" w:space="0" w:color="auto"/>
      </w:divBdr>
    </w:div>
    <w:div w:id="150368786">
      <w:bodyDiv w:val="1"/>
      <w:marLeft w:val="0"/>
      <w:marRight w:val="0"/>
      <w:marTop w:val="0"/>
      <w:marBottom w:val="0"/>
      <w:divBdr>
        <w:top w:val="none" w:sz="0" w:space="0" w:color="auto"/>
        <w:left w:val="none" w:sz="0" w:space="0" w:color="auto"/>
        <w:bottom w:val="none" w:sz="0" w:space="0" w:color="auto"/>
        <w:right w:val="none" w:sz="0" w:space="0" w:color="auto"/>
      </w:divBdr>
    </w:div>
    <w:div w:id="151991576">
      <w:bodyDiv w:val="1"/>
      <w:marLeft w:val="0"/>
      <w:marRight w:val="0"/>
      <w:marTop w:val="0"/>
      <w:marBottom w:val="0"/>
      <w:divBdr>
        <w:top w:val="none" w:sz="0" w:space="0" w:color="auto"/>
        <w:left w:val="none" w:sz="0" w:space="0" w:color="auto"/>
        <w:bottom w:val="none" w:sz="0" w:space="0" w:color="auto"/>
        <w:right w:val="none" w:sz="0" w:space="0" w:color="auto"/>
      </w:divBdr>
    </w:div>
    <w:div w:id="152069538">
      <w:bodyDiv w:val="1"/>
      <w:marLeft w:val="0"/>
      <w:marRight w:val="0"/>
      <w:marTop w:val="0"/>
      <w:marBottom w:val="0"/>
      <w:divBdr>
        <w:top w:val="none" w:sz="0" w:space="0" w:color="auto"/>
        <w:left w:val="none" w:sz="0" w:space="0" w:color="auto"/>
        <w:bottom w:val="none" w:sz="0" w:space="0" w:color="auto"/>
        <w:right w:val="none" w:sz="0" w:space="0" w:color="auto"/>
      </w:divBdr>
    </w:div>
    <w:div w:id="152574886">
      <w:bodyDiv w:val="1"/>
      <w:marLeft w:val="0"/>
      <w:marRight w:val="0"/>
      <w:marTop w:val="0"/>
      <w:marBottom w:val="0"/>
      <w:divBdr>
        <w:top w:val="none" w:sz="0" w:space="0" w:color="auto"/>
        <w:left w:val="none" w:sz="0" w:space="0" w:color="auto"/>
        <w:bottom w:val="none" w:sz="0" w:space="0" w:color="auto"/>
        <w:right w:val="none" w:sz="0" w:space="0" w:color="auto"/>
      </w:divBdr>
    </w:div>
    <w:div w:id="152600126">
      <w:bodyDiv w:val="1"/>
      <w:marLeft w:val="0"/>
      <w:marRight w:val="0"/>
      <w:marTop w:val="0"/>
      <w:marBottom w:val="0"/>
      <w:divBdr>
        <w:top w:val="none" w:sz="0" w:space="0" w:color="auto"/>
        <w:left w:val="none" w:sz="0" w:space="0" w:color="auto"/>
        <w:bottom w:val="none" w:sz="0" w:space="0" w:color="auto"/>
        <w:right w:val="none" w:sz="0" w:space="0" w:color="auto"/>
      </w:divBdr>
    </w:div>
    <w:div w:id="152990640">
      <w:bodyDiv w:val="1"/>
      <w:marLeft w:val="0"/>
      <w:marRight w:val="0"/>
      <w:marTop w:val="0"/>
      <w:marBottom w:val="0"/>
      <w:divBdr>
        <w:top w:val="none" w:sz="0" w:space="0" w:color="auto"/>
        <w:left w:val="none" w:sz="0" w:space="0" w:color="auto"/>
        <w:bottom w:val="none" w:sz="0" w:space="0" w:color="auto"/>
        <w:right w:val="none" w:sz="0" w:space="0" w:color="auto"/>
      </w:divBdr>
    </w:div>
    <w:div w:id="153303331">
      <w:bodyDiv w:val="1"/>
      <w:marLeft w:val="0"/>
      <w:marRight w:val="0"/>
      <w:marTop w:val="0"/>
      <w:marBottom w:val="0"/>
      <w:divBdr>
        <w:top w:val="none" w:sz="0" w:space="0" w:color="auto"/>
        <w:left w:val="none" w:sz="0" w:space="0" w:color="auto"/>
        <w:bottom w:val="none" w:sz="0" w:space="0" w:color="auto"/>
        <w:right w:val="none" w:sz="0" w:space="0" w:color="auto"/>
      </w:divBdr>
    </w:div>
    <w:div w:id="153374088">
      <w:bodyDiv w:val="1"/>
      <w:marLeft w:val="0"/>
      <w:marRight w:val="0"/>
      <w:marTop w:val="0"/>
      <w:marBottom w:val="0"/>
      <w:divBdr>
        <w:top w:val="none" w:sz="0" w:space="0" w:color="auto"/>
        <w:left w:val="none" w:sz="0" w:space="0" w:color="auto"/>
        <w:bottom w:val="none" w:sz="0" w:space="0" w:color="auto"/>
        <w:right w:val="none" w:sz="0" w:space="0" w:color="auto"/>
      </w:divBdr>
    </w:div>
    <w:div w:id="153381524">
      <w:bodyDiv w:val="1"/>
      <w:marLeft w:val="0"/>
      <w:marRight w:val="0"/>
      <w:marTop w:val="0"/>
      <w:marBottom w:val="0"/>
      <w:divBdr>
        <w:top w:val="none" w:sz="0" w:space="0" w:color="auto"/>
        <w:left w:val="none" w:sz="0" w:space="0" w:color="auto"/>
        <w:bottom w:val="none" w:sz="0" w:space="0" w:color="auto"/>
        <w:right w:val="none" w:sz="0" w:space="0" w:color="auto"/>
      </w:divBdr>
    </w:div>
    <w:div w:id="153617262">
      <w:bodyDiv w:val="1"/>
      <w:marLeft w:val="0"/>
      <w:marRight w:val="0"/>
      <w:marTop w:val="0"/>
      <w:marBottom w:val="0"/>
      <w:divBdr>
        <w:top w:val="none" w:sz="0" w:space="0" w:color="auto"/>
        <w:left w:val="none" w:sz="0" w:space="0" w:color="auto"/>
        <w:bottom w:val="none" w:sz="0" w:space="0" w:color="auto"/>
        <w:right w:val="none" w:sz="0" w:space="0" w:color="auto"/>
      </w:divBdr>
    </w:div>
    <w:div w:id="154608791">
      <w:bodyDiv w:val="1"/>
      <w:marLeft w:val="0"/>
      <w:marRight w:val="0"/>
      <w:marTop w:val="0"/>
      <w:marBottom w:val="0"/>
      <w:divBdr>
        <w:top w:val="none" w:sz="0" w:space="0" w:color="auto"/>
        <w:left w:val="none" w:sz="0" w:space="0" w:color="auto"/>
        <w:bottom w:val="none" w:sz="0" w:space="0" w:color="auto"/>
        <w:right w:val="none" w:sz="0" w:space="0" w:color="auto"/>
      </w:divBdr>
    </w:div>
    <w:div w:id="154611694">
      <w:bodyDiv w:val="1"/>
      <w:marLeft w:val="0"/>
      <w:marRight w:val="0"/>
      <w:marTop w:val="0"/>
      <w:marBottom w:val="0"/>
      <w:divBdr>
        <w:top w:val="none" w:sz="0" w:space="0" w:color="auto"/>
        <w:left w:val="none" w:sz="0" w:space="0" w:color="auto"/>
        <w:bottom w:val="none" w:sz="0" w:space="0" w:color="auto"/>
        <w:right w:val="none" w:sz="0" w:space="0" w:color="auto"/>
      </w:divBdr>
    </w:div>
    <w:div w:id="154613028">
      <w:bodyDiv w:val="1"/>
      <w:marLeft w:val="0"/>
      <w:marRight w:val="0"/>
      <w:marTop w:val="0"/>
      <w:marBottom w:val="0"/>
      <w:divBdr>
        <w:top w:val="none" w:sz="0" w:space="0" w:color="auto"/>
        <w:left w:val="none" w:sz="0" w:space="0" w:color="auto"/>
        <w:bottom w:val="none" w:sz="0" w:space="0" w:color="auto"/>
        <w:right w:val="none" w:sz="0" w:space="0" w:color="auto"/>
      </w:divBdr>
    </w:div>
    <w:div w:id="155462850">
      <w:bodyDiv w:val="1"/>
      <w:marLeft w:val="0"/>
      <w:marRight w:val="0"/>
      <w:marTop w:val="0"/>
      <w:marBottom w:val="0"/>
      <w:divBdr>
        <w:top w:val="none" w:sz="0" w:space="0" w:color="auto"/>
        <w:left w:val="none" w:sz="0" w:space="0" w:color="auto"/>
        <w:bottom w:val="none" w:sz="0" w:space="0" w:color="auto"/>
        <w:right w:val="none" w:sz="0" w:space="0" w:color="auto"/>
      </w:divBdr>
    </w:div>
    <w:div w:id="155997016">
      <w:bodyDiv w:val="1"/>
      <w:marLeft w:val="0"/>
      <w:marRight w:val="0"/>
      <w:marTop w:val="0"/>
      <w:marBottom w:val="0"/>
      <w:divBdr>
        <w:top w:val="none" w:sz="0" w:space="0" w:color="auto"/>
        <w:left w:val="none" w:sz="0" w:space="0" w:color="auto"/>
        <w:bottom w:val="none" w:sz="0" w:space="0" w:color="auto"/>
        <w:right w:val="none" w:sz="0" w:space="0" w:color="auto"/>
      </w:divBdr>
    </w:div>
    <w:div w:id="156191531">
      <w:bodyDiv w:val="1"/>
      <w:marLeft w:val="0"/>
      <w:marRight w:val="0"/>
      <w:marTop w:val="0"/>
      <w:marBottom w:val="0"/>
      <w:divBdr>
        <w:top w:val="none" w:sz="0" w:space="0" w:color="auto"/>
        <w:left w:val="none" w:sz="0" w:space="0" w:color="auto"/>
        <w:bottom w:val="none" w:sz="0" w:space="0" w:color="auto"/>
        <w:right w:val="none" w:sz="0" w:space="0" w:color="auto"/>
      </w:divBdr>
    </w:div>
    <w:div w:id="156239231">
      <w:bodyDiv w:val="1"/>
      <w:marLeft w:val="0"/>
      <w:marRight w:val="0"/>
      <w:marTop w:val="0"/>
      <w:marBottom w:val="0"/>
      <w:divBdr>
        <w:top w:val="none" w:sz="0" w:space="0" w:color="auto"/>
        <w:left w:val="none" w:sz="0" w:space="0" w:color="auto"/>
        <w:bottom w:val="none" w:sz="0" w:space="0" w:color="auto"/>
        <w:right w:val="none" w:sz="0" w:space="0" w:color="auto"/>
      </w:divBdr>
    </w:div>
    <w:div w:id="156920778">
      <w:bodyDiv w:val="1"/>
      <w:marLeft w:val="0"/>
      <w:marRight w:val="0"/>
      <w:marTop w:val="0"/>
      <w:marBottom w:val="0"/>
      <w:divBdr>
        <w:top w:val="none" w:sz="0" w:space="0" w:color="auto"/>
        <w:left w:val="none" w:sz="0" w:space="0" w:color="auto"/>
        <w:bottom w:val="none" w:sz="0" w:space="0" w:color="auto"/>
        <w:right w:val="none" w:sz="0" w:space="0" w:color="auto"/>
      </w:divBdr>
    </w:div>
    <w:div w:id="157115358">
      <w:bodyDiv w:val="1"/>
      <w:marLeft w:val="0"/>
      <w:marRight w:val="0"/>
      <w:marTop w:val="0"/>
      <w:marBottom w:val="0"/>
      <w:divBdr>
        <w:top w:val="none" w:sz="0" w:space="0" w:color="auto"/>
        <w:left w:val="none" w:sz="0" w:space="0" w:color="auto"/>
        <w:bottom w:val="none" w:sz="0" w:space="0" w:color="auto"/>
        <w:right w:val="none" w:sz="0" w:space="0" w:color="auto"/>
      </w:divBdr>
    </w:div>
    <w:div w:id="157160587">
      <w:bodyDiv w:val="1"/>
      <w:marLeft w:val="0"/>
      <w:marRight w:val="0"/>
      <w:marTop w:val="0"/>
      <w:marBottom w:val="0"/>
      <w:divBdr>
        <w:top w:val="none" w:sz="0" w:space="0" w:color="auto"/>
        <w:left w:val="none" w:sz="0" w:space="0" w:color="auto"/>
        <w:bottom w:val="none" w:sz="0" w:space="0" w:color="auto"/>
        <w:right w:val="none" w:sz="0" w:space="0" w:color="auto"/>
      </w:divBdr>
    </w:div>
    <w:div w:id="157423755">
      <w:bodyDiv w:val="1"/>
      <w:marLeft w:val="0"/>
      <w:marRight w:val="0"/>
      <w:marTop w:val="0"/>
      <w:marBottom w:val="0"/>
      <w:divBdr>
        <w:top w:val="none" w:sz="0" w:space="0" w:color="auto"/>
        <w:left w:val="none" w:sz="0" w:space="0" w:color="auto"/>
        <w:bottom w:val="none" w:sz="0" w:space="0" w:color="auto"/>
        <w:right w:val="none" w:sz="0" w:space="0" w:color="auto"/>
      </w:divBdr>
    </w:div>
    <w:div w:id="157576406">
      <w:bodyDiv w:val="1"/>
      <w:marLeft w:val="0"/>
      <w:marRight w:val="0"/>
      <w:marTop w:val="0"/>
      <w:marBottom w:val="0"/>
      <w:divBdr>
        <w:top w:val="none" w:sz="0" w:space="0" w:color="auto"/>
        <w:left w:val="none" w:sz="0" w:space="0" w:color="auto"/>
        <w:bottom w:val="none" w:sz="0" w:space="0" w:color="auto"/>
        <w:right w:val="none" w:sz="0" w:space="0" w:color="auto"/>
      </w:divBdr>
    </w:div>
    <w:div w:id="158009807">
      <w:bodyDiv w:val="1"/>
      <w:marLeft w:val="0"/>
      <w:marRight w:val="0"/>
      <w:marTop w:val="0"/>
      <w:marBottom w:val="0"/>
      <w:divBdr>
        <w:top w:val="none" w:sz="0" w:space="0" w:color="auto"/>
        <w:left w:val="none" w:sz="0" w:space="0" w:color="auto"/>
        <w:bottom w:val="none" w:sz="0" w:space="0" w:color="auto"/>
        <w:right w:val="none" w:sz="0" w:space="0" w:color="auto"/>
      </w:divBdr>
    </w:div>
    <w:div w:id="158233980">
      <w:bodyDiv w:val="1"/>
      <w:marLeft w:val="0"/>
      <w:marRight w:val="0"/>
      <w:marTop w:val="0"/>
      <w:marBottom w:val="0"/>
      <w:divBdr>
        <w:top w:val="none" w:sz="0" w:space="0" w:color="auto"/>
        <w:left w:val="none" w:sz="0" w:space="0" w:color="auto"/>
        <w:bottom w:val="none" w:sz="0" w:space="0" w:color="auto"/>
        <w:right w:val="none" w:sz="0" w:space="0" w:color="auto"/>
      </w:divBdr>
    </w:div>
    <w:div w:id="159850857">
      <w:bodyDiv w:val="1"/>
      <w:marLeft w:val="0"/>
      <w:marRight w:val="0"/>
      <w:marTop w:val="0"/>
      <w:marBottom w:val="0"/>
      <w:divBdr>
        <w:top w:val="none" w:sz="0" w:space="0" w:color="auto"/>
        <w:left w:val="none" w:sz="0" w:space="0" w:color="auto"/>
        <w:bottom w:val="none" w:sz="0" w:space="0" w:color="auto"/>
        <w:right w:val="none" w:sz="0" w:space="0" w:color="auto"/>
      </w:divBdr>
    </w:div>
    <w:div w:id="160851315">
      <w:bodyDiv w:val="1"/>
      <w:marLeft w:val="0"/>
      <w:marRight w:val="0"/>
      <w:marTop w:val="0"/>
      <w:marBottom w:val="0"/>
      <w:divBdr>
        <w:top w:val="none" w:sz="0" w:space="0" w:color="auto"/>
        <w:left w:val="none" w:sz="0" w:space="0" w:color="auto"/>
        <w:bottom w:val="none" w:sz="0" w:space="0" w:color="auto"/>
        <w:right w:val="none" w:sz="0" w:space="0" w:color="auto"/>
      </w:divBdr>
    </w:div>
    <w:div w:id="161161063">
      <w:bodyDiv w:val="1"/>
      <w:marLeft w:val="0"/>
      <w:marRight w:val="0"/>
      <w:marTop w:val="0"/>
      <w:marBottom w:val="0"/>
      <w:divBdr>
        <w:top w:val="none" w:sz="0" w:space="0" w:color="auto"/>
        <w:left w:val="none" w:sz="0" w:space="0" w:color="auto"/>
        <w:bottom w:val="none" w:sz="0" w:space="0" w:color="auto"/>
        <w:right w:val="none" w:sz="0" w:space="0" w:color="auto"/>
      </w:divBdr>
    </w:div>
    <w:div w:id="162085745">
      <w:bodyDiv w:val="1"/>
      <w:marLeft w:val="0"/>
      <w:marRight w:val="0"/>
      <w:marTop w:val="0"/>
      <w:marBottom w:val="0"/>
      <w:divBdr>
        <w:top w:val="none" w:sz="0" w:space="0" w:color="auto"/>
        <w:left w:val="none" w:sz="0" w:space="0" w:color="auto"/>
        <w:bottom w:val="none" w:sz="0" w:space="0" w:color="auto"/>
        <w:right w:val="none" w:sz="0" w:space="0" w:color="auto"/>
      </w:divBdr>
    </w:div>
    <w:div w:id="162203906">
      <w:bodyDiv w:val="1"/>
      <w:marLeft w:val="0"/>
      <w:marRight w:val="0"/>
      <w:marTop w:val="0"/>
      <w:marBottom w:val="0"/>
      <w:divBdr>
        <w:top w:val="none" w:sz="0" w:space="0" w:color="auto"/>
        <w:left w:val="none" w:sz="0" w:space="0" w:color="auto"/>
        <w:bottom w:val="none" w:sz="0" w:space="0" w:color="auto"/>
        <w:right w:val="none" w:sz="0" w:space="0" w:color="auto"/>
      </w:divBdr>
    </w:div>
    <w:div w:id="162209260">
      <w:bodyDiv w:val="1"/>
      <w:marLeft w:val="0"/>
      <w:marRight w:val="0"/>
      <w:marTop w:val="0"/>
      <w:marBottom w:val="0"/>
      <w:divBdr>
        <w:top w:val="none" w:sz="0" w:space="0" w:color="auto"/>
        <w:left w:val="none" w:sz="0" w:space="0" w:color="auto"/>
        <w:bottom w:val="none" w:sz="0" w:space="0" w:color="auto"/>
        <w:right w:val="none" w:sz="0" w:space="0" w:color="auto"/>
      </w:divBdr>
    </w:div>
    <w:div w:id="163203252">
      <w:bodyDiv w:val="1"/>
      <w:marLeft w:val="0"/>
      <w:marRight w:val="0"/>
      <w:marTop w:val="0"/>
      <w:marBottom w:val="0"/>
      <w:divBdr>
        <w:top w:val="none" w:sz="0" w:space="0" w:color="auto"/>
        <w:left w:val="none" w:sz="0" w:space="0" w:color="auto"/>
        <w:bottom w:val="none" w:sz="0" w:space="0" w:color="auto"/>
        <w:right w:val="none" w:sz="0" w:space="0" w:color="auto"/>
      </w:divBdr>
    </w:div>
    <w:div w:id="164634930">
      <w:bodyDiv w:val="1"/>
      <w:marLeft w:val="0"/>
      <w:marRight w:val="0"/>
      <w:marTop w:val="0"/>
      <w:marBottom w:val="0"/>
      <w:divBdr>
        <w:top w:val="none" w:sz="0" w:space="0" w:color="auto"/>
        <w:left w:val="none" w:sz="0" w:space="0" w:color="auto"/>
        <w:bottom w:val="none" w:sz="0" w:space="0" w:color="auto"/>
        <w:right w:val="none" w:sz="0" w:space="0" w:color="auto"/>
      </w:divBdr>
    </w:div>
    <w:div w:id="164826776">
      <w:bodyDiv w:val="1"/>
      <w:marLeft w:val="0"/>
      <w:marRight w:val="0"/>
      <w:marTop w:val="0"/>
      <w:marBottom w:val="0"/>
      <w:divBdr>
        <w:top w:val="none" w:sz="0" w:space="0" w:color="auto"/>
        <w:left w:val="none" w:sz="0" w:space="0" w:color="auto"/>
        <w:bottom w:val="none" w:sz="0" w:space="0" w:color="auto"/>
        <w:right w:val="none" w:sz="0" w:space="0" w:color="auto"/>
      </w:divBdr>
    </w:div>
    <w:div w:id="164906895">
      <w:bodyDiv w:val="1"/>
      <w:marLeft w:val="0"/>
      <w:marRight w:val="0"/>
      <w:marTop w:val="0"/>
      <w:marBottom w:val="0"/>
      <w:divBdr>
        <w:top w:val="none" w:sz="0" w:space="0" w:color="auto"/>
        <w:left w:val="none" w:sz="0" w:space="0" w:color="auto"/>
        <w:bottom w:val="none" w:sz="0" w:space="0" w:color="auto"/>
        <w:right w:val="none" w:sz="0" w:space="0" w:color="auto"/>
      </w:divBdr>
    </w:div>
    <w:div w:id="166485217">
      <w:bodyDiv w:val="1"/>
      <w:marLeft w:val="0"/>
      <w:marRight w:val="0"/>
      <w:marTop w:val="0"/>
      <w:marBottom w:val="0"/>
      <w:divBdr>
        <w:top w:val="none" w:sz="0" w:space="0" w:color="auto"/>
        <w:left w:val="none" w:sz="0" w:space="0" w:color="auto"/>
        <w:bottom w:val="none" w:sz="0" w:space="0" w:color="auto"/>
        <w:right w:val="none" w:sz="0" w:space="0" w:color="auto"/>
      </w:divBdr>
    </w:div>
    <w:div w:id="168329154">
      <w:bodyDiv w:val="1"/>
      <w:marLeft w:val="0"/>
      <w:marRight w:val="0"/>
      <w:marTop w:val="0"/>
      <w:marBottom w:val="0"/>
      <w:divBdr>
        <w:top w:val="none" w:sz="0" w:space="0" w:color="auto"/>
        <w:left w:val="none" w:sz="0" w:space="0" w:color="auto"/>
        <w:bottom w:val="none" w:sz="0" w:space="0" w:color="auto"/>
        <w:right w:val="none" w:sz="0" w:space="0" w:color="auto"/>
      </w:divBdr>
    </w:div>
    <w:div w:id="169639105">
      <w:bodyDiv w:val="1"/>
      <w:marLeft w:val="0"/>
      <w:marRight w:val="0"/>
      <w:marTop w:val="0"/>
      <w:marBottom w:val="0"/>
      <w:divBdr>
        <w:top w:val="none" w:sz="0" w:space="0" w:color="auto"/>
        <w:left w:val="none" w:sz="0" w:space="0" w:color="auto"/>
        <w:bottom w:val="none" w:sz="0" w:space="0" w:color="auto"/>
        <w:right w:val="none" w:sz="0" w:space="0" w:color="auto"/>
      </w:divBdr>
    </w:div>
    <w:div w:id="170268360">
      <w:bodyDiv w:val="1"/>
      <w:marLeft w:val="0"/>
      <w:marRight w:val="0"/>
      <w:marTop w:val="0"/>
      <w:marBottom w:val="0"/>
      <w:divBdr>
        <w:top w:val="none" w:sz="0" w:space="0" w:color="auto"/>
        <w:left w:val="none" w:sz="0" w:space="0" w:color="auto"/>
        <w:bottom w:val="none" w:sz="0" w:space="0" w:color="auto"/>
        <w:right w:val="none" w:sz="0" w:space="0" w:color="auto"/>
      </w:divBdr>
    </w:div>
    <w:div w:id="170340783">
      <w:bodyDiv w:val="1"/>
      <w:marLeft w:val="0"/>
      <w:marRight w:val="0"/>
      <w:marTop w:val="0"/>
      <w:marBottom w:val="0"/>
      <w:divBdr>
        <w:top w:val="none" w:sz="0" w:space="0" w:color="auto"/>
        <w:left w:val="none" w:sz="0" w:space="0" w:color="auto"/>
        <w:bottom w:val="none" w:sz="0" w:space="0" w:color="auto"/>
        <w:right w:val="none" w:sz="0" w:space="0" w:color="auto"/>
      </w:divBdr>
    </w:div>
    <w:div w:id="170726306">
      <w:bodyDiv w:val="1"/>
      <w:marLeft w:val="0"/>
      <w:marRight w:val="0"/>
      <w:marTop w:val="0"/>
      <w:marBottom w:val="0"/>
      <w:divBdr>
        <w:top w:val="none" w:sz="0" w:space="0" w:color="auto"/>
        <w:left w:val="none" w:sz="0" w:space="0" w:color="auto"/>
        <w:bottom w:val="none" w:sz="0" w:space="0" w:color="auto"/>
        <w:right w:val="none" w:sz="0" w:space="0" w:color="auto"/>
      </w:divBdr>
    </w:div>
    <w:div w:id="170874917">
      <w:bodyDiv w:val="1"/>
      <w:marLeft w:val="0"/>
      <w:marRight w:val="0"/>
      <w:marTop w:val="0"/>
      <w:marBottom w:val="0"/>
      <w:divBdr>
        <w:top w:val="none" w:sz="0" w:space="0" w:color="auto"/>
        <w:left w:val="none" w:sz="0" w:space="0" w:color="auto"/>
        <w:bottom w:val="none" w:sz="0" w:space="0" w:color="auto"/>
        <w:right w:val="none" w:sz="0" w:space="0" w:color="auto"/>
      </w:divBdr>
    </w:div>
    <w:div w:id="170881321">
      <w:bodyDiv w:val="1"/>
      <w:marLeft w:val="0"/>
      <w:marRight w:val="0"/>
      <w:marTop w:val="0"/>
      <w:marBottom w:val="0"/>
      <w:divBdr>
        <w:top w:val="none" w:sz="0" w:space="0" w:color="auto"/>
        <w:left w:val="none" w:sz="0" w:space="0" w:color="auto"/>
        <w:bottom w:val="none" w:sz="0" w:space="0" w:color="auto"/>
        <w:right w:val="none" w:sz="0" w:space="0" w:color="auto"/>
      </w:divBdr>
    </w:div>
    <w:div w:id="171453971">
      <w:bodyDiv w:val="1"/>
      <w:marLeft w:val="0"/>
      <w:marRight w:val="0"/>
      <w:marTop w:val="0"/>
      <w:marBottom w:val="0"/>
      <w:divBdr>
        <w:top w:val="none" w:sz="0" w:space="0" w:color="auto"/>
        <w:left w:val="none" w:sz="0" w:space="0" w:color="auto"/>
        <w:bottom w:val="none" w:sz="0" w:space="0" w:color="auto"/>
        <w:right w:val="none" w:sz="0" w:space="0" w:color="auto"/>
      </w:divBdr>
    </w:div>
    <w:div w:id="171650784">
      <w:bodyDiv w:val="1"/>
      <w:marLeft w:val="0"/>
      <w:marRight w:val="0"/>
      <w:marTop w:val="0"/>
      <w:marBottom w:val="0"/>
      <w:divBdr>
        <w:top w:val="none" w:sz="0" w:space="0" w:color="auto"/>
        <w:left w:val="none" w:sz="0" w:space="0" w:color="auto"/>
        <w:bottom w:val="none" w:sz="0" w:space="0" w:color="auto"/>
        <w:right w:val="none" w:sz="0" w:space="0" w:color="auto"/>
      </w:divBdr>
    </w:div>
    <w:div w:id="172114350">
      <w:bodyDiv w:val="1"/>
      <w:marLeft w:val="0"/>
      <w:marRight w:val="0"/>
      <w:marTop w:val="0"/>
      <w:marBottom w:val="0"/>
      <w:divBdr>
        <w:top w:val="none" w:sz="0" w:space="0" w:color="auto"/>
        <w:left w:val="none" w:sz="0" w:space="0" w:color="auto"/>
        <w:bottom w:val="none" w:sz="0" w:space="0" w:color="auto"/>
        <w:right w:val="none" w:sz="0" w:space="0" w:color="auto"/>
      </w:divBdr>
    </w:div>
    <w:div w:id="172694165">
      <w:bodyDiv w:val="1"/>
      <w:marLeft w:val="0"/>
      <w:marRight w:val="0"/>
      <w:marTop w:val="0"/>
      <w:marBottom w:val="0"/>
      <w:divBdr>
        <w:top w:val="none" w:sz="0" w:space="0" w:color="auto"/>
        <w:left w:val="none" w:sz="0" w:space="0" w:color="auto"/>
        <w:bottom w:val="none" w:sz="0" w:space="0" w:color="auto"/>
        <w:right w:val="none" w:sz="0" w:space="0" w:color="auto"/>
      </w:divBdr>
    </w:div>
    <w:div w:id="172915503">
      <w:bodyDiv w:val="1"/>
      <w:marLeft w:val="0"/>
      <w:marRight w:val="0"/>
      <w:marTop w:val="0"/>
      <w:marBottom w:val="0"/>
      <w:divBdr>
        <w:top w:val="none" w:sz="0" w:space="0" w:color="auto"/>
        <w:left w:val="none" w:sz="0" w:space="0" w:color="auto"/>
        <w:bottom w:val="none" w:sz="0" w:space="0" w:color="auto"/>
        <w:right w:val="none" w:sz="0" w:space="0" w:color="auto"/>
      </w:divBdr>
    </w:div>
    <w:div w:id="173149571">
      <w:bodyDiv w:val="1"/>
      <w:marLeft w:val="0"/>
      <w:marRight w:val="0"/>
      <w:marTop w:val="0"/>
      <w:marBottom w:val="0"/>
      <w:divBdr>
        <w:top w:val="none" w:sz="0" w:space="0" w:color="auto"/>
        <w:left w:val="none" w:sz="0" w:space="0" w:color="auto"/>
        <w:bottom w:val="none" w:sz="0" w:space="0" w:color="auto"/>
        <w:right w:val="none" w:sz="0" w:space="0" w:color="auto"/>
      </w:divBdr>
    </w:div>
    <w:div w:id="173299647">
      <w:bodyDiv w:val="1"/>
      <w:marLeft w:val="0"/>
      <w:marRight w:val="0"/>
      <w:marTop w:val="0"/>
      <w:marBottom w:val="0"/>
      <w:divBdr>
        <w:top w:val="none" w:sz="0" w:space="0" w:color="auto"/>
        <w:left w:val="none" w:sz="0" w:space="0" w:color="auto"/>
        <w:bottom w:val="none" w:sz="0" w:space="0" w:color="auto"/>
        <w:right w:val="none" w:sz="0" w:space="0" w:color="auto"/>
      </w:divBdr>
    </w:div>
    <w:div w:id="173419631">
      <w:bodyDiv w:val="1"/>
      <w:marLeft w:val="0"/>
      <w:marRight w:val="0"/>
      <w:marTop w:val="0"/>
      <w:marBottom w:val="0"/>
      <w:divBdr>
        <w:top w:val="none" w:sz="0" w:space="0" w:color="auto"/>
        <w:left w:val="none" w:sz="0" w:space="0" w:color="auto"/>
        <w:bottom w:val="none" w:sz="0" w:space="0" w:color="auto"/>
        <w:right w:val="none" w:sz="0" w:space="0" w:color="auto"/>
      </w:divBdr>
    </w:div>
    <w:div w:id="173808317">
      <w:bodyDiv w:val="1"/>
      <w:marLeft w:val="0"/>
      <w:marRight w:val="0"/>
      <w:marTop w:val="0"/>
      <w:marBottom w:val="0"/>
      <w:divBdr>
        <w:top w:val="none" w:sz="0" w:space="0" w:color="auto"/>
        <w:left w:val="none" w:sz="0" w:space="0" w:color="auto"/>
        <w:bottom w:val="none" w:sz="0" w:space="0" w:color="auto"/>
        <w:right w:val="none" w:sz="0" w:space="0" w:color="auto"/>
      </w:divBdr>
    </w:div>
    <w:div w:id="175270934">
      <w:bodyDiv w:val="1"/>
      <w:marLeft w:val="0"/>
      <w:marRight w:val="0"/>
      <w:marTop w:val="0"/>
      <w:marBottom w:val="0"/>
      <w:divBdr>
        <w:top w:val="none" w:sz="0" w:space="0" w:color="auto"/>
        <w:left w:val="none" w:sz="0" w:space="0" w:color="auto"/>
        <w:bottom w:val="none" w:sz="0" w:space="0" w:color="auto"/>
        <w:right w:val="none" w:sz="0" w:space="0" w:color="auto"/>
      </w:divBdr>
    </w:div>
    <w:div w:id="175537677">
      <w:bodyDiv w:val="1"/>
      <w:marLeft w:val="0"/>
      <w:marRight w:val="0"/>
      <w:marTop w:val="0"/>
      <w:marBottom w:val="0"/>
      <w:divBdr>
        <w:top w:val="none" w:sz="0" w:space="0" w:color="auto"/>
        <w:left w:val="none" w:sz="0" w:space="0" w:color="auto"/>
        <w:bottom w:val="none" w:sz="0" w:space="0" w:color="auto"/>
        <w:right w:val="none" w:sz="0" w:space="0" w:color="auto"/>
      </w:divBdr>
    </w:div>
    <w:div w:id="177040308">
      <w:bodyDiv w:val="1"/>
      <w:marLeft w:val="0"/>
      <w:marRight w:val="0"/>
      <w:marTop w:val="0"/>
      <w:marBottom w:val="0"/>
      <w:divBdr>
        <w:top w:val="none" w:sz="0" w:space="0" w:color="auto"/>
        <w:left w:val="none" w:sz="0" w:space="0" w:color="auto"/>
        <w:bottom w:val="none" w:sz="0" w:space="0" w:color="auto"/>
        <w:right w:val="none" w:sz="0" w:space="0" w:color="auto"/>
      </w:divBdr>
    </w:div>
    <w:div w:id="177668321">
      <w:bodyDiv w:val="1"/>
      <w:marLeft w:val="0"/>
      <w:marRight w:val="0"/>
      <w:marTop w:val="0"/>
      <w:marBottom w:val="0"/>
      <w:divBdr>
        <w:top w:val="none" w:sz="0" w:space="0" w:color="auto"/>
        <w:left w:val="none" w:sz="0" w:space="0" w:color="auto"/>
        <w:bottom w:val="none" w:sz="0" w:space="0" w:color="auto"/>
        <w:right w:val="none" w:sz="0" w:space="0" w:color="auto"/>
      </w:divBdr>
    </w:div>
    <w:div w:id="177894693">
      <w:bodyDiv w:val="1"/>
      <w:marLeft w:val="0"/>
      <w:marRight w:val="0"/>
      <w:marTop w:val="0"/>
      <w:marBottom w:val="0"/>
      <w:divBdr>
        <w:top w:val="none" w:sz="0" w:space="0" w:color="auto"/>
        <w:left w:val="none" w:sz="0" w:space="0" w:color="auto"/>
        <w:bottom w:val="none" w:sz="0" w:space="0" w:color="auto"/>
        <w:right w:val="none" w:sz="0" w:space="0" w:color="auto"/>
      </w:divBdr>
    </w:div>
    <w:div w:id="178667825">
      <w:bodyDiv w:val="1"/>
      <w:marLeft w:val="0"/>
      <w:marRight w:val="0"/>
      <w:marTop w:val="0"/>
      <w:marBottom w:val="0"/>
      <w:divBdr>
        <w:top w:val="none" w:sz="0" w:space="0" w:color="auto"/>
        <w:left w:val="none" w:sz="0" w:space="0" w:color="auto"/>
        <w:bottom w:val="none" w:sz="0" w:space="0" w:color="auto"/>
        <w:right w:val="none" w:sz="0" w:space="0" w:color="auto"/>
      </w:divBdr>
    </w:div>
    <w:div w:id="178852902">
      <w:bodyDiv w:val="1"/>
      <w:marLeft w:val="0"/>
      <w:marRight w:val="0"/>
      <w:marTop w:val="0"/>
      <w:marBottom w:val="0"/>
      <w:divBdr>
        <w:top w:val="none" w:sz="0" w:space="0" w:color="auto"/>
        <w:left w:val="none" w:sz="0" w:space="0" w:color="auto"/>
        <w:bottom w:val="none" w:sz="0" w:space="0" w:color="auto"/>
        <w:right w:val="none" w:sz="0" w:space="0" w:color="auto"/>
      </w:divBdr>
    </w:div>
    <w:div w:id="178856664">
      <w:bodyDiv w:val="1"/>
      <w:marLeft w:val="0"/>
      <w:marRight w:val="0"/>
      <w:marTop w:val="0"/>
      <w:marBottom w:val="0"/>
      <w:divBdr>
        <w:top w:val="none" w:sz="0" w:space="0" w:color="auto"/>
        <w:left w:val="none" w:sz="0" w:space="0" w:color="auto"/>
        <w:bottom w:val="none" w:sz="0" w:space="0" w:color="auto"/>
        <w:right w:val="none" w:sz="0" w:space="0" w:color="auto"/>
      </w:divBdr>
    </w:div>
    <w:div w:id="179003826">
      <w:bodyDiv w:val="1"/>
      <w:marLeft w:val="0"/>
      <w:marRight w:val="0"/>
      <w:marTop w:val="0"/>
      <w:marBottom w:val="0"/>
      <w:divBdr>
        <w:top w:val="none" w:sz="0" w:space="0" w:color="auto"/>
        <w:left w:val="none" w:sz="0" w:space="0" w:color="auto"/>
        <w:bottom w:val="none" w:sz="0" w:space="0" w:color="auto"/>
        <w:right w:val="none" w:sz="0" w:space="0" w:color="auto"/>
      </w:divBdr>
    </w:div>
    <w:div w:id="180358953">
      <w:bodyDiv w:val="1"/>
      <w:marLeft w:val="0"/>
      <w:marRight w:val="0"/>
      <w:marTop w:val="0"/>
      <w:marBottom w:val="0"/>
      <w:divBdr>
        <w:top w:val="none" w:sz="0" w:space="0" w:color="auto"/>
        <w:left w:val="none" w:sz="0" w:space="0" w:color="auto"/>
        <w:bottom w:val="none" w:sz="0" w:space="0" w:color="auto"/>
        <w:right w:val="none" w:sz="0" w:space="0" w:color="auto"/>
      </w:divBdr>
    </w:div>
    <w:div w:id="180433827">
      <w:bodyDiv w:val="1"/>
      <w:marLeft w:val="0"/>
      <w:marRight w:val="0"/>
      <w:marTop w:val="0"/>
      <w:marBottom w:val="0"/>
      <w:divBdr>
        <w:top w:val="none" w:sz="0" w:space="0" w:color="auto"/>
        <w:left w:val="none" w:sz="0" w:space="0" w:color="auto"/>
        <w:bottom w:val="none" w:sz="0" w:space="0" w:color="auto"/>
        <w:right w:val="none" w:sz="0" w:space="0" w:color="auto"/>
      </w:divBdr>
    </w:div>
    <w:div w:id="180706661">
      <w:bodyDiv w:val="1"/>
      <w:marLeft w:val="0"/>
      <w:marRight w:val="0"/>
      <w:marTop w:val="0"/>
      <w:marBottom w:val="0"/>
      <w:divBdr>
        <w:top w:val="none" w:sz="0" w:space="0" w:color="auto"/>
        <w:left w:val="none" w:sz="0" w:space="0" w:color="auto"/>
        <w:bottom w:val="none" w:sz="0" w:space="0" w:color="auto"/>
        <w:right w:val="none" w:sz="0" w:space="0" w:color="auto"/>
      </w:divBdr>
    </w:div>
    <w:div w:id="180823115">
      <w:bodyDiv w:val="1"/>
      <w:marLeft w:val="0"/>
      <w:marRight w:val="0"/>
      <w:marTop w:val="0"/>
      <w:marBottom w:val="0"/>
      <w:divBdr>
        <w:top w:val="none" w:sz="0" w:space="0" w:color="auto"/>
        <w:left w:val="none" w:sz="0" w:space="0" w:color="auto"/>
        <w:bottom w:val="none" w:sz="0" w:space="0" w:color="auto"/>
        <w:right w:val="none" w:sz="0" w:space="0" w:color="auto"/>
      </w:divBdr>
    </w:div>
    <w:div w:id="181015030">
      <w:bodyDiv w:val="1"/>
      <w:marLeft w:val="0"/>
      <w:marRight w:val="0"/>
      <w:marTop w:val="0"/>
      <w:marBottom w:val="0"/>
      <w:divBdr>
        <w:top w:val="none" w:sz="0" w:space="0" w:color="auto"/>
        <w:left w:val="none" w:sz="0" w:space="0" w:color="auto"/>
        <w:bottom w:val="none" w:sz="0" w:space="0" w:color="auto"/>
        <w:right w:val="none" w:sz="0" w:space="0" w:color="auto"/>
      </w:divBdr>
    </w:div>
    <w:div w:id="181209970">
      <w:bodyDiv w:val="1"/>
      <w:marLeft w:val="0"/>
      <w:marRight w:val="0"/>
      <w:marTop w:val="0"/>
      <w:marBottom w:val="0"/>
      <w:divBdr>
        <w:top w:val="none" w:sz="0" w:space="0" w:color="auto"/>
        <w:left w:val="none" w:sz="0" w:space="0" w:color="auto"/>
        <w:bottom w:val="none" w:sz="0" w:space="0" w:color="auto"/>
        <w:right w:val="none" w:sz="0" w:space="0" w:color="auto"/>
      </w:divBdr>
    </w:div>
    <w:div w:id="181821012">
      <w:bodyDiv w:val="1"/>
      <w:marLeft w:val="0"/>
      <w:marRight w:val="0"/>
      <w:marTop w:val="0"/>
      <w:marBottom w:val="0"/>
      <w:divBdr>
        <w:top w:val="none" w:sz="0" w:space="0" w:color="auto"/>
        <w:left w:val="none" w:sz="0" w:space="0" w:color="auto"/>
        <w:bottom w:val="none" w:sz="0" w:space="0" w:color="auto"/>
        <w:right w:val="none" w:sz="0" w:space="0" w:color="auto"/>
      </w:divBdr>
    </w:div>
    <w:div w:id="182017552">
      <w:bodyDiv w:val="1"/>
      <w:marLeft w:val="0"/>
      <w:marRight w:val="0"/>
      <w:marTop w:val="0"/>
      <w:marBottom w:val="0"/>
      <w:divBdr>
        <w:top w:val="none" w:sz="0" w:space="0" w:color="auto"/>
        <w:left w:val="none" w:sz="0" w:space="0" w:color="auto"/>
        <w:bottom w:val="none" w:sz="0" w:space="0" w:color="auto"/>
        <w:right w:val="none" w:sz="0" w:space="0" w:color="auto"/>
      </w:divBdr>
    </w:div>
    <w:div w:id="182062023">
      <w:bodyDiv w:val="1"/>
      <w:marLeft w:val="0"/>
      <w:marRight w:val="0"/>
      <w:marTop w:val="0"/>
      <w:marBottom w:val="0"/>
      <w:divBdr>
        <w:top w:val="none" w:sz="0" w:space="0" w:color="auto"/>
        <w:left w:val="none" w:sz="0" w:space="0" w:color="auto"/>
        <w:bottom w:val="none" w:sz="0" w:space="0" w:color="auto"/>
        <w:right w:val="none" w:sz="0" w:space="0" w:color="auto"/>
      </w:divBdr>
    </w:div>
    <w:div w:id="182281928">
      <w:bodyDiv w:val="1"/>
      <w:marLeft w:val="0"/>
      <w:marRight w:val="0"/>
      <w:marTop w:val="0"/>
      <w:marBottom w:val="0"/>
      <w:divBdr>
        <w:top w:val="none" w:sz="0" w:space="0" w:color="auto"/>
        <w:left w:val="none" w:sz="0" w:space="0" w:color="auto"/>
        <w:bottom w:val="none" w:sz="0" w:space="0" w:color="auto"/>
        <w:right w:val="none" w:sz="0" w:space="0" w:color="auto"/>
      </w:divBdr>
    </w:div>
    <w:div w:id="182476817">
      <w:bodyDiv w:val="1"/>
      <w:marLeft w:val="0"/>
      <w:marRight w:val="0"/>
      <w:marTop w:val="0"/>
      <w:marBottom w:val="0"/>
      <w:divBdr>
        <w:top w:val="none" w:sz="0" w:space="0" w:color="auto"/>
        <w:left w:val="none" w:sz="0" w:space="0" w:color="auto"/>
        <w:bottom w:val="none" w:sz="0" w:space="0" w:color="auto"/>
        <w:right w:val="none" w:sz="0" w:space="0" w:color="auto"/>
      </w:divBdr>
    </w:div>
    <w:div w:id="183053644">
      <w:bodyDiv w:val="1"/>
      <w:marLeft w:val="0"/>
      <w:marRight w:val="0"/>
      <w:marTop w:val="0"/>
      <w:marBottom w:val="0"/>
      <w:divBdr>
        <w:top w:val="none" w:sz="0" w:space="0" w:color="auto"/>
        <w:left w:val="none" w:sz="0" w:space="0" w:color="auto"/>
        <w:bottom w:val="none" w:sz="0" w:space="0" w:color="auto"/>
        <w:right w:val="none" w:sz="0" w:space="0" w:color="auto"/>
      </w:divBdr>
    </w:div>
    <w:div w:id="184444139">
      <w:bodyDiv w:val="1"/>
      <w:marLeft w:val="0"/>
      <w:marRight w:val="0"/>
      <w:marTop w:val="0"/>
      <w:marBottom w:val="0"/>
      <w:divBdr>
        <w:top w:val="none" w:sz="0" w:space="0" w:color="auto"/>
        <w:left w:val="none" w:sz="0" w:space="0" w:color="auto"/>
        <w:bottom w:val="none" w:sz="0" w:space="0" w:color="auto"/>
        <w:right w:val="none" w:sz="0" w:space="0" w:color="auto"/>
      </w:divBdr>
    </w:div>
    <w:div w:id="184565600">
      <w:bodyDiv w:val="1"/>
      <w:marLeft w:val="0"/>
      <w:marRight w:val="0"/>
      <w:marTop w:val="0"/>
      <w:marBottom w:val="0"/>
      <w:divBdr>
        <w:top w:val="none" w:sz="0" w:space="0" w:color="auto"/>
        <w:left w:val="none" w:sz="0" w:space="0" w:color="auto"/>
        <w:bottom w:val="none" w:sz="0" w:space="0" w:color="auto"/>
        <w:right w:val="none" w:sz="0" w:space="0" w:color="auto"/>
      </w:divBdr>
    </w:div>
    <w:div w:id="185297241">
      <w:bodyDiv w:val="1"/>
      <w:marLeft w:val="0"/>
      <w:marRight w:val="0"/>
      <w:marTop w:val="0"/>
      <w:marBottom w:val="0"/>
      <w:divBdr>
        <w:top w:val="none" w:sz="0" w:space="0" w:color="auto"/>
        <w:left w:val="none" w:sz="0" w:space="0" w:color="auto"/>
        <w:bottom w:val="none" w:sz="0" w:space="0" w:color="auto"/>
        <w:right w:val="none" w:sz="0" w:space="0" w:color="auto"/>
      </w:divBdr>
    </w:div>
    <w:div w:id="185412696">
      <w:bodyDiv w:val="1"/>
      <w:marLeft w:val="0"/>
      <w:marRight w:val="0"/>
      <w:marTop w:val="0"/>
      <w:marBottom w:val="0"/>
      <w:divBdr>
        <w:top w:val="none" w:sz="0" w:space="0" w:color="auto"/>
        <w:left w:val="none" w:sz="0" w:space="0" w:color="auto"/>
        <w:bottom w:val="none" w:sz="0" w:space="0" w:color="auto"/>
        <w:right w:val="none" w:sz="0" w:space="0" w:color="auto"/>
      </w:divBdr>
    </w:div>
    <w:div w:id="188110076">
      <w:bodyDiv w:val="1"/>
      <w:marLeft w:val="0"/>
      <w:marRight w:val="0"/>
      <w:marTop w:val="0"/>
      <w:marBottom w:val="0"/>
      <w:divBdr>
        <w:top w:val="none" w:sz="0" w:space="0" w:color="auto"/>
        <w:left w:val="none" w:sz="0" w:space="0" w:color="auto"/>
        <w:bottom w:val="none" w:sz="0" w:space="0" w:color="auto"/>
        <w:right w:val="none" w:sz="0" w:space="0" w:color="auto"/>
      </w:divBdr>
    </w:div>
    <w:div w:id="188493844">
      <w:bodyDiv w:val="1"/>
      <w:marLeft w:val="0"/>
      <w:marRight w:val="0"/>
      <w:marTop w:val="0"/>
      <w:marBottom w:val="0"/>
      <w:divBdr>
        <w:top w:val="none" w:sz="0" w:space="0" w:color="auto"/>
        <w:left w:val="none" w:sz="0" w:space="0" w:color="auto"/>
        <w:bottom w:val="none" w:sz="0" w:space="0" w:color="auto"/>
        <w:right w:val="none" w:sz="0" w:space="0" w:color="auto"/>
      </w:divBdr>
    </w:div>
    <w:div w:id="189489830">
      <w:bodyDiv w:val="1"/>
      <w:marLeft w:val="0"/>
      <w:marRight w:val="0"/>
      <w:marTop w:val="0"/>
      <w:marBottom w:val="0"/>
      <w:divBdr>
        <w:top w:val="none" w:sz="0" w:space="0" w:color="auto"/>
        <w:left w:val="none" w:sz="0" w:space="0" w:color="auto"/>
        <w:bottom w:val="none" w:sz="0" w:space="0" w:color="auto"/>
        <w:right w:val="none" w:sz="0" w:space="0" w:color="auto"/>
      </w:divBdr>
    </w:div>
    <w:div w:id="189800394">
      <w:bodyDiv w:val="1"/>
      <w:marLeft w:val="0"/>
      <w:marRight w:val="0"/>
      <w:marTop w:val="0"/>
      <w:marBottom w:val="0"/>
      <w:divBdr>
        <w:top w:val="none" w:sz="0" w:space="0" w:color="auto"/>
        <w:left w:val="none" w:sz="0" w:space="0" w:color="auto"/>
        <w:bottom w:val="none" w:sz="0" w:space="0" w:color="auto"/>
        <w:right w:val="none" w:sz="0" w:space="0" w:color="auto"/>
      </w:divBdr>
    </w:div>
    <w:div w:id="190263828">
      <w:bodyDiv w:val="1"/>
      <w:marLeft w:val="0"/>
      <w:marRight w:val="0"/>
      <w:marTop w:val="0"/>
      <w:marBottom w:val="0"/>
      <w:divBdr>
        <w:top w:val="none" w:sz="0" w:space="0" w:color="auto"/>
        <w:left w:val="none" w:sz="0" w:space="0" w:color="auto"/>
        <w:bottom w:val="none" w:sz="0" w:space="0" w:color="auto"/>
        <w:right w:val="none" w:sz="0" w:space="0" w:color="auto"/>
      </w:divBdr>
    </w:div>
    <w:div w:id="190803844">
      <w:bodyDiv w:val="1"/>
      <w:marLeft w:val="0"/>
      <w:marRight w:val="0"/>
      <w:marTop w:val="0"/>
      <w:marBottom w:val="0"/>
      <w:divBdr>
        <w:top w:val="none" w:sz="0" w:space="0" w:color="auto"/>
        <w:left w:val="none" w:sz="0" w:space="0" w:color="auto"/>
        <w:bottom w:val="none" w:sz="0" w:space="0" w:color="auto"/>
        <w:right w:val="none" w:sz="0" w:space="0" w:color="auto"/>
      </w:divBdr>
    </w:div>
    <w:div w:id="190925960">
      <w:bodyDiv w:val="1"/>
      <w:marLeft w:val="0"/>
      <w:marRight w:val="0"/>
      <w:marTop w:val="0"/>
      <w:marBottom w:val="0"/>
      <w:divBdr>
        <w:top w:val="none" w:sz="0" w:space="0" w:color="auto"/>
        <w:left w:val="none" w:sz="0" w:space="0" w:color="auto"/>
        <w:bottom w:val="none" w:sz="0" w:space="0" w:color="auto"/>
        <w:right w:val="none" w:sz="0" w:space="0" w:color="auto"/>
      </w:divBdr>
    </w:div>
    <w:div w:id="191037813">
      <w:bodyDiv w:val="1"/>
      <w:marLeft w:val="0"/>
      <w:marRight w:val="0"/>
      <w:marTop w:val="0"/>
      <w:marBottom w:val="0"/>
      <w:divBdr>
        <w:top w:val="none" w:sz="0" w:space="0" w:color="auto"/>
        <w:left w:val="none" w:sz="0" w:space="0" w:color="auto"/>
        <w:bottom w:val="none" w:sz="0" w:space="0" w:color="auto"/>
        <w:right w:val="none" w:sz="0" w:space="0" w:color="auto"/>
      </w:divBdr>
    </w:div>
    <w:div w:id="192349824">
      <w:bodyDiv w:val="1"/>
      <w:marLeft w:val="0"/>
      <w:marRight w:val="0"/>
      <w:marTop w:val="0"/>
      <w:marBottom w:val="0"/>
      <w:divBdr>
        <w:top w:val="none" w:sz="0" w:space="0" w:color="auto"/>
        <w:left w:val="none" w:sz="0" w:space="0" w:color="auto"/>
        <w:bottom w:val="none" w:sz="0" w:space="0" w:color="auto"/>
        <w:right w:val="none" w:sz="0" w:space="0" w:color="auto"/>
      </w:divBdr>
    </w:div>
    <w:div w:id="192422812">
      <w:bodyDiv w:val="1"/>
      <w:marLeft w:val="0"/>
      <w:marRight w:val="0"/>
      <w:marTop w:val="0"/>
      <w:marBottom w:val="0"/>
      <w:divBdr>
        <w:top w:val="none" w:sz="0" w:space="0" w:color="auto"/>
        <w:left w:val="none" w:sz="0" w:space="0" w:color="auto"/>
        <w:bottom w:val="none" w:sz="0" w:space="0" w:color="auto"/>
        <w:right w:val="none" w:sz="0" w:space="0" w:color="auto"/>
      </w:divBdr>
    </w:div>
    <w:div w:id="193350890">
      <w:bodyDiv w:val="1"/>
      <w:marLeft w:val="0"/>
      <w:marRight w:val="0"/>
      <w:marTop w:val="0"/>
      <w:marBottom w:val="0"/>
      <w:divBdr>
        <w:top w:val="none" w:sz="0" w:space="0" w:color="auto"/>
        <w:left w:val="none" w:sz="0" w:space="0" w:color="auto"/>
        <w:bottom w:val="none" w:sz="0" w:space="0" w:color="auto"/>
        <w:right w:val="none" w:sz="0" w:space="0" w:color="auto"/>
      </w:divBdr>
    </w:div>
    <w:div w:id="193733828">
      <w:bodyDiv w:val="1"/>
      <w:marLeft w:val="0"/>
      <w:marRight w:val="0"/>
      <w:marTop w:val="0"/>
      <w:marBottom w:val="0"/>
      <w:divBdr>
        <w:top w:val="none" w:sz="0" w:space="0" w:color="auto"/>
        <w:left w:val="none" w:sz="0" w:space="0" w:color="auto"/>
        <w:bottom w:val="none" w:sz="0" w:space="0" w:color="auto"/>
        <w:right w:val="none" w:sz="0" w:space="0" w:color="auto"/>
      </w:divBdr>
    </w:div>
    <w:div w:id="194739344">
      <w:bodyDiv w:val="1"/>
      <w:marLeft w:val="0"/>
      <w:marRight w:val="0"/>
      <w:marTop w:val="0"/>
      <w:marBottom w:val="0"/>
      <w:divBdr>
        <w:top w:val="none" w:sz="0" w:space="0" w:color="auto"/>
        <w:left w:val="none" w:sz="0" w:space="0" w:color="auto"/>
        <w:bottom w:val="none" w:sz="0" w:space="0" w:color="auto"/>
        <w:right w:val="none" w:sz="0" w:space="0" w:color="auto"/>
      </w:divBdr>
    </w:div>
    <w:div w:id="194781037">
      <w:bodyDiv w:val="1"/>
      <w:marLeft w:val="0"/>
      <w:marRight w:val="0"/>
      <w:marTop w:val="0"/>
      <w:marBottom w:val="0"/>
      <w:divBdr>
        <w:top w:val="none" w:sz="0" w:space="0" w:color="auto"/>
        <w:left w:val="none" w:sz="0" w:space="0" w:color="auto"/>
        <w:bottom w:val="none" w:sz="0" w:space="0" w:color="auto"/>
        <w:right w:val="none" w:sz="0" w:space="0" w:color="auto"/>
      </w:divBdr>
    </w:div>
    <w:div w:id="195309962">
      <w:bodyDiv w:val="1"/>
      <w:marLeft w:val="0"/>
      <w:marRight w:val="0"/>
      <w:marTop w:val="0"/>
      <w:marBottom w:val="0"/>
      <w:divBdr>
        <w:top w:val="none" w:sz="0" w:space="0" w:color="auto"/>
        <w:left w:val="none" w:sz="0" w:space="0" w:color="auto"/>
        <w:bottom w:val="none" w:sz="0" w:space="0" w:color="auto"/>
        <w:right w:val="none" w:sz="0" w:space="0" w:color="auto"/>
      </w:divBdr>
    </w:div>
    <w:div w:id="195655093">
      <w:bodyDiv w:val="1"/>
      <w:marLeft w:val="0"/>
      <w:marRight w:val="0"/>
      <w:marTop w:val="0"/>
      <w:marBottom w:val="0"/>
      <w:divBdr>
        <w:top w:val="none" w:sz="0" w:space="0" w:color="auto"/>
        <w:left w:val="none" w:sz="0" w:space="0" w:color="auto"/>
        <w:bottom w:val="none" w:sz="0" w:space="0" w:color="auto"/>
        <w:right w:val="none" w:sz="0" w:space="0" w:color="auto"/>
      </w:divBdr>
    </w:div>
    <w:div w:id="197400320">
      <w:bodyDiv w:val="1"/>
      <w:marLeft w:val="0"/>
      <w:marRight w:val="0"/>
      <w:marTop w:val="0"/>
      <w:marBottom w:val="0"/>
      <w:divBdr>
        <w:top w:val="none" w:sz="0" w:space="0" w:color="auto"/>
        <w:left w:val="none" w:sz="0" w:space="0" w:color="auto"/>
        <w:bottom w:val="none" w:sz="0" w:space="0" w:color="auto"/>
        <w:right w:val="none" w:sz="0" w:space="0" w:color="auto"/>
      </w:divBdr>
    </w:div>
    <w:div w:id="197860350">
      <w:bodyDiv w:val="1"/>
      <w:marLeft w:val="0"/>
      <w:marRight w:val="0"/>
      <w:marTop w:val="0"/>
      <w:marBottom w:val="0"/>
      <w:divBdr>
        <w:top w:val="none" w:sz="0" w:space="0" w:color="auto"/>
        <w:left w:val="none" w:sz="0" w:space="0" w:color="auto"/>
        <w:bottom w:val="none" w:sz="0" w:space="0" w:color="auto"/>
        <w:right w:val="none" w:sz="0" w:space="0" w:color="auto"/>
      </w:divBdr>
    </w:div>
    <w:div w:id="198588777">
      <w:bodyDiv w:val="1"/>
      <w:marLeft w:val="0"/>
      <w:marRight w:val="0"/>
      <w:marTop w:val="0"/>
      <w:marBottom w:val="0"/>
      <w:divBdr>
        <w:top w:val="none" w:sz="0" w:space="0" w:color="auto"/>
        <w:left w:val="none" w:sz="0" w:space="0" w:color="auto"/>
        <w:bottom w:val="none" w:sz="0" w:space="0" w:color="auto"/>
        <w:right w:val="none" w:sz="0" w:space="0" w:color="auto"/>
      </w:divBdr>
    </w:div>
    <w:div w:id="198933365">
      <w:bodyDiv w:val="1"/>
      <w:marLeft w:val="0"/>
      <w:marRight w:val="0"/>
      <w:marTop w:val="0"/>
      <w:marBottom w:val="0"/>
      <w:divBdr>
        <w:top w:val="none" w:sz="0" w:space="0" w:color="auto"/>
        <w:left w:val="none" w:sz="0" w:space="0" w:color="auto"/>
        <w:bottom w:val="none" w:sz="0" w:space="0" w:color="auto"/>
        <w:right w:val="none" w:sz="0" w:space="0" w:color="auto"/>
      </w:divBdr>
    </w:div>
    <w:div w:id="198974101">
      <w:bodyDiv w:val="1"/>
      <w:marLeft w:val="0"/>
      <w:marRight w:val="0"/>
      <w:marTop w:val="0"/>
      <w:marBottom w:val="0"/>
      <w:divBdr>
        <w:top w:val="none" w:sz="0" w:space="0" w:color="auto"/>
        <w:left w:val="none" w:sz="0" w:space="0" w:color="auto"/>
        <w:bottom w:val="none" w:sz="0" w:space="0" w:color="auto"/>
        <w:right w:val="none" w:sz="0" w:space="0" w:color="auto"/>
      </w:divBdr>
    </w:div>
    <w:div w:id="199361491">
      <w:bodyDiv w:val="1"/>
      <w:marLeft w:val="0"/>
      <w:marRight w:val="0"/>
      <w:marTop w:val="0"/>
      <w:marBottom w:val="0"/>
      <w:divBdr>
        <w:top w:val="none" w:sz="0" w:space="0" w:color="auto"/>
        <w:left w:val="none" w:sz="0" w:space="0" w:color="auto"/>
        <w:bottom w:val="none" w:sz="0" w:space="0" w:color="auto"/>
        <w:right w:val="none" w:sz="0" w:space="0" w:color="auto"/>
      </w:divBdr>
    </w:div>
    <w:div w:id="199628123">
      <w:bodyDiv w:val="1"/>
      <w:marLeft w:val="0"/>
      <w:marRight w:val="0"/>
      <w:marTop w:val="0"/>
      <w:marBottom w:val="0"/>
      <w:divBdr>
        <w:top w:val="none" w:sz="0" w:space="0" w:color="auto"/>
        <w:left w:val="none" w:sz="0" w:space="0" w:color="auto"/>
        <w:bottom w:val="none" w:sz="0" w:space="0" w:color="auto"/>
        <w:right w:val="none" w:sz="0" w:space="0" w:color="auto"/>
      </w:divBdr>
    </w:div>
    <w:div w:id="199630860">
      <w:bodyDiv w:val="1"/>
      <w:marLeft w:val="0"/>
      <w:marRight w:val="0"/>
      <w:marTop w:val="0"/>
      <w:marBottom w:val="0"/>
      <w:divBdr>
        <w:top w:val="none" w:sz="0" w:space="0" w:color="auto"/>
        <w:left w:val="none" w:sz="0" w:space="0" w:color="auto"/>
        <w:bottom w:val="none" w:sz="0" w:space="0" w:color="auto"/>
        <w:right w:val="none" w:sz="0" w:space="0" w:color="auto"/>
      </w:divBdr>
    </w:div>
    <w:div w:id="201216847">
      <w:bodyDiv w:val="1"/>
      <w:marLeft w:val="0"/>
      <w:marRight w:val="0"/>
      <w:marTop w:val="0"/>
      <w:marBottom w:val="0"/>
      <w:divBdr>
        <w:top w:val="none" w:sz="0" w:space="0" w:color="auto"/>
        <w:left w:val="none" w:sz="0" w:space="0" w:color="auto"/>
        <w:bottom w:val="none" w:sz="0" w:space="0" w:color="auto"/>
        <w:right w:val="none" w:sz="0" w:space="0" w:color="auto"/>
      </w:divBdr>
    </w:div>
    <w:div w:id="202521511">
      <w:bodyDiv w:val="1"/>
      <w:marLeft w:val="0"/>
      <w:marRight w:val="0"/>
      <w:marTop w:val="0"/>
      <w:marBottom w:val="0"/>
      <w:divBdr>
        <w:top w:val="none" w:sz="0" w:space="0" w:color="auto"/>
        <w:left w:val="none" w:sz="0" w:space="0" w:color="auto"/>
        <w:bottom w:val="none" w:sz="0" w:space="0" w:color="auto"/>
        <w:right w:val="none" w:sz="0" w:space="0" w:color="auto"/>
      </w:divBdr>
    </w:div>
    <w:div w:id="202526976">
      <w:bodyDiv w:val="1"/>
      <w:marLeft w:val="0"/>
      <w:marRight w:val="0"/>
      <w:marTop w:val="0"/>
      <w:marBottom w:val="0"/>
      <w:divBdr>
        <w:top w:val="none" w:sz="0" w:space="0" w:color="auto"/>
        <w:left w:val="none" w:sz="0" w:space="0" w:color="auto"/>
        <w:bottom w:val="none" w:sz="0" w:space="0" w:color="auto"/>
        <w:right w:val="none" w:sz="0" w:space="0" w:color="auto"/>
      </w:divBdr>
    </w:div>
    <w:div w:id="202716739">
      <w:bodyDiv w:val="1"/>
      <w:marLeft w:val="0"/>
      <w:marRight w:val="0"/>
      <w:marTop w:val="0"/>
      <w:marBottom w:val="0"/>
      <w:divBdr>
        <w:top w:val="none" w:sz="0" w:space="0" w:color="auto"/>
        <w:left w:val="none" w:sz="0" w:space="0" w:color="auto"/>
        <w:bottom w:val="none" w:sz="0" w:space="0" w:color="auto"/>
        <w:right w:val="none" w:sz="0" w:space="0" w:color="auto"/>
      </w:divBdr>
    </w:div>
    <w:div w:id="202905125">
      <w:bodyDiv w:val="1"/>
      <w:marLeft w:val="0"/>
      <w:marRight w:val="0"/>
      <w:marTop w:val="0"/>
      <w:marBottom w:val="0"/>
      <w:divBdr>
        <w:top w:val="none" w:sz="0" w:space="0" w:color="auto"/>
        <w:left w:val="none" w:sz="0" w:space="0" w:color="auto"/>
        <w:bottom w:val="none" w:sz="0" w:space="0" w:color="auto"/>
        <w:right w:val="none" w:sz="0" w:space="0" w:color="auto"/>
      </w:divBdr>
    </w:div>
    <w:div w:id="203293273">
      <w:bodyDiv w:val="1"/>
      <w:marLeft w:val="0"/>
      <w:marRight w:val="0"/>
      <w:marTop w:val="0"/>
      <w:marBottom w:val="0"/>
      <w:divBdr>
        <w:top w:val="none" w:sz="0" w:space="0" w:color="auto"/>
        <w:left w:val="none" w:sz="0" w:space="0" w:color="auto"/>
        <w:bottom w:val="none" w:sz="0" w:space="0" w:color="auto"/>
        <w:right w:val="none" w:sz="0" w:space="0" w:color="auto"/>
      </w:divBdr>
    </w:div>
    <w:div w:id="203294137">
      <w:bodyDiv w:val="1"/>
      <w:marLeft w:val="0"/>
      <w:marRight w:val="0"/>
      <w:marTop w:val="0"/>
      <w:marBottom w:val="0"/>
      <w:divBdr>
        <w:top w:val="none" w:sz="0" w:space="0" w:color="auto"/>
        <w:left w:val="none" w:sz="0" w:space="0" w:color="auto"/>
        <w:bottom w:val="none" w:sz="0" w:space="0" w:color="auto"/>
        <w:right w:val="none" w:sz="0" w:space="0" w:color="auto"/>
      </w:divBdr>
    </w:div>
    <w:div w:id="203294325">
      <w:bodyDiv w:val="1"/>
      <w:marLeft w:val="0"/>
      <w:marRight w:val="0"/>
      <w:marTop w:val="0"/>
      <w:marBottom w:val="0"/>
      <w:divBdr>
        <w:top w:val="none" w:sz="0" w:space="0" w:color="auto"/>
        <w:left w:val="none" w:sz="0" w:space="0" w:color="auto"/>
        <w:bottom w:val="none" w:sz="0" w:space="0" w:color="auto"/>
        <w:right w:val="none" w:sz="0" w:space="0" w:color="auto"/>
      </w:divBdr>
    </w:div>
    <w:div w:id="204101513">
      <w:bodyDiv w:val="1"/>
      <w:marLeft w:val="0"/>
      <w:marRight w:val="0"/>
      <w:marTop w:val="0"/>
      <w:marBottom w:val="0"/>
      <w:divBdr>
        <w:top w:val="none" w:sz="0" w:space="0" w:color="auto"/>
        <w:left w:val="none" w:sz="0" w:space="0" w:color="auto"/>
        <w:bottom w:val="none" w:sz="0" w:space="0" w:color="auto"/>
        <w:right w:val="none" w:sz="0" w:space="0" w:color="auto"/>
      </w:divBdr>
    </w:div>
    <w:div w:id="204752723">
      <w:bodyDiv w:val="1"/>
      <w:marLeft w:val="0"/>
      <w:marRight w:val="0"/>
      <w:marTop w:val="0"/>
      <w:marBottom w:val="0"/>
      <w:divBdr>
        <w:top w:val="none" w:sz="0" w:space="0" w:color="auto"/>
        <w:left w:val="none" w:sz="0" w:space="0" w:color="auto"/>
        <w:bottom w:val="none" w:sz="0" w:space="0" w:color="auto"/>
        <w:right w:val="none" w:sz="0" w:space="0" w:color="auto"/>
      </w:divBdr>
    </w:div>
    <w:div w:id="204949651">
      <w:bodyDiv w:val="1"/>
      <w:marLeft w:val="0"/>
      <w:marRight w:val="0"/>
      <w:marTop w:val="0"/>
      <w:marBottom w:val="0"/>
      <w:divBdr>
        <w:top w:val="none" w:sz="0" w:space="0" w:color="auto"/>
        <w:left w:val="none" w:sz="0" w:space="0" w:color="auto"/>
        <w:bottom w:val="none" w:sz="0" w:space="0" w:color="auto"/>
        <w:right w:val="none" w:sz="0" w:space="0" w:color="auto"/>
      </w:divBdr>
    </w:div>
    <w:div w:id="205341186">
      <w:bodyDiv w:val="1"/>
      <w:marLeft w:val="0"/>
      <w:marRight w:val="0"/>
      <w:marTop w:val="0"/>
      <w:marBottom w:val="0"/>
      <w:divBdr>
        <w:top w:val="none" w:sz="0" w:space="0" w:color="auto"/>
        <w:left w:val="none" w:sz="0" w:space="0" w:color="auto"/>
        <w:bottom w:val="none" w:sz="0" w:space="0" w:color="auto"/>
        <w:right w:val="none" w:sz="0" w:space="0" w:color="auto"/>
      </w:divBdr>
    </w:div>
    <w:div w:id="205414594">
      <w:bodyDiv w:val="1"/>
      <w:marLeft w:val="0"/>
      <w:marRight w:val="0"/>
      <w:marTop w:val="0"/>
      <w:marBottom w:val="0"/>
      <w:divBdr>
        <w:top w:val="none" w:sz="0" w:space="0" w:color="auto"/>
        <w:left w:val="none" w:sz="0" w:space="0" w:color="auto"/>
        <w:bottom w:val="none" w:sz="0" w:space="0" w:color="auto"/>
        <w:right w:val="none" w:sz="0" w:space="0" w:color="auto"/>
      </w:divBdr>
    </w:div>
    <w:div w:id="205534882">
      <w:bodyDiv w:val="1"/>
      <w:marLeft w:val="0"/>
      <w:marRight w:val="0"/>
      <w:marTop w:val="0"/>
      <w:marBottom w:val="0"/>
      <w:divBdr>
        <w:top w:val="none" w:sz="0" w:space="0" w:color="auto"/>
        <w:left w:val="none" w:sz="0" w:space="0" w:color="auto"/>
        <w:bottom w:val="none" w:sz="0" w:space="0" w:color="auto"/>
        <w:right w:val="none" w:sz="0" w:space="0" w:color="auto"/>
      </w:divBdr>
    </w:div>
    <w:div w:id="205535220">
      <w:bodyDiv w:val="1"/>
      <w:marLeft w:val="0"/>
      <w:marRight w:val="0"/>
      <w:marTop w:val="0"/>
      <w:marBottom w:val="0"/>
      <w:divBdr>
        <w:top w:val="none" w:sz="0" w:space="0" w:color="auto"/>
        <w:left w:val="none" w:sz="0" w:space="0" w:color="auto"/>
        <w:bottom w:val="none" w:sz="0" w:space="0" w:color="auto"/>
        <w:right w:val="none" w:sz="0" w:space="0" w:color="auto"/>
      </w:divBdr>
    </w:div>
    <w:div w:id="205726735">
      <w:bodyDiv w:val="1"/>
      <w:marLeft w:val="0"/>
      <w:marRight w:val="0"/>
      <w:marTop w:val="0"/>
      <w:marBottom w:val="0"/>
      <w:divBdr>
        <w:top w:val="none" w:sz="0" w:space="0" w:color="auto"/>
        <w:left w:val="none" w:sz="0" w:space="0" w:color="auto"/>
        <w:bottom w:val="none" w:sz="0" w:space="0" w:color="auto"/>
        <w:right w:val="none" w:sz="0" w:space="0" w:color="auto"/>
      </w:divBdr>
    </w:div>
    <w:div w:id="205727398">
      <w:bodyDiv w:val="1"/>
      <w:marLeft w:val="0"/>
      <w:marRight w:val="0"/>
      <w:marTop w:val="0"/>
      <w:marBottom w:val="0"/>
      <w:divBdr>
        <w:top w:val="none" w:sz="0" w:space="0" w:color="auto"/>
        <w:left w:val="none" w:sz="0" w:space="0" w:color="auto"/>
        <w:bottom w:val="none" w:sz="0" w:space="0" w:color="auto"/>
        <w:right w:val="none" w:sz="0" w:space="0" w:color="auto"/>
      </w:divBdr>
    </w:div>
    <w:div w:id="205920371">
      <w:bodyDiv w:val="1"/>
      <w:marLeft w:val="0"/>
      <w:marRight w:val="0"/>
      <w:marTop w:val="0"/>
      <w:marBottom w:val="0"/>
      <w:divBdr>
        <w:top w:val="none" w:sz="0" w:space="0" w:color="auto"/>
        <w:left w:val="none" w:sz="0" w:space="0" w:color="auto"/>
        <w:bottom w:val="none" w:sz="0" w:space="0" w:color="auto"/>
        <w:right w:val="none" w:sz="0" w:space="0" w:color="auto"/>
      </w:divBdr>
    </w:div>
    <w:div w:id="205993801">
      <w:bodyDiv w:val="1"/>
      <w:marLeft w:val="0"/>
      <w:marRight w:val="0"/>
      <w:marTop w:val="0"/>
      <w:marBottom w:val="0"/>
      <w:divBdr>
        <w:top w:val="none" w:sz="0" w:space="0" w:color="auto"/>
        <w:left w:val="none" w:sz="0" w:space="0" w:color="auto"/>
        <w:bottom w:val="none" w:sz="0" w:space="0" w:color="auto"/>
        <w:right w:val="none" w:sz="0" w:space="0" w:color="auto"/>
      </w:divBdr>
    </w:div>
    <w:div w:id="207957079">
      <w:bodyDiv w:val="1"/>
      <w:marLeft w:val="0"/>
      <w:marRight w:val="0"/>
      <w:marTop w:val="0"/>
      <w:marBottom w:val="0"/>
      <w:divBdr>
        <w:top w:val="none" w:sz="0" w:space="0" w:color="auto"/>
        <w:left w:val="none" w:sz="0" w:space="0" w:color="auto"/>
        <w:bottom w:val="none" w:sz="0" w:space="0" w:color="auto"/>
        <w:right w:val="none" w:sz="0" w:space="0" w:color="auto"/>
      </w:divBdr>
    </w:div>
    <w:div w:id="208149468">
      <w:bodyDiv w:val="1"/>
      <w:marLeft w:val="0"/>
      <w:marRight w:val="0"/>
      <w:marTop w:val="0"/>
      <w:marBottom w:val="0"/>
      <w:divBdr>
        <w:top w:val="none" w:sz="0" w:space="0" w:color="auto"/>
        <w:left w:val="none" w:sz="0" w:space="0" w:color="auto"/>
        <w:bottom w:val="none" w:sz="0" w:space="0" w:color="auto"/>
        <w:right w:val="none" w:sz="0" w:space="0" w:color="auto"/>
      </w:divBdr>
    </w:div>
    <w:div w:id="209149836">
      <w:bodyDiv w:val="1"/>
      <w:marLeft w:val="0"/>
      <w:marRight w:val="0"/>
      <w:marTop w:val="0"/>
      <w:marBottom w:val="0"/>
      <w:divBdr>
        <w:top w:val="none" w:sz="0" w:space="0" w:color="auto"/>
        <w:left w:val="none" w:sz="0" w:space="0" w:color="auto"/>
        <w:bottom w:val="none" w:sz="0" w:space="0" w:color="auto"/>
        <w:right w:val="none" w:sz="0" w:space="0" w:color="auto"/>
      </w:divBdr>
    </w:div>
    <w:div w:id="209611759">
      <w:bodyDiv w:val="1"/>
      <w:marLeft w:val="0"/>
      <w:marRight w:val="0"/>
      <w:marTop w:val="0"/>
      <w:marBottom w:val="0"/>
      <w:divBdr>
        <w:top w:val="none" w:sz="0" w:space="0" w:color="auto"/>
        <w:left w:val="none" w:sz="0" w:space="0" w:color="auto"/>
        <w:bottom w:val="none" w:sz="0" w:space="0" w:color="auto"/>
        <w:right w:val="none" w:sz="0" w:space="0" w:color="auto"/>
      </w:divBdr>
    </w:div>
    <w:div w:id="210190071">
      <w:bodyDiv w:val="1"/>
      <w:marLeft w:val="0"/>
      <w:marRight w:val="0"/>
      <w:marTop w:val="0"/>
      <w:marBottom w:val="0"/>
      <w:divBdr>
        <w:top w:val="none" w:sz="0" w:space="0" w:color="auto"/>
        <w:left w:val="none" w:sz="0" w:space="0" w:color="auto"/>
        <w:bottom w:val="none" w:sz="0" w:space="0" w:color="auto"/>
        <w:right w:val="none" w:sz="0" w:space="0" w:color="auto"/>
      </w:divBdr>
    </w:div>
    <w:div w:id="211238866">
      <w:bodyDiv w:val="1"/>
      <w:marLeft w:val="0"/>
      <w:marRight w:val="0"/>
      <w:marTop w:val="0"/>
      <w:marBottom w:val="0"/>
      <w:divBdr>
        <w:top w:val="none" w:sz="0" w:space="0" w:color="auto"/>
        <w:left w:val="none" w:sz="0" w:space="0" w:color="auto"/>
        <w:bottom w:val="none" w:sz="0" w:space="0" w:color="auto"/>
        <w:right w:val="none" w:sz="0" w:space="0" w:color="auto"/>
      </w:divBdr>
    </w:div>
    <w:div w:id="211380894">
      <w:bodyDiv w:val="1"/>
      <w:marLeft w:val="0"/>
      <w:marRight w:val="0"/>
      <w:marTop w:val="0"/>
      <w:marBottom w:val="0"/>
      <w:divBdr>
        <w:top w:val="none" w:sz="0" w:space="0" w:color="auto"/>
        <w:left w:val="none" w:sz="0" w:space="0" w:color="auto"/>
        <w:bottom w:val="none" w:sz="0" w:space="0" w:color="auto"/>
        <w:right w:val="none" w:sz="0" w:space="0" w:color="auto"/>
      </w:divBdr>
    </w:div>
    <w:div w:id="212037687">
      <w:bodyDiv w:val="1"/>
      <w:marLeft w:val="0"/>
      <w:marRight w:val="0"/>
      <w:marTop w:val="0"/>
      <w:marBottom w:val="0"/>
      <w:divBdr>
        <w:top w:val="none" w:sz="0" w:space="0" w:color="auto"/>
        <w:left w:val="none" w:sz="0" w:space="0" w:color="auto"/>
        <w:bottom w:val="none" w:sz="0" w:space="0" w:color="auto"/>
        <w:right w:val="none" w:sz="0" w:space="0" w:color="auto"/>
      </w:divBdr>
    </w:div>
    <w:div w:id="212353569">
      <w:bodyDiv w:val="1"/>
      <w:marLeft w:val="0"/>
      <w:marRight w:val="0"/>
      <w:marTop w:val="0"/>
      <w:marBottom w:val="0"/>
      <w:divBdr>
        <w:top w:val="none" w:sz="0" w:space="0" w:color="auto"/>
        <w:left w:val="none" w:sz="0" w:space="0" w:color="auto"/>
        <w:bottom w:val="none" w:sz="0" w:space="0" w:color="auto"/>
        <w:right w:val="none" w:sz="0" w:space="0" w:color="auto"/>
      </w:divBdr>
    </w:div>
    <w:div w:id="212471384">
      <w:bodyDiv w:val="1"/>
      <w:marLeft w:val="0"/>
      <w:marRight w:val="0"/>
      <w:marTop w:val="0"/>
      <w:marBottom w:val="0"/>
      <w:divBdr>
        <w:top w:val="none" w:sz="0" w:space="0" w:color="auto"/>
        <w:left w:val="none" w:sz="0" w:space="0" w:color="auto"/>
        <w:bottom w:val="none" w:sz="0" w:space="0" w:color="auto"/>
        <w:right w:val="none" w:sz="0" w:space="0" w:color="auto"/>
      </w:divBdr>
    </w:div>
    <w:div w:id="212667465">
      <w:bodyDiv w:val="1"/>
      <w:marLeft w:val="0"/>
      <w:marRight w:val="0"/>
      <w:marTop w:val="0"/>
      <w:marBottom w:val="0"/>
      <w:divBdr>
        <w:top w:val="none" w:sz="0" w:space="0" w:color="auto"/>
        <w:left w:val="none" w:sz="0" w:space="0" w:color="auto"/>
        <w:bottom w:val="none" w:sz="0" w:space="0" w:color="auto"/>
        <w:right w:val="none" w:sz="0" w:space="0" w:color="auto"/>
      </w:divBdr>
    </w:div>
    <w:div w:id="212809064">
      <w:bodyDiv w:val="1"/>
      <w:marLeft w:val="0"/>
      <w:marRight w:val="0"/>
      <w:marTop w:val="0"/>
      <w:marBottom w:val="0"/>
      <w:divBdr>
        <w:top w:val="none" w:sz="0" w:space="0" w:color="auto"/>
        <w:left w:val="none" w:sz="0" w:space="0" w:color="auto"/>
        <w:bottom w:val="none" w:sz="0" w:space="0" w:color="auto"/>
        <w:right w:val="none" w:sz="0" w:space="0" w:color="auto"/>
      </w:divBdr>
    </w:div>
    <w:div w:id="213279061">
      <w:bodyDiv w:val="1"/>
      <w:marLeft w:val="0"/>
      <w:marRight w:val="0"/>
      <w:marTop w:val="0"/>
      <w:marBottom w:val="0"/>
      <w:divBdr>
        <w:top w:val="none" w:sz="0" w:space="0" w:color="auto"/>
        <w:left w:val="none" w:sz="0" w:space="0" w:color="auto"/>
        <w:bottom w:val="none" w:sz="0" w:space="0" w:color="auto"/>
        <w:right w:val="none" w:sz="0" w:space="0" w:color="auto"/>
      </w:divBdr>
    </w:div>
    <w:div w:id="213350106">
      <w:bodyDiv w:val="1"/>
      <w:marLeft w:val="0"/>
      <w:marRight w:val="0"/>
      <w:marTop w:val="0"/>
      <w:marBottom w:val="0"/>
      <w:divBdr>
        <w:top w:val="none" w:sz="0" w:space="0" w:color="auto"/>
        <w:left w:val="none" w:sz="0" w:space="0" w:color="auto"/>
        <w:bottom w:val="none" w:sz="0" w:space="0" w:color="auto"/>
        <w:right w:val="none" w:sz="0" w:space="0" w:color="auto"/>
      </w:divBdr>
    </w:div>
    <w:div w:id="213784078">
      <w:bodyDiv w:val="1"/>
      <w:marLeft w:val="0"/>
      <w:marRight w:val="0"/>
      <w:marTop w:val="0"/>
      <w:marBottom w:val="0"/>
      <w:divBdr>
        <w:top w:val="none" w:sz="0" w:space="0" w:color="auto"/>
        <w:left w:val="none" w:sz="0" w:space="0" w:color="auto"/>
        <w:bottom w:val="none" w:sz="0" w:space="0" w:color="auto"/>
        <w:right w:val="none" w:sz="0" w:space="0" w:color="auto"/>
      </w:divBdr>
    </w:div>
    <w:div w:id="214699764">
      <w:bodyDiv w:val="1"/>
      <w:marLeft w:val="0"/>
      <w:marRight w:val="0"/>
      <w:marTop w:val="0"/>
      <w:marBottom w:val="0"/>
      <w:divBdr>
        <w:top w:val="none" w:sz="0" w:space="0" w:color="auto"/>
        <w:left w:val="none" w:sz="0" w:space="0" w:color="auto"/>
        <w:bottom w:val="none" w:sz="0" w:space="0" w:color="auto"/>
        <w:right w:val="none" w:sz="0" w:space="0" w:color="auto"/>
      </w:divBdr>
    </w:div>
    <w:div w:id="215435299">
      <w:bodyDiv w:val="1"/>
      <w:marLeft w:val="0"/>
      <w:marRight w:val="0"/>
      <w:marTop w:val="0"/>
      <w:marBottom w:val="0"/>
      <w:divBdr>
        <w:top w:val="none" w:sz="0" w:space="0" w:color="auto"/>
        <w:left w:val="none" w:sz="0" w:space="0" w:color="auto"/>
        <w:bottom w:val="none" w:sz="0" w:space="0" w:color="auto"/>
        <w:right w:val="none" w:sz="0" w:space="0" w:color="auto"/>
      </w:divBdr>
    </w:div>
    <w:div w:id="215511151">
      <w:bodyDiv w:val="1"/>
      <w:marLeft w:val="0"/>
      <w:marRight w:val="0"/>
      <w:marTop w:val="0"/>
      <w:marBottom w:val="0"/>
      <w:divBdr>
        <w:top w:val="none" w:sz="0" w:space="0" w:color="auto"/>
        <w:left w:val="none" w:sz="0" w:space="0" w:color="auto"/>
        <w:bottom w:val="none" w:sz="0" w:space="0" w:color="auto"/>
        <w:right w:val="none" w:sz="0" w:space="0" w:color="auto"/>
      </w:divBdr>
    </w:div>
    <w:div w:id="215625163">
      <w:bodyDiv w:val="1"/>
      <w:marLeft w:val="0"/>
      <w:marRight w:val="0"/>
      <w:marTop w:val="0"/>
      <w:marBottom w:val="0"/>
      <w:divBdr>
        <w:top w:val="none" w:sz="0" w:space="0" w:color="auto"/>
        <w:left w:val="none" w:sz="0" w:space="0" w:color="auto"/>
        <w:bottom w:val="none" w:sz="0" w:space="0" w:color="auto"/>
        <w:right w:val="none" w:sz="0" w:space="0" w:color="auto"/>
      </w:divBdr>
    </w:div>
    <w:div w:id="215819161">
      <w:bodyDiv w:val="1"/>
      <w:marLeft w:val="0"/>
      <w:marRight w:val="0"/>
      <w:marTop w:val="0"/>
      <w:marBottom w:val="0"/>
      <w:divBdr>
        <w:top w:val="none" w:sz="0" w:space="0" w:color="auto"/>
        <w:left w:val="none" w:sz="0" w:space="0" w:color="auto"/>
        <w:bottom w:val="none" w:sz="0" w:space="0" w:color="auto"/>
        <w:right w:val="none" w:sz="0" w:space="0" w:color="auto"/>
      </w:divBdr>
    </w:div>
    <w:div w:id="215892132">
      <w:bodyDiv w:val="1"/>
      <w:marLeft w:val="0"/>
      <w:marRight w:val="0"/>
      <w:marTop w:val="0"/>
      <w:marBottom w:val="0"/>
      <w:divBdr>
        <w:top w:val="none" w:sz="0" w:space="0" w:color="auto"/>
        <w:left w:val="none" w:sz="0" w:space="0" w:color="auto"/>
        <w:bottom w:val="none" w:sz="0" w:space="0" w:color="auto"/>
        <w:right w:val="none" w:sz="0" w:space="0" w:color="auto"/>
      </w:divBdr>
    </w:div>
    <w:div w:id="215942356">
      <w:bodyDiv w:val="1"/>
      <w:marLeft w:val="0"/>
      <w:marRight w:val="0"/>
      <w:marTop w:val="0"/>
      <w:marBottom w:val="0"/>
      <w:divBdr>
        <w:top w:val="none" w:sz="0" w:space="0" w:color="auto"/>
        <w:left w:val="none" w:sz="0" w:space="0" w:color="auto"/>
        <w:bottom w:val="none" w:sz="0" w:space="0" w:color="auto"/>
        <w:right w:val="none" w:sz="0" w:space="0" w:color="auto"/>
      </w:divBdr>
    </w:div>
    <w:div w:id="216472897">
      <w:bodyDiv w:val="1"/>
      <w:marLeft w:val="0"/>
      <w:marRight w:val="0"/>
      <w:marTop w:val="0"/>
      <w:marBottom w:val="0"/>
      <w:divBdr>
        <w:top w:val="none" w:sz="0" w:space="0" w:color="auto"/>
        <w:left w:val="none" w:sz="0" w:space="0" w:color="auto"/>
        <w:bottom w:val="none" w:sz="0" w:space="0" w:color="auto"/>
        <w:right w:val="none" w:sz="0" w:space="0" w:color="auto"/>
      </w:divBdr>
    </w:div>
    <w:div w:id="216861909">
      <w:bodyDiv w:val="1"/>
      <w:marLeft w:val="0"/>
      <w:marRight w:val="0"/>
      <w:marTop w:val="0"/>
      <w:marBottom w:val="0"/>
      <w:divBdr>
        <w:top w:val="none" w:sz="0" w:space="0" w:color="auto"/>
        <w:left w:val="none" w:sz="0" w:space="0" w:color="auto"/>
        <w:bottom w:val="none" w:sz="0" w:space="0" w:color="auto"/>
        <w:right w:val="none" w:sz="0" w:space="0" w:color="auto"/>
      </w:divBdr>
    </w:div>
    <w:div w:id="216864430">
      <w:bodyDiv w:val="1"/>
      <w:marLeft w:val="0"/>
      <w:marRight w:val="0"/>
      <w:marTop w:val="0"/>
      <w:marBottom w:val="0"/>
      <w:divBdr>
        <w:top w:val="none" w:sz="0" w:space="0" w:color="auto"/>
        <w:left w:val="none" w:sz="0" w:space="0" w:color="auto"/>
        <w:bottom w:val="none" w:sz="0" w:space="0" w:color="auto"/>
        <w:right w:val="none" w:sz="0" w:space="0" w:color="auto"/>
      </w:divBdr>
    </w:div>
    <w:div w:id="217474642">
      <w:bodyDiv w:val="1"/>
      <w:marLeft w:val="0"/>
      <w:marRight w:val="0"/>
      <w:marTop w:val="0"/>
      <w:marBottom w:val="0"/>
      <w:divBdr>
        <w:top w:val="none" w:sz="0" w:space="0" w:color="auto"/>
        <w:left w:val="none" w:sz="0" w:space="0" w:color="auto"/>
        <w:bottom w:val="none" w:sz="0" w:space="0" w:color="auto"/>
        <w:right w:val="none" w:sz="0" w:space="0" w:color="auto"/>
      </w:divBdr>
    </w:div>
    <w:div w:id="217983220">
      <w:bodyDiv w:val="1"/>
      <w:marLeft w:val="0"/>
      <w:marRight w:val="0"/>
      <w:marTop w:val="0"/>
      <w:marBottom w:val="0"/>
      <w:divBdr>
        <w:top w:val="none" w:sz="0" w:space="0" w:color="auto"/>
        <w:left w:val="none" w:sz="0" w:space="0" w:color="auto"/>
        <w:bottom w:val="none" w:sz="0" w:space="0" w:color="auto"/>
        <w:right w:val="none" w:sz="0" w:space="0" w:color="auto"/>
      </w:divBdr>
    </w:div>
    <w:div w:id="219679846">
      <w:bodyDiv w:val="1"/>
      <w:marLeft w:val="0"/>
      <w:marRight w:val="0"/>
      <w:marTop w:val="0"/>
      <w:marBottom w:val="0"/>
      <w:divBdr>
        <w:top w:val="none" w:sz="0" w:space="0" w:color="auto"/>
        <w:left w:val="none" w:sz="0" w:space="0" w:color="auto"/>
        <w:bottom w:val="none" w:sz="0" w:space="0" w:color="auto"/>
        <w:right w:val="none" w:sz="0" w:space="0" w:color="auto"/>
      </w:divBdr>
    </w:div>
    <w:div w:id="221603562">
      <w:bodyDiv w:val="1"/>
      <w:marLeft w:val="0"/>
      <w:marRight w:val="0"/>
      <w:marTop w:val="0"/>
      <w:marBottom w:val="0"/>
      <w:divBdr>
        <w:top w:val="none" w:sz="0" w:space="0" w:color="auto"/>
        <w:left w:val="none" w:sz="0" w:space="0" w:color="auto"/>
        <w:bottom w:val="none" w:sz="0" w:space="0" w:color="auto"/>
        <w:right w:val="none" w:sz="0" w:space="0" w:color="auto"/>
      </w:divBdr>
    </w:div>
    <w:div w:id="222253688">
      <w:bodyDiv w:val="1"/>
      <w:marLeft w:val="0"/>
      <w:marRight w:val="0"/>
      <w:marTop w:val="0"/>
      <w:marBottom w:val="0"/>
      <w:divBdr>
        <w:top w:val="none" w:sz="0" w:space="0" w:color="auto"/>
        <w:left w:val="none" w:sz="0" w:space="0" w:color="auto"/>
        <w:bottom w:val="none" w:sz="0" w:space="0" w:color="auto"/>
        <w:right w:val="none" w:sz="0" w:space="0" w:color="auto"/>
      </w:divBdr>
    </w:div>
    <w:div w:id="222329364">
      <w:bodyDiv w:val="1"/>
      <w:marLeft w:val="0"/>
      <w:marRight w:val="0"/>
      <w:marTop w:val="0"/>
      <w:marBottom w:val="0"/>
      <w:divBdr>
        <w:top w:val="none" w:sz="0" w:space="0" w:color="auto"/>
        <w:left w:val="none" w:sz="0" w:space="0" w:color="auto"/>
        <w:bottom w:val="none" w:sz="0" w:space="0" w:color="auto"/>
        <w:right w:val="none" w:sz="0" w:space="0" w:color="auto"/>
      </w:divBdr>
    </w:div>
    <w:div w:id="222908243">
      <w:bodyDiv w:val="1"/>
      <w:marLeft w:val="0"/>
      <w:marRight w:val="0"/>
      <w:marTop w:val="0"/>
      <w:marBottom w:val="0"/>
      <w:divBdr>
        <w:top w:val="none" w:sz="0" w:space="0" w:color="auto"/>
        <w:left w:val="none" w:sz="0" w:space="0" w:color="auto"/>
        <w:bottom w:val="none" w:sz="0" w:space="0" w:color="auto"/>
        <w:right w:val="none" w:sz="0" w:space="0" w:color="auto"/>
      </w:divBdr>
    </w:div>
    <w:div w:id="224028938">
      <w:bodyDiv w:val="1"/>
      <w:marLeft w:val="0"/>
      <w:marRight w:val="0"/>
      <w:marTop w:val="0"/>
      <w:marBottom w:val="0"/>
      <w:divBdr>
        <w:top w:val="none" w:sz="0" w:space="0" w:color="auto"/>
        <w:left w:val="none" w:sz="0" w:space="0" w:color="auto"/>
        <w:bottom w:val="none" w:sz="0" w:space="0" w:color="auto"/>
        <w:right w:val="none" w:sz="0" w:space="0" w:color="auto"/>
      </w:divBdr>
    </w:div>
    <w:div w:id="224418230">
      <w:bodyDiv w:val="1"/>
      <w:marLeft w:val="0"/>
      <w:marRight w:val="0"/>
      <w:marTop w:val="0"/>
      <w:marBottom w:val="0"/>
      <w:divBdr>
        <w:top w:val="none" w:sz="0" w:space="0" w:color="auto"/>
        <w:left w:val="none" w:sz="0" w:space="0" w:color="auto"/>
        <w:bottom w:val="none" w:sz="0" w:space="0" w:color="auto"/>
        <w:right w:val="none" w:sz="0" w:space="0" w:color="auto"/>
      </w:divBdr>
    </w:div>
    <w:div w:id="224611613">
      <w:bodyDiv w:val="1"/>
      <w:marLeft w:val="0"/>
      <w:marRight w:val="0"/>
      <w:marTop w:val="0"/>
      <w:marBottom w:val="0"/>
      <w:divBdr>
        <w:top w:val="none" w:sz="0" w:space="0" w:color="auto"/>
        <w:left w:val="none" w:sz="0" w:space="0" w:color="auto"/>
        <w:bottom w:val="none" w:sz="0" w:space="0" w:color="auto"/>
        <w:right w:val="none" w:sz="0" w:space="0" w:color="auto"/>
      </w:divBdr>
    </w:div>
    <w:div w:id="224688472">
      <w:bodyDiv w:val="1"/>
      <w:marLeft w:val="0"/>
      <w:marRight w:val="0"/>
      <w:marTop w:val="0"/>
      <w:marBottom w:val="0"/>
      <w:divBdr>
        <w:top w:val="none" w:sz="0" w:space="0" w:color="auto"/>
        <w:left w:val="none" w:sz="0" w:space="0" w:color="auto"/>
        <w:bottom w:val="none" w:sz="0" w:space="0" w:color="auto"/>
        <w:right w:val="none" w:sz="0" w:space="0" w:color="auto"/>
      </w:divBdr>
    </w:div>
    <w:div w:id="224730000">
      <w:bodyDiv w:val="1"/>
      <w:marLeft w:val="0"/>
      <w:marRight w:val="0"/>
      <w:marTop w:val="0"/>
      <w:marBottom w:val="0"/>
      <w:divBdr>
        <w:top w:val="none" w:sz="0" w:space="0" w:color="auto"/>
        <w:left w:val="none" w:sz="0" w:space="0" w:color="auto"/>
        <w:bottom w:val="none" w:sz="0" w:space="0" w:color="auto"/>
        <w:right w:val="none" w:sz="0" w:space="0" w:color="auto"/>
      </w:divBdr>
    </w:div>
    <w:div w:id="225148375">
      <w:bodyDiv w:val="1"/>
      <w:marLeft w:val="0"/>
      <w:marRight w:val="0"/>
      <w:marTop w:val="0"/>
      <w:marBottom w:val="0"/>
      <w:divBdr>
        <w:top w:val="none" w:sz="0" w:space="0" w:color="auto"/>
        <w:left w:val="none" w:sz="0" w:space="0" w:color="auto"/>
        <w:bottom w:val="none" w:sz="0" w:space="0" w:color="auto"/>
        <w:right w:val="none" w:sz="0" w:space="0" w:color="auto"/>
      </w:divBdr>
    </w:div>
    <w:div w:id="225339428">
      <w:bodyDiv w:val="1"/>
      <w:marLeft w:val="0"/>
      <w:marRight w:val="0"/>
      <w:marTop w:val="0"/>
      <w:marBottom w:val="0"/>
      <w:divBdr>
        <w:top w:val="none" w:sz="0" w:space="0" w:color="auto"/>
        <w:left w:val="none" w:sz="0" w:space="0" w:color="auto"/>
        <w:bottom w:val="none" w:sz="0" w:space="0" w:color="auto"/>
        <w:right w:val="none" w:sz="0" w:space="0" w:color="auto"/>
      </w:divBdr>
    </w:div>
    <w:div w:id="225800399">
      <w:bodyDiv w:val="1"/>
      <w:marLeft w:val="0"/>
      <w:marRight w:val="0"/>
      <w:marTop w:val="0"/>
      <w:marBottom w:val="0"/>
      <w:divBdr>
        <w:top w:val="none" w:sz="0" w:space="0" w:color="auto"/>
        <w:left w:val="none" w:sz="0" w:space="0" w:color="auto"/>
        <w:bottom w:val="none" w:sz="0" w:space="0" w:color="auto"/>
        <w:right w:val="none" w:sz="0" w:space="0" w:color="auto"/>
      </w:divBdr>
    </w:div>
    <w:div w:id="226501582">
      <w:bodyDiv w:val="1"/>
      <w:marLeft w:val="0"/>
      <w:marRight w:val="0"/>
      <w:marTop w:val="0"/>
      <w:marBottom w:val="0"/>
      <w:divBdr>
        <w:top w:val="none" w:sz="0" w:space="0" w:color="auto"/>
        <w:left w:val="none" w:sz="0" w:space="0" w:color="auto"/>
        <w:bottom w:val="none" w:sz="0" w:space="0" w:color="auto"/>
        <w:right w:val="none" w:sz="0" w:space="0" w:color="auto"/>
      </w:divBdr>
    </w:div>
    <w:div w:id="227034530">
      <w:bodyDiv w:val="1"/>
      <w:marLeft w:val="0"/>
      <w:marRight w:val="0"/>
      <w:marTop w:val="0"/>
      <w:marBottom w:val="0"/>
      <w:divBdr>
        <w:top w:val="none" w:sz="0" w:space="0" w:color="auto"/>
        <w:left w:val="none" w:sz="0" w:space="0" w:color="auto"/>
        <w:bottom w:val="none" w:sz="0" w:space="0" w:color="auto"/>
        <w:right w:val="none" w:sz="0" w:space="0" w:color="auto"/>
      </w:divBdr>
    </w:div>
    <w:div w:id="227108486">
      <w:bodyDiv w:val="1"/>
      <w:marLeft w:val="0"/>
      <w:marRight w:val="0"/>
      <w:marTop w:val="0"/>
      <w:marBottom w:val="0"/>
      <w:divBdr>
        <w:top w:val="none" w:sz="0" w:space="0" w:color="auto"/>
        <w:left w:val="none" w:sz="0" w:space="0" w:color="auto"/>
        <w:bottom w:val="none" w:sz="0" w:space="0" w:color="auto"/>
        <w:right w:val="none" w:sz="0" w:space="0" w:color="auto"/>
      </w:divBdr>
    </w:div>
    <w:div w:id="227618700">
      <w:bodyDiv w:val="1"/>
      <w:marLeft w:val="0"/>
      <w:marRight w:val="0"/>
      <w:marTop w:val="0"/>
      <w:marBottom w:val="0"/>
      <w:divBdr>
        <w:top w:val="none" w:sz="0" w:space="0" w:color="auto"/>
        <w:left w:val="none" w:sz="0" w:space="0" w:color="auto"/>
        <w:bottom w:val="none" w:sz="0" w:space="0" w:color="auto"/>
        <w:right w:val="none" w:sz="0" w:space="0" w:color="auto"/>
      </w:divBdr>
    </w:div>
    <w:div w:id="227689903">
      <w:bodyDiv w:val="1"/>
      <w:marLeft w:val="0"/>
      <w:marRight w:val="0"/>
      <w:marTop w:val="0"/>
      <w:marBottom w:val="0"/>
      <w:divBdr>
        <w:top w:val="none" w:sz="0" w:space="0" w:color="auto"/>
        <w:left w:val="none" w:sz="0" w:space="0" w:color="auto"/>
        <w:bottom w:val="none" w:sz="0" w:space="0" w:color="auto"/>
        <w:right w:val="none" w:sz="0" w:space="0" w:color="auto"/>
      </w:divBdr>
    </w:div>
    <w:div w:id="228224254">
      <w:bodyDiv w:val="1"/>
      <w:marLeft w:val="0"/>
      <w:marRight w:val="0"/>
      <w:marTop w:val="0"/>
      <w:marBottom w:val="0"/>
      <w:divBdr>
        <w:top w:val="none" w:sz="0" w:space="0" w:color="auto"/>
        <w:left w:val="none" w:sz="0" w:space="0" w:color="auto"/>
        <w:bottom w:val="none" w:sz="0" w:space="0" w:color="auto"/>
        <w:right w:val="none" w:sz="0" w:space="0" w:color="auto"/>
      </w:divBdr>
    </w:div>
    <w:div w:id="229074801">
      <w:bodyDiv w:val="1"/>
      <w:marLeft w:val="0"/>
      <w:marRight w:val="0"/>
      <w:marTop w:val="0"/>
      <w:marBottom w:val="0"/>
      <w:divBdr>
        <w:top w:val="none" w:sz="0" w:space="0" w:color="auto"/>
        <w:left w:val="none" w:sz="0" w:space="0" w:color="auto"/>
        <w:bottom w:val="none" w:sz="0" w:space="0" w:color="auto"/>
        <w:right w:val="none" w:sz="0" w:space="0" w:color="auto"/>
      </w:divBdr>
    </w:div>
    <w:div w:id="229734924">
      <w:bodyDiv w:val="1"/>
      <w:marLeft w:val="0"/>
      <w:marRight w:val="0"/>
      <w:marTop w:val="0"/>
      <w:marBottom w:val="0"/>
      <w:divBdr>
        <w:top w:val="none" w:sz="0" w:space="0" w:color="auto"/>
        <w:left w:val="none" w:sz="0" w:space="0" w:color="auto"/>
        <w:bottom w:val="none" w:sz="0" w:space="0" w:color="auto"/>
        <w:right w:val="none" w:sz="0" w:space="0" w:color="auto"/>
      </w:divBdr>
    </w:div>
    <w:div w:id="229853661">
      <w:bodyDiv w:val="1"/>
      <w:marLeft w:val="0"/>
      <w:marRight w:val="0"/>
      <w:marTop w:val="0"/>
      <w:marBottom w:val="0"/>
      <w:divBdr>
        <w:top w:val="none" w:sz="0" w:space="0" w:color="auto"/>
        <w:left w:val="none" w:sz="0" w:space="0" w:color="auto"/>
        <w:bottom w:val="none" w:sz="0" w:space="0" w:color="auto"/>
        <w:right w:val="none" w:sz="0" w:space="0" w:color="auto"/>
      </w:divBdr>
    </w:div>
    <w:div w:id="230580309">
      <w:bodyDiv w:val="1"/>
      <w:marLeft w:val="0"/>
      <w:marRight w:val="0"/>
      <w:marTop w:val="0"/>
      <w:marBottom w:val="0"/>
      <w:divBdr>
        <w:top w:val="none" w:sz="0" w:space="0" w:color="auto"/>
        <w:left w:val="none" w:sz="0" w:space="0" w:color="auto"/>
        <w:bottom w:val="none" w:sz="0" w:space="0" w:color="auto"/>
        <w:right w:val="none" w:sz="0" w:space="0" w:color="auto"/>
      </w:divBdr>
    </w:div>
    <w:div w:id="230653644">
      <w:bodyDiv w:val="1"/>
      <w:marLeft w:val="0"/>
      <w:marRight w:val="0"/>
      <w:marTop w:val="0"/>
      <w:marBottom w:val="0"/>
      <w:divBdr>
        <w:top w:val="none" w:sz="0" w:space="0" w:color="auto"/>
        <w:left w:val="none" w:sz="0" w:space="0" w:color="auto"/>
        <w:bottom w:val="none" w:sz="0" w:space="0" w:color="auto"/>
        <w:right w:val="none" w:sz="0" w:space="0" w:color="auto"/>
      </w:divBdr>
    </w:div>
    <w:div w:id="230698256">
      <w:bodyDiv w:val="1"/>
      <w:marLeft w:val="0"/>
      <w:marRight w:val="0"/>
      <w:marTop w:val="0"/>
      <w:marBottom w:val="0"/>
      <w:divBdr>
        <w:top w:val="none" w:sz="0" w:space="0" w:color="auto"/>
        <w:left w:val="none" w:sz="0" w:space="0" w:color="auto"/>
        <w:bottom w:val="none" w:sz="0" w:space="0" w:color="auto"/>
        <w:right w:val="none" w:sz="0" w:space="0" w:color="auto"/>
      </w:divBdr>
    </w:div>
    <w:div w:id="230821851">
      <w:bodyDiv w:val="1"/>
      <w:marLeft w:val="0"/>
      <w:marRight w:val="0"/>
      <w:marTop w:val="0"/>
      <w:marBottom w:val="0"/>
      <w:divBdr>
        <w:top w:val="none" w:sz="0" w:space="0" w:color="auto"/>
        <w:left w:val="none" w:sz="0" w:space="0" w:color="auto"/>
        <w:bottom w:val="none" w:sz="0" w:space="0" w:color="auto"/>
        <w:right w:val="none" w:sz="0" w:space="0" w:color="auto"/>
      </w:divBdr>
    </w:div>
    <w:div w:id="231349679">
      <w:bodyDiv w:val="1"/>
      <w:marLeft w:val="0"/>
      <w:marRight w:val="0"/>
      <w:marTop w:val="0"/>
      <w:marBottom w:val="0"/>
      <w:divBdr>
        <w:top w:val="none" w:sz="0" w:space="0" w:color="auto"/>
        <w:left w:val="none" w:sz="0" w:space="0" w:color="auto"/>
        <w:bottom w:val="none" w:sz="0" w:space="0" w:color="auto"/>
        <w:right w:val="none" w:sz="0" w:space="0" w:color="auto"/>
      </w:divBdr>
    </w:div>
    <w:div w:id="231890220">
      <w:bodyDiv w:val="1"/>
      <w:marLeft w:val="0"/>
      <w:marRight w:val="0"/>
      <w:marTop w:val="0"/>
      <w:marBottom w:val="0"/>
      <w:divBdr>
        <w:top w:val="none" w:sz="0" w:space="0" w:color="auto"/>
        <w:left w:val="none" w:sz="0" w:space="0" w:color="auto"/>
        <w:bottom w:val="none" w:sz="0" w:space="0" w:color="auto"/>
        <w:right w:val="none" w:sz="0" w:space="0" w:color="auto"/>
      </w:divBdr>
    </w:div>
    <w:div w:id="232399982">
      <w:bodyDiv w:val="1"/>
      <w:marLeft w:val="0"/>
      <w:marRight w:val="0"/>
      <w:marTop w:val="0"/>
      <w:marBottom w:val="0"/>
      <w:divBdr>
        <w:top w:val="none" w:sz="0" w:space="0" w:color="auto"/>
        <w:left w:val="none" w:sz="0" w:space="0" w:color="auto"/>
        <w:bottom w:val="none" w:sz="0" w:space="0" w:color="auto"/>
        <w:right w:val="none" w:sz="0" w:space="0" w:color="auto"/>
      </w:divBdr>
    </w:div>
    <w:div w:id="232401253">
      <w:bodyDiv w:val="1"/>
      <w:marLeft w:val="0"/>
      <w:marRight w:val="0"/>
      <w:marTop w:val="0"/>
      <w:marBottom w:val="0"/>
      <w:divBdr>
        <w:top w:val="none" w:sz="0" w:space="0" w:color="auto"/>
        <w:left w:val="none" w:sz="0" w:space="0" w:color="auto"/>
        <w:bottom w:val="none" w:sz="0" w:space="0" w:color="auto"/>
        <w:right w:val="none" w:sz="0" w:space="0" w:color="auto"/>
      </w:divBdr>
    </w:div>
    <w:div w:id="232471830">
      <w:bodyDiv w:val="1"/>
      <w:marLeft w:val="0"/>
      <w:marRight w:val="0"/>
      <w:marTop w:val="0"/>
      <w:marBottom w:val="0"/>
      <w:divBdr>
        <w:top w:val="none" w:sz="0" w:space="0" w:color="auto"/>
        <w:left w:val="none" w:sz="0" w:space="0" w:color="auto"/>
        <w:bottom w:val="none" w:sz="0" w:space="0" w:color="auto"/>
        <w:right w:val="none" w:sz="0" w:space="0" w:color="auto"/>
      </w:divBdr>
    </w:div>
    <w:div w:id="232815237">
      <w:bodyDiv w:val="1"/>
      <w:marLeft w:val="0"/>
      <w:marRight w:val="0"/>
      <w:marTop w:val="0"/>
      <w:marBottom w:val="0"/>
      <w:divBdr>
        <w:top w:val="none" w:sz="0" w:space="0" w:color="auto"/>
        <w:left w:val="none" w:sz="0" w:space="0" w:color="auto"/>
        <w:bottom w:val="none" w:sz="0" w:space="0" w:color="auto"/>
        <w:right w:val="none" w:sz="0" w:space="0" w:color="auto"/>
      </w:divBdr>
    </w:div>
    <w:div w:id="233050286">
      <w:bodyDiv w:val="1"/>
      <w:marLeft w:val="0"/>
      <w:marRight w:val="0"/>
      <w:marTop w:val="0"/>
      <w:marBottom w:val="0"/>
      <w:divBdr>
        <w:top w:val="none" w:sz="0" w:space="0" w:color="auto"/>
        <w:left w:val="none" w:sz="0" w:space="0" w:color="auto"/>
        <w:bottom w:val="none" w:sz="0" w:space="0" w:color="auto"/>
        <w:right w:val="none" w:sz="0" w:space="0" w:color="auto"/>
      </w:divBdr>
    </w:div>
    <w:div w:id="234709557">
      <w:bodyDiv w:val="1"/>
      <w:marLeft w:val="0"/>
      <w:marRight w:val="0"/>
      <w:marTop w:val="0"/>
      <w:marBottom w:val="0"/>
      <w:divBdr>
        <w:top w:val="none" w:sz="0" w:space="0" w:color="auto"/>
        <w:left w:val="none" w:sz="0" w:space="0" w:color="auto"/>
        <w:bottom w:val="none" w:sz="0" w:space="0" w:color="auto"/>
        <w:right w:val="none" w:sz="0" w:space="0" w:color="auto"/>
      </w:divBdr>
    </w:div>
    <w:div w:id="235436376">
      <w:bodyDiv w:val="1"/>
      <w:marLeft w:val="0"/>
      <w:marRight w:val="0"/>
      <w:marTop w:val="0"/>
      <w:marBottom w:val="0"/>
      <w:divBdr>
        <w:top w:val="none" w:sz="0" w:space="0" w:color="auto"/>
        <w:left w:val="none" w:sz="0" w:space="0" w:color="auto"/>
        <w:bottom w:val="none" w:sz="0" w:space="0" w:color="auto"/>
        <w:right w:val="none" w:sz="0" w:space="0" w:color="auto"/>
      </w:divBdr>
    </w:div>
    <w:div w:id="235630829">
      <w:bodyDiv w:val="1"/>
      <w:marLeft w:val="0"/>
      <w:marRight w:val="0"/>
      <w:marTop w:val="0"/>
      <w:marBottom w:val="0"/>
      <w:divBdr>
        <w:top w:val="none" w:sz="0" w:space="0" w:color="auto"/>
        <w:left w:val="none" w:sz="0" w:space="0" w:color="auto"/>
        <w:bottom w:val="none" w:sz="0" w:space="0" w:color="auto"/>
        <w:right w:val="none" w:sz="0" w:space="0" w:color="auto"/>
      </w:divBdr>
    </w:div>
    <w:div w:id="236087785">
      <w:bodyDiv w:val="1"/>
      <w:marLeft w:val="0"/>
      <w:marRight w:val="0"/>
      <w:marTop w:val="0"/>
      <w:marBottom w:val="0"/>
      <w:divBdr>
        <w:top w:val="none" w:sz="0" w:space="0" w:color="auto"/>
        <w:left w:val="none" w:sz="0" w:space="0" w:color="auto"/>
        <w:bottom w:val="none" w:sz="0" w:space="0" w:color="auto"/>
        <w:right w:val="none" w:sz="0" w:space="0" w:color="auto"/>
      </w:divBdr>
    </w:div>
    <w:div w:id="236212118">
      <w:bodyDiv w:val="1"/>
      <w:marLeft w:val="0"/>
      <w:marRight w:val="0"/>
      <w:marTop w:val="0"/>
      <w:marBottom w:val="0"/>
      <w:divBdr>
        <w:top w:val="none" w:sz="0" w:space="0" w:color="auto"/>
        <w:left w:val="none" w:sz="0" w:space="0" w:color="auto"/>
        <w:bottom w:val="none" w:sz="0" w:space="0" w:color="auto"/>
        <w:right w:val="none" w:sz="0" w:space="0" w:color="auto"/>
      </w:divBdr>
    </w:div>
    <w:div w:id="236592037">
      <w:bodyDiv w:val="1"/>
      <w:marLeft w:val="0"/>
      <w:marRight w:val="0"/>
      <w:marTop w:val="0"/>
      <w:marBottom w:val="0"/>
      <w:divBdr>
        <w:top w:val="none" w:sz="0" w:space="0" w:color="auto"/>
        <w:left w:val="none" w:sz="0" w:space="0" w:color="auto"/>
        <w:bottom w:val="none" w:sz="0" w:space="0" w:color="auto"/>
        <w:right w:val="none" w:sz="0" w:space="0" w:color="auto"/>
      </w:divBdr>
    </w:div>
    <w:div w:id="237057822">
      <w:bodyDiv w:val="1"/>
      <w:marLeft w:val="0"/>
      <w:marRight w:val="0"/>
      <w:marTop w:val="0"/>
      <w:marBottom w:val="0"/>
      <w:divBdr>
        <w:top w:val="none" w:sz="0" w:space="0" w:color="auto"/>
        <w:left w:val="none" w:sz="0" w:space="0" w:color="auto"/>
        <w:bottom w:val="none" w:sz="0" w:space="0" w:color="auto"/>
        <w:right w:val="none" w:sz="0" w:space="0" w:color="auto"/>
      </w:divBdr>
    </w:div>
    <w:div w:id="237599245">
      <w:bodyDiv w:val="1"/>
      <w:marLeft w:val="0"/>
      <w:marRight w:val="0"/>
      <w:marTop w:val="0"/>
      <w:marBottom w:val="0"/>
      <w:divBdr>
        <w:top w:val="none" w:sz="0" w:space="0" w:color="auto"/>
        <w:left w:val="none" w:sz="0" w:space="0" w:color="auto"/>
        <w:bottom w:val="none" w:sz="0" w:space="0" w:color="auto"/>
        <w:right w:val="none" w:sz="0" w:space="0" w:color="auto"/>
      </w:divBdr>
    </w:div>
    <w:div w:id="237905602">
      <w:bodyDiv w:val="1"/>
      <w:marLeft w:val="0"/>
      <w:marRight w:val="0"/>
      <w:marTop w:val="0"/>
      <w:marBottom w:val="0"/>
      <w:divBdr>
        <w:top w:val="none" w:sz="0" w:space="0" w:color="auto"/>
        <w:left w:val="none" w:sz="0" w:space="0" w:color="auto"/>
        <w:bottom w:val="none" w:sz="0" w:space="0" w:color="auto"/>
        <w:right w:val="none" w:sz="0" w:space="0" w:color="auto"/>
      </w:divBdr>
    </w:div>
    <w:div w:id="238515546">
      <w:bodyDiv w:val="1"/>
      <w:marLeft w:val="0"/>
      <w:marRight w:val="0"/>
      <w:marTop w:val="0"/>
      <w:marBottom w:val="0"/>
      <w:divBdr>
        <w:top w:val="none" w:sz="0" w:space="0" w:color="auto"/>
        <w:left w:val="none" w:sz="0" w:space="0" w:color="auto"/>
        <w:bottom w:val="none" w:sz="0" w:space="0" w:color="auto"/>
        <w:right w:val="none" w:sz="0" w:space="0" w:color="auto"/>
      </w:divBdr>
    </w:div>
    <w:div w:id="239604910">
      <w:bodyDiv w:val="1"/>
      <w:marLeft w:val="0"/>
      <w:marRight w:val="0"/>
      <w:marTop w:val="0"/>
      <w:marBottom w:val="0"/>
      <w:divBdr>
        <w:top w:val="none" w:sz="0" w:space="0" w:color="auto"/>
        <w:left w:val="none" w:sz="0" w:space="0" w:color="auto"/>
        <w:bottom w:val="none" w:sz="0" w:space="0" w:color="auto"/>
        <w:right w:val="none" w:sz="0" w:space="0" w:color="auto"/>
      </w:divBdr>
    </w:div>
    <w:div w:id="239950697">
      <w:bodyDiv w:val="1"/>
      <w:marLeft w:val="0"/>
      <w:marRight w:val="0"/>
      <w:marTop w:val="0"/>
      <w:marBottom w:val="0"/>
      <w:divBdr>
        <w:top w:val="none" w:sz="0" w:space="0" w:color="auto"/>
        <w:left w:val="none" w:sz="0" w:space="0" w:color="auto"/>
        <w:bottom w:val="none" w:sz="0" w:space="0" w:color="auto"/>
        <w:right w:val="none" w:sz="0" w:space="0" w:color="auto"/>
      </w:divBdr>
    </w:div>
    <w:div w:id="240220919">
      <w:bodyDiv w:val="1"/>
      <w:marLeft w:val="0"/>
      <w:marRight w:val="0"/>
      <w:marTop w:val="0"/>
      <w:marBottom w:val="0"/>
      <w:divBdr>
        <w:top w:val="none" w:sz="0" w:space="0" w:color="auto"/>
        <w:left w:val="none" w:sz="0" w:space="0" w:color="auto"/>
        <w:bottom w:val="none" w:sz="0" w:space="0" w:color="auto"/>
        <w:right w:val="none" w:sz="0" w:space="0" w:color="auto"/>
      </w:divBdr>
    </w:div>
    <w:div w:id="241254157">
      <w:bodyDiv w:val="1"/>
      <w:marLeft w:val="0"/>
      <w:marRight w:val="0"/>
      <w:marTop w:val="0"/>
      <w:marBottom w:val="0"/>
      <w:divBdr>
        <w:top w:val="none" w:sz="0" w:space="0" w:color="auto"/>
        <w:left w:val="none" w:sz="0" w:space="0" w:color="auto"/>
        <w:bottom w:val="none" w:sz="0" w:space="0" w:color="auto"/>
        <w:right w:val="none" w:sz="0" w:space="0" w:color="auto"/>
      </w:divBdr>
    </w:div>
    <w:div w:id="241452985">
      <w:bodyDiv w:val="1"/>
      <w:marLeft w:val="0"/>
      <w:marRight w:val="0"/>
      <w:marTop w:val="0"/>
      <w:marBottom w:val="0"/>
      <w:divBdr>
        <w:top w:val="none" w:sz="0" w:space="0" w:color="auto"/>
        <w:left w:val="none" w:sz="0" w:space="0" w:color="auto"/>
        <w:bottom w:val="none" w:sz="0" w:space="0" w:color="auto"/>
        <w:right w:val="none" w:sz="0" w:space="0" w:color="auto"/>
      </w:divBdr>
    </w:div>
    <w:div w:id="242569975">
      <w:bodyDiv w:val="1"/>
      <w:marLeft w:val="0"/>
      <w:marRight w:val="0"/>
      <w:marTop w:val="0"/>
      <w:marBottom w:val="0"/>
      <w:divBdr>
        <w:top w:val="none" w:sz="0" w:space="0" w:color="auto"/>
        <w:left w:val="none" w:sz="0" w:space="0" w:color="auto"/>
        <w:bottom w:val="none" w:sz="0" w:space="0" w:color="auto"/>
        <w:right w:val="none" w:sz="0" w:space="0" w:color="auto"/>
      </w:divBdr>
    </w:div>
    <w:div w:id="243030286">
      <w:bodyDiv w:val="1"/>
      <w:marLeft w:val="0"/>
      <w:marRight w:val="0"/>
      <w:marTop w:val="0"/>
      <w:marBottom w:val="0"/>
      <w:divBdr>
        <w:top w:val="none" w:sz="0" w:space="0" w:color="auto"/>
        <w:left w:val="none" w:sz="0" w:space="0" w:color="auto"/>
        <w:bottom w:val="none" w:sz="0" w:space="0" w:color="auto"/>
        <w:right w:val="none" w:sz="0" w:space="0" w:color="auto"/>
      </w:divBdr>
    </w:div>
    <w:div w:id="243222041">
      <w:bodyDiv w:val="1"/>
      <w:marLeft w:val="0"/>
      <w:marRight w:val="0"/>
      <w:marTop w:val="0"/>
      <w:marBottom w:val="0"/>
      <w:divBdr>
        <w:top w:val="none" w:sz="0" w:space="0" w:color="auto"/>
        <w:left w:val="none" w:sz="0" w:space="0" w:color="auto"/>
        <w:bottom w:val="none" w:sz="0" w:space="0" w:color="auto"/>
        <w:right w:val="none" w:sz="0" w:space="0" w:color="auto"/>
      </w:divBdr>
    </w:div>
    <w:div w:id="243927160">
      <w:bodyDiv w:val="1"/>
      <w:marLeft w:val="0"/>
      <w:marRight w:val="0"/>
      <w:marTop w:val="0"/>
      <w:marBottom w:val="0"/>
      <w:divBdr>
        <w:top w:val="none" w:sz="0" w:space="0" w:color="auto"/>
        <w:left w:val="none" w:sz="0" w:space="0" w:color="auto"/>
        <w:bottom w:val="none" w:sz="0" w:space="0" w:color="auto"/>
        <w:right w:val="none" w:sz="0" w:space="0" w:color="auto"/>
      </w:divBdr>
    </w:div>
    <w:div w:id="244610944">
      <w:bodyDiv w:val="1"/>
      <w:marLeft w:val="0"/>
      <w:marRight w:val="0"/>
      <w:marTop w:val="0"/>
      <w:marBottom w:val="0"/>
      <w:divBdr>
        <w:top w:val="none" w:sz="0" w:space="0" w:color="auto"/>
        <w:left w:val="none" w:sz="0" w:space="0" w:color="auto"/>
        <w:bottom w:val="none" w:sz="0" w:space="0" w:color="auto"/>
        <w:right w:val="none" w:sz="0" w:space="0" w:color="auto"/>
      </w:divBdr>
    </w:div>
    <w:div w:id="245382788">
      <w:bodyDiv w:val="1"/>
      <w:marLeft w:val="0"/>
      <w:marRight w:val="0"/>
      <w:marTop w:val="0"/>
      <w:marBottom w:val="0"/>
      <w:divBdr>
        <w:top w:val="none" w:sz="0" w:space="0" w:color="auto"/>
        <w:left w:val="none" w:sz="0" w:space="0" w:color="auto"/>
        <w:bottom w:val="none" w:sz="0" w:space="0" w:color="auto"/>
        <w:right w:val="none" w:sz="0" w:space="0" w:color="auto"/>
      </w:divBdr>
    </w:div>
    <w:div w:id="245849725">
      <w:bodyDiv w:val="1"/>
      <w:marLeft w:val="0"/>
      <w:marRight w:val="0"/>
      <w:marTop w:val="0"/>
      <w:marBottom w:val="0"/>
      <w:divBdr>
        <w:top w:val="none" w:sz="0" w:space="0" w:color="auto"/>
        <w:left w:val="none" w:sz="0" w:space="0" w:color="auto"/>
        <w:bottom w:val="none" w:sz="0" w:space="0" w:color="auto"/>
        <w:right w:val="none" w:sz="0" w:space="0" w:color="auto"/>
      </w:divBdr>
    </w:div>
    <w:div w:id="245960340">
      <w:bodyDiv w:val="1"/>
      <w:marLeft w:val="0"/>
      <w:marRight w:val="0"/>
      <w:marTop w:val="0"/>
      <w:marBottom w:val="0"/>
      <w:divBdr>
        <w:top w:val="none" w:sz="0" w:space="0" w:color="auto"/>
        <w:left w:val="none" w:sz="0" w:space="0" w:color="auto"/>
        <w:bottom w:val="none" w:sz="0" w:space="0" w:color="auto"/>
        <w:right w:val="none" w:sz="0" w:space="0" w:color="auto"/>
      </w:divBdr>
    </w:div>
    <w:div w:id="246235629">
      <w:bodyDiv w:val="1"/>
      <w:marLeft w:val="0"/>
      <w:marRight w:val="0"/>
      <w:marTop w:val="0"/>
      <w:marBottom w:val="0"/>
      <w:divBdr>
        <w:top w:val="none" w:sz="0" w:space="0" w:color="auto"/>
        <w:left w:val="none" w:sz="0" w:space="0" w:color="auto"/>
        <w:bottom w:val="none" w:sz="0" w:space="0" w:color="auto"/>
        <w:right w:val="none" w:sz="0" w:space="0" w:color="auto"/>
      </w:divBdr>
    </w:div>
    <w:div w:id="246617621">
      <w:bodyDiv w:val="1"/>
      <w:marLeft w:val="0"/>
      <w:marRight w:val="0"/>
      <w:marTop w:val="0"/>
      <w:marBottom w:val="0"/>
      <w:divBdr>
        <w:top w:val="none" w:sz="0" w:space="0" w:color="auto"/>
        <w:left w:val="none" w:sz="0" w:space="0" w:color="auto"/>
        <w:bottom w:val="none" w:sz="0" w:space="0" w:color="auto"/>
        <w:right w:val="none" w:sz="0" w:space="0" w:color="auto"/>
      </w:divBdr>
    </w:div>
    <w:div w:id="247421971">
      <w:bodyDiv w:val="1"/>
      <w:marLeft w:val="0"/>
      <w:marRight w:val="0"/>
      <w:marTop w:val="0"/>
      <w:marBottom w:val="0"/>
      <w:divBdr>
        <w:top w:val="none" w:sz="0" w:space="0" w:color="auto"/>
        <w:left w:val="none" w:sz="0" w:space="0" w:color="auto"/>
        <w:bottom w:val="none" w:sz="0" w:space="0" w:color="auto"/>
        <w:right w:val="none" w:sz="0" w:space="0" w:color="auto"/>
      </w:divBdr>
    </w:div>
    <w:div w:id="247425750">
      <w:bodyDiv w:val="1"/>
      <w:marLeft w:val="0"/>
      <w:marRight w:val="0"/>
      <w:marTop w:val="0"/>
      <w:marBottom w:val="0"/>
      <w:divBdr>
        <w:top w:val="none" w:sz="0" w:space="0" w:color="auto"/>
        <w:left w:val="none" w:sz="0" w:space="0" w:color="auto"/>
        <w:bottom w:val="none" w:sz="0" w:space="0" w:color="auto"/>
        <w:right w:val="none" w:sz="0" w:space="0" w:color="auto"/>
      </w:divBdr>
    </w:div>
    <w:div w:id="247614325">
      <w:bodyDiv w:val="1"/>
      <w:marLeft w:val="0"/>
      <w:marRight w:val="0"/>
      <w:marTop w:val="0"/>
      <w:marBottom w:val="0"/>
      <w:divBdr>
        <w:top w:val="none" w:sz="0" w:space="0" w:color="auto"/>
        <w:left w:val="none" w:sz="0" w:space="0" w:color="auto"/>
        <w:bottom w:val="none" w:sz="0" w:space="0" w:color="auto"/>
        <w:right w:val="none" w:sz="0" w:space="0" w:color="auto"/>
      </w:divBdr>
    </w:div>
    <w:div w:id="248197319">
      <w:bodyDiv w:val="1"/>
      <w:marLeft w:val="0"/>
      <w:marRight w:val="0"/>
      <w:marTop w:val="0"/>
      <w:marBottom w:val="0"/>
      <w:divBdr>
        <w:top w:val="none" w:sz="0" w:space="0" w:color="auto"/>
        <w:left w:val="none" w:sz="0" w:space="0" w:color="auto"/>
        <w:bottom w:val="none" w:sz="0" w:space="0" w:color="auto"/>
        <w:right w:val="none" w:sz="0" w:space="0" w:color="auto"/>
      </w:divBdr>
    </w:div>
    <w:div w:id="248737280">
      <w:bodyDiv w:val="1"/>
      <w:marLeft w:val="0"/>
      <w:marRight w:val="0"/>
      <w:marTop w:val="0"/>
      <w:marBottom w:val="0"/>
      <w:divBdr>
        <w:top w:val="none" w:sz="0" w:space="0" w:color="auto"/>
        <w:left w:val="none" w:sz="0" w:space="0" w:color="auto"/>
        <w:bottom w:val="none" w:sz="0" w:space="0" w:color="auto"/>
        <w:right w:val="none" w:sz="0" w:space="0" w:color="auto"/>
      </w:divBdr>
    </w:div>
    <w:div w:id="248739964">
      <w:bodyDiv w:val="1"/>
      <w:marLeft w:val="0"/>
      <w:marRight w:val="0"/>
      <w:marTop w:val="0"/>
      <w:marBottom w:val="0"/>
      <w:divBdr>
        <w:top w:val="none" w:sz="0" w:space="0" w:color="auto"/>
        <w:left w:val="none" w:sz="0" w:space="0" w:color="auto"/>
        <w:bottom w:val="none" w:sz="0" w:space="0" w:color="auto"/>
        <w:right w:val="none" w:sz="0" w:space="0" w:color="auto"/>
      </w:divBdr>
    </w:div>
    <w:div w:id="249581305">
      <w:bodyDiv w:val="1"/>
      <w:marLeft w:val="0"/>
      <w:marRight w:val="0"/>
      <w:marTop w:val="0"/>
      <w:marBottom w:val="0"/>
      <w:divBdr>
        <w:top w:val="none" w:sz="0" w:space="0" w:color="auto"/>
        <w:left w:val="none" w:sz="0" w:space="0" w:color="auto"/>
        <w:bottom w:val="none" w:sz="0" w:space="0" w:color="auto"/>
        <w:right w:val="none" w:sz="0" w:space="0" w:color="auto"/>
      </w:divBdr>
    </w:div>
    <w:div w:id="249699713">
      <w:bodyDiv w:val="1"/>
      <w:marLeft w:val="0"/>
      <w:marRight w:val="0"/>
      <w:marTop w:val="0"/>
      <w:marBottom w:val="0"/>
      <w:divBdr>
        <w:top w:val="none" w:sz="0" w:space="0" w:color="auto"/>
        <w:left w:val="none" w:sz="0" w:space="0" w:color="auto"/>
        <w:bottom w:val="none" w:sz="0" w:space="0" w:color="auto"/>
        <w:right w:val="none" w:sz="0" w:space="0" w:color="auto"/>
      </w:divBdr>
    </w:div>
    <w:div w:id="251595176">
      <w:bodyDiv w:val="1"/>
      <w:marLeft w:val="0"/>
      <w:marRight w:val="0"/>
      <w:marTop w:val="0"/>
      <w:marBottom w:val="0"/>
      <w:divBdr>
        <w:top w:val="none" w:sz="0" w:space="0" w:color="auto"/>
        <w:left w:val="none" w:sz="0" w:space="0" w:color="auto"/>
        <w:bottom w:val="none" w:sz="0" w:space="0" w:color="auto"/>
        <w:right w:val="none" w:sz="0" w:space="0" w:color="auto"/>
      </w:divBdr>
    </w:div>
    <w:div w:id="251742178">
      <w:bodyDiv w:val="1"/>
      <w:marLeft w:val="0"/>
      <w:marRight w:val="0"/>
      <w:marTop w:val="0"/>
      <w:marBottom w:val="0"/>
      <w:divBdr>
        <w:top w:val="none" w:sz="0" w:space="0" w:color="auto"/>
        <w:left w:val="none" w:sz="0" w:space="0" w:color="auto"/>
        <w:bottom w:val="none" w:sz="0" w:space="0" w:color="auto"/>
        <w:right w:val="none" w:sz="0" w:space="0" w:color="auto"/>
      </w:divBdr>
    </w:div>
    <w:div w:id="251818878">
      <w:bodyDiv w:val="1"/>
      <w:marLeft w:val="0"/>
      <w:marRight w:val="0"/>
      <w:marTop w:val="0"/>
      <w:marBottom w:val="0"/>
      <w:divBdr>
        <w:top w:val="none" w:sz="0" w:space="0" w:color="auto"/>
        <w:left w:val="none" w:sz="0" w:space="0" w:color="auto"/>
        <w:bottom w:val="none" w:sz="0" w:space="0" w:color="auto"/>
        <w:right w:val="none" w:sz="0" w:space="0" w:color="auto"/>
      </w:divBdr>
    </w:div>
    <w:div w:id="252401620">
      <w:bodyDiv w:val="1"/>
      <w:marLeft w:val="0"/>
      <w:marRight w:val="0"/>
      <w:marTop w:val="0"/>
      <w:marBottom w:val="0"/>
      <w:divBdr>
        <w:top w:val="none" w:sz="0" w:space="0" w:color="auto"/>
        <w:left w:val="none" w:sz="0" w:space="0" w:color="auto"/>
        <w:bottom w:val="none" w:sz="0" w:space="0" w:color="auto"/>
        <w:right w:val="none" w:sz="0" w:space="0" w:color="auto"/>
      </w:divBdr>
    </w:div>
    <w:div w:id="252470502">
      <w:bodyDiv w:val="1"/>
      <w:marLeft w:val="0"/>
      <w:marRight w:val="0"/>
      <w:marTop w:val="0"/>
      <w:marBottom w:val="0"/>
      <w:divBdr>
        <w:top w:val="none" w:sz="0" w:space="0" w:color="auto"/>
        <w:left w:val="none" w:sz="0" w:space="0" w:color="auto"/>
        <w:bottom w:val="none" w:sz="0" w:space="0" w:color="auto"/>
        <w:right w:val="none" w:sz="0" w:space="0" w:color="auto"/>
      </w:divBdr>
    </w:div>
    <w:div w:id="252713796">
      <w:bodyDiv w:val="1"/>
      <w:marLeft w:val="0"/>
      <w:marRight w:val="0"/>
      <w:marTop w:val="0"/>
      <w:marBottom w:val="0"/>
      <w:divBdr>
        <w:top w:val="none" w:sz="0" w:space="0" w:color="auto"/>
        <w:left w:val="none" w:sz="0" w:space="0" w:color="auto"/>
        <w:bottom w:val="none" w:sz="0" w:space="0" w:color="auto"/>
        <w:right w:val="none" w:sz="0" w:space="0" w:color="auto"/>
      </w:divBdr>
    </w:div>
    <w:div w:id="252858069">
      <w:bodyDiv w:val="1"/>
      <w:marLeft w:val="0"/>
      <w:marRight w:val="0"/>
      <w:marTop w:val="0"/>
      <w:marBottom w:val="0"/>
      <w:divBdr>
        <w:top w:val="none" w:sz="0" w:space="0" w:color="auto"/>
        <w:left w:val="none" w:sz="0" w:space="0" w:color="auto"/>
        <w:bottom w:val="none" w:sz="0" w:space="0" w:color="auto"/>
        <w:right w:val="none" w:sz="0" w:space="0" w:color="auto"/>
      </w:divBdr>
    </w:div>
    <w:div w:id="254098802">
      <w:bodyDiv w:val="1"/>
      <w:marLeft w:val="0"/>
      <w:marRight w:val="0"/>
      <w:marTop w:val="0"/>
      <w:marBottom w:val="0"/>
      <w:divBdr>
        <w:top w:val="none" w:sz="0" w:space="0" w:color="auto"/>
        <w:left w:val="none" w:sz="0" w:space="0" w:color="auto"/>
        <w:bottom w:val="none" w:sz="0" w:space="0" w:color="auto"/>
        <w:right w:val="none" w:sz="0" w:space="0" w:color="auto"/>
      </w:divBdr>
    </w:div>
    <w:div w:id="254478631">
      <w:bodyDiv w:val="1"/>
      <w:marLeft w:val="0"/>
      <w:marRight w:val="0"/>
      <w:marTop w:val="0"/>
      <w:marBottom w:val="0"/>
      <w:divBdr>
        <w:top w:val="none" w:sz="0" w:space="0" w:color="auto"/>
        <w:left w:val="none" w:sz="0" w:space="0" w:color="auto"/>
        <w:bottom w:val="none" w:sz="0" w:space="0" w:color="auto"/>
        <w:right w:val="none" w:sz="0" w:space="0" w:color="auto"/>
      </w:divBdr>
    </w:div>
    <w:div w:id="254825295">
      <w:bodyDiv w:val="1"/>
      <w:marLeft w:val="0"/>
      <w:marRight w:val="0"/>
      <w:marTop w:val="0"/>
      <w:marBottom w:val="0"/>
      <w:divBdr>
        <w:top w:val="none" w:sz="0" w:space="0" w:color="auto"/>
        <w:left w:val="none" w:sz="0" w:space="0" w:color="auto"/>
        <w:bottom w:val="none" w:sz="0" w:space="0" w:color="auto"/>
        <w:right w:val="none" w:sz="0" w:space="0" w:color="auto"/>
      </w:divBdr>
    </w:div>
    <w:div w:id="257635993">
      <w:bodyDiv w:val="1"/>
      <w:marLeft w:val="0"/>
      <w:marRight w:val="0"/>
      <w:marTop w:val="0"/>
      <w:marBottom w:val="0"/>
      <w:divBdr>
        <w:top w:val="none" w:sz="0" w:space="0" w:color="auto"/>
        <w:left w:val="none" w:sz="0" w:space="0" w:color="auto"/>
        <w:bottom w:val="none" w:sz="0" w:space="0" w:color="auto"/>
        <w:right w:val="none" w:sz="0" w:space="0" w:color="auto"/>
      </w:divBdr>
    </w:div>
    <w:div w:id="258567691">
      <w:bodyDiv w:val="1"/>
      <w:marLeft w:val="0"/>
      <w:marRight w:val="0"/>
      <w:marTop w:val="0"/>
      <w:marBottom w:val="0"/>
      <w:divBdr>
        <w:top w:val="none" w:sz="0" w:space="0" w:color="auto"/>
        <w:left w:val="none" w:sz="0" w:space="0" w:color="auto"/>
        <w:bottom w:val="none" w:sz="0" w:space="0" w:color="auto"/>
        <w:right w:val="none" w:sz="0" w:space="0" w:color="auto"/>
      </w:divBdr>
    </w:div>
    <w:div w:id="258872639">
      <w:bodyDiv w:val="1"/>
      <w:marLeft w:val="0"/>
      <w:marRight w:val="0"/>
      <w:marTop w:val="0"/>
      <w:marBottom w:val="0"/>
      <w:divBdr>
        <w:top w:val="none" w:sz="0" w:space="0" w:color="auto"/>
        <w:left w:val="none" w:sz="0" w:space="0" w:color="auto"/>
        <w:bottom w:val="none" w:sz="0" w:space="0" w:color="auto"/>
        <w:right w:val="none" w:sz="0" w:space="0" w:color="auto"/>
      </w:divBdr>
    </w:div>
    <w:div w:id="258872812">
      <w:bodyDiv w:val="1"/>
      <w:marLeft w:val="0"/>
      <w:marRight w:val="0"/>
      <w:marTop w:val="0"/>
      <w:marBottom w:val="0"/>
      <w:divBdr>
        <w:top w:val="none" w:sz="0" w:space="0" w:color="auto"/>
        <w:left w:val="none" w:sz="0" w:space="0" w:color="auto"/>
        <w:bottom w:val="none" w:sz="0" w:space="0" w:color="auto"/>
        <w:right w:val="none" w:sz="0" w:space="0" w:color="auto"/>
      </w:divBdr>
    </w:div>
    <w:div w:id="259417436">
      <w:bodyDiv w:val="1"/>
      <w:marLeft w:val="0"/>
      <w:marRight w:val="0"/>
      <w:marTop w:val="0"/>
      <w:marBottom w:val="0"/>
      <w:divBdr>
        <w:top w:val="none" w:sz="0" w:space="0" w:color="auto"/>
        <w:left w:val="none" w:sz="0" w:space="0" w:color="auto"/>
        <w:bottom w:val="none" w:sz="0" w:space="0" w:color="auto"/>
        <w:right w:val="none" w:sz="0" w:space="0" w:color="auto"/>
      </w:divBdr>
    </w:div>
    <w:div w:id="259606940">
      <w:bodyDiv w:val="1"/>
      <w:marLeft w:val="0"/>
      <w:marRight w:val="0"/>
      <w:marTop w:val="0"/>
      <w:marBottom w:val="0"/>
      <w:divBdr>
        <w:top w:val="none" w:sz="0" w:space="0" w:color="auto"/>
        <w:left w:val="none" w:sz="0" w:space="0" w:color="auto"/>
        <w:bottom w:val="none" w:sz="0" w:space="0" w:color="auto"/>
        <w:right w:val="none" w:sz="0" w:space="0" w:color="auto"/>
      </w:divBdr>
    </w:div>
    <w:div w:id="260068852">
      <w:bodyDiv w:val="1"/>
      <w:marLeft w:val="0"/>
      <w:marRight w:val="0"/>
      <w:marTop w:val="0"/>
      <w:marBottom w:val="0"/>
      <w:divBdr>
        <w:top w:val="none" w:sz="0" w:space="0" w:color="auto"/>
        <w:left w:val="none" w:sz="0" w:space="0" w:color="auto"/>
        <w:bottom w:val="none" w:sz="0" w:space="0" w:color="auto"/>
        <w:right w:val="none" w:sz="0" w:space="0" w:color="auto"/>
      </w:divBdr>
    </w:div>
    <w:div w:id="260259138">
      <w:bodyDiv w:val="1"/>
      <w:marLeft w:val="0"/>
      <w:marRight w:val="0"/>
      <w:marTop w:val="0"/>
      <w:marBottom w:val="0"/>
      <w:divBdr>
        <w:top w:val="none" w:sz="0" w:space="0" w:color="auto"/>
        <w:left w:val="none" w:sz="0" w:space="0" w:color="auto"/>
        <w:bottom w:val="none" w:sz="0" w:space="0" w:color="auto"/>
        <w:right w:val="none" w:sz="0" w:space="0" w:color="auto"/>
      </w:divBdr>
    </w:div>
    <w:div w:id="260770476">
      <w:bodyDiv w:val="1"/>
      <w:marLeft w:val="0"/>
      <w:marRight w:val="0"/>
      <w:marTop w:val="0"/>
      <w:marBottom w:val="0"/>
      <w:divBdr>
        <w:top w:val="none" w:sz="0" w:space="0" w:color="auto"/>
        <w:left w:val="none" w:sz="0" w:space="0" w:color="auto"/>
        <w:bottom w:val="none" w:sz="0" w:space="0" w:color="auto"/>
        <w:right w:val="none" w:sz="0" w:space="0" w:color="auto"/>
      </w:divBdr>
    </w:div>
    <w:div w:id="261030520">
      <w:bodyDiv w:val="1"/>
      <w:marLeft w:val="0"/>
      <w:marRight w:val="0"/>
      <w:marTop w:val="0"/>
      <w:marBottom w:val="0"/>
      <w:divBdr>
        <w:top w:val="none" w:sz="0" w:space="0" w:color="auto"/>
        <w:left w:val="none" w:sz="0" w:space="0" w:color="auto"/>
        <w:bottom w:val="none" w:sz="0" w:space="0" w:color="auto"/>
        <w:right w:val="none" w:sz="0" w:space="0" w:color="auto"/>
      </w:divBdr>
    </w:div>
    <w:div w:id="261501408">
      <w:bodyDiv w:val="1"/>
      <w:marLeft w:val="0"/>
      <w:marRight w:val="0"/>
      <w:marTop w:val="0"/>
      <w:marBottom w:val="0"/>
      <w:divBdr>
        <w:top w:val="none" w:sz="0" w:space="0" w:color="auto"/>
        <w:left w:val="none" w:sz="0" w:space="0" w:color="auto"/>
        <w:bottom w:val="none" w:sz="0" w:space="0" w:color="auto"/>
        <w:right w:val="none" w:sz="0" w:space="0" w:color="auto"/>
      </w:divBdr>
    </w:div>
    <w:div w:id="262031184">
      <w:bodyDiv w:val="1"/>
      <w:marLeft w:val="0"/>
      <w:marRight w:val="0"/>
      <w:marTop w:val="0"/>
      <w:marBottom w:val="0"/>
      <w:divBdr>
        <w:top w:val="none" w:sz="0" w:space="0" w:color="auto"/>
        <w:left w:val="none" w:sz="0" w:space="0" w:color="auto"/>
        <w:bottom w:val="none" w:sz="0" w:space="0" w:color="auto"/>
        <w:right w:val="none" w:sz="0" w:space="0" w:color="auto"/>
      </w:divBdr>
    </w:div>
    <w:div w:id="262878905">
      <w:bodyDiv w:val="1"/>
      <w:marLeft w:val="0"/>
      <w:marRight w:val="0"/>
      <w:marTop w:val="0"/>
      <w:marBottom w:val="0"/>
      <w:divBdr>
        <w:top w:val="none" w:sz="0" w:space="0" w:color="auto"/>
        <w:left w:val="none" w:sz="0" w:space="0" w:color="auto"/>
        <w:bottom w:val="none" w:sz="0" w:space="0" w:color="auto"/>
        <w:right w:val="none" w:sz="0" w:space="0" w:color="auto"/>
      </w:divBdr>
    </w:div>
    <w:div w:id="263995381">
      <w:bodyDiv w:val="1"/>
      <w:marLeft w:val="0"/>
      <w:marRight w:val="0"/>
      <w:marTop w:val="0"/>
      <w:marBottom w:val="0"/>
      <w:divBdr>
        <w:top w:val="none" w:sz="0" w:space="0" w:color="auto"/>
        <w:left w:val="none" w:sz="0" w:space="0" w:color="auto"/>
        <w:bottom w:val="none" w:sz="0" w:space="0" w:color="auto"/>
        <w:right w:val="none" w:sz="0" w:space="0" w:color="auto"/>
      </w:divBdr>
    </w:div>
    <w:div w:id="264192535">
      <w:bodyDiv w:val="1"/>
      <w:marLeft w:val="0"/>
      <w:marRight w:val="0"/>
      <w:marTop w:val="0"/>
      <w:marBottom w:val="0"/>
      <w:divBdr>
        <w:top w:val="none" w:sz="0" w:space="0" w:color="auto"/>
        <w:left w:val="none" w:sz="0" w:space="0" w:color="auto"/>
        <w:bottom w:val="none" w:sz="0" w:space="0" w:color="auto"/>
        <w:right w:val="none" w:sz="0" w:space="0" w:color="auto"/>
      </w:divBdr>
    </w:div>
    <w:div w:id="265431406">
      <w:bodyDiv w:val="1"/>
      <w:marLeft w:val="0"/>
      <w:marRight w:val="0"/>
      <w:marTop w:val="0"/>
      <w:marBottom w:val="0"/>
      <w:divBdr>
        <w:top w:val="none" w:sz="0" w:space="0" w:color="auto"/>
        <w:left w:val="none" w:sz="0" w:space="0" w:color="auto"/>
        <w:bottom w:val="none" w:sz="0" w:space="0" w:color="auto"/>
        <w:right w:val="none" w:sz="0" w:space="0" w:color="auto"/>
      </w:divBdr>
    </w:div>
    <w:div w:id="265961069">
      <w:bodyDiv w:val="1"/>
      <w:marLeft w:val="0"/>
      <w:marRight w:val="0"/>
      <w:marTop w:val="0"/>
      <w:marBottom w:val="0"/>
      <w:divBdr>
        <w:top w:val="none" w:sz="0" w:space="0" w:color="auto"/>
        <w:left w:val="none" w:sz="0" w:space="0" w:color="auto"/>
        <w:bottom w:val="none" w:sz="0" w:space="0" w:color="auto"/>
        <w:right w:val="none" w:sz="0" w:space="0" w:color="auto"/>
      </w:divBdr>
    </w:div>
    <w:div w:id="266154879">
      <w:bodyDiv w:val="1"/>
      <w:marLeft w:val="0"/>
      <w:marRight w:val="0"/>
      <w:marTop w:val="0"/>
      <w:marBottom w:val="0"/>
      <w:divBdr>
        <w:top w:val="none" w:sz="0" w:space="0" w:color="auto"/>
        <w:left w:val="none" w:sz="0" w:space="0" w:color="auto"/>
        <w:bottom w:val="none" w:sz="0" w:space="0" w:color="auto"/>
        <w:right w:val="none" w:sz="0" w:space="0" w:color="auto"/>
      </w:divBdr>
    </w:div>
    <w:div w:id="266695795">
      <w:bodyDiv w:val="1"/>
      <w:marLeft w:val="0"/>
      <w:marRight w:val="0"/>
      <w:marTop w:val="0"/>
      <w:marBottom w:val="0"/>
      <w:divBdr>
        <w:top w:val="none" w:sz="0" w:space="0" w:color="auto"/>
        <w:left w:val="none" w:sz="0" w:space="0" w:color="auto"/>
        <w:bottom w:val="none" w:sz="0" w:space="0" w:color="auto"/>
        <w:right w:val="none" w:sz="0" w:space="0" w:color="auto"/>
      </w:divBdr>
    </w:div>
    <w:div w:id="267470376">
      <w:bodyDiv w:val="1"/>
      <w:marLeft w:val="0"/>
      <w:marRight w:val="0"/>
      <w:marTop w:val="0"/>
      <w:marBottom w:val="0"/>
      <w:divBdr>
        <w:top w:val="none" w:sz="0" w:space="0" w:color="auto"/>
        <w:left w:val="none" w:sz="0" w:space="0" w:color="auto"/>
        <w:bottom w:val="none" w:sz="0" w:space="0" w:color="auto"/>
        <w:right w:val="none" w:sz="0" w:space="0" w:color="auto"/>
      </w:divBdr>
    </w:div>
    <w:div w:id="267737257">
      <w:bodyDiv w:val="1"/>
      <w:marLeft w:val="0"/>
      <w:marRight w:val="0"/>
      <w:marTop w:val="0"/>
      <w:marBottom w:val="0"/>
      <w:divBdr>
        <w:top w:val="none" w:sz="0" w:space="0" w:color="auto"/>
        <w:left w:val="none" w:sz="0" w:space="0" w:color="auto"/>
        <w:bottom w:val="none" w:sz="0" w:space="0" w:color="auto"/>
        <w:right w:val="none" w:sz="0" w:space="0" w:color="auto"/>
      </w:divBdr>
    </w:div>
    <w:div w:id="268589995">
      <w:bodyDiv w:val="1"/>
      <w:marLeft w:val="0"/>
      <w:marRight w:val="0"/>
      <w:marTop w:val="0"/>
      <w:marBottom w:val="0"/>
      <w:divBdr>
        <w:top w:val="none" w:sz="0" w:space="0" w:color="auto"/>
        <w:left w:val="none" w:sz="0" w:space="0" w:color="auto"/>
        <w:bottom w:val="none" w:sz="0" w:space="0" w:color="auto"/>
        <w:right w:val="none" w:sz="0" w:space="0" w:color="auto"/>
      </w:divBdr>
    </w:div>
    <w:div w:id="268663335">
      <w:bodyDiv w:val="1"/>
      <w:marLeft w:val="0"/>
      <w:marRight w:val="0"/>
      <w:marTop w:val="0"/>
      <w:marBottom w:val="0"/>
      <w:divBdr>
        <w:top w:val="none" w:sz="0" w:space="0" w:color="auto"/>
        <w:left w:val="none" w:sz="0" w:space="0" w:color="auto"/>
        <w:bottom w:val="none" w:sz="0" w:space="0" w:color="auto"/>
        <w:right w:val="none" w:sz="0" w:space="0" w:color="auto"/>
      </w:divBdr>
    </w:div>
    <w:div w:id="269629303">
      <w:bodyDiv w:val="1"/>
      <w:marLeft w:val="0"/>
      <w:marRight w:val="0"/>
      <w:marTop w:val="0"/>
      <w:marBottom w:val="0"/>
      <w:divBdr>
        <w:top w:val="none" w:sz="0" w:space="0" w:color="auto"/>
        <w:left w:val="none" w:sz="0" w:space="0" w:color="auto"/>
        <w:bottom w:val="none" w:sz="0" w:space="0" w:color="auto"/>
        <w:right w:val="none" w:sz="0" w:space="0" w:color="auto"/>
      </w:divBdr>
    </w:div>
    <w:div w:id="269821641">
      <w:bodyDiv w:val="1"/>
      <w:marLeft w:val="0"/>
      <w:marRight w:val="0"/>
      <w:marTop w:val="0"/>
      <w:marBottom w:val="0"/>
      <w:divBdr>
        <w:top w:val="none" w:sz="0" w:space="0" w:color="auto"/>
        <w:left w:val="none" w:sz="0" w:space="0" w:color="auto"/>
        <w:bottom w:val="none" w:sz="0" w:space="0" w:color="auto"/>
        <w:right w:val="none" w:sz="0" w:space="0" w:color="auto"/>
      </w:divBdr>
    </w:div>
    <w:div w:id="270017236">
      <w:bodyDiv w:val="1"/>
      <w:marLeft w:val="0"/>
      <w:marRight w:val="0"/>
      <w:marTop w:val="0"/>
      <w:marBottom w:val="0"/>
      <w:divBdr>
        <w:top w:val="none" w:sz="0" w:space="0" w:color="auto"/>
        <w:left w:val="none" w:sz="0" w:space="0" w:color="auto"/>
        <w:bottom w:val="none" w:sz="0" w:space="0" w:color="auto"/>
        <w:right w:val="none" w:sz="0" w:space="0" w:color="auto"/>
      </w:divBdr>
    </w:div>
    <w:div w:id="271204909">
      <w:bodyDiv w:val="1"/>
      <w:marLeft w:val="0"/>
      <w:marRight w:val="0"/>
      <w:marTop w:val="0"/>
      <w:marBottom w:val="0"/>
      <w:divBdr>
        <w:top w:val="none" w:sz="0" w:space="0" w:color="auto"/>
        <w:left w:val="none" w:sz="0" w:space="0" w:color="auto"/>
        <w:bottom w:val="none" w:sz="0" w:space="0" w:color="auto"/>
        <w:right w:val="none" w:sz="0" w:space="0" w:color="auto"/>
      </w:divBdr>
    </w:div>
    <w:div w:id="271522317">
      <w:bodyDiv w:val="1"/>
      <w:marLeft w:val="0"/>
      <w:marRight w:val="0"/>
      <w:marTop w:val="0"/>
      <w:marBottom w:val="0"/>
      <w:divBdr>
        <w:top w:val="none" w:sz="0" w:space="0" w:color="auto"/>
        <w:left w:val="none" w:sz="0" w:space="0" w:color="auto"/>
        <w:bottom w:val="none" w:sz="0" w:space="0" w:color="auto"/>
        <w:right w:val="none" w:sz="0" w:space="0" w:color="auto"/>
      </w:divBdr>
    </w:div>
    <w:div w:id="272368091">
      <w:bodyDiv w:val="1"/>
      <w:marLeft w:val="0"/>
      <w:marRight w:val="0"/>
      <w:marTop w:val="0"/>
      <w:marBottom w:val="0"/>
      <w:divBdr>
        <w:top w:val="none" w:sz="0" w:space="0" w:color="auto"/>
        <w:left w:val="none" w:sz="0" w:space="0" w:color="auto"/>
        <w:bottom w:val="none" w:sz="0" w:space="0" w:color="auto"/>
        <w:right w:val="none" w:sz="0" w:space="0" w:color="auto"/>
      </w:divBdr>
    </w:div>
    <w:div w:id="272522697">
      <w:bodyDiv w:val="1"/>
      <w:marLeft w:val="0"/>
      <w:marRight w:val="0"/>
      <w:marTop w:val="0"/>
      <w:marBottom w:val="0"/>
      <w:divBdr>
        <w:top w:val="none" w:sz="0" w:space="0" w:color="auto"/>
        <w:left w:val="none" w:sz="0" w:space="0" w:color="auto"/>
        <w:bottom w:val="none" w:sz="0" w:space="0" w:color="auto"/>
        <w:right w:val="none" w:sz="0" w:space="0" w:color="auto"/>
      </w:divBdr>
    </w:div>
    <w:div w:id="272632410">
      <w:bodyDiv w:val="1"/>
      <w:marLeft w:val="0"/>
      <w:marRight w:val="0"/>
      <w:marTop w:val="0"/>
      <w:marBottom w:val="0"/>
      <w:divBdr>
        <w:top w:val="none" w:sz="0" w:space="0" w:color="auto"/>
        <w:left w:val="none" w:sz="0" w:space="0" w:color="auto"/>
        <w:bottom w:val="none" w:sz="0" w:space="0" w:color="auto"/>
        <w:right w:val="none" w:sz="0" w:space="0" w:color="auto"/>
      </w:divBdr>
    </w:div>
    <w:div w:id="272906602">
      <w:bodyDiv w:val="1"/>
      <w:marLeft w:val="0"/>
      <w:marRight w:val="0"/>
      <w:marTop w:val="0"/>
      <w:marBottom w:val="0"/>
      <w:divBdr>
        <w:top w:val="none" w:sz="0" w:space="0" w:color="auto"/>
        <w:left w:val="none" w:sz="0" w:space="0" w:color="auto"/>
        <w:bottom w:val="none" w:sz="0" w:space="0" w:color="auto"/>
        <w:right w:val="none" w:sz="0" w:space="0" w:color="auto"/>
      </w:divBdr>
    </w:div>
    <w:div w:id="273288378">
      <w:bodyDiv w:val="1"/>
      <w:marLeft w:val="0"/>
      <w:marRight w:val="0"/>
      <w:marTop w:val="0"/>
      <w:marBottom w:val="0"/>
      <w:divBdr>
        <w:top w:val="none" w:sz="0" w:space="0" w:color="auto"/>
        <w:left w:val="none" w:sz="0" w:space="0" w:color="auto"/>
        <w:bottom w:val="none" w:sz="0" w:space="0" w:color="auto"/>
        <w:right w:val="none" w:sz="0" w:space="0" w:color="auto"/>
      </w:divBdr>
    </w:div>
    <w:div w:id="273639951">
      <w:bodyDiv w:val="1"/>
      <w:marLeft w:val="0"/>
      <w:marRight w:val="0"/>
      <w:marTop w:val="0"/>
      <w:marBottom w:val="0"/>
      <w:divBdr>
        <w:top w:val="none" w:sz="0" w:space="0" w:color="auto"/>
        <w:left w:val="none" w:sz="0" w:space="0" w:color="auto"/>
        <w:bottom w:val="none" w:sz="0" w:space="0" w:color="auto"/>
        <w:right w:val="none" w:sz="0" w:space="0" w:color="auto"/>
      </w:divBdr>
    </w:div>
    <w:div w:id="274334529">
      <w:bodyDiv w:val="1"/>
      <w:marLeft w:val="0"/>
      <w:marRight w:val="0"/>
      <w:marTop w:val="0"/>
      <w:marBottom w:val="0"/>
      <w:divBdr>
        <w:top w:val="none" w:sz="0" w:space="0" w:color="auto"/>
        <w:left w:val="none" w:sz="0" w:space="0" w:color="auto"/>
        <w:bottom w:val="none" w:sz="0" w:space="0" w:color="auto"/>
        <w:right w:val="none" w:sz="0" w:space="0" w:color="auto"/>
      </w:divBdr>
    </w:div>
    <w:div w:id="274600971">
      <w:bodyDiv w:val="1"/>
      <w:marLeft w:val="0"/>
      <w:marRight w:val="0"/>
      <w:marTop w:val="0"/>
      <w:marBottom w:val="0"/>
      <w:divBdr>
        <w:top w:val="none" w:sz="0" w:space="0" w:color="auto"/>
        <w:left w:val="none" w:sz="0" w:space="0" w:color="auto"/>
        <w:bottom w:val="none" w:sz="0" w:space="0" w:color="auto"/>
        <w:right w:val="none" w:sz="0" w:space="0" w:color="auto"/>
      </w:divBdr>
    </w:div>
    <w:div w:id="275331988">
      <w:bodyDiv w:val="1"/>
      <w:marLeft w:val="0"/>
      <w:marRight w:val="0"/>
      <w:marTop w:val="0"/>
      <w:marBottom w:val="0"/>
      <w:divBdr>
        <w:top w:val="none" w:sz="0" w:space="0" w:color="auto"/>
        <w:left w:val="none" w:sz="0" w:space="0" w:color="auto"/>
        <w:bottom w:val="none" w:sz="0" w:space="0" w:color="auto"/>
        <w:right w:val="none" w:sz="0" w:space="0" w:color="auto"/>
      </w:divBdr>
    </w:div>
    <w:div w:id="275992702">
      <w:bodyDiv w:val="1"/>
      <w:marLeft w:val="0"/>
      <w:marRight w:val="0"/>
      <w:marTop w:val="0"/>
      <w:marBottom w:val="0"/>
      <w:divBdr>
        <w:top w:val="none" w:sz="0" w:space="0" w:color="auto"/>
        <w:left w:val="none" w:sz="0" w:space="0" w:color="auto"/>
        <w:bottom w:val="none" w:sz="0" w:space="0" w:color="auto"/>
        <w:right w:val="none" w:sz="0" w:space="0" w:color="auto"/>
      </w:divBdr>
    </w:div>
    <w:div w:id="276177341">
      <w:bodyDiv w:val="1"/>
      <w:marLeft w:val="0"/>
      <w:marRight w:val="0"/>
      <w:marTop w:val="0"/>
      <w:marBottom w:val="0"/>
      <w:divBdr>
        <w:top w:val="none" w:sz="0" w:space="0" w:color="auto"/>
        <w:left w:val="none" w:sz="0" w:space="0" w:color="auto"/>
        <w:bottom w:val="none" w:sz="0" w:space="0" w:color="auto"/>
        <w:right w:val="none" w:sz="0" w:space="0" w:color="auto"/>
      </w:divBdr>
    </w:div>
    <w:div w:id="276907375">
      <w:bodyDiv w:val="1"/>
      <w:marLeft w:val="0"/>
      <w:marRight w:val="0"/>
      <w:marTop w:val="0"/>
      <w:marBottom w:val="0"/>
      <w:divBdr>
        <w:top w:val="none" w:sz="0" w:space="0" w:color="auto"/>
        <w:left w:val="none" w:sz="0" w:space="0" w:color="auto"/>
        <w:bottom w:val="none" w:sz="0" w:space="0" w:color="auto"/>
        <w:right w:val="none" w:sz="0" w:space="0" w:color="auto"/>
      </w:divBdr>
    </w:div>
    <w:div w:id="278147999">
      <w:bodyDiv w:val="1"/>
      <w:marLeft w:val="0"/>
      <w:marRight w:val="0"/>
      <w:marTop w:val="0"/>
      <w:marBottom w:val="0"/>
      <w:divBdr>
        <w:top w:val="none" w:sz="0" w:space="0" w:color="auto"/>
        <w:left w:val="none" w:sz="0" w:space="0" w:color="auto"/>
        <w:bottom w:val="none" w:sz="0" w:space="0" w:color="auto"/>
        <w:right w:val="none" w:sz="0" w:space="0" w:color="auto"/>
      </w:divBdr>
    </w:div>
    <w:div w:id="279186134">
      <w:bodyDiv w:val="1"/>
      <w:marLeft w:val="0"/>
      <w:marRight w:val="0"/>
      <w:marTop w:val="0"/>
      <w:marBottom w:val="0"/>
      <w:divBdr>
        <w:top w:val="none" w:sz="0" w:space="0" w:color="auto"/>
        <w:left w:val="none" w:sz="0" w:space="0" w:color="auto"/>
        <w:bottom w:val="none" w:sz="0" w:space="0" w:color="auto"/>
        <w:right w:val="none" w:sz="0" w:space="0" w:color="auto"/>
      </w:divBdr>
    </w:div>
    <w:div w:id="279260827">
      <w:bodyDiv w:val="1"/>
      <w:marLeft w:val="0"/>
      <w:marRight w:val="0"/>
      <w:marTop w:val="0"/>
      <w:marBottom w:val="0"/>
      <w:divBdr>
        <w:top w:val="none" w:sz="0" w:space="0" w:color="auto"/>
        <w:left w:val="none" w:sz="0" w:space="0" w:color="auto"/>
        <w:bottom w:val="none" w:sz="0" w:space="0" w:color="auto"/>
        <w:right w:val="none" w:sz="0" w:space="0" w:color="auto"/>
      </w:divBdr>
    </w:div>
    <w:div w:id="280385732">
      <w:bodyDiv w:val="1"/>
      <w:marLeft w:val="0"/>
      <w:marRight w:val="0"/>
      <w:marTop w:val="0"/>
      <w:marBottom w:val="0"/>
      <w:divBdr>
        <w:top w:val="none" w:sz="0" w:space="0" w:color="auto"/>
        <w:left w:val="none" w:sz="0" w:space="0" w:color="auto"/>
        <w:bottom w:val="none" w:sz="0" w:space="0" w:color="auto"/>
        <w:right w:val="none" w:sz="0" w:space="0" w:color="auto"/>
      </w:divBdr>
    </w:div>
    <w:div w:id="280579445">
      <w:bodyDiv w:val="1"/>
      <w:marLeft w:val="0"/>
      <w:marRight w:val="0"/>
      <w:marTop w:val="0"/>
      <w:marBottom w:val="0"/>
      <w:divBdr>
        <w:top w:val="none" w:sz="0" w:space="0" w:color="auto"/>
        <w:left w:val="none" w:sz="0" w:space="0" w:color="auto"/>
        <w:bottom w:val="none" w:sz="0" w:space="0" w:color="auto"/>
        <w:right w:val="none" w:sz="0" w:space="0" w:color="auto"/>
      </w:divBdr>
    </w:div>
    <w:div w:id="281615083">
      <w:bodyDiv w:val="1"/>
      <w:marLeft w:val="0"/>
      <w:marRight w:val="0"/>
      <w:marTop w:val="0"/>
      <w:marBottom w:val="0"/>
      <w:divBdr>
        <w:top w:val="none" w:sz="0" w:space="0" w:color="auto"/>
        <w:left w:val="none" w:sz="0" w:space="0" w:color="auto"/>
        <w:bottom w:val="none" w:sz="0" w:space="0" w:color="auto"/>
        <w:right w:val="none" w:sz="0" w:space="0" w:color="auto"/>
      </w:divBdr>
    </w:div>
    <w:div w:id="283460752">
      <w:bodyDiv w:val="1"/>
      <w:marLeft w:val="0"/>
      <w:marRight w:val="0"/>
      <w:marTop w:val="0"/>
      <w:marBottom w:val="0"/>
      <w:divBdr>
        <w:top w:val="none" w:sz="0" w:space="0" w:color="auto"/>
        <w:left w:val="none" w:sz="0" w:space="0" w:color="auto"/>
        <w:bottom w:val="none" w:sz="0" w:space="0" w:color="auto"/>
        <w:right w:val="none" w:sz="0" w:space="0" w:color="auto"/>
      </w:divBdr>
    </w:div>
    <w:div w:id="284191747">
      <w:bodyDiv w:val="1"/>
      <w:marLeft w:val="0"/>
      <w:marRight w:val="0"/>
      <w:marTop w:val="0"/>
      <w:marBottom w:val="0"/>
      <w:divBdr>
        <w:top w:val="none" w:sz="0" w:space="0" w:color="auto"/>
        <w:left w:val="none" w:sz="0" w:space="0" w:color="auto"/>
        <w:bottom w:val="none" w:sz="0" w:space="0" w:color="auto"/>
        <w:right w:val="none" w:sz="0" w:space="0" w:color="auto"/>
      </w:divBdr>
    </w:div>
    <w:div w:id="285233814">
      <w:bodyDiv w:val="1"/>
      <w:marLeft w:val="0"/>
      <w:marRight w:val="0"/>
      <w:marTop w:val="0"/>
      <w:marBottom w:val="0"/>
      <w:divBdr>
        <w:top w:val="none" w:sz="0" w:space="0" w:color="auto"/>
        <w:left w:val="none" w:sz="0" w:space="0" w:color="auto"/>
        <w:bottom w:val="none" w:sz="0" w:space="0" w:color="auto"/>
        <w:right w:val="none" w:sz="0" w:space="0" w:color="auto"/>
      </w:divBdr>
    </w:div>
    <w:div w:id="285544753">
      <w:bodyDiv w:val="1"/>
      <w:marLeft w:val="0"/>
      <w:marRight w:val="0"/>
      <w:marTop w:val="0"/>
      <w:marBottom w:val="0"/>
      <w:divBdr>
        <w:top w:val="none" w:sz="0" w:space="0" w:color="auto"/>
        <w:left w:val="none" w:sz="0" w:space="0" w:color="auto"/>
        <w:bottom w:val="none" w:sz="0" w:space="0" w:color="auto"/>
        <w:right w:val="none" w:sz="0" w:space="0" w:color="auto"/>
      </w:divBdr>
    </w:div>
    <w:div w:id="285621672">
      <w:bodyDiv w:val="1"/>
      <w:marLeft w:val="0"/>
      <w:marRight w:val="0"/>
      <w:marTop w:val="0"/>
      <w:marBottom w:val="0"/>
      <w:divBdr>
        <w:top w:val="none" w:sz="0" w:space="0" w:color="auto"/>
        <w:left w:val="none" w:sz="0" w:space="0" w:color="auto"/>
        <w:bottom w:val="none" w:sz="0" w:space="0" w:color="auto"/>
        <w:right w:val="none" w:sz="0" w:space="0" w:color="auto"/>
      </w:divBdr>
    </w:div>
    <w:div w:id="285964806">
      <w:bodyDiv w:val="1"/>
      <w:marLeft w:val="0"/>
      <w:marRight w:val="0"/>
      <w:marTop w:val="0"/>
      <w:marBottom w:val="0"/>
      <w:divBdr>
        <w:top w:val="none" w:sz="0" w:space="0" w:color="auto"/>
        <w:left w:val="none" w:sz="0" w:space="0" w:color="auto"/>
        <w:bottom w:val="none" w:sz="0" w:space="0" w:color="auto"/>
        <w:right w:val="none" w:sz="0" w:space="0" w:color="auto"/>
      </w:divBdr>
    </w:div>
    <w:div w:id="287127189">
      <w:bodyDiv w:val="1"/>
      <w:marLeft w:val="0"/>
      <w:marRight w:val="0"/>
      <w:marTop w:val="0"/>
      <w:marBottom w:val="0"/>
      <w:divBdr>
        <w:top w:val="none" w:sz="0" w:space="0" w:color="auto"/>
        <w:left w:val="none" w:sz="0" w:space="0" w:color="auto"/>
        <w:bottom w:val="none" w:sz="0" w:space="0" w:color="auto"/>
        <w:right w:val="none" w:sz="0" w:space="0" w:color="auto"/>
      </w:divBdr>
    </w:div>
    <w:div w:id="287317643">
      <w:bodyDiv w:val="1"/>
      <w:marLeft w:val="0"/>
      <w:marRight w:val="0"/>
      <w:marTop w:val="0"/>
      <w:marBottom w:val="0"/>
      <w:divBdr>
        <w:top w:val="none" w:sz="0" w:space="0" w:color="auto"/>
        <w:left w:val="none" w:sz="0" w:space="0" w:color="auto"/>
        <w:bottom w:val="none" w:sz="0" w:space="0" w:color="auto"/>
        <w:right w:val="none" w:sz="0" w:space="0" w:color="auto"/>
      </w:divBdr>
    </w:div>
    <w:div w:id="287323978">
      <w:bodyDiv w:val="1"/>
      <w:marLeft w:val="0"/>
      <w:marRight w:val="0"/>
      <w:marTop w:val="0"/>
      <w:marBottom w:val="0"/>
      <w:divBdr>
        <w:top w:val="none" w:sz="0" w:space="0" w:color="auto"/>
        <w:left w:val="none" w:sz="0" w:space="0" w:color="auto"/>
        <w:bottom w:val="none" w:sz="0" w:space="0" w:color="auto"/>
        <w:right w:val="none" w:sz="0" w:space="0" w:color="auto"/>
      </w:divBdr>
    </w:div>
    <w:div w:id="287587859">
      <w:bodyDiv w:val="1"/>
      <w:marLeft w:val="0"/>
      <w:marRight w:val="0"/>
      <w:marTop w:val="0"/>
      <w:marBottom w:val="0"/>
      <w:divBdr>
        <w:top w:val="none" w:sz="0" w:space="0" w:color="auto"/>
        <w:left w:val="none" w:sz="0" w:space="0" w:color="auto"/>
        <w:bottom w:val="none" w:sz="0" w:space="0" w:color="auto"/>
        <w:right w:val="none" w:sz="0" w:space="0" w:color="auto"/>
      </w:divBdr>
    </w:div>
    <w:div w:id="287972643">
      <w:bodyDiv w:val="1"/>
      <w:marLeft w:val="0"/>
      <w:marRight w:val="0"/>
      <w:marTop w:val="0"/>
      <w:marBottom w:val="0"/>
      <w:divBdr>
        <w:top w:val="none" w:sz="0" w:space="0" w:color="auto"/>
        <w:left w:val="none" w:sz="0" w:space="0" w:color="auto"/>
        <w:bottom w:val="none" w:sz="0" w:space="0" w:color="auto"/>
        <w:right w:val="none" w:sz="0" w:space="0" w:color="auto"/>
      </w:divBdr>
    </w:div>
    <w:div w:id="288050166">
      <w:bodyDiv w:val="1"/>
      <w:marLeft w:val="0"/>
      <w:marRight w:val="0"/>
      <w:marTop w:val="0"/>
      <w:marBottom w:val="0"/>
      <w:divBdr>
        <w:top w:val="none" w:sz="0" w:space="0" w:color="auto"/>
        <w:left w:val="none" w:sz="0" w:space="0" w:color="auto"/>
        <w:bottom w:val="none" w:sz="0" w:space="0" w:color="auto"/>
        <w:right w:val="none" w:sz="0" w:space="0" w:color="auto"/>
      </w:divBdr>
    </w:div>
    <w:div w:id="288367158">
      <w:bodyDiv w:val="1"/>
      <w:marLeft w:val="0"/>
      <w:marRight w:val="0"/>
      <w:marTop w:val="0"/>
      <w:marBottom w:val="0"/>
      <w:divBdr>
        <w:top w:val="none" w:sz="0" w:space="0" w:color="auto"/>
        <w:left w:val="none" w:sz="0" w:space="0" w:color="auto"/>
        <w:bottom w:val="none" w:sz="0" w:space="0" w:color="auto"/>
        <w:right w:val="none" w:sz="0" w:space="0" w:color="auto"/>
      </w:divBdr>
    </w:div>
    <w:div w:id="288512595">
      <w:bodyDiv w:val="1"/>
      <w:marLeft w:val="0"/>
      <w:marRight w:val="0"/>
      <w:marTop w:val="0"/>
      <w:marBottom w:val="0"/>
      <w:divBdr>
        <w:top w:val="none" w:sz="0" w:space="0" w:color="auto"/>
        <w:left w:val="none" w:sz="0" w:space="0" w:color="auto"/>
        <w:bottom w:val="none" w:sz="0" w:space="0" w:color="auto"/>
        <w:right w:val="none" w:sz="0" w:space="0" w:color="auto"/>
      </w:divBdr>
    </w:div>
    <w:div w:id="289629804">
      <w:bodyDiv w:val="1"/>
      <w:marLeft w:val="0"/>
      <w:marRight w:val="0"/>
      <w:marTop w:val="0"/>
      <w:marBottom w:val="0"/>
      <w:divBdr>
        <w:top w:val="none" w:sz="0" w:space="0" w:color="auto"/>
        <w:left w:val="none" w:sz="0" w:space="0" w:color="auto"/>
        <w:bottom w:val="none" w:sz="0" w:space="0" w:color="auto"/>
        <w:right w:val="none" w:sz="0" w:space="0" w:color="auto"/>
      </w:divBdr>
    </w:div>
    <w:div w:id="289632505">
      <w:bodyDiv w:val="1"/>
      <w:marLeft w:val="0"/>
      <w:marRight w:val="0"/>
      <w:marTop w:val="0"/>
      <w:marBottom w:val="0"/>
      <w:divBdr>
        <w:top w:val="none" w:sz="0" w:space="0" w:color="auto"/>
        <w:left w:val="none" w:sz="0" w:space="0" w:color="auto"/>
        <w:bottom w:val="none" w:sz="0" w:space="0" w:color="auto"/>
        <w:right w:val="none" w:sz="0" w:space="0" w:color="auto"/>
      </w:divBdr>
    </w:div>
    <w:div w:id="289634948">
      <w:bodyDiv w:val="1"/>
      <w:marLeft w:val="0"/>
      <w:marRight w:val="0"/>
      <w:marTop w:val="0"/>
      <w:marBottom w:val="0"/>
      <w:divBdr>
        <w:top w:val="none" w:sz="0" w:space="0" w:color="auto"/>
        <w:left w:val="none" w:sz="0" w:space="0" w:color="auto"/>
        <w:bottom w:val="none" w:sz="0" w:space="0" w:color="auto"/>
        <w:right w:val="none" w:sz="0" w:space="0" w:color="auto"/>
      </w:divBdr>
    </w:div>
    <w:div w:id="290522437">
      <w:bodyDiv w:val="1"/>
      <w:marLeft w:val="0"/>
      <w:marRight w:val="0"/>
      <w:marTop w:val="0"/>
      <w:marBottom w:val="0"/>
      <w:divBdr>
        <w:top w:val="none" w:sz="0" w:space="0" w:color="auto"/>
        <w:left w:val="none" w:sz="0" w:space="0" w:color="auto"/>
        <w:bottom w:val="none" w:sz="0" w:space="0" w:color="auto"/>
        <w:right w:val="none" w:sz="0" w:space="0" w:color="auto"/>
      </w:divBdr>
    </w:div>
    <w:div w:id="290743948">
      <w:bodyDiv w:val="1"/>
      <w:marLeft w:val="0"/>
      <w:marRight w:val="0"/>
      <w:marTop w:val="0"/>
      <w:marBottom w:val="0"/>
      <w:divBdr>
        <w:top w:val="none" w:sz="0" w:space="0" w:color="auto"/>
        <w:left w:val="none" w:sz="0" w:space="0" w:color="auto"/>
        <w:bottom w:val="none" w:sz="0" w:space="0" w:color="auto"/>
        <w:right w:val="none" w:sz="0" w:space="0" w:color="auto"/>
      </w:divBdr>
    </w:div>
    <w:div w:id="291137507">
      <w:bodyDiv w:val="1"/>
      <w:marLeft w:val="0"/>
      <w:marRight w:val="0"/>
      <w:marTop w:val="0"/>
      <w:marBottom w:val="0"/>
      <w:divBdr>
        <w:top w:val="none" w:sz="0" w:space="0" w:color="auto"/>
        <w:left w:val="none" w:sz="0" w:space="0" w:color="auto"/>
        <w:bottom w:val="none" w:sz="0" w:space="0" w:color="auto"/>
        <w:right w:val="none" w:sz="0" w:space="0" w:color="auto"/>
      </w:divBdr>
    </w:div>
    <w:div w:id="291332652">
      <w:bodyDiv w:val="1"/>
      <w:marLeft w:val="0"/>
      <w:marRight w:val="0"/>
      <w:marTop w:val="0"/>
      <w:marBottom w:val="0"/>
      <w:divBdr>
        <w:top w:val="none" w:sz="0" w:space="0" w:color="auto"/>
        <w:left w:val="none" w:sz="0" w:space="0" w:color="auto"/>
        <w:bottom w:val="none" w:sz="0" w:space="0" w:color="auto"/>
        <w:right w:val="none" w:sz="0" w:space="0" w:color="auto"/>
      </w:divBdr>
    </w:div>
    <w:div w:id="292829546">
      <w:bodyDiv w:val="1"/>
      <w:marLeft w:val="0"/>
      <w:marRight w:val="0"/>
      <w:marTop w:val="0"/>
      <w:marBottom w:val="0"/>
      <w:divBdr>
        <w:top w:val="none" w:sz="0" w:space="0" w:color="auto"/>
        <w:left w:val="none" w:sz="0" w:space="0" w:color="auto"/>
        <w:bottom w:val="none" w:sz="0" w:space="0" w:color="auto"/>
        <w:right w:val="none" w:sz="0" w:space="0" w:color="auto"/>
      </w:divBdr>
    </w:div>
    <w:div w:id="293411442">
      <w:bodyDiv w:val="1"/>
      <w:marLeft w:val="0"/>
      <w:marRight w:val="0"/>
      <w:marTop w:val="0"/>
      <w:marBottom w:val="0"/>
      <w:divBdr>
        <w:top w:val="none" w:sz="0" w:space="0" w:color="auto"/>
        <w:left w:val="none" w:sz="0" w:space="0" w:color="auto"/>
        <w:bottom w:val="none" w:sz="0" w:space="0" w:color="auto"/>
        <w:right w:val="none" w:sz="0" w:space="0" w:color="auto"/>
      </w:divBdr>
    </w:div>
    <w:div w:id="293561056">
      <w:bodyDiv w:val="1"/>
      <w:marLeft w:val="0"/>
      <w:marRight w:val="0"/>
      <w:marTop w:val="0"/>
      <w:marBottom w:val="0"/>
      <w:divBdr>
        <w:top w:val="none" w:sz="0" w:space="0" w:color="auto"/>
        <w:left w:val="none" w:sz="0" w:space="0" w:color="auto"/>
        <w:bottom w:val="none" w:sz="0" w:space="0" w:color="auto"/>
        <w:right w:val="none" w:sz="0" w:space="0" w:color="auto"/>
      </w:divBdr>
    </w:div>
    <w:div w:id="293680991">
      <w:bodyDiv w:val="1"/>
      <w:marLeft w:val="0"/>
      <w:marRight w:val="0"/>
      <w:marTop w:val="0"/>
      <w:marBottom w:val="0"/>
      <w:divBdr>
        <w:top w:val="none" w:sz="0" w:space="0" w:color="auto"/>
        <w:left w:val="none" w:sz="0" w:space="0" w:color="auto"/>
        <w:bottom w:val="none" w:sz="0" w:space="0" w:color="auto"/>
        <w:right w:val="none" w:sz="0" w:space="0" w:color="auto"/>
      </w:divBdr>
    </w:div>
    <w:div w:id="293950538">
      <w:bodyDiv w:val="1"/>
      <w:marLeft w:val="0"/>
      <w:marRight w:val="0"/>
      <w:marTop w:val="0"/>
      <w:marBottom w:val="0"/>
      <w:divBdr>
        <w:top w:val="none" w:sz="0" w:space="0" w:color="auto"/>
        <w:left w:val="none" w:sz="0" w:space="0" w:color="auto"/>
        <w:bottom w:val="none" w:sz="0" w:space="0" w:color="auto"/>
        <w:right w:val="none" w:sz="0" w:space="0" w:color="auto"/>
      </w:divBdr>
    </w:div>
    <w:div w:id="294795891">
      <w:bodyDiv w:val="1"/>
      <w:marLeft w:val="0"/>
      <w:marRight w:val="0"/>
      <w:marTop w:val="0"/>
      <w:marBottom w:val="0"/>
      <w:divBdr>
        <w:top w:val="none" w:sz="0" w:space="0" w:color="auto"/>
        <w:left w:val="none" w:sz="0" w:space="0" w:color="auto"/>
        <w:bottom w:val="none" w:sz="0" w:space="0" w:color="auto"/>
        <w:right w:val="none" w:sz="0" w:space="0" w:color="auto"/>
      </w:divBdr>
    </w:div>
    <w:div w:id="295374512">
      <w:bodyDiv w:val="1"/>
      <w:marLeft w:val="0"/>
      <w:marRight w:val="0"/>
      <w:marTop w:val="0"/>
      <w:marBottom w:val="0"/>
      <w:divBdr>
        <w:top w:val="none" w:sz="0" w:space="0" w:color="auto"/>
        <w:left w:val="none" w:sz="0" w:space="0" w:color="auto"/>
        <w:bottom w:val="none" w:sz="0" w:space="0" w:color="auto"/>
        <w:right w:val="none" w:sz="0" w:space="0" w:color="auto"/>
      </w:divBdr>
    </w:div>
    <w:div w:id="296108204">
      <w:bodyDiv w:val="1"/>
      <w:marLeft w:val="0"/>
      <w:marRight w:val="0"/>
      <w:marTop w:val="0"/>
      <w:marBottom w:val="0"/>
      <w:divBdr>
        <w:top w:val="none" w:sz="0" w:space="0" w:color="auto"/>
        <w:left w:val="none" w:sz="0" w:space="0" w:color="auto"/>
        <w:bottom w:val="none" w:sz="0" w:space="0" w:color="auto"/>
        <w:right w:val="none" w:sz="0" w:space="0" w:color="auto"/>
      </w:divBdr>
    </w:div>
    <w:div w:id="297300550">
      <w:bodyDiv w:val="1"/>
      <w:marLeft w:val="0"/>
      <w:marRight w:val="0"/>
      <w:marTop w:val="0"/>
      <w:marBottom w:val="0"/>
      <w:divBdr>
        <w:top w:val="none" w:sz="0" w:space="0" w:color="auto"/>
        <w:left w:val="none" w:sz="0" w:space="0" w:color="auto"/>
        <w:bottom w:val="none" w:sz="0" w:space="0" w:color="auto"/>
        <w:right w:val="none" w:sz="0" w:space="0" w:color="auto"/>
      </w:divBdr>
    </w:div>
    <w:div w:id="297995591">
      <w:bodyDiv w:val="1"/>
      <w:marLeft w:val="0"/>
      <w:marRight w:val="0"/>
      <w:marTop w:val="0"/>
      <w:marBottom w:val="0"/>
      <w:divBdr>
        <w:top w:val="none" w:sz="0" w:space="0" w:color="auto"/>
        <w:left w:val="none" w:sz="0" w:space="0" w:color="auto"/>
        <w:bottom w:val="none" w:sz="0" w:space="0" w:color="auto"/>
        <w:right w:val="none" w:sz="0" w:space="0" w:color="auto"/>
      </w:divBdr>
    </w:div>
    <w:div w:id="298268970">
      <w:bodyDiv w:val="1"/>
      <w:marLeft w:val="0"/>
      <w:marRight w:val="0"/>
      <w:marTop w:val="0"/>
      <w:marBottom w:val="0"/>
      <w:divBdr>
        <w:top w:val="none" w:sz="0" w:space="0" w:color="auto"/>
        <w:left w:val="none" w:sz="0" w:space="0" w:color="auto"/>
        <w:bottom w:val="none" w:sz="0" w:space="0" w:color="auto"/>
        <w:right w:val="none" w:sz="0" w:space="0" w:color="auto"/>
      </w:divBdr>
    </w:div>
    <w:div w:id="298341902">
      <w:bodyDiv w:val="1"/>
      <w:marLeft w:val="0"/>
      <w:marRight w:val="0"/>
      <w:marTop w:val="0"/>
      <w:marBottom w:val="0"/>
      <w:divBdr>
        <w:top w:val="none" w:sz="0" w:space="0" w:color="auto"/>
        <w:left w:val="none" w:sz="0" w:space="0" w:color="auto"/>
        <w:bottom w:val="none" w:sz="0" w:space="0" w:color="auto"/>
        <w:right w:val="none" w:sz="0" w:space="0" w:color="auto"/>
      </w:divBdr>
    </w:div>
    <w:div w:id="298608260">
      <w:bodyDiv w:val="1"/>
      <w:marLeft w:val="0"/>
      <w:marRight w:val="0"/>
      <w:marTop w:val="0"/>
      <w:marBottom w:val="0"/>
      <w:divBdr>
        <w:top w:val="none" w:sz="0" w:space="0" w:color="auto"/>
        <w:left w:val="none" w:sz="0" w:space="0" w:color="auto"/>
        <w:bottom w:val="none" w:sz="0" w:space="0" w:color="auto"/>
        <w:right w:val="none" w:sz="0" w:space="0" w:color="auto"/>
      </w:divBdr>
    </w:div>
    <w:div w:id="298808399">
      <w:bodyDiv w:val="1"/>
      <w:marLeft w:val="0"/>
      <w:marRight w:val="0"/>
      <w:marTop w:val="0"/>
      <w:marBottom w:val="0"/>
      <w:divBdr>
        <w:top w:val="none" w:sz="0" w:space="0" w:color="auto"/>
        <w:left w:val="none" w:sz="0" w:space="0" w:color="auto"/>
        <w:bottom w:val="none" w:sz="0" w:space="0" w:color="auto"/>
        <w:right w:val="none" w:sz="0" w:space="0" w:color="auto"/>
      </w:divBdr>
    </w:div>
    <w:div w:id="302194943">
      <w:bodyDiv w:val="1"/>
      <w:marLeft w:val="0"/>
      <w:marRight w:val="0"/>
      <w:marTop w:val="0"/>
      <w:marBottom w:val="0"/>
      <w:divBdr>
        <w:top w:val="none" w:sz="0" w:space="0" w:color="auto"/>
        <w:left w:val="none" w:sz="0" w:space="0" w:color="auto"/>
        <w:bottom w:val="none" w:sz="0" w:space="0" w:color="auto"/>
        <w:right w:val="none" w:sz="0" w:space="0" w:color="auto"/>
      </w:divBdr>
    </w:div>
    <w:div w:id="303121113">
      <w:bodyDiv w:val="1"/>
      <w:marLeft w:val="0"/>
      <w:marRight w:val="0"/>
      <w:marTop w:val="0"/>
      <w:marBottom w:val="0"/>
      <w:divBdr>
        <w:top w:val="none" w:sz="0" w:space="0" w:color="auto"/>
        <w:left w:val="none" w:sz="0" w:space="0" w:color="auto"/>
        <w:bottom w:val="none" w:sz="0" w:space="0" w:color="auto"/>
        <w:right w:val="none" w:sz="0" w:space="0" w:color="auto"/>
      </w:divBdr>
    </w:div>
    <w:div w:id="303435245">
      <w:bodyDiv w:val="1"/>
      <w:marLeft w:val="0"/>
      <w:marRight w:val="0"/>
      <w:marTop w:val="0"/>
      <w:marBottom w:val="0"/>
      <w:divBdr>
        <w:top w:val="none" w:sz="0" w:space="0" w:color="auto"/>
        <w:left w:val="none" w:sz="0" w:space="0" w:color="auto"/>
        <w:bottom w:val="none" w:sz="0" w:space="0" w:color="auto"/>
        <w:right w:val="none" w:sz="0" w:space="0" w:color="auto"/>
      </w:divBdr>
    </w:div>
    <w:div w:id="303973981">
      <w:bodyDiv w:val="1"/>
      <w:marLeft w:val="0"/>
      <w:marRight w:val="0"/>
      <w:marTop w:val="0"/>
      <w:marBottom w:val="0"/>
      <w:divBdr>
        <w:top w:val="none" w:sz="0" w:space="0" w:color="auto"/>
        <w:left w:val="none" w:sz="0" w:space="0" w:color="auto"/>
        <w:bottom w:val="none" w:sz="0" w:space="0" w:color="auto"/>
        <w:right w:val="none" w:sz="0" w:space="0" w:color="auto"/>
      </w:divBdr>
    </w:div>
    <w:div w:id="304940157">
      <w:bodyDiv w:val="1"/>
      <w:marLeft w:val="0"/>
      <w:marRight w:val="0"/>
      <w:marTop w:val="0"/>
      <w:marBottom w:val="0"/>
      <w:divBdr>
        <w:top w:val="none" w:sz="0" w:space="0" w:color="auto"/>
        <w:left w:val="none" w:sz="0" w:space="0" w:color="auto"/>
        <w:bottom w:val="none" w:sz="0" w:space="0" w:color="auto"/>
        <w:right w:val="none" w:sz="0" w:space="0" w:color="auto"/>
      </w:divBdr>
    </w:div>
    <w:div w:id="305161187">
      <w:bodyDiv w:val="1"/>
      <w:marLeft w:val="0"/>
      <w:marRight w:val="0"/>
      <w:marTop w:val="0"/>
      <w:marBottom w:val="0"/>
      <w:divBdr>
        <w:top w:val="none" w:sz="0" w:space="0" w:color="auto"/>
        <w:left w:val="none" w:sz="0" w:space="0" w:color="auto"/>
        <w:bottom w:val="none" w:sz="0" w:space="0" w:color="auto"/>
        <w:right w:val="none" w:sz="0" w:space="0" w:color="auto"/>
      </w:divBdr>
    </w:div>
    <w:div w:id="305404713">
      <w:bodyDiv w:val="1"/>
      <w:marLeft w:val="0"/>
      <w:marRight w:val="0"/>
      <w:marTop w:val="0"/>
      <w:marBottom w:val="0"/>
      <w:divBdr>
        <w:top w:val="none" w:sz="0" w:space="0" w:color="auto"/>
        <w:left w:val="none" w:sz="0" w:space="0" w:color="auto"/>
        <w:bottom w:val="none" w:sz="0" w:space="0" w:color="auto"/>
        <w:right w:val="none" w:sz="0" w:space="0" w:color="auto"/>
      </w:divBdr>
    </w:div>
    <w:div w:id="305739490">
      <w:bodyDiv w:val="1"/>
      <w:marLeft w:val="0"/>
      <w:marRight w:val="0"/>
      <w:marTop w:val="0"/>
      <w:marBottom w:val="0"/>
      <w:divBdr>
        <w:top w:val="none" w:sz="0" w:space="0" w:color="auto"/>
        <w:left w:val="none" w:sz="0" w:space="0" w:color="auto"/>
        <w:bottom w:val="none" w:sz="0" w:space="0" w:color="auto"/>
        <w:right w:val="none" w:sz="0" w:space="0" w:color="auto"/>
      </w:divBdr>
    </w:div>
    <w:div w:id="306277385">
      <w:bodyDiv w:val="1"/>
      <w:marLeft w:val="0"/>
      <w:marRight w:val="0"/>
      <w:marTop w:val="0"/>
      <w:marBottom w:val="0"/>
      <w:divBdr>
        <w:top w:val="none" w:sz="0" w:space="0" w:color="auto"/>
        <w:left w:val="none" w:sz="0" w:space="0" w:color="auto"/>
        <w:bottom w:val="none" w:sz="0" w:space="0" w:color="auto"/>
        <w:right w:val="none" w:sz="0" w:space="0" w:color="auto"/>
      </w:divBdr>
    </w:div>
    <w:div w:id="306403132">
      <w:bodyDiv w:val="1"/>
      <w:marLeft w:val="0"/>
      <w:marRight w:val="0"/>
      <w:marTop w:val="0"/>
      <w:marBottom w:val="0"/>
      <w:divBdr>
        <w:top w:val="none" w:sz="0" w:space="0" w:color="auto"/>
        <w:left w:val="none" w:sz="0" w:space="0" w:color="auto"/>
        <w:bottom w:val="none" w:sz="0" w:space="0" w:color="auto"/>
        <w:right w:val="none" w:sz="0" w:space="0" w:color="auto"/>
      </w:divBdr>
    </w:div>
    <w:div w:id="307706585">
      <w:bodyDiv w:val="1"/>
      <w:marLeft w:val="0"/>
      <w:marRight w:val="0"/>
      <w:marTop w:val="0"/>
      <w:marBottom w:val="0"/>
      <w:divBdr>
        <w:top w:val="none" w:sz="0" w:space="0" w:color="auto"/>
        <w:left w:val="none" w:sz="0" w:space="0" w:color="auto"/>
        <w:bottom w:val="none" w:sz="0" w:space="0" w:color="auto"/>
        <w:right w:val="none" w:sz="0" w:space="0" w:color="auto"/>
      </w:divBdr>
    </w:div>
    <w:div w:id="308705622">
      <w:bodyDiv w:val="1"/>
      <w:marLeft w:val="0"/>
      <w:marRight w:val="0"/>
      <w:marTop w:val="0"/>
      <w:marBottom w:val="0"/>
      <w:divBdr>
        <w:top w:val="none" w:sz="0" w:space="0" w:color="auto"/>
        <w:left w:val="none" w:sz="0" w:space="0" w:color="auto"/>
        <w:bottom w:val="none" w:sz="0" w:space="0" w:color="auto"/>
        <w:right w:val="none" w:sz="0" w:space="0" w:color="auto"/>
      </w:divBdr>
    </w:div>
    <w:div w:id="309291152">
      <w:bodyDiv w:val="1"/>
      <w:marLeft w:val="0"/>
      <w:marRight w:val="0"/>
      <w:marTop w:val="0"/>
      <w:marBottom w:val="0"/>
      <w:divBdr>
        <w:top w:val="none" w:sz="0" w:space="0" w:color="auto"/>
        <w:left w:val="none" w:sz="0" w:space="0" w:color="auto"/>
        <w:bottom w:val="none" w:sz="0" w:space="0" w:color="auto"/>
        <w:right w:val="none" w:sz="0" w:space="0" w:color="auto"/>
      </w:divBdr>
    </w:div>
    <w:div w:id="309330747">
      <w:bodyDiv w:val="1"/>
      <w:marLeft w:val="0"/>
      <w:marRight w:val="0"/>
      <w:marTop w:val="0"/>
      <w:marBottom w:val="0"/>
      <w:divBdr>
        <w:top w:val="none" w:sz="0" w:space="0" w:color="auto"/>
        <w:left w:val="none" w:sz="0" w:space="0" w:color="auto"/>
        <w:bottom w:val="none" w:sz="0" w:space="0" w:color="auto"/>
        <w:right w:val="none" w:sz="0" w:space="0" w:color="auto"/>
      </w:divBdr>
    </w:div>
    <w:div w:id="309480636">
      <w:bodyDiv w:val="1"/>
      <w:marLeft w:val="0"/>
      <w:marRight w:val="0"/>
      <w:marTop w:val="0"/>
      <w:marBottom w:val="0"/>
      <w:divBdr>
        <w:top w:val="none" w:sz="0" w:space="0" w:color="auto"/>
        <w:left w:val="none" w:sz="0" w:space="0" w:color="auto"/>
        <w:bottom w:val="none" w:sz="0" w:space="0" w:color="auto"/>
        <w:right w:val="none" w:sz="0" w:space="0" w:color="auto"/>
      </w:divBdr>
    </w:div>
    <w:div w:id="309486140">
      <w:bodyDiv w:val="1"/>
      <w:marLeft w:val="0"/>
      <w:marRight w:val="0"/>
      <w:marTop w:val="0"/>
      <w:marBottom w:val="0"/>
      <w:divBdr>
        <w:top w:val="none" w:sz="0" w:space="0" w:color="auto"/>
        <w:left w:val="none" w:sz="0" w:space="0" w:color="auto"/>
        <w:bottom w:val="none" w:sz="0" w:space="0" w:color="auto"/>
        <w:right w:val="none" w:sz="0" w:space="0" w:color="auto"/>
      </w:divBdr>
    </w:div>
    <w:div w:id="310061063">
      <w:bodyDiv w:val="1"/>
      <w:marLeft w:val="0"/>
      <w:marRight w:val="0"/>
      <w:marTop w:val="0"/>
      <w:marBottom w:val="0"/>
      <w:divBdr>
        <w:top w:val="none" w:sz="0" w:space="0" w:color="auto"/>
        <w:left w:val="none" w:sz="0" w:space="0" w:color="auto"/>
        <w:bottom w:val="none" w:sz="0" w:space="0" w:color="auto"/>
        <w:right w:val="none" w:sz="0" w:space="0" w:color="auto"/>
      </w:divBdr>
    </w:div>
    <w:div w:id="310251485">
      <w:bodyDiv w:val="1"/>
      <w:marLeft w:val="0"/>
      <w:marRight w:val="0"/>
      <w:marTop w:val="0"/>
      <w:marBottom w:val="0"/>
      <w:divBdr>
        <w:top w:val="none" w:sz="0" w:space="0" w:color="auto"/>
        <w:left w:val="none" w:sz="0" w:space="0" w:color="auto"/>
        <w:bottom w:val="none" w:sz="0" w:space="0" w:color="auto"/>
        <w:right w:val="none" w:sz="0" w:space="0" w:color="auto"/>
      </w:divBdr>
    </w:div>
    <w:div w:id="310257375">
      <w:bodyDiv w:val="1"/>
      <w:marLeft w:val="0"/>
      <w:marRight w:val="0"/>
      <w:marTop w:val="0"/>
      <w:marBottom w:val="0"/>
      <w:divBdr>
        <w:top w:val="none" w:sz="0" w:space="0" w:color="auto"/>
        <w:left w:val="none" w:sz="0" w:space="0" w:color="auto"/>
        <w:bottom w:val="none" w:sz="0" w:space="0" w:color="auto"/>
        <w:right w:val="none" w:sz="0" w:space="0" w:color="auto"/>
      </w:divBdr>
    </w:div>
    <w:div w:id="310258713">
      <w:bodyDiv w:val="1"/>
      <w:marLeft w:val="0"/>
      <w:marRight w:val="0"/>
      <w:marTop w:val="0"/>
      <w:marBottom w:val="0"/>
      <w:divBdr>
        <w:top w:val="none" w:sz="0" w:space="0" w:color="auto"/>
        <w:left w:val="none" w:sz="0" w:space="0" w:color="auto"/>
        <w:bottom w:val="none" w:sz="0" w:space="0" w:color="auto"/>
        <w:right w:val="none" w:sz="0" w:space="0" w:color="auto"/>
      </w:divBdr>
    </w:div>
    <w:div w:id="310450158">
      <w:bodyDiv w:val="1"/>
      <w:marLeft w:val="0"/>
      <w:marRight w:val="0"/>
      <w:marTop w:val="0"/>
      <w:marBottom w:val="0"/>
      <w:divBdr>
        <w:top w:val="none" w:sz="0" w:space="0" w:color="auto"/>
        <w:left w:val="none" w:sz="0" w:space="0" w:color="auto"/>
        <w:bottom w:val="none" w:sz="0" w:space="0" w:color="auto"/>
        <w:right w:val="none" w:sz="0" w:space="0" w:color="auto"/>
      </w:divBdr>
    </w:div>
    <w:div w:id="310839129">
      <w:bodyDiv w:val="1"/>
      <w:marLeft w:val="0"/>
      <w:marRight w:val="0"/>
      <w:marTop w:val="0"/>
      <w:marBottom w:val="0"/>
      <w:divBdr>
        <w:top w:val="none" w:sz="0" w:space="0" w:color="auto"/>
        <w:left w:val="none" w:sz="0" w:space="0" w:color="auto"/>
        <w:bottom w:val="none" w:sz="0" w:space="0" w:color="auto"/>
        <w:right w:val="none" w:sz="0" w:space="0" w:color="auto"/>
      </w:divBdr>
    </w:div>
    <w:div w:id="311062610">
      <w:bodyDiv w:val="1"/>
      <w:marLeft w:val="0"/>
      <w:marRight w:val="0"/>
      <w:marTop w:val="0"/>
      <w:marBottom w:val="0"/>
      <w:divBdr>
        <w:top w:val="none" w:sz="0" w:space="0" w:color="auto"/>
        <w:left w:val="none" w:sz="0" w:space="0" w:color="auto"/>
        <w:bottom w:val="none" w:sz="0" w:space="0" w:color="auto"/>
        <w:right w:val="none" w:sz="0" w:space="0" w:color="auto"/>
      </w:divBdr>
    </w:div>
    <w:div w:id="311521325">
      <w:bodyDiv w:val="1"/>
      <w:marLeft w:val="0"/>
      <w:marRight w:val="0"/>
      <w:marTop w:val="0"/>
      <w:marBottom w:val="0"/>
      <w:divBdr>
        <w:top w:val="none" w:sz="0" w:space="0" w:color="auto"/>
        <w:left w:val="none" w:sz="0" w:space="0" w:color="auto"/>
        <w:bottom w:val="none" w:sz="0" w:space="0" w:color="auto"/>
        <w:right w:val="none" w:sz="0" w:space="0" w:color="auto"/>
      </w:divBdr>
    </w:div>
    <w:div w:id="311713398">
      <w:bodyDiv w:val="1"/>
      <w:marLeft w:val="0"/>
      <w:marRight w:val="0"/>
      <w:marTop w:val="0"/>
      <w:marBottom w:val="0"/>
      <w:divBdr>
        <w:top w:val="none" w:sz="0" w:space="0" w:color="auto"/>
        <w:left w:val="none" w:sz="0" w:space="0" w:color="auto"/>
        <w:bottom w:val="none" w:sz="0" w:space="0" w:color="auto"/>
        <w:right w:val="none" w:sz="0" w:space="0" w:color="auto"/>
      </w:divBdr>
    </w:div>
    <w:div w:id="313335358">
      <w:bodyDiv w:val="1"/>
      <w:marLeft w:val="0"/>
      <w:marRight w:val="0"/>
      <w:marTop w:val="0"/>
      <w:marBottom w:val="0"/>
      <w:divBdr>
        <w:top w:val="none" w:sz="0" w:space="0" w:color="auto"/>
        <w:left w:val="none" w:sz="0" w:space="0" w:color="auto"/>
        <w:bottom w:val="none" w:sz="0" w:space="0" w:color="auto"/>
        <w:right w:val="none" w:sz="0" w:space="0" w:color="auto"/>
      </w:divBdr>
    </w:div>
    <w:div w:id="314377035">
      <w:bodyDiv w:val="1"/>
      <w:marLeft w:val="0"/>
      <w:marRight w:val="0"/>
      <w:marTop w:val="0"/>
      <w:marBottom w:val="0"/>
      <w:divBdr>
        <w:top w:val="none" w:sz="0" w:space="0" w:color="auto"/>
        <w:left w:val="none" w:sz="0" w:space="0" w:color="auto"/>
        <w:bottom w:val="none" w:sz="0" w:space="0" w:color="auto"/>
        <w:right w:val="none" w:sz="0" w:space="0" w:color="auto"/>
      </w:divBdr>
    </w:div>
    <w:div w:id="314729239">
      <w:bodyDiv w:val="1"/>
      <w:marLeft w:val="0"/>
      <w:marRight w:val="0"/>
      <w:marTop w:val="0"/>
      <w:marBottom w:val="0"/>
      <w:divBdr>
        <w:top w:val="none" w:sz="0" w:space="0" w:color="auto"/>
        <w:left w:val="none" w:sz="0" w:space="0" w:color="auto"/>
        <w:bottom w:val="none" w:sz="0" w:space="0" w:color="auto"/>
        <w:right w:val="none" w:sz="0" w:space="0" w:color="auto"/>
      </w:divBdr>
    </w:div>
    <w:div w:id="315375929">
      <w:bodyDiv w:val="1"/>
      <w:marLeft w:val="0"/>
      <w:marRight w:val="0"/>
      <w:marTop w:val="0"/>
      <w:marBottom w:val="0"/>
      <w:divBdr>
        <w:top w:val="none" w:sz="0" w:space="0" w:color="auto"/>
        <w:left w:val="none" w:sz="0" w:space="0" w:color="auto"/>
        <w:bottom w:val="none" w:sz="0" w:space="0" w:color="auto"/>
        <w:right w:val="none" w:sz="0" w:space="0" w:color="auto"/>
      </w:divBdr>
    </w:div>
    <w:div w:id="315454051">
      <w:bodyDiv w:val="1"/>
      <w:marLeft w:val="0"/>
      <w:marRight w:val="0"/>
      <w:marTop w:val="0"/>
      <w:marBottom w:val="0"/>
      <w:divBdr>
        <w:top w:val="none" w:sz="0" w:space="0" w:color="auto"/>
        <w:left w:val="none" w:sz="0" w:space="0" w:color="auto"/>
        <w:bottom w:val="none" w:sz="0" w:space="0" w:color="auto"/>
        <w:right w:val="none" w:sz="0" w:space="0" w:color="auto"/>
      </w:divBdr>
    </w:div>
    <w:div w:id="317341096">
      <w:bodyDiv w:val="1"/>
      <w:marLeft w:val="0"/>
      <w:marRight w:val="0"/>
      <w:marTop w:val="0"/>
      <w:marBottom w:val="0"/>
      <w:divBdr>
        <w:top w:val="none" w:sz="0" w:space="0" w:color="auto"/>
        <w:left w:val="none" w:sz="0" w:space="0" w:color="auto"/>
        <w:bottom w:val="none" w:sz="0" w:space="0" w:color="auto"/>
        <w:right w:val="none" w:sz="0" w:space="0" w:color="auto"/>
      </w:divBdr>
    </w:div>
    <w:div w:id="317344209">
      <w:bodyDiv w:val="1"/>
      <w:marLeft w:val="0"/>
      <w:marRight w:val="0"/>
      <w:marTop w:val="0"/>
      <w:marBottom w:val="0"/>
      <w:divBdr>
        <w:top w:val="none" w:sz="0" w:space="0" w:color="auto"/>
        <w:left w:val="none" w:sz="0" w:space="0" w:color="auto"/>
        <w:bottom w:val="none" w:sz="0" w:space="0" w:color="auto"/>
        <w:right w:val="none" w:sz="0" w:space="0" w:color="auto"/>
      </w:divBdr>
    </w:div>
    <w:div w:id="317853496">
      <w:bodyDiv w:val="1"/>
      <w:marLeft w:val="0"/>
      <w:marRight w:val="0"/>
      <w:marTop w:val="0"/>
      <w:marBottom w:val="0"/>
      <w:divBdr>
        <w:top w:val="none" w:sz="0" w:space="0" w:color="auto"/>
        <w:left w:val="none" w:sz="0" w:space="0" w:color="auto"/>
        <w:bottom w:val="none" w:sz="0" w:space="0" w:color="auto"/>
        <w:right w:val="none" w:sz="0" w:space="0" w:color="auto"/>
      </w:divBdr>
    </w:div>
    <w:div w:id="317853790">
      <w:bodyDiv w:val="1"/>
      <w:marLeft w:val="0"/>
      <w:marRight w:val="0"/>
      <w:marTop w:val="0"/>
      <w:marBottom w:val="0"/>
      <w:divBdr>
        <w:top w:val="none" w:sz="0" w:space="0" w:color="auto"/>
        <w:left w:val="none" w:sz="0" w:space="0" w:color="auto"/>
        <w:bottom w:val="none" w:sz="0" w:space="0" w:color="auto"/>
        <w:right w:val="none" w:sz="0" w:space="0" w:color="auto"/>
      </w:divBdr>
    </w:div>
    <w:div w:id="318074393">
      <w:bodyDiv w:val="1"/>
      <w:marLeft w:val="0"/>
      <w:marRight w:val="0"/>
      <w:marTop w:val="0"/>
      <w:marBottom w:val="0"/>
      <w:divBdr>
        <w:top w:val="none" w:sz="0" w:space="0" w:color="auto"/>
        <w:left w:val="none" w:sz="0" w:space="0" w:color="auto"/>
        <w:bottom w:val="none" w:sz="0" w:space="0" w:color="auto"/>
        <w:right w:val="none" w:sz="0" w:space="0" w:color="auto"/>
      </w:divBdr>
    </w:div>
    <w:div w:id="318660234">
      <w:bodyDiv w:val="1"/>
      <w:marLeft w:val="0"/>
      <w:marRight w:val="0"/>
      <w:marTop w:val="0"/>
      <w:marBottom w:val="0"/>
      <w:divBdr>
        <w:top w:val="none" w:sz="0" w:space="0" w:color="auto"/>
        <w:left w:val="none" w:sz="0" w:space="0" w:color="auto"/>
        <w:bottom w:val="none" w:sz="0" w:space="0" w:color="auto"/>
        <w:right w:val="none" w:sz="0" w:space="0" w:color="auto"/>
      </w:divBdr>
    </w:div>
    <w:div w:id="319311193">
      <w:bodyDiv w:val="1"/>
      <w:marLeft w:val="0"/>
      <w:marRight w:val="0"/>
      <w:marTop w:val="0"/>
      <w:marBottom w:val="0"/>
      <w:divBdr>
        <w:top w:val="none" w:sz="0" w:space="0" w:color="auto"/>
        <w:left w:val="none" w:sz="0" w:space="0" w:color="auto"/>
        <w:bottom w:val="none" w:sz="0" w:space="0" w:color="auto"/>
        <w:right w:val="none" w:sz="0" w:space="0" w:color="auto"/>
      </w:divBdr>
    </w:div>
    <w:div w:id="319428461">
      <w:bodyDiv w:val="1"/>
      <w:marLeft w:val="0"/>
      <w:marRight w:val="0"/>
      <w:marTop w:val="0"/>
      <w:marBottom w:val="0"/>
      <w:divBdr>
        <w:top w:val="none" w:sz="0" w:space="0" w:color="auto"/>
        <w:left w:val="none" w:sz="0" w:space="0" w:color="auto"/>
        <w:bottom w:val="none" w:sz="0" w:space="0" w:color="auto"/>
        <w:right w:val="none" w:sz="0" w:space="0" w:color="auto"/>
      </w:divBdr>
    </w:div>
    <w:div w:id="320499855">
      <w:bodyDiv w:val="1"/>
      <w:marLeft w:val="0"/>
      <w:marRight w:val="0"/>
      <w:marTop w:val="0"/>
      <w:marBottom w:val="0"/>
      <w:divBdr>
        <w:top w:val="none" w:sz="0" w:space="0" w:color="auto"/>
        <w:left w:val="none" w:sz="0" w:space="0" w:color="auto"/>
        <w:bottom w:val="none" w:sz="0" w:space="0" w:color="auto"/>
        <w:right w:val="none" w:sz="0" w:space="0" w:color="auto"/>
      </w:divBdr>
    </w:div>
    <w:div w:id="320893388">
      <w:bodyDiv w:val="1"/>
      <w:marLeft w:val="0"/>
      <w:marRight w:val="0"/>
      <w:marTop w:val="0"/>
      <w:marBottom w:val="0"/>
      <w:divBdr>
        <w:top w:val="none" w:sz="0" w:space="0" w:color="auto"/>
        <w:left w:val="none" w:sz="0" w:space="0" w:color="auto"/>
        <w:bottom w:val="none" w:sz="0" w:space="0" w:color="auto"/>
        <w:right w:val="none" w:sz="0" w:space="0" w:color="auto"/>
      </w:divBdr>
    </w:div>
    <w:div w:id="320933442">
      <w:bodyDiv w:val="1"/>
      <w:marLeft w:val="0"/>
      <w:marRight w:val="0"/>
      <w:marTop w:val="0"/>
      <w:marBottom w:val="0"/>
      <w:divBdr>
        <w:top w:val="none" w:sz="0" w:space="0" w:color="auto"/>
        <w:left w:val="none" w:sz="0" w:space="0" w:color="auto"/>
        <w:bottom w:val="none" w:sz="0" w:space="0" w:color="auto"/>
        <w:right w:val="none" w:sz="0" w:space="0" w:color="auto"/>
      </w:divBdr>
    </w:div>
    <w:div w:id="321813229">
      <w:bodyDiv w:val="1"/>
      <w:marLeft w:val="0"/>
      <w:marRight w:val="0"/>
      <w:marTop w:val="0"/>
      <w:marBottom w:val="0"/>
      <w:divBdr>
        <w:top w:val="none" w:sz="0" w:space="0" w:color="auto"/>
        <w:left w:val="none" w:sz="0" w:space="0" w:color="auto"/>
        <w:bottom w:val="none" w:sz="0" w:space="0" w:color="auto"/>
        <w:right w:val="none" w:sz="0" w:space="0" w:color="auto"/>
      </w:divBdr>
    </w:div>
    <w:div w:id="322004844">
      <w:bodyDiv w:val="1"/>
      <w:marLeft w:val="0"/>
      <w:marRight w:val="0"/>
      <w:marTop w:val="0"/>
      <w:marBottom w:val="0"/>
      <w:divBdr>
        <w:top w:val="none" w:sz="0" w:space="0" w:color="auto"/>
        <w:left w:val="none" w:sz="0" w:space="0" w:color="auto"/>
        <w:bottom w:val="none" w:sz="0" w:space="0" w:color="auto"/>
        <w:right w:val="none" w:sz="0" w:space="0" w:color="auto"/>
      </w:divBdr>
    </w:div>
    <w:div w:id="322241296">
      <w:bodyDiv w:val="1"/>
      <w:marLeft w:val="0"/>
      <w:marRight w:val="0"/>
      <w:marTop w:val="0"/>
      <w:marBottom w:val="0"/>
      <w:divBdr>
        <w:top w:val="none" w:sz="0" w:space="0" w:color="auto"/>
        <w:left w:val="none" w:sz="0" w:space="0" w:color="auto"/>
        <w:bottom w:val="none" w:sz="0" w:space="0" w:color="auto"/>
        <w:right w:val="none" w:sz="0" w:space="0" w:color="auto"/>
      </w:divBdr>
    </w:div>
    <w:div w:id="322245627">
      <w:bodyDiv w:val="1"/>
      <w:marLeft w:val="0"/>
      <w:marRight w:val="0"/>
      <w:marTop w:val="0"/>
      <w:marBottom w:val="0"/>
      <w:divBdr>
        <w:top w:val="none" w:sz="0" w:space="0" w:color="auto"/>
        <w:left w:val="none" w:sz="0" w:space="0" w:color="auto"/>
        <w:bottom w:val="none" w:sz="0" w:space="0" w:color="auto"/>
        <w:right w:val="none" w:sz="0" w:space="0" w:color="auto"/>
      </w:divBdr>
    </w:div>
    <w:div w:id="322971724">
      <w:bodyDiv w:val="1"/>
      <w:marLeft w:val="0"/>
      <w:marRight w:val="0"/>
      <w:marTop w:val="0"/>
      <w:marBottom w:val="0"/>
      <w:divBdr>
        <w:top w:val="none" w:sz="0" w:space="0" w:color="auto"/>
        <w:left w:val="none" w:sz="0" w:space="0" w:color="auto"/>
        <w:bottom w:val="none" w:sz="0" w:space="0" w:color="auto"/>
        <w:right w:val="none" w:sz="0" w:space="0" w:color="auto"/>
      </w:divBdr>
    </w:div>
    <w:div w:id="323171068">
      <w:bodyDiv w:val="1"/>
      <w:marLeft w:val="0"/>
      <w:marRight w:val="0"/>
      <w:marTop w:val="0"/>
      <w:marBottom w:val="0"/>
      <w:divBdr>
        <w:top w:val="none" w:sz="0" w:space="0" w:color="auto"/>
        <w:left w:val="none" w:sz="0" w:space="0" w:color="auto"/>
        <w:bottom w:val="none" w:sz="0" w:space="0" w:color="auto"/>
        <w:right w:val="none" w:sz="0" w:space="0" w:color="auto"/>
      </w:divBdr>
    </w:div>
    <w:div w:id="323558920">
      <w:bodyDiv w:val="1"/>
      <w:marLeft w:val="0"/>
      <w:marRight w:val="0"/>
      <w:marTop w:val="0"/>
      <w:marBottom w:val="0"/>
      <w:divBdr>
        <w:top w:val="none" w:sz="0" w:space="0" w:color="auto"/>
        <w:left w:val="none" w:sz="0" w:space="0" w:color="auto"/>
        <w:bottom w:val="none" w:sz="0" w:space="0" w:color="auto"/>
        <w:right w:val="none" w:sz="0" w:space="0" w:color="auto"/>
      </w:divBdr>
    </w:div>
    <w:div w:id="324090398">
      <w:bodyDiv w:val="1"/>
      <w:marLeft w:val="0"/>
      <w:marRight w:val="0"/>
      <w:marTop w:val="0"/>
      <w:marBottom w:val="0"/>
      <w:divBdr>
        <w:top w:val="none" w:sz="0" w:space="0" w:color="auto"/>
        <w:left w:val="none" w:sz="0" w:space="0" w:color="auto"/>
        <w:bottom w:val="none" w:sz="0" w:space="0" w:color="auto"/>
        <w:right w:val="none" w:sz="0" w:space="0" w:color="auto"/>
      </w:divBdr>
    </w:div>
    <w:div w:id="324093536">
      <w:bodyDiv w:val="1"/>
      <w:marLeft w:val="0"/>
      <w:marRight w:val="0"/>
      <w:marTop w:val="0"/>
      <w:marBottom w:val="0"/>
      <w:divBdr>
        <w:top w:val="none" w:sz="0" w:space="0" w:color="auto"/>
        <w:left w:val="none" w:sz="0" w:space="0" w:color="auto"/>
        <w:bottom w:val="none" w:sz="0" w:space="0" w:color="auto"/>
        <w:right w:val="none" w:sz="0" w:space="0" w:color="auto"/>
      </w:divBdr>
    </w:div>
    <w:div w:id="324093658">
      <w:bodyDiv w:val="1"/>
      <w:marLeft w:val="0"/>
      <w:marRight w:val="0"/>
      <w:marTop w:val="0"/>
      <w:marBottom w:val="0"/>
      <w:divBdr>
        <w:top w:val="none" w:sz="0" w:space="0" w:color="auto"/>
        <w:left w:val="none" w:sz="0" w:space="0" w:color="auto"/>
        <w:bottom w:val="none" w:sz="0" w:space="0" w:color="auto"/>
        <w:right w:val="none" w:sz="0" w:space="0" w:color="auto"/>
      </w:divBdr>
    </w:div>
    <w:div w:id="325667204">
      <w:bodyDiv w:val="1"/>
      <w:marLeft w:val="0"/>
      <w:marRight w:val="0"/>
      <w:marTop w:val="0"/>
      <w:marBottom w:val="0"/>
      <w:divBdr>
        <w:top w:val="none" w:sz="0" w:space="0" w:color="auto"/>
        <w:left w:val="none" w:sz="0" w:space="0" w:color="auto"/>
        <w:bottom w:val="none" w:sz="0" w:space="0" w:color="auto"/>
        <w:right w:val="none" w:sz="0" w:space="0" w:color="auto"/>
      </w:divBdr>
    </w:div>
    <w:div w:id="326247957">
      <w:bodyDiv w:val="1"/>
      <w:marLeft w:val="0"/>
      <w:marRight w:val="0"/>
      <w:marTop w:val="0"/>
      <w:marBottom w:val="0"/>
      <w:divBdr>
        <w:top w:val="none" w:sz="0" w:space="0" w:color="auto"/>
        <w:left w:val="none" w:sz="0" w:space="0" w:color="auto"/>
        <w:bottom w:val="none" w:sz="0" w:space="0" w:color="auto"/>
        <w:right w:val="none" w:sz="0" w:space="0" w:color="auto"/>
      </w:divBdr>
    </w:div>
    <w:div w:id="327560166">
      <w:marLeft w:val="0"/>
      <w:marRight w:val="0"/>
      <w:marTop w:val="0"/>
      <w:marBottom w:val="0"/>
      <w:divBdr>
        <w:top w:val="none" w:sz="0" w:space="0" w:color="auto"/>
        <w:left w:val="none" w:sz="0" w:space="0" w:color="auto"/>
        <w:bottom w:val="none" w:sz="0" w:space="0" w:color="auto"/>
        <w:right w:val="none" w:sz="0" w:space="0" w:color="auto"/>
      </w:divBdr>
      <w:divsChild>
        <w:div w:id="1172641120">
          <w:marLeft w:val="0"/>
          <w:marRight w:val="0"/>
          <w:marTop w:val="0"/>
          <w:marBottom w:val="0"/>
          <w:divBdr>
            <w:top w:val="none" w:sz="0" w:space="0" w:color="auto"/>
            <w:left w:val="none" w:sz="0" w:space="0" w:color="auto"/>
            <w:bottom w:val="none" w:sz="0" w:space="0" w:color="auto"/>
            <w:right w:val="none" w:sz="0" w:space="0" w:color="auto"/>
          </w:divBdr>
        </w:div>
      </w:divsChild>
    </w:div>
    <w:div w:id="328796499">
      <w:bodyDiv w:val="1"/>
      <w:marLeft w:val="0"/>
      <w:marRight w:val="0"/>
      <w:marTop w:val="0"/>
      <w:marBottom w:val="0"/>
      <w:divBdr>
        <w:top w:val="none" w:sz="0" w:space="0" w:color="auto"/>
        <w:left w:val="none" w:sz="0" w:space="0" w:color="auto"/>
        <w:bottom w:val="none" w:sz="0" w:space="0" w:color="auto"/>
        <w:right w:val="none" w:sz="0" w:space="0" w:color="auto"/>
      </w:divBdr>
    </w:div>
    <w:div w:id="328797262">
      <w:bodyDiv w:val="1"/>
      <w:marLeft w:val="0"/>
      <w:marRight w:val="0"/>
      <w:marTop w:val="0"/>
      <w:marBottom w:val="0"/>
      <w:divBdr>
        <w:top w:val="none" w:sz="0" w:space="0" w:color="auto"/>
        <w:left w:val="none" w:sz="0" w:space="0" w:color="auto"/>
        <w:bottom w:val="none" w:sz="0" w:space="0" w:color="auto"/>
        <w:right w:val="none" w:sz="0" w:space="0" w:color="auto"/>
      </w:divBdr>
    </w:div>
    <w:div w:id="329410436">
      <w:bodyDiv w:val="1"/>
      <w:marLeft w:val="0"/>
      <w:marRight w:val="0"/>
      <w:marTop w:val="0"/>
      <w:marBottom w:val="0"/>
      <w:divBdr>
        <w:top w:val="none" w:sz="0" w:space="0" w:color="auto"/>
        <w:left w:val="none" w:sz="0" w:space="0" w:color="auto"/>
        <w:bottom w:val="none" w:sz="0" w:space="0" w:color="auto"/>
        <w:right w:val="none" w:sz="0" w:space="0" w:color="auto"/>
      </w:divBdr>
    </w:div>
    <w:div w:id="329674172">
      <w:bodyDiv w:val="1"/>
      <w:marLeft w:val="0"/>
      <w:marRight w:val="0"/>
      <w:marTop w:val="0"/>
      <w:marBottom w:val="0"/>
      <w:divBdr>
        <w:top w:val="none" w:sz="0" w:space="0" w:color="auto"/>
        <w:left w:val="none" w:sz="0" w:space="0" w:color="auto"/>
        <w:bottom w:val="none" w:sz="0" w:space="0" w:color="auto"/>
        <w:right w:val="none" w:sz="0" w:space="0" w:color="auto"/>
      </w:divBdr>
    </w:div>
    <w:div w:id="329797976">
      <w:bodyDiv w:val="1"/>
      <w:marLeft w:val="0"/>
      <w:marRight w:val="0"/>
      <w:marTop w:val="0"/>
      <w:marBottom w:val="0"/>
      <w:divBdr>
        <w:top w:val="none" w:sz="0" w:space="0" w:color="auto"/>
        <w:left w:val="none" w:sz="0" w:space="0" w:color="auto"/>
        <w:bottom w:val="none" w:sz="0" w:space="0" w:color="auto"/>
        <w:right w:val="none" w:sz="0" w:space="0" w:color="auto"/>
      </w:divBdr>
    </w:div>
    <w:div w:id="329988962">
      <w:bodyDiv w:val="1"/>
      <w:marLeft w:val="0"/>
      <w:marRight w:val="0"/>
      <w:marTop w:val="0"/>
      <w:marBottom w:val="0"/>
      <w:divBdr>
        <w:top w:val="none" w:sz="0" w:space="0" w:color="auto"/>
        <w:left w:val="none" w:sz="0" w:space="0" w:color="auto"/>
        <w:bottom w:val="none" w:sz="0" w:space="0" w:color="auto"/>
        <w:right w:val="none" w:sz="0" w:space="0" w:color="auto"/>
      </w:divBdr>
    </w:div>
    <w:div w:id="331179708">
      <w:bodyDiv w:val="1"/>
      <w:marLeft w:val="0"/>
      <w:marRight w:val="0"/>
      <w:marTop w:val="0"/>
      <w:marBottom w:val="0"/>
      <w:divBdr>
        <w:top w:val="none" w:sz="0" w:space="0" w:color="auto"/>
        <w:left w:val="none" w:sz="0" w:space="0" w:color="auto"/>
        <w:bottom w:val="none" w:sz="0" w:space="0" w:color="auto"/>
        <w:right w:val="none" w:sz="0" w:space="0" w:color="auto"/>
      </w:divBdr>
    </w:div>
    <w:div w:id="331182999">
      <w:bodyDiv w:val="1"/>
      <w:marLeft w:val="0"/>
      <w:marRight w:val="0"/>
      <w:marTop w:val="0"/>
      <w:marBottom w:val="0"/>
      <w:divBdr>
        <w:top w:val="none" w:sz="0" w:space="0" w:color="auto"/>
        <w:left w:val="none" w:sz="0" w:space="0" w:color="auto"/>
        <w:bottom w:val="none" w:sz="0" w:space="0" w:color="auto"/>
        <w:right w:val="none" w:sz="0" w:space="0" w:color="auto"/>
      </w:divBdr>
    </w:div>
    <w:div w:id="331878559">
      <w:bodyDiv w:val="1"/>
      <w:marLeft w:val="0"/>
      <w:marRight w:val="0"/>
      <w:marTop w:val="0"/>
      <w:marBottom w:val="0"/>
      <w:divBdr>
        <w:top w:val="none" w:sz="0" w:space="0" w:color="auto"/>
        <w:left w:val="none" w:sz="0" w:space="0" w:color="auto"/>
        <w:bottom w:val="none" w:sz="0" w:space="0" w:color="auto"/>
        <w:right w:val="none" w:sz="0" w:space="0" w:color="auto"/>
      </w:divBdr>
    </w:div>
    <w:div w:id="333072759">
      <w:bodyDiv w:val="1"/>
      <w:marLeft w:val="0"/>
      <w:marRight w:val="0"/>
      <w:marTop w:val="0"/>
      <w:marBottom w:val="0"/>
      <w:divBdr>
        <w:top w:val="none" w:sz="0" w:space="0" w:color="auto"/>
        <w:left w:val="none" w:sz="0" w:space="0" w:color="auto"/>
        <w:bottom w:val="none" w:sz="0" w:space="0" w:color="auto"/>
        <w:right w:val="none" w:sz="0" w:space="0" w:color="auto"/>
      </w:divBdr>
    </w:div>
    <w:div w:id="333074653">
      <w:bodyDiv w:val="1"/>
      <w:marLeft w:val="0"/>
      <w:marRight w:val="0"/>
      <w:marTop w:val="0"/>
      <w:marBottom w:val="0"/>
      <w:divBdr>
        <w:top w:val="none" w:sz="0" w:space="0" w:color="auto"/>
        <w:left w:val="none" w:sz="0" w:space="0" w:color="auto"/>
        <w:bottom w:val="none" w:sz="0" w:space="0" w:color="auto"/>
        <w:right w:val="none" w:sz="0" w:space="0" w:color="auto"/>
      </w:divBdr>
    </w:div>
    <w:div w:id="333191920">
      <w:bodyDiv w:val="1"/>
      <w:marLeft w:val="0"/>
      <w:marRight w:val="0"/>
      <w:marTop w:val="0"/>
      <w:marBottom w:val="0"/>
      <w:divBdr>
        <w:top w:val="none" w:sz="0" w:space="0" w:color="auto"/>
        <w:left w:val="none" w:sz="0" w:space="0" w:color="auto"/>
        <w:bottom w:val="none" w:sz="0" w:space="0" w:color="auto"/>
        <w:right w:val="none" w:sz="0" w:space="0" w:color="auto"/>
      </w:divBdr>
    </w:div>
    <w:div w:id="333337788">
      <w:bodyDiv w:val="1"/>
      <w:marLeft w:val="0"/>
      <w:marRight w:val="0"/>
      <w:marTop w:val="0"/>
      <w:marBottom w:val="0"/>
      <w:divBdr>
        <w:top w:val="none" w:sz="0" w:space="0" w:color="auto"/>
        <w:left w:val="none" w:sz="0" w:space="0" w:color="auto"/>
        <w:bottom w:val="none" w:sz="0" w:space="0" w:color="auto"/>
        <w:right w:val="none" w:sz="0" w:space="0" w:color="auto"/>
      </w:divBdr>
    </w:div>
    <w:div w:id="333382804">
      <w:bodyDiv w:val="1"/>
      <w:marLeft w:val="0"/>
      <w:marRight w:val="0"/>
      <w:marTop w:val="0"/>
      <w:marBottom w:val="0"/>
      <w:divBdr>
        <w:top w:val="none" w:sz="0" w:space="0" w:color="auto"/>
        <w:left w:val="none" w:sz="0" w:space="0" w:color="auto"/>
        <w:bottom w:val="none" w:sz="0" w:space="0" w:color="auto"/>
        <w:right w:val="none" w:sz="0" w:space="0" w:color="auto"/>
      </w:divBdr>
    </w:div>
    <w:div w:id="333388024">
      <w:bodyDiv w:val="1"/>
      <w:marLeft w:val="0"/>
      <w:marRight w:val="0"/>
      <w:marTop w:val="0"/>
      <w:marBottom w:val="0"/>
      <w:divBdr>
        <w:top w:val="none" w:sz="0" w:space="0" w:color="auto"/>
        <w:left w:val="none" w:sz="0" w:space="0" w:color="auto"/>
        <w:bottom w:val="none" w:sz="0" w:space="0" w:color="auto"/>
        <w:right w:val="none" w:sz="0" w:space="0" w:color="auto"/>
      </w:divBdr>
    </w:div>
    <w:div w:id="333996153">
      <w:bodyDiv w:val="1"/>
      <w:marLeft w:val="0"/>
      <w:marRight w:val="0"/>
      <w:marTop w:val="0"/>
      <w:marBottom w:val="0"/>
      <w:divBdr>
        <w:top w:val="none" w:sz="0" w:space="0" w:color="auto"/>
        <w:left w:val="none" w:sz="0" w:space="0" w:color="auto"/>
        <w:bottom w:val="none" w:sz="0" w:space="0" w:color="auto"/>
        <w:right w:val="none" w:sz="0" w:space="0" w:color="auto"/>
      </w:divBdr>
    </w:div>
    <w:div w:id="334117161">
      <w:bodyDiv w:val="1"/>
      <w:marLeft w:val="0"/>
      <w:marRight w:val="0"/>
      <w:marTop w:val="0"/>
      <w:marBottom w:val="0"/>
      <w:divBdr>
        <w:top w:val="none" w:sz="0" w:space="0" w:color="auto"/>
        <w:left w:val="none" w:sz="0" w:space="0" w:color="auto"/>
        <w:bottom w:val="none" w:sz="0" w:space="0" w:color="auto"/>
        <w:right w:val="none" w:sz="0" w:space="0" w:color="auto"/>
      </w:divBdr>
    </w:div>
    <w:div w:id="334768173">
      <w:bodyDiv w:val="1"/>
      <w:marLeft w:val="0"/>
      <w:marRight w:val="0"/>
      <w:marTop w:val="0"/>
      <w:marBottom w:val="0"/>
      <w:divBdr>
        <w:top w:val="none" w:sz="0" w:space="0" w:color="auto"/>
        <w:left w:val="none" w:sz="0" w:space="0" w:color="auto"/>
        <w:bottom w:val="none" w:sz="0" w:space="0" w:color="auto"/>
        <w:right w:val="none" w:sz="0" w:space="0" w:color="auto"/>
      </w:divBdr>
    </w:div>
    <w:div w:id="334965677">
      <w:bodyDiv w:val="1"/>
      <w:marLeft w:val="0"/>
      <w:marRight w:val="0"/>
      <w:marTop w:val="0"/>
      <w:marBottom w:val="0"/>
      <w:divBdr>
        <w:top w:val="none" w:sz="0" w:space="0" w:color="auto"/>
        <w:left w:val="none" w:sz="0" w:space="0" w:color="auto"/>
        <w:bottom w:val="none" w:sz="0" w:space="0" w:color="auto"/>
        <w:right w:val="none" w:sz="0" w:space="0" w:color="auto"/>
      </w:divBdr>
    </w:div>
    <w:div w:id="335153329">
      <w:bodyDiv w:val="1"/>
      <w:marLeft w:val="0"/>
      <w:marRight w:val="0"/>
      <w:marTop w:val="0"/>
      <w:marBottom w:val="0"/>
      <w:divBdr>
        <w:top w:val="none" w:sz="0" w:space="0" w:color="auto"/>
        <w:left w:val="none" w:sz="0" w:space="0" w:color="auto"/>
        <w:bottom w:val="none" w:sz="0" w:space="0" w:color="auto"/>
        <w:right w:val="none" w:sz="0" w:space="0" w:color="auto"/>
      </w:divBdr>
    </w:div>
    <w:div w:id="336271271">
      <w:bodyDiv w:val="1"/>
      <w:marLeft w:val="0"/>
      <w:marRight w:val="0"/>
      <w:marTop w:val="0"/>
      <w:marBottom w:val="0"/>
      <w:divBdr>
        <w:top w:val="none" w:sz="0" w:space="0" w:color="auto"/>
        <w:left w:val="none" w:sz="0" w:space="0" w:color="auto"/>
        <w:bottom w:val="none" w:sz="0" w:space="0" w:color="auto"/>
        <w:right w:val="none" w:sz="0" w:space="0" w:color="auto"/>
      </w:divBdr>
    </w:div>
    <w:div w:id="336426034">
      <w:bodyDiv w:val="1"/>
      <w:marLeft w:val="0"/>
      <w:marRight w:val="0"/>
      <w:marTop w:val="0"/>
      <w:marBottom w:val="0"/>
      <w:divBdr>
        <w:top w:val="none" w:sz="0" w:space="0" w:color="auto"/>
        <w:left w:val="none" w:sz="0" w:space="0" w:color="auto"/>
        <w:bottom w:val="none" w:sz="0" w:space="0" w:color="auto"/>
        <w:right w:val="none" w:sz="0" w:space="0" w:color="auto"/>
      </w:divBdr>
    </w:div>
    <w:div w:id="336687860">
      <w:bodyDiv w:val="1"/>
      <w:marLeft w:val="0"/>
      <w:marRight w:val="0"/>
      <w:marTop w:val="0"/>
      <w:marBottom w:val="0"/>
      <w:divBdr>
        <w:top w:val="none" w:sz="0" w:space="0" w:color="auto"/>
        <w:left w:val="none" w:sz="0" w:space="0" w:color="auto"/>
        <w:bottom w:val="none" w:sz="0" w:space="0" w:color="auto"/>
        <w:right w:val="none" w:sz="0" w:space="0" w:color="auto"/>
      </w:divBdr>
    </w:div>
    <w:div w:id="337385717">
      <w:bodyDiv w:val="1"/>
      <w:marLeft w:val="0"/>
      <w:marRight w:val="0"/>
      <w:marTop w:val="0"/>
      <w:marBottom w:val="0"/>
      <w:divBdr>
        <w:top w:val="none" w:sz="0" w:space="0" w:color="auto"/>
        <w:left w:val="none" w:sz="0" w:space="0" w:color="auto"/>
        <w:bottom w:val="none" w:sz="0" w:space="0" w:color="auto"/>
        <w:right w:val="none" w:sz="0" w:space="0" w:color="auto"/>
      </w:divBdr>
    </w:div>
    <w:div w:id="337974386">
      <w:bodyDiv w:val="1"/>
      <w:marLeft w:val="0"/>
      <w:marRight w:val="0"/>
      <w:marTop w:val="0"/>
      <w:marBottom w:val="0"/>
      <w:divBdr>
        <w:top w:val="none" w:sz="0" w:space="0" w:color="auto"/>
        <w:left w:val="none" w:sz="0" w:space="0" w:color="auto"/>
        <w:bottom w:val="none" w:sz="0" w:space="0" w:color="auto"/>
        <w:right w:val="none" w:sz="0" w:space="0" w:color="auto"/>
      </w:divBdr>
    </w:div>
    <w:div w:id="338311755">
      <w:bodyDiv w:val="1"/>
      <w:marLeft w:val="0"/>
      <w:marRight w:val="0"/>
      <w:marTop w:val="0"/>
      <w:marBottom w:val="0"/>
      <w:divBdr>
        <w:top w:val="none" w:sz="0" w:space="0" w:color="auto"/>
        <w:left w:val="none" w:sz="0" w:space="0" w:color="auto"/>
        <w:bottom w:val="none" w:sz="0" w:space="0" w:color="auto"/>
        <w:right w:val="none" w:sz="0" w:space="0" w:color="auto"/>
      </w:divBdr>
    </w:div>
    <w:div w:id="339747258">
      <w:bodyDiv w:val="1"/>
      <w:marLeft w:val="0"/>
      <w:marRight w:val="0"/>
      <w:marTop w:val="0"/>
      <w:marBottom w:val="0"/>
      <w:divBdr>
        <w:top w:val="none" w:sz="0" w:space="0" w:color="auto"/>
        <w:left w:val="none" w:sz="0" w:space="0" w:color="auto"/>
        <w:bottom w:val="none" w:sz="0" w:space="0" w:color="auto"/>
        <w:right w:val="none" w:sz="0" w:space="0" w:color="auto"/>
      </w:divBdr>
    </w:div>
    <w:div w:id="340206385">
      <w:bodyDiv w:val="1"/>
      <w:marLeft w:val="0"/>
      <w:marRight w:val="0"/>
      <w:marTop w:val="0"/>
      <w:marBottom w:val="0"/>
      <w:divBdr>
        <w:top w:val="none" w:sz="0" w:space="0" w:color="auto"/>
        <w:left w:val="none" w:sz="0" w:space="0" w:color="auto"/>
        <w:bottom w:val="none" w:sz="0" w:space="0" w:color="auto"/>
        <w:right w:val="none" w:sz="0" w:space="0" w:color="auto"/>
      </w:divBdr>
    </w:div>
    <w:div w:id="340208928">
      <w:bodyDiv w:val="1"/>
      <w:marLeft w:val="0"/>
      <w:marRight w:val="0"/>
      <w:marTop w:val="0"/>
      <w:marBottom w:val="0"/>
      <w:divBdr>
        <w:top w:val="none" w:sz="0" w:space="0" w:color="auto"/>
        <w:left w:val="none" w:sz="0" w:space="0" w:color="auto"/>
        <w:bottom w:val="none" w:sz="0" w:space="0" w:color="auto"/>
        <w:right w:val="none" w:sz="0" w:space="0" w:color="auto"/>
      </w:divBdr>
    </w:div>
    <w:div w:id="340355247">
      <w:bodyDiv w:val="1"/>
      <w:marLeft w:val="0"/>
      <w:marRight w:val="0"/>
      <w:marTop w:val="0"/>
      <w:marBottom w:val="0"/>
      <w:divBdr>
        <w:top w:val="none" w:sz="0" w:space="0" w:color="auto"/>
        <w:left w:val="none" w:sz="0" w:space="0" w:color="auto"/>
        <w:bottom w:val="none" w:sz="0" w:space="0" w:color="auto"/>
        <w:right w:val="none" w:sz="0" w:space="0" w:color="auto"/>
      </w:divBdr>
    </w:div>
    <w:div w:id="340743596">
      <w:bodyDiv w:val="1"/>
      <w:marLeft w:val="0"/>
      <w:marRight w:val="0"/>
      <w:marTop w:val="0"/>
      <w:marBottom w:val="0"/>
      <w:divBdr>
        <w:top w:val="none" w:sz="0" w:space="0" w:color="auto"/>
        <w:left w:val="none" w:sz="0" w:space="0" w:color="auto"/>
        <w:bottom w:val="none" w:sz="0" w:space="0" w:color="auto"/>
        <w:right w:val="none" w:sz="0" w:space="0" w:color="auto"/>
      </w:divBdr>
    </w:div>
    <w:div w:id="341051570">
      <w:bodyDiv w:val="1"/>
      <w:marLeft w:val="0"/>
      <w:marRight w:val="0"/>
      <w:marTop w:val="0"/>
      <w:marBottom w:val="0"/>
      <w:divBdr>
        <w:top w:val="none" w:sz="0" w:space="0" w:color="auto"/>
        <w:left w:val="none" w:sz="0" w:space="0" w:color="auto"/>
        <w:bottom w:val="none" w:sz="0" w:space="0" w:color="auto"/>
        <w:right w:val="none" w:sz="0" w:space="0" w:color="auto"/>
      </w:divBdr>
    </w:div>
    <w:div w:id="341392729">
      <w:bodyDiv w:val="1"/>
      <w:marLeft w:val="0"/>
      <w:marRight w:val="0"/>
      <w:marTop w:val="0"/>
      <w:marBottom w:val="0"/>
      <w:divBdr>
        <w:top w:val="none" w:sz="0" w:space="0" w:color="auto"/>
        <w:left w:val="none" w:sz="0" w:space="0" w:color="auto"/>
        <w:bottom w:val="none" w:sz="0" w:space="0" w:color="auto"/>
        <w:right w:val="none" w:sz="0" w:space="0" w:color="auto"/>
      </w:divBdr>
    </w:div>
    <w:div w:id="341859977">
      <w:bodyDiv w:val="1"/>
      <w:marLeft w:val="0"/>
      <w:marRight w:val="0"/>
      <w:marTop w:val="0"/>
      <w:marBottom w:val="0"/>
      <w:divBdr>
        <w:top w:val="none" w:sz="0" w:space="0" w:color="auto"/>
        <w:left w:val="none" w:sz="0" w:space="0" w:color="auto"/>
        <w:bottom w:val="none" w:sz="0" w:space="0" w:color="auto"/>
        <w:right w:val="none" w:sz="0" w:space="0" w:color="auto"/>
      </w:divBdr>
    </w:div>
    <w:div w:id="341906179">
      <w:bodyDiv w:val="1"/>
      <w:marLeft w:val="0"/>
      <w:marRight w:val="0"/>
      <w:marTop w:val="0"/>
      <w:marBottom w:val="0"/>
      <w:divBdr>
        <w:top w:val="none" w:sz="0" w:space="0" w:color="auto"/>
        <w:left w:val="none" w:sz="0" w:space="0" w:color="auto"/>
        <w:bottom w:val="none" w:sz="0" w:space="0" w:color="auto"/>
        <w:right w:val="none" w:sz="0" w:space="0" w:color="auto"/>
      </w:divBdr>
    </w:div>
    <w:div w:id="342557156">
      <w:bodyDiv w:val="1"/>
      <w:marLeft w:val="0"/>
      <w:marRight w:val="0"/>
      <w:marTop w:val="0"/>
      <w:marBottom w:val="0"/>
      <w:divBdr>
        <w:top w:val="none" w:sz="0" w:space="0" w:color="auto"/>
        <w:left w:val="none" w:sz="0" w:space="0" w:color="auto"/>
        <w:bottom w:val="none" w:sz="0" w:space="0" w:color="auto"/>
        <w:right w:val="none" w:sz="0" w:space="0" w:color="auto"/>
      </w:divBdr>
    </w:div>
    <w:div w:id="343091667">
      <w:bodyDiv w:val="1"/>
      <w:marLeft w:val="0"/>
      <w:marRight w:val="0"/>
      <w:marTop w:val="0"/>
      <w:marBottom w:val="0"/>
      <w:divBdr>
        <w:top w:val="none" w:sz="0" w:space="0" w:color="auto"/>
        <w:left w:val="none" w:sz="0" w:space="0" w:color="auto"/>
        <w:bottom w:val="none" w:sz="0" w:space="0" w:color="auto"/>
        <w:right w:val="none" w:sz="0" w:space="0" w:color="auto"/>
      </w:divBdr>
    </w:div>
    <w:div w:id="343171316">
      <w:bodyDiv w:val="1"/>
      <w:marLeft w:val="0"/>
      <w:marRight w:val="0"/>
      <w:marTop w:val="0"/>
      <w:marBottom w:val="0"/>
      <w:divBdr>
        <w:top w:val="none" w:sz="0" w:space="0" w:color="auto"/>
        <w:left w:val="none" w:sz="0" w:space="0" w:color="auto"/>
        <w:bottom w:val="none" w:sz="0" w:space="0" w:color="auto"/>
        <w:right w:val="none" w:sz="0" w:space="0" w:color="auto"/>
      </w:divBdr>
    </w:div>
    <w:div w:id="344214852">
      <w:bodyDiv w:val="1"/>
      <w:marLeft w:val="0"/>
      <w:marRight w:val="0"/>
      <w:marTop w:val="0"/>
      <w:marBottom w:val="0"/>
      <w:divBdr>
        <w:top w:val="none" w:sz="0" w:space="0" w:color="auto"/>
        <w:left w:val="none" w:sz="0" w:space="0" w:color="auto"/>
        <w:bottom w:val="none" w:sz="0" w:space="0" w:color="auto"/>
        <w:right w:val="none" w:sz="0" w:space="0" w:color="auto"/>
      </w:divBdr>
    </w:div>
    <w:div w:id="344408742">
      <w:bodyDiv w:val="1"/>
      <w:marLeft w:val="0"/>
      <w:marRight w:val="0"/>
      <w:marTop w:val="0"/>
      <w:marBottom w:val="0"/>
      <w:divBdr>
        <w:top w:val="none" w:sz="0" w:space="0" w:color="auto"/>
        <w:left w:val="none" w:sz="0" w:space="0" w:color="auto"/>
        <w:bottom w:val="none" w:sz="0" w:space="0" w:color="auto"/>
        <w:right w:val="none" w:sz="0" w:space="0" w:color="auto"/>
      </w:divBdr>
    </w:div>
    <w:div w:id="345136826">
      <w:bodyDiv w:val="1"/>
      <w:marLeft w:val="0"/>
      <w:marRight w:val="0"/>
      <w:marTop w:val="0"/>
      <w:marBottom w:val="0"/>
      <w:divBdr>
        <w:top w:val="none" w:sz="0" w:space="0" w:color="auto"/>
        <w:left w:val="none" w:sz="0" w:space="0" w:color="auto"/>
        <w:bottom w:val="none" w:sz="0" w:space="0" w:color="auto"/>
        <w:right w:val="none" w:sz="0" w:space="0" w:color="auto"/>
      </w:divBdr>
    </w:div>
    <w:div w:id="345908776">
      <w:bodyDiv w:val="1"/>
      <w:marLeft w:val="0"/>
      <w:marRight w:val="0"/>
      <w:marTop w:val="0"/>
      <w:marBottom w:val="0"/>
      <w:divBdr>
        <w:top w:val="none" w:sz="0" w:space="0" w:color="auto"/>
        <w:left w:val="none" w:sz="0" w:space="0" w:color="auto"/>
        <w:bottom w:val="none" w:sz="0" w:space="0" w:color="auto"/>
        <w:right w:val="none" w:sz="0" w:space="0" w:color="auto"/>
      </w:divBdr>
    </w:div>
    <w:div w:id="345910949">
      <w:bodyDiv w:val="1"/>
      <w:marLeft w:val="0"/>
      <w:marRight w:val="0"/>
      <w:marTop w:val="0"/>
      <w:marBottom w:val="0"/>
      <w:divBdr>
        <w:top w:val="none" w:sz="0" w:space="0" w:color="auto"/>
        <w:left w:val="none" w:sz="0" w:space="0" w:color="auto"/>
        <w:bottom w:val="none" w:sz="0" w:space="0" w:color="auto"/>
        <w:right w:val="none" w:sz="0" w:space="0" w:color="auto"/>
      </w:divBdr>
    </w:div>
    <w:div w:id="346752369">
      <w:bodyDiv w:val="1"/>
      <w:marLeft w:val="0"/>
      <w:marRight w:val="0"/>
      <w:marTop w:val="0"/>
      <w:marBottom w:val="0"/>
      <w:divBdr>
        <w:top w:val="none" w:sz="0" w:space="0" w:color="auto"/>
        <w:left w:val="none" w:sz="0" w:space="0" w:color="auto"/>
        <w:bottom w:val="none" w:sz="0" w:space="0" w:color="auto"/>
        <w:right w:val="none" w:sz="0" w:space="0" w:color="auto"/>
      </w:divBdr>
    </w:div>
    <w:div w:id="347028131">
      <w:bodyDiv w:val="1"/>
      <w:marLeft w:val="0"/>
      <w:marRight w:val="0"/>
      <w:marTop w:val="0"/>
      <w:marBottom w:val="0"/>
      <w:divBdr>
        <w:top w:val="none" w:sz="0" w:space="0" w:color="auto"/>
        <w:left w:val="none" w:sz="0" w:space="0" w:color="auto"/>
        <w:bottom w:val="none" w:sz="0" w:space="0" w:color="auto"/>
        <w:right w:val="none" w:sz="0" w:space="0" w:color="auto"/>
      </w:divBdr>
    </w:div>
    <w:div w:id="347635578">
      <w:bodyDiv w:val="1"/>
      <w:marLeft w:val="0"/>
      <w:marRight w:val="0"/>
      <w:marTop w:val="0"/>
      <w:marBottom w:val="0"/>
      <w:divBdr>
        <w:top w:val="none" w:sz="0" w:space="0" w:color="auto"/>
        <w:left w:val="none" w:sz="0" w:space="0" w:color="auto"/>
        <w:bottom w:val="none" w:sz="0" w:space="0" w:color="auto"/>
        <w:right w:val="none" w:sz="0" w:space="0" w:color="auto"/>
      </w:divBdr>
    </w:div>
    <w:div w:id="347829215">
      <w:bodyDiv w:val="1"/>
      <w:marLeft w:val="0"/>
      <w:marRight w:val="0"/>
      <w:marTop w:val="0"/>
      <w:marBottom w:val="0"/>
      <w:divBdr>
        <w:top w:val="none" w:sz="0" w:space="0" w:color="auto"/>
        <w:left w:val="none" w:sz="0" w:space="0" w:color="auto"/>
        <w:bottom w:val="none" w:sz="0" w:space="0" w:color="auto"/>
        <w:right w:val="none" w:sz="0" w:space="0" w:color="auto"/>
      </w:divBdr>
    </w:div>
    <w:div w:id="347872197">
      <w:bodyDiv w:val="1"/>
      <w:marLeft w:val="0"/>
      <w:marRight w:val="0"/>
      <w:marTop w:val="0"/>
      <w:marBottom w:val="0"/>
      <w:divBdr>
        <w:top w:val="none" w:sz="0" w:space="0" w:color="auto"/>
        <w:left w:val="none" w:sz="0" w:space="0" w:color="auto"/>
        <w:bottom w:val="none" w:sz="0" w:space="0" w:color="auto"/>
        <w:right w:val="none" w:sz="0" w:space="0" w:color="auto"/>
      </w:divBdr>
    </w:div>
    <w:div w:id="348259251">
      <w:bodyDiv w:val="1"/>
      <w:marLeft w:val="0"/>
      <w:marRight w:val="0"/>
      <w:marTop w:val="0"/>
      <w:marBottom w:val="0"/>
      <w:divBdr>
        <w:top w:val="none" w:sz="0" w:space="0" w:color="auto"/>
        <w:left w:val="none" w:sz="0" w:space="0" w:color="auto"/>
        <w:bottom w:val="none" w:sz="0" w:space="0" w:color="auto"/>
        <w:right w:val="none" w:sz="0" w:space="0" w:color="auto"/>
      </w:divBdr>
    </w:div>
    <w:div w:id="348987936">
      <w:bodyDiv w:val="1"/>
      <w:marLeft w:val="0"/>
      <w:marRight w:val="0"/>
      <w:marTop w:val="0"/>
      <w:marBottom w:val="0"/>
      <w:divBdr>
        <w:top w:val="none" w:sz="0" w:space="0" w:color="auto"/>
        <w:left w:val="none" w:sz="0" w:space="0" w:color="auto"/>
        <w:bottom w:val="none" w:sz="0" w:space="0" w:color="auto"/>
        <w:right w:val="none" w:sz="0" w:space="0" w:color="auto"/>
      </w:divBdr>
    </w:div>
    <w:div w:id="349257372">
      <w:bodyDiv w:val="1"/>
      <w:marLeft w:val="0"/>
      <w:marRight w:val="0"/>
      <w:marTop w:val="0"/>
      <w:marBottom w:val="0"/>
      <w:divBdr>
        <w:top w:val="none" w:sz="0" w:space="0" w:color="auto"/>
        <w:left w:val="none" w:sz="0" w:space="0" w:color="auto"/>
        <w:bottom w:val="none" w:sz="0" w:space="0" w:color="auto"/>
        <w:right w:val="none" w:sz="0" w:space="0" w:color="auto"/>
      </w:divBdr>
    </w:div>
    <w:div w:id="349914429">
      <w:bodyDiv w:val="1"/>
      <w:marLeft w:val="0"/>
      <w:marRight w:val="0"/>
      <w:marTop w:val="0"/>
      <w:marBottom w:val="0"/>
      <w:divBdr>
        <w:top w:val="none" w:sz="0" w:space="0" w:color="auto"/>
        <w:left w:val="none" w:sz="0" w:space="0" w:color="auto"/>
        <w:bottom w:val="none" w:sz="0" w:space="0" w:color="auto"/>
        <w:right w:val="none" w:sz="0" w:space="0" w:color="auto"/>
      </w:divBdr>
    </w:div>
    <w:div w:id="350379245">
      <w:bodyDiv w:val="1"/>
      <w:marLeft w:val="0"/>
      <w:marRight w:val="0"/>
      <w:marTop w:val="0"/>
      <w:marBottom w:val="0"/>
      <w:divBdr>
        <w:top w:val="none" w:sz="0" w:space="0" w:color="auto"/>
        <w:left w:val="none" w:sz="0" w:space="0" w:color="auto"/>
        <w:bottom w:val="none" w:sz="0" w:space="0" w:color="auto"/>
        <w:right w:val="none" w:sz="0" w:space="0" w:color="auto"/>
      </w:divBdr>
    </w:div>
    <w:div w:id="351077251">
      <w:bodyDiv w:val="1"/>
      <w:marLeft w:val="0"/>
      <w:marRight w:val="0"/>
      <w:marTop w:val="0"/>
      <w:marBottom w:val="0"/>
      <w:divBdr>
        <w:top w:val="none" w:sz="0" w:space="0" w:color="auto"/>
        <w:left w:val="none" w:sz="0" w:space="0" w:color="auto"/>
        <w:bottom w:val="none" w:sz="0" w:space="0" w:color="auto"/>
        <w:right w:val="none" w:sz="0" w:space="0" w:color="auto"/>
      </w:divBdr>
    </w:div>
    <w:div w:id="351803750">
      <w:bodyDiv w:val="1"/>
      <w:marLeft w:val="0"/>
      <w:marRight w:val="0"/>
      <w:marTop w:val="0"/>
      <w:marBottom w:val="0"/>
      <w:divBdr>
        <w:top w:val="none" w:sz="0" w:space="0" w:color="auto"/>
        <w:left w:val="none" w:sz="0" w:space="0" w:color="auto"/>
        <w:bottom w:val="none" w:sz="0" w:space="0" w:color="auto"/>
        <w:right w:val="none" w:sz="0" w:space="0" w:color="auto"/>
      </w:divBdr>
    </w:div>
    <w:div w:id="352457523">
      <w:bodyDiv w:val="1"/>
      <w:marLeft w:val="0"/>
      <w:marRight w:val="0"/>
      <w:marTop w:val="0"/>
      <w:marBottom w:val="0"/>
      <w:divBdr>
        <w:top w:val="none" w:sz="0" w:space="0" w:color="auto"/>
        <w:left w:val="none" w:sz="0" w:space="0" w:color="auto"/>
        <w:bottom w:val="none" w:sz="0" w:space="0" w:color="auto"/>
        <w:right w:val="none" w:sz="0" w:space="0" w:color="auto"/>
      </w:divBdr>
    </w:div>
    <w:div w:id="353120274">
      <w:bodyDiv w:val="1"/>
      <w:marLeft w:val="0"/>
      <w:marRight w:val="0"/>
      <w:marTop w:val="0"/>
      <w:marBottom w:val="0"/>
      <w:divBdr>
        <w:top w:val="none" w:sz="0" w:space="0" w:color="auto"/>
        <w:left w:val="none" w:sz="0" w:space="0" w:color="auto"/>
        <w:bottom w:val="none" w:sz="0" w:space="0" w:color="auto"/>
        <w:right w:val="none" w:sz="0" w:space="0" w:color="auto"/>
      </w:divBdr>
    </w:div>
    <w:div w:id="353969680">
      <w:bodyDiv w:val="1"/>
      <w:marLeft w:val="0"/>
      <w:marRight w:val="0"/>
      <w:marTop w:val="0"/>
      <w:marBottom w:val="0"/>
      <w:divBdr>
        <w:top w:val="none" w:sz="0" w:space="0" w:color="auto"/>
        <w:left w:val="none" w:sz="0" w:space="0" w:color="auto"/>
        <w:bottom w:val="none" w:sz="0" w:space="0" w:color="auto"/>
        <w:right w:val="none" w:sz="0" w:space="0" w:color="auto"/>
      </w:divBdr>
    </w:div>
    <w:div w:id="354158981">
      <w:bodyDiv w:val="1"/>
      <w:marLeft w:val="0"/>
      <w:marRight w:val="0"/>
      <w:marTop w:val="0"/>
      <w:marBottom w:val="0"/>
      <w:divBdr>
        <w:top w:val="none" w:sz="0" w:space="0" w:color="auto"/>
        <w:left w:val="none" w:sz="0" w:space="0" w:color="auto"/>
        <w:bottom w:val="none" w:sz="0" w:space="0" w:color="auto"/>
        <w:right w:val="none" w:sz="0" w:space="0" w:color="auto"/>
      </w:divBdr>
    </w:div>
    <w:div w:id="354428085">
      <w:bodyDiv w:val="1"/>
      <w:marLeft w:val="0"/>
      <w:marRight w:val="0"/>
      <w:marTop w:val="0"/>
      <w:marBottom w:val="0"/>
      <w:divBdr>
        <w:top w:val="none" w:sz="0" w:space="0" w:color="auto"/>
        <w:left w:val="none" w:sz="0" w:space="0" w:color="auto"/>
        <w:bottom w:val="none" w:sz="0" w:space="0" w:color="auto"/>
        <w:right w:val="none" w:sz="0" w:space="0" w:color="auto"/>
      </w:divBdr>
    </w:div>
    <w:div w:id="356078272">
      <w:bodyDiv w:val="1"/>
      <w:marLeft w:val="0"/>
      <w:marRight w:val="0"/>
      <w:marTop w:val="0"/>
      <w:marBottom w:val="0"/>
      <w:divBdr>
        <w:top w:val="none" w:sz="0" w:space="0" w:color="auto"/>
        <w:left w:val="none" w:sz="0" w:space="0" w:color="auto"/>
        <w:bottom w:val="none" w:sz="0" w:space="0" w:color="auto"/>
        <w:right w:val="none" w:sz="0" w:space="0" w:color="auto"/>
      </w:divBdr>
    </w:div>
    <w:div w:id="356082954">
      <w:bodyDiv w:val="1"/>
      <w:marLeft w:val="0"/>
      <w:marRight w:val="0"/>
      <w:marTop w:val="0"/>
      <w:marBottom w:val="0"/>
      <w:divBdr>
        <w:top w:val="none" w:sz="0" w:space="0" w:color="auto"/>
        <w:left w:val="none" w:sz="0" w:space="0" w:color="auto"/>
        <w:bottom w:val="none" w:sz="0" w:space="0" w:color="auto"/>
        <w:right w:val="none" w:sz="0" w:space="0" w:color="auto"/>
      </w:divBdr>
    </w:div>
    <w:div w:id="356396642">
      <w:bodyDiv w:val="1"/>
      <w:marLeft w:val="0"/>
      <w:marRight w:val="0"/>
      <w:marTop w:val="0"/>
      <w:marBottom w:val="0"/>
      <w:divBdr>
        <w:top w:val="none" w:sz="0" w:space="0" w:color="auto"/>
        <w:left w:val="none" w:sz="0" w:space="0" w:color="auto"/>
        <w:bottom w:val="none" w:sz="0" w:space="0" w:color="auto"/>
        <w:right w:val="none" w:sz="0" w:space="0" w:color="auto"/>
      </w:divBdr>
    </w:div>
    <w:div w:id="356859259">
      <w:bodyDiv w:val="1"/>
      <w:marLeft w:val="0"/>
      <w:marRight w:val="0"/>
      <w:marTop w:val="0"/>
      <w:marBottom w:val="0"/>
      <w:divBdr>
        <w:top w:val="none" w:sz="0" w:space="0" w:color="auto"/>
        <w:left w:val="none" w:sz="0" w:space="0" w:color="auto"/>
        <w:bottom w:val="none" w:sz="0" w:space="0" w:color="auto"/>
        <w:right w:val="none" w:sz="0" w:space="0" w:color="auto"/>
      </w:divBdr>
    </w:div>
    <w:div w:id="358556230">
      <w:bodyDiv w:val="1"/>
      <w:marLeft w:val="0"/>
      <w:marRight w:val="0"/>
      <w:marTop w:val="0"/>
      <w:marBottom w:val="0"/>
      <w:divBdr>
        <w:top w:val="none" w:sz="0" w:space="0" w:color="auto"/>
        <w:left w:val="none" w:sz="0" w:space="0" w:color="auto"/>
        <w:bottom w:val="none" w:sz="0" w:space="0" w:color="auto"/>
        <w:right w:val="none" w:sz="0" w:space="0" w:color="auto"/>
      </w:divBdr>
    </w:div>
    <w:div w:id="359090425">
      <w:bodyDiv w:val="1"/>
      <w:marLeft w:val="0"/>
      <w:marRight w:val="0"/>
      <w:marTop w:val="0"/>
      <w:marBottom w:val="0"/>
      <w:divBdr>
        <w:top w:val="none" w:sz="0" w:space="0" w:color="auto"/>
        <w:left w:val="none" w:sz="0" w:space="0" w:color="auto"/>
        <w:bottom w:val="none" w:sz="0" w:space="0" w:color="auto"/>
        <w:right w:val="none" w:sz="0" w:space="0" w:color="auto"/>
      </w:divBdr>
    </w:div>
    <w:div w:id="359356801">
      <w:bodyDiv w:val="1"/>
      <w:marLeft w:val="0"/>
      <w:marRight w:val="0"/>
      <w:marTop w:val="0"/>
      <w:marBottom w:val="0"/>
      <w:divBdr>
        <w:top w:val="none" w:sz="0" w:space="0" w:color="auto"/>
        <w:left w:val="none" w:sz="0" w:space="0" w:color="auto"/>
        <w:bottom w:val="none" w:sz="0" w:space="0" w:color="auto"/>
        <w:right w:val="none" w:sz="0" w:space="0" w:color="auto"/>
      </w:divBdr>
    </w:div>
    <w:div w:id="360252106">
      <w:bodyDiv w:val="1"/>
      <w:marLeft w:val="0"/>
      <w:marRight w:val="0"/>
      <w:marTop w:val="0"/>
      <w:marBottom w:val="0"/>
      <w:divBdr>
        <w:top w:val="none" w:sz="0" w:space="0" w:color="auto"/>
        <w:left w:val="none" w:sz="0" w:space="0" w:color="auto"/>
        <w:bottom w:val="none" w:sz="0" w:space="0" w:color="auto"/>
        <w:right w:val="none" w:sz="0" w:space="0" w:color="auto"/>
      </w:divBdr>
    </w:div>
    <w:div w:id="360859518">
      <w:bodyDiv w:val="1"/>
      <w:marLeft w:val="0"/>
      <w:marRight w:val="0"/>
      <w:marTop w:val="0"/>
      <w:marBottom w:val="0"/>
      <w:divBdr>
        <w:top w:val="none" w:sz="0" w:space="0" w:color="auto"/>
        <w:left w:val="none" w:sz="0" w:space="0" w:color="auto"/>
        <w:bottom w:val="none" w:sz="0" w:space="0" w:color="auto"/>
        <w:right w:val="none" w:sz="0" w:space="0" w:color="auto"/>
      </w:divBdr>
    </w:div>
    <w:div w:id="361325288">
      <w:bodyDiv w:val="1"/>
      <w:marLeft w:val="0"/>
      <w:marRight w:val="0"/>
      <w:marTop w:val="0"/>
      <w:marBottom w:val="0"/>
      <w:divBdr>
        <w:top w:val="none" w:sz="0" w:space="0" w:color="auto"/>
        <w:left w:val="none" w:sz="0" w:space="0" w:color="auto"/>
        <w:bottom w:val="none" w:sz="0" w:space="0" w:color="auto"/>
        <w:right w:val="none" w:sz="0" w:space="0" w:color="auto"/>
      </w:divBdr>
    </w:div>
    <w:div w:id="361974431">
      <w:bodyDiv w:val="1"/>
      <w:marLeft w:val="0"/>
      <w:marRight w:val="0"/>
      <w:marTop w:val="0"/>
      <w:marBottom w:val="0"/>
      <w:divBdr>
        <w:top w:val="none" w:sz="0" w:space="0" w:color="auto"/>
        <w:left w:val="none" w:sz="0" w:space="0" w:color="auto"/>
        <w:bottom w:val="none" w:sz="0" w:space="0" w:color="auto"/>
        <w:right w:val="none" w:sz="0" w:space="0" w:color="auto"/>
      </w:divBdr>
    </w:div>
    <w:div w:id="362438075">
      <w:bodyDiv w:val="1"/>
      <w:marLeft w:val="0"/>
      <w:marRight w:val="0"/>
      <w:marTop w:val="0"/>
      <w:marBottom w:val="0"/>
      <w:divBdr>
        <w:top w:val="none" w:sz="0" w:space="0" w:color="auto"/>
        <w:left w:val="none" w:sz="0" w:space="0" w:color="auto"/>
        <w:bottom w:val="none" w:sz="0" w:space="0" w:color="auto"/>
        <w:right w:val="none" w:sz="0" w:space="0" w:color="auto"/>
      </w:divBdr>
    </w:div>
    <w:div w:id="363022540">
      <w:bodyDiv w:val="1"/>
      <w:marLeft w:val="0"/>
      <w:marRight w:val="0"/>
      <w:marTop w:val="0"/>
      <w:marBottom w:val="0"/>
      <w:divBdr>
        <w:top w:val="none" w:sz="0" w:space="0" w:color="auto"/>
        <w:left w:val="none" w:sz="0" w:space="0" w:color="auto"/>
        <w:bottom w:val="none" w:sz="0" w:space="0" w:color="auto"/>
        <w:right w:val="none" w:sz="0" w:space="0" w:color="auto"/>
      </w:divBdr>
    </w:div>
    <w:div w:id="363099552">
      <w:bodyDiv w:val="1"/>
      <w:marLeft w:val="0"/>
      <w:marRight w:val="0"/>
      <w:marTop w:val="0"/>
      <w:marBottom w:val="0"/>
      <w:divBdr>
        <w:top w:val="none" w:sz="0" w:space="0" w:color="auto"/>
        <w:left w:val="none" w:sz="0" w:space="0" w:color="auto"/>
        <w:bottom w:val="none" w:sz="0" w:space="0" w:color="auto"/>
        <w:right w:val="none" w:sz="0" w:space="0" w:color="auto"/>
      </w:divBdr>
    </w:div>
    <w:div w:id="363218475">
      <w:bodyDiv w:val="1"/>
      <w:marLeft w:val="0"/>
      <w:marRight w:val="0"/>
      <w:marTop w:val="0"/>
      <w:marBottom w:val="0"/>
      <w:divBdr>
        <w:top w:val="none" w:sz="0" w:space="0" w:color="auto"/>
        <w:left w:val="none" w:sz="0" w:space="0" w:color="auto"/>
        <w:bottom w:val="none" w:sz="0" w:space="0" w:color="auto"/>
        <w:right w:val="none" w:sz="0" w:space="0" w:color="auto"/>
      </w:divBdr>
    </w:div>
    <w:div w:id="364137604">
      <w:bodyDiv w:val="1"/>
      <w:marLeft w:val="0"/>
      <w:marRight w:val="0"/>
      <w:marTop w:val="0"/>
      <w:marBottom w:val="0"/>
      <w:divBdr>
        <w:top w:val="none" w:sz="0" w:space="0" w:color="auto"/>
        <w:left w:val="none" w:sz="0" w:space="0" w:color="auto"/>
        <w:bottom w:val="none" w:sz="0" w:space="0" w:color="auto"/>
        <w:right w:val="none" w:sz="0" w:space="0" w:color="auto"/>
      </w:divBdr>
    </w:div>
    <w:div w:id="364713386">
      <w:bodyDiv w:val="1"/>
      <w:marLeft w:val="0"/>
      <w:marRight w:val="0"/>
      <w:marTop w:val="0"/>
      <w:marBottom w:val="0"/>
      <w:divBdr>
        <w:top w:val="none" w:sz="0" w:space="0" w:color="auto"/>
        <w:left w:val="none" w:sz="0" w:space="0" w:color="auto"/>
        <w:bottom w:val="none" w:sz="0" w:space="0" w:color="auto"/>
        <w:right w:val="none" w:sz="0" w:space="0" w:color="auto"/>
      </w:divBdr>
    </w:div>
    <w:div w:id="364717412">
      <w:bodyDiv w:val="1"/>
      <w:marLeft w:val="0"/>
      <w:marRight w:val="0"/>
      <w:marTop w:val="0"/>
      <w:marBottom w:val="0"/>
      <w:divBdr>
        <w:top w:val="none" w:sz="0" w:space="0" w:color="auto"/>
        <w:left w:val="none" w:sz="0" w:space="0" w:color="auto"/>
        <w:bottom w:val="none" w:sz="0" w:space="0" w:color="auto"/>
        <w:right w:val="none" w:sz="0" w:space="0" w:color="auto"/>
      </w:divBdr>
    </w:div>
    <w:div w:id="365301869">
      <w:bodyDiv w:val="1"/>
      <w:marLeft w:val="0"/>
      <w:marRight w:val="0"/>
      <w:marTop w:val="0"/>
      <w:marBottom w:val="0"/>
      <w:divBdr>
        <w:top w:val="none" w:sz="0" w:space="0" w:color="auto"/>
        <w:left w:val="none" w:sz="0" w:space="0" w:color="auto"/>
        <w:bottom w:val="none" w:sz="0" w:space="0" w:color="auto"/>
        <w:right w:val="none" w:sz="0" w:space="0" w:color="auto"/>
      </w:divBdr>
    </w:div>
    <w:div w:id="365571457">
      <w:bodyDiv w:val="1"/>
      <w:marLeft w:val="0"/>
      <w:marRight w:val="0"/>
      <w:marTop w:val="0"/>
      <w:marBottom w:val="0"/>
      <w:divBdr>
        <w:top w:val="none" w:sz="0" w:space="0" w:color="auto"/>
        <w:left w:val="none" w:sz="0" w:space="0" w:color="auto"/>
        <w:bottom w:val="none" w:sz="0" w:space="0" w:color="auto"/>
        <w:right w:val="none" w:sz="0" w:space="0" w:color="auto"/>
      </w:divBdr>
    </w:div>
    <w:div w:id="366568627">
      <w:bodyDiv w:val="1"/>
      <w:marLeft w:val="0"/>
      <w:marRight w:val="0"/>
      <w:marTop w:val="0"/>
      <w:marBottom w:val="0"/>
      <w:divBdr>
        <w:top w:val="none" w:sz="0" w:space="0" w:color="auto"/>
        <w:left w:val="none" w:sz="0" w:space="0" w:color="auto"/>
        <w:bottom w:val="none" w:sz="0" w:space="0" w:color="auto"/>
        <w:right w:val="none" w:sz="0" w:space="0" w:color="auto"/>
      </w:divBdr>
    </w:div>
    <w:div w:id="367334892">
      <w:bodyDiv w:val="1"/>
      <w:marLeft w:val="0"/>
      <w:marRight w:val="0"/>
      <w:marTop w:val="0"/>
      <w:marBottom w:val="0"/>
      <w:divBdr>
        <w:top w:val="none" w:sz="0" w:space="0" w:color="auto"/>
        <w:left w:val="none" w:sz="0" w:space="0" w:color="auto"/>
        <w:bottom w:val="none" w:sz="0" w:space="0" w:color="auto"/>
        <w:right w:val="none" w:sz="0" w:space="0" w:color="auto"/>
      </w:divBdr>
    </w:div>
    <w:div w:id="367995559">
      <w:bodyDiv w:val="1"/>
      <w:marLeft w:val="0"/>
      <w:marRight w:val="0"/>
      <w:marTop w:val="0"/>
      <w:marBottom w:val="0"/>
      <w:divBdr>
        <w:top w:val="none" w:sz="0" w:space="0" w:color="auto"/>
        <w:left w:val="none" w:sz="0" w:space="0" w:color="auto"/>
        <w:bottom w:val="none" w:sz="0" w:space="0" w:color="auto"/>
        <w:right w:val="none" w:sz="0" w:space="0" w:color="auto"/>
      </w:divBdr>
    </w:div>
    <w:div w:id="370686473">
      <w:bodyDiv w:val="1"/>
      <w:marLeft w:val="0"/>
      <w:marRight w:val="0"/>
      <w:marTop w:val="0"/>
      <w:marBottom w:val="0"/>
      <w:divBdr>
        <w:top w:val="none" w:sz="0" w:space="0" w:color="auto"/>
        <w:left w:val="none" w:sz="0" w:space="0" w:color="auto"/>
        <w:bottom w:val="none" w:sz="0" w:space="0" w:color="auto"/>
        <w:right w:val="none" w:sz="0" w:space="0" w:color="auto"/>
      </w:divBdr>
    </w:div>
    <w:div w:id="371073374">
      <w:bodyDiv w:val="1"/>
      <w:marLeft w:val="0"/>
      <w:marRight w:val="0"/>
      <w:marTop w:val="0"/>
      <w:marBottom w:val="0"/>
      <w:divBdr>
        <w:top w:val="none" w:sz="0" w:space="0" w:color="auto"/>
        <w:left w:val="none" w:sz="0" w:space="0" w:color="auto"/>
        <w:bottom w:val="none" w:sz="0" w:space="0" w:color="auto"/>
        <w:right w:val="none" w:sz="0" w:space="0" w:color="auto"/>
      </w:divBdr>
    </w:div>
    <w:div w:id="371543144">
      <w:bodyDiv w:val="1"/>
      <w:marLeft w:val="0"/>
      <w:marRight w:val="0"/>
      <w:marTop w:val="0"/>
      <w:marBottom w:val="0"/>
      <w:divBdr>
        <w:top w:val="none" w:sz="0" w:space="0" w:color="auto"/>
        <w:left w:val="none" w:sz="0" w:space="0" w:color="auto"/>
        <w:bottom w:val="none" w:sz="0" w:space="0" w:color="auto"/>
        <w:right w:val="none" w:sz="0" w:space="0" w:color="auto"/>
      </w:divBdr>
    </w:div>
    <w:div w:id="372193192">
      <w:bodyDiv w:val="1"/>
      <w:marLeft w:val="0"/>
      <w:marRight w:val="0"/>
      <w:marTop w:val="0"/>
      <w:marBottom w:val="0"/>
      <w:divBdr>
        <w:top w:val="none" w:sz="0" w:space="0" w:color="auto"/>
        <w:left w:val="none" w:sz="0" w:space="0" w:color="auto"/>
        <w:bottom w:val="none" w:sz="0" w:space="0" w:color="auto"/>
        <w:right w:val="none" w:sz="0" w:space="0" w:color="auto"/>
      </w:divBdr>
    </w:div>
    <w:div w:id="372537936">
      <w:bodyDiv w:val="1"/>
      <w:marLeft w:val="0"/>
      <w:marRight w:val="0"/>
      <w:marTop w:val="0"/>
      <w:marBottom w:val="0"/>
      <w:divBdr>
        <w:top w:val="none" w:sz="0" w:space="0" w:color="auto"/>
        <w:left w:val="none" w:sz="0" w:space="0" w:color="auto"/>
        <w:bottom w:val="none" w:sz="0" w:space="0" w:color="auto"/>
        <w:right w:val="none" w:sz="0" w:space="0" w:color="auto"/>
      </w:divBdr>
    </w:div>
    <w:div w:id="373580872">
      <w:bodyDiv w:val="1"/>
      <w:marLeft w:val="0"/>
      <w:marRight w:val="0"/>
      <w:marTop w:val="0"/>
      <w:marBottom w:val="0"/>
      <w:divBdr>
        <w:top w:val="none" w:sz="0" w:space="0" w:color="auto"/>
        <w:left w:val="none" w:sz="0" w:space="0" w:color="auto"/>
        <w:bottom w:val="none" w:sz="0" w:space="0" w:color="auto"/>
        <w:right w:val="none" w:sz="0" w:space="0" w:color="auto"/>
      </w:divBdr>
    </w:div>
    <w:div w:id="374161994">
      <w:bodyDiv w:val="1"/>
      <w:marLeft w:val="0"/>
      <w:marRight w:val="0"/>
      <w:marTop w:val="0"/>
      <w:marBottom w:val="0"/>
      <w:divBdr>
        <w:top w:val="none" w:sz="0" w:space="0" w:color="auto"/>
        <w:left w:val="none" w:sz="0" w:space="0" w:color="auto"/>
        <w:bottom w:val="none" w:sz="0" w:space="0" w:color="auto"/>
        <w:right w:val="none" w:sz="0" w:space="0" w:color="auto"/>
      </w:divBdr>
    </w:div>
    <w:div w:id="374237478">
      <w:bodyDiv w:val="1"/>
      <w:marLeft w:val="0"/>
      <w:marRight w:val="0"/>
      <w:marTop w:val="0"/>
      <w:marBottom w:val="0"/>
      <w:divBdr>
        <w:top w:val="none" w:sz="0" w:space="0" w:color="auto"/>
        <w:left w:val="none" w:sz="0" w:space="0" w:color="auto"/>
        <w:bottom w:val="none" w:sz="0" w:space="0" w:color="auto"/>
        <w:right w:val="none" w:sz="0" w:space="0" w:color="auto"/>
      </w:divBdr>
    </w:div>
    <w:div w:id="375397034">
      <w:bodyDiv w:val="1"/>
      <w:marLeft w:val="0"/>
      <w:marRight w:val="0"/>
      <w:marTop w:val="0"/>
      <w:marBottom w:val="0"/>
      <w:divBdr>
        <w:top w:val="none" w:sz="0" w:space="0" w:color="auto"/>
        <w:left w:val="none" w:sz="0" w:space="0" w:color="auto"/>
        <w:bottom w:val="none" w:sz="0" w:space="0" w:color="auto"/>
        <w:right w:val="none" w:sz="0" w:space="0" w:color="auto"/>
      </w:divBdr>
    </w:div>
    <w:div w:id="376245655">
      <w:bodyDiv w:val="1"/>
      <w:marLeft w:val="0"/>
      <w:marRight w:val="0"/>
      <w:marTop w:val="0"/>
      <w:marBottom w:val="0"/>
      <w:divBdr>
        <w:top w:val="none" w:sz="0" w:space="0" w:color="auto"/>
        <w:left w:val="none" w:sz="0" w:space="0" w:color="auto"/>
        <w:bottom w:val="none" w:sz="0" w:space="0" w:color="auto"/>
        <w:right w:val="none" w:sz="0" w:space="0" w:color="auto"/>
      </w:divBdr>
    </w:div>
    <w:div w:id="377121798">
      <w:bodyDiv w:val="1"/>
      <w:marLeft w:val="0"/>
      <w:marRight w:val="0"/>
      <w:marTop w:val="0"/>
      <w:marBottom w:val="0"/>
      <w:divBdr>
        <w:top w:val="none" w:sz="0" w:space="0" w:color="auto"/>
        <w:left w:val="none" w:sz="0" w:space="0" w:color="auto"/>
        <w:bottom w:val="none" w:sz="0" w:space="0" w:color="auto"/>
        <w:right w:val="none" w:sz="0" w:space="0" w:color="auto"/>
      </w:divBdr>
    </w:div>
    <w:div w:id="377364319">
      <w:bodyDiv w:val="1"/>
      <w:marLeft w:val="0"/>
      <w:marRight w:val="0"/>
      <w:marTop w:val="0"/>
      <w:marBottom w:val="0"/>
      <w:divBdr>
        <w:top w:val="none" w:sz="0" w:space="0" w:color="auto"/>
        <w:left w:val="none" w:sz="0" w:space="0" w:color="auto"/>
        <w:bottom w:val="none" w:sz="0" w:space="0" w:color="auto"/>
        <w:right w:val="none" w:sz="0" w:space="0" w:color="auto"/>
      </w:divBdr>
    </w:div>
    <w:div w:id="377436056">
      <w:bodyDiv w:val="1"/>
      <w:marLeft w:val="0"/>
      <w:marRight w:val="0"/>
      <w:marTop w:val="0"/>
      <w:marBottom w:val="0"/>
      <w:divBdr>
        <w:top w:val="none" w:sz="0" w:space="0" w:color="auto"/>
        <w:left w:val="none" w:sz="0" w:space="0" w:color="auto"/>
        <w:bottom w:val="none" w:sz="0" w:space="0" w:color="auto"/>
        <w:right w:val="none" w:sz="0" w:space="0" w:color="auto"/>
      </w:divBdr>
    </w:div>
    <w:div w:id="377515893">
      <w:bodyDiv w:val="1"/>
      <w:marLeft w:val="0"/>
      <w:marRight w:val="0"/>
      <w:marTop w:val="0"/>
      <w:marBottom w:val="0"/>
      <w:divBdr>
        <w:top w:val="none" w:sz="0" w:space="0" w:color="auto"/>
        <w:left w:val="none" w:sz="0" w:space="0" w:color="auto"/>
        <w:bottom w:val="none" w:sz="0" w:space="0" w:color="auto"/>
        <w:right w:val="none" w:sz="0" w:space="0" w:color="auto"/>
      </w:divBdr>
    </w:div>
    <w:div w:id="377558082">
      <w:bodyDiv w:val="1"/>
      <w:marLeft w:val="0"/>
      <w:marRight w:val="0"/>
      <w:marTop w:val="0"/>
      <w:marBottom w:val="0"/>
      <w:divBdr>
        <w:top w:val="none" w:sz="0" w:space="0" w:color="auto"/>
        <w:left w:val="none" w:sz="0" w:space="0" w:color="auto"/>
        <w:bottom w:val="none" w:sz="0" w:space="0" w:color="auto"/>
        <w:right w:val="none" w:sz="0" w:space="0" w:color="auto"/>
      </w:divBdr>
    </w:div>
    <w:div w:id="378015717">
      <w:bodyDiv w:val="1"/>
      <w:marLeft w:val="0"/>
      <w:marRight w:val="0"/>
      <w:marTop w:val="0"/>
      <w:marBottom w:val="0"/>
      <w:divBdr>
        <w:top w:val="none" w:sz="0" w:space="0" w:color="auto"/>
        <w:left w:val="none" w:sz="0" w:space="0" w:color="auto"/>
        <w:bottom w:val="none" w:sz="0" w:space="0" w:color="auto"/>
        <w:right w:val="none" w:sz="0" w:space="0" w:color="auto"/>
      </w:divBdr>
    </w:div>
    <w:div w:id="378019793">
      <w:bodyDiv w:val="1"/>
      <w:marLeft w:val="0"/>
      <w:marRight w:val="0"/>
      <w:marTop w:val="0"/>
      <w:marBottom w:val="0"/>
      <w:divBdr>
        <w:top w:val="none" w:sz="0" w:space="0" w:color="auto"/>
        <w:left w:val="none" w:sz="0" w:space="0" w:color="auto"/>
        <w:bottom w:val="none" w:sz="0" w:space="0" w:color="auto"/>
        <w:right w:val="none" w:sz="0" w:space="0" w:color="auto"/>
      </w:divBdr>
    </w:div>
    <w:div w:id="378238815">
      <w:bodyDiv w:val="1"/>
      <w:marLeft w:val="0"/>
      <w:marRight w:val="0"/>
      <w:marTop w:val="0"/>
      <w:marBottom w:val="0"/>
      <w:divBdr>
        <w:top w:val="none" w:sz="0" w:space="0" w:color="auto"/>
        <w:left w:val="none" w:sz="0" w:space="0" w:color="auto"/>
        <w:bottom w:val="none" w:sz="0" w:space="0" w:color="auto"/>
        <w:right w:val="none" w:sz="0" w:space="0" w:color="auto"/>
      </w:divBdr>
    </w:div>
    <w:div w:id="378407621">
      <w:bodyDiv w:val="1"/>
      <w:marLeft w:val="0"/>
      <w:marRight w:val="0"/>
      <w:marTop w:val="0"/>
      <w:marBottom w:val="0"/>
      <w:divBdr>
        <w:top w:val="none" w:sz="0" w:space="0" w:color="auto"/>
        <w:left w:val="none" w:sz="0" w:space="0" w:color="auto"/>
        <w:bottom w:val="none" w:sz="0" w:space="0" w:color="auto"/>
        <w:right w:val="none" w:sz="0" w:space="0" w:color="auto"/>
      </w:divBdr>
    </w:div>
    <w:div w:id="378827070">
      <w:bodyDiv w:val="1"/>
      <w:marLeft w:val="0"/>
      <w:marRight w:val="0"/>
      <w:marTop w:val="0"/>
      <w:marBottom w:val="0"/>
      <w:divBdr>
        <w:top w:val="none" w:sz="0" w:space="0" w:color="auto"/>
        <w:left w:val="none" w:sz="0" w:space="0" w:color="auto"/>
        <w:bottom w:val="none" w:sz="0" w:space="0" w:color="auto"/>
        <w:right w:val="none" w:sz="0" w:space="0" w:color="auto"/>
      </w:divBdr>
    </w:div>
    <w:div w:id="378865255">
      <w:bodyDiv w:val="1"/>
      <w:marLeft w:val="0"/>
      <w:marRight w:val="0"/>
      <w:marTop w:val="0"/>
      <w:marBottom w:val="0"/>
      <w:divBdr>
        <w:top w:val="none" w:sz="0" w:space="0" w:color="auto"/>
        <w:left w:val="none" w:sz="0" w:space="0" w:color="auto"/>
        <w:bottom w:val="none" w:sz="0" w:space="0" w:color="auto"/>
        <w:right w:val="none" w:sz="0" w:space="0" w:color="auto"/>
      </w:divBdr>
    </w:div>
    <w:div w:id="379743407">
      <w:bodyDiv w:val="1"/>
      <w:marLeft w:val="0"/>
      <w:marRight w:val="0"/>
      <w:marTop w:val="0"/>
      <w:marBottom w:val="0"/>
      <w:divBdr>
        <w:top w:val="none" w:sz="0" w:space="0" w:color="auto"/>
        <w:left w:val="none" w:sz="0" w:space="0" w:color="auto"/>
        <w:bottom w:val="none" w:sz="0" w:space="0" w:color="auto"/>
        <w:right w:val="none" w:sz="0" w:space="0" w:color="auto"/>
      </w:divBdr>
    </w:div>
    <w:div w:id="379987419">
      <w:bodyDiv w:val="1"/>
      <w:marLeft w:val="0"/>
      <w:marRight w:val="0"/>
      <w:marTop w:val="0"/>
      <w:marBottom w:val="0"/>
      <w:divBdr>
        <w:top w:val="none" w:sz="0" w:space="0" w:color="auto"/>
        <w:left w:val="none" w:sz="0" w:space="0" w:color="auto"/>
        <w:bottom w:val="none" w:sz="0" w:space="0" w:color="auto"/>
        <w:right w:val="none" w:sz="0" w:space="0" w:color="auto"/>
      </w:divBdr>
    </w:div>
    <w:div w:id="380323309">
      <w:bodyDiv w:val="1"/>
      <w:marLeft w:val="0"/>
      <w:marRight w:val="0"/>
      <w:marTop w:val="0"/>
      <w:marBottom w:val="0"/>
      <w:divBdr>
        <w:top w:val="none" w:sz="0" w:space="0" w:color="auto"/>
        <w:left w:val="none" w:sz="0" w:space="0" w:color="auto"/>
        <w:bottom w:val="none" w:sz="0" w:space="0" w:color="auto"/>
        <w:right w:val="none" w:sz="0" w:space="0" w:color="auto"/>
      </w:divBdr>
    </w:div>
    <w:div w:id="380517805">
      <w:bodyDiv w:val="1"/>
      <w:marLeft w:val="0"/>
      <w:marRight w:val="0"/>
      <w:marTop w:val="0"/>
      <w:marBottom w:val="0"/>
      <w:divBdr>
        <w:top w:val="none" w:sz="0" w:space="0" w:color="auto"/>
        <w:left w:val="none" w:sz="0" w:space="0" w:color="auto"/>
        <w:bottom w:val="none" w:sz="0" w:space="0" w:color="auto"/>
        <w:right w:val="none" w:sz="0" w:space="0" w:color="auto"/>
      </w:divBdr>
    </w:div>
    <w:div w:id="380784822">
      <w:bodyDiv w:val="1"/>
      <w:marLeft w:val="0"/>
      <w:marRight w:val="0"/>
      <w:marTop w:val="0"/>
      <w:marBottom w:val="0"/>
      <w:divBdr>
        <w:top w:val="none" w:sz="0" w:space="0" w:color="auto"/>
        <w:left w:val="none" w:sz="0" w:space="0" w:color="auto"/>
        <w:bottom w:val="none" w:sz="0" w:space="0" w:color="auto"/>
        <w:right w:val="none" w:sz="0" w:space="0" w:color="auto"/>
      </w:divBdr>
    </w:div>
    <w:div w:id="381445250">
      <w:bodyDiv w:val="1"/>
      <w:marLeft w:val="0"/>
      <w:marRight w:val="0"/>
      <w:marTop w:val="0"/>
      <w:marBottom w:val="0"/>
      <w:divBdr>
        <w:top w:val="none" w:sz="0" w:space="0" w:color="auto"/>
        <w:left w:val="none" w:sz="0" w:space="0" w:color="auto"/>
        <w:bottom w:val="none" w:sz="0" w:space="0" w:color="auto"/>
        <w:right w:val="none" w:sz="0" w:space="0" w:color="auto"/>
      </w:divBdr>
    </w:div>
    <w:div w:id="381565323">
      <w:bodyDiv w:val="1"/>
      <w:marLeft w:val="0"/>
      <w:marRight w:val="0"/>
      <w:marTop w:val="0"/>
      <w:marBottom w:val="0"/>
      <w:divBdr>
        <w:top w:val="none" w:sz="0" w:space="0" w:color="auto"/>
        <w:left w:val="none" w:sz="0" w:space="0" w:color="auto"/>
        <w:bottom w:val="none" w:sz="0" w:space="0" w:color="auto"/>
        <w:right w:val="none" w:sz="0" w:space="0" w:color="auto"/>
      </w:divBdr>
    </w:div>
    <w:div w:id="381952501">
      <w:bodyDiv w:val="1"/>
      <w:marLeft w:val="0"/>
      <w:marRight w:val="0"/>
      <w:marTop w:val="0"/>
      <w:marBottom w:val="0"/>
      <w:divBdr>
        <w:top w:val="none" w:sz="0" w:space="0" w:color="auto"/>
        <w:left w:val="none" w:sz="0" w:space="0" w:color="auto"/>
        <w:bottom w:val="none" w:sz="0" w:space="0" w:color="auto"/>
        <w:right w:val="none" w:sz="0" w:space="0" w:color="auto"/>
      </w:divBdr>
    </w:div>
    <w:div w:id="382827924">
      <w:bodyDiv w:val="1"/>
      <w:marLeft w:val="0"/>
      <w:marRight w:val="0"/>
      <w:marTop w:val="0"/>
      <w:marBottom w:val="0"/>
      <w:divBdr>
        <w:top w:val="none" w:sz="0" w:space="0" w:color="auto"/>
        <w:left w:val="none" w:sz="0" w:space="0" w:color="auto"/>
        <w:bottom w:val="none" w:sz="0" w:space="0" w:color="auto"/>
        <w:right w:val="none" w:sz="0" w:space="0" w:color="auto"/>
      </w:divBdr>
    </w:div>
    <w:div w:id="383721547">
      <w:bodyDiv w:val="1"/>
      <w:marLeft w:val="0"/>
      <w:marRight w:val="0"/>
      <w:marTop w:val="0"/>
      <w:marBottom w:val="0"/>
      <w:divBdr>
        <w:top w:val="none" w:sz="0" w:space="0" w:color="auto"/>
        <w:left w:val="none" w:sz="0" w:space="0" w:color="auto"/>
        <w:bottom w:val="none" w:sz="0" w:space="0" w:color="auto"/>
        <w:right w:val="none" w:sz="0" w:space="0" w:color="auto"/>
      </w:divBdr>
    </w:div>
    <w:div w:id="383867765">
      <w:bodyDiv w:val="1"/>
      <w:marLeft w:val="0"/>
      <w:marRight w:val="0"/>
      <w:marTop w:val="0"/>
      <w:marBottom w:val="0"/>
      <w:divBdr>
        <w:top w:val="none" w:sz="0" w:space="0" w:color="auto"/>
        <w:left w:val="none" w:sz="0" w:space="0" w:color="auto"/>
        <w:bottom w:val="none" w:sz="0" w:space="0" w:color="auto"/>
        <w:right w:val="none" w:sz="0" w:space="0" w:color="auto"/>
      </w:divBdr>
    </w:div>
    <w:div w:id="384183152">
      <w:bodyDiv w:val="1"/>
      <w:marLeft w:val="0"/>
      <w:marRight w:val="0"/>
      <w:marTop w:val="0"/>
      <w:marBottom w:val="0"/>
      <w:divBdr>
        <w:top w:val="none" w:sz="0" w:space="0" w:color="auto"/>
        <w:left w:val="none" w:sz="0" w:space="0" w:color="auto"/>
        <w:bottom w:val="none" w:sz="0" w:space="0" w:color="auto"/>
        <w:right w:val="none" w:sz="0" w:space="0" w:color="auto"/>
      </w:divBdr>
    </w:div>
    <w:div w:id="385032911">
      <w:bodyDiv w:val="1"/>
      <w:marLeft w:val="0"/>
      <w:marRight w:val="0"/>
      <w:marTop w:val="0"/>
      <w:marBottom w:val="0"/>
      <w:divBdr>
        <w:top w:val="none" w:sz="0" w:space="0" w:color="auto"/>
        <w:left w:val="none" w:sz="0" w:space="0" w:color="auto"/>
        <w:bottom w:val="none" w:sz="0" w:space="0" w:color="auto"/>
        <w:right w:val="none" w:sz="0" w:space="0" w:color="auto"/>
      </w:divBdr>
    </w:div>
    <w:div w:id="385300360">
      <w:bodyDiv w:val="1"/>
      <w:marLeft w:val="0"/>
      <w:marRight w:val="0"/>
      <w:marTop w:val="0"/>
      <w:marBottom w:val="0"/>
      <w:divBdr>
        <w:top w:val="none" w:sz="0" w:space="0" w:color="auto"/>
        <w:left w:val="none" w:sz="0" w:space="0" w:color="auto"/>
        <w:bottom w:val="none" w:sz="0" w:space="0" w:color="auto"/>
        <w:right w:val="none" w:sz="0" w:space="0" w:color="auto"/>
      </w:divBdr>
    </w:div>
    <w:div w:id="385882630">
      <w:bodyDiv w:val="1"/>
      <w:marLeft w:val="0"/>
      <w:marRight w:val="0"/>
      <w:marTop w:val="0"/>
      <w:marBottom w:val="0"/>
      <w:divBdr>
        <w:top w:val="none" w:sz="0" w:space="0" w:color="auto"/>
        <w:left w:val="none" w:sz="0" w:space="0" w:color="auto"/>
        <w:bottom w:val="none" w:sz="0" w:space="0" w:color="auto"/>
        <w:right w:val="none" w:sz="0" w:space="0" w:color="auto"/>
      </w:divBdr>
    </w:div>
    <w:div w:id="386688296">
      <w:bodyDiv w:val="1"/>
      <w:marLeft w:val="0"/>
      <w:marRight w:val="0"/>
      <w:marTop w:val="0"/>
      <w:marBottom w:val="0"/>
      <w:divBdr>
        <w:top w:val="none" w:sz="0" w:space="0" w:color="auto"/>
        <w:left w:val="none" w:sz="0" w:space="0" w:color="auto"/>
        <w:bottom w:val="none" w:sz="0" w:space="0" w:color="auto"/>
        <w:right w:val="none" w:sz="0" w:space="0" w:color="auto"/>
      </w:divBdr>
    </w:div>
    <w:div w:id="386690027">
      <w:bodyDiv w:val="1"/>
      <w:marLeft w:val="0"/>
      <w:marRight w:val="0"/>
      <w:marTop w:val="0"/>
      <w:marBottom w:val="0"/>
      <w:divBdr>
        <w:top w:val="none" w:sz="0" w:space="0" w:color="auto"/>
        <w:left w:val="none" w:sz="0" w:space="0" w:color="auto"/>
        <w:bottom w:val="none" w:sz="0" w:space="0" w:color="auto"/>
        <w:right w:val="none" w:sz="0" w:space="0" w:color="auto"/>
      </w:divBdr>
    </w:div>
    <w:div w:id="387531422">
      <w:bodyDiv w:val="1"/>
      <w:marLeft w:val="0"/>
      <w:marRight w:val="0"/>
      <w:marTop w:val="0"/>
      <w:marBottom w:val="0"/>
      <w:divBdr>
        <w:top w:val="none" w:sz="0" w:space="0" w:color="auto"/>
        <w:left w:val="none" w:sz="0" w:space="0" w:color="auto"/>
        <w:bottom w:val="none" w:sz="0" w:space="0" w:color="auto"/>
        <w:right w:val="none" w:sz="0" w:space="0" w:color="auto"/>
      </w:divBdr>
    </w:div>
    <w:div w:id="387531913">
      <w:bodyDiv w:val="1"/>
      <w:marLeft w:val="0"/>
      <w:marRight w:val="0"/>
      <w:marTop w:val="0"/>
      <w:marBottom w:val="0"/>
      <w:divBdr>
        <w:top w:val="none" w:sz="0" w:space="0" w:color="auto"/>
        <w:left w:val="none" w:sz="0" w:space="0" w:color="auto"/>
        <w:bottom w:val="none" w:sz="0" w:space="0" w:color="auto"/>
        <w:right w:val="none" w:sz="0" w:space="0" w:color="auto"/>
      </w:divBdr>
    </w:div>
    <w:div w:id="387581498">
      <w:bodyDiv w:val="1"/>
      <w:marLeft w:val="0"/>
      <w:marRight w:val="0"/>
      <w:marTop w:val="0"/>
      <w:marBottom w:val="0"/>
      <w:divBdr>
        <w:top w:val="none" w:sz="0" w:space="0" w:color="auto"/>
        <w:left w:val="none" w:sz="0" w:space="0" w:color="auto"/>
        <w:bottom w:val="none" w:sz="0" w:space="0" w:color="auto"/>
        <w:right w:val="none" w:sz="0" w:space="0" w:color="auto"/>
      </w:divBdr>
    </w:div>
    <w:div w:id="388378416">
      <w:bodyDiv w:val="1"/>
      <w:marLeft w:val="0"/>
      <w:marRight w:val="0"/>
      <w:marTop w:val="0"/>
      <w:marBottom w:val="0"/>
      <w:divBdr>
        <w:top w:val="none" w:sz="0" w:space="0" w:color="auto"/>
        <w:left w:val="none" w:sz="0" w:space="0" w:color="auto"/>
        <w:bottom w:val="none" w:sz="0" w:space="0" w:color="auto"/>
        <w:right w:val="none" w:sz="0" w:space="0" w:color="auto"/>
      </w:divBdr>
    </w:div>
    <w:div w:id="388724167">
      <w:bodyDiv w:val="1"/>
      <w:marLeft w:val="0"/>
      <w:marRight w:val="0"/>
      <w:marTop w:val="0"/>
      <w:marBottom w:val="0"/>
      <w:divBdr>
        <w:top w:val="none" w:sz="0" w:space="0" w:color="auto"/>
        <w:left w:val="none" w:sz="0" w:space="0" w:color="auto"/>
        <w:bottom w:val="none" w:sz="0" w:space="0" w:color="auto"/>
        <w:right w:val="none" w:sz="0" w:space="0" w:color="auto"/>
      </w:divBdr>
    </w:div>
    <w:div w:id="389765121">
      <w:bodyDiv w:val="1"/>
      <w:marLeft w:val="0"/>
      <w:marRight w:val="0"/>
      <w:marTop w:val="0"/>
      <w:marBottom w:val="0"/>
      <w:divBdr>
        <w:top w:val="none" w:sz="0" w:space="0" w:color="auto"/>
        <w:left w:val="none" w:sz="0" w:space="0" w:color="auto"/>
        <w:bottom w:val="none" w:sz="0" w:space="0" w:color="auto"/>
        <w:right w:val="none" w:sz="0" w:space="0" w:color="auto"/>
      </w:divBdr>
    </w:div>
    <w:div w:id="389770354">
      <w:bodyDiv w:val="1"/>
      <w:marLeft w:val="0"/>
      <w:marRight w:val="0"/>
      <w:marTop w:val="0"/>
      <w:marBottom w:val="0"/>
      <w:divBdr>
        <w:top w:val="none" w:sz="0" w:space="0" w:color="auto"/>
        <w:left w:val="none" w:sz="0" w:space="0" w:color="auto"/>
        <w:bottom w:val="none" w:sz="0" w:space="0" w:color="auto"/>
        <w:right w:val="none" w:sz="0" w:space="0" w:color="auto"/>
      </w:divBdr>
    </w:div>
    <w:div w:id="391387615">
      <w:bodyDiv w:val="1"/>
      <w:marLeft w:val="0"/>
      <w:marRight w:val="0"/>
      <w:marTop w:val="0"/>
      <w:marBottom w:val="0"/>
      <w:divBdr>
        <w:top w:val="none" w:sz="0" w:space="0" w:color="auto"/>
        <w:left w:val="none" w:sz="0" w:space="0" w:color="auto"/>
        <w:bottom w:val="none" w:sz="0" w:space="0" w:color="auto"/>
        <w:right w:val="none" w:sz="0" w:space="0" w:color="auto"/>
      </w:divBdr>
    </w:div>
    <w:div w:id="391389897">
      <w:bodyDiv w:val="1"/>
      <w:marLeft w:val="0"/>
      <w:marRight w:val="0"/>
      <w:marTop w:val="0"/>
      <w:marBottom w:val="0"/>
      <w:divBdr>
        <w:top w:val="none" w:sz="0" w:space="0" w:color="auto"/>
        <w:left w:val="none" w:sz="0" w:space="0" w:color="auto"/>
        <w:bottom w:val="none" w:sz="0" w:space="0" w:color="auto"/>
        <w:right w:val="none" w:sz="0" w:space="0" w:color="auto"/>
      </w:divBdr>
    </w:div>
    <w:div w:id="391542864">
      <w:bodyDiv w:val="1"/>
      <w:marLeft w:val="0"/>
      <w:marRight w:val="0"/>
      <w:marTop w:val="0"/>
      <w:marBottom w:val="0"/>
      <w:divBdr>
        <w:top w:val="none" w:sz="0" w:space="0" w:color="auto"/>
        <w:left w:val="none" w:sz="0" w:space="0" w:color="auto"/>
        <w:bottom w:val="none" w:sz="0" w:space="0" w:color="auto"/>
        <w:right w:val="none" w:sz="0" w:space="0" w:color="auto"/>
      </w:divBdr>
    </w:div>
    <w:div w:id="391851956">
      <w:bodyDiv w:val="1"/>
      <w:marLeft w:val="0"/>
      <w:marRight w:val="0"/>
      <w:marTop w:val="0"/>
      <w:marBottom w:val="0"/>
      <w:divBdr>
        <w:top w:val="none" w:sz="0" w:space="0" w:color="auto"/>
        <w:left w:val="none" w:sz="0" w:space="0" w:color="auto"/>
        <w:bottom w:val="none" w:sz="0" w:space="0" w:color="auto"/>
        <w:right w:val="none" w:sz="0" w:space="0" w:color="auto"/>
      </w:divBdr>
    </w:div>
    <w:div w:id="391929567">
      <w:bodyDiv w:val="1"/>
      <w:marLeft w:val="0"/>
      <w:marRight w:val="0"/>
      <w:marTop w:val="0"/>
      <w:marBottom w:val="0"/>
      <w:divBdr>
        <w:top w:val="none" w:sz="0" w:space="0" w:color="auto"/>
        <w:left w:val="none" w:sz="0" w:space="0" w:color="auto"/>
        <w:bottom w:val="none" w:sz="0" w:space="0" w:color="auto"/>
        <w:right w:val="none" w:sz="0" w:space="0" w:color="auto"/>
      </w:divBdr>
    </w:div>
    <w:div w:id="392049405">
      <w:bodyDiv w:val="1"/>
      <w:marLeft w:val="0"/>
      <w:marRight w:val="0"/>
      <w:marTop w:val="0"/>
      <w:marBottom w:val="0"/>
      <w:divBdr>
        <w:top w:val="none" w:sz="0" w:space="0" w:color="auto"/>
        <w:left w:val="none" w:sz="0" w:space="0" w:color="auto"/>
        <w:bottom w:val="none" w:sz="0" w:space="0" w:color="auto"/>
        <w:right w:val="none" w:sz="0" w:space="0" w:color="auto"/>
      </w:divBdr>
    </w:div>
    <w:div w:id="392891951">
      <w:bodyDiv w:val="1"/>
      <w:marLeft w:val="0"/>
      <w:marRight w:val="0"/>
      <w:marTop w:val="0"/>
      <w:marBottom w:val="0"/>
      <w:divBdr>
        <w:top w:val="none" w:sz="0" w:space="0" w:color="auto"/>
        <w:left w:val="none" w:sz="0" w:space="0" w:color="auto"/>
        <w:bottom w:val="none" w:sz="0" w:space="0" w:color="auto"/>
        <w:right w:val="none" w:sz="0" w:space="0" w:color="auto"/>
      </w:divBdr>
    </w:div>
    <w:div w:id="393117139">
      <w:bodyDiv w:val="1"/>
      <w:marLeft w:val="0"/>
      <w:marRight w:val="0"/>
      <w:marTop w:val="0"/>
      <w:marBottom w:val="0"/>
      <w:divBdr>
        <w:top w:val="none" w:sz="0" w:space="0" w:color="auto"/>
        <w:left w:val="none" w:sz="0" w:space="0" w:color="auto"/>
        <w:bottom w:val="none" w:sz="0" w:space="0" w:color="auto"/>
        <w:right w:val="none" w:sz="0" w:space="0" w:color="auto"/>
      </w:divBdr>
    </w:div>
    <w:div w:id="396053616">
      <w:bodyDiv w:val="1"/>
      <w:marLeft w:val="0"/>
      <w:marRight w:val="0"/>
      <w:marTop w:val="0"/>
      <w:marBottom w:val="0"/>
      <w:divBdr>
        <w:top w:val="none" w:sz="0" w:space="0" w:color="auto"/>
        <w:left w:val="none" w:sz="0" w:space="0" w:color="auto"/>
        <w:bottom w:val="none" w:sz="0" w:space="0" w:color="auto"/>
        <w:right w:val="none" w:sz="0" w:space="0" w:color="auto"/>
      </w:divBdr>
    </w:div>
    <w:div w:id="396514097">
      <w:bodyDiv w:val="1"/>
      <w:marLeft w:val="0"/>
      <w:marRight w:val="0"/>
      <w:marTop w:val="0"/>
      <w:marBottom w:val="0"/>
      <w:divBdr>
        <w:top w:val="none" w:sz="0" w:space="0" w:color="auto"/>
        <w:left w:val="none" w:sz="0" w:space="0" w:color="auto"/>
        <w:bottom w:val="none" w:sz="0" w:space="0" w:color="auto"/>
        <w:right w:val="none" w:sz="0" w:space="0" w:color="auto"/>
      </w:divBdr>
    </w:div>
    <w:div w:id="396517147">
      <w:bodyDiv w:val="1"/>
      <w:marLeft w:val="0"/>
      <w:marRight w:val="0"/>
      <w:marTop w:val="0"/>
      <w:marBottom w:val="0"/>
      <w:divBdr>
        <w:top w:val="none" w:sz="0" w:space="0" w:color="auto"/>
        <w:left w:val="none" w:sz="0" w:space="0" w:color="auto"/>
        <w:bottom w:val="none" w:sz="0" w:space="0" w:color="auto"/>
        <w:right w:val="none" w:sz="0" w:space="0" w:color="auto"/>
      </w:divBdr>
    </w:div>
    <w:div w:id="397363885">
      <w:bodyDiv w:val="1"/>
      <w:marLeft w:val="0"/>
      <w:marRight w:val="0"/>
      <w:marTop w:val="0"/>
      <w:marBottom w:val="0"/>
      <w:divBdr>
        <w:top w:val="none" w:sz="0" w:space="0" w:color="auto"/>
        <w:left w:val="none" w:sz="0" w:space="0" w:color="auto"/>
        <w:bottom w:val="none" w:sz="0" w:space="0" w:color="auto"/>
        <w:right w:val="none" w:sz="0" w:space="0" w:color="auto"/>
      </w:divBdr>
    </w:div>
    <w:div w:id="397483293">
      <w:bodyDiv w:val="1"/>
      <w:marLeft w:val="0"/>
      <w:marRight w:val="0"/>
      <w:marTop w:val="0"/>
      <w:marBottom w:val="0"/>
      <w:divBdr>
        <w:top w:val="none" w:sz="0" w:space="0" w:color="auto"/>
        <w:left w:val="none" w:sz="0" w:space="0" w:color="auto"/>
        <w:bottom w:val="none" w:sz="0" w:space="0" w:color="auto"/>
        <w:right w:val="none" w:sz="0" w:space="0" w:color="auto"/>
      </w:divBdr>
    </w:div>
    <w:div w:id="398527568">
      <w:bodyDiv w:val="1"/>
      <w:marLeft w:val="0"/>
      <w:marRight w:val="0"/>
      <w:marTop w:val="0"/>
      <w:marBottom w:val="0"/>
      <w:divBdr>
        <w:top w:val="none" w:sz="0" w:space="0" w:color="auto"/>
        <w:left w:val="none" w:sz="0" w:space="0" w:color="auto"/>
        <w:bottom w:val="none" w:sz="0" w:space="0" w:color="auto"/>
        <w:right w:val="none" w:sz="0" w:space="0" w:color="auto"/>
      </w:divBdr>
    </w:div>
    <w:div w:id="398942048">
      <w:bodyDiv w:val="1"/>
      <w:marLeft w:val="0"/>
      <w:marRight w:val="0"/>
      <w:marTop w:val="0"/>
      <w:marBottom w:val="0"/>
      <w:divBdr>
        <w:top w:val="none" w:sz="0" w:space="0" w:color="auto"/>
        <w:left w:val="none" w:sz="0" w:space="0" w:color="auto"/>
        <w:bottom w:val="none" w:sz="0" w:space="0" w:color="auto"/>
        <w:right w:val="none" w:sz="0" w:space="0" w:color="auto"/>
      </w:divBdr>
    </w:div>
    <w:div w:id="399135510">
      <w:bodyDiv w:val="1"/>
      <w:marLeft w:val="0"/>
      <w:marRight w:val="0"/>
      <w:marTop w:val="0"/>
      <w:marBottom w:val="0"/>
      <w:divBdr>
        <w:top w:val="none" w:sz="0" w:space="0" w:color="auto"/>
        <w:left w:val="none" w:sz="0" w:space="0" w:color="auto"/>
        <w:bottom w:val="none" w:sz="0" w:space="0" w:color="auto"/>
        <w:right w:val="none" w:sz="0" w:space="0" w:color="auto"/>
      </w:divBdr>
    </w:div>
    <w:div w:id="399254182">
      <w:bodyDiv w:val="1"/>
      <w:marLeft w:val="0"/>
      <w:marRight w:val="0"/>
      <w:marTop w:val="0"/>
      <w:marBottom w:val="0"/>
      <w:divBdr>
        <w:top w:val="none" w:sz="0" w:space="0" w:color="auto"/>
        <w:left w:val="none" w:sz="0" w:space="0" w:color="auto"/>
        <w:bottom w:val="none" w:sz="0" w:space="0" w:color="auto"/>
        <w:right w:val="none" w:sz="0" w:space="0" w:color="auto"/>
      </w:divBdr>
    </w:div>
    <w:div w:id="399333032">
      <w:bodyDiv w:val="1"/>
      <w:marLeft w:val="0"/>
      <w:marRight w:val="0"/>
      <w:marTop w:val="0"/>
      <w:marBottom w:val="0"/>
      <w:divBdr>
        <w:top w:val="none" w:sz="0" w:space="0" w:color="auto"/>
        <w:left w:val="none" w:sz="0" w:space="0" w:color="auto"/>
        <w:bottom w:val="none" w:sz="0" w:space="0" w:color="auto"/>
        <w:right w:val="none" w:sz="0" w:space="0" w:color="auto"/>
      </w:divBdr>
    </w:div>
    <w:div w:id="399523671">
      <w:bodyDiv w:val="1"/>
      <w:marLeft w:val="0"/>
      <w:marRight w:val="0"/>
      <w:marTop w:val="0"/>
      <w:marBottom w:val="0"/>
      <w:divBdr>
        <w:top w:val="none" w:sz="0" w:space="0" w:color="auto"/>
        <w:left w:val="none" w:sz="0" w:space="0" w:color="auto"/>
        <w:bottom w:val="none" w:sz="0" w:space="0" w:color="auto"/>
        <w:right w:val="none" w:sz="0" w:space="0" w:color="auto"/>
      </w:divBdr>
    </w:div>
    <w:div w:id="399598838">
      <w:bodyDiv w:val="1"/>
      <w:marLeft w:val="0"/>
      <w:marRight w:val="0"/>
      <w:marTop w:val="0"/>
      <w:marBottom w:val="0"/>
      <w:divBdr>
        <w:top w:val="none" w:sz="0" w:space="0" w:color="auto"/>
        <w:left w:val="none" w:sz="0" w:space="0" w:color="auto"/>
        <w:bottom w:val="none" w:sz="0" w:space="0" w:color="auto"/>
        <w:right w:val="none" w:sz="0" w:space="0" w:color="auto"/>
      </w:divBdr>
    </w:div>
    <w:div w:id="400107302">
      <w:bodyDiv w:val="1"/>
      <w:marLeft w:val="0"/>
      <w:marRight w:val="0"/>
      <w:marTop w:val="0"/>
      <w:marBottom w:val="0"/>
      <w:divBdr>
        <w:top w:val="none" w:sz="0" w:space="0" w:color="auto"/>
        <w:left w:val="none" w:sz="0" w:space="0" w:color="auto"/>
        <w:bottom w:val="none" w:sz="0" w:space="0" w:color="auto"/>
        <w:right w:val="none" w:sz="0" w:space="0" w:color="auto"/>
      </w:divBdr>
    </w:div>
    <w:div w:id="400710623">
      <w:bodyDiv w:val="1"/>
      <w:marLeft w:val="0"/>
      <w:marRight w:val="0"/>
      <w:marTop w:val="0"/>
      <w:marBottom w:val="0"/>
      <w:divBdr>
        <w:top w:val="none" w:sz="0" w:space="0" w:color="auto"/>
        <w:left w:val="none" w:sz="0" w:space="0" w:color="auto"/>
        <w:bottom w:val="none" w:sz="0" w:space="0" w:color="auto"/>
        <w:right w:val="none" w:sz="0" w:space="0" w:color="auto"/>
      </w:divBdr>
    </w:div>
    <w:div w:id="401877271">
      <w:bodyDiv w:val="1"/>
      <w:marLeft w:val="0"/>
      <w:marRight w:val="0"/>
      <w:marTop w:val="0"/>
      <w:marBottom w:val="0"/>
      <w:divBdr>
        <w:top w:val="none" w:sz="0" w:space="0" w:color="auto"/>
        <w:left w:val="none" w:sz="0" w:space="0" w:color="auto"/>
        <w:bottom w:val="none" w:sz="0" w:space="0" w:color="auto"/>
        <w:right w:val="none" w:sz="0" w:space="0" w:color="auto"/>
      </w:divBdr>
    </w:div>
    <w:div w:id="402219204">
      <w:bodyDiv w:val="1"/>
      <w:marLeft w:val="0"/>
      <w:marRight w:val="0"/>
      <w:marTop w:val="0"/>
      <w:marBottom w:val="0"/>
      <w:divBdr>
        <w:top w:val="none" w:sz="0" w:space="0" w:color="auto"/>
        <w:left w:val="none" w:sz="0" w:space="0" w:color="auto"/>
        <w:bottom w:val="none" w:sz="0" w:space="0" w:color="auto"/>
        <w:right w:val="none" w:sz="0" w:space="0" w:color="auto"/>
      </w:divBdr>
    </w:div>
    <w:div w:id="402997169">
      <w:bodyDiv w:val="1"/>
      <w:marLeft w:val="0"/>
      <w:marRight w:val="0"/>
      <w:marTop w:val="0"/>
      <w:marBottom w:val="0"/>
      <w:divBdr>
        <w:top w:val="none" w:sz="0" w:space="0" w:color="auto"/>
        <w:left w:val="none" w:sz="0" w:space="0" w:color="auto"/>
        <w:bottom w:val="none" w:sz="0" w:space="0" w:color="auto"/>
        <w:right w:val="none" w:sz="0" w:space="0" w:color="auto"/>
      </w:divBdr>
    </w:div>
    <w:div w:id="403258145">
      <w:bodyDiv w:val="1"/>
      <w:marLeft w:val="0"/>
      <w:marRight w:val="0"/>
      <w:marTop w:val="0"/>
      <w:marBottom w:val="0"/>
      <w:divBdr>
        <w:top w:val="none" w:sz="0" w:space="0" w:color="auto"/>
        <w:left w:val="none" w:sz="0" w:space="0" w:color="auto"/>
        <w:bottom w:val="none" w:sz="0" w:space="0" w:color="auto"/>
        <w:right w:val="none" w:sz="0" w:space="0" w:color="auto"/>
      </w:divBdr>
    </w:div>
    <w:div w:id="403260575">
      <w:bodyDiv w:val="1"/>
      <w:marLeft w:val="0"/>
      <w:marRight w:val="0"/>
      <w:marTop w:val="0"/>
      <w:marBottom w:val="0"/>
      <w:divBdr>
        <w:top w:val="none" w:sz="0" w:space="0" w:color="auto"/>
        <w:left w:val="none" w:sz="0" w:space="0" w:color="auto"/>
        <w:bottom w:val="none" w:sz="0" w:space="0" w:color="auto"/>
        <w:right w:val="none" w:sz="0" w:space="0" w:color="auto"/>
      </w:divBdr>
    </w:div>
    <w:div w:id="403336633">
      <w:bodyDiv w:val="1"/>
      <w:marLeft w:val="0"/>
      <w:marRight w:val="0"/>
      <w:marTop w:val="0"/>
      <w:marBottom w:val="0"/>
      <w:divBdr>
        <w:top w:val="none" w:sz="0" w:space="0" w:color="auto"/>
        <w:left w:val="none" w:sz="0" w:space="0" w:color="auto"/>
        <w:bottom w:val="none" w:sz="0" w:space="0" w:color="auto"/>
        <w:right w:val="none" w:sz="0" w:space="0" w:color="auto"/>
      </w:divBdr>
    </w:div>
    <w:div w:id="403530707">
      <w:bodyDiv w:val="1"/>
      <w:marLeft w:val="0"/>
      <w:marRight w:val="0"/>
      <w:marTop w:val="0"/>
      <w:marBottom w:val="0"/>
      <w:divBdr>
        <w:top w:val="none" w:sz="0" w:space="0" w:color="auto"/>
        <w:left w:val="none" w:sz="0" w:space="0" w:color="auto"/>
        <w:bottom w:val="none" w:sz="0" w:space="0" w:color="auto"/>
        <w:right w:val="none" w:sz="0" w:space="0" w:color="auto"/>
      </w:divBdr>
    </w:div>
    <w:div w:id="403799413">
      <w:bodyDiv w:val="1"/>
      <w:marLeft w:val="0"/>
      <w:marRight w:val="0"/>
      <w:marTop w:val="0"/>
      <w:marBottom w:val="0"/>
      <w:divBdr>
        <w:top w:val="none" w:sz="0" w:space="0" w:color="auto"/>
        <w:left w:val="none" w:sz="0" w:space="0" w:color="auto"/>
        <w:bottom w:val="none" w:sz="0" w:space="0" w:color="auto"/>
        <w:right w:val="none" w:sz="0" w:space="0" w:color="auto"/>
      </w:divBdr>
    </w:div>
    <w:div w:id="404255973">
      <w:bodyDiv w:val="1"/>
      <w:marLeft w:val="0"/>
      <w:marRight w:val="0"/>
      <w:marTop w:val="0"/>
      <w:marBottom w:val="0"/>
      <w:divBdr>
        <w:top w:val="none" w:sz="0" w:space="0" w:color="auto"/>
        <w:left w:val="none" w:sz="0" w:space="0" w:color="auto"/>
        <w:bottom w:val="none" w:sz="0" w:space="0" w:color="auto"/>
        <w:right w:val="none" w:sz="0" w:space="0" w:color="auto"/>
      </w:divBdr>
    </w:div>
    <w:div w:id="404835972">
      <w:bodyDiv w:val="1"/>
      <w:marLeft w:val="0"/>
      <w:marRight w:val="0"/>
      <w:marTop w:val="0"/>
      <w:marBottom w:val="0"/>
      <w:divBdr>
        <w:top w:val="none" w:sz="0" w:space="0" w:color="auto"/>
        <w:left w:val="none" w:sz="0" w:space="0" w:color="auto"/>
        <w:bottom w:val="none" w:sz="0" w:space="0" w:color="auto"/>
        <w:right w:val="none" w:sz="0" w:space="0" w:color="auto"/>
      </w:divBdr>
    </w:div>
    <w:div w:id="404914165">
      <w:bodyDiv w:val="1"/>
      <w:marLeft w:val="0"/>
      <w:marRight w:val="0"/>
      <w:marTop w:val="0"/>
      <w:marBottom w:val="0"/>
      <w:divBdr>
        <w:top w:val="none" w:sz="0" w:space="0" w:color="auto"/>
        <w:left w:val="none" w:sz="0" w:space="0" w:color="auto"/>
        <w:bottom w:val="none" w:sz="0" w:space="0" w:color="auto"/>
        <w:right w:val="none" w:sz="0" w:space="0" w:color="auto"/>
      </w:divBdr>
    </w:div>
    <w:div w:id="407730586">
      <w:bodyDiv w:val="1"/>
      <w:marLeft w:val="0"/>
      <w:marRight w:val="0"/>
      <w:marTop w:val="0"/>
      <w:marBottom w:val="0"/>
      <w:divBdr>
        <w:top w:val="none" w:sz="0" w:space="0" w:color="auto"/>
        <w:left w:val="none" w:sz="0" w:space="0" w:color="auto"/>
        <w:bottom w:val="none" w:sz="0" w:space="0" w:color="auto"/>
        <w:right w:val="none" w:sz="0" w:space="0" w:color="auto"/>
      </w:divBdr>
    </w:div>
    <w:div w:id="408306814">
      <w:bodyDiv w:val="1"/>
      <w:marLeft w:val="0"/>
      <w:marRight w:val="0"/>
      <w:marTop w:val="0"/>
      <w:marBottom w:val="0"/>
      <w:divBdr>
        <w:top w:val="none" w:sz="0" w:space="0" w:color="auto"/>
        <w:left w:val="none" w:sz="0" w:space="0" w:color="auto"/>
        <w:bottom w:val="none" w:sz="0" w:space="0" w:color="auto"/>
        <w:right w:val="none" w:sz="0" w:space="0" w:color="auto"/>
      </w:divBdr>
    </w:div>
    <w:div w:id="408892047">
      <w:bodyDiv w:val="1"/>
      <w:marLeft w:val="0"/>
      <w:marRight w:val="0"/>
      <w:marTop w:val="0"/>
      <w:marBottom w:val="0"/>
      <w:divBdr>
        <w:top w:val="none" w:sz="0" w:space="0" w:color="auto"/>
        <w:left w:val="none" w:sz="0" w:space="0" w:color="auto"/>
        <w:bottom w:val="none" w:sz="0" w:space="0" w:color="auto"/>
        <w:right w:val="none" w:sz="0" w:space="0" w:color="auto"/>
      </w:divBdr>
    </w:div>
    <w:div w:id="409666297">
      <w:bodyDiv w:val="1"/>
      <w:marLeft w:val="0"/>
      <w:marRight w:val="0"/>
      <w:marTop w:val="0"/>
      <w:marBottom w:val="0"/>
      <w:divBdr>
        <w:top w:val="none" w:sz="0" w:space="0" w:color="auto"/>
        <w:left w:val="none" w:sz="0" w:space="0" w:color="auto"/>
        <w:bottom w:val="none" w:sz="0" w:space="0" w:color="auto"/>
        <w:right w:val="none" w:sz="0" w:space="0" w:color="auto"/>
      </w:divBdr>
    </w:div>
    <w:div w:id="410008029">
      <w:bodyDiv w:val="1"/>
      <w:marLeft w:val="0"/>
      <w:marRight w:val="0"/>
      <w:marTop w:val="0"/>
      <w:marBottom w:val="0"/>
      <w:divBdr>
        <w:top w:val="none" w:sz="0" w:space="0" w:color="auto"/>
        <w:left w:val="none" w:sz="0" w:space="0" w:color="auto"/>
        <w:bottom w:val="none" w:sz="0" w:space="0" w:color="auto"/>
        <w:right w:val="none" w:sz="0" w:space="0" w:color="auto"/>
      </w:divBdr>
    </w:div>
    <w:div w:id="410588444">
      <w:bodyDiv w:val="1"/>
      <w:marLeft w:val="0"/>
      <w:marRight w:val="0"/>
      <w:marTop w:val="0"/>
      <w:marBottom w:val="0"/>
      <w:divBdr>
        <w:top w:val="none" w:sz="0" w:space="0" w:color="auto"/>
        <w:left w:val="none" w:sz="0" w:space="0" w:color="auto"/>
        <w:bottom w:val="none" w:sz="0" w:space="0" w:color="auto"/>
        <w:right w:val="none" w:sz="0" w:space="0" w:color="auto"/>
      </w:divBdr>
    </w:div>
    <w:div w:id="410926777">
      <w:bodyDiv w:val="1"/>
      <w:marLeft w:val="0"/>
      <w:marRight w:val="0"/>
      <w:marTop w:val="0"/>
      <w:marBottom w:val="0"/>
      <w:divBdr>
        <w:top w:val="none" w:sz="0" w:space="0" w:color="auto"/>
        <w:left w:val="none" w:sz="0" w:space="0" w:color="auto"/>
        <w:bottom w:val="none" w:sz="0" w:space="0" w:color="auto"/>
        <w:right w:val="none" w:sz="0" w:space="0" w:color="auto"/>
      </w:divBdr>
    </w:div>
    <w:div w:id="412899351">
      <w:bodyDiv w:val="1"/>
      <w:marLeft w:val="0"/>
      <w:marRight w:val="0"/>
      <w:marTop w:val="0"/>
      <w:marBottom w:val="0"/>
      <w:divBdr>
        <w:top w:val="none" w:sz="0" w:space="0" w:color="auto"/>
        <w:left w:val="none" w:sz="0" w:space="0" w:color="auto"/>
        <w:bottom w:val="none" w:sz="0" w:space="0" w:color="auto"/>
        <w:right w:val="none" w:sz="0" w:space="0" w:color="auto"/>
      </w:divBdr>
    </w:div>
    <w:div w:id="413168136">
      <w:bodyDiv w:val="1"/>
      <w:marLeft w:val="0"/>
      <w:marRight w:val="0"/>
      <w:marTop w:val="0"/>
      <w:marBottom w:val="0"/>
      <w:divBdr>
        <w:top w:val="none" w:sz="0" w:space="0" w:color="auto"/>
        <w:left w:val="none" w:sz="0" w:space="0" w:color="auto"/>
        <w:bottom w:val="none" w:sz="0" w:space="0" w:color="auto"/>
        <w:right w:val="none" w:sz="0" w:space="0" w:color="auto"/>
      </w:divBdr>
    </w:div>
    <w:div w:id="413204928">
      <w:bodyDiv w:val="1"/>
      <w:marLeft w:val="0"/>
      <w:marRight w:val="0"/>
      <w:marTop w:val="0"/>
      <w:marBottom w:val="0"/>
      <w:divBdr>
        <w:top w:val="none" w:sz="0" w:space="0" w:color="auto"/>
        <w:left w:val="none" w:sz="0" w:space="0" w:color="auto"/>
        <w:bottom w:val="none" w:sz="0" w:space="0" w:color="auto"/>
        <w:right w:val="none" w:sz="0" w:space="0" w:color="auto"/>
      </w:divBdr>
    </w:div>
    <w:div w:id="413940776">
      <w:bodyDiv w:val="1"/>
      <w:marLeft w:val="0"/>
      <w:marRight w:val="0"/>
      <w:marTop w:val="0"/>
      <w:marBottom w:val="0"/>
      <w:divBdr>
        <w:top w:val="none" w:sz="0" w:space="0" w:color="auto"/>
        <w:left w:val="none" w:sz="0" w:space="0" w:color="auto"/>
        <w:bottom w:val="none" w:sz="0" w:space="0" w:color="auto"/>
        <w:right w:val="none" w:sz="0" w:space="0" w:color="auto"/>
      </w:divBdr>
    </w:div>
    <w:div w:id="414132487">
      <w:bodyDiv w:val="1"/>
      <w:marLeft w:val="0"/>
      <w:marRight w:val="0"/>
      <w:marTop w:val="0"/>
      <w:marBottom w:val="0"/>
      <w:divBdr>
        <w:top w:val="none" w:sz="0" w:space="0" w:color="auto"/>
        <w:left w:val="none" w:sz="0" w:space="0" w:color="auto"/>
        <w:bottom w:val="none" w:sz="0" w:space="0" w:color="auto"/>
        <w:right w:val="none" w:sz="0" w:space="0" w:color="auto"/>
      </w:divBdr>
    </w:div>
    <w:div w:id="414323754">
      <w:bodyDiv w:val="1"/>
      <w:marLeft w:val="0"/>
      <w:marRight w:val="0"/>
      <w:marTop w:val="0"/>
      <w:marBottom w:val="0"/>
      <w:divBdr>
        <w:top w:val="none" w:sz="0" w:space="0" w:color="auto"/>
        <w:left w:val="none" w:sz="0" w:space="0" w:color="auto"/>
        <w:bottom w:val="none" w:sz="0" w:space="0" w:color="auto"/>
        <w:right w:val="none" w:sz="0" w:space="0" w:color="auto"/>
      </w:divBdr>
    </w:div>
    <w:div w:id="414783957">
      <w:bodyDiv w:val="1"/>
      <w:marLeft w:val="0"/>
      <w:marRight w:val="0"/>
      <w:marTop w:val="0"/>
      <w:marBottom w:val="0"/>
      <w:divBdr>
        <w:top w:val="none" w:sz="0" w:space="0" w:color="auto"/>
        <w:left w:val="none" w:sz="0" w:space="0" w:color="auto"/>
        <w:bottom w:val="none" w:sz="0" w:space="0" w:color="auto"/>
        <w:right w:val="none" w:sz="0" w:space="0" w:color="auto"/>
      </w:divBdr>
    </w:div>
    <w:div w:id="414859405">
      <w:bodyDiv w:val="1"/>
      <w:marLeft w:val="0"/>
      <w:marRight w:val="0"/>
      <w:marTop w:val="0"/>
      <w:marBottom w:val="0"/>
      <w:divBdr>
        <w:top w:val="none" w:sz="0" w:space="0" w:color="auto"/>
        <w:left w:val="none" w:sz="0" w:space="0" w:color="auto"/>
        <w:bottom w:val="none" w:sz="0" w:space="0" w:color="auto"/>
        <w:right w:val="none" w:sz="0" w:space="0" w:color="auto"/>
      </w:divBdr>
    </w:div>
    <w:div w:id="417293810">
      <w:bodyDiv w:val="1"/>
      <w:marLeft w:val="0"/>
      <w:marRight w:val="0"/>
      <w:marTop w:val="0"/>
      <w:marBottom w:val="0"/>
      <w:divBdr>
        <w:top w:val="none" w:sz="0" w:space="0" w:color="auto"/>
        <w:left w:val="none" w:sz="0" w:space="0" w:color="auto"/>
        <w:bottom w:val="none" w:sz="0" w:space="0" w:color="auto"/>
        <w:right w:val="none" w:sz="0" w:space="0" w:color="auto"/>
      </w:divBdr>
    </w:div>
    <w:div w:id="417559439">
      <w:bodyDiv w:val="1"/>
      <w:marLeft w:val="0"/>
      <w:marRight w:val="0"/>
      <w:marTop w:val="0"/>
      <w:marBottom w:val="0"/>
      <w:divBdr>
        <w:top w:val="none" w:sz="0" w:space="0" w:color="auto"/>
        <w:left w:val="none" w:sz="0" w:space="0" w:color="auto"/>
        <w:bottom w:val="none" w:sz="0" w:space="0" w:color="auto"/>
        <w:right w:val="none" w:sz="0" w:space="0" w:color="auto"/>
      </w:divBdr>
    </w:div>
    <w:div w:id="418213094">
      <w:bodyDiv w:val="1"/>
      <w:marLeft w:val="0"/>
      <w:marRight w:val="0"/>
      <w:marTop w:val="0"/>
      <w:marBottom w:val="0"/>
      <w:divBdr>
        <w:top w:val="none" w:sz="0" w:space="0" w:color="auto"/>
        <w:left w:val="none" w:sz="0" w:space="0" w:color="auto"/>
        <w:bottom w:val="none" w:sz="0" w:space="0" w:color="auto"/>
        <w:right w:val="none" w:sz="0" w:space="0" w:color="auto"/>
      </w:divBdr>
    </w:div>
    <w:div w:id="418333677">
      <w:bodyDiv w:val="1"/>
      <w:marLeft w:val="0"/>
      <w:marRight w:val="0"/>
      <w:marTop w:val="0"/>
      <w:marBottom w:val="0"/>
      <w:divBdr>
        <w:top w:val="none" w:sz="0" w:space="0" w:color="auto"/>
        <w:left w:val="none" w:sz="0" w:space="0" w:color="auto"/>
        <w:bottom w:val="none" w:sz="0" w:space="0" w:color="auto"/>
        <w:right w:val="none" w:sz="0" w:space="0" w:color="auto"/>
      </w:divBdr>
    </w:div>
    <w:div w:id="421922574">
      <w:bodyDiv w:val="1"/>
      <w:marLeft w:val="0"/>
      <w:marRight w:val="0"/>
      <w:marTop w:val="0"/>
      <w:marBottom w:val="0"/>
      <w:divBdr>
        <w:top w:val="none" w:sz="0" w:space="0" w:color="auto"/>
        <w:left w:val="none" w:sz="0" w:space="0" w:color="auto"/>
        <w:bottom w:val="none" w:sz="0" w:space="0" w:color="auto"/>
        <w:right w:val="none" w:sz="0" w:space="0" w:color="auto"/>
      </w:divBdr>
    </w:div>
    <w:div w:id="422727775">
      <w:bodyDiv w:val="1"/>
      <w:marLeft w:val="0"/>
      <w:marRight w:val="0"/>
      <w:marTop w:val="0"/>
      <w:marBottom w:val="0"/>
      <w:divBdr>
        <w:top w:val="none" w:sz="0" w:space="0" w:color="auto"/>
        <w:left w:val="none" w:sz="0" w:space="0" w:color="auto"/>
        <w:bottom w:val="none" w:sz="0" w:space="0" w:color="auto"/>
        <w:right w:val="none" w:sz="0" w:space="0" w:color="auto"/>
      </w:divBdr>
    </w:div>
    <w:div w:id="422803139">
      <w:bodyDiv w:val="1"/>
      <w:marLeft w:val="0"/>
      <w:marRight w:val="0"/>
      <w:marTop w:val="0"/>
      <w:marBottom w:val="0"/>
      <w:divBdr>
        <w:top w:val="none" w:sz="0" w:space="0" w:color="auto"/>
        <w:left w:val="none" w:sz="0" w:space="0" w:color="auto"/>
        <w:bottom w:val="none" w:sz="0" w:space="0" w:color="auto"/>
        <w:right w:val="none" w:sz="0" w:space="0" w:color="auto"/>
      </w:divBdr>
    </w:div>
    <w:div w:id="423767706">
      <w:bodyDiv w:val="1"/>
      <w:marLeft w:val="0"/>
      <w:marRight w:val="0"/>
      <w:marTop w:val="0"/>
      <w:marBottom w:val="0"/>
      <w:divBdr>
        <w:top w:val="none" w:sz="0" w:space="0" w:color="auto"/>
        <w:left w:val="none" w:sz="0" w:space="0" w:color="auto"/>
        <w:bottom w:val="none" w:sz="0" w:space="0" w:color="auto"/>
        <w:right w:val="none" w:sz="0" w:space="0" w:color="auto"/>
      </w:divBdr>
    </w:div>
    <w:div w:id="423845045">
      <w:bodyDiv w:val="1"/>
      <w:marLeft w:val="0"/>
      <w:marRight w:val="0"/>
      <w:marTop w:val="0"/>
      <w:marBottom w:val="0"/>
      <w:divBdr>
        <w:top w:val="none" w:sz="0" w:space="0" w:color="auto"/>
        <w:left w:val="none" w:sz="0" w:space="0" w:color="auto"/>
        <w:bottom w:val="none" w:sz="0" w:space="0" w:color="auto"/>
        <w:right w:val="none" w:sz="0" w:space="0" w:color="auto"/>
      </w:divBdr>
    </w:div>
    <w:div w:id="423887514">
      <w:bodyDiv w:val="1"/>
      <w:marLeft w:val="0"/>
      <w:marRight w:val="0"/>
      <w:marTop w:val="0"/>
      <w:marBottom w:val="0"/>
      <w:divBdr>
        <w:top w:val="none" w:sz="0" w:space="0" w:color="auto"/>
        <w:left w:val="none" w:sz="0" w:space="0" w:color="auto"/>
        <w:bottom w:val="none" w:sz="0" w:space="0" w:color="auto"/>
        <w:right w:val="none" w:sz="0" w:space="0" w:color="auto"/>
      </w:divBdr>
    </w:div>
    <w:div w:id="424110303">
      <w:bodyDiv w:val="1"/>
      <w:marLeft w:val="0"/>
      <w:marRight w:val="0"/>
      <w:marTop w:val="0"/>
      <w:marBottom w:val="0"/>
      <w:divBdr>
        <w:top w:val="none" w:sz="0" w:space="0" w:color="auto"/>
        <w:left w:val="none" w:sz="0" w:space="0" w:color="auto"/>
        <w:bottom w:val="none" w:sz="0" w:space="0" w:color="auto"/>
        <w:right w:val="none" w:sz="0" w:space="0" w:color="auto"/>
      </w:divBdr>
    </w:div>
    <w:div w:id="425079238">
      <w:bodyDiv w:val="1"/>
      <w:marLeft w:val="0"/>
      <w:marRight w:val="0"/>
      <w:marTop w:val="0"/>
      <w:marBottom w:val="0"/>
      <w:divBdr>
        <w:top w:val="none" w:sz="0" w:space="0" w:color="auto"/>
        <w:left w:val="none" w:sz="0" w:space="0" w:color="auto"/>
        <w:bottom w:val="none" w:sz="0" w:space="0" w:color="auto"/>
        <w:right w:val="none" w:sz="0" w:space="0" w:color="auto"/>
      </w:divBdr>
    </w:div>
    <w:div w:id="425812379">
      <w:bodyDiv w:val="1"/>
      <w:marLeft w:val="0"/>
      <w:marRight w:val="0"/>
      <w:marTop w:val="0"/>
      <w:marBottom w:val="0"/>
      <w:divBdr>
        <w:top w:val="none" w:sz="0" w:space="0" w:color="auto"/>
        <w:left w:val="none" w:sz="0" w:space="0" w:color="auto"/>
        <w:bottom w:val="none" w:sz="0" w:space="0" w:color="auto"/>
        <w:right w:val="none" w:sz="0" w:space="0" w:color="auto"/>
      </w:divBdr>
    </w:div>
    <w:div w:id="425854442">
      <w:bodyDiv w:val="1"/>
      <w:marLeft w:val="0"/>
      <w:marRight w:val="0"/>
      <w:marTop w:val="0"/>
      <w:marBottom w:val="0"/>
      <w:divBdr>
        <w:top w:val="none" w:sz="0" w:space="0" w:color="auto"/>
        <w:left w:val="none" w:sz="0" w:space="0" w:color="auto"/>
        <w:bottom w:val="none" w:sz="0" w:space="0" w:color="auto"/>
        <w:right w:val="none" w:sz="0" w:space="0" w:color="auto"/>
      </w:divBdr>
    </w:div>
    <w:div w:id="426274011">
      <w:bodyDiv w:val="1"/>
      <w:marLeft w:val="0"/>
      <w:marRight w:val="0"/>
      <w:marTop w:val="0"/>
      <w:marBottom w:val="0"/>
      <w:divBdr>
        <w:top w:val="none" w:sz="0" w:space="0" w:color="auto"/>
        <w:left w:val="none" w:sz="0" w:space="0" w:color="auto"/>
        <w:bottom w:val="none" w:sz="0" w:space="0" w:color="auto"/>
        <w:right w:val="none" w:sz="0" w:space="0" w:color="auto"/>
      </w:divBdr>
    </w:div>
    <w:div w:id="426509572">
      <w:bodyDiv w:val="1"/>
      <w:marLeft w:val="0"/>
      <w:marRight w:val="0"/>
      <w:marTop w:val="0"/>
      <w:marBottom w:val="0"/>
      <w:divBdr>
        <w:top w:val="none" w:sz="0" w:space="0" w:color="auto"/>
        <w:left w:val="none" w:sz="0" w:space="0" w:color="auto"/>
        <w:bottom w:val="none" w:sz="0" w:space="0" w:color="auto"/>
        <w:right w:val="none" w:sz="0" w:space="0" w:color="auto"/>
      </w:divBdr>
    </w:div>
    <w:div w:id="427043246">
      <w:bodyDiv w:val="1"/>
      <w:marLeft w:val="0"/>
      <w:marRight w:val="0"/>
      <w:marTop w:val="0"/>
      <w:marBottom w:val="0"/>
      <w:divBdr>
        <w:top w:val="none" w:sz="0" w:space="0" w:color="auto"/>
        <w:left w:val="none" w:sz="0" w:space="0" w:color="auto"/>
        <w:bottom w:val="none" w:sz="0" w:space="0" w:color="auto"/>
        <w:right w:val="none" w:sz="0" w:space="0" w:color="auto"/>
      </w:divBdr>
    </w:div>
    <w:div w:id="427967120">
      <w:bodyDiv w:val="1"/>
      <w:marLeft w:val="0"/>
      <w:marRight w:val="0"/>
      <w:marTop w:val="0"/>
      <w:marBottom w:val="0"/>
      <w:divBdr>
        <w:top w:val="none" w:sz="0" w:space="0" w:color="auto"/>
        <w:left w:val="none" w:sz="0" w:space="0" w:color="auto"/>
        <w:bottom w:val="none" w:sz="0" w:space="0" w:color="auto"/>
        <w:right w:val="none" w:sz="0" w:space="0" w:color="auto"/>
      </w:divBdr>
    </w:div>
    <w:div w:id="428084870">
      <w:bodyDiv w:val="1"/>
      <w:marLeft w:val="0"/>
      <w:marRight w:val="0"/>
      <w:marTop w:val="0"/>
      <w:marBottom w:val="0"/>
      <w:divBdr>
        <w:top w:val="none" w:sz="0" w:space="0" w:color="auto"/>
        <w:left w:val="none" w:sz="0" w:space="0" w:color="auto"/>
        <w:bottom w:val="none" w:sz="0" w:space="0" w:color="auto"/>
        <w:right w:val="none" w:sz="0" w:space="0" w:color="auto"/>
      </w:divBdr>
    </w:div>
    <w:div w:id="428545446">
      <w:bodyDiv w:val="1"/>
      <w:marLeft w:val="0"/>
      <w:marRight w:val="0"/>
      <w:marTop w:val="0"/>
      <w:marBottom w:val="0"/>
      <w:divBdr>
        <w:top w:val="none" w:sz="0" w:space="0" w:color="auto"/>
        <w:left w:val="none" w:sz="0" w:space="0" w:color="auto"/>
        <w:bottom w:val="none" w:sz="0" w:space="0" w:color="auto"/>
        <w:right w:val="none" w:sz="0" w:space="0" w:color="auto"/>
      </w:divBdr>
    </w:div>
    <w:div w:id="429014215">
      <w:bodyDiv w:val="1"/>
      <w:marLeft w:val="0"/>
      <w:marRight w:val="0"/>
      <w:marTop w:val="0"/>
      <w:marBottom w:val="0"/>
      <w:divBdr>
        <w:top w:val="none" w:sz="0" w:space="0" w:color="auto"/>
        <w:left w:val="none" w:sz="0" w:space="0" w:color="auto"/>
        <w:bottom w:val="none" w:sz="0" w:space="0" w:color="auto"/>
        <w:right w:val="none" w:sz="0" w:space="0" w:color="auto"/>
      </w:divBdr>
    </w:div>
    <w:div w:id="429542843">
      <w:bodyDiv w:val="1"/>
      <w:marLeft w:val="0"/>
      <w:marRight w:val="0"/>
      <w:marTop w:val="0"/>
      <w:marBottom w:val="0"/>
      <w:divBdr>
        <w:top w:val="none" w:sz="0" w:space="0" w:color="auto"/>
        <w:left w:val="none" w:sz="0" w:space="0" w:color="auto"/>
        <w:bottom w:val="none" w:sz="0" w:space="0" w:color="auto"/>
        <w:right w:val="none" w:sz="0" w:space="0" w:color="auto"/>
      </w:divBdr>
    </w:div>
    <w:div w:id="429619278">
      <w:bodyDiv w:val="1"/>
      <w:marLeft w:val="0"/>
      <w:marRight w:val="0"/>
      <w:marTop w:val="0"/>
      <w:marBottom w:val="0"/>
      <w:divBdr>
        <w:top w:val="none" w:sz="0" w:space="0" w:color="auto"/>
        <w:left w:val="none" w:sz="0" w:space="0" w:color="auto"/>
        <w:bottom w:val="none" w:sz="0" w:space="0" w:color="auto"/>
        <w:right w:val="none" w:sz="0" w:space="0" w:color="auto"/>
      </w:divBdr>
    </w:div>
    <w:div w:id="429930038">
      <w:bodyDiv w:val="1"/>
      <w:marLeft w:val="0"/>
      <w:marRight w:val="0"/>
      <w:marTop w:val="0"/>
      <w:marBottom w:val="0"/>
      <w:divBdr>
        <w:top w:val="none" w:sz="0" w:space="0" w:color="auto"/>
        <w:left w:val="none" w:sz="0" w:space="0" w:color="auto"/>
        <w:bottom w:val="none" w:sz="0" w:space="0" w:color="auto"/>
        <w:right w:val="none" w:sz="0" w:space="0" w:color="auto"/>
      </w:divBdr>
    </w:div>
    <w:div w:id="429938324">
      <w:bodyDiv w:val="1"/>
      <w:marLeft w:val="0"/>
      <w:marRight w:val="0"/>
      <w:marTop w:val="0"/>
      <w:marBottom w:val="0"/>
      <w:divBdr>
        <w:top w:val="none" w:sz="0" w:space="0" w:color="auto"/>
        <w:left w:val="none" w:sz="0" w:space="0" w:color="auto"/>
        <w:bottom w:val="none" w:sz="0" w:space="0" w:color="auto"/>
        <w:right w:val="none" w:sz="0" w:space="0" w:color="auto"/>
      </w:divBdr>
    </w:div>
    <w:div w:id="430516150">
      <w:bodyDiv w:val="1"/>
      <w:marLeft w:val="0"/>
      <w:marRight w:val="0"/>
      <w:marTop w:val="0"/>
      <w:marBottom w:val="0"/>
      <w:divBdr>
        <w:top w:val="none" w:sz="0" w:space="0" w:color="auto"/>
        <w:left w:val="none" w:sz="0" w:space="0" w:color="auto"/>
        <w:bottom w:val="none" w:sz="0" w:space="0" w:color="auto"/>
        <w:right w:val="none" w:sz="0" w:space="0" w:color="auto"/>
      </w:divBdr>
    </w:div>
    <w:div w:id="431050515">
      <w:bodyDiv w:val="1"/>
      <w:marLeft w:val="0"/>
      <w:marRight w:val="0"/>
      <w:marTop w:val="0"/>
      <w:marBottom w:val="0"/>
      <w:divBdr>
        <w:top w:val="none" w:sz="0" w:space="0" w:color="auto"/>
        <w:left w:val="none" w:sz="0" w:space="0" w:color="auto"/>
        <w:bottom w:val="none" w:sz="0" w:space="0" w:color="auto"/>
        <w:right w:val="none" w:sz="0" w:space="0" w:color="auto"/>
      </w:divBdr>
    </w:div>
    <w:div w:id="431122446">
      <w:bodyDiv w:val="1"/>
      <w:marLeft w:val="0"/>
      <w:marRight w:val="0"/>
      <w:marTop w:val="0"/>
      <w:marBottom w:val="0"/>
      <w:divBdr>
        <w:top w:val="none" w:sz="0" w:space="0" w:color="auto"/>
        <w:left w:val="none" w:sz="0" w:space="0" w:color="auto"/>
        <w:bottom w:val="none" w:sz="0" w:space="0" w:color="auto"/>
        <w:right w:val="none" w:sz="0" w:space="0" w:color="auto"/>
      </w:divBdr>
    </w:div>
    <w:div w:id="431319534">
      <w:bodyDiv w:val="1"/>
      <w:marLeft w:val="0"/>
      <w:marRight w:val="0"/>
      <w:marTop w:val="0"/>
      <w:marBottom w:val="0"/>
      <w:divBdr>
        <w:top w:val="none" w:sz="0" w:space="0" w:color="auto"/>
        <w:left w:val="none" w:sz="0" w:space="0" w:color="auto"/>
        <w:bottom w:val="none" w:sz="0" w:space="0" w:color="auto"/>
        <w:right w:val="none" w:sz="0" w:space="0" w:color="auto"/>
      </w:divBdr>
    </w:div>
    <w:div w:id="433209920">
      <w:bodyDiv w:val="1"/>
      <w:marLeft w:val="0"/>
      <w:marRight w:val="0"/>
      <w:marTop w:val="0"/>
      <w:marBottom w:val="0"/>
      <w:divBdr>
        <w:top w:val="none" w:sz="0" w:space="0" w:color="auto"/>
        <w:left w:val="none" w:sz="0" w:space="0" w:color="auto"/>
        <w:bottom w:val="none" w:sz="0" w:space="0" w:color="auto"/>
        <w:right w:val="none" w:sz="0" w:space="0" w:color="auto"/>
      </w:divBdr>
    </w:div>
    <w:div w:id="433398888">
      <w:bodyDiv w:val="1"/>
      <w:marLeft w:val="0"/>
      <w:marRight w:val="0"/>
      <w:marTop w:val="0"/>
      <w:marBottom w:val="0"/>
      <w:divBdr>
        <w:top w:val="none" w:sz="0" w:space="0" w:color="auto"/>
        <w:left w:val="none" w:sz="0" w:space="0" w:color="auto"/>
        <w:bottom w:val="none" w:sz="0" w:space="0" w:color="auto"/>
        <w:right w:val="none" w:sz="0" w:space="0" w:color="auto"/>
      </w:divBdr>
    </w:div>
    <w:div w:id="434374029">
      <w:bodyDiv w:val="1"/>
      <w:marLeft w:val="0"/>
      <w:marRight w:val="0"/>
      <w:marTop w:val="0"/>
      <w:marBottom w:val="0"/>
      <w:divBdr>
        <w:top w:val="none" w:sz="0" w:space="0" w:color="auto"/>
        <w:left w:val="none" w:sz="0" w:space="0" w:color="auto"/>
        <w:bottom w:val="none" w:sz="0" w:space="0" w:color="auto"/>
        <w:right w:val="none" w:sz="0" w:space="0" w:color="auto"/>
      </w:divBdr>
    </w:div>
    <w:div w:id="434402534">
      <w:bodyDiv w:val="1"/>
      <w:marLeft w:val="0"/>
      <w:marRight w:val="0"/>
      <w:marTop w:val="0"/>
      <w:marBottom w:val="0"/>
      <w:divBdr>
        <w:top w:val="none" w:sz="0" w:space="0" w:color="auto"/>
        <w:left w:val="none" w:sz="0" w:space="0" w:color="auto"/>
        <w:bottom w:val="none" w:sz="0" w:space="0" w:color="auto"/>
        <w:right w:val="none" w:sz="0" w:space="0" w:color="auto"/>
      </w:divBdr>
    </w:div>
    <w:div w:id="435101776">
      <w:bodyDiv w:val="1"/>
      <w:marLeft w:val="0"/>
      <w:marRight w:val="0"/>
      <w:marTop w:val="0"/>
      <w:marBottom w:val="0"/>
      <w:divBdr>
        <w:top w:val="none" w:sz="0" w:space="0" w:color="auto"/>
        <w:left w:val="none" w:sz="0" w:space="0" w:color="auto"/>
        <w:bottom w:val="none" w:sz="0" w:space="0" w:color="auto"/>
        <w:right w:val="none" w:sz="0" w:space="0" w:color="auto"/>
      </w:divBdr>
    </w:div>
    <w:div w:id="435247201">
      <w:bodyDiv w:val="1"/>
      <w:marLeft w:val="0"/>
      <w:marRight w:val="0"/>
      <w:marTop w:val="0"/>
      <w:marBottom w:val="0"/>
      <w:divBdr>
        <w:top w:val="none" w:sz="0" w:space="0" w:color="auto"/>
        <w:left w:val="none" w:sz="0" w:space="0" w:color="auto"/>
        <w:bottom w:val="none" w:sz="0" w:space="0" w:color="auto"/>
        <w:right w:val="none" w:sz="0" w:space="0" w:color="auto"/>
      </w:divBdr>
    </w:div>
    <w:div w:id="435950864">
      <w:bodyDiv w:val="1"/>
      <w:marLeft w:val="0"/>
      <w:marRight w:val="0"/>
      <w:marTop w:val="0"/>
      <w:marBottom w:val="0"/>
      <w:divBdr>
        <w:top w:val="none" w:sz="0" w:space="0" w:color="auto"/>
        <w:left w:val="none" w:sz="0" w:space="0" w:color="auto"/>
        <w:bottom w:val="none" w:sz="0" w:space="0" w:color="auto"/>
        <w:right w:val="none" w:sz="0" w:space="0" w:color="auto"/>
      </w:divBdr>
    </w:div>
    <w:div w:id="436871270">
      <w:bodyDiv w:val="1"/>
      <w:marLeft w:val="0"/>
      <w:marRight w:val="0"/>
      <w:marTop w:val="0"/>
      <w:marBottom w:val="0"/>
      <w:divBdr>
        <w:top w:val="none" w:sz="0" w:space="0" w:color="auto"/>
        <w:left w:val="none" w:sz="0" w:space="0" w:color="auto"/>
        <w:bottom w:val="none" w:sz="0" w:space="0" w:color="auto"/>
        <w:right w:val="none" w:sz="0" w:space="0" w:color="auto"/>
      </w:divBdr>
    </w:div>
    <w:div w:id="437068894">
      <w:bodyDiv w:val="1"/>
      <w:marLeft w:val="0"/>
      <w:marRight w:val="0"/>
      <w:marTop w:val="0"/>
      <w:marBottom w:val="0"/>
      <w:divBdr>
        <w:top w:val="none" w:sz="0" w:space="0" w:color="auto"/>
        <w:left w:val="none" w:sz="0" w:space="0" w:color="auto"/>
        <w:bottom w:val="none" w:sz="0" w:space="0" w:color="auto"/>
        <w:right w:val="none" w:sz="0" w:space="0" w:color="auto"/>
      </w:divBdr>
    </w:div>
    <w:div w:id="437874066">
      <w:bodyDiv w:val="1"/>
      <w:marLeft w:val="0"/>
      <w:marRight w:val="0"/>
      <w:marTop w:val="0"/>
      <w:marBottom w:val="0"/>
      <w:divBdr>
        <w:top w:val="none" w:sz="0" w:space="0" w:color="auto"/>
        <w:left w:val="none" w:sz="0" w:space="0" w:color="auto"/>
        <w:bottom w:val="none" w:sz="0" w:space="0" w:color="auto"/>
        <w:right w:val="none" w:sz="0" w:space="0" w:color="auto"/>
      </w:divBdr>
    </w:div>
    <w:div w:id="438334746">
      <w:bodyDiv w:val="1"/>
      <w:marLeft w:val="0"/>
      <w:marRight w:val="0"/>
      <w:marTop w:val="0"/>
      <w:marBottom w:val="0"/>
      <w:divBdr>
        <w:top w:val="none" w:sz="0" w:space="0" w:color="auto"/>
        <w:left w:val="none" w:sz="0" w:space="0" w:color="auto"/>
        <w:bottom w:val="none" w:sz="0" w:space="0" w:color="auto"/>
        <w:right w:val="none" w:sz="0" w:space="0" w:color="auto"/>
      </w:divBdr>
    </w:div>
    <w:div w:id="439181298">
      <w:bodyDiv w:val="1"/>
      <w:marLeft w:val="0"/>
      <w:marRight w:val="0"/>
      <w:marTop w:val="0"/>
      <w:marBottom w:val="0"/>
      <w:divBdr>
        <w:top w:val="none" w:sz="0" w:space="0" w:color="auto"/>
        <w:left w:val="none" w:sz="0" w:space="0" w:color="auto"/>
        <w:bottom w:val="none" w:sz="0" w:space="0" w:color="auto"/>
        <w:right w:val="none" w:sz="0" w:space="0" w:color="auto"/>
      </w:divBdr>
    </w:div>
    <w:div w:id="440413403">
      <w:bodyDiv w:val="1"/>
      <w:marLeft w:val="0"/>
      <w:marRight w:val="0"/>
      <w:marTop w:val="0"/>
      <w:marBottom w:val="0"/>
      <w:divBdr>
        <w:top w:val="none" w:sz="0" w:space="0" w:color="auto"/>
        <w:left w:val="none" w:sz="0" w:space="0" w:color="auto"/>
        <w:bottom w:val="none" w:sz="0" w:space="0" w:color="auto"/>
        <w:right w:val="none" w:sz="0" w:space="0" w:color="auto"/>
      </w:divBdr>
    </w:div>
    <w:div w:id="440609380">
      <w:bodyDiv w:val="1"/>
      <w:marLeft w:val="0"/>
      <w:marRight w:val="0"/>
      <w:marTop w:val="0"/>
      <w:marBottom w:val="0"/>
      <w:divBdr>
        <w:top w:val="none" w:sz="0" w:space="0" w:color="auto"/>
        <w:left w:val="none" w:sz="0" w:space="0" w:color="auto"/>
        <w:bottom w:val="none" w:sz="0" w:space="0" w:color="auto"/>
        <w:right w:val="none" w:sz="0" w:space="0" w:color="auto"/>
      </w:divBdr>
    </w:div>
    <w:div w:id="440998292">
      <w:bodyDiv w:val="1"/>
      <w:marLeft w:val="0"/>
      <w:marRight w:val="0"/>
      <w:marTop w:val="0"/>
      <w:marBottom w:val="0"/>
      <w:divBdr>
        <w:top w:val="none" w:sz="0" w:space="0" w:color="auto"/>
        <w:left w:val="none" w:sz="0" w:space="0" w:color="auto"/>
        <w:bottom w:val="none" w:sz="0" w:space="0" w:color="auto"/>
        <w:right w:val="none" w:sz="0" w:space="0" w:color="auto"/>
      </w:divBdr>
    </w:div>
    <w:div w:id="441920057">
      <w:bodyDiv w:val="1"/>
      <w:marLeft w:val="0"/>
      <w:marRight w:val="0"/>
      <w:marTop w:val="0"/>
      <w:marBottom w:val="0"/>
      <w:divBdr>
        <w:top w:val="none" w:sz="0" w:space="0" w:color="auto"/>
        <w:left w:val="none" w:sz="0" w:space="0" w:color="auto"/>
        <w:bottom w:val="none" w:sz="0" w:space="0" w:color="auto"/>
        <w:right w:val="none" w:sz="0" w:space="0" w:color="auto"/>
      </w:divBdr>
    </w:div>
    <w:div w:id="442071297">
      <w:bodyDiv w:val="1"/>
      <w:marLeft w:val="0"/>
      <w:marRight w:val="0"/>
      <w:marTop w:val="0"/>
      <w:marBottom w:val="0"/>
      <w:divBdr>
        <w:top w:val="none" w:sz="0" w:space="0" w:color="auto"/>
        <w:left w:val="none" w:sz="0" w:space="0" w:color="auto"/>
        <w:bottom w:val="none" w:sz="0" w:space="0" w:color="auto"/>
        <w:right w:val="none" w:sz="0" w:space="0" w:color="auto"/>
      </w:divBdr>
    </w:div>
    <w:div w:id="442770417">
      <w:bodyDiv w:val="1"/>
      <w:marLeft w:val="0"/>
      <w:marRight w:val="0"/>
      <w:marTop w:val="0"/>
      <w:marBottom w:val="0"/>
      <w:divBdr>
        <w:top w:val="none" w:sz="0" w:space="0" w:color="auto"/>
        <w:left w:val="none" w:sz="0" w:space="0" w:color="auto"/>
        <w:bottom w:val="none" w:sz="0" w:space="0" w:color="auto"/>
        <w:right w:val="none" w:sz="0" w:space="0" w:color="auto"/>
      </w:divBdr>
    </w:div>
    <w:div w:id="443038554">
      <w:bodyDiv w:val="1"/>
      <w:marLeft w:val="0"/>
      <w:marRight w:val="0"/>
      <w:marTop w:val="0"/>
      <w:marBottom w:val="0"/>
      <w:divBdr>
        <w:top w:val="none" w:sz="0" w:space="0" w:color="auto"/>
        <w:left w:val="none" w:sz="0" w:space="0" w:color="auto"/>
        <w:bottom w:val="none" w:sz="0" w:space="0" w:color="auto"/>
        <w:right w:val="none" w:sz="0" w:space="0" w:color="auto"/>
      </w:divBdr>
    </w:div>
    <w:div w:id="444235583">
      <w:bodyDiv w:val="1"/>
      <w:marLeft w:val="0"/>
      <w:marRight w:val="0"/>
      <w:marTop w:val="0"/>
      <w:marBottom w:val="0"/>
      <w:divBdr>
        <w:top w:val="none" w:sz="0" w:space="0" w:color="auto"/>
        <w:left w:val="none" w:sz="0" w:space="0" w:color="auto"/>
        <w:bottom w:val="none" w:sz="0" w:space="0" w:color="auto"/>
        <w:right w:val="none" w:sz="0" w:space="0" w:color="auto"/>
      </w:divBdr>
    </w:div>
    <w:div w:id="444885699">
      <w:bodyDiv w:val="1"/>
      <w:marLeft w:val="0"/>
      <w:marRight w:val="0"/>
      <w:marTop w:val="0"/>
      <w:marBottom w:val="0"/>
      <w:divBdr>
        <w:top w:val="none" w:sz="0" w:space="0" w:color="auto"/>
        <w:left w:val="none" w:sz="0" w:space="0" w:color="auto"/>
        <w:bottom w:val="none" w:sz="0" w:space="0" w:color="auto"/>
        <w:right w:val="none" w:sz="0" w:space="0" w:color="auto"/>
      </w:divBdr>
    </w:div>
    <w:div w:id="445195508">
      <w:bodyDiv w:val="1"/>
      <w:marLeft w:val="0"/>
      <w:marRight w:val="0"/>
      <w:marTop w:val="0"/>
      <w:marBottom w:val="0"/>
      <w:divBdr>
        <w:top w:val="none" w:sz="0" w:space="0" w:color="auto"/>
        <w:left w:val="none" w:sz="0" w:space="0" w:color="auto"/>
        <w:bottom w:val="none" w:sz="0" w:space="0" w:color="auto"/>
        <w:right w:val="none" w:sz="0" w:space="0" w:color="auto"/>
      </w:divBdr>
    </w:div>
    <w:div w:id="445396477">
      <w:bodyDiv w:val="1"/>
      <w:marLeft w:val="0"/>
      <w:marRight w:val="0"/>
      <w:marTop w:val="0"/>
      <w:marBottom w:val="0"/>
      <w:divBdr>
        <w:top w:val="none" w:sz="0" w:space="0" w:color="auto"/>
        <w:left w:val="none" w:sz="0" w:space="0" w:color="auto"/>
        <w:bottom w:val="none" w:sz="0" w:space="0" w:color="auto"/>
        <w:right w:val="none" w:sz="0" w:space="0" w:color="auto"/>
      </w:divBdr>
    </w:div>
    <w:div w:id="445542554">
      <w:bodyDiv w:val="1"/>
      <w:marLeft w:val="0"/>
      <w:marRight w:val="0"/>
      <w:marTop w:val="0"/>
      <w:marBottom w:val="0"/>
      <w:divBdr>
        <w:top w:val="none" w:sz="0" w:space="0" w:color="auto"/>
        <w:left w:val="none" w:sz="0" w:space="0" w:color="auto"/>
        <w:bottom w:val="none" w:sz="0" w:space="0" w:color="auto"/>
        <w:right w:val="none" w:sz="0" w:space="0" w:color="auto"/>
      </w:divBdr>
    </w:div>
    <w:div w:id="446000767">
      <w:bodyDiv w:val="1"/>
      <w:marLeft w:val="0"/>
      <w:marRight w:val="0"/>
      <w:marTop w:val="0"/>
      <w:marBottom w:val="0"/>
      <w:divBdr>
        <w:top w:val="none" w:sz="0" w:space="0" w:color="auto"/>
        <w:left w:val="none" w:sz="0" w:space="0" w:color="auto"/>
        <w:bottom w:val="none" w:sz="0" w:space="0" w:color="auto"/>
        <w:right w:val="none" w:sz="0" w:space="0" w:color="auto"/>
      </w:divBdr>
    </w:div>
    <w:div w:id="446051324">
      <w:bodyDiv w:val="1"/>
      <w:marLeft w:val="0"/>
      <w:marRight w:val="0"/>
      <w:marTop w:val="0"/>
      <w:marBottom w:val="0"/>
      <w:divBdr>
        <w:top w:val="none" w:sz="0" w:space="0" w:color="auto"/>
        <w:left w:val="none" w:sz="0" w:space="0" w:color="auto"/>
        <w:bottom w:val="none" w:sz="0" w:space="0" w:color="auto"/>
        <w:right w:val="none" w:sz="0" w:space="0" w:color="auto"/>
      </w:divBdr>
    </w:div>
    <w:div w:id="446509559">
      <w:bodyDiv w:val="1"/>
      <w:marLeft w:val="0"/>
      <w:marRight w:val="0"/>
      <w:marTop w:val="0"/>
      <w:marBottom w:val="0"/>
      <w:divBdr>
        <w:top w:val="none" w:sz="0" w:space="0" w:color="auto"/>
        <w:left w:val="none" w:sz="0" w:space="0" w:color="auto"/>
        <w:bottom w:val="none" w:sz="0" w:space="0" w:color="auto"/>
        <w:right w:val="none" w:sz="0" w:space="0" w:color="auto"/>
      </w:divBdr>
    </w:div>
    <w:div w:id="447090685">
      <w:bodyDiv w:val="1"/>
      <w:marLeft w:val="0"/>
      <w:marRight w:val="0"/>
      <w:marTop w:val="0"/>
      <w:marBottom w:val="0"/>
      <w:divBdr>
        <w:top w:val="none" w:sz="0" w:space="0" w:color="auto"/>
        <w:left w:val="none" w:sz="0" w:space="0" w:color="auto"/>
        <w:bottom w:val="none" w:sz="0" w:space="0" w:color="auto"/>
        <w:right w:val="none" w:sz="0" w:space="0" w:color="auto"/>
      </w:divBdr>
    </w:div>
    <w:div w:id="447744889">
      <w:bodyDiv w:val="1"/>
      <w:marLeft w:val="0"/>
      <w:marRight w:val="0"/>
      <w:marTop w:val="0"/>
      <w:marBottom w:val="0"/>
      <w:divBdr>
        <w:top w:val="none" w:sz="0" w:space="0" w:color="auto"/>
        <w:left w:val="none" w:sz="0" w:space="0" w:color="auto"/>
        <w:bottom w:val="none" w:sz="0" w:space="0" w:color="auto"/>
        <w:right w:val="none" w:sz="0" w:space="0" w:color="auto"/>
      </w:divBdr>
    </w:div>
    <w:div w:id="448355652">
      <w:bodyDiv w:val="1"/>
      <w:marLeft w:val="0"/>
      <w:marRight w:val="0"/>
      <w:marTop w:val="0"/>
      <w:marBottom w:val="0"/>
      <w:divBdr>
        <w:top w:val="none" w:sz="0" w:space="0" w:color="auto"/>
        <w:left w:val="none" w:sz="0" w:space="0" w:color="auto"/>
        <w:bottom w:val="none" w:sz="0" w:space="0" w:color="auto"/>
        <w:right w:val="none" w:sz="0" w:space="0" w:color="auto"/>
      </w:divBdr>
    </w:div>
    <w:div w:id="448478504">
      <w:bodyDiv w:val="1"/>
      <w:marLeft w:val="0"/>
      <w:marRight w:val="0"/>
      <w:marTop w:val="0"/>
      <w:marBottom w:val="0"/>
      <w:divBdr>
        <w:top w:val="none" w:sz="0" w:space="0" w:color="auto"/>
        <w:left w:val="none" w:sz="0" w:space="0" w:color="auto"/>
        <w:bottom w:val="none" w:sz="0" w:space="0" w:color="auto"/>
        <w:right w:val="none" w:sz="0" w:space="0" w:color="auto"/>
      </w:divBdr>
    </w:div>
    <w:div w:id="448595583">
      <w:bodyDiv w:val="1"/>
      <w:marLeft w:val="0"/>
      <w:marRight w:val="0"/>
      <w:marTop w:val="0"/>
      <w:marBottom w:val="0"/>
      <w:divBdr>
        <w:top w:val="none" w:sz="0" w:space="0" w:color="auto"/>
        <w:left w:val="none" w:sz="0" w:space="0" w:color="auto"/>
        <w:bottom w:val="none" w:sz="0" w:space="0" w:color="auto"/>
        <w:right w:val="none" w:sz="0" w:space="0" w:color="auto"/>
      </w:divBdr>
    </w:div>
    <w:div w:id="448817655">
      <w:bodyDiv w:val="1"/>
      <w:marLeft w:val="0"/>
      <w:marRight w:val="0"/>
      <w:marTop w:val="0"/>
      <w:marBottom w:val="0"/>
      <w:divBdr>
        <w:top w:val="none" w:sz="0" w:space="0" w:color="auto"/>
        <w:left w:val="none" w:sz="0" w:space="0" w:color="auto"/>
        <w:bottom w:val="none" w:sz="0" w:space="0" w:color="auto"/>
        <w:right w:val="none" w:sz="0" w:space="0" w:color="auto"/>
      </w:divBdr>
    </w:div>
    <w:div w:id="448863720">
      <w:bodyDiv w:val="1"/>
      <w:marLeft w:val="0"/>
      <w:marRight w:val="0"/>
      <w:marTop w:val="0"/>
      <w:marBottom w:val="0"/>
      <w:divBdr>
        <w:top w:val="none" w:sz="0" w:space="0" w:color="auto"/>
        <w:left w:val="none" w:sz="0" w:space="0" w:color="auto"/>
        <w:bottom w:val="none" w:sz="0" w:space="0" w:color="auto"/>
        <w:right w:val="none" w:sz="0" w:space="0" w:color="auto"/>
      </w:divBdr>
    </w:div>
    <w:div w:id="449129844">
      <w:bodyDiv w:val="1"/>
      <w:marLeft w:val="0"/>
      <w:marRight w:val="0"/>
      <w:marTop w:val="0"/>
      <w:marBottom w:val="0"/>
      <w:divBdr>
        <w:top w:val="none" w:sz="0" w:space="0" w:color="auto"/>
        <w:left w:val="none" w:sz="0" w:space="0" w:color="auto"/>
        <w:bottom w:val="none" w:sz="0" w:space="0" w:color="auto"/>
        <w:right w:val="none" w:sz="0" w:space="0" w:color="auto"/>
      </w:divBdr>
    </w:div>
    <w:div w:id="450706437">
      <w:bodyDiv w:val="1"/>
      <w:marLeft w:val="0"/>
      <w:marRight w:val="0"/>
      <w:marTop w:val="0"/>
      <w:marBottom w:val="0"/>
      <w:divBdr>
        <w:top w:val="none" w:sz="0" w:space="0" w:color="auto"/>
        <w:left w:val="none" w:sz="0" w:space="0" w:color="auto"/>
        <w:bottom w:val="none" w:sz="0" w:space="0" w:color="auto"/>
        <w:right w:val="none" w:sz="0" w:space="0" w:color="auto"/>
      </w:divBdr>
    </w:div>
    <w:div w:id="451246214">
      <w:bodyDiv w:val="1"/>
      <w:marLeft w:val="0"/>
      <w:marRight w:val="0"/>
      <w:marTop w:val="0"/>
      <w:marBottom w:val="0"/>
      <w:divBdr>
        <w:top w:val="none" w:sz="0" w:space="0" w:color="auto"/>
        <w:left w:val="none" w:sz="0" w:space="0" w:color="auto"/>
        <w:bottom w:val="none" w:sz="0" w:space="0" w:color="auto"/>
        <w:right w:val="none" w:sz="0" w:space="0" w:color="auto"/>
      </w:divBdr>
    </w:div>
    <w:div w:id="451555292">
      <w:bodyDiv w:val="1"/>
      <w:marLeft w:val="0"/>
      <w:marRight w:val="0"/>
      <w:marTop w:val="0"/>
      <w:marBottom w:val="0"/>
      <w:divBdr>
        <w:top w:val="none" w:sz="0" w:space="0" w:color="auto"/>
        <w:left w:val="none" w:sz="0" w:space="0" w:color="auto"/>
        <w:bottom w:val="none" w:sz="0" w:space="0" w:color="auto"/>
        <w:right w:val="none" w:sz="0" w:space="0" w:color="auto"/>
      </w:divBdr>
    </w:div>
    <w:div w:id="452136567">
      <w:bodyDiv w:val="1"/>
      <w:marLeft w:val="0"/>
      <w:marRight w:val="0"/>
      <w:marTop w:val="0"/>
      <w:marBottom w:val="0"/>
      <w:divBdr>
        <w:top w:val="none" w:sz="0" w:space="0" w:color="auto"/>
        <w:left w:val="none" w:sz="0" w:space="0" w:color="auto"/>
        <w:bottom w:val="none" w:sz="0" w:space="0" w:color="auto"/>
        <w:right w:val="none" w:sz="0" w:space="0" w:color="auto"/>
      </w:divBdr>
    </w:div>
    <w:div w:id="452142376">
      <w:bodyDiv w:val="1"/>
      <w:marLeft w:val="0"/>
      <w:marRight w:val="0"/>
      <w:marTop w:val="0"/>
      <w:marBottom w:val="0"/>
      <w:divBdr>
        <w:top w:val="none" w:sz="0" w:space="0" w:color="auto"/>
        <w:left w:val="none" w:sz="0" w:space="0" w:color="auto"/>
        <w:bottom w:val="none" w:sz="0" w:space="0" w:color="auto"/>
        <w:right w:val="none" w:sz="0" w:space="0" w:color="auto"/>
      </w:divBdr>
    </w:div>
    <w:div w:id="452556468">
      <w:bodyDiv w:val="1"/>
      <w:marLeft w:val="0"/>
      <w:marRight w:val="0"/>
      <w:marTop w:val="0"/>
      <w:marBottom w:val="0"/>
      <w:divBdr>
        <w:top w:val="none" w:sz="0" w:space="0" w:color="auto"/>
        <w:left w:val="none" w:sz="0" w:space="0" w:color="auto"/>
        <w:bottom w:val="none" w:sz="0" w:space="0" w:color="auto"/>
        <w:right w:val="none" w:sz="0" w:space="0" w:color="auto"/>
      </w:divBdr>
    </w:div>
    <w:div w:id="452558441">
      <w:bodyDiv w:val="1"/>
      <w:marLeft w:val="0"/>
      <w:marRight w:val="0"/>
      <w:marTop w:val="0"/>
      <w:marBottom w:val="0"/>
      <w:divBdr>
        <w:top w:val="none" w:sz="0" w:space="0" w:color="auto"/>
        <w:left w:val="none" w:sz="0" w:space="0" w:color="auto"/>
        <w:bottom w:val="none" w:sz="0" w:space="0" w:color="auto"/>
        <w:right w:val="none" w:sz="0" w:space="0" w:color="auto"/>
      </w:divBdr>
    </w:div>
    <w:div w:id="453014323">
      <w:bodyDiv w:val="1"/>
      <w:marLeft w:val="0"/>
      <w:marRight w:val="0"/>
      <w:marTop w:val="0"/>
      <w:marBottom w:val="0"/>
      <w:divBdr>
        <w:top w:val="none" w:sz="0" w:space="0" w:color="auto"/>
        <w:left w:val="none" w:sz="0" w:space="0" w:color="auto"/>
        <w:bottom w:val="none" w:sz="0" w:space="0" w:color="auto"/>
        <w:right w:val="none" w:sz="0" w:space="0" w:color="auto"/>
      </w:divBdr>
    </w:div>
    <w:div w:id="453406637">
      <w:bodyDiv w:val="1"/>
      <w:marLeft w:val="0"/>
      <w:marRight w:val="0"/>
      <w:marTop w:val="0"/>
      <w:marBottom w:val="0"/>
      <w:divBdr>
        <w:top w:val="none" w:sz="0" w:space="0" w:color="auto"/>
        <w:left w:val="none" w:sz="0" w:space="0" w:color="auto"/>
        <w:bottom w:val="none" w:sz="0" w:space="0" w:color="auto"/>
        <w:right w:val="none" w:sz="0" w:space="0" w:color="auto"/>
      </w:divBdr>
    </w:div>
    <w:div w:id="453406943">
      <w:bodyDiv w:val="1"/>
      <w:marLeft w:val="0"/>
      <w:marRight w:val="0"/>
      <w:marTop w:val="0"/>
      <w:marBottom w:val="0"/>
      <w:divBdr>
        <w:top w:val="none" w:sz="0" w:space="0" w:color="auto"/>
        <w:left w:val="none" w:sz="0" w:space="0" w:color="auto"/>
        <w:bottom w:val="none" w:sz="0" w:space="0" w:color="auto"/>
        <w:right w:val="none" w:sz="0" w:space="0" w:color="auto"/>
      </w:divBdr>
    </w:div>
    <w:div w:id="453670130">
      <w:bodyDiv w:val="1"/>
      <w:marLeft w:val="0"/>
      <w:marRight w:val="0"/>
      <w:marTop w:val="0"/>
      <w:marBottom w:val="0"/>
      <w:divBdr>
        <w:top w:val="none" w:sz="0" w:space="0" w:color="auto"/>
        <w:left w:val="none" w:sz="0" w:space="0" w:color="auto"/>
        <w:bottom w:val="none" w:sz="0" w:space="0" w:color="auto"/>
        <w:right w:val="none" w:sz="0" w:space="0" w:color="auto"/>
      </w:divBdr>
    </w:div>
    <w:div w:id="455031962">
      <w:bodyDiv w:val="1"/>
      <w:marLeft w:val="0"/>
      <w:marRight w:val="0"/>
      <w:marTop w:val="0"/>
      <w:marBottom w:val="0"/>
      <w:divBdr>
        <w:top w:val="none" w:sz="0" w:space="0" w:color="auto"/>
        <w:left w:val="none" w:sz="0" w:space="0" w:color="auto"/>
        <w:bottom w:val="none" w:sz="0" w:space="0" w:color="auto"/>
        <w:right w:val="none" w:sz="0" w:space="0" w:color="auto"/>
      </w:divBdr>
    </w:div>
    <w:div w:id="455107275">
      <w:bodyDiv w:val="1"/>
      <w:marLeft w:val="0"/>
      <w:marRight w:val="0"/>
      <w:marTop w:val="0"/>
      <w:marBottom w:val="0"/>
      <w:divBdr>
        <w:top w:val="none" w:sz="0" w:space="0" w:color="auto"/>
        <w:left w:val="none" w:sz="0" w:space="0" w:color="auto"/>
        <w:bottom w:val="none" w:sz="0" w:space="0" w:color="auto"/>
        <w:right w:val="none" w:sz="0" w:space="0" w:color="auto"/>
      </w:divBdr>
    </w:div>
    <w:div w:id="455179986">
      <w:bodyDiv w:val="1"/>
      <w:marLeft w:val="0"/>
      <w:marRight w:val="0"/>
      <w:marTop w:val="0"/>
      <w:marBottom w:val="0"/>
      <w:divBdr>
        <w:top w:val="none" w:sz="0" w:space="0" w:color="auto"/>
        <w:left w:val="none" w:sz="0" w:space="0" w:color="auto"/>
        <w:bottom w:val="none" w:sz="0" w:space="0" w:color="auto"/>
        <w:right w:val="none" w:sz="0" w:space="0" w:color="auto"/>
      </w:divBdr>
    </w:div>
    <w:div w:id="455416573">
      <w:bodyDiv w:val="1"/>
      <w:marLeft w:val="0"/>
      <w:marRight w:val="0"/>
      <w:marTop w:val="0"/>
      <w:marBottom w:val="0"/>
      <w:divBdr>
        <w:top w:val="none" w:sz="0" w:space="0" w:color="auto"/>
        <w:left w:val="none" w:sz="0" w:space="0" w:color="auto"/>
        <w:bottom w:val="none" w:sz="0" w:space="0" w:color="auto"/>
        <w:right w:val="none" w:sz="0" w:space="0" w:color="auto"/>
      </w:divBdr>
    </w:div>
    <w:div w:id="455565292">
      <w:bodyDiv w:val="1"/>
      <w:marLeft w:val="0"/>
      <w:marRight w:val="0"/>
      <w:marTop w:val="0"/>
      <w:marBottom w:val="0"/>
      <w:divBdr>
        <w:top w:val="none" w:sz="0" w:space="0" w:color="auto"/>
        <w:left w:val="none" w:sz="0" w:space="0" w:color="auto"/>
        <w:bottom w:val="none" w:sz="0" w:space="0" w:color="auto"/>
        <w:right w:val="none" w:sz="0" w:space="0" w:color="auto"/>
      </w:divBdr>
    </w:div>
    <w:div w:id="456334366">
      <w:bodyDiv w:val="1"/>
      <w:marLeft w:val="0"/>
      <w:marRight w:val="0"/>
      <w:marTop w:val="0"/>
      <w:marBottom w:val="0"/>
      <w:divBdr>
        <w:top w:val="none" w:sz="0" w:space="0" w:color="auto"/>
        <w:left w:val="none" w:sz="0" w:space="0" w:color="auto"/>
        <w:bottom w:val="none" w:sz="0" w:space="0" w:color="auto"/>
        <w:right w:val="none" w:sz="0" w:space="0" w:color="auto"/>
      </w:divBdr>
    </w:div>
    <w:div w:id="456917357">
      <w:bodyDiv w:val="1"/>
      <w:marLeft w:val="0"/>
      <w:marRight w:val="0"/>
      <w:marTop w:val="0"/>
      <w:marBottom w:val="0"/>
      <w:divBdr>
        <w:top w:val="none" w:sz="0" w:space="0" w:color="auto"/>
        <w:left w:val="none" w:sz="0" w:space="0" w:color="auto"/>
        <w:bottom w:val="none" w:sz="0" w:space="0" w:color="auto"/>
        <w:right w:val="none" w:sz="0" w:space="0" w:color="auto"/>
      </w:divBdr>
    </w:div>
    <w:div w:id="457643658">
      <w:bodyDiv w:val="1"/>
      <w:marLeft w:val="0"/>
      <w:marRight w:val="0"/>
      <w:marTop w:val="0"/>
      <w:marBottom w:val="0"/>
      <w:divBdr>
        <w:top w:val="none" w:sz="0" w:space="0" w:color="auto"/>
        <w:left w:val="none" w:sz="0" w:space="0" w:color="auto"/>
        <w:bottom w:val="none" w:sz="0" w:space="0" w:color="auto"/>
        <w:right w:val="none" w:sz="0" w:space="0" w:color="auto"/>
      </w:divBdr>
    </w:div>
    <w:div w:id="458031912">
      <w:bodyDiv w:val="1"/>
      <w:marLeft w:val="0"/>
      <w:marRight w:val="0"/>
      <w:marTop w:val="0"/>
      <w:marBottom w:val="0"/>
      <w:divBdr>
        <w:top w:val="none" w:sz="0" w:space="0" w:color="auto"/>
        <w:left w:val="none" w:sz="0" w:space="0" w:color="auto"/>
        <w:bottom w:val="none" w:sz="0" w:space="0" w:color="auto"/>
        <w:right w:val="none" w:sz="0" w:space="0" w:color="auto"/>
      </w:divBdr>
    </w:div>
    <w:div w:id="458912313">
      <w:bodyDiv w:val="1"/>
      <w:marLeft w:val="0"/>
      <w:marRight w:val="0"/>
      <w:marTop w:val="0"/>
      <w:marBottom w:val="0"/>
      <w:divBdr>
        <w:top w:val="none" w:sz="0" w:space="0" w:color="auto"/>
        <w:left w:val="none" w:sz="0" w:space="0" w:color="auto"/>
        <w:bottom w:val="none" w:sz="0" w:space="0" w:color="auto"/>
        <w:right w:val="none" w:sz="0" w:space="0" w:color="auto"/>
      </w:divBdr>
    </w:div>
    <w:div w:id="459229907">
      <w:bodyDiv w:val="1"/>
      <w:marLeft w:val="0"/>
      <w:marRight w:val="0"/>
      <w:marTop w:val="0"/>
      <w:marBottom w:val="0"/>
      <w:divBdr>
        <w:top w:val="none" w:sz="0" w:space="0" w:color="auto"/>
        <w:left w:val="none" w:sz="0" w:space="0" w:color="auto"/>
        <w:bottom w:val="none" w:sz="0" w:space="0" w:color="auto"/>
        <w:right w:val="none" w:sz="0" w:space="0" w:color="auto"/>
      </w:divBdr>
    </w:div>
    <w:div w:id="459613299">
      <w:bodyDiv w:val="1"/>
      <w:marLeft w:val="0"/>
      <w:marRight w:val="0"/>
      <w:marTop w:val="0"/>
      <w:marBottom w:val="0"/>
      <w:divBdr>
        <w:top w:val="none" w:sz="0" w:space="0" w:color="auto"/>
        <w:left w:val="none" w:sz="0" w:space="0" w:color="auto"/>
        <w:bottom w:val="none" w:sz="0" w:space="0" w:color="auto"/>
        <w:right w:val="none" w:sz="0" w:space="0" w:color="auto"/>
      </w:divBdr>
    </w:div>
    <w:div w:id="460417283">
      <w:bodyDiv w:val="1"/>
      <w:marLeft w:val="0"/>
      <w:marRight w:val="0"/>
      <w:marTop w:val="0"/>
      <w:marBottom w:val="0"/>
      <w:divBdr>
        <w:top w:val="none" w:sz="0" w:space="0" w:color="auto"/>
        <w:left w:val="none" w:sz="0" w:space="0" w:color="auto"/>
        <w:bottom w:val="none" w:sz="0" w:space="0" w:color="auto"/>
        <w:right w:val="none" w:sz="0" w:space="0" w:color="auto"/>
      </w:divBdr>
    </w:div>
    <w:div w:id="461074715">
      <w:bodyDiv w:val="1"/>
      <w:marLeft w:val="0"/>
      <w:marRight w:val="0"/>
      <w:marTop w:val="0"/>
      <w:marBottom w:val="0"/>
      <w:divBdr>
        <w:top w:val="none" w:sz="0" w:space="0" w:color="auto"/>
        <w:left w:val="none" w:sz="0" w:space="0" w:color="auto"/>
        <w:bottom w:val="none" w:sz="0" w:space="0" w:color="auto"/>
        <w:right w:val="none" w:sz="0" w:space="0" w:color="auto"/>
      </w:divBdr>
    </w:div>
    <w:div w:id="461269020">
      <w:bodyDiv w:val="1"/>
      <w:marLeft w:val="0"/>
      <w:marRight w:val="0"/>
      <w:marTop w:val="0"/>
      <w:marBottom w:val="0"/>
      <w:divBdr>
        <w:top w:val="none" w:sz="0" w:space="0" w:color="auto"/>
        <w:left w:val="none" w:sz="0" w:space="0" w:color="auto"/>
        <w:bottom w:val="none" w:sz="0" w:space="0" w:color="auto"/>
        <w:right w:val="none" w:sz="0" w:space="0" w:color="auto"/>
      </w:divBdr>
    </w:div>
    <w:div w:id="461922978">
      <w:bodyDiv w:val="1"/>
      <w:marLeft w:val="0"/>
      <w:marRight w:val="0"/>
      <w:marTop w:val="0"/>
      <w:marBottom w:val="0"/>
      <w:divBdr>
        <w:top w:val="none" w:sz="0" w:space="0" w:color="auto"/>
        <w:left w:val="none" w:sz="0" w:space="0" w:color="auto"/>
        <w:bottom w:val="none" w:sz="0" w:space="0" w:color="auto"/>
        <w:right w:val="none" w:sz="0" w:space="0" w:color="auto"/>
      </w:divBdr>
    </w:div>
    <w:div w:id="463013310">
      <w:bodyDiv w:val="1"/>
      <w:marLeft w:val="0"/>
      <w:marRight w:val="0"/>
      <w:marTop w:val="0"/>
      <w:marBottom w:val="0"/>
      <w:divBdr>
        <w:top w:val="none" w:sz="0" w:space="0" w:color="auto"/>
        <w:left w:val="none" w:sz="0" w:space="0" w:color="auto"/>
        <w:bottom w:val="none" w:sz="0" w:space="0" w:color="auto"/>
        <w:right w:val="none" w:sz="0" w:space="0" w:color="auto"/>
      </w:divBdr>
    </w:div>
    <w:div w:id="463081768">
      <w:bodyDiv w:val="1"/>
      <w:marLeft w:val="0"/>
      <w:marRight w:val="0"/>
      <w:marTop w:val="0"/>
      <w:marBottom w:val="0"/>
      <w:divBdr>
        <w:top w:val="none" w:sz="0" w:space="0" w:color="auto"/>
        <w:left w:val="none" w:sz="0" w:space="0" w:color="auto"/>
        <w:bottom w:val="none" w:sz="0" w:space="0" w:color="auto"/>
        <w:right w:val="none" w:sz="0" w:space="0" w:color="auto"/>
      </w:divBdr>
    </w:div>
    <w:div w:id="464007582">
      <w:bodyDiv w:val="1"/>
      <w:marLeft w:val="0"/>
      <w:marRight w:val="0"/>
      <w:marTop w:val="0"/>
      <w:marBottom w:val="0"/>
      <w:divBdr>
        <w:top w:val="none" w:sz="0" w:space="0" w:color="auto"/>
        <w:left w:val="none" w:sz="0" w:space="0" w:color="auto"/>
        <w:bottom w:val="none" w:sz="0" w:space="0" w:color="auto"/>
        <w:right w:val="none" w:sz="0" w:space="0" w:color="auto"/>
      </w:divBdr>
    </w:div>
    <w:div w:id="465246613">
      <w:bodyDiv w:val="1"/>
      <w:marLeft w:val="0"/>
      <w:marRight w:val="0"/>
      <w:marTop w:val="0"/>
      <w:marBottom w:val="0"/>
      <w:divBdr>
        <w:top w:val="none" w:sz="0" w:space="0" w:color="auto"/>
        <w:left w:val="none" w:sz="0" w:space="0" w:color="auto"/>
        <w:bottom w:val="none" w:sz="0" w:space="0" w:color="auto"/>
        <w:right w:val="none" w:sz="0" w:space="0" w:color="auto"/>
      </w:divBdr>
    </w:div>
    <w:div w:id="465464245">
      <w:bodyDiv w:val="1"/>
      <w:marLeft w:val="0"/>
      <w:marRight w:val="0"/>
      <w:marTop w:val="0"/>
      <w:marBottom w:val="0"/>
      <w:divBdr>
        <w:top w:val="none" w:sz="0" w:space="0" w:color="auto"/>
        <w:left w:val="none" w:sz="0" w:space="0" w:color="auto"/>
        <w:bottom w:val="none" w:sz="0" w:space="0" w:color="auto"/>
        <w:right w:val="none" w:sz="0" w:space="0" w:color="auto"/>
      </w:divBdr>
    </w:div>
    <w:div w:id="465784335">
      <w:bodyDiv w:val="1"/>
      <w:marLeft w:val="0"/>
      <w:marRight w:val="0"/>
      <w:marTop w:val="0"/>
      <w:marBottom w:val="0"/>
      <w:divBdr>
        <w:top w:val="none" w:sz="0" w:space="0" w:color="auto"/>
        <w:left w:val="none" w:sz="0" w:space="0" w:color="auto"/>
        <w:bottom w:val="none" w:sz="0" w:space="0" w:color="auto"/>
        <w:right w:val="none" w:sz="0" w:space="0" w:color="auto"/>
      </w:divBdr>
    </w:div>
    <w:div w:id="466162676">
      <w:bodyDiv w:val="1"/>
      <w:marLeft w:val="0"/>
      <w:marRight w:val="0"/>
      <w:marTop w:val="0"/>
      <w:marBottom w:val="0"/>
      <w:divBdr>
        <w:top w:val="none" w:sz="0" w:space="0" w:color="auto"/>
        <w:left w:val="none" w:sz="0" w:space="0" w:color="auto"/>
        <w:bottom w:val="none" w:sz="0" w:space="0" w:color="auto"/>
        <w:right w:val="none" w:sz="0" w:space="0" w:color="auto"/>
      </w:divBdr>
    </w:div>
    <w:div w:id="466436688">
      <w:bodyDiv w:val="1"/>
      <w:marLeft w:val="0"/>
      <w:marRight w:val="0"/>
      <w:marTop w:val="0"/>
      <w:marBottom w:val="0"/>
      <w:divBdr>
        <w:top w:val="none" w:sz="0" w:space="0" w:color="auto"/>
        <w:left w:val="none" w:sz="0" w:space="0" w:color="auto"/>
        <w:bottom w:val="none" w:sz="0" w:space="0" w:color="auto"/>
        <w:right w:val="none" w:sz="0" w:space="0" w:color="auto"/>
      </w:divBdr>
    </w:div>
    <w:div w:id="467674466">
      <w:bodyDiv w:val="1"/>
      <w:marLeft w:val="0"/>
      <w:marRight w:val="0"/>
      <w:marTop w:val="0"/>
      <w:marBottom w:val="0"/>
      <w:divBdr>
        <w:top w:val="none" w:sz="0" w:space="0" w:color="auto"/>
        <w:left w:val="none" w:sz="0" w:space="0" w:color="auto"/>
        <w:bottom w:val="none" w:sz="0" w:space="0" w:color="auto"/>
        <w:right w:val="none" w:sz="0" w:space="0" w:color="auto"/>
      </w:divBdr>
    </w:div>
    <w:div w:id="467864966">
      <w:bodyDiv w:val="1"/>
      <w:marLeft w:val="0"/>
      <w:marRight w:val="0"/>
      <w:marTop w:val="0"/>
      <w:marBottom w:val="0"/>
      <w:divBdr>
        <w:top w:val="none" w:sz="0" w:space="0" w:color="auto"/>
        <w:left w:val="none" w:sz="0" w:space="0" w:color="auto"/>
        <w:bottom w:val="none" w:sz="0" w:space="0" w:color="auto"/>
        <w:right w:val="none" w:sz="0" w:space="0" w:color="auto"/>
      </w:divBdr>
    </w:div>
    <w:div w:id="467938731">
      <w:bodyDiv w:val="1"/>
      <w:marLeft w:val="0"/>
      <w:marRight w:val="0"/>
      <w:marTop w:val="0"/>
      <w:marBottom w:val="0"/>
      <w:divBdr>
        <w:top w:val="none" w:sz="0" w:space="0" w:color="auto"/>
        <w:left w:val="none" w:sz="0" w:space="0" w:color="auto"/>
        <w:bottom w:val="none" w:sz="0" w:space="0" w:color="auto"/>
        <w:right w:val="none" w:sz="0" w:space="0" w:color="auto"/>
      </w:divBdr>
    </w:div>
    <w:div w:id="468280940">
      <w:bodyDiv w:val="1"/>
      <w:marLeft w:val="0"/>
      <w:marRight w:val="0"/>
      <w:marTop w:val="0"/>
      <w:marBottom w:val="0"/>
      <w:divBdr>
        <w:top w:val="none" w:sz="0" w:space="0" w:color="auto"/>
        <w:left w:val="none" w:sz="0" w:space="0" w:color="auto"/>
        <w:bottom w:val="none" w:sz="0" w:space="0" w:color="auto"/>
        <w:right w:val="none" w:sz="0" w:space="0" w:color="auto"/>
      </w:divBdr>
    </w:div>
    <w:div w:id="469322037">
      <w:bodyDiv w:val="1"/>
      <w:marLeft w:val="0"/>
      <w:marRight w:val="0"/>
      <w:marTop w:val="0"/>
      <w:marBottom w:val="0"/>
      <w:divBdr>
        <w:top w:val="none" w:sz="0" w:space="0" w:color="auto"/>
        <w:left w:val="none" w:sz="0" w:space="0" w:color="auto"/>
        <w:bottom w:val="none" w:sz="0" w:space="0" w:color="auto"/>
        <w:right w:val="none" w:sz="0" w:space="0" w:color="auto"/>
      </w:divBdr>
    </w:div>
    <w:div w:id="469904889">
      <w:bodyDiv w:val="1"/>
      <w:marLeft w:val="0"/>
      <w:marRight w:val="0"/>
      <w:marTop w:val="0"/>
      <w:marBottom w:val="0"/>
      <w:divBdr>
        <w:top w:val="none" w:sz="0" w:space="0" w:color="auto"/>
        <w:left w:val="none" w:sz="0" w:space="0" w:color="auto"/>
        <w:bottom w:val="none" w:sz="0" w:space="0" w:color="auto"/>
        <w:right w:val="none" w:sz="0" w:space="0" w:color="auto"/>
      </w:divBdr>
    </w:div>
    <w:div w:id="470438608">
      <w:bodyDiv w:val="1"/>
      <w:marLeft w:val="0"/>
      <w:marRight w:val="0"/>
      <w:marTop w:val="0"/>
      <w:marBottom w:val="0"/>
      <w:divBdr>
        <w:top w:val="none" w:sz="0" w:space="0" w:color="auto"/>
        <w:left w:val="none" w:sz="0" w:space="0" w:color="auto"/>
        <w:bottom w:val="none" w:sz="0" w:space="0" w:color="auto"/>
        <w:right w:val="none" w:sz="0" w:space="0" w:color="auto"/>
      </w:divBdr>
    </w:div>
    <w:div w:id="471409328">
      <w:bodyDiv w:val="1"/>
      <w:marLeft w:val="0"/>
      <w:marRight w:val="0"/>
      <w:marTop w:val="0"/>
      <w:marBottom w:val="0"/>
      <w:divBdr>
        <w:top w:val="none" w:sz="0" w:space="0" w:color="auto"/>
        <w:left w:val="none" w:sz="0" w:space="0" w:color="auto"/>
        <w:bottom w:val="none" w:sz="0" w:space="0" w:color="auto"/>
        <w:right w:val="none" w:sz="0" w:space="0" w:color="auto"/>
      </w:divBdr>
    </w:div>
    <w:div w:id="471749069">
      <w:bodyDiv w:val="1"/>
      <w:marLeft w:val="0"/>
      <w:marRight w:val="0"/>
      <w:marTop w:val="0"/>
      <w:marBottom w:val="0"/>
      <w:divBdr>
        <w:top w:val="none" w:sz="0" w:space="0" w:color="auto"/>
        <w:left w:val="none" w:sz="0" w:space="0" w:color="auto"/>
        <w:bottom w:val="none" w:sz="0" w:space="0" w:color="auto"/>
        <w:right w:val="none" w:sz="0" w:space="0" w:color="auto"/>
      </w:divBdr>
    </w:div>
    <w:div w:id="472138874">
      <w:bodyDiv w:val="1"/>
      <w:marLeft w:val="0"/>
      <w:marRight w:val="0"/>
      <w:marTop w:val="0"/>
      <w:marBottom w:val="0"/>
      <w:divBdr>
        <w:top w:val="none" w:sz="0" w:space="0" w:color="auto"/>
        <w:left w:val="none" w:sz="0" w:space="0" w:color="auto"/>
        <w:bottom w:val="none" w:sz="0" w:space="0" w:color="auto"/>
        <w:right w:val="none" w:sz="0" w:space="0" w:color="auto"/>
      </w:divBdr>
    </w:div>
    <w:div w:id="472983688">
      <w:bodyDiv w:val="1"/>
      <w:marLeft w:val="0"/>
      <w:marRight w:val="0"/>
      <w:marTop w:val="0"/>
      <w:marBottom w:val="0"/>
      <w:divBdr>
        <w:top w:val="none" w:sz="0" w:space="0" w:color="auto"/>
        <w:left w:val="none" w:sz="0" w:space="0" w:color="auto"/>
        <w:bottom w:val="none" w:sz="0" w:space="0" w:color="auto"/>
        <w:right w:val="none" w:sz="0" w:space="0" w:color="auto"/>
      </w:divBdr>
    </w:div>
    <w:div w:id="473135704">
      <w:bodyDiv w:val="1"/>
      <w:marLeft w:val="0"/>
      <w:marRight w:val="0"/>
      <w:marTop w:val="0"/>
      <w:marBottom w:val="0"/>
      <w:divBdr>
        <w:top w:val="none" w:sz="0" w:space="0" w:color="auto"/>
        <w:left w:val="none" w:sz="0" w:space="0" w:color="auto"/>
        <w:bottom w:val="none" w:sz="0" w:space="0" w:color="auto"/>
        <w:right w:val="none" w:sz="0" w:space="0" w:color="auto"/>
      </w:divBdr>
    </w:div>
    <w:div w:id="473521194">
      <w:bodyDiv w:val="1"/>
      <w:marLeft w:val="0"/>
      <w:marRight w:val="0"/>
      <w:marTop w:val="0"/>
      <w:marBottom w:val="0"/>
      <w:divBdr>
        <w:top w:val="none" w:sz="0" w:space="0" w:color="auto"/>
        <w:left w:val="none" w:sz="0" w:space="0" w:color="auto"/>
        <w:bottom w:val="none" w:sz="0" w:space="0" w:color="auto"/>
        <w:right w:val="none" w:sz="0" w:space="0" w:color="auto"/>
      </w:divBdr>
    </w:div>
    <w:div w:id="473836218">
      <w:bodyDiv w:val="1"/>
      <w:marLeft w:val="0"/>
      <w:marRight w:val="0"/>
      <w:marTop w:val="0"/>
      <w:marBottom w:val="0"/>
      <w:divBdr>
        <w:top w:val="none" w:sz="0" w:space="0" w:color="auto"/>
        <w:left w:val="none" w:sz="0" w:space="0" w:color="auto"/>
        <w:bottom w:val="none" w:sz="0" w:space="0" w:color="auto"/>
        <w:right w:val="none" w:sz="0" w:space="0" w:color="auto"/>
      </w:divBdr>
    </w:div>
    <w:div w:id="475030034">
      <w:bodyDiv w:val="1"/>
      <w:marLeft w:val="0"/>
      <w:marRight w:val="0"/>
      <w:marTop w:val="0"/>
      <w:marBottom w:val="0"/>
      <w:divBdr>
        <w:top w:val="none" w:sz="0" w:space="0" w:color="auto"/>
        <w:left w:val="none" w:sz="0" w:space="0" w:color="auto"/>
        <w:bottom w:val="none" w:sz="0" w:space="0" w:color="auto"/>
        <w:right w:val="none" w:sz="0" w:space="0" w:color="auto"/>
      </w:divBdr>
    </w:div>
    <w:div w:id="475534682">
      <w:bodyDiv w:val="1"/>
      <w:marLeft w:val="0"/>
      <w:marRight w:val="0"/>
      <w:marTop w:val="0"/>
      <w:marBottom w:val="0"/>
      <w:divBdr>
        <w:top w:val="none" w:sz="0" w:space="0" w:color="auto"/>
        <w:left w:val="none" w:sz="0" w:space="0" w:color="auto"/>
        <w:bottom w:val="none" w:sz="0" w:space="0" w:color="auto"/>
        <w:right w:val="none" w:sz="0" w:space="0" w:color="auto"/>
      </w:divBdr>
    </w:div>
    <w:div w:id="476336530">
      <w:bodyDiv w:val="1"/>
      <w:marLeft w:val="0"/>
      <w:marRight w:val="0"/>
      <w:marTop w:val="0"/>
      <w:marBottom w:val="0"/>
      <w:divBdr>
        <w:top w:val="none" w:sz="0" w:space="0" w:color="auto"/>
        <w:left w:val="none" w:sz="0" w:space="0" w:color="auto"/>
        <w:bottom w:val="none" w:sz="0" w:space="0" w:color="auto"/>
        <w:right w:val="none" w:sz="0" w:space="0" w:color="auto"/>
      </w:divBdr>
    </w:div>
    <w:div w:id="476529368">
      <w:bodyDiv w:val="1"/>
      <w:marLeft w:val="0"/>
      <w:marRight w:val="0"/>
      <w:marTop w:val="0"/>
      <w:marBottom w:val="0"/>
      <w:divBdr>
        <w:top w:val="none" w:sz="0" w:space="0" w:color="auto"/>
        <w:left w:val="none" w:sz="0" w:space="0" w:color="auto"/>
        <w:bottom w:val="none" w:sz="0" w:space="0" w:color="auto"/>
        <w:right w:val="none" w:sz="0" w:space="0" w:color="auto"/>
      </w:divBdr>
    </w:div>
    <w:div w:id="477190951">
      <w:bodyDiv w:val="1"/>
      <w:marLeft w:val="0"/>
      <w:marRight w:val="0"/>
      <w:marTop w:val="0"/>
      <w:marBottom w:val="0"/>
      <w:divBdr>
        <w:top w:val="none" w:sz="0" w:space="0" w:color="auto"/>
        <w:left w:val="none" w:sz="0" w:space="0" w:color="auto"/>
        <w:bottom w:val="none" w:sz="0" w:space="0" w:color="auto"/>
        <w:right w:val="none" w:sz="0" w:space="0" w:color="auto"/>
      </w:divBdr>
    </w:div>
    <w:div w:id="477458041">
      <w:bodyDiv w:val="1"/>
      <w:marLeft w:val="0"/>
      <w:marRight w:val="0"/>
      <w:marTop w:val="0"/>
      <w:marBottom w:val="0"/>
      <w:divBdr>
        <w:top w:val="none" w:sz="0" w:space="0" w:color="auto"/>
        <w:left w:val="none" w:sz="0" w:space="0" w:color="auto"/>
        <w:bottom w:val="none" w:sz="0" w:space="0" w:color="auto"/>
        <w:right w:val="none" w:sz="0" w:space="0" w:color="auto"/>
      </w:divBdr>
    </w:div>
    <w:div w:id="477963286">
      <w:bodyDiv w:val="1"/>
      <w:marLeft w:val="0"/>
      <w:marRight w:val="0"/>
      <w:marTop w:val="0"/>
      <w:marBottom w:val="0"/>
      <w:divBdr>
        <w:top w:val="none" w:sz="0" w:space="0" w:color="auto"/>
        <w:left w:val="none" w:sz="0" w:space="0" w:color="auto"/>
        <w:bottom w:val="none" w:sz="0" w:space="0" w:color="auto"/>
        <w:right w:val="none" w:sz="0" w:space="0" w:color="auto"/>
      </w:divBdr>
    </w:div>
    <w:div w:id="478690165">
      <w:bodyDiv w:val="1"/>
      <w:marLeft w:val="0"/>
      <w:marRight w:val="0"/>
      <w:marTop w:val="0"/>
      <w:marBottom w:val="0"/>
      <w:divBdr>
        <w:top w:val="none" w:sz="0" w:space="0" w:color="auto"/>
        <w:left w:val="none" w:sz="0" w:space="0" w:color="auto"/>
        <w:bottom w:val="none" w:sz="0" w:space="0" w:color="auto"/>
        <w:right w:val="none" w:sz="0" w:space="0" w:color="auto"/>
      </w:divBdr>
    </w:div>
    <w:div w:id="480198721">
      <w:bodyDiv w:val="1"/>
      <w:marLeft w:val="0"/>
      <w:marRight w:val="0"/>
      <w:marTop w:val="0"/>
      <w:marBottom w:val="0"/>
      <w:divBdr>
        <w:top w:val="none" w:sz="0" w:space="0" w:color="auto"/>
        <w:left w:val="none" w:sz="0" w:space="0" w:color="auto"/>
        <w:bottom w:val="none" w:sz="0" w:space="0" w:color="auto"/>
        <w:right w:val="none" w:sz="0" w:space="0" w:color="auto"/>
      </w:divBdr>
    </w:div>
    <w:div w:id="481653662">
      <w:bodyDiv w:val="1"/>
      <w:marLeft w:val="0"/>
      <w:marRight w:val="0"/>
      <w:marTop w:val="0"/>
      <w:marBottom w:val="0"/>
      <w:divBdr>
        <w:top w:val="none" w:sz="0" w:space="0" w:color="auto"/>
        <w:left w:val="none" w:sz="0" w:space="0" w:color="auto"/>
        <w:bottom w:val="none" w:sz="0" w:space="0" w:color="auto"/>
        <w:right w:val="none" w:sz="0" w:space="0" w:color="auto"/>
      </w:divBdr>
    </w:div>
    <w:div w:id="482157689">
      <w:bodyDiv w:val="1"/>
      <w:marLeft w:val="0"/>
      <w:marRight w:val="0"/>
      <w:marTop w:val="0"/>
      <w:marBottom w:val="0"/>
      <w:divBdr>
        <w:top w:val="none" w:sz="0" w:space="0" w:color="auto"/>
        <w:left w:val="none" w:sz="0" w:space="0" w:color="auto"/>
        <w:bottom w:val="none" w:sz="0" w:space="0" w:color="auto"/>
        <w:right w:val="none" w:sz="0" w:space="0" w:color="auto"/>
      </w:divBdr>
    </w:div>
    <w:div w:id="482622239">
      <w:bodyDiv w:val="1"/>
      <w:marLeft w:val="0"/>
      <w:marRight w:val="0"/>
      <w:marTop w:val="0"/>
      <w:marBottom w:val="0"/>
      <w:divBdr>
        <w:top w:val="none" w:sz="0" w:space="0" w:color="auto"/>
        <w:left w:val="none" w:sz="0" w:space="0" w:color="auto"/>
        <w:bottom w:val="none" w:sz="0" w:space="0" w:color="auto"/>
        <w:right w:val="none" w:sz="0" w:space="0" w:color="auto"/>
      </w:divBdr>
    </w:div>
    <w:div w:id="482628783">
      <w:bodyDiv w:val="1"/>
      <w:marLeft w:val="0"/>
      <w:marRight w:val="0"/>
      <w:marTop w:val="0"/>
      <w:marBottom w:val="0"/>
      <w:divBdr>
        <w:top w:val="none" w:sz="0" w:space="0" w:color="auto"/>
        <w:left w:val="none" w:sz="0" w:space="0" w:color="auto"/>
        <w:bottom w:val="none" w:sz="0" w:space="0" w:color="auto"/>
        <w:right w:val="none" w:sz="0" w:space="0" w:color="auto"/>
      </w:divBdr>
    </w:div>
    <w:div w:id="482963393">
      <w:bodyDiv w:val="1"/>
      <w:marLeft w:val="0"/>
      <w:marRight w:val="0"/>
      <w:marTop w:val="0"/>
      <w:marBottom w:val="0"/>
      <w:divBdr>
        <w:top w:val="none" w:sz="0" w:space="0" w:color="auto"/>
        <w:left w:val="none" w:sz="0" w:space="0" w:color="auto"/>
        <w:bottom w:val="none" w:sz="0" w:space="0" w:color="auto"/>
        <w:right w:val="none" w:sz="0" w:space="0" w:color="auto"/>
      </w:divBdr>
    </w:div>
    <w:div w:id="484781229">
      <w:bodyDiv w:val="1"/>
      <w:marLeft w:val="0"/>
      <w:marRight w:val="0"/>
      <w:marTop w:val="0"/>
      <w:marBottom w:val="0"/>
      <w:divBdr>
        <w:top w:val="none" w:sz="0" w:space="0" w:color="auto"/>
        <w:left w:val="none" w:sz="0" w:space="0" w:color="auto"/>
        <w:bottom w:val="none" w:sz="0" w:space="0" w:color="auto"/>
        <w:right w:val="none" w:sz="0" w:space="0" w:color="auto"/>
      </w:divBdr>
    </w:div>
    <w:div w:id="484856708">
      <w:bodyDiv w:val="1"/>
      <w:marLeft w:val="0"/>
      <w:marRight w:val="0"/>
      <w:marTop w:val="0"/>
      <w:marBottom w:val="0"/>
      <w:divBdr>
        <w:top w:val="none" w:sz="0" w:space="0" w:color="auto"/>
        <w:left w:val="none" w:sz="0" w:space="0" w:color="auto"/>
        <w:bottom w:val="none" w:sz="0" w:space="0" w:color="auto"/>
        <w:right w:val="none" w:sz="0" w:space="0" w:color="auto"/>
      </w:divBdr>
    </w:div>
    <w:div w:id="486437146">
      <w:bodyDiv w:val="1"/>
      <w:marLeft w:val="0"/>
      <w:marRight w:val="0"/>
      <w:marTop w:val="0"/>
      <w:marBottom w:val="0"/>
      <w:divBdr>
        <w:top w:val="none" w:sz="0" w:space="0" w:color="auto"/>
        <w:left w:val="none" w:sz="0" w:space="0" w:color="auto"/>
        <w:bottom w:val="none" w:sz="0" w:space="0" w:color="auto"/>
        <w:right w:val="none" w:sz="0" w:space="0" w:color="auto"/>
      </w:divBdr>
    </w:div>
    <w:div w:id="486869077">
      <w:bodyDiv w:val="1"/>
      <w:marLeft w:val="0"/>
      <w:marRight w:val="0"/>
      <w:marTop w:val="0"/>
      <w:marBottom w:val="0"/>
      <w:divBdr>
        <w:top w:val="none" w:sz="0" w:space="0" w:color="auto"/>
        <w:left w:val="none" w:sz="0" w:space="0" w:color="auto"/>
        <w:bottom w:val="none" w:sz="0" w:space="0" w:color="auto"/>
        <w:right w:val="none" w:sz="0" w:space="0" w:color="auto"/>
      </w:divBdr>
    </w:div>
    <w:div w:id="487140079">
      <w:bodyDiv w:val="1"/>
      <w:marLeft w:val="0"/>
      <w:marRight w:val="0"/>
      <w:marTop w:val="0"/>
      <w:marBottom w:val="0"/>
      <w:divBdr>
        <w:top w:val="none" w:sz="0" w:space="0" w:color="auto"/>
        <w:left w:val="none" w:sz="0" w:space="0" w:color="auto"/>
        <w:bottom w:val="none" w:sz="0" w:space="0" w:color="auto"/>
        <w:right w:val="none" w:sz="0" w:space="0" w:color="auto"/>
      </w:divBdr>
    </w:div>
    <w:div w:id="487793593">
      <w:bodyDiv w:val="1"/>
      <w:marLeft w:val="0"/>
      <w:marRight w:val="0"/>
      <w:marTop w:val="0"/>
      <w:marBottom w:val="0"/>
      <w:divBdr>
        <w:top w:val="none" w:sz="0" w:space="0" w:color="auto"/>
        <w:left w:val="none" w:sz="0" w:space="0" w:color="auto"/>
        <w:bottom w:val="none" w:sz="0" w:space="0" w:color="auto"/>
        <w:right w:val="none" w:sz="0" w:space="0" w:color="auto"/>
      </w:divBdr>
    </w:div>
    <w:div w:id="489560720">
      <w:bodyDiv w:val="1"/>
      <w:marLeft w:val="0"/>
      <w:marRight w:val="0"/>
      <w:marTop w:val="0"/>
      <w:marBottom w:val="0"/>
      <w:divBdr>
        <w:top w:val="none" w:sz="0" w:space="0" w:color="auto"/>
        <w:left w:val="none" w:sz="0" w:space="0" w:color="auto"/>
        <w:bottom w:val="none" w:sz="0" w:space="0" w:color="auto"/>
        <w:right w:val="none" w:sz="0" w:space="0" w:color="auto"/>
      </w:divBdr>
    </w:div>
    <w:div w:id="490215791">
      <w:bodyDiv w:val="1"/>
      <w:marLeft w:val="0"/>
      <w:marRight w:val="0"/>
      <w:marTop w:val="0"/>
      <w:marBottom w:val="0"/>
      <w:divBdr>
        <w:top w:val="none" w:sz="0" w:space="0" w:color="auto"/>
        <w:left w:val="none" w:sz="0" w:space="0" w:color="auto"/>
        <w:bottom w:val="none" w:sz="0" w:space="0" w:color="auto"/>
        <w:right w:val="none" w:sz="0" w:space="0" w:color="auto"/>
      </w:divBdr>
    </w:div>
    <w:div w:id="490561021">
      <w:bodyDiv w:val="1"/>
      <w:marLeft w:val="0"/>
      <w:marRight w:val="0"/>
      <w:marTop w:val="0"/>
      <w:marBottom w:val="0"/>
      <w:divBdr>
        <w:top w:val="none" w:sz="0" w:space="0" w:color="auto"/>
        <w:left w:val="none" w:sz="0" w:space="0" w:color="auto"/>
        <w:bottom w:val="none" w:sz="0" w:space="0" w:color="auto"/>
        <w:right w:val="none" w:sz="0" w:space="0" w:color="auto"/>
      </w:divBdr>
    </w:div>
    <w:div w:id="490875119">
      <w:bodyDiv w:val="1"/>
      <w:marLeft w:val="0"/>
      <w:marRight w:val="0"/>
      <w:marTop w:val="0"/>
      <w:marBottom w:val="0"/>
      <w:divBdr>
        <w:top w:val="none" w:sz="0" w:space="0" w:color="auto"/>
        <w:left w:val="none" w:sz="0" w:space="0" w:color="auto"/>
        <w:bottom w:val="none" w:sz="0" w:space="0" w:color="auto"/>
        <w:right w:val="none" w:sz="0" w:space="0" w:color="auto"/>
      </w:divBdr>
    </w:div>
    <w:div w:id="491486042">
      <w:bodyDiv w:val="1"/>
      <w:marLeft w:val="0"/>
      <w:marRight w:val="0"/>
      <w:marTop w:val="0"/>
      <w:marBottom w:val="0"/>
      <w:divBdr>
        <w:top w:val="none" w:sz="0" w:space="0" w:color="auto"/>
        <w:left w:val="none" w:sz="0" w:space="0" w:color="auto"/>
        <w:bottom w:val="none" w:sz="0" w:space="0" w:color="auto"/>
        <w:right w:val="none" w:sz="0" w:space="0" w:color="auto"/>
      </w:divBdr>
    </w:div>
    <w:div w:id="493842032">
      <w:bodyDiv w:val="1"/>
      <w:marLeft w:val="0"/>
      <w:marRight w:val="0"/>
      <w:marTop w:val="0"/>
      <w:marBottom w:val="0"/>
      <w:divBdr>
        <w:top w:val="none" w:sz="0" w:space="0" w:color="auto"/>
        <w:left w:val="none" w:sz="0" w:space="0" w:color="auto"/>
        <w:bottom w:val="none" w:sz="0" w:space="0" w:color="auto"/>
        <w:right w:val="none" w:sz="0" w:space="0" w:color="auto"/>
      </w:divBdr>
    </w:div>
    <w:div w:id="494615933">
      <w:bodyDiv w:val="1"/>
      <w:marLeft w:val="0"/>
      <w:marRight w:val="0"/>
      <w:marTop w:val="0"/>
      <w:marBottom w:val="0"/>
      <w:divBdr>
        <w:top w:val="none" w:sz="0" w:space="0" w:color="auto"/>
        <w:left w:val="none" w:sz="0" w:space="0" w:color="auto"/>
        <w:bottom w:val="none" w:sz="0" w:space="0" w:color="auto"/>
        <w:right w:val="none" w:sz="0" w:space="0" w:color="auto"/>
      </w:divBdr>
    </w:div>
    <w:div w:id="494876703">
      <w:bodyDiv w:val="1"/>
      <w:marLeft w:val="0"/>
      <w:marRight w:val="0"/>
      <w:marTop w:val="0"/>
      <w:marBottom w:val="0"/>
      <w:divBdr>
        <w:top w:val="none" w:sz="0" w:space="0" w:color="auto"/>
        <w:left w:val="none" w:sz="0" w:space="0" w:color="auto"/>
        <w:bottom w:val="none" w:sz="0" w:space="0" w:color="auto"/>
        <w:right w:val="none" w:sz="0" w:space="0" w:color="auto"/>
      </w:divBdr>
    </w:div>
    <w:div w:id="495196758">
      <w:bodyDiv w:val="1"/>
      <w:marLeft w:val="0"/>
      <w:marRight w:val="0"/>
      <w:marTop w:val="0"/>
      <w:marBottom w:val="0"/>
      <w:divBdr>
        <w:top w:val="none" w:sz="0" w:space="0" w:color="auto"/>
        <w:left w:val="none" w:sz="0" w:space="0" w:color="auto"/>
        <w:bottom w:val="none" w:sz="0" w:space="0" w:color="auto"/>
        <w:right w:val="none" w:sz="0" w:space="0" w:color="auto"/>
      </w:divBdr>
    </w:div>
    <w:div w:id="495610095">
      <w:bodyDiv w:val="1"/>
      <w:marLeft w:val="0"/>
      <w:marRight w:val="0"/>
      <w:marTop w:val="0"/>
      <w:marBottom w:val="0"/>
      <w:divBdr>
        <w:top w:val="none" w:sz="0" w:space="0" w:color="auto"/>
        <w:left w:val="none" w:sz="0" w:space="0" w:color="auto"/>
        <w:bottom w:val="none" w:sz="0" w:space="0" w:color="auto"/>
        <w:right w:val="none" w:sz="0" w:space="0" w:color="auto"/>
      </w:divBdr>
    </w:div>
    <w:div w:id="495801258">
      <w:bodyDiv w:val="1"/>
      <w:marLeft w:val="0"/>
      <w:marRight w:val="0"/>
      <w:marTop w:val="0"/>
      <w:marBottom w:val="0"/>
      <w:divBdr>
        <w:top w:val="none" w:sz="0" w:space="0" w:color="auto"/>
        <w:left w:val="none" w:sz="0" w:space="0" w:color="auto"/>
        <w:bottom w:val="none" w:sz="0" w:space="0" w:color="auto"/>
        <w:right w:val="none" w:sz="0" w:space="0" w:color="auto"/>
      </w:divBdr>
    </w:div>
    <w:div w:id="495924444">
      <w:bodyDiv w:val="1"/>
      <w:marLeft w:val="0"/>
      <w:marRight w:val="0"/>
      <w:marTop w:val="0"/>
      <w:marBottom w:val="0"/>
      <w:divBdr>
        <w:top w:val="none" w:sz="0" w:space="0" w:color="auto"/>
        <w:left w:val="none" w:sz="0" w:space="0" w:color="auto"/>
        <w:bottom w:val="none" w:sz="0" w:space="0" w:color="auto"/>
        <w:right w:val="none" w:sz="0" w:space="0" w:color="auto"/>
      </w:divBdr>
    </w:div>
    <w:div w:id="497811489">
      <w:bodyDiv w:val="1"/>
      <w:marLeft w:val="0"/>
      <w:marRight w:val="0"/>
      <w:marTop w:val="0"/>
      <w:marBottom w:val="0"/>
      <w:divBdr>
        <w:top w:val="none" w:sz="0" w:space="0" w:color="auto"/>
        <w:left w:val="none" w:sz="0" w:space="0" w:color="auto"/>
        <w:bottom w:val="none" w:sz="0" w:space="0" w:color="auto"/>
        <w:right w:val="none" w:sz="0" w:space="0" w:color="auto"/>
      </w:divBdr>
    </w:div>
    <w:div w:id="497884259">
      <w:bodyDiv w:val="1"/>
      <w:marLeft w:val="0"/>
      <w:marRight w:val="0"/>
      <w:marTop w:val="0"/>
      <w:marBottom w:val="0"/>
      <w:divBdr>
        <w:top w:val="none" w:sz="0" w:space="0" w:color="auto"/>
        <w:left w:val="none" w:sz="0" w:space="0" w:color="auto"/>
        <w:bottom w:val="none" w:sz="0" w:space="0" w:color="auto"/>
        <w:right w:val="none" w:sz="0" w:space="0" w:color="auto"/>
      </w:divBdr>
    </w:div>
    <w:div w:id="497888806">
      <w:bodyDiv w:val="1"/>
      <w:marLeft w:val="0"/>
      <w:marRight w:val="0"/>
      <w:marTop w:val="0"/>
      <w:marBottom w:val="0"/>
      <w:divBdr>
        <w:top w:val="none" w:sz="0" w:space="0" w:color="auto"/>
        <w:left w:val="none" w:sz="0" w:space="0" w:color="auto"/>
        <w:bottom w:val="none" w:sz="0" w:space="0" w:color="auto"/>
        <w:right w:val="none" w:sz="0" w:space="0" w:color="auto"/>
      </w:divBdr>
    </w:div>
    <w:div w:id="499345739">
      <w:bodyDiv w:val="1"/>
      <w:marLeft w:val="0"/>
      <w:marRight w:val="0"/>
      <w:marTop w:val="0"/>
      <w:marBottom w:val="0"/>
      <w:divBdr>
        <w:top w:val="none" w:sz="0" w:space="0" w:color="auto"/>
        <w:left w:val="none" w:sz="0" w:space="0" w:color="auto"/>
        <w:bottom w:val="none" w:sz="0" w:space="0" w:color="auto"/>
        <w:right w:val="none" w:sz="0" w:space="0" w:color="auto"/>
      </w:divBdr>
    </w:div>
    <w:div w:id="499732902">
      <w:bodyDiv w:val="1"/>
      <w:marLeft w:val="0"/>
      <w:marRight w:val="0"/>
      <w:marTop w:val="0"/>
      <w:marBottom w:val="0"/>
      <w:divBdr>
        <w:top w:val="none" w:sz="0" w:space="0" w:color="auto"/>
        <w:left w:val="none" w:sz="0" w:space="0" w:color="auto"/>
        <w:bottom w:val="none" w:sz="0" w:space="0" w:color="auto"/>
        <w:right w:val="none" w:sz="0" w:space="0" w:color="auto"/>
      </w:divBdr>
    </w:div>
    <w:div w:id="500700400">
      <w:bodyDiv w:val="1"/>
      <w:marLeft w:val="0"/>
      <w:marRight w:val="0"/>
      <w:marTop w:val="0"/>
      <w:marBottom w:val="0"/>
      <w:divBdr>
        <w:top w:val="none" w:sz="0" w:space="0" w:color="auto"/>
        <w:left w:val="none" w:sz="0" w:space="0" w:color="auto"/>
        <w:bottom w:val="none" w:sz="0" w:space="0" w:color="auto"/>
        <w:right w:val="none" w:sz="0" w:space="0" w:color="auto"/>
      </w:divBdr>
    </w:div>
    <w:div w:id="501237298">
      <w:bodyDiv w:val="1"/>
      <w:marLeft w:val="0"/>
      <w:marRight w:val="0"/>
      <w:marTop w:val="0"/>
      <w:marBottom w:val="0"/>
      <w:divBdr>
        <w:top w:val="none" w:sz="0" w:space="0" w:color="auto"/>
        <w:left w:val="none" w:sz="0" w:space="0" w:color="auto"/>
        <w:bottom w:val="none" w:sz="0" w:space="0" w:color="auto"/>
        <w:right w:val="none" w:sz="0" w:space="0" w:color="auto"/>
      </w:divBdr>
    </w:div>
    <w:div w:id="501316880">
      <w:bodyDiv w:val="1"/>
      <w:marLeft w:val="0"/>
      <w:marRight w:val="0"/>
      <w:marTop w:val="0"/>
      <w:marBottom w:val="0"/>
      <w:divBdr>
        <w:top w:val="none" w:sz="0" w:space="0" w:color="auto"/>
        <w:left w:val="none" w:sz="0" w:space="0" w:color="auto"/>
        <w:bottom w:val="none" w:sz="0" w:space="0" w:color="auto"/>
        <w:right w:val="none" w:sz="0" w:space="0" w:color="auto"/>
      </w:divBdr>
    </w:div>
    <w:div w:id="502165369">
      <w:bodyDiv w:val="1"/>
      <w:marLeft w:val="0"/>
      <w:marRight w:val="0"/>
      <w:marTop w:val="0"/>
      <w:marBottom w:val="0"/>
      <w:divBdr>
        <w:top w:val="none" w:sz="0" w:space="0" w:color="auto"/>
        <w:left w:val="none" w:sz="0" w:space="0" w:color="auto"/>
        <w:bottom w:val="none" w:sz="0" w:space="0" w:color="auto"/>
        <w:right w:val="none" w:sz="0" w:space="0" w:color="auto"/>
      </w:divBdr>
    </w:div>
    <w:div w:id="502356367">
      <w:bodyDiv w:val="1"/>
      <w:marLeft w:val="0"/>
      <w:marRight w:val="0"/>
      <w:marTop w:val="0"/>
      <w:marBottom w:val="0"/>
      <w:divBdr>
        <w:top w:val="none" w:sz="0" w:space="0" w:color="auto"/>
        <w:left w:val="none" w:sz="0" w:space="0" w:color="auto"/>
        <w:bottom w:val="none" w:sz="0" w:space="0" w:color="auto"/>
        <w:right w:val="none" w:sz="0" w:space="0" w:color="auto"/>
      </w:divBdr>
    </w:div>
    <w:div w:id="502819724">
      <w:bodyDiv w:val="1"/>
      <w:marLeft w:val="0"/>
      <w:marRight w:val="0"/>
      <w:marTop w:val="0"/>
      <w:marBottom w:val="0"/>
      <w:divBdr>
        <w:top w:val="none" w:sz="0" w:space="0" w:color="auto"/>
        <w:left w:val="none" w:sz="0" w:space="0" w:color="auto"/>
        <w:bottom w:val="none" w:sz="0" w:space="0" w:color="auto"/>
        <w:right w:val="none" w:sz="0" w:space="0" w:color="auto"/>
      </w:divBdr>
    </w:div>
    <w:div w:id="502823347">
      <w:bodyDiv w:val="1"/>
      <w:marLeft w:val="0"/>
      <w:marRight w:val="0"/>
      <w:marTop w:val="0"/>
      <w:marBottom w:val="0"/>
      <w:divBdr>
        <w:top w:val="none" w:sz="0" w:space="0" w:color="auto"/>
        <w:left w:val="none" w:sz="0" w:space="0" w:color="auto"/>
        <w:bottom w:val="none" w:sz="0" w:space="0" w:color="auto"/>
        <w:right w:val="none" w:sz="0" w:space="0" w:color="auto"/>
      </w:divBdr>
    </w:div>
    <w:div w:id="503784464">
      <w:bodyDiv w:val="1"/>
      <w:marLeft w:val="0"/>
      <w:marRight w:val="0"/>
      <w:marTop w:val="0"/>
      <w:marBottom w:val="0"/>
      <w:divBdr>
        <w:top w:val="none" w:sz="0" w:space="0" w:color="auto"/>
        <w:left w:val="none" w:sz="0" w:space="0" w:color="auto"/>
        <w:bottom w:val="none" w:sz="0" w:space="0" w:color="auto"/>
        <w:right w:val="none" w:sz="0" w:space="0" w:color="auto"/>
      </w:divBdr>
    </w:div>
    <w:div w:id="504171329">
      <w:bodyDiv w:val="1"/>
      <w:marLeft w:val="0"/>
      <w:marRight w:val="0"/>
      <w:marTop w:val="0"/>
      <w:marBottom w:val="0"/>
      <w:divBdr>
        <w:top w:val="none" w:sz="0" w:space="0" w:color="auto"/>
        <w:left w:val="none" w:sz="0" w:space="0" w:color="auto"/>
        <w:bottom w:val="none" w:sz="0" w:space="0" w:color="auto"/>
        <w:right w:val="none" w:sz="0" w:space="0" w:color="auto"/>
      </w:divBdr>
    </w:div>
    <w:div w:id="504520562">
      <w:bodyDiv w:val="1"/>
      <w:marLeft w:val="0"/>
      <w:marRight w:val="0"/>
      <w:marTop w:val="0"/>
      <w:marBottom w:val="0"/>
      <w:divBdr>
        <w:top w:val="none" w:sz="0" w:space="0" w:color="auto"/>
        <w:left w:val="none" w:sz="0" w:space="0" w:color="auto"/>
        <w:bottom w:val="none" w:sz="0" w:space="0" w:color="auto"/>
        <w:right w:val="none" w:sz="0" w:space="0" w:color="auto"/>
      </w:divBdr>
    </w:div>
    <w:div w:id="505022955">
      <w:bodyDiv w:val="1"/>
      <w:marLeft w:val="0"/>
      <w:marRight w:val="0"/>
      <w:marTop w:val="0"/>
      <w:marBottom w:val="0"/>
      <w:divBdr>
        <w:top w:val="none" w:sz="0" w:space="0" w:color="auto"/>
        <w:left w:val="none" w:sz="0" w:space="0" w:color="auto"/>
        <w:bottom w:val="none" w:sz="0" w:space="0" w:color="auto"/>
        <w:right w:val="none" w:sz="0" w:space="0" w:color="auto"/>
      </w:divBdr>
    </w:div>
    <w:div w:id="505290233">
      <w:bodyDiv w:val="1"/>
      <w:marLeft w:val="0"/>
      <w:marRight w:val="0"/>
      <w:marTop w:val="0"/>
      <w:marBottom w:val="0"/>
      <w:divBdr>
        <w:top w:val="none" w:sz="0" w:space="0" w:color="auto"/>
        <w:left w:val="none" w:sz="0" w:space="0" w:color="auto"/>
        <w:bottom w:val="none" w:sz="0" w:space="0" w:color="auto"/>
        <w:right w:val="none" w:sz="0" w:space="0" w:color="auto"/>
      </w:divBdr>
    </w:div>
    <w:div w:id="505825173">
      <w:bodyDiv w:val="1"/>
      <w:marLeft w:val="0"/>
      <w:marRight w:val="0"/>
      <w:marTop w:val="0"/>
      <w:marBottom w:val="0"/>
      <w:divBdr>
        <w:top w:val="none" w:sz="0" w:space="0" w:color="auto"/>
        <w:left w:val="none" w:sz="0" w:space="0" w:color="auto"/>
        <w:bottom w:val="none" w:sz="0" w:space="0" w:color="auto"/>
        <w:right w:val="none" w:sz="0" w:space="0" w:color="auto"/>
      </w:divBdr>
    </w:div>
    <w:div w:id="507185083">
      <w:bodyDiv w:val="1"/>
      <w:marLeft w:val="0"/>
      <w:marRight w:val="0"/>
      <w:marTop w:val="0"/>
      <w:marBottom w:val="0"/>
      <w:divBdr>
        <w:top w:val="none" w:sz="0" w:space="0" w:color="auto"/>
        <w:left w:val="none" w:sz="0" w:space="0" w:color="auto"/>
        <w:bottom w:val="none" w:sz="0" w:space="0" w:color="auto"/>
        <w:right w:val="none" w:sz="0" w:space="0" w:color="auto"/>
      </w:divBdr>
    </w:div>
    <w:div w:id="507408394">
      <w:bodyDiv w:val="1"/>
      <w:marLeft w:val="0"/>
      <w:marRight w:val="0"/>
      <w:marTop w:val="0"/>
      <w:marBottom w:val="0"/>
      <w:divBdr>
        <w:top w:val="none" w:sz="0" w:space="0" w:color="auto"/>
        <w:left w:val="none" w:sz="0" w:space="0" w:color="auto"/>
        <w:bottom w:val="none" w:sz="0" w:space="0" w:color="auto"/>
        <w:right w:val="none" w:sz="0" w:space="0" w:color="auto"/>
      </w:divBdr>
    </w:div>
    <w:div w:id="508183005">
      <w:bodyDiv w:val="1"/>
      <w:marLeft w:val="0"/>
      <w:marRight w:val="0"/>
      <w:marTop w:val="0"/>
      <w:marBottom w:val="0"/>
      <w:divBdr>
        <w:top w:val="none" w:sz="0" w:space="0" w:color="auto"/>
        <w:left w:val="none" w:sz="0" w:space="0" w:color="auto"/>
        <w:bottom w:val="none" w:sz="0" w:space="0" w:color="auto"/>
        <w:right w:val="none" w:sz="0" w:space="0" w:color="auto"/>
      </w:divBdr>
    </w:div>
    <w:div w:id="508258505">
      <w:bodyDiv w:val="1"/>
      <w:marLeft w:val="0"/>
      <w:marRight w:val="0"/>
      <w:marTop w:val="0"/>
      <w:marBottom w:val="0"/>
      <w:divBdr>
        <w:top w:val="none" w:sz="0" w:space="0" w:color="auto"/>
        <w:left w:val="none" w:sz="0" w:space="0" w:color="auto"/>
        <w:bottom w:val="none" w:sz="0" w:space="0" w:color="auto"/>
        <w:right w:val="none" w:sz="0" w:space="0" w:color="auto"/>
      </w:divBdr>
    </w:div>
    <w:div w:id="508522854">
      <w:bodyDiv w:val="1"/>
      <w:marLeft w:val="0"/>
      <w:marRight w:val="0"/>
      <w:marTop w:val="0"/>
      <w:marBottom w:val="0"/>
      <w:divBdr>
        <w:top w:val="none" w:sz="0" w:space="0" w:color="auto"/>
        <w:left w:val="none" w:sz="0" w:space="0" w:color="auto"/>
        <w:bottom w:val="none" w:sz="0" w:space="0" w:color="auto"/>
        <w:right w:val="none" w:sz="0" w:space="0" w:color="auto"/>
      </w:divBdr>
    </w:div>
    <w:div w:id="508565620">
      <w:bodyDiv w:val="1"/>
      <w:marLeft w:val="0"/>
      <w:marRight w:val="0"/>
      <w:marTop w:val="0"/>
      <w:marBottom w:val="0"/>
      <w:divBdr>
        <w:top w:val="none" w:sz="0" w:space="0" w:color="auto"/>
        <w:left w:val="none" w:sz="0" w:space="0" w:color="auto"/>
        <w:bottom w:val="none" w:sz="0" w:space="0" w:color="auto"/>
        <w:right w:val="none" w:sz="0" w:space="0" w:color="auto"/>
      </w:divBdr>
    </w:div>
    <w:div w:id="508908628">
      <w:bodyDiv w:val="1"/>
      <w:marLeft w:val="0"/>
      <w:marRight w:val="0"/>
      <w:marTop w:val="0"/>
      <w:marBottom w:val="0"/>
      <w:divBdr>
        <w:top w:val="none" w:sz="0" w:space="0" w:color="auto"/>
        <w:left w:val="none" w:sz="0" w:space="0" w:color="auto"/>
        <w:bottom w:val="none" w:sz="0" w:space="0" w:color="auto"/>
        <w:right w:val="none" w:sz="0" w:space="0" w:color="auto"/>
      </w:divBdr>
    </w:div>
    <w:div w:id="509178151">
      <w:bodyDiv w:val="1"/>
      <w:marLeft w:val="0"/>
      <w:marRight w:val="0"/>
      <w:marTop w:val="0"/>
      <w:marBottom w:val="0"/>
      <w:divBdr>
        <w:top w:val="none" w:sz="0" w:space="0" w:color="auto"/>
        <w:left w:val="none" w:sz="0" w:space="0" w:color="auto"/>
        <w:bottom w:val="none" w:sz="0" w:space="0" w:color="auto"/>
        <w:right w:val="none" w:sz="0" w:space="0" w:color="auto"/>
      </w:divBdr>
    </w:div>
    <w:div w:id="510218692">
      <w:bodyDiv w:val="1"/>
      <w:marLeft w:val="0"/>
      <w:marRight w:val="0"/>
      <w:marTop w:val="0"/>
      <w:marBottom w:val="0"/>
      <w:divBdr>
        <w:top w:val="none" w:sz="0" w:space="0" w:color="auto"/>
        <w:left w:val="none" w:sz="0" w:space="0" w:color="auto"/>
        <w:bottom w:val="none" w:sz="0" w:space="0" w:color="auto"/>
        <w:right w:val="none" w:sz="0" w:space="0" w:color="auto"/>
      </w:divBdr>
    </w:div>
    <w:div w:id="510727509">
      <w:bodyDiv w:val="1"/>
      <w:marLeft w:val="0"/>
      <w:marRight w:val="0"/>
      <w:marTop w:val="0"/>
      <w:marBottom w:val="0"/>
      <w:divBdr>
        <w:top w:val="none" w:sz="0" w:space="0" w:color="auto"/>
        <w:left w:val="none" w:sz="0" w:space="0" w:color="auto"/>
        <w:bottom w:val="none" w:sz="0" w:space="0" w:color="auto"/>
        <w:right w:val="none" w:sz="0" w:space="0" w:color="auto"/>
      </w:divBdr>
    </w:div>
    <w:div w:id="511800472">
      <w:bodyDiv w:val="1"/>
      <w:marLeft w:val="0"/>
      <w:marRight w:val="0"/>
      <w:marTop w:val="0"/>
      <w:marBottom w:val="0"/>
      <w:divBdr>
        <w:top w:val="none" w:sz="0" w:space="0" w:color="auto"/>
        <w:left w:val="none" w:sz="0" w:space="0" w:color="auto"/>
        <w:bottom w:val="none" w:sz="0" w:space="0" w:color="auto"/>
        <w:right w:val="none" w:sz="0" w:space="0" w:color="auto"/>
      </w:divBdr>
    </w:div>
    <w:div w:id="511915226">
      <w:bodyDiv w:val="1"/>
      <w:marLeft w:val="0"/>
      <w:marRight w:val="0"/>
      <w:marTop w:val="0"/>
      <w:marBottom w:val="0"/>
      <w:divBdr>
        <w:top w:val="none" w:sz="0" w:space="0" w:color="auto"/>
        <w:left w:val="none" w:sz="0" w:space="0" w:color="auto"/>
        <w:bottom w:val="none" w:sz="0" w:space="0" w:color="auto"/>
        <w:right w:val="none" w:sz="0" w:space="0" w:color="auto"/>
      </w:divBdr>
    </w:div>
    <w:div w:id="512456022">
      <w:bodyDiv w:val="1"/>
      <w:marLeft w:val="0"/>
      <w:marRight w:val="0"/>
      <w:marTop w:val="0"/>
      <w:marBottom w:val="0"/>
      <w:divBdr>
        <w:top w:val="none" w:sz="0" w:space="0" w:color="auto"/>
        <w:left w:val="none" w:sz="0" w:space="0" w:color="auto"/>
        <w:bottom w:val="none" w:sz="0" w:space="0" w:color="auto"/>
        <w:right w:val="none" w:sz="0" w:space="0" w:color="auto"/>
      </w:divBdr>
    </w:div>
    <w:div w:id="513150156">
      <w:bodyDiv w:val="1"/>
      <w:marLeft w:val="0"/>
      <w:marRight w:val="0"/>
      <w:marTop w:val="0"/>
      <w:marBottom w:val="0"/>
      <w:divBdr>
        <w:top w:val="none" w:sz="0" w:space="0" w:color="auto"/>
        <w:left w:val="none" w:sz="0" w:space="0" w:color="auto"/>
        <w:bottom w:val="none" w:sz="0" w:space="0" w:color="auto"/>
        <w:right w:val="none" w:sz="0" w:space="0" w:color="auto"/>
      </w:divBdr>
    </w:div>
    <w:div w:id="513498358">
      <w:bodyDiv w:val="1"/>
      <w:marLeft w:val="0"/>
      <w:marRight w:val="0"/>
      <w:marTop w:val="0"/>
      <w:marBottom w:val="0"/>
      <w:divBdr>
        <w:top w:val="none" w:sz="0" w:space="0" w:color="auto"/>
        <w:left w:val="none" w:sz="0" w:space="0" w:color="auto"/>
        <w:bottom w:val="none" w:sz="0" w:space="0" w:color="auto"/>
        <w:right w:val="none" w:sz="0" w:space="0" w:color="auto"/>
      </w:divBdr>
    </w:div>
    <w:div w:id="513762501">
      <w:bodyDiv w:val="1"/>
      <w:marLeft w:val="0"/>
      <w:marRight w:val="0"/>
      <w:marTop w:val="0"/>
      <w:marBottom w:val="0"/>
      <w:divBdr>
        <w:top w:val="none" w:sz="0" w:space="0" w:color="auto"/>
        <w:left w:val="none" w:sz="0" w:space="0" w:color="auto"/>
        <w:bottom w:val="none" w:sz="0" w:space="0" w:color="auto"/>
        <w:right w:val="none" w:sz="0" w:space="0" w:color="auto"/>
      </w:divBdr>
    </w:div>
    <w:div w:id="514538072">
      <w:bodyDiv w:val="1"/>
      <w:marLeft w:val="0"/>
      <w:marRight w:val="0"/>
      <w:marTop w:val="0"/>
      <w:marBottom w:val="0"/>
      <w:divBdr>
        <w:top w:val="none" w:sz="0" w:space="0" w:color="auto"/>
        <w:left w:val="none" w:sz="0" w:space="0" w:color="auto"/>
        <w:bottom w:val="none" w:sz="0" w:space="0" w:color="auto"/>
        <w:right w:val="none" w:sz="0" w:space="0" w:color="auto"/>
      </w:divBdr>
    </w:div>
    <w:div w:id="514730346">
      <w:bodyDiv w:val="1"/>
      <w:marLeft w:val="0"/>
      <w:marRight w:val="0"/>
      <w:marTop w:val="0"/>
      <w:marBottom w:val="0"/>
      <w:divBdr>
        <w:top w:val="none" w:sz="0" w:space="0" w:color="auto"/>
        <w:left w:val="none" w:sz="0" w:space="0" w:color="auto"/>
        <w:bottom w:val="none" w:sz="0" w:space="0" w:color="auto"/>
        <w:right w:val="none" w:sz="0" w:space="0" w:color="auto"/>
      </w:divBdr>
    </w:div>
    <w:div w:id="514736012">
      <w:bodyDiv w:val="1"/>
      <w:marLeft w:val="0"/>
      <w:marRight w:val="0"/>
      <w:marTop w:val="0"/>
      <w:marBottom w:val="0"/>
      <w:divBdr>
        <w:top w:val="none" w:sz="0" w:space="0" w:color="auto"/>
        <w:left w:val="none" w:sz="0" w:space="0" w:color="auto"/>
        <w:bottom w:val="none" w:sz="0" w:space="0" w:color="auto"/>
        <w:right w:val="none" w:sz="0" w:space="0" w:color="auto"/>
      </w:divBdr>
    </w:div>
    <w:div w:id="515577575">
      <w:bodyDiv w:val="1"/>
      <w:marLeft w:val="0"/>
      <w:marRight w:val="0"/>
      <w:marTop w:val="0"/>
      <w:marBottom w:val="0"/>
      <w:divBdr>
        <w:top w:val="none" w:sz="0" w:space="0" w:color="auto"/>
        <w:left w:val="none" w:sz="0" w:space="0" w:color="auto"/>
        <w:bottom w:val="none" w:sz="0" w:space="0" w:color="auto"/>
        <w:right w:val="none" w:sz="0" w:space="0" w:color="auto"/>
      </w:divBdr>
    </w:div>
    <w:div w:id="516045942">
      <w:bodyDiv w:val="1"/>
      <w:marLeft w:val="0"/>
      <w:marRight w:val="0"/>
      <w:marTop w:val="0"/>
      <w:marBottom w:val="0"/>
      <w:divBdr>
        <w:top w:val="none" w:sz="0" w:space="0" w:color="auto"/>
        <w:left w:val="none" w:sz="0" w:space="0" w:color="auto"/>
        <w:bottom w:val="none" w:sz="0" w:space="0" w:color="auto"/>
        <w:right w:val="none" w:sz="0" w:space="0" w:color="auto"/>
      </w:divBdr>
    </w:div>
    <w:div w:id="517039713">
      <w:bodyDiv w:val="1"/>
      <w:marLeft w:val="0"/>
      <w:marRight w:val="0"/>
      <w:marTop w:val="0"/>
      <w:marBottom w:val="0"/>
      <w:divBdr>
        <w:top w:val="none" w:sz="0" w:space="0" w:color="auto"/>
        <w:left w:val="none" w:sz="0" w:space="0" w:color="auto"/>
        <w:bottom w:val="none" w:sz="0" w:space="0" w:color="auto"/>
        <w:right w:val="none" w:sz="0" w:space="0" w:color="auto"/>
      </w:divBdr>
    </w:div>
    <w:div w:id="517624619">
      <w:bodyDiv w:val="1"/>
      <w:marLeft w:val="0"/>
      <w:marRight w:val="0"/>
      <w:marTop w:val="0"/>
      <w:marBottom w:val="0"/>
      <w:divBdr>
        <w:top w:val="none" w:sz="0" w:space="0" w:color="auto"/>
        <w:left w:val="none" w:sz="0" w:space="0" w:color="auto"/>
        <w:bottom w:val="none" w:sz="0" w:space="0" w:color="auto"/>
        <w:right w:val="none" w:sz="0" w:space="0" w:color="auto"/>
      </w:divBdr>
    </w:div>
    <w:div w:id="518087692">
      <w:bodyDiv w:val="1"/>
      <w:marLeft w:val="0"/>
      <w:marRight w:val="0"/>
      <w:marTop w:val="0"/>
      <w:marBottom w:val="0"/>
      <w:divBdr>
        <w:top w:val="none" w:sz="0" w:space="0" w:color="auto"/>
        <w:left w:val="none" w:sz="0" w:space="0" w:color="auto"/>
        <w:bottom w:val="none" w:sz="0" w:space="0" w:color="auto"/>
        <w:right w:val="none" w:sz="0" w:space="0" w:color="auto"/>
      </w:divBdr>
    </w:div>
    <w:div w:id="518935612">
      <w:bodyDiv w:val="1"/>
      <w:marLeft w:val="0"/>
      <w:marRight w:val="0"/>
      <w:marTop w:val="0"/>
      <w:marBottom w:val="0"/>
      <w:divBdr>
        <w:top w:val="none" w:sz="0" w:space="0" w:color="auto"/>
        <w:left w:val="none" w:sz="0" w:space="0" w:color="auto"/>
        <w:bottom w:val="none" w:sz="0" w:space="0" w:color="auto"/>
        <w:right w:val="none" w:sz="0" w:space="0" w:color="auto"/>
      </w:divBdr>
    </w:div>
    <w:div w:id="520704007">
      <w:bodyDiv w:val="1"/>
      <w:marLeft w:val="0"/>
      <w:marRight w:val="0"/>
      <w:marTop w:val="0"/>
      <w:marBottom w:val="0"/>
      <w:divBdr>
        <w:top w:val="none" w:sz="0" w:space="0" w:color="auto"/>
        <w:left w:val="none" w:sz="0" w:space="0" w:color="auto"/>
        <w:bottom w:val="none" w:sz="0" w:space="0" w:color="auto"/>
        <w:right w:val="none" w:sz="0" w:space="0" w:color="auto"/>
      </w:divBdr>
    </w:div>
    <w:div w:id="521676151">
      <w:bodyDiv w:val="1"/>
      <w:marLeft w:val="0"/>
      <w:marRight w:val="0"/>
      <w:marTop w:val="0"/>
      <w:marBottom w:val="0"/>
      <w:divBdr>
        <w:top w:val="none" w:sz="0" w:space="0" w:color="auto"/>
        <w:left w:val="none" w:sz="0" w:space="0" w:color="auto"/>
        <w:bottom w:val="none" w:sz="0" w:space="0" w:color="auto"/>
        <w:right w:val="none" w:sz="0" w:space="0" w:color="auto"/>
      </w:divBdr>
    </w:div>
    <w:div w:id="521939103">
      <w:bodyDiv w:val="1"/>
      <w:marLeft w:val="0"/>
      <w:marRight w:val="0"/>
      <w:marTop w:val="0"/>
      <w:marBottom w:val="0"/>
      <w:divBdr>
        <w:top w:val="none" w:sz="0" w:space="0" w:color="auto"/>
        <w:left w:val="none" w:sz="0" w:space="0" w:color="auto"/>
        <w:bottom w:val="none" w:sz="0" w:space="0" w:color="auto"/>
        <w:right w:val="none" w:sz="0" w:space="0" w:color="auto"/>
      </w:divBdr>
    </w:div>
    <w:div w:id="523400547">
      <w:bodyDiv w:val="1"/>
      <w:marLeft w:val="0"/>
      <w:marRight w:val="0"/>
      <w:marTop w:val="0"/>
      <w:marBottom w:val="0"/>
      <w:divBdr>
        <w:top w:val="none" w:sz="0" w:space="0" w:color="auto"/>
        <w:left w:val="none" w:sz="0" w:space="0" w:color="auto"/>
        <w:bottom w:val="none" w:sz="0" w:space="0" w:color="auto"/>
        <w:right w:val="none" w:sz="0" w:space="0" w:color="auto"/>
      </w:divBdr>
    </w:div>
    <w:div w:id="523638704">
      <w:bodyDiv w:val="1"/>
      <w:marLeft w:val="0"/>
      <w:marRight w:val="0"/>
      <w:marTop w:val="0"/>
      <w:marBottom w:val="0"/>
      <w:divBdr>
        <w:top w:val="none" w:sz="0" w:space="0" w:color="auto"/>
        <w:left w:val="none" w:sz="0" w:space="0" w:color="auto"/>
        <w:bottom w:val="none" w:sz="0" w:space="0" w:color="auto"/>
        <w:right w:val="none" w:sz="0" w:space="0" w:color="auto"/>
      </w:divBdr>
    </w:div>
    <w:div w:id="523834571">
      <w:bodyDiv w:val="1"/>
      <w:marLeft w:val="0"/>
      <w:marRight w:val="0"/>
      <w:marTop w:val="0"/>
      <w:marBottom w:val="0"/>
      <w:divBdr>
        <w:top w:val="none" w:sz="0" w:space="0" w:color="auto"/>
        <w:left w:val="none" w:sz="0" w:space="0" w:color="auto"/>
        <w:bottom w:val="none" w:sz="0" w:space="0" w:color="auto"/>
        <w:right w:val="none" w:sz="0" w:space="0" w:color="auto"/>
      </w:divBdr>
    </w:div>
    <w:div w:id="523859945">
      <w:bodyDiv w:val="1"/>
      <w:marLeft w:val="0"/>
      <w:marRight w:val="0"/>
      <w:marTop w:val="0"/>
      <w:marBottom w:val="0"/>
      <w:divBdr>
        <w:top w:val="none" w:sz="0" w:space="0" w:color="auto"/>
        <w:left w:val="none" w:sz="0" w:space="0" w:color="auto"/>
        <w:bottom w:val="none" w:sz="0" w:space="0" w:color="auto"/>
        <w:right w:val="none" w:sz="0" w:space="0" w:color="auto"/>
      </w:divBdr>
    </w:div>
    <w:div w:id="524053978">
      <w:bodyDiv w:val="1"/>
      <w:marLeft w:val="0"/>
      <w:marRight w:val="0"/>
      <w:marTop w:val="0"/>
      <w:marBottom w:val="0"/>
      <w:divBdr>
        <w:top w:val="none" w:sz="0" w:space="0" w:color="auto"/>
        <w:left w:val="none" w:sz="0" w:space="0" w:color="auto"/>
        <w:bottom w:val="none" w:sz="0" w:space="0" w:color="auto"/>
        <w:right w:val="none" w:sz="0" w:space="0" w:color="auto"/>
      </w:divBdr>
    </w:div>
    <w:div w:id="524948061">
      <w:bodyDiv w:val="1"/>
      <w:marLeft w:val="0"/>
      <w:marRight w:val="0"/>
      <w:marTop w:val="0"/>
      <w:marBottom w:val="0"/>
      <w:divBdr>
        <w:top w:val="none" w:sz="0" w:space="0" w:color="auto"/>
        <w:left w:val="none" w:sz="0" w:space="0" w:color="auto"/>
        <w:bottom w:val="none" w:sz="0" w:space="0" w:color="auto"/>
        <w:right w:val="none" w:sz="0" w:space="0" w:color="auto"/>
      </w:divBdr>
    </w:div>
    <w:div w:id="526335445">
      <w:bodyDiv w:val="1"/>
      <w:marLeft w:val="0"/>
      <w:marRight w:val="0"/>
      <w:marTop w:val="0"/>
      <w:marBottom w:val="0"/>
      <w:divBdr>
        <w:top w:val="none" w:sz="0" w:space="0" w:color="auto"/>
        <w:left w:val="none" w:sz="0" w:space="0" w:color="auto"/>
        <w:bottom w:val="none" w:sz="0" w:space="0" w:color="auto"/>
        <w:right w:val="none" w:sz="0" w:space="0" w:color="auto"/>
      </w:divBdr>
    </w:div>
    <w:div w:id="526720153">
      <w:bodyDiv w:val="1"/>
      <w:marLeft w:val="0"/>
      <w:marRight w:val="0"/>
      <w:marTop w:val="0"/>
      <w:marBottom w:val="0"/>
      <w:divBdr>
        <w:top w:val="none" w:sz="0" w:space="0" w:color="auto"/>
        <w:left w:val="none" w:sz="0" w:space="0" w:color="auto"/>
        <w:bottom w:val="none" w:sz="0" w:space="0" w:color="auto"/>
        <w:right w:val="none" w:sz="0" w:space="0" w:color="auto"/>
      </w:divBdr>
    </w:div>
    <w:div w:id="527135464">
      <w:bodyDiv w:val="1"/>
      <w:marLeft w:val="0"/>
      <w:marRight w:val="0"/>
      <w:marTop w:val="0"/>
      <w:marBottom w:val="0"/>
      <w:divBdr>
        <w:top w:val="none" w:sz="0" w:space="0" w:color="auto"/>
        <w:left w:val="none" w:sz="0" w:space="0" w:color="auto"/>
        <w:bottom w:val="none" w:sz="0" w:space="0" w:color="auto"/>
        <w:right w:val="none" w:sz="0" w:space="0" w:color="auto"/>
      </w:divBdr>
    </w:div>
    <w:div w:id="527255082">
      <w:bodyDiv w:val="1"/>
      <w:marLeft w:val="0"/>
      <w:marRight w:val="0"/>
      <w:marTop w:val="0"/>
      <w:marBottom w:val="0"/>
      <w:divBdr>
        <w:top w:val="none" w:sz="0" w:space="0" w:color="auto"/>
        <w:left w:val="none" w:sz="0" w:space="0" w:color="auto"/>
        <w:bottom w:val="none" w:sz="0" w:space="0" w:color="auto"/>
        <w:right w:val="none" w:sz="0" w:space="0" w:color="auto"/>
      </w:divBdr>
    </w:div>
    <w:div w:id="527255418">
      <w:bodyDiv w:val="1"/>
      <w:marLeft w:val="0"/>
      <w:marRight w:val="0"/>
      <w:marTop w:val="0"/>
      <w:marBottom w:val="0"/>
      <w:divBdr>
        <w:top w:val="none" w:sz="0" w:space="0" w:color="auto"/>
        <w:left w:val="none" w:sz="0" w:space="0" w:color="auto"/>
        <w:bottom w:val="none" w:sz="0" w:space="0" w:color="auto"/>
        <w:right w:val="none" w:sz="0" w:space="0" w:color="auto"/>
      </w:divBdr>
    </w:div>
    <w:div w:id="527721282">
      <w:bodyDiv w:val="1"/>
      <w:marLeft w:val="0"/>
      <w:marRight w:val="0"/>
      <w:marTop w:val="0"/>
      <w:marBottom w:val="0"/>
      <w:divBdr>
        <w:top w:val="none" w:sz="0" w:space="0" w:color="auto"/>
        <w:left w:val="none" w:sz="0" w:space="0" w:color="auto"/>
        <w:bottom w:val="none" w:sz="0" w:space="0" w:color="auto"/>
        <w:right w:val="none" w:sz="0" w:space="0" w:color="auto"/>
      </w:divBdr>
    </w:div>
    <w:div w:id="528103853">
      <w:bodyDiv w:val="1"/>
      <w:marLeft w:val="0"/>
      <w:marRight w:val="0"/>
      <w:marTop w:val="0"/>
      <w:marBottom w:val="0"/>
      <w:divBdr>
        <w:top w:val="none" w:sz="0" w:space="0" w:color="auto"/>
        <w:left w:val="none" w:sz="0" w:space="0" w:color="auto"/>
        <w:bottom w:val="none" w:sz="0" w:space="0" w:color="auto"/>
        <w:right w:val="none" w:sz="0" w:space="0" w:color="auto"/>
      </w:divBdr>
    </w:div>
    <w:div w:id="528185537">
      <w:bodyDiv w:val="1"/>
      <w:marLeft w:val="0"/>
      <w:marRight w:val="0"/>
      <w:marTop w:val="0"/>
      <w:marBottom w:val="0"/>
      <w:divBdr>
        <w:top w:val="none" w:sz="0" w:space="0" w:color="auto"/>
        <w:left w:val="none" w:sz="0" w:space="0" w:color="auto"/>
        <w:bottom w:val="none" w:sz="0" w:space="0" w:color="auto"/>
        <w:right w:val="none" w:sz="0" w:space="0" w:color="auto"/>
      </w:divBdr>
    </w:div>
    <w:div w:id="528227021">
      <w:bodyDiv w:val="1"/>
      <w:marLeft w:val="0"/>
      <w:marRight w:val="0"/>
      <w:marTop w:val="0"/>
      <w:marBottom w:val="0"/>
      <w:divBdr>
        <w:top w:val="none" w:sz="0" w:space="0" w:color="auto"/>
        <w:left w:val="none" w:sz="0" w:space="0" w:color="auto"/>
        <w:bottom w:val="none" w:sz="0" w:space="0" w:color="auto"/>
        <w:right w:val="none" w:sz="0" w:space="0" w:color="auto"/>
      </w:divBdr>
    </w:div>
    <w:div w:id="528416836">
      <w:bodyDiv w:val="1"/>
      <w:marLeft w:val="0"/>
      <w:marRight w:val="0"/>
      <w:marTop w:val="0"/>
      <w:marBottom w:val="0"/>
      <w:divBdr>
        <w:top w:val="none" w:sz="0" w:space="0" w:color="auto"/>
        <w:left w:val="none" w:sz="0" w:space="0" w:color="auto"/>
        <w:bottom w:val="none" w:sz="0" w:space="0" w:color="auto"/>
        <w:right w:val="none" w:sz="0" w:space="0" w:color="auto"/>
      </w:divBdr>
    </w:div>
    <w:div w:id="528446032">
      <w:bodyDiv w:val="1"/>
      <w:marLeft w:val="0"/>
      <w:marRight w:val="0"/>
      <w:marTop w:val="0"/>
      <w:marBottom w:val="0"/>
      <w:divBdr>
        <w:top w:val="none" w:sz="0" w:space="0" w:color="auto"/>
        <w:left w:val="none" w:sz="0" w:space="0" w:color="auto"/>
        <w:bottom w:val="none" w:sz="0" w:space="0" w:color="auto"/>
        <w:right w:val="none" w:sz="0" w:space="0" w:color="auto"/>
      </w:divBdr>
    </w:div>
    <w:div w:id="529301234">
      <w:bodyDiv w:val="1"/>
      <w:marLeft w:val="0"/>
      <w:marRight w:val="0"/>
      <w:marTop w:val="0"/>
      <w:marBottom w:val="0"/>
      <w:divBdr>
        <w:top w:val="none" w:sz="0" w:space="0" w:color="auto"/>
        <w:left w:val="none" w:sz="0" w:space="0" w:color="auto"/>
        <w:bottom w:val="none" w:sz="0" w:space="0" w:color="auto"/>
        <w:right w:val="none" w:sz="0" w:space="0" w:color="auto"/>
      </w:divBdr>
    </w:div>
    <w:div w:id="529495098">
      <w:bodyDiv w:val="1"/>
      <w:marLeft w:val="0"/>
      <w:marRight w:val="0"/>
      <w:marTop w:val="0"/>
      <w:marBottom w:val="0"/>
      <w:divBdr>
        <w:top w:val="none" w:sz="0" w:space="0" w:color="auto"/>
        <w:left w:val="none" w:sz="0" w:space="0" w:color="auto"/>
        <w:bottom w:val="none" w:sz="0" w:space="0" w:color="auto"/>
        <w:right w:val="none" w:sz="0" w:space="0" w:color="auto"/>
      </w:divBdr>
    </w:div>
    <w:div w:id="529879556">
      <w:bodyDiv w:val="1"/>
      <w:marLeft w:val="0"/>
      <w:marRight w:val="0"/>
      <w:marTop w:val="0"/>
      <w:marBottom w:val="0"/>
      <w:divBdr>
        <w:top w:val="none" w:sz="0" w:space="0" w:color="auto"/>
        <w:left w:val="none" w:sz="0" w:space="0" w:color="auto"/>
        <w:bottom w:val="none" w:sz="0" w:space="0" w:color="auto"/>
        <w:right w:val="none" w:sz="0" w:space="0" w:color="auto"/>
      </w:divBdr>
    </w:div>
    <w:div w:id="529925847">
      <w:bodyDiv w:val="1"/>
      <w:marLeft w:val="0"/>
      <w:marRight w:val="0"/>
      <w:marTop w:val="0"/>
      <w:marBottom w:val="0"/>
      <w:divBdr>
        <w:top w:val="none" w:sz="0" w:space="0" w:color="auto"/>
        <w:left w:val="none" w:sz="0" w:space="0" w:color="auto"/>
        <w:bottom w:val="none" w:sz="0" w:space="0" w:color="auto"/>
        <w:right w:val="none" w:sz="0" w:space="0" w:color="auto"/>
      </w:divBdr>
    </w:div>
    <w:div w:id="530529914">
      <w:bodyDiv w:val="1"/>
      <w:marLeft w:val="0"/>
      <w:marRight w:val="0"/>
      <w:marTop w:val="0"/>
      <w:marBottom w:val="0"/>
      <w:divBdr>
        <w:top w:val="none" w:sz="0" w:space="0" w:color="auto"/>
        <w:left w:val="none" w:sz="0" w:space="0" w:color="auto"/>
        <w:bottom w:val="none" w:sz="0" w:space="0" w:color="auto"/>
        <w:right w:val="none" w:sz="0" w:space="0" w:color="auto"/>
      </w:divBdr>
    </w:div>
    <w:div w:id="531069884">
      <w:bodyDiv w:val="1"/>
      <w:marLeft w:val="0"/>
      <w:marRight w:val="0"/>
      <w:marTop w:val="0"/>
      <w:marBottom w:val="0"/>
      <w:divBdr>
        <w:top w:val="none" w:sz="0" w:space="0" w:color="auto"/>
        <w:left w:val="none" w:sz="0" w:space="0" w:color="auto"/>
        <w:bottom w:val="none" w:sz="0" w:space="0" w:color="auto"/>
        <w:right w:val="none" w:sz="0" w:space="0" w:color="auto"/>
      </w:divBdr>
    </w:div>
    <w:div w:id="531502374">
      <w:bodyDiv w:val="1"/>
      <w:marLeft w:val="0"/>
      <w:marRight w:val="0"/>
      <w:marTop w:val="0"/>
      <w:marBottom w:val="0"/>
      <w:divBdr>
        <w:top w:val="none" w:sz="0" w:space="0" w:color="auto"/>
        <w:left w:val="none" w:sz="0" w:space="0" w:color="auto"/>
        <w:bottom w:val="none" w:sz="0" w:space="0" w:color="auto"/>
        <w:right w:val="none" w:sz="0" w:space="0" w:color="auto"/>
      </w:divBdr>
    </w:div>
    <w:div w:id="531845754">
      <w:bodyDiv w:val="1"/>
      <w:marLeft w:val="0"/>
      <w:marRight w:val="0"/>
      <w:marTop w:val="0"/>
      <w:marBottom w:val="0"/>
      <w:divBdr>
        <w:top w:val="none" w:sz="0" w:space="0" w:color="auto"/>
        <w:left w:val="none" w:sz="0" w:space="0" w:color="auto"/>
        <w:bottom w:val="none" w:sz="0" w:space="0" w:color="auto"/>
        <w:right w:val="none" w:sz="0" w:space="0" w:color="auto"/>
      </w:divBdr>
    </w:div>
    <w:div w:id="532036891">
      <w:bodyDiv w:val="1"/>
      <w:marLeft w:val="0"/>
      <w:marRight w:val="0"/>
      <w:marTop w:val="0"/>
      <w:marBottom w:val="0"/>
      <w:divBdr>
        <w:top w:val="none" w:sz="0" w:space="0" w:color="auto"/>
        <w:left w:val="none" w:sz="0" w:space="0" w:color="auto"/>
        <w:bottom w:val="none" w:sz="0" w:space="0" w:color="auto"/>
        <w:right w:val="none" w:sz="0" w:space="0" w:color="auto"/>
      </w:divBdr>
    </w:div>
    <w:div w:id="533466054">
      <w:bodyDiv w:val="1"/>
      <w:marLeft w:val="0"/>
      <w:marRight w:val="0"/>
      <w:marTop w:val="0"/>
      <w:marBottom w:val="0"/>
      <w:divBdr>
        <w:top w:val="none" w:sz="0" w:space="0" w:color="auto"/>
        <w:left w:val="none" w:sz="0" w:space="0" w:color="auto"/>
        <w:bottom w:val="none" w:sz="0" w:space="0" w:color="auto"/>
        <w:right w:val="none" w:sz="0" w:space="0" w:color="auto"/>
      </w:divBdr>
    </w:div>
    <w:div w:id="533539836">
      <w:bodyDiv w:val="1"/>
      <w:marLeft w:val="0"/>
      <w:marRight w:val="0"/>
      <w:marTop w:val="0"/>
      <w:marBottom w:val="0"/>
      <w:divBdr>
        <w:top w:val="none" w:sz="0" w:space="0" w:color="auto"/>
        <w:left w:val="none" w:sz="0" w:space="0" w:color="auto"/>
        <w:bottom w:val="none" w:sz="0" w:space="0" w:color="auto"/>
        <w:right w:val="none" w:sz="0" w:space="0" w:color="auto"/>
      </w:divBdr>
    </w:div>
    <w:div w:id="533545359">
      <w:bodyDiv w:val="1"/>
      <w:marLeft w:val="0"/>
      <w:marRight w:val="0"/>
      <w:marTop w:val="0"/>
      <w:marBottom w:val="0"/>
      <w:divBdr>
        <w:top w:val="none" w:sz="0" w:space="0" w:color="auto"/>
        <w:left w:val="none" w:sz="0" w:space="0" w:color="auto"/>
        <w:bottom w:val="none" w:sz="0" w:space="0" w:color="auto"/>
        <w:right w:val="none" w:sz="0" w:space="0" w:color="auto"/>
      </w:divBdr>
    </w:div>
    <w:div w:id="533691415">
      <w:bodyDiv w:val="1"/>
      <w:marLeft w:val="0"/>
      <w:marRight w:val="0"/>
      <w:marTop w:val="0"/>
      <w:marBottom w:val="0"/>
      <w:divBdr>
        <w:top w:val="none" w:sz="0" w:space="0" w:color="auto"/>
        <w:left w:val="none" w:sz="0" w:space="0" w:color="auto"/>
        <w:bottom w:val="none" w:sz="0" w:space="0" w:color="auto"/>
        <w:right w:val="none" w:sz="0" w:space="0" w:color="auto"/>
      </w:divBdr>
    </w:div>
    <w:div w:id="535311535">
      <w:bodyDiv w:val="1"/>
      <w:marLeft w:val="0"/>
      <w:marRight w:val="0"/>
      <w:marTop w:val="0"/>
      <w:marBottom w:val="0"/>
      <w:divBdr>
        <w:top w:val="none" w:sz="0" w:space="0" w:color="auto"/>
        <w:left w:val="none" w:sz="0" w:space="0" w:color="auto"/>
        <w:bottom w:val="none" w:sz="0" w:space="0" w:color="auto"/>
        <w:right w:val="none" w:sz="0" w:space="0" w:color="auto"/>
      </w:divBdr>
    </w:div>
    <w:div w:id="535848293">
      <w:bodyDiv w:val="1"/>
      <w:marLeft w:val="0"/>
      <w:marRight w:val="0"/>
      <w:marTop w:val="0"/>
      <w:marBottom w:val="0"/>
      <w:divBdr>
        <w:top w:val="none" w:sz="0" w:space="0" w:color="auto"/>
        <w:left w:val="none" w:sz="0" w:space="0" w:color="auto"/>
        <w:bottom w:val="none" w:sz="0" w:space="0" w:color="auto"/>
        <w:right w:val="none" w:sz="0" w:space="0" w:color="auto"/>
      </w:divBdr>
    </w:div>
    <w:div w:id="536430294">
      <w:bodyDiv w:val="1"/>
      <w:marLeft w:val="0"/>
      <w:marRight w:val="0"/>
      <w:marTop w:val="0"/>
      <w:marBottom w:val="0"/>
      <w:divBdr>
        <w:top w:val="none" w:sz="0" w:space="0" w:color="auto"/>
        <w:left w:val="none" w:sz="0" w:space="0" w:color="auto"/>
        <w:bottom w:val="none" w:sz="0" w:space="0" w:color="auto"/>
        <w:right w:val="none" w:sz="0" w:space="0" w:color="auto"/>
      </w:divBdr>
    </w:div>
    <w:div w:id="537084860">
      <w:bodyDiv w:val="1"/>
      <w:marLeft w:val="0"/>
      <w:marRight w:val="0"/>
      <w:marTop w:val="0"/>
      <w:marBottom w:val="0"/>
      <w:divBdr>
        <w:top w:val="none" w:sz="0" w:space="0" w:color="auto"/>
        <w:left w:val="none" w:sz="0" w:space="0" w:color="auto"/>
        <w:bottom w:val="none" w:sz="0" w:space="0" w:color="auto"/>
        <w:right w:val="none" w:sz="0" w:space="0" w:color="auto"/>
      </w:divBdr>
    </w:div>
    <w:div w:id="537475386">
      <w:bodyDiv w:val="1"/>
      <w:marLeft w:val="0"/>
      <w:marRight w:val="0"/>
      <w:marTop w:val="0"/>
      <w:marBottom w:val="0"/>
      <w:divBdr>
        <w:top w:val="none" w:sz="0" w:space="0" w:color="auto"/>
        <w:left w:val="none" w:sz="0" w:space="0" w:color="auto"/>
        <w:bottom w:val="none" w:sz="0" w:space="0" w:color="auto"/>
        <w:right w:val="none" w:sz="0" w:space="0" w:color="auto"/>
      </w:divBdr>
    </w:div>
    <w:div w:id="538931704">
      <w:bodyDiv w:val="1"/>
      <w:marLeft w:val="0"/>
      <w:marRight w:val="0"/>
      <w:marTop w:val="0"/>
      <w:marBottom w:val="0"/>
      <w:divBdr>
        <w:top w:val="none" w:sz="0" w:space="0" w:color="auto"/>
        <w:left w:val="none" w:sz="0" w:space="0" w:color="auto"/>
        <w:bottom w:val="none" w:sz="0" w:space="0" w:color="auto"/>
        <w:right w:val="none" w:sz="0" w:space="0" w:color="auto"/>
      </w:divBdr>
    </w:div>
    <w:div w:id="539826803">
      <w:bodyDiv w:val="1"/>
      <w:marLeft w:val="0"/>
      <w:marRight w:val="0"/>
      <w:marTop w:val="0"/>
      <w:marBottom w:val="0"/>
      <w:divBdr>
        <w:top w:val="none" w:sz="0" w:space="0" w:color="auto"/>
        <w:left w:val="none" w:sz="0" w:space="0" w:color="auto"/>
        <w:bottom w:val="none" w:sz="0" w:space="0" w:color="auto"/>
        <w:right w:val="none" w:sz="0" w:space="0" w:color="auto"/>
      </w:divBdr>
    </w:div>
    <w:div w:id="539903179">
      <w:bodyDiv w:val="1"/>
      <w:marLeft w:val="0"/>
      <w:marRight w:val="0"/>
      <w:marTop w:val="0"/>
      <w:marBottom w:val="0"/>
      <w:divBdr>
        <w:top w:val="none" w:sz="0" w:space="0" w:color="auto"/>
        <w:left w:val="none" w:sz="0" w:space="0" w:color="auto"/>
        <w:bottom w:val="none" w:sz="0" w:space="0" w:color="auto"/>
        <w:right w:val="none" w:sz="0" w:space="0" w:color="auto"/>
      </w:divBdr>
    </w:div>
    <w:div w:id="540174557">
      <w:bodyDiv w:val="1"/>
      <w:marLeft w:val="0"/>
      <w:marRight w:val="0"/>
      <w:marTop w:val="0"/>
      <w:marBottom w:val="0"/>
      <w:divBdr>
        <w:top w:val="none" w:sz="0" w:space="0" w:color="auto"/>
        <w:left w:val="none" w:sz="0" w:space="0" w:color="auto"/>
        <w:bottom w:val="none" w:sz="0" w:space="0" w:color="auto"/>
        <w:right w:val="none" w:sz="0" w:space="0" w:color="auto"/>
      </w:divBdr>
    </w:div>
    <w:div w:id="540823812">
      <w:bodyDiv w:val="1"/>
      <w:marLeft w:val="0"/>
      <w:marRight w:val="0"/>
      <w:marTop w:val="0"/>
      <w:marBottom w:val="0"/>
      <w:divBdr>
        <w:top w:val="none" w:sz="0" w:space="0" w:color="auto"/>
        <w:left w:val="none" w:sz="0" w:space="0" w:color="auto"/>
        <w:bottom w:val="none" w:sz="0" w:space="0" w:color="auto"/>
        <w:right w:val="none" w:sz="0" w:space="0" w:color="auto"/>
      </w:divBdr>
    </w:div>
    <w:div w:id="542211949">
      <w:bodyDiv w:val="1"/>
      <w:marLeft w:val="0"/>
      <w:marRight w:val="0"/>
      <w:marTop w:val="0"/>
      <w:marBottom w:val="0"/>
      <w:divBdr>
        <w:top w:val="none" w:sz="0" w:space="0" w:color="auto"/>
        <w:left w:val="none" w:sz="0" w:space="0" w:color="auto"/>
        <w:bottom w:val="none" w:sz="0" w:space="0" w:color="auto"/>
        <w:right w:val="none" w:sz="0" w:space="0" w:color="auto"/>
      </w:divBdr>
    </w:div>
    <w:div w:id="542400132">
      <w:bodyDiv w:val="1"/>
      <w:marLeft w:val="0"/>
      <w:marRight w:val="0"/>
      <w:marTop w:val="0"/>
      <w:marBottom w:val="0"/>
      <w:divBdr>
        <w:top w:val="none" w:sz="0" w:space="0" w:color="auto"/>
        <w:left w:val="none" w:sz="0" w:space="0" w:color="auto"/>
        <w:bottom w:val="none" w:sz="0" w:space="0" w:color="auto"/>
        <w:right w:val="none" w:sz="0" w:space="0" w:color="auto"/>
      </w:divBdr>
    </w:div>
    <w:div w:id="542404892">
      <w:bodyDiv w:val="1"/>
      <w:marLeft w:val="0"/>
      <w:marRight w:val="0"/>
      <w:marTop w:val="0"/>
      <w:marBottom w:val="0"/>
      <w:divBdr>
        <w:top w:val="none" w:sz="0" w:space="0" w:color="auto"/>
        <w:left w:val="none" w:sz="0" w:space="0" w:color="auto"/>
        <w:bottom w:val="none" w:sz="0" w:space="0" w:color="auto"/>
        <w:right w:val="none" w:sz="0" w:space="0" w:color="auto"/>
      </w:divBdr>
    </w:div>
    <w:div w:id="542441920">
      <w:bodyDiv w:val="1"/>
      <w:marLeft w:val="0"/>
      <w:marRight w:val="0"/>
      <w:marTop w:val="0"/>
      <w:marBottom w:val="0"/>
      <w:divBdr>
        <w:top w:val="none" w:sz="0" w:space="0" w:color="auto"/>
        <w:left w:val="none" w:sz="0" w:space="0" w:color="auto"/>
        <w:bottom w:val="none" w:sz="0" w:space="0" w:color="auto"/>
        <w:right w:val="none" w:sz="0" w:space="0" w:color="auto"/>
      </w:divBdr>
    </w:div>
    <w:div w:id="542442220">
      <w:bodyDiv w:val="1"/>
      <w:marLeft w:val="0"/>
      <w:marRight w:val="0"/>
      <w:marTop w:val="0"/>
      <w:marBottom w:val="0"/>
      <w:divBdr>
        <w:top w:val="none" w:sz="0" w:space="0" w:color="auto"/>
        <w:left w:val="none" w:sz="0" w:space="0" w:color="auto"/>
        <w:bottom w:val="none" w:sz="0" w:space="0" w:color="auto"/>
        <w:right w:val="none" w:sz="0" w:space="0" w:color="auto"/>
      </w:divBdr>
    </w:div>
    <w:div w:id="542594452">
      <w:bodyDiv w:val="1"/>
      <w:marLeft w:val="0"/>
      <w:marRight w:val="0"/>
      <w:marTop w:val="0"/>
      <w:marBottom w:val="0"/>
      <w:divBdr>
        <w:top w:val="none" w:sz="0" w:space="0" w:color="auto"/>
        <w:left w:val="none" w:sz="0" w:space="0" w:color="auto"/>
        <w:bottom w:val="none" w:sz="0" w:space="0" w:color="auto"/>
        <w:right w:val="none" w:sz="0" w:space="0" w:color="auto"/>
      </w:divBdr>
    </w:div>
    <w:div w:id="542716018">
      <w:bodyDiv w:val="1"/>
      <w:marLeft w:val="0"/>
      <w:marRight w:val="0"/>
      <w:marTop w:val="0"/>
      <w:marBottom w:val="0"/>
      <w:divBdr>
        <w:top w:val="none" w:sz="0" w:space="0" w:color="auto"/>
        <w:left w:val="none" w:sz="0" w:space="0" w:color="auto"/>
        <w:bottom w:val="none" w:sz="0" w:space="0" w:color="auto"/>
        <w:right w:val="none" w:sz="0" w:space="0" w:color="auto"/>
      </w:divBdr>
    </w:div>
    <w:div w:id="543057669">
      <w:bodyDiv w:val="1"/>
      <w:marLeft w:val="0"/>
      <w:marRight w:val="0"/>
      <w:marTop w:val="0"/>
      <w:marBottom w:val="0"/>
      <w:divBdr>
        <w:top w:val="none" w:sz="0" w:space="0" w:color="auto"/>
        <w:left w:val="none" w:sz="0" w:space="0" w:color="auto"/>
        <w:bottom w:val="none" w:sz="0" w:space="0" w:color="auto"/>
        <w:right w:val="none" w:sz="0" w:space="0" w:color="auto"/>
      </w:divBdr>
    </w:div>
    <w:div w:id="543059113">
      <w:bodyDiv w:val="1"/>
      <w:marLeft w:val="0"/>
      <w:marRight w:val="0"/>
      <w:marTop w:val="0"/>
      <w:marBottom w:val="0"/>
      <w:divBdr>
        <w:top w:val="none" w:sz="0" w:space="0" w:color="auto"/>
        <w:left w:val="none" w:sz="0" w:space="0" w:color="auto"/>
        <w:bottom w:val="none" w:sz="0" w:space="0" w:color="auto"/>
        <w:right w:val="none" w:sz="0" w:space="0" w:color="auto"/>
      </w:divBdr>
    </w:div>
    <w:div w:id="543106229">
      <w:bodyDiv w:val="1"/>
      <w:marLeft w:val="0"/>
      <w:marRight w:val="0"/>
      <w:marTop w:val="0"/>
      <w:marBottom w:val="0"/>
      <w:divBdr>
        <w:top w:val="none" w:sz="0" w:space="0" w:color="auto"/>
        <w:left w:val="none" w:sz="0" w:space="0" w:color="auto"/>
        <w:bottom w:val="none" w:sz="0" w:space="0" w:color="auto"/>
        <w:right w:val="none" w:sz="0" w:space="0" w:color="auto"/>
      </w:divBdr>
    </w:div>
    <w:div w:id="543373761">
      <w:bodyDiv w:val="1"/>
      <w:marLeft w:val="0"/>
      <w:marRight w:val="0"/>
      <w:marTop w:val="0"/>
      <w:marBottom w:val="0"/>
      <w:divBdr>
        <w:top w:val="none" w:sz="0" w:space="0" w:color="auto"/>
        <w:left w:val="none" w:sz="0" w:space="0" w:color="auto"/>
        <w:bottom w:val="none" w:sz="0" w:space="0" w:color="auto"/>
        <w:right w:val="none" w:sz="0" w:space="0" w:color="auto"/>
      </w:divBdr>
    </w:div>
    <w:div w:id="543491846">
      <w:bodyDiv w:val="1"/>
      <w:marLeft w:val="0"/>
      <w:marRight w:val="0"/>
      <w:marTop w:val="0"/>
      <w:marBottom w:val="0"/>
      <w:divBdr>
        <w:top w:val="none" w:sz="0" w:space="0" w:color="auto"/>
        <w:left w:val="none" w:sz="0" w:space="0" w:color="auto"/>
        <w:bottom w:val="none" w:sz="0" w:space="0" w:color="auto"/>
        <w:right w:val="none" w:sz="0" w:space="0" w:color="auto"/>
      </w:divBdr>
    </w:div>
    <w:div w:id="544828777">
      <w:bodyDiv w:val="1"/>
      <w:marLeft w:val="0"/>
      <w:marRight w:val="0"/>
      <w:marTop w:val="0"/>
      <w:marBottom w:val="0"/>
      <w:divBdr>
        <w:top w:val="none" w:sz="0" w:space="0" w:color="auto"/>
        <w:left w:val="none" w:sz="0" w:space="0" w:color="auto"/>
        <w:bottom w:val="none" w:sz="0" w:space="0" w:color="auto"/>
        <w:right w:val="none" w:sz="0" w:space="0" w:color="auto"/>
      </w:divBdr>
    </w:div>
    <w:div w:id="545875692">
      <w:bodyDiv w:val="1"/>
      <w:marLeft w:val="0"/>
      <w:marRight w:val="0"/>
      <w:marTop w:val="0"/>
      <w:marBottom w:val="0"/>
      <w:divBdr>
        <w:top w:val="none" w:sz="0" w:space="0" w:color="auto"/>
        <w:left w:val="none" w:sz="0" w:space="0" w:color="auto"/>
        <w:bottom w:val="none" w:sz="0" w:space="0" w:color="auto"/>
        <w:right w:val="none" w:sz="0" w:space="0" w:color="auto"/>
      </w:divBdr>
    </w:div>
    <w:div w:id="546842702">
      <w:bodyDiv w:val="1"/>
      <w:marLeft w:val="0"/>
      <w:marRight w:val="0"/>
      <w:marTop w:val="0"/>
      <w:marBottom w:val="0"/>
      <w:divBdr>
        <w:top w:val="none" w:sz="0" w:space="0" w:color="auto"/>
        <w:left w:val="none" w:sz="0" w:space="0" w:color="auto"/>
        <w:bottom w:val="none" w:sz="0" w:space="0" w:color="auto"/>
        <w:right w:val="none" w:sz="0" w:space="0" w:color="auto"/>
      </w:divBdr>
    </w:div>
    <w:div w:id="546919385">
      <w:bodyDiv w:val="1"/>
      <w:marLeft w:val="0"/>
      <w:marRight w:val="0"/>
      <w:marTop w:val="0"/>
      <w:marBottom w:val="0"/>
      <w:divBdr>
        <w:top w:val="none" w:sz="0" w:space="0" w:color="auto"/>
        <w:left w:val="none" w:sz="0" w:space="0" w:color="auto"/>
        <w:bottom w:val="none" w:sz="0" w:space="0" w:color="auto"/>
        <w:right w:val="none" w:sz="0" w:space="0" w:color="auto"/>
      </w:divBdr>
    </w:div>
    <w:div w:id="547231740">
      <w:bodyDiv w:val="1"/>
      <w:marLeft w:val="0"/>
      <w:marRight w:val="0"/>
      <w:marTop w:val="0"/>
      <w:marBottom w:val="0"/>
      <w:divBdr>
        <w:top w:val="none" w:sz="0" w:space="0" w:color="auto"/>
        <w:left w:val="none" w:sz="0" w:space="0" w:color="auto"/>
        <w:bottom w:val="none" w:sz="0" w:space="0" w:color="auto"/>
        <w:right w:val="none" w:sz="0" w:space="0" w:color="auto"/>
      </w:divBdr>
    </w:div>
    <w:div w:id="549147261">
      <w:bodyDiv w:val="1"/>
      <w:marLeft w:val="0"/>
      <w:marRight w:val="0"/>
      <w:marTop w:val="0"/>
      <w:marBottom w:val="0"/>
      <w:divBdr>
        <w:top w:val="none" w:sz="0" w:space="0" w:color="auto"/>
        <w:left w:val="none" w:sz="0" w:space="0" w:color="auto"/>
        <w:bottom w:val="none" w:sz="0" w:space="0" w:color="auto"/>
        <w:right w:val="none" w:sz="0" w:space="0" w:color="auto"/>
      </w:divBdr>
    </w:div>
    <w:div w:id="549154740">
      <w:bodyDiv w:val="1"/>
      <w:marLeft w:val="0"/>
      <w:marRight w:val="0"/>
      <w:marTop w:val="0"/>
      <w:marBottom w:val="0"/>
      <w:divBdr>
        <w:top w:val="none" w:sz="0" w:space="0" w:color="auto"/>
        <w:left w:val="none" w:sz="0" w:space="0" w:color="auto"/>
        <w:bottom w:val="none" w:sz="0" w:space="0" w:color="auto"/>
        <w:right w:val="none" w:sz="0" w:space="0" w:color="auto"/>
      </w:divBdr>
    </w:div>
    <w:div w:id="549222456">
      <w:bodyDiv w:val="1"/>
      <w:marLeft w:val="0"/>
      <w:marRight w:val="0"/>
      <w:marTop w:val="0"/>
      <w:marBottom w:val="0"/>
      <w:divBdr>
        <w:top w:val="none" w:sz="0" w:space="0" w:color="auto"/>
        <w:left w:val="none" w:sz="0" w:space="0" w:color="auto"/>
        <w:bottom w:val="none" w:sz="0" w:space="0" w:color="auto"/>
        <w:right w:val="none" w:sz="0" w:space="0" w:color="auto"/>
      </w:divBdr>
    </w:div>
    <w:div w:id="551428803">
      <w:bodyDiv w:val="1"/>
      <w:marLeft w:val="0"/>
      <w:marRight w:val="0"/>
      <w:marTop w:val="0"/>
      <w:marBottom w:val="0"/>
      <w:divBdr>
        <w:top w:val="none" w:sz="0" w:space="0" w:color="auto"/>
        <w:left w:val="none" w:sz="0" w:space="0" w:color="auto"/>
        <w:bottom w:val="none" w:sz="0" w:space="0" w:color="auto"/>
        <w:right w:val="none" w:sz="0" w:space="0" w:color="auto"/>
      </w:divBdr>
    </w:div>
    <w:div w:id="551578790">
      <w:bodyDiv w:val="1"/>
      <w:marLeft w:val="0"/>
      <w:marRight w:val="0"/>
      <w:marTop w:val="0"/>
      <w:marBottom w:val="0"/>
      <w:divBdr>
        <w:top w:val="none" w:sz="0" w:space="0" w:color="auto"/>
        <w:left w:val="none" w:sz="0" w:space="0" w:color="auto"/>
        <w:bottom w:val="none" w:sz="0" w:space="0" w:color="auto"/>
        <w:right w:val="none" w:sz="0" w:space="0" w:color="auto"/>
      </w:divBdr>
    </w:div>
    <w:div w:id="551699265">
      <w:bodyDiv w:val="1"/>
      <w:marLeft w:val="0"/>
      <w:marRight w:val="0"/>
      <w:marTop w:val="0"/>
      <w:marBottom w:val="0"/>
      <w:divBdr>
        <w:top w:val="none" w:sz="0" w:space="0" w:color="auto"/>
        <w:left w:val="none" w:sz="0" w:space="0" w:color="auto"/>
        <w:bottom w:val="none" w:sz="0" w:space="0" w:color="auto"/>
        <w:right w:val="none" w:sz="0" w:space="0" w:color="auto"/>
      </w:divBdr>
    </w:div>
    <w:div w:id="552228800">
      <w:bodyDiv w:val="1"/>
      <w:marLeft w:val="0"/>
      <w:marRight w:val="0"/>
      <w:marTop w:val="0"/>
      <w:marBottom w:val="0"/>
      <w:divBdr>
        <w:top w:val="none" w:sz="0" w:space="0" w:color="auto"/>
        <w:left w:val="none" w:sz="0" w:space="0" w:color="auto"/>
        <w:bottom w:val="none" w:sz="0" w:space="0" w:color="auto"/>
        <w:right w:val="none" w:sz="0" w:space="0" w:color="auto"/>
      </w:divBdr>
    </w:div>
    <w:div w:id="552231955">
      <w:bodyDiv w:val="1"/>
      <w:marLeft w:val="0"/>
      <w:marRight w:val="0"/>
      <w:marTop w:val="0"/>
      <w:marBottom w:val="0"/>
      <w:divBdr>
        <w:top w:val="none" w:sz="0" w:space="0" w:color="auto"/>
        <w:left w:val="none" w:sz="0" w:space="0" w:color="auto"/>
        <w:bottom w:val="none" w:sz="0" w:space="0" w:color="auto"/>
        <w:right w:val="none" w:sz="0" w:space="0" w:color="auto"/>
      </w:divBdr>
    </w:div>
    <w:div w:id="552348683">
      <w:bodyDiv w:val="1"/>
      <w:marLeft w:val="0"/>
      <w:marRight w:val="0"/>
      <w:marTop w:val="0"/>
      <w:marBottom w:val="0"/>
      <w:divBdr>
        <w:top w:val="none" w:sz="0" w:space="0" w:color="auto"/>
        <w:left w:val="none" w:sz="0" w:space="0" w:color="auto"/>
        <w:bottom w:val="none" w:sz="0" w:space="0" w:color="auto"/>
        <w:right w:val="none" w:sz="0" w:space="0" w:color="auto"/>
      </w:divBdr>
    </w:div>
    <w:div w:id="553008330">
      <w:bodyDiv w:val="1"/>
      <w:marLeft w:val="0"/>
      <w:marRight w:val="0"/>
      <w:marTop w:val="0"/>
      <w:marBottom w:val="0"/>
      <w:divBdr>
        <w:top w:val="none" w:sz="0" w:space="0" w:color="auto"/>
        <w:left w:val="none" w:sz="0" w:space="0" w:color="auto"/>
        <w:bottom w:val="none" w:sz="0" w:space="0" w:color="auto"/>
        <w:right w:val="none" w:sz="0" w:space="0" w:color="auto"/>
      </w:divBdr>
    </w:div>
    <w:div w:id="553271828">
      <w:bodyDiv w:val="1"/>
      <w:marLeft w:val="0"/>
      <w:marRight w:val="0"/>
      <w:marTop w:val="0"/>
      <w:marBottom w:val="0"/>
      <w:divBdr>
        <w:top w:val="none" w:sz="0" w:space="0" w:color="auto"/>
        <w:left w:val="none" w:sz="0" w:space="0" w:color="auto"/>
        <w:bottom w:val="none" w:sz="0" w:space="0" w:color="auto"/>
        <w:right w:val="none" w:sz="0" w:space="0" w:color="auto"/>
      </w:divBdr>
    </w:div>
    <w:div w:id="554436451">
      <w:bodyDiv w:val="1"/>
      <w:marLeft w:val="0"/>
      <w:marRight w:val="0"/>
      <w:marTop w:val="0"/>
      <w:marBottom w:val="0"/>
      <w:divBdr>
        <w:top w:val="none" w:sz="0" w:space="0" w:color="auto"/>
        <w:left w:val="none" w:sz="0" w:space="0" w:color="auto"/>
        <w:bottom w:val="none" w:sz="0" w:space="0" w:color="auto"/>
        <w:right w:val="none" w:sz="0" w:space="0" w:color="auto"/>
      </w:divBdr>
    </w:div>
    <w:div w:id="554849912">
      <w:bodyDiv w:val="1"/>
      <w:marLeft w:val="0"/>
      <w:marRight w:val="0"/>
      <w:marTop w:val="0"/>
      <w:marBottom w:val="0"/>
      <w:divBdr>
        <w:top w:val="none" w:sz="0" w:space="0" w:color="auto"/>
        <w:left w:val="none" w:sz="0" w:space="0" w:color="auto"/>
        <w:bottom w:val="none" w:sz="0" w:space="0" w:color="auto"/>
        <w:right w:val="none" w:sz="0" w:space="0" w:color="auto"/>
      </w:divBdr>
    </w:div>
    <w:div w:id="555164041">
      <w:bodyDiv w:val="1"/>
      <w:marLeft w:val="0"/>
      <w:marRight w:val="0"/>
      <w:marTop w:val="0"/>
      <w:marBottom w:val="0"/>
      <w:divBdr>
        <w:top w:val="none" w:sz="0" w:space="0" w:color="auto"/>
        <w:left w:val="none" w:sz="0" w:space="0" w:color="auto"/>
        <w:bottom w:val="none" w:sz="0" w:space="0" w:color="auto"/>
        <w:right w:val="none" w:sz="0" w:space="0" w:color="auto"/>
      </w:divBdr>
    </w:div>
    <w:div w:id="555363166">
      <w:bodyDiv w:val="1"/>
      <w:marLeft w:val="0"/>
      <w:marRight w:val="0"/>
      <w:marTop w:val="0"/>
      <w:marBottom w:val="0"/>
      <w:divBdr>
        <w:top w:val="none" w:sz="0" w:space="0" w:color="auto"/>
        <w:left w:val="none" w:sz="0" w:space="0" w:color="auto"/>
        <w:bottom w:val="none" w:sz="0" w:space="0" w:color="auto"/>
        <w:right w:val="none" w:sz="0" w:space="0" w:color="auto"/>
      </w:divBdr>
      <w:divsChild>
        <w:div w:id="6681715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5512020">
      <w:bodyDiv w:val="1"/>
      <w:marLeft w:val="0"/>
      <w:marRight w:val="0"/>
      <w:marTop w:val="0"/>
      <w:marBottom w:val="0"/>
      <w:divBdr>
        <w:top w:val="none" w:sz="0" w:space="0" w:color="auto"/>
        <w:left w:val="none" w:sz="0" w:space="0" w:color="auto"/>
        <w:bottom w:val="none" w:sz="0" w:space="0" w:color="auto"/>
        <w:right w:val="none" w:sz="0" w:space="0" w:color="auto"/>
      </w:divBdr>
    </w:div>
    <w:div w:id="556018723">
      <w:bodyDiv w:val="1"/>
      <w:marLeft w:val="0"/>
      <w:marRight w:val="0"/>
      <w:marTop w:val="0"/>
      <w:marBottom w:val="0"/>
      <w:divBdr>
        <w:top w:val="none" w:sz="0" w:space="0" w:color="auto"/>
        <w:left w:val="none" w:sz="0" w:space="0" w:color="auto"/>
        <w:bottom w:val="none" w:sz="0" w:space="0" w:color="auto"/>
        <w:right w:val="none" w:sz="0" w:space="0" w:color="auto"/>
      </w:divBdr>
    </w:div>
    <w:div w:id="556285754">
      <w:bodyDiv w:val="1"/>
      <w:marLeft w:val="0"/>
      <w:marRight w:val="0"/>
      <w:marTop w:val="0"/>
      <w:marBottom w:val="0"/>
      <w:divBdr>
        <w:top w:val="none" w:sz="0" w:space="0" w:color="auto"/>
        <w:left w:val="none" w:sz="0" w:space="0" w:color="auto"/>
        <w:bottom w:val="none" w:sz="0" w:space="0" w:color="auto"/>
        <w:right w:val="none" w:sz="0" w:space="0" w:color="auto"/>
      </w:divBdr>
    </w:div>
    <w:div w:id="557280382">
      <w:bodyDiv w:val="1"/>
      <w:marLeft w:val="0"/>
      <w:marRight w:val="0"/>
      <w:marTop w:val="0"/>
      <w:marBottom w:val="0"/>
      <w:divBdr>
        <w:top w:val="none" w:sz="0" w:space="0" w:color="auto"/>
        <w:left w:val="none" w:sz="0" w:space="0" w:color="auto"/>
        <w:bottom w:val="none" w:sz="0" w:space="0" w:color="auto"/>
        <w:right w:val="none" w:sz="0" w:space="0" w:color="auto"/>
      </w:divBdr>
    </w:div>
    <w:div w:id="557714208">
      <w:bodyDiv w:val="1"/>
      <w:marLeft w:val="0"/>
      <w:marRight w:val="0"/>
      <w:marTop w:val="0"/>
      <w:marBottom w:val="0"/>
      <w:divBdr>
        <w:top w:val="none" w:sz="0" w:space="0" w:color="auto"/>
        <w:left w:val="none" w:sz="0" w:space="0" w:color="auto"/>
        <w:bottom w:val="none" w:sz="0" w:space="0" w:color="auto"/>
        <w:right w:val="none" w:sz="0" w:space="0" w:color="auto"/>
      </w:divBdr>
    </w:div>
    <w:div w:id="559563599">
      <w:bodyDiv w:val="1"/>
      <w:marLeft w:val="0"/>
      <w:marRight w:val="0"/>
      <w:marTop w:val="0"/>
      <w:marBottom w:val="0"/>
      <w:divBdr>
        <w:top w:val="none" w:sz="0" w:space="0" w:color="auto"/>
        <w:left w:val="none" w:sz="0" w:space="0" w:color="auto"/>
        <w:bottom w:val="none" w:sz="0" w:space="0" w:color="auto"/>
        <w:right w:val="none" w:sz="0" w:space="0" w:color="auto"/>
      </w:divBdr>
    </w:div>
    <w:div w:id="560138408">
      <w:bodyDiv w:val="1"/>
      <w:marLeft w:val="0"/>
      <w:marRight w:val="0"/>
      <w:marTop w:val="0"/>
      <w:marBottom w:val="0"/>
      <w:divBdr>
        <w:top w:val="none" w:sz="0" w:space="0" w:color="auto"/>
        <w:left w:val="none" w:sz="0" w:space="0" w:color="auto"/>
        <w:bottom w:val="none" w:sz="0" w:space="0" w:color="auto"/>
        <w:right w:val="none" w:sz="0" w:space="0" w:color="auto"/>
      </w:divBdr>
    </w:div>
    <w:div w:id="560287305">
      <w:bodyDiv w:val="1"/>
      <w:marLeft w:val="0"/>
      <w:marRight w:val="0"/>
      <w:marTop w:val="0"/>
      <w:marBottom w:val="0"/>
      <w:divBdr>
        <w:top w:val="none" w:sz="0" w:space="0" w:color="auto"/>
        <w:left w:val="none" w:sz="0" w:space="0" w:color="auto"/>
        <w:bottom w:val="none" w:sz="0" w:space="0" w:color="auto"/>
        <w:right w:val="none" w:sz="0" w:space="0" w:color="auto"/>
      </w:divBdr>
    </w:div>
    <w:div w:id="560404568">
      <w:bodyDiv w:val="1"/>
      <w:marLeft w:val="0"/>
      <w:marRight w:val="0"/>
      <w:marTop w:val="0"/>
      <w:marBottom w:val="0"/>
      <w:divBdr>
        <w:top w:val="none" w:sz="0" w:space="0" w:color="auto"/>
        <w:left w:val="none" w:sz="0" w:space="0" w:color="auto"/>
        <w:bottom w:val="none" w:sz="0" w:space="0" w:color="auto"/>
        <w:right w:val="none" w:sz="0" w:space="0" w:color="auto"/>
      </w:divBdr>
    </w:div>
    <w:div w:id="560873125">
      <w:bodyDiv w:val="1"/>
      <w:marLeft w:val="0"/>
      <w:marRight w:val="0"/>
      <w:marTop w:val="0"/>
      <w:marBottom w:val="0"/>
      <w:divBdr>
        <w:top w:val="none" w:sz="0" w:space="0" w:color="auto"/>
        <w:left w:val="none" w:sz="0" w:space="0" w:color="auto"/>
        <w:bottom w:val="none" w:sz="0" w:space="0" w:color="auto"/>
        <w:right w:val="none" w:sz="0" w:space="0" w:color="auto"/>
      </w:divBdr>
    </w:div>
    <w:div w:id="560943108">
      <w:bodyDiv w:val="1"/>
      <w:marLeft w:val="0"/>
      <w:marRight w:val="0"/>
      <w:marTop w:val="0"/>
      <w:marBottom w:val="0"/>
      <w:divBdr>
        <w:top w:val="none" w:sz="0" w:space="0" w:color="auto"/>
        <w:left w:val="none" w:sz="0" w:space="0" w:color="auto"/>
        <w:bottom w:val="none" w:sz="0" w:space="0" w:color="auto"/>
        <w:right w:val="none" w:sz="0" w:space="0" w:color="auto"/>
      </w:divBdr>
    </w:div>
    <w:div w:id="560948985">
      <w:bodyDiv w:val="1"/>
      <w:marLeft w:val="0"/>
      <w:marRight w:val="0"/>
      <w:marTop w:val="0"/>
      <w:marBottom w:val="0"/>
      <w:divBdr>
        <w:top w:val="none" w:sz="0" w:space="0" w:color="auto"/>
        <w:left w:val="none" w:sz="0" w:space="0" w:color="auto"/>
        <w:bottom w:val="none" w:sz="0" w:space="0" w:color="auto"/>
        <w:right w:val="none" w:sz="0" w:space="0" w:color="auto"/>
      </w:divBdr>
    </w:div>
    <w:div w:id="561255269">
      <w:bodyDiv w:val="1"/>
      <w:marLeft w:val="0"/>
      <w:marRight w:val="0"/>
      <w:marTop w:val="0"/>
      <w:marBottom w:val="0"/>
      <w:divBdr>
        <w:top w:val="none" w:sz="0" w:space="0" w:color="auto"/>
        <w:left w:val="none" w:sz="0" w:space="0" w:color="auto"/>
        <w:bottom w:val="none" w:sz="0" w:space="0" w:color="auto"/>
        <w:right w:val="none" w:sz="0" w:space="0" w:color="auto"/>
      </w:divBdr>
    </w:div>
    <w:div w:id="561403302">
      <w:bodyDiv w:val="1"/>
      <w:marLeft w:val="0"/>
      <w:marRight w:val="0"/>
      <w:marTop w:val="0"/>
      <w:marBottom w:val="0"/>
      <w:divBdr>
        <w:top w:val="none" w:sz="0" w:space="0" w:color="auto"/>
        <w:left w:val="none" w:sz="0" w:space="0" w:color="auto"/>
        <w:bottom w:val="none" w:sz="0" w:space="0" w:color="auto"/>
        <w:right w:val="none" w:sz="0" w:space="0" w:color="auto"/>
      </w:divBdr>
    </w:div>
    <w:div w:id="561672924">
      <w:bodyDiv w:val="1"/>
      <w:marLeft w:val="0"/>
      <w:marRight w:val="0"/>
      <w:marTop w:val="0"/>
      <w:marBottom w:val="0"/>
      <w:divBdr>
        <w:top w:val="none" w:sz="0" w:space="0" w:color="auto"/>
        <w:left w:val="none" w:sz="0" w:space="0" w:color="auto"/>
        <w:bottom w:val="none" w:sz="0" w:space="0" w:color="auto"/>
        <w:right w:val="none" w:sz="0" w:space="0" w:color="auto"/>
      </w:divBdr>
    </w:div>
    <w:div w:id="562251456">
      <w:bodyDiv w:val="1"/>
      <w:marLeft w:val="0"/>
      <w:marRight w:val="0"/>
      <w:marTop w:val="0"/>
      <w:marBottom w:val="0"/>
      <w:divBdr>
        <w:top w:val="none" w:sz="0" w:space="0" w:color="auto"/>
        <w:left w:val="none" w:sz="0" w:space="0" w:color="auto"/>
        <w:bottom w:val="none" w:sz="0" w:space="0" w:color="auto"/>
        <w:right w:val="none" w:sz="0" w:space="0" w:color="auto"/>
      </w:divBdr>
    </w:div>
    <w:div w:id="562571371">
      <w:bodyDiv w:val="1"/>
      <w:marLeft w:val="0"/>
      <w:marRight w:val="0"/>
      <w:marTop w:val="0"/>
      <w:marBottom w:val="0"/>
      <w:divBdr>
        <w:top w:val="none" w:sz="0" w:space="0" w:color="auto"/>
        <w:left w:val="none" w:sz="0" w:space="0" w:color="auto"/>
        <w:bottom w:val="none" w:sz="0" w:space="0" w:color="auto"/>
        <w:right w:val="none" w:sz="0" w:space="0" w:color="auto"/>
      </w:divBdr>
    </w:div>
    <w:div w:id="562645201">
      <w:bodyDiv w:val="1"/>
      <w:marLeft w:val="0"/>
      <w:marRight w:val="0"/>
      <w:marTop w:val="0"/>
      <w:marBottom w:val="0"/>
      <w:divBdr>
        <w:top w:val="none" w:sz="0" w:space="0" w:color="auto"/>
        <w:left w:val="none" w:sz="0" w:space="0" w:color="auto"/>
        <w:bottom w:val="none" w:sz="0" w:space="0" w:color="auto"/>
        <w:right w:val="none" w:sz="0" w:space="0" w:color="auto"/>
      </w:divBdr>
    </w:div>
    <w:div w:id="562833579">
      <w:bodyDiv w:val="1"/>
      <w:marLeft w:val="0"/>
      <w:marRight w:val="0"/>
      <w:marTop w:val="0"/>
      <w:marBottom w:val="0"/>
      <w:divBdr>
        <w:top w:val="none" w:sz="0" w:space="0" w:color="auto"/>
        <w:left w:val="none" w:sz="0" w:space="0" w:color="auto"/>
        <w:bottom w:val="none" w:sz="0" w:space="0" w:color="auto"/>
        <w:right w:val="none" w:sz="0" w:space="0" w:color="auto"/>
      </w:divBdr>
    </w:div>
    <w:div w:id="562981410">
      <w:bodyDiv w:val="1"/>
      <w:marLeft w:val="0"/>
      <w:marRight w:val="0"/>
      <w:marTop w:val="0"/>
      <w:marBottom w:val="0"/>
      <w:divBdr>
        <w:top w:val="none" w:sz="0" w:space="0" w:color="auto"/>
        <w:left w:val="none" w:sz="0" w:space="0" w:color="auto"/>
        <w:bottom w:val="none" w:sz="0" w:space="0" w:color="auto"/>
        <w:right w:val="none" w:sz="0" w:space="0" w:color="auto"/>
      </w:divBdr>
    </w:div>
    <w:div w:id="563834085">
      <w:bodyDiv w:val="1"/>
      <w:marLeft w:val="0"/>
      <w:marRight w:val="0"/>
      <w:marTop w:val="0"/>
      <w:marBottom w:val="0"/>
      <w:divBdr>
        <w:top w:val="none" w:sz="0" w:space="0" w:color="auto"/>
        <w:left w:val="none" w:sz="0" w:space="0" w:color="auto"/>
        <w:bottom w:val="none" w:sz="0" w:space="0" w:color="auto"/>
        <w:right w:val="none" w:sz="0" w:space="0" w:color="auto"/>
      </w:divBdr>
    </w:div>
    <w:div w:id="565262219">
      <w:bodyDiv w:val="1"/>
      <w:marLeft w:val="0"/>
      <w:marRight w:val="0"/>
      <w:marTop w:val="0"/>
      <w:marBottom w:val="0"/>
      <w:divBdr>
        <w:top w:val="none" w:sz="0" w:space="0" w:color="auto"/>
        <w:left w:val="none" w:sz="0" w:space="0" w:color="auto"/>
        <w:bottom w:val="none" w:sz="0" w:space="0" w:color="auto"/>
        <w:right w:val="none" w:sz="0" w:space="0" w:color="auto"/>
      </w:divBdr>
    </w:div>
    <w:div w:id="565262765">
      <w:bodyDiv w:val="1"/>
      <w:marLeft w:val="0"/>
      <w:marRight w:val="0"/>
      <w:marTop w:val="0"/>
      <w:marBottom w:val="0"/>
      <w:divBdr>
        <w:top w:val="none" w:sz="0" w:space="0" w:color="auto"/>
        <w:left w:val="none" w:sz="0" w:space="0" w:color="auto"/>
        <w:bottom w:val="none" w:sz="0" w:space="0" w:color="auto"/>
        <w:right w:val="none" w:sz="0" w:space="0" w:color="auto"/>
      </w:divBdr>
    </w:div>
    <w:div w:id="565380667">
      <w:bodyDiv w:val="1"/>
      <w:marLeft w:val="0"/>
      <w:marRight w:val="0"/>
      <w:marTop w:val="0"/>
      <w:marBottom w:val="0"/>
      <w:divBdr>
        <w:top w:val="none" w:sz="0" w:space="0" w:color="auto"/>
        <w:left w:val="none" w:sz="0" w:space="0" w:color="auto"/>
        <w:bottom w:val="none" w:sz="0" w:space="0" w:color="auto"/>
        <w:right w:val="none" w:sz="0" w:space="0" w:color="auto"/>
      </w:divBdr>
    </w:div>
    <w:div w:id="565456212">
      <w:bodyDiv w:val="1"/>
      <w:marLeft w:val="0"/>
      <w:marRight w:val="0"/>
      <w:marTop w:val="0"/>
      <w:marBottom w:val="0"/>
      <w:divBdr>
        <w:top w:val="none" w:sz="0" w:space="0" w:color="auto"/>
        <w:left w:val="none" w:sz="0" w:space="0" w:color="auto"/>
        <w:bottom w:val="none" w:sz="0" w:space="0" w:color="auto"/>
        <w:right w:val="none" w:sz="0" w:space="0" w:color="auto"/>
      </w:divBdr>
    </w:div>
    <w:div w:id="565646470">
      <w:bodyDiv w:val="1"/>
      <w:marLeft w:val="0"/>
      <w:marRight w:val="0"/>
      <w:marTop w:val="0"/>
      <w:marBottom w:val="0"/>
      <w:divBdr>
        <w:top w:val="none" w:sz="0" w:space="0" w:color="auto"/>
        <w:left w:val="none" w:sz="0" w:space="0" w:color="auto"/>
        <w:bottom w:val="none" w:sz="0" w:space="0" w:color="auto"/>
        <w:right w:val="none" w:sz="0" w:space="0" w:color="auto"/>
      </w:divBdr>
    </w:div>
    <w:div w:id="566453450">
      <w:bodyDiv w:val="1"/>
      <w:marLeft w:val="0"/>
      <w:marRight w:val="0"/>
      <w:marTop w:val="0"/>
      <w:marBottom w:val="0"/>
      <w:divBdr>
        <w:top w:val="none" w:sz="0" w:space="0" w:color="auto"/>
        <w:left w:val="none" w:sz="0" w:space="0" w:color="auto"/>
        <w:bottom w:val="none" w:sz="0" w:space="0" w:color="auto"/>
        <w:right w:val="none" w:sz="0" w:space="0" w:color="auto"/>
      </w:divBdr>
    </w:div>
    <w:div w:id="567111173">
      <w:bodyDiv w:val="1"/>
      <w:marLeft w:val="0"/>
      <w:marRight w:val="0"/>
      <w:marTop w:val="0"/>
      <w:marBottom w:val="0"/>
      <w:divBdr>
        <w:top w:val="none" w:sz="0" w:space="0" w:color="auto"/>
        <w:left w:val="none" w:sz="0" w:space="0" w:color="auto"/>
        <w:bottom w:val="none" w:sz="0" w:space="0" w:color="auto"/>
        <w:right w:val="none" w:sz="0" w:space="0" w:color="auto"/>
      </w:divBdr>
    </w:div>
    <w:div w:id="567158465">
      <w:bodyDiv w:val="1"/>
      <w:marLeft w:val="0"/>
      <w:marRight w:val="0"/>
      <w:marTop w:val="0"/>
      <w:marBottom w:val="0"/>
      <w:divBdr>
        <w:top w:val="none" w:sz="0" w:space="0" w:color="auto"/>
        <w:left w:val="none" w:sz="0" w:space="0" w:color="auto"/>
        <w:bottom w:val="none" w:sz="0" w:space="0" w:color="auto"/>
        <w:right w:val="none" w:sz="0" w:space="0" w:color="auto"/>
      </w:divBdr>
    </w:div>
    <w:div w:id="567230152">
      <w:bodyDiv w:val="1"/>
      <w:marLeft w:val="0"/>
      <w:marRight w:val="0"/>
      <w:marTop w:val="0"/>
      <w:marBottom w:val="0"/>
      <w:divBdr>
        <w:top w:val="none" w:sz="0" w:space="0" w:color="auto"/>
        <w:left w:val="none" w:sz="0" w:space="0" w:color="auto"/>
        <w:bottom w:val="none" w:sz="0" w:space="0" w:color="auto"/>
        <w:right w:val="none" w:sz="0" w:space="0" w:color="auto"/>
      </w:divBdr>
    </w:div>
    <w:div w:id="568003489">
      <w:bodyDiv w:val="1"/>
      <w:marLeft w:val="0"/>
      <w:marRight w:val="0"/>
      <w:marTop w:val="0"/>
      <w:marBottom w:val="0"/>
      <w:divBdr>
        <w:top w:val="none" w:sz="0" w:space="0" w:color="auto"/>
        <w:left w:val="none" w:sz="0" w:space="0" w:color="auto"/>
        <w:bottom w:val="none" w:sz="0" w:space="0" w:color="auto"/>
        <w:right w:val="none" w:sz="0" w:space="0" w:color="auto"/>
      </w:divBdr>
    </w:div>
    <w:div w:id="568656485">
      <w:bodyDiv w:val="1"/>
      <w:marLeft w:val="0"/>
      <w:marRight w:val="0"/>
      <w:marTop w:val="0"/>
      <w:marBottom w:val="0"/>
      <w:divBdr>
        <w:top w:val="none" w:sz="0" w:space="0" w:color="auto"/>
        <w:left w:val="none" w:sz="0" w:space="0" w:color="auto"/>
        <w:bottom w:val="none" w:sz="0" w:space="0" w:color="auto"/>
        <w:right w:val="none" w:sz="0" w:space="0" w:color="auto"/>
      </w:divBdr>
    </w:div>
    <w:div w:id="568930228">
      <w:bodyDiv w:val="1"/>
      <w:marLeft w:val="0"/>
      <w:marRight w:val="0"/>
      <w:marTop w:val="0"/>
      <w:marBottom w:val="0"/>
      <w:divBdr>
        <w:top w:val="none" w:sz="0" w:space="0" w:color="auto"/>
        <w:left w:val="none" w:sz="0" w:space="0" w:color="auto"/>
        <w:bottom w:val="none" w:sz="0" w:space="0" w:color="auto"/>
        <w:right w:val="none" w:sz="0" w:space="0" w:color="auto"/>
      </w:divBdr>
    </w:div>
    <w:div w:id="569312706">
      <w:bodyDiv w:val="1"/>
      <w:marLeft w:val="0"/>
      <w:marRight w:val="0"/>
      <w:marTop w:val="0"/>
      <w:marBottom w:val="0"/>
      <w:divBdr>
        <w:top w:val="none" w:sz="0" w:space="0" w:color="auto"/>
        <w:left w:val="none" w:sz="0" w:space="0" w:color="auto"/>
        <w:bottom w:val="none" w:sz="0" w:space="0" w:color="auto"/>
        <w:right w:val="none" w:sz="0" w:space="0" w:color="auto"/>
      </w:divBdr>
    </w:div>
    <w:div w:id="569392489">
      <w:bodyDiv w:val="1"/>
      <w:marLeft w:val="0"/>
      <w:marRight w:val="0"/>
      <w:marTop w:val="0"/>
      <w:marBottom w:val="0"/>
      <w:divBdr>
        <w:top w:val="none" w:sz="0" w:space="0" w:color="auto"/>
        <w:left w:val="none" w:sz="0" w:space="0" w:color="auto"/>
        <w:bottom w:val="none" w:sz="0" w:space="0" w:color="auto"/>
        <w:right w:val="none" w:sz="0" w:space="0" w:color="auto"/>
      </w:divBdr>
    </w:div>
    <w:div w:id="569658465">
      <w:bodyDiv w:val="1"/>
      <w:marLeft w:val="0"/>
      <w:marRight w:val="0"/>
      <w:marTop w:val="0"/>
      <w:marBottom w:val="0"/>
      <w:divBdr>
        <w:top w:val="none" w:sz="0" w:space="0" w:color="auto"/>
        <w:left w:val="none" w:sz="0" w:space="0" w:color="auto"/>
        <w:bottom w:val="none" w:sz="0" w:space="0" w:color="auto"/>
        <w:right w:val="none" w:sz="0" w:space="0" w:color="auto"/>
      </w:divBdr>
    </w:div>
    <w:div w:id="570040499">
      <w:bodyDiv w:val="1"/>
      <w:marLeft w:val="0"/>
      <w:marRight w:val="0"/>
      <w:marTop w:val="0"/>
      <w:marBottom w:val="0"/>
      <w:divBdr>
        <w:top w:val="none" w:sz="0" w:space="0" w:color="auto"/>
        <w:left w:val="none" w:sz="0" w:space="0" w:color="auto"/>
        <w:bottom w:val="none" w:sz="0" w:space="0" w:color="auto"/>
        <w:right w:val="none" w:sz="0" w:space="0" w:color="auto"/>
      </w:divBdr>
    </w:div>
    <w:div w:id="570236583">
      <w:bodyDiv w:val="1"/>
      <w:marLeft w:val="0"/>
      <w:marRight w:val="0"/>
      <w:marTop w:val="0"/>
      <w:marBottom w:val="0"/>
      <w:divBdr>
        <w:top w:val="none" w:sz="0" w:space="0" w:color="auto"/>
        <w:left w:val="none" w:sz="0" w:space="0" w:color="auto"/>
        <w:bottom w:val="none" w:sz="0" w:space="0" w:color="auto"/>
        <w:right w:val="none" w:sz="0" w:space="0" w:color="auto"/>
      </w:divBdr>
    </w:div>
    <w:div w:id="571087990">
      <w:bodyDiv w:val="1"/>
      <w:marLeft w:val="0"/>
      <w:marRight w:val="0"/>
      <w:marTop w:val="0"/>
      <w:marBottom w:val="0"/>
      <w:divBdr>
        <w:top w:val="none" w:sz="0" w:space="0" w:color="auto"/>
        <w:left w:val="none" w:sz="0" w:space="0" w:color="auto"/>
        <w:bottom w:val="none" w:sz="0" w:space="0" w:color="auto"/>
        <w:right w:val="none" w:sz="0" w:space="0" w:color="auto"/>
      </w:divBdr>
    </w:div>
    <w:div w:id="571165283">
      <w:bodyDiv w:val="1"/>
      <w:marLeft w:val="0"/>
      <w:marRight w:val="0"/>
      <w:marTop w:val="0"/>
      <w:marBottom w:val="0"/>
      <w:divBdr>
        <w:top w:val="none" w:sz="0" w:space="0" w:color="auto"/>
        <w:left w:val="none" w:sz="0" w:space="0" w:color="auto"/>
        <w:bottom w:val="none" w:sz="0" w:space="0" w:color="auto"/>
        <w:right w:val="none" w:sz="0" w:space="0" w:color="auto"/>
      </w:divBdr>
    </w:div>
    <w:div w:id="571356193">
      <w:bodyDiv w:val="1"/>
      <w:marLeft w:val="0"/>
      <w:marRight w:val="0"/>
      <w:marTop w:val="0"/>
      <w:marBottom w:val="0"/>
      <w:divBdr>
        <w:top w:val="none" w:sz="0" w:space="0" w:color="auto"/>
        <w:left w:val="none" w:sz="0" w:space="0" w:color="auto"/>
        <w:bottom w:val="none" w:sz="0" w:space="0" w:color="auto"/>
        <w:right w:val="none" w:sz="0" w:space="0" w:color="auto"/>
      </w:divBdr>
    </w:div>
    <w:div w:id="572735513">
      <w:bodyDiv w:val="1"/>
      <w:marLeft w:val="0"/>
      <w:marRight w:val="0"/>
      <w:marTop w:val="0"/>
      <w:marBottom w:val="0"/>
      <w:divBdr>
        <w:top w:val="none" w:sz="0" w:space="0" w:color="auto"/>
        <w:left w:val="none" w:sz="0" w:space="0" w:color="auto"/>
        <w:bottom w:val="none" w:sz="0" w:space="0" w:color="auto"/>
        <w:right w:val="none" w:sz="0" w:space="0" w:color="auto"/>
      </w:divBdr>
    </w:div>
    <w:div w:id="572742920">
      <w:bodyDiv w:val="1"/>
      <w:marLeft w:val="0"/>
      <w:marRight w:val="0"/>
      <w:marTop w:val="0"/>
      <w:marBottom w:val="0"/>
      <w:divBdr>
        <w:top w:val="none" w:sz="0" w:space="0" w:color="auto"/>
        <w:left w:val="none" w:sz="0" w:space="0" w:color="auto"/>
        <w:bottom w:val="none" w:sz="0" w:space="0" w:color="auto"/>
        <w:right w:val="none" w:sz="0" w:space="0" w:color="auto"/>
      </w:divBdr>
    </w:div>
    <w:div w:id="574360090">
      <w:bodyDiv w:val="1"/>
      <w:marLeft w:val="0"/>
      <w:marRight w:val="0"/>
      <w:marTop w:val="0"/>
      <w:marBottom w:val="0"/>
      <w:divBdr>
        <w:top w:val="none" w:sz="0" w:space="0" w:color="auto"/>
        <w:left w:val="none" w:sz="0" w:space="0" w:color="auto"/>
        <w:bottom w:val="none" w:sz="0" w:space="0" w:color="auto"/>
        <w:right w:val="none" w:sz="0" w:space="0" w:color="auto"/>
      </w:divBdr>
    </w:div>
    <w:div w:id="575479429">
      <w:bodyDiv w:val="1"/>
      <w:marLeft w:val="0"/>
      <w:marRight w:val="0"/>
      <w:marTop w:val="0"/>
      <w:marBottom w:val="0"/>
      <w:divBdr>
        <w:top w:val="none" w:sz="0" w:space="0" w:color="auto"/>
        <w:left w:val="none" w:sz="0" w:space="0" w:color="auto"/>
        <w:bottom w:val="none" w:sz="0" w:space="0" w:color="auto"/>
        <w:right w:val="none" w:sz="0" w:space="0" w:color="auto"/>
      </w:divBdr>
    </w:div>
    <w:div w:id="575669021">
      <w:bodyDiv w:val="1"/>
      <w:marLeft w:val="0"/>
      <w:marRight w:val="0"/>
      <w:marTop w:val="0"/>
      <w:marBottom w:val="0"/>
      <w:divBdr>
        <w:top w:val="none" w:sz="0" w:space="0" w:color="auto"/>
        <w:left w:val="none" w:sz="0" w:space="0" w:color="auto"/>
        <w:bottom w:val="none" w:sz="0" w:space="0" w:color="auto"/>
        <w:right w:val="none" w:sz="0" w:space="0" w:color="auto"/>
      </w:divBdr>
    </w:div>
    <w:div w:id="576061784">
      <w:bodyDiv w:val="1"/>
      <w:marLeft w:val="0"/>
      <w:marRight w:val="0"/>
      <w:marTop w:val="0"/>
      <w:marBottom w:val="0"/>
      <w:divBdr>
        <w:top w:val="none" w:sz="0" w:space="0" w:color="auto"/>
        <w:left w:val="none" w:sz="0" w:space="0" w:color="auto"/>
        <w:bottom w:val="none" w:sz="0" w:space="0" w:color="auto"/>
        <w:right w:val="none" w:sz="0" w:space="0" w:color="auto"/>
      </w:divBdr>
    </w:div>
    <w:div w:id="577401299">
      <w:bodyDiv w:val="1"/>
      <w:marLeft w:val="0"/>
      <w:marRight w:val="0"/>
      <w:marTop w:val="0"/>
      <w:marBottom w:val="0"/>
      <w:divBdr>
        <w:top w:val="none" w:sz="0" w:space="0" w:color="auto"/>
        <w:left w:val="none" w:sz="0" w:space="0" w:color="auto"/>
        <w:bottom w:val="none" w:sz="0" w:space="0" w:color="auto"/>
        <w:right w:val="none" w:sz="0" w:space="0" w:color="auto"/>
      </w:divBdr>
    </w:div>
    <w:div w:id="577711086">
      <w:bodyDiv w:val="1"/>
      <w:marLeft w:val="0"/>
      <w:marRight w:val="0"/>
      <w:marTop w:val="0"/>
      <w:marBottom w:val="0"/>
      <w:divBdr>
        <w:top w:val="none" w:sz="0" w:space="0" w:color="auto"/>
        <w:left w:val="none" w:sz="0" w:space="0" w:color="auto"/>
        <w:bottom w:val="none" w:sz="0" w:space="0" w:color="auto"/>
        <w:right w:val="none" w:sz="0" w:space="0" w:color="auto"/>
      </w:divBdr>
    </w:div>
    <w:div w:id="578710661">
      <w:bodyDiv w:val="1"/>
      <w:marLeft w:val="0"/>
      <w:marRight w:val="0"/>
      <w:marTop w:val="0"/>
      <w:marBottom w:val="0"/>
      <w:divBdr>
        <w:top w:val="none" w:sz="0" w:space="0" w:color="auto"/>
        <w:left w:val="none" w:sz="0" w:space="0" w:color="auto"/>
        <w:bottom w:val="none" w:sz="0" w:space="0" w:color="auto"/>
        <w:right w:val="none" w:sz="0" w:space="0" w:color="auto"/>
      </w:divBdr>
    </w:div>
    <w:div w:id="578752221">
      <w:bodyDiv w:val="1"/>
      <w:marLeft w:val="0"/>
      <w:marRight w:val="0"/>
      <w:marTop w:val="0"/>
      <w:marBottom w:val="0"/>
      <w:divBdr>
        <w:top w:val="none" w:sz="0" w:space="0" w:color="auto"/>
        <w:left w:val="none" w:sz="0" w:space="0" w:color="auto"/>
        <w:bottom w:val="none" w:sz="0" w:space="0" w:color="auto"/>
        <w:right w:val="none" w:sz="0" w:space="0" w:color="auto"/>
      </w:divBdr>
    </w:div>
    <w:div w:id="580070430">
      <w:bodyDiv w:val="1"/>
      <w:marLeft w:val="0"/>
      <w:marRight w:val="0"/>
      <w:marTop w:val="0"/>
      <w:marBottom w:val="0"/>
      <w:divBdr>
        <w:top w:val="none" w:sz="0" w:space="0" w:color="auto"/>
        <w:left w:val="none" w:sz="0" w:space="0" w:color="auto"/>
        <w:bottom w:val="none" w:sz="0" w:space="0" w:color="auto"/>
        <w:right w:val="none" w:sz="0" w:space="0" w:color="auto"/>
      </w:divBdr>
    </w:div>
    <w:div w:id="580332045">
      <w:bodyDiv w:val="1"/>
      <w:marLeft w:val="0"/>
      <w:marRight w:val="0"/>
      <w:marTop w:val="0"/>
      <w:marBottom w:val="0"/>
      <w:divBdr>
        <w:top w:val="none" w:sz="0" w:space="0" w:color="auto"/>
        <w:left w:val="none" w:sz="0" w:space="0" w:color="auto"/>
        <w:bottom w:val="none" w:sz="0" w:space="0" w:color="auto"/>
        <w:right w:val="none" w:sz="0" w:space="0" w:color="auto"/>
      </w:divBdr>
    </w:div>
    <w:div w:id="580943698">
      <w:bodyDiv w:val="1"/>
      <w:marLeft w:val="0"/>
      <w:marRight w:val="0"/>
      <w:marTop w:val="0"/>
      <w:marBottom w:val="0"/>
      <w:divBdr>
        <w:top w:val="none" w:sz="0" w:space="0" w:color="auto"/>
        <w:left w:val="none" w:sz="0" w:space="0" w:color="auto"/>
        <w:bottom w:val="none" w:sz="0" w:space="0" w:color="auto"/>
        <w:right w:val="none" w:sz="0" w:space="0" w:color="auto"/>
      </w:divBdr>
    </w:div>
    <w:div w:id="581060586">
      <w:bodyDiv w:val="1"/>
      <w:marLeft w:val="0"/>
      <w:marRight w:val="0"/>
      <w:marTop w:val="0"/>
      <w:marBottom w:val="0"/>
      <w:divBdr>
        <w:top w:val="none" w:sz="0" w:space="0" w:color="auto"/>
        <w:left w:val="none" w:sz="0" w:space="0" w:color="auto"/>
        <w:bottom w:val="none" w:sz="0" w:space="0" w:color="auto"/>
        <w:right w:val="none" w:sz="0" w:space="0" w:color="auto"/>
      </w:divBdr>
    </w:div>
    <w:div w:id="581065208">
      <w:bodyDiv w:val="1"/>
      <w:marLeft w:val="0"/>
      <w:marRight w:val="0"/>
      <w:marTop w:val="0"/>
      <w:marBottom w:val="0"/>
      <w:divBdr>
        <w:top w:val="none" w:sz="0" w:space="0" w:color="auto"/>
        <w:left w:val="none" w:sz="0" w:space="0" w:color="auto"/>
        <w:bottom w:val="none" w:sz="0" w:space="0" w:color="auto"/>
        <w:right w:val="none" w:sz="0" w:space="0" w:color="auto"/>
      </w:divBdr>
    </w:div>
    <w:div w:id="581111747">
      <w:bodyDiv w:val="1"/>
      <w:marLeft w:val="0"/>
      <w:marRight w:val="0"/>
      <w:marTop w:val="0"/>
      <w:marBottom w:val="0"/>
      <w:divBdr>
        <w:top w:val="none" w:sz="0" w:space="0" w:color="auto"/>
        <w:left w:val="none" w:sz="0" w:space="0" w:color="auto"/>
        <w:bottom w:val="none" w:sz="0" w:space="0" w:color="auto"/>
        <w:right w:val="none" w:sz="0" w:space="0" w:color="auto"/>
      </w:divBdr>
    </w:div>
    <w:div w:id="583146484">
      <w:bodyDiv w:val="1"/>
      <w:marLeft w:val="0"/>
      <w:marRight w:val="0"/>
      <w:marTop w:val="0"/>
      <w:marBottom w:val="0"/>
      <w:divBdr>
        <w:top w:val="none" w:sz="0" w:space="0" w:color="auto"/>
        <w:left w:val="none" w:sz="0" w:space="0" w:color="auto"/>
        <w:bottom w:val="none" w:sz="0" w:space="0" w:color="auto"/>
        <w:right w:val="none" w:sz="0" w:space="0" w:color="auto"/>
      </w:divBdr>
    </w:div>
    <w:div w:id="583225213">
      <w:bodyDiv w:val="1"/>
      <w:marLeft w:val="0"/>
      <w:marRight w:val="0"/>
      <w:marTop w:val="0"/>
      <w:marBottom w:val="0"/>
      <w:divBdr>
        <w:top w:val="none" w:sz="0" w:space="0" w:color="auto"/>
        <w:left w:val="none" w:sz="0" w:space="0" w:color="auto"/>
        <w:bottom w:val="none" w:sz="0" w:space="0" w:color="auto"/>
        <w:right w:val="none" w:sz="0" w:space="0" w:color="auto"/>
      </w:divBdr>
    </w:div>
    <w:div w:id="583683130">
      <w:bodyDiv w:val="1"/>
      <w:marLeft w:val="0"/>
      <w:marRight w:val="0"/>
      <w:marTop w:val="0"/>
      <w:marBottom w:val="0"/>
      <w:divBdr>
        <w:top w:val="none" w:sz="0" w:space="0" w:color="auto"/>
        <w:left w:val="none" w:sz="0" w:space="0" w:color="auto"/>
        <w:bottom w:val="none" w:sz="0" w:space="0" w:color="auto"/>
        <w:right w:val="none" w:sz="0" w:space="0" w:color="auto"/>
      </w:divBdr>
    </w:div>
    <w:div w:id="584191201">
      <w:bodyDiv w:val="1"/>
      <w:marLeft w:val="0"/>
      <w:marRight w:val="0"/>
      <w:marTop w:val="0"/>
      <w:marBottom w:val="0"/>
      <w:divBdr>
        <w:top w:val="none" w:sz="0" w:space="0" w:color="auto"/>
        <w:left w:val="none" w:sz="0" w:space="0" w:color="auto"/>
        <w:bottom w:val="none" w:sz="0" w:space="0" w:color="auto"/>
        <w:right w:val="none" w:sz="0" w:space="0" w:color="auto"/>
      </w:divBdr>
    </w:div>
    <w:div w:id="585766201">
      <w:bodyDiv w:val="1"/>
      <w:marLeft w:val="0"/>
      <w:marRight w:val="0"/>
      <w:marTop w:val="0"/>
      <w:marBottom w:val="0"/>
      <w:divBdr>
        <w:top w:val="none" w:sz="0" w:space="0" w:color="auto"/>
        <w:left w:val="none" w:sz="0" w:space="0" w:color="auto"/>
        <w:bottom w:val="none" w:sz="0" w:space="0" w:color="auto"/>
        <w:right w:val="none" w:sz="0" w:space="0" w:color="auto"/>
      </w:divBdr>
    </w:div>
    <w:div w:id="586501325">
      <w:bodyDiv w:val="1"/>
      <w:marLeft w:val="0"/>
      <w:marRight w:val="0"/>
      <w:marTop w:val="0"/>
      <w:marBottom w:val="0"/>
      <w:divBdr>
        <w:top w:val="none" w:sz="0" w:space="0" w:color="auto"/>
        <w:left w:val="none" w:sz="0" w:space="0" w:color="auto"/>
        <w:bottom w:val="none" w:sz="0" w:space="0" w:color="auto"/>
        <w:right w:val="none" w:sz="0" w:space="0" w:color="auto"/>
      </w:divBdr>
    </w:div>
    <w:div w:id="586572664">
      <w:bodyDiv w:val="1"/>
      <w:marLeft w:val="0"/>
      <w:marRight w:val="0"/>
      <w:marTop w:val="0"/>
      <w:marBottom w:val="0"/>
      <w:divBdr>
        <w:top w:val="none" w:sz="0" w:space="0" w:color="auto"/>
        <w:left w:val="none" w:sz="0" w:space="0" w:color="auto"/>
        <w:bottom w:val="none" w:sz="0" w:space="0" w:color="auto"/>
        <w:right w:val="none" w:sz="0" w:space="0" w:color="auto"/>
      </w:divBdr>
    </w:div>
    <w:div w:id="587617714">
      <w:bodyDiv w:val="1"/>
      <w:marLeft w:val="0"/>
      <w:marRight w:val="0"/>
      <w:marTop w:val="0"/>
      <w:marBottom w:val="0"/>
      <w:divBdr>
        <w:top w:val="none" w:sz="0" w:space="0" w:color="auto"/>
        <w:left w:val="none" w:sz="0" w:space="0" w:color="auto"/>
        <w:bottom w:val="none" w:sz="0" w:space="0" w:color="auto"/>
        <w:right w:val="none" w:sz="0" w:space="0" w:color="auto"/>
      </w:divBdr>
    </w:div>
    <w:div w:id="588583267">
      <w:bodyDiv w:val="1"/>
      <w:marLeft w:val="0"/>
      <w:marRight w:val="0"/>
      <w:marTop w:val="0"/>
      <w:marBottom w:val="0"/>
      <w:divBdr>
        <w:top w:val="none" w:sz="0" w:space="0" w:color="auto"/>
        <w:left w:val="none" w:sz="0" w:space="0" w:color="auto"/>
        <w:bottom w:val="none" w:sz="0" w:space="0" w:color="auto"/>
        <w:right w:val="none" w:sz="0" w:space="0" w:color="auto"/>
      </w:divBdr>
    </w:div>
    <w:div w:id="588587133">
      <w:bodyDiv w:val="1"/>
      <w:marLeft w:val="0"/>
      <w:marRight w:val="0"/>
      <w:marTop w:val="0"/>
      <w:marBottom w:val="0"/>
      <w:divBdr>
        <w:top w:val="none" w:sz="0" w:space="0" w:color="auto"/>
        <w:left w:val="none" w:sz="0" w:space="0" w:color="auto"/>
        <w:bottom w:val="none" w:sz="0" w:space="0" w:color="auto"/>
        <w:right w:val="none" w:sz="0" w:space="0" w:color="auto"/>
      </w:divBdr>
    </w:div>
    <w:div w:id="590242608">
      <w:bodyDiv w:val="1"/>
      <w:marLeft w:val="0"/>
      <w:marRight w:val="0"/>
      <w:marTop w:val="0"/>
      <w:marBottom w:val="0"/>
      <w:divBdr>
        <w:top w:val="none" w:sz="0" w:space="0" w:color="auto"/>
        <w:left w:val="none" w:sz="0" w:space="0" w:color="auto"/>
        <w:bottom w:val="none" w:sz="0" w:space="0" w:color="auto"/>
        <w:right w:val="none" w:sz="0" w:space="0" w:color="auto"/>
      </w:divBdr>
    </w:div>
    <w:div w:id="590436332">
      <w:bodyDiv w:val="1"/>
      <w:marLeft w:val="0"/>
      <w:marRight w:val="0"/>
      <w:marTop w:val="0"/>
      <w:marBottom w:val="0"/>
      <w:divBdr>
        <w:top w:val="none" w:sz="0" w:space="0" w:color="auto"/>
        <w:left w:val="none" w:sz="0" w:space="0" w:color="auto"/>
        <w:bottom w:val="none" w:sz="0" w:space="0" w:color="auto"/>
        <w:right w:val="none" w:sz="0" w:space="0" w:color="auto"/>
      </w:divBdr>
    </w:div>
    <w:div w:id="590552194">
      <w:bodyDiv w:val="1"/>
      <w:marLeft w:val="0"/>
      <w:marRight w:val="0"/>
      <w:marTop w:val="0"/>
      <w:marBottom w:val="0"/>
      <w:divBdr>
        <w:top w:val="none" w:sz="0" w:space="0" w:color="auto"/>
        <w:left w:val="none" w:sz="0" w:space="0" w:color="auto"/>
        <w:bottom w:val="none" w:sz="0" w:space="0" w:color="auto"/>
        <w:right w:val="none" w:sz="0" w:space="0" w:color="auto"/>
      </w:divBdr>
    </w:div>
    <w:div w:id="590554468">
      <w:bodyDiv w:val="1"/>
      <w:marLeft w:val="0"/>
      <w:marRight w:val="0"/>
      <w:marTop w:val="0"/>
      <w:marBottom w:val="0"/>
      <w:divBdr>
        <w:top w:val="none" w:sz="0" w:space="0" w:color="auto"/>
        <w:left w:val="none" w:sz="0" w:space="0" w:color="auto"/>
        <w:bottom w:val="none" w:sz="0" w:space="0" w:color="auto"/>
        <w:right w:val="none" w:sz="0" w:space="0" w:color="auto"/>
      </w:divBdr>
    </w:div>
    <w:div w:id="591009341">
      <w:bodyDiv w:val="1"/>
      <w:marLeft w:val="0"/>
      <w:marRight w:val="0"/>
      <w:marTop w:val="0"/>
      <w:marBottom w:val="0"/>
      <w:divBdr>
        <w:top w:val="none" w:sz="0" w:space="0" w:color="auto"/>
        <w:left w:val="none" w:sz="0" w:space="0" w:color="auto"/>
        <w:bottom w:val="none" w:sz="0" w:space="0" w:color="auto"/>
        <w:right w:val="none" w:sz="0" w:space="0" w:color="auto"/>
      </w:divBdr>
    </w:div>
    <w:div w:id="591161521">
      <w:bodyDiv w:val="1"/>
      <w:marLeft w:val="0"/>
      <w:marRight w:val="0"/>
      <w:marTop w:val="0"/>
      <w:marBottom w:val="0"/>
      <w:divBdr>
        <w:top w:val="none" w:sz="0" w:space="0" w:color="auto"/>
        <w:left w:val="none" w:sz="0" w:space="0" w:color="auto"/>
        <w:bottom w:val="none" w:sz="0" w:space="0" w:color="auto"/>
        <w:right w:val="none" w:sz="0" w:space="0" w:color="auto"/>
      </w:divBdr>
    </w:div>
    <w:div w:id="591427907">
      <w:bodyDiv w:val="1"/>
      <w:marLeft w:val="0"/>
      <w:marRight w:val="0"/>
      <w:marTop w:val="0"/>
      <w:marBottom w:val="0"/>
      <w:divBdr>
        <w:top w:val="none" w:sz="0" w:space="0" w:color="auto"/>
        <w:left w:val="none" w:sz="0" w:space="0" w:color="auto"/>
        <w:bottom w:val="none" w:sz="0" w:space="0" w:color="auto"/>
        <w:right w:val="none" w:sz="0" w:space="0" w:color="auto"/>
      </w:divBdr>
    </w:div>
    <w:div w:id="591626219">
      <w:bodyDiv w:val="1"/>
      <w:marLeft w:val="0"/>
      <w:marRight w:val="0"/>
      <w:marTop w:val="0"/>
      <w:marBottom w:val="0"/>
      <w:divBdr>
        <w:top w:val="none" w:sz="0" w:space="0" w:color="auto"/>
        <w:left w:val="none" w:sz="0" w:space="0" w:color="auto"/>
        <w:bottom w:val="none" w:sz="0" w:space="0" w:color="auto"/>
        <w:right w:val="none" w:sz="0" w:space="0" w:color="auto"/>
      </w:divBdr>
    </w:div>
    <w:div w:id="593126624">
      <w:bodyDiv w:val="1"/>
      <w:marLeft w:val="0"/>
      <w:marRight w:val="0"/>
      <w:marTop w:val="0"/>
      <w:marBottom w:val="0"/>
      <w:divBdr>
        <w:top w:val="none" w:sz="0" w:space="0" w:color="auto"/>
        <w:left w:val="none" w:sz="0" w:space="0" w:color="auto"/>
        <w:bottom w:val="none" w:sz="0" w:space="0" w:color="auto"/>
        <w:right w:val="none" w:sz="0" w:space="0" w:color="auto"/>
      </w:divBdr>
    </w:div>
    <w:div w:id="593250727">
      <w:bodyDiv w:val="1"/>
      <w:marLeft w:val="0"/>
      <w:marRight w:val="0"/>
      <w:marTop w:val="0"/>
      <w:marBottom w:val="0"/>
      <w:divBdr>
        <w:top w:val="none" w:sz="0" w:space="0" w:color="auto"/>
        <w:left w:val="none" w:sz="0" w:space="0" w:color="auto"/>
        <w:bottom w:val="none" w:sz="0" w:space="0" w:color="auto"/>
        <w:right w:val="none" w:sz="0" w:space="0" w:color="auto"/>
      </w:divBdr>
    </w:div>
    <w:div w:id="594018814">
      <w:bodyDiv w:val="1"/>
      <w:marLeft w:val="0"/>
      <w:marRight w:val="0"/>
      <w:marTop w:val="0"/>
      <w:marBottom w:val="0"/>
      <w:divBdr>
        <w:top w:val="none" w:sz="0" w:space="0" w:color="auto"/>
        <w:left w:val="none" w:sz="0" w:space="0" w:color="auto"/>
        <w:bottom w:val="none" w:sz="0" w:space="0" w:color="auto"/>
        <w:right w:val="none" w:sz="0" w:space="0" w:color="auto"/>
      </w:divBdr>
    </w:div>
    <w:div w:id="596135868">
      <w:bodyDiv w:val="1"/>
      <w:marLeft w:val="0"/>
      <w:marRight w:val="0"/>
      <w:marTop w:val="0"/>
      <w:marBottom w:val="0"/>
      <w:divBdr>
        <w:top w:val="none" w:sz="0" w:space="0" w:color="auto"/>
        <w:left w:val="none" w:sz="0" w:space="0" w:color="auto"/>
        <w:bottom w:val="none" w:sz="0" w:space="0" w:color="auto"/>
        <w:right w:val="none" w:sz="0" w:space="0" w:color="auto"/>
      </w:divBdr>
    </w:div>
    <w:div w:id="596522074">
      <w:bodyDiv w:val="1"/>
      <w:marLeft w:val="0"/>
      <w:marRight w:val="0"/>
      <w:marTop w:val="0"/>
      <w:marBottom w:val="0"/>
      <w:divBdr>
        <w:top w:val="none" w:sz="0" w:space="0" w:color="auto"/>
        <w:left w:val="none" w:sz="0" w:space="0" w:color="auto"/>
        <w:bottom w:val="none" w:sz="0" w:space="0" w:color="auto"/>
        <w:right w:val="none" w:sz="0" w:space="0" w:color="auto"/>
      </w:divBdr>
    </w:div>
    <w:div w:id="597373252">
      <w:bodyDiv w:val="1"/>
      <w:marLeft w:val="0"/>
      <w:marRight w:val="0"/>
      <w:marTop w:val="0"/>
      <w:marBottom w:val="0"/>
      <w:divBdr>
        <w:top w:val="none" w:sz="0" w:space="0" w:color="auto"/>
        <w:left w:val="none" w:sz="0" w:space="0" w:color="auto"/>
        <w:bottom w:val="none" w:sz="0" w:space="0" w:color="auto"/>
        <w:right w:val="none" w:sz="0" w:space="0" w:color="auto"/>
      </w:divBdr>
    </w:div>
    <w:div w:id="598100638">
      <w:bodyDiv w:val="1"/>
      <w:marLeft w:val="0"/>
      <w:marRight w:val="0"/>
      <w:marTop w:val="0"/>
      <w:marBottom w:val="0"/>
      <w:divBdr>
        <w:top w:val="none" w:sz="0" w:space="0" w:color="auto"/>
        <w:left w:val="none" w:sz="0" w:space="0" w:color="auto"/>
        <w:bottom w:val="none" w:sz="0" w:space="0" w:color="auto"/>
        <w:right w:val="none" w:sz="0" w:space="0" w:color="auto"/>
      </w:divBdr>
    </w:div>
    <w:div w:id="598176673">
      <w:bodyDiv w:val="1"/>
      <w:marLeft w:val="0"/>
      <w:marRight w:val="0"/>
      <w:marTop w:val="0"/>
      <w:marBottom w:val="0"/>
      <w:divBdr>
        <w:top w:val="none" w:sz="0" w:space="0" w:color="auto"/>
        <w:left w:val="none" w:sz="0" w:space="0" w:color="auto"/>
        <w:bottom w:val="none" w:sz="0" w:space="0" w:color="auto"/>
        <w:right w:val="none" w:sz="0" w:space="0" w:color="auto"/>
      </w:divBdr>
    </w:div>
    <w:div w:id="598375107">
      <w:bodyDiv w:val="1"/>
      <w:marLeft w:val="0"/>
      <w:marRight w:val="0"/>
      <w:marTop w:val="0"/>
      <w:marBottom w:val="0"/>
      <w:divBdr>
        <w:top w:val="none" w:sz="0" w:space="0" w:color="auto"/>
        <w:left w:val="none" w:sz="0" w:space="0" w:color="auto"/>
        <w:bottom w:val="none" w:sz="0" w:space="0" w:color="auto"/>
        <w:right w:val="none" w:sz="0" w:space="0" w:color="auto"/>
      </w:divBdr>
    </w:div>
    <w:div w:id="598828477">
      <w:bodyDiv w:val="1"/>
      <w:marLeft w:val="0"/>
      <w:marRight w:val="0"/>
      <w:marTop w:val="0"/>
      <w:marBottom w:val="0"/>
      <w:divBdr>
        <w:top w:val="none" w:sz="0" w:space="0" w:color="auto"/>
        <w:left w:val="none" w:sz="0" w:space="0" w:color="auto"/>
        <w:bottom w:val="none" w:sz="0" w:space="0" w:color="auto"/>
        <w:right w:val="none" w:sz="0" w:space="0" w:color="auto"/>
      </w:divBdr>
    </w:div>
    <w:div w:id="598829780">
      <w:bodyDiv w:val="1"/>
      <w:marLeft w:val="0"/>
      <w:marRight w:val="0"/>
      <w:marTop w:val="0"/>
      <w:marBottom w:val="0"/>
      <w:divBdr>
        <w:top w:val="none" w:sz="0" w:space="0" w:color="auto"/>
        <w:left w:val="none" w:sz="0" w:space="0" w:color="auto"/>
        <w:bottom w:val="none" w:sz="0" w:space="0" w:color="auto"/>
        <w:right w:val="none" w:sz="0" w:space="0" w:color="auto"/>
      </w:divBdr>
    </w:div>
    <w:div w:id="599333032">
      <w:bodyDiv w:val="1"/>
      <w:marLeft w:val="0"/>
      <w:marRight w:val="0"/>
      <w:marTop w:val="0"/>
      <w:marBottom w:val="0"/>
      <w:divBdr>
        <w:top w:val="none" w:sz="0" w:space="0" w:color="auto"/>
        <w:left w:val="none" w:sz="0" w:space="0" w:color="auto"/>
        <w:bottom w:val="none" w:sz="0" w:space="0" w:color="auto"/>
        <w:right w:val="none" w:sz="0" w:space="0" w:color="auto"/>
      </w:divBdr>
    </w:div>
    <w:div w:id="599483587">
      <w:bodyDiv w:val="1"/>
      <w:marLeft w:val="0"/>
      <w:marRight w:val="0"/>
      <w:marTop w:val="0"/>
      <w:marBottom w:val="0"/>
      <w:divBdr>
        <w:top w:val="none" w:sz="0" w:space="0" w:color="auto"/>
        <w:left w:val="none" w:sz="0" w:space="0" w:color="auto"/>
        <w:bottom w:val="none" w:sz="0" w:space="0" w:color="auto"/>
        <w:right w:val="none" w:sz="0" w:space="0" w:color="auto"/>
      </w:divBdr>
    </w:div>
    <w:div w:id="601109579">
      <w:bodyDiv w:val="1"/>
      <w:marLeft w:val="0"/>
      <w:marRight w:val="0"/>
      <w:marTop w:val="0"/>
      <w:marBottom w:val="0"/>
      <w:divBdr>
        <w:top w:val="none" w:sz="0" w:space="0" w:color="auto"/>
        <w:left w:val="none" w:sz="0" w:space="0" w:color="auto"/>
        <w:bottom w:val="none" w:sz="0" w:space="0" w:color="auto"/>
        <w:right w:val="none" w:sz="0" w:space="0" w:color="auto"/>
      </w:divBdr>
    </w:div>
    <w:div w:id="602037206">
      <w:bodyDiv w:val="1"/>
      <w:marLeft w:val="0"/>
      <w:marRight w:val="0"/>
      <w:marTop w:val="0"/>
      <w:marBottom w:val="0"/>
      <w:divBdr>
        <w:top w:val="none" w:sz="0" w:space="0" w:color="auto"/>
        <w:left w:val="none" w:sz="0" w:space="0" w:color="auto"/>
        <w:bottom w:val="none" w:sz="0" w:space="0" w:color="auto"/>
        <w:right w:val="none" w:sz="0" w:space="0" w:color="auto"/>
      </w:divBdr>
    </w:div>
    <w:div w:id="602155658">
      <w:bodyDiv w:val="1"/>
      <w:marLeft w:val="0"/>
      <w:marRight w:val="0"/>
      <w:marTop w:val="0"/>
      <w:marBottom w:val="0"/>
      <w:divBdr>
        <w:top w:val="none" w:sz="0" w:space="0" w:color="auto"/>
        <w:left w:val="none" w:sz="0" w:space="0" w:color="auto"/>
        <w:bottom w:val="none" w:sz="0" w:space="0" w:color="auto"/>
        <w:right w:val="none" w:sz="0" w:space="0" w:color="auto"/>
      </w:divBdr>
    </w:div>
    <w:div w:id="602230226">
      <w:bodyDiv w:val="1"/>
      <w:marLeft w:val="0"/>
      <w:marRight w:val="0"/>
      <w:marTop w:val="0"/>
      <w:marBottom w:val="0"/>
      <w:divBdr>
        <w:top w:val="none" w:sz="0" w:space="0" w:color="auto"/>
        <w:left w:val="none" w:sz="0" w:space="0" w:color="auto"/>
        <w:bottom w:val="none" w:sz="0" w:space="0" w:color="auto"/>
        <w:right w:val="none" w:sz="0" w:space="0" w:color="auto"/>
      </w:divBdr>
    </w:div>
    <w:div w:id="602609326">
      <w:bodyDiv w:val="1"/>
      <w:marLeft w:val="0"/>
      <w:marRight w:val="0"/>
      <w:marTop w:val="0"/>
      <w:marBottom w:val="0"/>
      <w:divBdr>
        <w:top w:val="none" w:sz="0" w:space="0" w:color="auto"/>
        <w:left w:val="none" w:sz="0" w:space="0" w:color="auto"/>
        <w:bottom w:val="none" w:sz="0" w:space="0" w:color="auto"/>
        <w:right w:val="none" w:sz="0" w:space="0" w:color="auto"/>
      </w:divBdr>
    </w:div>
    <w:div w:id="603421043">
      <w:bodyDiv w:val="1"/>
      <w:marLeft w:val="0"/>
      <w:marRight w:val="0"/>
      <w:marTop w:val="0"/>
      <w:marBottom w:val="0"/>
      <w:divBdr>
        <w:top w:val="none" w:sz="0" w:space="0" w:color="auto"/>
        <w:left w:val="none" w:sz="0" w:space="0" w:color="auto"/>
        <w:bottom w:val="none" w:sz="0" w:space="0" w:color="auto"/>
        <w:right w:val="none" w:sz="0" w:space="0" w:color="auto"/>
      </w:divBdr>
    </w:div>
    <w:div w:id="604925900">
      <w:bodyDiv w:val="1"/>
      <w:marLeft w:val="0"/>
      <w:marRight w:val="0"/>
      <w:marTop w:val="0"/>
      <w:marBottom w:val="0"/>
      <w:divBdr>
        <w:top w:val="none" w:sz="0" w:space="0" w:color="auto"/>
        <w:left w:val="none" w:sz="0" w:space="0" w:color="auto"/>
        <w:bottom w:val="none" w:sz="0" w:space="0" w:color="auto"/>
        <w:right w:val="none" w:sz="0" w:space="0" w:color="auto"/>
      </w:divBdr>
    </w:div>
    <w:div w:id="605039457">
      <w:bodyDiv w:val="1"/>
      <w:marLeft w:val="0"/>
      <w:marRight w:val="0"/>
      <w:marTop w:val="0"/>
      <w:marBottom w:val="0"/>
      <w:divBdr>
        <w:top w:val="none" w:sz="0" w:space="0" w:color="auto"/>
        <w:left w:val="none" w:sz="0" w:space="0" w:color="auto"/>
        <w:bottom w:val="none" w:sz="0" w:space="0" w:color="auto"/>
        <w:right w:val="none" w:sz="0" w:space="0" w:color="auto"/>
      </w:divBdr>
    </w:div>
    <w:div w:id="605844175">
      <w:bodyDiv w:val="1"/>
      <w:marLeft w:val="0"/>
      <w:marRight w:val="0"/>
      <w:marTop w:val="0"/>
      <w:marBottom w:val="0"/>
      <w:divBdr>
        <w:top w:val="none" w:sz="0" w:space="0" w:color="auto"/>
        <w:left w:val="none" w:sz="0" w:space="0" w:color="auto"/>
        <w:bottom w:val="none" w:sz="0" w:space="0" w:color="auto"/>
        <w:right w:val="none" w:sz="0" w:space="0" w:color="auto"/>
      </w:divBdr>
    </w:div>
    <w:div w:id="606275727">
      <w:bodyDiv w:val="1"/>
      <w:marLeft w:val="0"/>
      <w:marRight w:val="0"/>
      <w:marTop w:val="0"/>
      <w:marBottom w:val="0"/>
      <w:divBdr>
        <w:top w:val="none" w:sz="0" w:space="0" w:color="auto"/>
        <w:left w:val="none" w:sz="0" w:space="0" w:color="auto"/>
        <w:bottom w:val="none" w:sz="0" w:space="0" w:color="auto"/>
        <w:right w:val="none" w:sz="0" w:space="0" w:color="auto"/>
      </w:divBdr>
    </w:div>
    <w:div w:id="606815715">
      <w:bodyDiv w:val="1"/>
      <w:marLeft w:val="0"/>
      <w:marRight w:val="0"/>
      <w:marTop w:val="0"/>
      <w:marBottom w:val="0"/>
      <w:divBdr>
        <w:top w:val="none" w:sz="0" w:space="0" w:color="auto"/>
        <w:left w:val="none" w:sz="0" w:space="0" w:color="auto"/>
        <w:bottom w:val="none" w:sz="0" w:space="0" w:color="auto"/>
        <w:right w:val="none" w:sz="0" w:space="0" w:color="auto"/>
      </w:divBdr>
    </w:div>
    <w:div w:id="607347174">
      <w:bodyDiv w:val="1"/>
      <w:marLeft w:val="0"/>
      <w:marRight w:val="0"/>
      <w:marTop w:val="0"/>
      <w:marBottom w:val="0"/>
      <w:divBdr>
        <w:top w:val="none" w:sz="0" w:space="0" w:color="auto"/>
        <w:left w:val="none" w:sz="0" w:space="0" w:color="auto"/>
        <w:bottom w:val="none" w:sz="0" w:space="0" w:color="auto"/>
        <w:right w:val="none" w:sz="0" w:space="0" w:color="auto"/>
      </w:divBdr>
    </w:div>
    <w:div w:id="607586264">
      <w:bodyDiv w:val="1"/>
      <w:marLeft w:val="0"/>
      <w:marRight w:val="0"/>
      <w:marTop w:val="0"/>
      <w:marBottom w:val="0"/>
      <w:divBdr>
        <w:top w:val="none" w:sz="0" w:space="0" w:color="auto"/>
        <w:left w:val="none" w:sz="0" w:space="0" w:color="auto"/>
        <w:bottom w:val="none" w:sz="0" w:space="0" w:color="auto"/>
        <w:right w:val="none" w:sz="0" w:space="0" w:color="auto"/>
      </w:divBdr>
    </w:div>
    <w:div w:id="607783953">
      <w:bodyDiv w:val="1"/>
      <w:marLeft w:val="0"/>
      <w:marRight w:val="0"/>
      <w:marTop w:val="0"/>
      <w:marBottom w:val="0"/>
      <w:divBdr>
        <w:top w:val="none" w:sz="0" w:space="0" w:color="auto"/>
        <w:left w:val="none" w:sz="0" w:space="0" w:color="auto"/>
        <w:bottom w:val="none" w:sz="0" w:space="0" w:color="auto"/>
        <w:right w:val="none" w:sz="0" w:space="0" w:color="auto"/>
      </w:divBdr>
    </w:div>
    <w:div w:id="608313238">
      <w:bodyDiv w:val="1"/>
      <w:marLeft w:val="0"/>
      <w:marRight w:val="0"/>
      <w:marTop w:val="0"/>
      <w:marBottom w:val="0"/>
      <w:divBdr>
        <w:top w:val="none" w:sz="0" w:space="0" w:color="auto"/>
        <w:left w:val="none" w:sz="0" w:space="0" w:color="auto"/>
        <w:bottom w:val="none" w:sz="0" w:space="0" w:color="auto"/>
        <w:right w:val="none" w:sz="0" w:space="0" w:color="auto"/>
      </w:divBdr>
    </w:div>
    <w:div w:id="608898043">
      <w:bodyDiv w:val="1"/>
      <w:marLeft w:val="0"/>
      <w:marRight w:val="0"/>
      <w:marTop w:val="0"/>
      <w:marBottom w:val="0"/>
      <w:divBdr>
        <w:top w:val="none" w:sz="0" w:space="0" w:color="auto"/>
        <w:left w:val="none" w:sz="0" w:space="0" w:color="auto"/>
        <w:bottom w:val="none" w:sz="0" w:space="0" w:color="auto"/>
        <w:right w:val="none" w:sz="0" w:space="0" w:color="auto"/>
      </w:divBdr>
    </w:div>
    <w:div w:id="609437910">
      <w:bodyDiv w:val="1"/>
      <w:marLeft w:val="0"/>
      <w:marRight w:val="0"/>
      <w:marTop w:val="0"/>
      <w:marBottom w:val="0"/>
      <w:divBdr>
        <w:top w:val="none" w:sz="0" w:space="0" w:color="auto"/>
        <w:left w:val="none" w:sz="0" w:space="0" w:color="auto"/>
        <w:bottom w:val="none" w:sz="0" w:space="0" w:color="auto"/>
        <w:right w:val="none" w:sz="0" w:space="0" w:color="auto"/>
      </w:divBdr>
    </w:div>
    <w:div w:id="610169744">
      <w:bodyDiv w:val="1"/>
      <w:marLeft w:val="0"/>
      <w:marRight w:val="0"/>
      <w:marTop w:val="0"/>
      <w:marBottom w:val="0"/>
      <w:divBdr>
        <w:top w:val="none" w:sz="0" w:space="0" w:color="auto"/>
        <w:left w:val="none" w:sz="0" w:space="0" w:color="auto"/>
        <w:bottom w:val="none" w:sz="0" w:space="0" w:color="auto"/>
        <w:right w:val="none" w:sz="0" w:space="0" w:color="auto"/>
      </w:divBdr>
    </w:div>
    <w:div w:id="611325128">
      <w:bodyDiv w:val="1"/>
      <w:marLeft w:val="0"/>
      <w:marRight w:val="0"/>
      <w:marTop w:val="0"/>
      <w:marBottom w:val="0"/>
      <w:divBdr>
        <w:top w:val="none" w:sz="0" w:space="0" w:color="auto"/>
        <w:left w:val="none" w:sz="0" w:space="0" w:color="auto"/>
        <w:bottom w:val="none" w:sz="0" w:space="0" w:color="auto"/>
        <w:right w:val="none" w:sz="0" w:space="0" w:color="auto"/>
      </w:divBdr>
    </w:div>
    <w:div w:id="611471868">
      <w:bodyDiv w:val="1"/>
      <w:marLeft w:val="0"/>
      <w:marRight w:val="0"/>
      <w:marTop w:val="0"/>
      <w:marBottom w:val="0"/>
      <w:divBdr>
        <w:top w:val="none" w:sz="0" w:space="0" w:color="auto"/>
        <w:left w:val="none" w:sz="0" w:space="0" w:color="auto"/>
        <w:bottom w:val="none" w:sz="0" w:space="0" w:color="auto"/>
        <w:right w:val="none" w:sz="0" w:space="0" w:color="auto"/>
      </w:divBdr>
    </w:div>
    <w:div w:id="612250541">
      <w:bodyDiv w:val="1"/>
      <w:marLeft w:val="0"/>
      <w:marRight w:val="0"/>
      <w:marTop w:val="0"/>
      <w:marBottom w:val="0"/>
      <w:divBdr>
        <w:top w:val="none" w:sz="0" w:space="0" w:color="auto"/>
        <w:left w:val="none" w:sz="0" w:space="0" w:color="auto"/>
        <w:bottom w:val="none" w:sz="0" w:space="0" w:color="auto"/>
        <w:right w:val="none" w:sz="0" w:space="0" w:color="auto"/>
      </w:divBdr>
    </w:div>
    <w:div w:id="613100423">
      <w:bodyDiv w:val="1"/>
      <w:marLeft w:val="0"/>
      <w:marRight w:val="0"/>
      <w:marTop w:val="0"/>
      <w:marBottom w:val="0"/>
      <w:divBdr>
        <w:top w:val="none" w:sz="0" w:space="0" w:color="auto"/>
        <w:left w:val="none" w:sz="0" w:space="0" w:color="auto"/>
        <w:bottom w:val="none" w:sz="0" w:space="0" w:color="auto"/>
        <w:right w:val="none" w:sz="0" w:space="0" w:color="auto"/>
      </w:divBdr>
    </w:div>
    <w:div w:id="614407238">
      <w:bodyDiv w:val="1"/>
      <w:marLeft w:val="0"/>
      <w:marRight w:val="0"/>
      <w:marTop w:val="0"/>
      <w:marBottom w:val="0"/>
      <w:divBdr>
        <w:top w:val="none" w:sz="0" w:space="0" w:color="auto"/>
        <w:left w:val="none" w:sz="0" w:space="0" w:color="auto"/>
        <w:bottom w:val="none" w:sz="0" w:space="0" w:color="auto"/>
        <w:right w:val="none" w:sz="0" w:space="0" w:color="auto"/>
      </w:divBdr>
    </w:div>
    <w:div w:id="614749551">
      <w:bodyDiv w:val="1"/>
      <w:marLeft w:val="0"/>
      <w:marRight w:val="0"/>
      <w:marTop w:val="0"/>
      <w:marBottom w:val="0"/>
      <w:divBdr>
        <w:top w:val="none" w:sz="0" w:space="0" w:color="auto"/>
        <w:left w:val="none" w:sz="0" w:space="0" w:color="auto"/>
        <w:bottom w:val="none" w:sz="0" w:space="0" w:color="auto"/>
        <w:right w:val="none" w:sz="0" w:space="0" w:color="auto"/>
      </w:divBdr>
    </w:div>
    <w:div w:id="614798558">
      <w:bodyDiv w:val="1"/>
      <w:marLeft w:val="0"/>
      <w:marRight w:val="0"/>
      <w:marTop w:val="0"/>
      <w:marBottom w:val="0"/>
      <w:divBdr>
        <w:top w:val="none" w:sz="0" w:space="0" w:color="auto"/>
        <w:left w:val="none" w:sz="0" w:space="0" w:color="auto"/>
        <w:bottom w:val="none" w:sz="0" w:space="0" w:color="auto"/>
        <w:right w:val="none" w:sz="0" w:space="0" w:color="auto"/>
      </w:divBdr>
    </w:div>
    <w:div w:id="614992432">
      <w:bodyDiv w:val="1"/>
      <w:marLeft w:val="0"/>
      <w:marRight w:val="0"/>
      <w:marTop w:val="0"/>
      <w:marBottom w:val="0"/>
      <w:divBdr>
        <w:top w:val="none" w:sz="0" w:space="0" w:color="auto"/>
        <w:left w:val="none" w:sz="0" w:space="0" w:color="auto"/>
        <w:bottom w:val="none" w:sz="0" w:space="0" w:color="auto"/>
        <w:right w:val="none" w:sz="0" w:space="0" w:color="auto"/>
      </w:divBdr>
    </w:div>
    <w:div w:id="615066153">
      <w:bodyDiv w:val="1"/>
      <w:marLeft w:val="0"/>
      <w:marRight w:val="0"/>
      <w:marTop w:val="0"/>
      <w:marBottom w:val="0"/>
      <w:divBdr>
        <w:top w:val="none" w:sz="0" w:space="0" w:color="auto"/>
        <w:left w:val="none" w:sz="0" w:space="0" w:color="auto"/>
        <w:bottom w:val="none" w:sz="0" w:space="0" w:color="auto"/>
        <w:right w:val="none" w:sz="0" w:space="0" w:color="auto"/>
      </w:divBdr>
    </w:div>
    <w:div w:id="615141840">
      <w:bodyDiv w:val="1"/>
      <w:marLeft w:val="0"/>
      <w:marRight w:val="0"/>
      <w:marTop w:val="0"/>
      <w:marBottom w:val="0"/>
      <w:divBdr>
        <w:top w:val="none" w:sz="0" w:space="0" w:color="auto"/>
        <w:left w:val="none" w:sz="0" w:space="0" w:color="auto"/>
        <w:bottom w:val="none" w:sz="0" w:space="0" w:color="auto"/>
        <w:right w:val="none" w:sz="0" w:space="0" w:color="auto"/>
      </w:divBdr>
    </w:div>
    <w:div w:id="615675127">
      <w:bodyDiv w:val="1"/>
      <w:marLeft w:val="0"/>
      <w:marRight w:val="0"/>
      <w:marTop w:val="0"/>
      <w:marBottom w:val="0"/>
      <w:divBdr>
        <w:top w:val="none" w:sz="0" w:space="0" w:color="auto"/>
        <w:left w:val="none" w:sz="0" w:space="0" w:color="auto"/>
        <w:bottom w:val="none" w:sz="0" w:space="0" w:color="auto"/>
        <w:right w:val="none" w:sz="0" w:space="0" w:color="auto"/>
      </w:divBdr>
    </w:div>
    <w:div w:id="615910548">
      <w:bodyDiv w:val="1"/>
      <w:marLeft w:val="0"/>
      <w:marRight w:val="0"/>
      <w:marTop w:val="0"/>
      <w:marBottom w:val="0"/>
      <w:divBdr>
        <w:top w:val="none" w:sz="0" w:space="0" w:color="auto"/>
        <w:left w:val="none" w:sz="0" w:space="0" w:color="auto"/>
        <w:bottom w:val="none" w:sz="0" w:space="0" w:color="auto"/>
        <w:right w:val="none" w:sz="0" w:space="0" w:color="auto"/>
      </w:divBdr>
    </w:div>
    <w:div w:id="616257353">
      <w:bodyDiv w:val="1"/>
      <w:marLeft w:val="0"/>
      <w:marRight w:val="0"/>
      <w:marTop w:val="0"/>
      <w:marBottom w:val="0"/>
      <w:divBdr>
        <w:top w:val="none" w:sz="0" w:space="0" w:color="auto"/>
        <w:left w:val="none" w:sz="0" w:space="0" w:color="auto"/>
        <w:bottom w:val="none" w:sz="0" w:space="0" w:color="auto"/>
        <w:right w:val="none" w:sz="0" w:space="0" w:color="auto"/>
      </w:divBdr>
    </w:div>
    <w:div w:id="617562264">
      <w:bodyDiv w:val="1"/>
      <w:marLeft w:val="0"/>
      <w:marRight w:val="0"/>
      <w:marTop w:val="0"/>
      <w:marBottom w:val="0"/>
      <w:divBdr>
        <w:top w:val="none" w:sz="0" w:space="0" w:color="auto"/>
        <w:left w:val="none" w:sz="0" w:space="0" w:color="auto"/>
        <w:bottom w:val="none" w:sz="0" w:space="0" w:color="auto"/>
        <w:right w:val="none" w:sz="0" w:space="0" w:color="auto"/>
      </w:divBdr>
    </w:div>
    <w:div w:id="617638324">
      <w:bodyDiv w:val="1"/>
      <w:marLeft w:val="0"/>
      <w:marRight w:val="0"/>
      <w:marTop w:val="0"/>
      <w:marBottom w:val="0"/>
      <w:divBdr>
        <w:top w:val="none" w:sz="0" w:space="0" w:color="auto"/>
        <w:left w:val="none" w:sz="0" w:space="0" w:color="auto"/>
        <w:bottom w:val="none" w:sz="0" w:space="0" w:color="auto"/>
        <w:right w:val="none" w:sz="0" w:space="0" w:color="auto"/>
      </w:divBdr>
    </w:div>
    <w:div w:id="617837130">
      <w:bodyDiv w:val="1"/>
      <w:marLeft w:val="0"/>
      <w:marRight w:val="0"/>
      <w:marTop w:val="0"/>
      <w:marBottom w:val="0"/>
      <w:divBdr>
        <w:top w:val="none" w:sz="0" w:space="0" w:color="auto"/>
        <w:left w:val="none" w:sz="0" w:space="0" w:color="auto"/>
        <w:bottom w:val="none" w:sz="0" w:space="0" w:color="auto"/>
        <w:right w:val="none" w:sz="0" w:space="0" w:color="auto"/>
      </w:divBdr>
    </w:div>
    <w:div w:id="618419382">
      <w:bodyDiv w:val="1"/>
      <w:marLeft w:val="0"/>
      <w:marRight w:val="0"/>
      <w:marTop w:val="0"/>
      <w:marBottom w:val="0"/>
      <w:divBdr>
        <w:top w:val="none" w:sz="0" w:space="0" w:color="auto"/>
        <w:left w:val="none" w:sz="0" w:space="0" w:color="auto"/>
        <w:bottom w:val="none" w:sz="0" w:space="0" w:color="auto"/>
        <w:right w:val="none" w:sz="0" w:space="0" w:color="auto"/>
      </w:divBdr>
    </w:div>
    <w:div w:id="618607518">
      <w:bodyDiv w:val="1"/>
      <w:marLeft w:val="0"/>
      <w:marRight w:val="0"/>
      <w:marTop w:val="0"/>
      <w:marBottom w:val="0"/>
      <w:divBdr>
        <w:top w:val="none" w:sz="0" w:space="0" w:color="auto"/>
        <w:left w:val="none" w:sz="0" w:space="0" w:color="auto"/>
        <w:bottom w:val="none" w:sz="0" w:space="0" w:color="auto"/>
        <w:right w:val="none" w:sz="0" w:space="0" w:color="auto"/>
      </w:divBdr>
    </w:div>
    <w:div w:id="618804719">
      <w:bodyDiv w:val="1"/>
      <w:marLeft w:val="0"/>
      <w:marRight w:val="0"/>
      <w:marTop w:val="0"/>
      <w:marBottom w:val="0"/>
      <w:divBdr>
        <w:top w:val="none" w:sz="0" w:space="0" w:color="auto"/>
        <w:left w:val="none" w:sz="0" w:space="0" w:color="auto"/>
        <w:bottom w:val="none" w:sz="0" w:space="0" w:color="auto"/>
        <w:right w:val="none" w:sz="0" w:space="0" w:color="auto"/>
      </w:divBdr>
    </w:div>
    <w:div w:id="619260458">
      <w:bodyDiv w:val="1"/>
      <w:marLeft w:val="0"/>
      <w:marRight w:val="0"/>
      <w:marTop w:val="0"/>
      <w:marBottom w:val="0"/>
      <w:divBdr>
        <w:top w:val="none" w:sz="0" w:space="0" w:color="auto"/>
        <w:left w:val="none" w:sz="0" w:space="0" w:color="auto"/>
        <w:bottom w:val="none" w:sz="0" w:space="0" w:color="auto"/>
        <w:right w:val="none" w:sz="0" w:space="0" w:color="auto"/>
      </w:divBdr>
    </w:div>
    <w:div w:id="620190184">
      <w:bodyDiv w:val="1"/>
      <w:marLeft w:val="0"/>
      <w:marRight w:val="0"/>
      <w:marTop w:val="0"/>
      <w:marBottom w:val="0"/>
      <w:divBdr>
        <w:top w:val="none" w:sz="0" w:space="0" w:color="auto"/>
        <w:left w:val="none" w:sz="0" w:space="0" w:color="auto"/>
        <w:bottom w:val="none" w:sz="0" w:space="0" w:color="auto"/>
        <w:right w:val="none" w:sz="0" w:space="0" w:color="auto"/>
      </w:divBdr>
    </w:div>
    <w:div w:id="620765060">
      <w:bodyDiv w:val="1"/>
      <w:marLeft w:val="0"/>
      <w:marRight w:val="0"/>
      <w:marTop w:val="0"/>
      <w:marBottom w:val="0"/>
      <w:divBdr>
        <w:top w:val="none" w:sz="0" w:space="0" w:color="auto"/>
        <w:left w:val="none" w:sz="0" w:space="0" w:color="auto"/>
        <w:bottom w:val="none" w:sz="0" w:space="0" w:color="auto"/>
        <w:right w:val="none" w:sz="0" w:space="0" w:color="auto"/>
      </w:divBdr>
    </w:div>
    <w:div w:id="621421822">
      <w:bodyDiv w:val="1"/>
      <w:marLeft w:val="0"/>
      <w:marRight w:val="0"/>
      <w:marTop w:val="0"/>
      <w:marBottom w:val="0"/>
      <w:divBdr>
        <w:top w:val="none" w:sz="0" w:space="0" w:color="auto"/>
        <w:left w:val="none" w:sz="0" w:space="0" w:color="auto"/>
        <w:bottom w:val="none" w:sz="0" w:space="0" w:color="auto"/>
        <w:right w:val="none" w:sz="0" w:space="0" w:color="auto"/>
      </w:divBdr>
    </w:div>
    <w:div w:id="621502556">
      <w:bodyDiv w:val="1"/>
      <w:marLeft w:val="0"/>
      <w:marRight w:val="0"/>
      <w:marTop w:val="0"/>
      <w:marBottom w:val="0"/>
      <w:divBdr>
        <w:top w:val="none" w:sz="0" w:space="0" w:color="auto"/>
        <w:left w:val="none" w:sz="0" w:space="0" w:color="auto"/>
        <w:bottom w:val="none" w:sz="0" w:space="0" w:color="auto"/>
        <w:right w:val="none" w:sz="0" w:space="0" w:color="auto"/>
      </w:divBdr>
    </w:div>
    <w:div w:id="621569915">
      <w:bodyDiv w:val="1"/>
      <w:marLeft w:val="0"/>
      <w:marRight w:val="0"/>
      <w:marTop w:val="0"/>
      <w:marBottom w:val="0"/>
      <w:divBdr>
        <w:top w:val="none" w:sz="0" w:space="0" w:color="auto"/>
        <w:left w:val="none" w:sz="0" w:space="0" w:color="auto"/>
        <w:bottom w:val="none" w:sz="0" w:space="0" w:color="auto"/>
        <w:right w:val="none" w:sz="0" w:space="0" w:color="auto"/>
      </w:divBdr>
    </w:div>
    <w:div w:id="621574042">
      <w:bodyDiv w:val="1"/>
      <w:marLeft w:val="0"/>
      <w:marRight w:val="0"/>
      <w:marTop w:val="0"/>
      <w:marBottom w:val="0"/>
      <w:divBdr>
        <w:top w:val="none" w:sz="0" w:space="0" w:color="auto"/>
        <w:left w:val="none" w:sz="0" w:space="0" w:color="auto"/>
        <w:bottom w:val="none" w:sz="0" w:space="0" w:color="auto"/>
        <w:right w:val="none" w:sz="0" w:space="0" w:color="auto"/>
      </w:divBdr>
    </w:div>
    <w:div w:id="621763690">
      <w:bodyDiv w:val="1"/>
      <w:marLeft w:val="0"/>
      <w:marRight w:val="0"/>
      <w:marTop w:val="0"/>
      <w:marBottom w:val="0"/>
      <w:divBdr>
        <w:top w:val="none" w:sz="0" w:space="0" w:color="auto"/>
        <w:left w:val="none" w:sz="0" w:space="0" w:color="auto"/>
        <w:bottom w:val="none" w:sz="0" w:space="0" w:color="auto"/>
        <w:right w:val="none" w:sz="0" w:space="0" w:color="auto"/>
      </w:divBdr>
    </w:div>
    <w:div w:id="621962681">
      <w:bodyDiv w:val="1"/>
      <w:marLeft w:val="0"/>
      <w:marRight w:val="0"/>
      <w:marTop w:val="0"/>
      <w:marBottom w:val="0"/>
      <w:divBdr>
        <w:top w:val="none" w:sz="0" w:space="0" w:color="auto"/>
        <w:left w:val="none" w:sz="0" w:space="0" w:color="auto"/>
        <w:bottom w:val="none" w:sz="0" w:space="0" w:color="auto"/>
        <w:right w:val="none" w:sz="0" w:space="0" w:color="auto"/>
      </w:divBdr>
    </w:div>
    <w:div w:id="622034569">
      <w:bodyDiv w:val="1"/>
      <w:marLeft w:val="0"/>
      <w:marRight w:val="0"/>
      <w:marTop w:val="0"/>
      <w:marBottom w:val="0"/>
      <w:divBdr>
        <w:top w:val="none" w:sz="0" w:space="0" w:color="auto"/>
        <w:left w:val="none" w:sz="0" w:space="0" w:color="auto"/>
        <w:bottom w:val="none" w:sz="0" w:space="0" w:color="auto"/>
        <w:right w:val="none" w:sz="0" w:space="0" w:color="auto"/>
      </w:divBdr>
    </w:div>
    <w:div w:id="622350451">
      <w:bodyDiv w:val="1"/>
      <w:marLeft w:val="0"/>
      <w:marRight w:val="0"/>
      <w:marTop w:val="0"/>
      <w:marBottom w:val="0"/>
      <w:divBdr>
        <w:top w:val="none" w:sz="0" w:space="0" w:color="auto"/>
        <w:left w:val="none" w:sz="0" w:space="0" w:color="auto"/>
        <w:bottom w:val="none" w:sz="0" w:space="0" w:color="auto"/>
        <w:right w:val="none" w:sz="0" w:space="0" w:color="auto"/>
      </w:divBdr>
    </w:div>
    <w:div w:id="622813534">
      <w:bodyDiv w:val="1"/>
      <w:marLeft w:val="0"/>
      <w:marRight w:val="0"/>
      <w:marTop w:val="0"/>
      <w:marBottom w:val="0"/>
      <w:divBdr>
        <w:top w:val="none" w:sz="0" w:space="0" w:color="auto"/>
        <w:left w:val="none" w:sz="0" w:space="0" w:color="auto"/>
        <w:bottom w:val="none" w:sz="0" w:space="0" w:color="auto"/>
        <w:right w:val="none" w:sz="0" w:space="0" w:color="auto"/>
      </w:divBdr>
    </w:div>
    <w:div w:id="625043521">
      <w:bodyDiv w:val="1"/>
      <w:marLeft w:val="0"/>
      <w:marRight w:val="0"/>
      <w:marTop w:val="0"/>
      <w:marBottom w:val="0"/>
      <w:divBdr>
        <w:top w:val="none" w:sz="0" w:space="0" w:color="auto"/>
        <w:left w:val="none" w:sz="0" w:space="0" w:color="auto"/>
        <w:bottom w:val="none" w:sz="0" w:space="0" w:color="auto"/>
        <w:right w:val="none" w:sz="0" w:space="0" w:color="auto"/>
      </w:divBdr>
    </w:div>
    <w:div w:id="625545876">
      <w:bodyDiv w:val="1"/>
      <w:marLeft w:val="0"/>
      <w:marRight w:val="0"/>
      <w:marTop w:val="0"/>
      <w:marBottom w:val="0"/>
      <w:divBdr>
        <w:top w:val="none" w:sz="0" w:space="0" w:color="auto"/>
        <w:left w:val="none" w:sz="0" w:space="0" w:color="auto"/>
        <w:bottom w:val="none" w:sz="0" w:space="0" w:color="auto"/>
        <w:right w:val="none" w:sz="0" w:space="0" w:color="auto"/>
      </w:divBdr>
    </w:div>
    <w:div w:id="625936804">
      <w:bodyDiv w:val="1"/>
      <w:marLeft w:val="0"/>
      <w:marRight w:val="0"/>
      <w:marTop w:val="0"/>
      <w:marBottom w:val="0"/>
      <w:divBdr>
        <w:top w:val="none" w:sz="0" w:space="0" w:color="auto"/>
        <w:left w:val="none" w:sz="0" w:space="0" w:color="auto"/>
        <w:bottom w:val="none" w:sz="0" w:space="0" w:color="auto"/>
        <w:right w:val="none" w:sz="0" w:space="0" w:color="auto"/>
      </w:divBdr>
    </w:div>
    <w:div w:id="626551544">
      <w:bodyDiv w:val="1"/>
      <w:marLeft w:val="0"/>
      <w:marRight w:val="0"/>
      <w:marTop w:val="0"/>
      <w:marBottom w:val="0"/>
      <w:divBdr>
        <w:top w:val="none" w:sz="0" w:space="0" w:color="auto"/>
        <w:left w:val="none" w:sz="0" w:space="0" w:color="auto"/>
        <w:bottom w:val="none" w:sz="0" w:space="0" w:color="auto"/>
        <w:right w:val="none" w:sz="0" w:space="0" w:color="auto"/>
      </w:divBdr>
    </w:div>
    <w:div w:id="626737580">
      <w:bodyDiv w:val="1"/>
      <w:marLeft w:val="0"/>
      <w:marRight w:val="0"/>
      <w:marTop w:val="0"/>
      <w:marBottom w:val="0"/>
      <w:divBdr>
        <w:top w:val="none" w:sz="0" w:space="0" w:color="auto"/>
        <w:left w:val="none" w:sz="0" w:space="0" w:color="auto"/>
        <w:bottom w:val="none" w:sz="0" w:space="0" w:color="auto"/>
        <w:right w:val="none" w:sz="0" w:space="0" w:color="auto"/>
      </w:divBdr>
    </w:div>
    <w:div w:id="627443344">
      <w:bodyDiv w:val="1"/>
      <w:marLeft w:val="0"/>
      <w:marRight w:val="0"/>
      <w:marTop w:val="0"/>
      <w:marBottom w:val="0"/>
      <w:divBdr>
        <w:top w:val="none" w:sz="0" w:space="0" w:color="auto"/>
        <w:left w:val="none" w:sz="0" w:space="0" w:color="auto"/>
        <w:bottom w:val="none" w:sz="0" w:space="0" w:color="auto"/>
        <w:right w:val="none" w:sz="0" w:space="0" w:color="auto"/>
      </w:divBdr>
    </w:div>
    <w:div w:id="627593593">
      <w:bodyDiv w:val="1"/>
      <w:marLeft w:val="0"/>
      <w:marRight w:val="0"/>
      <w:marTop w:val="0"/>
      <w:marBottom w:val="0"/>
      <w:divBdr>
        <w:top w:val="none" w:sz="0" w:space="0" w:color="auto"/>
        <w:left w:val="none" w:sz="0" w:space="0" w:color="auto"/>
        <w:bottom w:val="none" w:sz="0" w:space="0" w:color="auto"/>
        <w:right w:val="none" w:sz="0" w:space="0" w:color="auto"/>
      </w:divBdr>
    </w:div>
    <w:div w:id="627669367">
      <w:bodyDiv w:val="1"/>
      <w:marLeft w:val="0"/>
      <w:marRight w:val="0"/>
      <w:marTop w:val="0"/>
      <w:marBottom w:val="0"/>
      <w:divBdr>
        <w:top w:val="none" w:sz="0" w:space="0" w:color="auto"/>
        <w:left w:val="none" w:sz="0" w:space="0" w:color="auto"/>
        <w:bottom w:val="none" w:sz="0" w:space="0" w:color="auto"/>
        <w:right w:val="none" w:sz="0" w:space="0" w:color="auto"/>
      </w:divBdr>
    </w:div>
    <w:div w:id="628362013">
      <w:bodyDiv w:val="1"/>
      <w:marLeft w:val="0"/>
      <w:marRight w:val="0"/>
      <w:marTop w:val="0"/>
      <w:marBottom w:val="0"/>
      <w:divBdr>
        <w:top w:val="none" w:sz="0" w:space="0" w:color="auto"/>
        <w:left w:val="none" w:sz="0" w:space="0" w:color="auto"/>
        <w:bottom w:val="none" w:sz="0" w:space="0" w:color="auto"/>
        <w:right w:val="none" w:sz="0" w:space="0" w:color="auto"/>
      </w:divBdr>
    </w:div>
    <w:div w:id="629432394">
      <w:bodyDiv w:val="1"/>
      <w:marLeft w:val="0"/>
      <w:marRight w:val="0"/>
      <w:marTop w:val="0"/>
      <w:marBottom w:val="0"/>
      <w:divBdr>
        <w:top w:val="none" w:sz="0" w:space="0" w:color="auto"/>
        <w:left w:val="none" w:sz="0" w:space="0" w:color="auto"/>
        <w:bottom w:val="none" w:sz="0" w:space="0" w:color="auto"/>
        <w:right w:val="none" w:sz="0" w:space="0" w:color="auto"/>
      </w:divBdr>
    </w:div>
    <w:div w:id="631208354">
      <w:bodyDiv w:val="1"/>
      <w:marLeft w:val="0"/>
      <w:marRight w:val="0"/>
      <w:marTop w:val="0"/>
      <w:marBottom w:val="0"/>
      <w:divBdr>
        <w:top w:val="none" w:sz="0" w:space="0" w:color="auto"/>
        <w:left w:val="none" w:sz="0" w:space="0" w:color="auto"/>
        <w:bottom w:val="none" w:sz="0" w:space="0" w:color="auto"/>
        <w:right w:val="none" w:sz="0" w:space="0" w:color="auto"/>
      </w:divBdr>
    </w:div>
    <w:div w:id="632292509">
      <w:bodyDiv w:val="1"/>
      <w:marLeft w:val="0"/>
      <w:marRight w:val="0"/>
      <w:marTop w:val="0"/>
      <w:marBottom w:val="0"/>
      <w:divBdr>
        <w:top w:val="none" w:sz="0" w:space="0" w:color="auto"/>
        <w:left w:val="none" w:sz="0" w:space="0" w:color="auto"/>
        <w:bottom w:val="none" w:sz="0" w:space="0" w:color="auto"/>
        <w:right w:val="none" w:sz="0" w:space="0" w:color="auto"/>
      </w:divBdr>
    </w:div>
    <w:div w:id="632443690">
      <w:bodyDiv w:val="1"/>
      <w:marLeft w:val="0"/>
      <w:marRight w:val="0"/>
      <w:marTop w:val="0"/>
      <w:marBottom w:val="0"/>
      <w:divBdr>
        <w:top w:val="none" w:sz="0" w:space="0" w:color="auto"/>
        <w:left w:val="none" w:sz="0" w:space="0" w:color="auto"/>
        <w:bottom w:val="none" w:sz="0" w:space="0" w:color="auto"/>
        <w:right w:val="none" w:sz="0" w:space="0" w:color="auto"/>
      </w:divBdr>
    </w:div>
    <w:div w:id="632564924">
      <w:bodyDiv w:val="1"/>
      <w:marLeft w:val="0"/>
      <w:marRight w:val="0"/>
      <w:marTop w:val="0"/>
      <w:marBottom w:val="0"/>
      <w:divBdr>
        <w:top w:val="none" w:sz="0" w:space="0" w:color="auto"/>
        <w:left w:val="none" w:sz="0" w:space="0" w:color="auto"/>
        <w:bottom w:val="none" w:sz="0" w:space="0" w:color="auto"/>
        <w:right w:val="none" w:sz="0" w:space="0" w:color="auto"/>
      </w:divBdr>
    </w:div>
    <w:div w:id="632565970">
      <w:bodyDiv w:val="1"/>
      <w:marLeft w:val="0"/>
      <w:marRight w:val="0"/>
      <w:marTop w:val="0"/>
      <w:marBottom w:val="0"/>
      <w:divBdr>
        <w:top w:val="none" w:sz="0" w:space="0" w:color="auto"/>
        <w:left w:val="none" w:sz="0" w:space="0" w:color="auto"/>
        <w:bottom w:val="none" w:sz="0" w:space="0" w:color="auto"/>
        <w:right w:val="none" w:sz="0" w:space="0" w:color="auto"/>
      </w:divBdr>
    </w:div>
    <w:div w:id="633366218">
      <w:bodyDiv w:val="1"/>
      <w:marLeft w:val="0"/>
      <w:marRight w:val="0"/>
      <w:marTop w:val="0"/>
      <w:marBottom w:val="0"/>
      <w:divBdr>
        <w:top w:val="none" w:sz="0" w:space="0" w:color="auto"/>
        <w:left w:val="none" w:sz="0" w:space="0" w:color="auto"/>
        <w:bottom w:val="none" w:sz="0" w:space="0" w:color="auto"/>
        <w:right w:val="none" w:sz="0" w:space="0" w:color="auto"/>
      </w:divBdr>
    </w:div>
    <w:div w:id="633951260">
      <w:bodyDiv w:val="1"/>
      <w:marLeft w:val="0"/>
      <w:marRight w:val="0"/>
      <w:marTop w:val="0"/>
      <w:marBottom w:val="0"/>
      <w:divBdr>
        <w:top w:val="none" w:sz="0" w:space="0" w:color="auto"/>
        <w:left w:val="none" w:sz="0" w:space="0" w:color="auto"/>
        <w:bottom w:val="none" w:sz="0" w:space="0" w:color="auto"/>
        <w:right w:val="none" w:sz="0" w:space="0" w:color="auto"/>
      </w:divBdr>
    </w:div>
    <w:div w:id="634482837">
      <w:bodyDiv w:val="1"/>
      <w:marLeft w:val="0"/>
      <w:marRight w:val="0"/>
      <w:marTop w:val="0"/>
      <w:marBottom w:val="0"/>
      <w:divBdr>
        <w:top w:val="none" w:sz="0" w:space="0" w:color="auto"/>
        <w:left w:val="none" w:sz="0" w:space="0" w:color="auto"/>
        <w:bottom w:val="none" w:sz="0" w:space="0" w:color="auto"/>
        <w:right w:val="none" w:sz="0" w:space="0" w:color="auto"/>
      </w:divBdr>
    </w:div>
    <w:div w:id="635061443">
      <w:bodyDiv w:val="1"/>
      <w:marLeft w:val="0"/>
      <w:marRight w:val="0"/>
      <w:marTop w:val="0"/>
      <w:marBottom w:val="0"/>
      <w:divBdr>
        <w:top w:val="none" w:sz="0" w:space="0" w:color="auto"/>
        <w:left w:val="none" w:sz="0" w:space="0" w:color="auto"/>
        <w:bottom w:val="none" w:sz="0" w:space="0" w:color="auto"/>
        <w:right w:val="none" w:sz="0" w:space="0" w:color="auto"/>
      </w:divBdr>
    </w:div>
    <w:div w:id="635985201">
      <w:bodyDiv w:val="1"/>
      <w:marLeft w:val="0"/>
      <w:marRight w:val="0"/>
      <w:marTop w:val="0"/>
      <w:marBottom w:val="0"/>
      <w:divBdr>
        <w:top w:val="none" w:sz="0" w:space="0" w:color="auto"/>
        <w:left w:val="none" w:sz="0" w:space="0" w:color="auto"/>
        <w:bottom w:val="none" w:sz="0" w:space="0" w:color="auto"/>
        <w:right w:val="none" w:sz="0" w:space="0" w:color="auto"/>
      </w:divBdr>
    </w:div>
    <w:div w:id="636223581">
      <w:bodyDiv w:val="1"/>
      <w:marLeft w:val="0"/>
      <w:marRight w:val="0"/>
      <w:marTop w:val="0"/>
      <w:marBottom w:val="0"/>
      <w:divBdr>
        <w:top w:val="none" w:sz="0" w:space="0" w:color="auto"/>
        <w:left w:val="none" w:sz="0" w:space="0" w:color="auto"/>
        <w:bottom w:val="none" w:sz="0" w:space="0" w:color="auto"/>
        <w:right w:val="none" w:sz="0" w:space="0" w:color="auto"/>
      </w:divBdr>
    </w:div>
    <w:div w:id="636647781">
      <w:bodyDiv w:val="1"/>
      <w:marLeft w:val="0"/>
      <w:marRight w:val="0"/>
      <w:marTop w:val="0"/>
      <w:marBottom w:val="0"/>
      <w:divBdr>
        <w:top w:val="none" w:sz="0" w:space="0" w:color="auto"/>
        <w:left w:val="none" w:sz="0" w:space="0" w:color="auto"/>
        <w:bottom w:val="none" w:sz="0" w:space="0" w:color="auto"/>
        <w:right w:val="none" w:sz="0" w:space="0" w:color="auto"/>
      </w:divBdr>
    </w:div>
    <w:div w:id="637076457">
      <w:bodyDiv w:val="1"/>
      <w:marLeft w:val="0"/>
      <w:marRight w:val="0"/>
      <w:marTop w:val="0"/>
      <w:marBottom w:val="0"/>
      <w:divBdr>
        <w:top w:val="none" w:sz="0" w:space="0" w:color="auto"/>
        <w:left w:val="none" w:sz="0" w:space="0" w:color="auto"/>
        <w:bottom w:val="none" w:sz="0" w:space="0" w:color="auto"/>
        <w:right w:val="none" w:sz="0" w:space="0" w:color="auto"/>
      </w:divBdr>
    </w:div>
    <w:div w:id="637153870">
      <w:bodyDiv w:val="1"/>
      <w:marLeft w:val="0"/>
      <w:marRight w:val="0"/>
      <w:marTop w:val="0"/>
      <w:marBottom w:val="0"/>
      <w:divBdr>
        <w:top w:val="none" w:sz="0" w:space="0" w:color="auto"/>
        <w:left w:val="none" w:sz="0" w:space="0" w:color="auto"/>
        <w:bottom w:val="none" w:sz="0" w:space="0" w:color="auto"/>
        <w:right w:val="none" w:sz="0" w:space="0" w:color="auto"/>
      </w:divBdr>
      <w:divsChild>
        <w:div w:id="768743737">
          <w:marLeft w:val="0"/>
          <w:marRight w:val="0"/>
          <w:marTop w:val="0"/>
          <w:marBottom w:val="0"/>
          <w:divBdr>
            <w:top w:val="none" w:sz="0" w:space="0" w:color="auto"/>
            <w:left w:val="none" w:sz="0" w:space="0" w:color="auto"/>
            <w:bottom w:val="none" w:sz="0" w:space="0" w:color="auto"/>
            <w:right w:val="none" w:sz="0" w:space="0" w:color="auto"/>
          </w:divBdr>
          <w:divsChild>
            <w:div w:id="11279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146884">
      <w:bodyDiv w:val="1"/>
      <w:marLeft w:val="0"/>
      <w:marRight w:val="0"/>
      <w:marTop w:val="0"/>
      <w:marBottom w:val="0"/>
      <w:divBdr>
        <w:top w:val="none" w:sz="0" w:space="0" w:color="auto"/>
        <w:left w:val="none" w:sz="0" w:space="0" w:color="auto"/>
        <w:bottom w:val="none" w:sz="0" w:space="0" w:color="auto"/>
        <w:right w:val="none" w:sz="0" w:space="0" w:color="auto"/>
      </w:divBdr>
    </w:div>
    <w:div w:id="639263443">
      <w:bodyDiv w:val="1"/>
      <w:marLeft w:val="0"/>
      <w:marRight w:val="0"/>
      <w:marTop w:val="0"/>
      <w:marBottom w:val="0"/>
      <w:divBdr>
        <w:top w:val="none" w:sz="0" w:space="0" w:color="auto"/>
        <w:left w:val="none" w:sz="0" w:space="0" w:color="auto"/>
        <w:bottom w:val="none" w:sz="0" w:space="0" w:color="auto"/>
        <w:right w:val="none" w:sz="0" w:space="0" w:color="auto"/>
      </w:divBdr>
    </w:div>
    <w:div w:id="639725100">
      <w:bodyDiv w:val="1"/>
      <w:marLeft w:val="0"/>
      <w:marRight w:val="0"/>
      <w:marTop w:val="0"/>
      <w:marBottom w:val="0"/>
      <w:divBdr>
        <w:top w:val="none" w:sz="0" w:space="0" w:color="auto"/>
        <w:left w:val="none" w:sz="0" w:space="0" w:color="auto"/>
        <w:bottom w:val="none" w:sz="0" w:space="0" w:color="auto"/>
        <w:right w:val="none" w:sz="0" w:space="0" w:color="auto"/>
      </w:divBdr>
    </w:div>
    <w:div w:id="641154719">
      <w:bodyDiv w:val="1"/>
      <w:marLeft w:val="0"/>
      <w:marRight w:val="0"/>
      <w:marTop w:val="0"/>
      <w:marBottom w:val="0"/>
      <w:divBdr>
        <w:top w:val="none" w:sz="0" w:space="0" w:color="auto"/>
        <w:left w:val="none" w:sz="0" w:space="0" w:color="auto"/>
        <w:bottom w:val="none" w:sz="0" w:space="0" w:color="auto"/>
        <w:right w:val="none" w:sz="0" w:space="0" w:color="auto"/>
      </w:divBdr>
    </w:div>
    <w:div w:id="641421549">
      <w:bodyDiv w:val="1"/>
      <w:marLeft w:val="0"/>
      <w:marRight w:val="0"/>
      <w:marTop w:val="0"/>
      <w:marBottom w:val="0"/>
      <w:divBdr>
        <w:top w:val="none" w:sz="0" w:space="0" w:color="auto"/>
        <w:left w:val="none" w:sz="0" w:space="0" w:color="auto"/>
        <w:bottom w:val="none" w:sz="0" w:space="0" w:color="auto"/>
        <w:right w:val="none" w:sz="0" w:space="0" w:color="auto"/>
      </w:divBdr>
    </w:div>
    <w:div w:id="642582517">
      <w:bodyDiv w:val="1"/>
      <w:marLeft w:val="0"/>
      <w:marRight w:val="0"/>
      <w:marTop w:val="0"/>
      <w:marBottom w:val="0"/>
      <w:divBdr>
        <w:top w:val="none" w:sz="0" w:space="0" w:color="auto"/>
        <w:left w:val="none" w:sz="0" w:space="0" w:color="auto"/>
        <w:bottom w:val="none" w:sz="0" w:space="0" w:color="auto"/>
        <w:right w:val="none" w:sz="0" w:space="0" w:color="auto"/>
      </w:divBdr>
    </w:div>
    <w:div w:id="643004152">
      <w:bodyDiv w:val="1"/>
      <w:marLeft w:val="0"/>
      <w:marRight w:val="0"/>
      <w:marTop w:val="0"/>
      <w:marBottom w:val="0"/>
      <w:divBdr>
        <w:top w:val="none" w:sz="0" w:space="0" w:color="auto"/>
        <w:left w:val="none" w:sz="0" w:space="0" w:color="auto"/>
        <w:bottom w:val="none" w:sz="0" w:space="0" w:color="auto"/>
        <w:right w:val="none" w:sz="0" w:space="0" w:color="auto"/>
      </w:divBdr>
    </w:div>
    <w:div w:id="644313432">
      <w:bodyDiv w:val="1"/>
      <w:marLeft w:val="0"/>
      <w:marRight w:val="0"/>
      <w:marTop w:val="0"/>
      <w:marBottom w:val="0"/>
      <w:divBdr>
        <w:top w:val="none" w:sz="0" w:space="0" w:color="auto"/>
        <w:left w:val="none" w:sz="0" w:space="0" w:color="auto"/>
        <w:bottom w:val="none" w:sz="0" w:space="0" w:color="auto"/>
        <w:right w:val="none" w:sz="0" w:space="0" w:color="auto"/>
      </w:divBdr>
    </w:div>
    <w:div w:id="644579213">
      <w:bodyDiv w:val="1"/>
      <w:marLeft w:val="0"/>
      <w:marRight w:val="0"/>
      <w:marTop w:val="0"/>
      <w:marBottom w:val="0"/>
      <w:divBdr>
        <w:top w:val="none" w:sz="0" w:space="0" w:color="auto"/>
        <w:left w:val="none" w:sz="0" w:space="0" w:color="auto"/>
        <w:bottom w:val="none" w:sz="0" w:space="0" w:color="auto"/>
        <w:right w:val="none" w:sz="0" w:space="0" w:color="auto"/>
      </w:divBdr>
    </w:div>
    <w:div w:id="645012690">
      <w:bodyDiv w:val="1"/>
      <w:marLeft w:val="0"/>
      <w:marRight w:val="0"/>
      <w:marTop w:val="0"/>
      <w:marBottom w:val="0"/>
      <w:divBdr>
        <w:top w:val="none" w:sz="0" w:space="0" w:color="auto"/>
        <w:left w:val="none" w:sz="0" w:space="0" w:color="auto"/>
        <w:bottom w:val="none" w:sz="0" w:space="0" w:color="auto"/>
        <w:right w:val="none" w:sz="0" w:space="0" w:color="auto"/>
      </w:divBdr>
    </w:div>
    <w:div w:id="645818025">
      <w:bodyDiv w:val="1"/>
      <w:marLeft w:val="0"/>
      <w:marRight w:val="0"/>
      <w:marTop w:val="0"/>
      <w:marBottom w:val="0"/>
      <w:divBdr>
        <w:top w:val="none" w:sz="0" w:space="0" w:color="auto"/>
        <w:left w:val="none" w:sz="0" w:space="0" w:color="auto"/>
        <w:bottom w:val="none" w:sz="0" w:space="0" w:color="auto"/>
        <w:right w:val="none" w:sz="0" w:space="0" w:color="auto"/>
      </w:divBdr>
    </w:div>
    <w:div w:id="645818407">
      <w:bodyDiv w:val="1"/>
      <w:marLeft w:val="0"/>
      <w:marRight w:val="0"/>
      <w:marTop w:val="0"/>
      <w:marBottom w:val="0"/>
      <w:divBdr>
        <w:top w:val="none" w:sz="0" w:space="0" w:color="auto"/>
        <w:left w:val="none" w:sz="0" w:space="0" w:color="auto"/>
        <w:bottom w:val="none" w:sz="0" w:space="0" w:color="auto"/>
        <w:right w:val="none" w:sz="0" w:space="0" w:color="auto"/>
      </w:divBdr>
    </w:div>
    <w:div w:id="646252190">
      <w:bodyDiv w:val="1"/>
      <w:marLeft w:val="0"/>
      <w:marRight w:val="0"/>
      <w:marTop w:val="0"/>
      <w:marBottom w:val="0"/>
      <w:divBdr>
        <w:top w:val="none" w:sz="0" w:space="0" w:color="auto"/>
        <w:left w:val="none" w:sz="0" w:space="0" w:color="auto"/>
        <w:bottom w:val="none" w:sz="0" w:space="0" w:color="auto"/>
        <w:right w:val="none" w:sz="0" w:space="0" w:color="auto"/>
      </w:divBdr>
    </w:div>
    <w:div w:id="647053509">
      <w:bodyDiv w:val="1"/>
      <w:marLeft w:val="0"/>
      <w:marRight w:val="0"/>
      <w:marTop w:val="0"/>
      <w:marBottom w:val="0"/>
      <w:divBdr>
        <w:top w:val="none" w:sz="0" w:space="0" w:color="auto"/>
        <w:left w:val="none" w:sz="0" w:space="0" w:color="auto"/>
        <w:bottom w:val="none" w:sz="0" w:space="0" w:color="auto"/>
        <w:right w:val="none" w:sz="0" w:space="0" w:color="auto"/>
      </w:divBdr>
    </w:div>
    <w:div w:id="647249265">
      <w:bodyDiv w:val="1"/>
      <w:marLeft w:val="0"/>
      <w:marRight w:val="0"/>
      <w:marTop w:val="0"/>
      <w:marBottom w:val="0"/>
      <w:divBdr>
        <w:top w:val="none" w:sz="0" w:space="0" w:color="auto"/>
        <w:left w:val="none" w:sz="0" w:space="0" w:color="auto"/>
        <w:bottom w:val="none" w:sz="0" w:space="0" w:color="auto"/>
        <w:right w:val="none" w:sz="0" w:space="0" w:color="auto"/>
      </w:divBdr>
    </w:div>
    <w:div w:id="647438542">
      <w:bodyDiv w:val="1"/>
      <w:marLeft w:val="0"/>
      <w:marRight w:val="0"/>
      <w:marTop w:val="0"/>
      <w:marBottom w:val="0"/>
      <w:divBdr>
        <w:top w:val="none" w:sz="0" w:space="0" w:color="auto"/>
        <w:left w:val="none" w:sz="0" w:space="0" w:color="auto"/>
        <w:bottom w:val="none" w:sz="0" w:space="0" w:color="auto"/>
        <w:right w:val="none" w:sz="0" w:space="0" w:color="auto"/>
      </w:divBdr>
    </w:div>
    <w:div w:id="647633664">
      <w:bodyDiv w:val="1"/>
      <w:marLeft w:val="0"/>
      <w:marRight w:val="0"/>
      <w:marTop w:val="0"/>
      <w:marBottom w:val="0"/>
      <w:divBdr>
        <w:top w:val="none" w:sz="0" w:space="0" w:color="auto"/>
        <w:left w:val="none" w:sz="0" w:space="0" w:color="auto"/>
        <w:bottom w:val="none" w:sz="0" w:space="0" w:color="auto"/>
        <w:right w:val="none" w:sz="0" w:space="0" w:color="auto"/>
      </w:divBdr>
    </w:div>
    <w:div w:id="647823854">
      <w:bodyDiv w:val="1"/>
      <w:marLeft w:val="0"/>
      <w:marRight w:val="0"/>
      <w:marTop w:val="0"/>
      <w:marBottom w:val="0"/>
      <w:divBdr>
        <w:top w:val="none" w:sz="0" w:space="0" w:color="auto"/>
        <w:left w:val="none" w:sz="0" w:space="0" w:color="auto"/>
        <w:bottom w:val="none" w:sz="0" w:space="0" w:color="auto"/>
        <w:right w:val="none" w:sz="0" w:space="0" w:color="auto"/>
      </w:divBdr>
    </w:div>
    <w:div w:id="647976857">
      <w:bodyDiv w:val="1"/>
      <w:marLeft w:val="0"/>
      <w:marRight w:val="0"/>
      <w:marTop w:val="0"/>
      <w:marBottom w:val="0"/>
      <w:divBdr>
        <w:top w:val="none" w:sz="0" w:space="0" w:color="auto"/>
        <w:left w:val="none" w:sz="0" w:space="0" w:color="auto"/>
        <w:bottom w:val="none" w:sz="0" w:space="0" w:color="auto"/>
        <w:right w:val="none" w:sz="0" w:space="0" w:color="auto"/>
      </w:divBdr>
    </w:div>
    <w:div w:id="648098109">
      <w:bodyDiv w:val="1"/>
      <w:marLeft w:val="0"/>
      <w:marRight w:val="0"/>
      <w:marTop w:val="0"/>
      <w:marBottom w:val="0"/>
      <w:divBdr>
        <w:top w:val="none" w:sz="0" w:space="0" w:color="auto"/>
        <w:left w:val="none" w:sz="0" w:space="0" w:color="auto"/>
        <w:bottom w:val="none" w:sz="0" w:space="0" w:color="auto"/>
        <w:right w:val="none" w:sz="0" w:space="0" w:color="auto"/>
      </w:divBdr>
    </w:div>
    <w:div w:id="648483517">
      <w:bodyDiv w:val="1"/>
      <w:marLeft w:val="0"/>
      <w:marRight w:val="0"/>
      <w:marTop w:val="0"/>
      <w:marBottom w:val="0"/>
      <w:divBdr>
        <w:top w:val="none" w:sz="0" w:space="0" w:color="auto"/>
        <w:left w:val="none" w:sz="0" w:space="0" w:color="auto"/>
        <w:bottom w:val="none" w:sz="0" w:space="0" w:color="auto"/>
        <w:right w:val="none" w:sz="0" w:space="0" w:color="auto"/>
      </w:divBdr>
    </w:div>
    <w:div w:id="648822372">
      <w:bodyDiv w:val="1"/>
      <w:marLeft w:val="0"/>
      <w:marRight w:val="0"/>
      <w:marTop w:val="0"/>
      <w:marBottom w:val="0"/>
      <w:divBdr>
        <w:top w:val="none" w:sz="0" w:space="0" w:color="auto"/>
        <w:left w:val="none" w:sz="0" w:space="0" w:color="auto"/>
        <w:bottom w:val="none" w:sz="0" w:space="0" w:color="auto"/>
        <w:right w:val="none" w:sz="0" w:space="0" w:color="auto"/>
      </w:divBdr>
    </w:div>
    <w:div w:id="648900960">
      <w:bodyDiv w:val="1"/>
      <w:marLeft w:val="0"/>
      <w:marRight w:val="0"/>
      <w:marTop w:val="0"/>
      <w:marBottom w:val="0"/>
      <w:divBdr>
        <w:top w:val="none" w:sz="0" w:space="0" w:color="auto"/>
        <w:left w:val="none" w:sz="0" w:space="0" w:color="auto"/>
        <w:bottom w:val="none" w:sz="0" w:space="0" w:color="auto"/>
        <w:right w:val="none" w:sz="0" w:space="0" w:color="auto"/>
      </w:divBdr>
    </w:div>
    <w:div w:id="649139013">
      <w:bodyDiv w:val="1"/>
      <w:marLeft w:val="0"/>
      <w:marRight w:val="0"/>
      <w:marTop w:val="0"/>
      <w:marBottom w:val="0"/>
      <w:divBdr>
        <w:top w:val="none" w:sz="0" w:space="0" w:color="auto"/>
        <w:left w:val="none" w:sz="0" w:space="0" w:color="auto"/>
        <w:bottom w:val="none" w:sz="0" w:space="0" w:color="auto"/>
        <w:right w:val="none" w:sz="0" w:space="0" w:color="auto"/>
      </w:divBdr>
    </w:div>
    <w:div w:id="649217887">
      <w:bodyDiv w:val="1"/>
      <w:marLeft w:val="0"/>
      <w:marRight w:val="0"/>
      <w:marTop w:val="0"/>
      <w:marBottom w:val="0"/>
      <w:divBdr>
        <w:top w:val="none" w:sz="0" w:space="0" w:color="auto"/>
        <w:left w:val="none" w:sz="0" w:space="0" w:color="auto"/>
        <w:bottom w:val="none" w:sz="0" w:space="0" w:color="auto"/>
        <w:right w:val="none" w:sz="0" w:space="0" w:color="auto"/>
      </w:divBdr>
    </w:div>
    <w:div w:id="649988545">
      <w:bodyDiv w:val="1"/>
      <w:marLeft w:val="0"/>
      <w:marRight w:val="0"/>
      <w:marTop w:val="0"/>
      <w:marBottom w:val="0"/>
      <w:divBdr>
        <w:top w:val="none" w:sz="0" w:space="0" w:color="auto"/>
        <w:left w:val="none" w:sz="0" w:space="0" w:color="auto"/>
        <w:bottom w:val="none" w:sz="0" w:space="0" w:color="auto"/>
        <w:right w:val="none" w:sz="0" w:space="0" w:color="auto"/>
      </w:divBdr>
    </w:div>
    <w:div w:id="650141247">
      <w:bodyDiv w:val="1"/>
      <w:marLeft w:val="0"/>
      <w:marRight w:val="0"/>
      <w:marTop w:val="0"/>
      <w:marBottom w:val="0"/>
      <w:divBdr>
        <w:top w:val="none" w:sz="0" w:space="0" w:color="auto"/>
        <w:left w:val="none" w:sz="0" w:space="0" w:color="auto"/>
        <w:bottom w:val="none" w:sz="0" w:space="0" w:color="auto"/>
        <w:right w:val="none" w:sz="0" w:space="0" w:color="auto"/>
      </w:divBdr>
    </w:div>
    <w:div w:id="650253628">
      <w:bodyDiv w:val="1"/>
      <w:marLeft w:val="0"/>
      <w:marRight w:val="0"/>
      <w:marTop w:val="0"/>
      <w:marBottom w:val="0"/>
      <w:divBdr>
        <w:top w:val="none" w:sz="0" w:space="0" w:color="auto"/>
        <w:left w:val="none" w:sz="0" w:space="0" w:color="auto"/>
        <w:bottom w:val="none" w:sz="0" w:space="0" w:color="auto"/>
        <w:right w:val="none" w:sz="0" w:space="0" w:color="auto"/>
      </w:divBdr>
    </w:div>
    <w:div w:id="650791897">
      <w:bodyDiv w:val="1"/>
      <w:marLeft w:val="0"/>
      <w:marRight w:val="0"/>
      <w:marTop w:val="0"/>
      <w:marBottom w:val="0"/>
      <w:divBdr>
        <w:top w:val="none" w:sz="0" w:space="0" w:color="auto"/>
        <w:left w:val="none" w:sz="0" w:space="0" w:color="auto"/>
        <w:bottom w:val="none" w:sz="0" w:space="0" w:color="auto"/>
        <w:right w:val="none" w:sz="0" w:space="0" w:color="auto"/>
      </w:divBdr>
    </w:div>
    <w:div w:id="652222709">
      <w:bodyDiv w:val="1"/>
      <w:marLeft w:val="0"/>
      <w:marRight w:val="0"/>
      <w:marTop w:val="0"/>
      <w:marBottom w:val="0"/>
      <w:divBdr>
        <w:top w:val="none" w:sz="0" w:space="0" w:color="auto"/>
        <w:left w:val="none" w:sz="0" w:space="0" w:color="auto"/>
        <w:bottom w:val="none" w:sz="0" w:space="0" w:color="auto"/>
        <w:right w:val="none" w:sz="0" w:space="0" w:color="auto"/>
      </w:divBdr>
    </w:div>
    <w:div w:id="652412742">
      <w:bodyDiv w:val="1"/>
      <w:marLeft w:val="0"/>
      <w:marRight w:val="0"/>
      <w:marTop w:val="0"/>
      <w:marBottom w:val="0"/>
      <w:divBdr>
        <w:top w:val="none" w:sz="0" w:space="0" w:color="auto"/>
        <w:left w:val="none" w:sz="0" w:space="0" w:color="auto"/>
        <w:bottom w:val="none" w:sz="0" w:space="0" w:color="auto"/>
        <w:right w:val="none" w:sz="0" w:space="0" w:color="auto"/>
      </w:divBdr>
    </w:div>
    <w:div w:id="652413097">
      <w:bodyDiv w:val="1"/>
      <w:marLeft w:val="0"/>
      <w:marRight w:val="0"/>
      <w:marTop w:val="0"/>
      <w:marBottom w:val="0"/>
      <w:divBdr>
        <w:top w:val="none" w:sz="0" w:space="0" w:color="auto"/>
        <w:left w:val="none" w:sz="0" w:space="0" w:color="auto"/>
        <w:bottom w:val="none" w:sz="0" w:space="0" w:color="auto"/>
        <w:right w:val="none" w:sz="0" w:space="0" w:color="auto"/>
      </w:divBdr>
    </w:div>
    <w:div w:id="652609987">
      <w:bodyDiv w:val="1"/>
      <w:marLeft w:val="0"/>
      <w:marRight w:val="0"/>
      <w:marTop w:val="0"/>
      <w:marBottom w:val="0"/>
      <w:divBdr>
        <w:top w:val="none" w:sz="0" w:space="0" w:color="auto"/>
        <w:left w:val="none" w:sz="0" w:space="0" w:color="auto"/>
        <w:bottom w:val="none" w:sz="0" w:space="0" w:color="auto"/>
        <w:right w:val="none" w:sz="0" w:space="0" w:color="auto"/>
      </w:divBdr>
    </w:div>
    <w:div w:id="652878711">
      <w:bodyDiv w:val="1"/>
      <w:marLeft w:val="0"/>
      <w:marRight w:val="0"/>
      <w:marTop w:val="0"/>
      <w:marBottom w:val="0"/>
      <w:divBdr>
        <w:top w:val="none" w:sz="0" w:space="0" w:color="auto"/>
        <w:left w:val="none" w:sz="0" w:space="0" w:color="auto"/>
        <w:bottom w:val="none" w:sz="0" w:space="0" w:color="auto"/>
        <w:right w:val="none" w:sz="0" w:space="0" w:color="auto"/>
      </w:divBdr>
    </w:div>
    <w:div w:id="654073168">
      <w:bodyDiv w:val="1"/>
      <w:marLeft w:val="0"/>
      <w:marRight w:val="0"/>
      <w:marTop w:val="0"/>
      <w:marBottom w:val="0"/>
      <w:divBdr>
        <w:top w:val="none" w:sz="0" w:space="0" w:color="auto"/>
        <w:left w:val="none" w:sz="0" w:space="0" w:color="auto"/>
        <w:bottom w:val="none" w:sz="0" w:space="0" w:color="auto"/>
        <w:right w:val="none" w:sz="0" w:space="0" w:color="auto"/>
      </w:divBdr>
    </w:div>
    <w:div w:id="654140043">
      <w:bodyDiv w:val="1"/>
      <w:marLeft w:val="0"/>
      <w:marRight w:val="0"/>
      <w:marTop w:val="0"/>
      <w:marBottom w:val="0"/>
      <w:divBdr>
        <w:top w:val="none" w:sz="0" w:space="0" w:color="auto"/>
        <w:left w:val="none" w:sz="0" w:space="0" w:color="auto"/>
        <w:bottom w:val="none" w:sz="0" w:space="0" w:color="auto"/>
        <w:right w:val="none" w:sz="0" w:space="0" w:color="auto"/>
      </w:divBdr>
    </w:div>
    <w:div w:id="657340090">
      <w:bodyDiv w:val="1"/>
      <w:marLeft w:val="0"/>
      <w:marRight w:val="0"/>
      <w:marTop w:val="0"/>
      <w:marBottom w:val="0"/>
      <w:divBdr>
        <w:top w:val="none" w:sz="0" w:space="0" w:color="auto"/>
        <w:left w:val="none" w:sz="0" w:space="0" w:color="auto"/>
        <w:bottom w:val="none" w:sz="0" w:space="0" w:color="auto"/>
        <w:right w:val="none" w:sz="0" w:space="0" w:color="auto"/>
      </w:divBdr>
    </w:div>
    <w:div w:id="657537176">
      <w:bodyDiv w:val="1"/>
      <w:marLeft w:val="0"/>
      <w:marRight w:val="0"/>
      <w:marTop w:val="0"/>
      <w:marBottom w:val="0"/>
      <w:divBdr>
        <w:top w:val="none" w:sz="0" w:space="0" w:color="auto"/>
        <w:left w:val="none" w:sz="0" w:space="0" w:color="auto"/>
        <w:bottom w:val="none" w:sz="0" w:space="0" w:color="auto"/>
        <w:right w:val="none" w:sz="0" w:space="0" w:color="auto"/>
      </w:divBdr>
    </w:div>
    <w:div w:id="657614078">
      <w:bodyDiv w:val="1"/>
      <w:marLeft w:val="0"/>
      <w:marRight w:val="0"/>
      <w:marTop w:val="0"/>
      <w:marBottom w:val="0"/>
      <w:divBdr>
        <w:top w:val="none" w:sz="0" w:space="0" w:color="auto"/>
        <w:left w:val="none" w:sz="0" w:space="0" w:color="auto"/>
        <w:bottom w:val="none" w:sz="0" w:space="0" w:color="auto"/>
        <w:right w:val="none" w:sz="0" w:space="0" w:color="auto"/>
      </w:divBdr>
    </w:div>
    <w:div w:id="657877555">
      <w:bodyDiv w:val="1"/>
      <w:marLeft w:val="0"/>
      <w:marRight w:val="0"/>
      <w:marTop w:val="0"/>
      <w:marBottom w:val="0"/>
      <w:divBdr>
        <w:top w:val="none" w:sz="0" w:space="0" w:color="auto"/>
        <w:left w:val="none" w:sz="0" w:space="0" w:color="auto"/>
        <w:bottom w:val="none" w:sz="0" w:space="0" w:color="auto"/>
        <w:right w:val="none" w:sz="0" w:space="0" w:color="auto"/>
      </w:divBdr>
    </w:div>
    <w:div w:id="659313870">
      <w:bodyDiv w:val="1"/>
      <w:marLeft w:val="0"/>
      <w:marRight w:val="0"/>
      <w:marTop w:val="0"/>
      <w:marBottom w:val="0"/>
      <w:divBdr>
        <w:top w:val="none" w:sz="0" w:space="0" w:color="auto"/>
        <w:left w:val="none" w:sz="0" w:space="0" w:color="auto"/>
        <w:bottom w:val="none" w:sz="0" w:space="0" w:color="auto"/>
        <w:right w:val="none" w:sz="0" w:space="0" w:color="auto"/>
      </w:divBdr>
    </w:div>
    <w:div w:id="659506333">
      <w:bodyDiv w:val="1"/>
      <w:marLeft w:val="0"/>
      <w:marRight w:val="0"/>
      <w:marTop w:val="0"/>
      <w:marBottom w:val="0"/>
      <w:divBdr>
        <w:top w:val="none" w:sz="0" w:space="0" w:color="auto"/>
        <w:left w:val="none" w:sz="0" w:space="0" w:color="auto"/>
        <w:bottom w:val="none" w:sz="0" w:space="0" w:color="auto"/>
        <w:right w:val="none" w:sz="0" w:space="0" w:color="auto"/>
      </w:divBdr>
    </w:div>
    <w:div w:id="659506893">
      <w:bodyDiv w:val="1"/>
      <w:marLeft w:val="0"/>
      <w:marRight w:val="0"/>
      <w:marTop w:val="0"/>
      <w:marBottom w:val="0"/>
      <w:divBdr>
        <w:top w:val="none" w:sz="0" w:space="0" w:color="auto"/>
        <w:left w:val="none" w:sz="0" w:space="0" w:color="auto"/>
        <w:bottom w:val="none" w:sz="0" w:space="0" w:color="auto"/>
        <w:right w:val="none" w:sz="0" w:space="0" w:color="auto"/>
      </w:divBdr>
    </w:div>
    <w:div w:id="659626554">
      <w:bodyDiv w:val="1"/>
      <w:marLeft w:val="0"/>
      <w:marRight w:val="0"/>
      <w:marTop w:val="0"/>
      <w:marBottom w:val="0"/>
      <w:divBdr>
        <w:top w:val="none" w:sz="0" w:space="0" w:color="auto"/>
        <w:left w:val="none" w:sz="0" w:space="0" w:color="auto"/>
        <w:bottom w:val="none" w:sz="0" w:space="0" w:color="auto"/>
        <w:right w:val="none" w:sz="0" w:space="0" w:color="auto"/>
      </w:divBdr>
    </w:div>
    <w:div w:id="659773873">
      <w:bodyDiv w:val="1"/>
      <w:marLeft w:val="0"/>
      <w:marRight w:val="0"/>
      <w:marTop w:val="0"/>
      <w:marBottom w:val="0"/>
      <w:divBdr>
        <w:top w:val="none" w:sz="0" w:space="0" w:color="auto"/>
        <w:left w:val="none" w:sz="0" w:space="0" w:color="auto"/>
        <w:bottom w:val="none" w:sz="0" w:space="0" w:color="auto"/>
        <w:right w:val="none" w:sz="0" w:space="0" w:color="auto"/>
      </w:divBdr>
    </w:div>
    <w:div w:id="661857727">
      <w:bodyDiv w:val="1"/>
      <w:marLeft w:val="0"/>
      <w:marRight w:val="0"/>
      <w:marTop w:val="0"/>
      <w:marBottom w:val="0"/>
      <w:divBdr>
        <w:top w:val="none" w:sz="0" w:space="0" w:color="auto"/>
        <w:left w:val="none" w:sz="0" w:space="0" w:color="auto"/>
        <w:bottom w:val="none" w:sz="0" w:space="0" w:color="auto"/>
        <w:right w:val="none" w:sz="0" w:space="0" w:color="auto"/>
      </w:divBdr>
    </w:div>
    <w:div w:id="662273491">
      <w:bodyDiv w:val="1"/>
      <w:marLeft w:val="0"/>
      <w:marRight w:val="0"/>
      <w:marTop w:val="0"/>
      <w:marBottom w:val="0"/>
      <w:divBdr>
        <w:top w:val="none" w:sz="0" w:space="0" w:color="auto"/>
        <w:left w:val="none" w:sz="0" w:space="0" w:color="auto"/>
        <w:bottom w:val="none" w:sz="0" w:space="0" w:color="auto"/>
        <w:right w:val="none" w:sz="0" w:space="0" w:color="auto"/>
      </w:divBdr>
    </w:div>
    <w:div w:id="662466483">
      <w:bodyDiv w:val="1"/>
      <w:marLeft w:val="0"/>
      <w:marRight w:val="0"/>
      <w:marTop w:val="0"/>
      <w:marBottom w:val="0"/>
      <w:divBdr>
        <w:top w:val="none" w:sz="0" w:space="0" w:color="auto"/>
        <w:left w:val="none" w:sz="0" w:space="0" w:color="auto"/>
        <w:bottom w:val="none" w:sz="0" w:space="0" w:color="auto"/>
        <w:right w:val="none" w:sz="0" w:space="0" w:color="auto"/>
      </w:divBdr>
    </w:div>
    <w:div w:id="663436908">
      <w:bodyDiv w:val="1"/>
      <w:marLeft w:val="0"/>
      <w:marRight w:val="0"/>
      <w:marTop w:val="0"/>
      <w:marBottom w:val="0"/>
      <w:divBdr>
        <w:top w:val="none" w:sz="0" w:space="0" w:color="auto"/>
        <w:left w:val="none" w:sz="0" w:space="0" w:color="auto"/>
        <w:bottom w:val="none" w:sz="0" w:space="0" w:color="auto"/>
        <w:right w:val="none" w:sz="0" w:space="0" w:color="auto"/>
      </w:divBdr>
    </w:div>
    <w:div w:id="665323257">
      <w:bodyDiv w:val="1"/>
      <w:marLeft w:val="0"/>
      <w:marRight w:val="0"/>
      <w:marTop w:val="0"/>
      <w:marBottom w:val="0"/>
      <w:divBdr>
        <w:top w:val="none" w:sz="0" w:space="0" w:color="auto"/>
        <w:left w:val="none" w:sz="0" w:space="0" w:color="auto"/>
        <w:bottom w:val="none" w:sz="0" w:space="0" w:color="auto"/>
        <w:right w:val="none" w:sz="0" w:space="0" w:color="auto"/>
      </w:divBdr>
    </w:div>
    <w:div w:id="665327204">
      <w:bodyDiv w:val="1"/>
      <w:marLeft w:val="0"/>
      <w:marRight w:val="0"/>
      <w:marTop w:val="0"/>
      <w:marBottom w:val="0"/>
      <w:divBdr>
        <w:top w:val="none" w:sz="0" w:space="0" w:color="auto"/>
        <w:left w:val="none" w:sz="0" w:space="0" w:color="auto"/>
        <w:bottom w:val="none" w:sz="0" w:space="0" w:color="auto"/>
        <w:right w:val="none" w:sz="0" w:space="0" w:color="auto"/>
      </w:divBdr>
    </w:div>
    <w:div w:id="665399455">
      <w:bodyDiv w:val="1"/>
      <w:marLeft w:val="0"/>
      <w:marRight w:val="0"/>
      <w:marTop w:val="0"/>
      <w:marBottom w:val="0"/>
      <w:divBdr>
        <w:top w:val="none" w:sz="0" w:space="0" w:color="auto"/>
        <w:left w:val="none" w:sz="0" w:space="0" w:color="auto"/>
        <w:bottom w:val="none" w:sz="0" w:space="0" w:color="auto"/>
        <w:right w:val="none" w:sz="0" w:space="0" w:color="auto"/>
      </w:divBdr>
    </w:div>
    <w:div w:id="665670896">
      <w:marLeft w:val="0"/>
      <w:marRight w:val="0"/>
      <w:marTop w:val="0"/>
      <w:marBottom w:val="0"/>
      <w:divBdr>
        <w:top w:val="none" w:sz="0" w:space="0" w:color="auto"/>
        <w:left w:val="none" w:sz="0" w:space="0" w:color="auto"/>
        <w:bottom w:val="none" w:sz="0" w:space="0" w:color="auto"/>
        <w:right w:val="none" w:sz="0" w:space="0" w:color="auto"/>
      </w:divBdr>
      <w:divsChild>
        <w:div w:id="568923866">
          <w:marLeft w:val="0"/>
          <w:marRight w:val="0"/>
          <w:marTop w:val="0"/>
          <w:marBottom w:val="0"/>
          <w:divBdr>
            <w:top w:val="none" w:sz="0" w:space="0" w:color="auto"/>
            <w:left w:val="none" w:sz="0" w:space="0" w:color="auto"/>
            <w:bottom w:val="none" w:sz="0" w:space="0" w:color="auto"/>
            <w:right w:val="none" w:sz="0" w:space="0" w:color="auto"/>
          </w:divBdr>
        </w:div>
      </w:divsChild>
    </w:div>
    <w:div w:id="666985074">
      <w:bodyDiv w:val="1"/>
      <w:marLeft w:val="0"/>
      <w:marRight w:val="0"/>
      <w:marTop w:val="0"/>
      <w:marBottom w:val="0"/>
      <w:divBdr>
        <w:top w:val="none" w:sz="0" w:space="0" w:color="auto"/>
        <w:left w:val="none" w:sz="0" w:space="0" w:color="auto"/>
        <w:bottom w:val="none" w:sz="0" w:space="0" w:color="auto"/>
        <w:right w:val="none" w:sz="0" w:space="0" w:color="auto"/>
      </w:divBdr>
    </w:div>
    <w:div w:id="667102435">
      <w:bodyDiv w:val="1"/>
      <w:marLeft w:val="0"/>
      <w:marRight w:val="0"/>
      <w:marTop w:val="0"/>
      <w:marBottom w:val="0"/>
      <w:divBdr>
        <w:top w:val="none" w:sz="0" w:space="0" w:color="auto"/>
        <w:left w:val="none" w:sz="0" w:space="0" w:color="auto"/>
        <w:bottom w:val="none" w:sz="0" w:space="0" w:color="auto"/>
        <w:right w:val="none" w:sz="0" w:space="0" w:color="auto"/>
      </w:divBdr>
    </w:div>
    <w:div w:id="667713308">
      <w:bodyDiv w:val="1"/>
      <w:marLeft w:val="0"/>
      <w:marRight w:val="0"/>
      <w:marTop w:val="0"/>
      <w:marBottom w:val="0"/>
      <w:divBdr>
        <w:top w:val="none" w:sz="0" w:space="0" w:color="auto"/>
        <w:left w:val="none" w:sz="0" w:space="0" w:color="auto"/>
        <w:bottom w:val="none" w:sz="0" w:space="0" w:color="auto"/>
        <w:right w:val="none" w:sz="0" w:space="0" w:color="auto"/>
      </w:divBdr>
    </w:div>
    <w:div w:id="667950791">
      <w:bodyDiv w:val="1"/>
      <w:marLeft w:val="0"/>
      <w:marRight w:val="0"/>
      <w:marTop w:val="0"/>
      <w:marBottom w:val="0"/>
      <w:divBdr>
        <w:top w:val="none" w:sz="0" w:space="0" w:color="auto"/>
        <w:left w:val="none" w:sz="0" w:space="0" w:color="auto"/>
        <w:bottom w:val="none" w:sz="0" w:space="0" w:color="auto"/>
        <w:right w:val="none" w:sz="0" w:space="0" w:color="auto"/>
      </w:divBdr>
    </w:div>
    <w:div w:id="668602563">
      <w:bodyDiv w:val="1"/>
      <w:marLeft w:val="0"/>
      <w:marRight w:val="0"/>
      <w:marTop w:val="0"/>
      <w:marBottom w:val="0"/>
      <w:divBdr>
        <w:top w:val="none" w:sz="0" w:space="0" w:color="auto"/>
        <w:left w:val="none" w:sz="0" w:space="0" w:color="auto"/>
        <w:bottom w:val="none" w:sz="0" w:space="0" w:color="auto"/>
        <w:right w:val="none" w:sz="0" w:space="0" w:color="auto"/>
      </w:divBdr>
    </w:div>
    <w:div w:id="669336621">
      <w:bodyDiv w:val="1"/>
      <w:marLeft w:val="0"/>
      <w:marRight w:val="0"/>
      <w:marTop w:val="0"/>
      <w:marBottom w:val="0"/>
      <w:divBdr>
        <w:top w:val="none" w:sz="0" w:space="0" w:color="auto"/>
        <w:left w:val="none" w:sz="0" w:space="0" w:color="auto"/>
        <w:bottom w:val="none" w:sz="0" w:space="0" w:color="auto"/>
        <w:right w:val="none" w:sz="0" w:space="0" w:color="auto"/>
      </w:divBdr>
    </w:div>
    <w:div w:id="670060946">
      <w:bodyDiv w:val="1"/>
      <w:marLeft w:val="0"/>
      <w:marRight w:val="0"/>
      <w:marTop w:val="0"/>
      <w:marBottom w:val="0"/>
      <w:divBdr>
        <w:top w:val="none" w:sz="0" w:space="0" w:color="auto"/>
        <w:left w:val="none" w:sz="0" w:space="0" w:color="auto"/>
        <w:bottom w:val="none" w:sz="0" w:space="0" w:color="auto"/>
        <w:right w:val="none" w:sz="0" w:space="0" w:color="auto"/>
      </w:divBdr>
    </w:div>
    <w:div w:id="670640426">
      <w:bodyDiv w:val="1"/>
      <w:marLeft w:val="0"/>
      <w:marRight w:val="0"/>
      <w:marTop w:val="0"/>
      <w:marBottom w:val="0"/>
      <w:divBdr>
        <w:top w:val="none" w:sz="0" w:space="0" w:color="auto"/>
        <w:left w:val="none" w:sz="0" w:space="0" w:color="auto"/>
        <w:bottom w:val="none" w:sz="0" w:space="0" w:color="auto"/>
        <w:right w:val="none" w:sz="0" w:space="0" w:color="auto"/>
      </w:divBdr>
    </w:div>
    <w:div w:id="670914727">
      <w:bodyDiv w:val="1"/>
      <w:marLeft w:val="0"/>
      <w:marRight w:val="0"/>
      <w:marTop w:val="0"/>
      <w:marBottom w:val="0"/>
      <w:divBdr>
        <w:top w:val="none" w:sz="0" w:space="0" w:color="auto"/>
        <w:left w:val="none" w:sz="0" w:space="0" w:color="auto"/>
        <w:bottom w:val="none" w:sz="0" w:space="0" w:color="auto"/>
        <w:right w:val="none" w:sz="0" w:space="0" w:color="auto"/>
      </w:divBdr>
    </w:div>
    <w:div w:id="670915358">
      <w:bodyDiv w:val="1"/>
      <w:marLeft w:val="0"/>
      <w:marRight w:val="0"/>
      <w:marTop w:val="0"/>
      <w:marBottom w:val="0"/>
      <w:divBdr>
        <w:top w:val="none" w:sz="0" w:space="0" w:color="auto"/>
        <w:left w:val="none" w:sz="0" w:space="0" w:color="auto"/>
        <w:bottom w:val="none" w:sz="0" w:space="0" w:color="auto"/>
        <w:right w:val="none" w:sz="0" w:space="0" w:color="auto"/>
      </w:divBdr>
    </w:div>
    <w:div w:id="671105515">
      <w:bodyDiv w:val="1"/>
      <w:marLeft w:val="0"/>
      <w:marRight w:val="0"/>
      <w:marTop w:val="0"/>
      <w:marBottom w:val="0"/>
      <w:divBdr>
        <w:top w:val="none" w:sz="0" w:space="0" w:color="auto"/>
        <w:left w:val="none" w:sz="0" w:space="0" w:color="auto"/>
        <w:bottom w:val="none" w:sz="0" w:space="0" w:color="auto"/>
        <w:right w:val="none" w:sz="0" w:space="0" w:color="auto"/>
      </w:divBdr>
    </w:div>
    <w:div w:id="672489476">
      <w:bodyDiv w:val="1"/>
      <w:marLeft w:val="0"/>
      <w:marRight w:val="0"/>
      <w:marTop w:val="0"/>
      <w:marBottom w:val="0"/>
      <w:divBdr>
        <w:top w:val="none" w:sz="0" w:space="0" w:color="auto"/>
        <w:left w:val="none" w:sz="0" w:space="0" w:color="auto"/>
        <w:bottom w:val="none" w:sz="0" w:space="0" w:color="auto"/>
        <w:right w:val="none" w:sz="0" w:space="0" w:color="auto"/>
      </w:divBdr>
    </w:div>
    <w:div w:id="672611648">
      <w:bodyDiv w:val="1"/>
      <w:marLeft w:val="0"/>
      <w:marRight w:val="0"/>
      <w:marTop w:val="0"/>
      <w:marBottom w:val="0"/>
      <w:divBdr>
        <w:top w:val="none" w:sz="0" w:space="0" w:color="auto"/>
        <w:left w:val="none" w:sz="0" w:space="0" w:color="auto"/>
        <w:bottom w:val="none" w:sz="0" w:space="0" w:color="auto"/>
        <w:right w:val="none" w:sz="0" w:space="0" w:color="auto"/>
      </w:divBdr>
    </w:div>
    <w:div w:id="673069892">
      <w:bodyDiv w:val="1"/>
      <w:marLeft w:val="0"/>
      <w:marRight w:val="0"/>
      <w:marTop w:val="0"/>
      <w:marBottom w:val="0"/>
      <w:divBdr>
        <w:top w:val="none" w:sz="0" w:space="0" w:color="auto"/>
        <w:left w:val="none" w:sz="0" w:space="0" w:color="auto"/>
        <w:bottom w:val="none" w:sz="0" w:space="0" w:color="auto"/>
        <w:right w:val="none" w:sz="0" w:space="0" w:color="auto"/>
      </w:divBdr>
    </w:div>
    <w:div w:id="673651176">
      <w:bodyDiv w:val="1"/>
      <w:marLeft w:val="0"/>
      <w:marRight w:val="0"/>
      <w:marTop w:val="0"/>
      <w:marBottom w:val="0"/>
      <w:divBdr>
        <w:top w:val="none" w:sz="0" w:space="0" w:color="auto"/>
        <w:left w:val="none" w:sz="0" w:space="0" w:color="auto"/>
        <w:bottom w:val="none" w:sz="0" w:space="0" w:color="auto"/>
        <w:right w:val="none" w:sz="0" w:space="0" w:color="auto"/>
      </w:divBdr>
    </w:div>
    <w:div w:id="674767969">
      <w:bodyDiv w:val="1"/>
      <w:marLeft w:val="0"/>
      <w:marRight w:val="0"/>
      <w:marTop w:val="0"/>
      <w:marBottom w:val="0"/>
      <w:divBdr>
        <w:top w:val="none" w:sz="0" w:space="0" w:color="auto"/>
        <w:left w:val="none" w:sz="0" w:space="0" w:color="auto"/>
        <w:bottom w:val="none" w:sz="0" w:space="0" w:color="auto"/>
        <w:right w:val="none" w:sz="0" w:space="0" w:color="auto"/>
      </w:divBdr>
    </w:div>
    <w:div w:id="675039857">
      <w:bodyDiv w:val="1"/>
      <w:marLeft w:val="0"/>
      <w:marRight w:val="0"/>
      <w:marTop w:val="0"/>
      <w:marBottom w:val="0"/>
      <w:divBdr>
        <w:top w:val="none" w:sz="0" w:space="0" w:color="auto"/>
        <w:left w:val="none" w:sz="0" w:space="0" w:color="auto"/>
        <w:bottom w:val="none" w:sz="0" w:space="0" w:color="auto"/>
        <w:right w:val="none" w:sz="0" w:space="0" w:color="auto"/>
      </w:divBdr>
    </w:div>
    <w:div w:id="675156924">
      <w:bodyDiv w:val="1"/>
      <w:marLeft w:val="0"/>
      <w:marRight w:val="0"/>
      <w:marTop w:val="0"/>
      <w:marBottom w:val="0"/>
      <w:divBdr>
        <w:top w:val="none" w:sz="0" w:space="0" w:color="auto"/>
        <w:left w:val="none" w:sz="0" w:space="0" w:color="auto"/>
        <w:bottom w:val="none" w:sz="0" w:space="0" w:color="auto"/>
        <w:right w:val="none" w:sz="0" w:space="0" w:color="auto"/>
      </w:divBdr>
    </w:div>
    <w:div w:id="675882889">
      <w:bodyDiv w:val="1"/>
      <w:marLeft w:val="0"/>
      <w:marRight w:val="0"/>
      <w:marTop w:val="0"/>
      <w:marBottom w:val="0"/>
      <w:divBdr>
        <w:top w:val="none" w:sz="0" w:space="0" w:color="auto"/>
        <w:left w:val="none" w:sz="0" w:space="0" w:color="auto"/>
        <w:bottom w:val="none" w:sz="0" w:space="0" w:color="auto"/>
        <w:right w:val="none" w:sz="0" w:space="0" w:color="auto"/>
      </w:divBdr>
    </w:div>
    <w:div w:id="675961484">
      <w:bodyDiv w:val="1"/>
      <w:marLeft w:val="0"/>
      <w:marRight w:val="0"/>
      <w:marTop w:val="0"/>
      <w:marBottom w:val="0"/>
      <w:divBdr>
        <w:top w:val="none" w:sz="0" w:space="0" w:color="auto"/>
        <w:left w:val="none" w:sz="0" w:space="0" w:color="auto"/>
        <w:bottom w:val="none" w:sz="0" w:space="0" w:color="auto"/>
        <w:right w:val="none" w:sz="0" w:space="0" w:color="auto"/>
      </w:divBdr>
    </w:div>
    <w:div w:id="676156664">
      <w:bodyDiv w:val="1"/>
      <w:marLeft w:val="0"/>
      <w:marRight w:val="0"/>
      <w:marTop w:val="0"/>
      <w:marBottom w:val="0"/>
      <w:divBdr>
        <w:top w:val="none" w:sz="0" w:space="0" w:color="auto"/>
        <w:left w:val="none" w:sz="0" w:space="0" w:color="auto"/>
        <w:bottom w:val="none" w:sz="0" w:space="0" w:color="auto"/>
        <w:right w:val="none" w:sz="0" w:space="0" w:color="auto"/>
      </w:divBdr>
    </w:div>
    <w:div w:id="677006879">
      <w:bodyDiv w:val="1"/>
      <w:marLeft w:val="0"/>
      <w:marRight w:val="0"/>
      <w:marTop w:val="0"/>
      <w:marBottom w:val="0"/>
      <w:divBdr>
        <w:top w:val="none" w:sz="0" w:space="0" w:color="auto"/>
        <w:left w:val="none" w:sz="0" w:space="0" w:color="auto"/>
        <w:bottom w:val="none" w:sz="0" w:space="0" w:color="auto"/>
        <w:right w:val="none" w:sz="0" w:space="0" w:color="auto"/>
      </w:divBdr>
    </w:div>
    <w:div w:id="677848974">
      <w:bodyDiv w:val="1"/>
      <w:marLeft w:val="0"/>
      <w:marRight w:val="0"/>
      <w:marTop w:val="0"/>
      <w:marBottom w:val="0"/>
      <w:divBdr>
        <w:top w:val="none" w:sz="0" w:space="0" w:color="auto"/>
        <w:left w:val="none" w:sz="0" w:space="0" w:color="auto"/>
        <w:bottom w:val="none" w:sz="0" w:space="0" w:color="auto"/>
        <w:right w:val="none" w:sz="0" w:space="0" w:color="auto"/>
      </w:divBdr>
    </w:div>
    <w:div w:id="680820418">
      <w:bodyDiv w:val="1"/>
      <w:marLeft w:val="0"/>
      <w:marRight w:val="0"/>
      <w:marTop w:val="0"/>
      <w:marBottom w:val="0"/>
      <w:divBdr>
        <w:top w:val="none" w:sz="0" w:space="0" w:color="auto"/>
        <w:left w:val="none" w:sz="0" w:space="0" w:color="auto"/>
        <w:bottom w:val="none" w:sz="0" w:space="0" w:color="auto"/>
        <w:right w:val="none" w:sz="0" w:space="0" w:color="auto"/>
      </w:divBdr>
    </w:div>
    <w:div w:id="681594346">
      <w:bodyDiv w:val="1"/>
      <w:marLeft w:val="0"/>
      <w:marRight w:val="0"/>
      <w:marTop w:val="0"/>
      <w:marBottom w:val="0"/>
      <w:divBdr>
        <w:top w:val="none" w:sz="0" w:space="0" w:color="auto"/>
        <w:left w:val="none" w:sz="0" w:space="0" w:color="auto"/>
        <w:bottom w:val="none" w:sz="0" w:space="0" w:color="auto"/>
        <w:right w:val="none" w:sz="0" w:space="0" w:color="auto"/>
      </w:divBdr>
    </w:div>
    <w:div w:id="681977849">
      <w:bodyDiv w:val="1"/>
      <w:marLeft w:val="0"/>
      <w:marRight w:val="0"/>
      <w:marTop w:val="0"/>
      <w:marBottom w:val="0"/>
      <w:divBdr>
        <w:top w:val="none" w:sz="0" w:space="0" w:color="auto"/>
        <w:left w:val="none" w:sz="0" w:space="0" w:color="auto"/>
        <w:bottom w:val="none" w:sz="0" w:space="0" w:color="auto"/>
        <w:right w:val="none" w:sz="0" w:space="0" w:color="auto"/>
      </w:divBdr>
    </w:div>
    <w:div w:id="682166403">
      <w:bodyDiv w:val="1"/>
      <w:marLeft w:val="0"/>
      <w:marRight w:val="0"/>
      <w:marTop w:val="0"/>
      <w:marBottom w:val="0"/>
      <w:divBdr>
        <w:top w:val="none" w:sz="0" w:space="0" w:color="auto"/>
        <w:left w:val="none" w:sz="0" w:space="0" w:color="auto"/>
        <w:bottom w:val="none" w:sz="0" w:space="0" w:color="auto"/>
        <w:right w:val="none" w:sz="0" w:space="0" w:color="auto"/>
      </w:divBdr>
    </w:div>
    <w:div w:id="682702837">
      <w:bodyDiv w:val="1"/>
      <w:marLeft w:val="0"/>
      <w:marRight w:val="0"/>
      <w:marTop w:val="0"/>
      <w:marBottom w:val="0"/>
      <w:divBdr>
        <w:top w:val="none" w:sz="0" w:space="0" w:color="auto"/>
        <w:left w:val="none" w:sz="0" w:space="0" w:color="auto"/>
        <w:bottom w:val="none" w:sz="0" w:space="0" w:color="auto"/>
        <w:right w:val="none" w:sz="0" w:space="0" w:color="auto"/>
      </w:divBdr>
    </w:div>
    <w:div w:id="683164401">
      <w:bodyDiv w:val="1"/>
      <w:marLeft w:val="0"/>
      <w:marRight w:val="0"/>
      <w:marTop w:val="0"/>
      <w:marBottom w:val="0"/>
      <w:divBdr>
        <w:top w:val="none" w:sz="0" w:space="0" w:color="auto"/>
        <w:left w:val="none" w:sz="0" w:space="0" w:color="auto"/>
        <w:bottom w:val="none" w:sz="0" w:space="0" w:color="auto"/>
        <w:right w:val="none" w:sz="0" w:space="0" w:color="auto"/>
      </w:divBdr>
    </w:div>
    <w:div w:id="683478299">
      <w:bodyDiv w:val="1"/>
      <w:marLeft w:val="0"/>
      <w:marRight w:val="0"/>
      <w:marTop w:val="0"/>
      <w:marBottom w:val="0"/>
      <w:divBdr>
        <w:top w:val="none" w:sz="0" w:space="0" w:color="auto"/>
        <w:left w:val="none" w:sz="0" w:space="0" w:color="auto"/>
        <w:bottom w:val="none" w:sz="0" w:space="0" w:color="auto"/>
        <w:right w:val="none" w:sz="0" w:space="0" w:color="auto"/>
      </w:divBdr>
    </w:div>
    <w:div w:id="683628853">
      <w:bodyDiv w:val="1"/>
      <w:marLeft w:val="0"/>
      <w:marRight w:val="0"/>
      <w:marTop w:val="0"/>
      <w:marBottom w:val="0"/>
      <w:divBdr>
        <w:top w:val="none" w:sz="0" w:space="0" w:color="auto"/>
        <w:left w:val="none" w:sz="0" w:space="0" w:color="auto"/>
        <w:bottom w:val="none" w:sz="0" w:space="0" w:color="auto"/>
        <w:right w:val="none" w:sz="0" w:space="0" w:color="auto"/>
      </w:divBdr>
    </w:div>
    <w:div w:id="683673270">
      <w:bodyDiv w:val="1"/>
      <w:marLeft w:val="0"/>
      <w:marRight w:val="0"/>
      <w:marTop w:val="0"/>
      <w:marBottom w:val="0"/>
      <w:divBdr>
        <w:top w:val="none" w:sz="0" w:space="0" w:color="auto"/>
        <w:left w:val="none" w:sz="0" w:space="0" w:color="auto"/>
        <w:bottom w:val="none" w:sz="0" w:space="0" w:color="auto"/>
        <w:right w:val="none" w:sz="0" w:space="0" w:color="auto"/>
      </w:divBdr>
    </w:div>
    <w:div w:id="683703609">
      <w:bodyDiv w:val="1"/>
      <w:marLeft w:val="0"/>
      <w:marRight w:val="0"/>
      <w:marTop w:val="0"/>
      <w:marBottom w:val="0"/>
      <w:divBdr>
        <w:top w:val="none" w:sz="0" w:space="0" w:color="auto"/>
        <w:left w:val="none" w:sz="0" w:space="0" w:color="auto"/>
        <w:bottom w:val="none" w:sz="0" w:space="0" w:color="auto"/>
        <w:right w:val="none" w:sz="0" w:space="0" w:color="auto"/>
      </w:divBdr>
    </w:div>
    <w:div w:id="684593706">
      <w:bodyDiv w:val="1"/>
      <w:marLeft w:val="0"/>
      <w:marRight w:val="0"/>
      <w:marTop w:val="0"/>
      <w:marBottom w:val="0"/>
      <w:divBdr>
        <w:top w:val="none" w:sz="0" w:space="0" w:color="auto"/>
        <w:left w:val="none" w:sz="0" w:space="0" w:color="auto"/>
        <w:bottom w:val="none" w:sz="0" w:space="0" w:color="auto"/>
        <w:right w:val="none" w:sz="0" w:space="0" w:color="auto"/>
      </w:divBdr>
    </w:div>
    <w:div w:id="684596914">
      <w:bodyDiv w:val="1"/>
      <w:marLeft w:val="0"/>
      <w:marRight w:val="0"/>
      <w:marTop w:val="0"/>
      <w:marBottom w:val="0"/>
      <w:divBdr>
        <w:top w:val="none" w:sz="0" w:space="0" w:color="auto"/>
        <w:left w:val="none" w:sz="0" w:space="0" w:color="auto"/>
        <w:bottom w:val="none" w:sz="0" w:space="0" w:color="auto"/>
        <w:right w:val="none" w:sz="0" w:space="0" w:color="auto"/>
      </w:divBdr>
    </w:div>
    <w:div w:id="684748517">
      <w:bodyDiv w:val="1"/>
      <w:marLeft w:val="0"/>
      <w:marRight w:val="0"/>
      <w:marTop w:val="0"/>
      <w:marBottom w:val="0"/>
      <w:divBdr>
        <w:top w:val="none" w:sz="0" w:space="0" w:color="auto"/>
        <w:left w:val="none" w:sz="0" w:space="0" w:color="auto"/>
        <w:bottom w:val="none" w:sz="0" w:space="0" w:color="auto"/>
        <w:right w:val="none" w:sz="0" w:space="0" w:color="auto"/>
      </w:divBdr>
    </w:div>
    <w:div w:id="684988770">
      <w:bodyDiv w:val="1"/>
      <w:marLeft w:val="0"/>
      <w:marRight w:val="0"/>
      <w:marTop w:val="0"/>
      <w:marBottom w:val="0"/>
      <w:divBdr>
        <w:top w:val="none" w:sz="0" w:space="0" w:color="auto"/>
        <w:left w:val="none" w:sz="0" w:space="0" w:color="auto"/>
        <w:bottom w:val="none" w:sz="0" w:space="0" w:color="auto"/>
        <w:right w:val="none" w:sz="0" w:space="0" w:color="auto"/>
      </w:divBdr>
    </w:div>
    <w:div w:id="686179314">
      <w:bodyDiv w:val="1"/>
      <w:marLeft w:val="0"/>
      <w:marRight w:val="0"/>
      <w:marTop w:val="0"/>
      <w:marBottom w:val="0"/>
      <w:divBdr>
        <w:top w:val="none" w:sz="0" w:space="0" w:color="auto"/>
        <w:left w:val="none" w:sz="0" w:space="0" w:color="auto"/>
        <w:bottom w:val="none" w:sz="0" w:space="0" w:color="auto"/>
        <w:right w:val="none" w:sz="0" w:space="0" w:color="auto"/>
      </w:divBdr>
    </w:div>
    <w:div w:id="686369464">
      <w:bodyDiv w:val="1"/>
      <w:marLeft w:val="0"/>
      <w:marRight w:val="0"/>
      <w:marTop w:val="0"/>
      <w:marBottom w:val="0"/>
      <w:divBdr>
        <w:top w:val="none" w:sz="0" w:space="0" w:color="auto"/>
        <w:left w:val="none" w:sz="0" w:space="0" w:color="auto"/>
        <w:bottom w:val="none" w:sz="0" w:space="0" w:color="auto"/>
        <w:right w:val="none" w:sz="0" w:space="0" w:color="auto"/>
      </w:divBdr>
    </w:div>
    <w:div w:id="687753882">
      <w:bodyDiv w:val="1"/>
      <w:marLeft w:val="0"/>
      <w:marRight w:val="0"/>
      <w:marTop w:val="0"/>
      <w:marBottom w:val="0"/>
      <w:divBdr>
        <w:top w:val="none" w:sz="0" w:space="0" w:color="auto"/>
        <w:left w:val="none" w:sz="0" w:space="0" w:color="auto"/>
        <w:bottom w:val="none" w:sz="0" w:space="0" w:color="auto"/>
        <w:right w:val="none" w:sz="0" w:space="0" w:color="auto"/>
      </w:divBdr>
    </w:div>
    <w:div w:id="688918920">
      <w:bodyDiv w:val="1"/>
      <w:marLeft w:val="0"/>
      <w:marRight w:val="0"/>
      <w:marTop w:val="0"/>
      <w:marBottom w:val="0"/>
      <w:divBdr>
        <w:top w:val="none" w:sz="0" w:space="0" w:color="auto"/>
        <w:left w:val="none" w:sz="0" w:space="0" w:color="auto"/>
        <w:bottom w:val="none" w:sz="0" w:space="0" w:color="auto"/>
        <w:right w:val="none" w:sz="0" w:space="0" w:color="auto"/>
      </w:divBdr>
    </w:div>
    <w:div w:id="688986861">
      <w:bodyDiv w:val="1"/>
      <w:marLeft w:val="0"/>
      <w:marRight w:val="0"/>
      <w:marTop w:val="0"/>
      <w:marBottom w:val="0"/>
      <w:divBdr>
        <w:top w:val="none" w:sz="0" w:space="0" w:color="auto"/>
        <w:left w:val="none" w:sz="0" w:space="0" w:color="auto"/>
        <w:bottom w:val="none" w:sz="0" w:space="0" w:color="auto"/>
        <w:right w:val="none" w:sz="0" w:space="0" w:color="auto"/>
      </w:divBdr>
    </w:div>
    <w:div w:id="689647125">
      <w:bodyDiv w:val="1"/>
      <w:marLeft w:val="0"/>
      <w:marRight w:val="0"/>
      <w:marTop w:val="0"/>
      <w:marBottom w:val="0"/>
      <w:divBdr>
        <w:top w:val="none" w:sz="0" w:space="0" w:color="auto"/>
        <w:left w:val="none" w:sz="0" w:space="0" w:color="auto"/>
        <w:bottom w:val="none" w:sz="0" w:space="0" w:color="auto"/>
        <w:right w:val="none" w:sz="0" w:space="0" w:color="auto"/>
      </w:divBdr>
    </w:div>
    <w:div w:id="690490592">
      <w:bodyDiv w:val="1"/>
      <w:marLeft w:val="0"/>
      <w:marRight w:val="0"/>
      <w:marTop w:val="0"/>
      <w:marBottom w:val="0"/>
      <w:divBdr>
        <w:top w:val="none" w:sz="0" w:space="0" w:color="auto"/>
        <w:left w:val="none" w:sz="0" w:space="0" w:color="auto"/>
        <w:bottom w:val="none" w:sz="0" w:space="0" w:color="auto"/>
        <w:right w:val="none" w:sz="0" w:space="0" w:color="auto"/>
      </w:divBdr>
    </w:div>
    <w:div w:id="690496553">
      <w:bodyDiv w:val="1"/>
      <w:marLeft w:val="0"/>
      <w:marRight w:val="0"/>
      <w:marTop w:val="0"/>
      <w:marBottom w:val="0"/>
      <w:divBdr>
        <w:top w:val="none" w:sz="0" w:space="0" w:color="auto"/>
        <w:left w:val="none" w:sz="0" w:space="0" w:color="auto"/>
        <w:bottom w:val="none" w:sz="0" w:space="0" w:color="auto"/>
        <w:right w:val="none" w:sz="0" w:space="0" w:color="auto"/>
      </w:divBdr>
    </w:div>
    <w:div w:id="690645855">
      <w:bodyDiv w:val="1"/>
      <w:marLeft w:val="0"/>
      <w:marRight w:val="0"/>
      <w:marTop w:val="0"/>
      <w:marBottom w:val="0"/>
      <w:divBdr>
        <w:top w:val="none" w:sz="0" w:space="0" w:color="auto"/>
        <w:left w:val="none" w:sz="0" w:space="0" w:color="auto"/>
        <w:bottom w:val="none" w:sz="0" w:space="0" w:color="auto"/>
        <w:right w:val="none" w:sz="0" w:space="0" w:color="auto"/>
      </w:divBdr>
    </w:div>
    <w:div w:id="690760891">
      <w:bodyDiv w:val="1"/>
      <w:marLeft w:val="0"/>
      <w:marRight w:val="0"/>
      <w:marTop w:val="0"/>
      <w:marBottom w:val="0"/>
      <w:divBdr>
        <w:top w:val="none" w:sz="0" w:space="0" w:color="auto"/>
        <w:left w:val="none" w:sz="0" w:space="0" w:color="auto"/>
        <w:bottom w:val="none" w:sz="0" w:space="0" w:color="auto"/>
        <w:right w:val="none" w:sz="0" w:space="0" w:color="auto"/>
      </w:divBdr>
    </w:div>
    <w:div w:id="691031183">
      <w:bodyDiv w:val="1"/>
      <w:marLeft w:val="0"/>
      <w:marRight w:val="0"/>
      <w:marTop w:val="0"/>
      <w:marBottom w:val="0"/>
      <w:divBdr>
        <w:top w:val="none" w:sz="0" w:space="0" w:color="auto"/>
        <w:left w:val="none" w:sz="0" w:space="0" w:color="auto"/>
        <w:bottom w:val="none" w:sz="0" w:space="0" w:color="auto"/>
        <w:right w:val="none" w:sz="0" w:space="0" w:color="auto"/>
      </w:divBdr>
    </w:div>
    <w:div w:id="691221485">
      <w:bodyDiv w:val="1"/>
      <w:marLeft w:val="0"/>
      <w:marRight w:val="0"/>
      <w:marTop w:val="0"/>
      <w:marBottom w:val="0"/>
      <w:divBdr>
        <w:top w:val="none" w:sz="0" w:space="0" w:color="auto"/>
        <w:left w:val="none" w:sz="0" w:space="0" w:color="auto"/>
        <w:bottom w:val="none" w:sz="0" w:space="0" w:color="auto"/>
        <w:right w:val="none" w:sz="0" w:space="0" w:color="auto"/>
      </w:divBdr>
    </w:div>
    <w:div w:id="691227531">
      <w:bodyDiv w:val="1"/>
      <w:marLeft w:val="0"/>
      <w:marRight w:val="0"/>
      <w:marTop w:val="0"/>
      <w:marBottom w:val="0"/>
      <w:divBdr>
        <w:top w:val="none" w:sz="0" w:space="0" w:color="auto"/>
        <w:left w:val="none" w:sz="0" w:space="0" w:color="auto"/>
        <w:bottom w:val="none" w:sz="0" w:space="0" w:color="auto"/>
        <w:right w:val="none" w:sz="0" w:space="0" w:color="auto"/>
      </w:divBdr>
    </w:div>
    <w:div w:id="691883599">
      <w:bodyDiv w:val="1"/>
      <w:marLeft w:val="0"/>
      <w:marRight w:val="0"/>
      <w:marTop w:val="0"/>
      <w:marBottom w:val="0"/>
      <w:divBdr>
        <w:top w:val="none" w:sz="0" w:space="0" w:color="auto"/>
        <w:left w:val="none" w:sz="0" w:space="0" w:color="auto"/>
        <w:bottom w:val="none" w:sz="0" w:space="0" w:color="auto"/>
        <w:right w:val="none" w:sz="0" w:space="0" w:color="auto"/>
      </w:divBdr>
    </w:div>
    <w:div w:id="692196645">
      <w:bodyDiv w:val="1"/>
      <w:marLeft w:val="0"/>
      <w:marRight w:val="0"/>
      <w:marTop w:val="0"/>
      <w:marBottom w:val="0"/>
      <w:divBdr>
        <w:top w:val="none" w:sz="0" w:space="0" w:color="auto"/>
        <w:left w:val="none" w:sz="0" w:space="0" w:color="auto"/>
        <w:bottom w:val="none" w:sz="0" w:space="0" w:color="auto"/>
        <w:right w:val="none" w:sz="0" w:space="0" w:color="auto"/>
      </w:divBdr>
    </w:div>
    <w:div w:id="693504723">
      <w:bodyDiv w:val="1"/>
      <w:marLeft w:val="0"/>
      <w:marRight w:val="0"/>
      <w:marTop w:val="0"/>
      <w:marBottom w:val="0"/>
      <w:divBdr>
        <w:top w:val="none" w:sz="0" w:space="0" w:color="auto"/>
        <w:left w:val="none" w:sz="0" w:space="0" w:color="auto"/>
        <w:bottom w:val="none" w:sz="0" w:space="0" w:color="auto"/>
        <w:right w:val="none" w:sz="0" w:space="0" w:color="auto"/>
      </w:divBdr>
    </w:div>
    <w:div w:id="694113679">
      <w:bodyDiv w:val="1"/>
      <w:marLeft w:val="0"/>
      <w:marRight w:val="0"/>
      <w:marTop w:val="0"/>
      <w:marBottom w:val="0"/>
      <w:divBdr>
        <w:top w:val="none" w:sz="0" w:space="0" w:color="auto"/>
        <w:left w:val="none" w:sz="0" w:space="0" w:color="auto"/>
        <w:bottom w:val="none" w:sz="0" w:space="0" w:color="auto"/>
        <w:right w:val="none" w:sz="0" w:space="0" w:color="auto"/>
      </w:divBdr>
    </w:div>
    <w:div w:id="694159504">
      <w:bodyDiv w:val="1"/>
      <w:marLeft w:val="0"/>
      <w:marRight w:val="0"/>
      <w:marTop w:val="0"/>
      <w:marBottom w:val="0"/>
      <w:divBdr>
        <w:top w:val="none" w:sz="0" w:space="0" w:color="auto"/>
        <w:left w:val="none" w:sz="0" w:space="0" w:color="auto"/>
        <w:bottom w:val="none" w:sz="0" w:space="0" w:color="auto"/>
        <w:right w:val="none" w:sz="0" w:space="0" w:color="auto"/>
      </w:divBdr>
    </w:div>
    <w:div w:id="695353865">
      <w:bodyDiv w:val="1"/>
      <w:marLeft w:val="0"/>
      <w:marRight w:val="0"/>
      <w:marTop w:val="0"/>
      <w:marBottom w:val="0"/>
      <w:divBdr>
        <w:top w:val="none" w:sz="0" w:space="0" w:color="auto"/>
        <w:left w:val="none" w:sz="0" w:space="0" w:color="auto"/>
        <w:bottom w:val="none" w:sz="0" w:space="0" w:color="auto"/>
        <w:right w:val="none" w:sz="0" w:space="0" w:color="auto"/>
      </w:divBdr>
    </w:div>
    <w:div w:id="695540833">
      <w:bodyDiv w:val="1"/>
      <w:marLeft w:val="0"/>
      <w:marRight w:val="0"/>
      <w:marTop w:val="0"/>
      <w:marBottom w:val="0"/>
      <w:divBdr>
        <w:top w:val="none" w:sz="0" w:space="0" w:color="auto"/>
        <w:left w:val="none" w:sz="0" w:space="0" w:color="auto"/>
        <w:bottom w:val="none" w:sz="0" w:space="0" w:color="auto"/>
        <w:right w:val="none" w:sz="0" w:space="0" w:color="auto"/>
      </w:divBdr>
    </w:div>
    <w:div w:id="696586893">
      <w:bodyDiv w:val="1"/>
      <w:marLeft w:val="0"/>
      <w:marRight w:val="0"/>
      <w:marTop w:val="0"/>
      <w:marBottom w:val="0"/>
      <w:divBdr>
        <w:top w:val="none" w:sz="0" w:space="0" w:color="auto"/>
        <w:left w:val="none" w:sz="0" w:space="0" w:color="auto"/>
        <w:bottom w:val="none" w:sz="0" w:space="0" w:color="auto"/>
        <w:right w:val="none" w:sz="0" w:space="0" w:color="auto"/>
      </w:divBdr>
    </w:div>
    <w:div w:id="696734957">
      <w:bodyDiv w:val="1"/>
      <w:marLeft w:val="0"/>
      <w:marRight w:val="0"/>
      <w:marTop w:val="0"/>
      <w:marBottom w:val="0"/>
      <w:divBdr>
        <w:top w:val="none" w:sz="0" w:space="0" w:color="auto"/>
        <w:left w:val="none" w:sz="0" w:space="0" w:color="auto"/>
        <w:bottom w:val="none" w:sz="0" w:space="0" w:color="auto"/>
        <w:right w:val="none" w:sz="0" w:space="0" w:color="auto"/>
      </w:divBdr>
    </w:div>
    <w:div w:id="696927306">
      <w:bodyDiv w:val="1"/>
      <w:marLeft w:val="0"/>
      <w:marRight w:val="0"/>
      <w:marTop w:val="0"/>
      <w:marBottom w:val="0"/>
      <w:divBdr>
        <w:top w:val="none" w:sz="0" w:space="0" w:color="auto"/>
        <w:left w:val="none" w:sz="0" w:space="0" w:color="auto"/>
        <w:bottom w:val="none" w:sz="0" w:space="0" w:color="auto"/>
        <w:right w:val="none" w:sz="0" w:space="0" w:color="auto"/>
      </w:divBdr>
    </w:div>
    <w:div w:id="697239988">
      <w:bodyDiv w:val="1"/>
      <w:marLeft w:val="0"/>
      <w:marRight w:val="0"/>
      <w:marTop w:val="0"/>
      <w:marBottom w:val="0"/>
      <w:divBdr>
        <w:top w:val="none" w:sz="0" w:space="0" w:color="auto"/>
        <w:left w:val="none" w:sz="0" w:space="0" w:color="auto"/>
        <w:bottom w:val="none" w:sz="0" w:space="0" w:color="auto"/>
        <w:right w:val="none" w:sz="0" w:space="0" w:color="auto"/>
      </w:divBdr>
    </w:div>
    <w:div w:id="697508325">
      <w:bodyDiv w:val="1"/>
      <w:marLeft w:val="0"/>
      <w:marRight w:val="0"/>
      <w:marTop w:val="0"/>
      <w:marBottom w:val="0"/>
      <w:divBdr>
        <w:top w:val="none" w:sz="0" w:space="0" w:color="auto"/>
        <w:left w:val="none" w:sz="0" w:space="0" w:color="auto"/>
        <w:bottom w:val="none" w:sz="0" w:space="0" w:color="auto"/>
        <w:right w:val="none" w:sz="0" w:space="0" w:color="auto"/>
      </w:divBdr>
    </w:div>
    <w:div w:id="698092831">
      <w:bodyDiv w:val="1"/>
      <w:marLeft w:val="0"/>
      <w:marRight w:val="0"/>
      <w:marTop w:val="0"/>
      <w:marBottom w:val="0"/>
      <w:divBdr>
        <w:top w:val="none" w:sz="0" w:space="0" w:color="auto"/>
        <w:left w:val="none" w:sz="0" w:space="0" w:color="auto"/>
        <w:bottom w:val="none" w:sz="0" w:space="0" w:color="auto"/>
        <w:right w:val="none" w:sz="0" w:space="0" w:color="auto"/>
      </w:divBdr>
    </w:div>
    <w:div w:id="699209464">
      <w:bodyDiv w:val="1"/>
      <w:marLeft w:val="0"/>
      <w:marRight w:val="0"/>
      <w:marTop w:val="0"/>
      <w:marBottom w:val="0"/>
      <w:divBdr>
        <w:top w:val="none" w:sz="0" w:space="0" w:color="auto"/>
        <w:left w:val="none" w:sz="0" w:space="0" w:color="auto"/>
        <w:bottom w:val="none" w:sz="0" w:space="0" w:color="auto"/>
        <w:right w:val="none" w:sz="0" w:space="0" w:color="auto"/>
      </w:divBdr>
    </w:div>
    <w:div w:id="700058690">
      <w:bodyDiv w:val="1"/>
      <w:marLeft w:val="0"/>
      <w:marRight w:val="0"/>
      <w:marTop w:val="0"/>
      <w:marBottom w:val="0"/>
      <w:divBdr>
        <w:top w:val="none" w:sz="0" w:space="0" w:color="auto"/>
        <w:left w:val="none" w:sz="0" w:space="0" w:color="auto"/>
        <w:bottom w:val="none" w:sz="0" w:space="0" w:color="auto"/>
        <w:right w:val="none" w:sz="0" w:space="0" w:color="auto"/>
      </w:divBdr>
    </w:div>
    <w:div w:id="700207480">
      <w:bodyDiv w:val="1"/>
      <w:marLeft w:val="0"/>
      <w:marRight w:val="0"/>
      <w:marTop w:val="0"/>
      <w:marBottom w:val="0"/>
      <w:divBdr>
        <w:top w:val="none" w:sz="0" w:space="0" w:color="auto"/>
        <w:left w:val="none" w:sz="0" w:space="0" w:color="auto"/>
        <w:bottom w:val="none" w:sz="0" w:space="0" w:color="auto"/>
        <w:right w:val="none" w:sz="0" w:space="0" w:color="auto"/>
      </w:divBdr>
    </w:div>
    <w:div w:id="702288906">
      <w:bodyDiv w:val="1"/>
      <w:marLeft w:val="0"/>
      <w:marRight w:val="0"/>
      <w:marTop w:val="0"/>
      <w:marBottom w:val="0"/>
      <w:divBdr>
        <w:top w:val="none" w:sz="0" w:space="0" w:color="auto"/>
        <w:left w:val="none" w:sz="0" w:space="0" w:color="auto"/>
        <w:bottom w:val="none" w:sz="0" w:space="0" w:color="auto"/>
        <w:right w:val="none" w:sz="0" w:space="0" w:color="auto"/>
      </w:divBdr>
    </w:div>
    <w:div w:id="703560051">
      <w:bodyDiv w:val="1"/>
      <w:marLeft w:val="0"/>
      <w:marRight w:val="0"/>
      <w:marTop w:val="0"/>
      <w:marBottom w:val="0"/>
      <w:divBdr>
        <w:top w:val="none" w:sz="0" w:space="0" w:color="auto"/>
        <w:left w:val="none" w:sz="0" w:space="0" w:color="auto"/>
        <w:bottom w:val="none" w:sz="0" w:space="0" w:color="auto"/>
        <w:right w:val="none" w:sz="0" w:space="0" w:color="auto"/>
      </w:divBdr>
    </w:div>
    <w:div w:id="705525463">
      <w:bodyDiv w:val="1"/>
      <w:marLeft w:val="0"/>
      <w:marRight w:val="0"/>
      <w:marTop w:val="0"/>
      <w:marBottom w:val="0"/>
      <w:divBdr>
        <w:top w:val="none" w:sz="0" w:space="0" w:color="auto"/>
        <w:left w:val="none" w:sz="0" w:space="0" w:color="auto"/>
        <w:bottom w:val="none" w:sz="0" w:space="0" w:color="auto"/>
        <w:right w:val="none" w:sz="0" w:space="0" w:color="auto"/>
      </w:divBdr>
    </w:div>
    <w:div w:id="705570429">
      <w:bodyDiv w:val="1"/>
      <w:marLeft w:val="0"/>
      <w:marRight w:val="0"/>
      <w:marTop w:val="0"/>
      <w:marBottom w:val="0"/>
      <w:divBdr>
        <w:top w:val="none" w:sz="0" w:space="0" w:color="auto"/>
        <w:left w:val="none" w:sz="0" w:space="0" w:color="auto"/>
        <w:bottom w:val="none" w:sz="0" w:space="0" w:color="auto"/>
        <w:right w:val="none" w:sz="0" w:space="0" w:color="auto"/>
      </w:divBdr>
    </w:div>
    <w:div w:id="707532862">
      <w:bodyDiv w:val="1"/>
      <w:marLeft w:val="0"/>
      <w:marRight w:val="0"/>
      <w:marTop w:val="0"/>
      <w:marBottom w:val="0"/>
      <w:divBdr>
        <w:top w:val="none" w:sz="0" w:space="0" w:color="auto"/>
        <w:left w:val="none" w:sz="0" w:space="0" w:color="auto"/>
        <w:bottom w:val="none" w:sz="0" w:space="0" w:color="auto"/>
        <w:right w:val="none" w:sz="0" w:space="0" w:color="auto"/>
      </w:divBdr>
    </w:div>
    <w:div w:id="709113375">
      <w:bodyDiv w:val="1"/>
      <w:marLeft w:val="0"/>
      <w:marRight w:val="0"/>
      <w:marTop w:val="0"/>
      <w:marBottom w:val="0"/>
      <w:divBdr>
        <w:top w:val="none" w:sz="0" w:space="0" w:color="auto"/>
        <w:left w:val="none" w:sz="0" w:space="0" w:color="auto"/>
        <w:bottom w:val="none" w:sz="0" w:space="0" w:color="auto"/>
        <w:right w:val="none" w:sz="0" w:space="0" w:color="auto"/>
      </w:divBdr>
    </w:div>
    <w:div w:id="709453006">
      <w:bodyDiv w:val="1"/>
      <w:marLeft w:val="0"/>
      <w:marRight w:val="0"/>
      <w:marTop w:val="0"/>
      <w:marBottom w:val="0"/>
      <w:divBdr>
        <w:top w:val="none" w:sz="0" w:space="0" w:color="auto"/>
        <w:left w:val="none" w:sz="0" w:space="0" w:color="auto"/>
        <w:bottom w:val="none" w:sz="0" w:space="0" w:color="auto"/>
        <w:right w:val="none" w:sz="0" w:space="0" w:color="auto"/>
      </w:divBdr>
    </w:div>
    <w:div w:id="709719114">
      <w:bodyDiv w:val="1"/>
      <w:marLeft w:val="0"/>
      <w:marRight w:val="0"/>
      <w:marTop w:val="0"/>
      <w:marBottom w:val="0"/>
      <w:divBdr>
        <w:top w:val="none" w:sz="0" w:space="0" w:color="auto"/>
        <w:left w:val="none" w:sz="0" w:space="0" w:color="auto"/>
        <w:bottom w:val="none" w:sz="0" w:space="0" w:color="auto"/>
        <w:right w:val="none" w:sz="0" w:space="0" w:color="auto"/>
      </w:divBdr>
    </w:div>
    <w:div w:id="710032530">
      <w:bodyDiv w:val="1"/>
      <w:marLeft w:val="0"/>
      <w:marRight w:val="0"/>
      <w:marTop w:val="0"/>
      <w:marBottom w:val="0"/>
      <w:divBdr>
        <w:top w:val="none" w:sz="0" w:space="0" w:color="auto"/>
        <w:left w:val="none" w:sz="0" w:space="0" w:color="auto"/>
        <w:bottom w:val="none" w:sz="0" w:space="0" w:color="auto"/>
        <w:right w:val="none" w:sz="0" w:space="0" w:color="auto"/>
      </w:divBdr>
    </w:div>
    <w:div w:id="711344206">
      <w:bodyDiv w:val="1"/>
      <w:marLeft w:val="0"/>
      <w:marRight w:val="0"/>
      <w:marTop w:val="0"/>
      <w:marBottom w:val="0"/>
      <w:divBdr>
        <w:top w:val="none" w:sz="0" w:space="0" w:color="auto"/>
        <w:left w:val="none" w:sz="0" w:space="0" w:color="auto"/>
        <w:bottom w:val="none" w:sz="0" w:space="0" w:color="auto"/>
        <w:right w:val="none" w:sz="0" w:space="0" w:color="auto"/>
      </w:divBdr>
    </w:div>
    <w:div w:id="712386630">
      <w:bodyDiv w:val="1"/>
      <w:marLeft w:val="0"/>
      <w:marRight w:val="0"/>
      <w:marTop w:val="0"/>
      <w:marBottom w:val="0"/>
      <w:divBdr>
        <w:top w:val="none" w:sz="0" w:space="0" w:color="auto"/>
        <w:left w:val="none" w:sz="0" w:space="0" w:color="auto"/>
        <w:bottom w:val="none" w:sz="0" w:space="0" w:color="auto"/>
        <w:right w:val="none" w:sz="0" w:space="0" w:color="auto"/>
      </w:divBdr>
    </w:div>
    <w:div w:id="714351340">
      <w:bodyDiv w:val="1"/>
      <w:marLeft w:val="0"/>
      <w:marRight w:val="0"/>
      <w:marTop w:val="0"/>
      <w:marBottom w:val="0"/>
      <w:divBdr>
        <w:top w:val="none" w:sz="0" w:space="0" w:color="auto"/>
        <w:left w:val="none" w:sz="0" w:space="0" w:color="auto"/>
        <w:bottom w:val="none" w:sz="0" w:space="0" w:color="auto"/>
        <w:right w:val="none" w:sz="0" w:space="0" w:color="auto"/>
      </w:divBdr>
    </w:div>
    <w:div w:id="715854101">
      <w:bodyDiv w:val="1"/>
      <w:marLeft w:val="0"/>
      <w:marRight w:val="0"/>
      <w:marTop w:val="0"/>
      <w:marBottom w:val="0"/>
      <w:divBdr>
        <w:top w:val="none" w:sz="0" w:space="0" w:color="auto"/>
        <w:left w:val="none" w:sz="0" w:space="0" w:color="auto"/>
        <w:bottom w:val="none" w:sz="0" w:space="0" w:color="auto"/>
        <w:right w:val="none" w:sz="0" w:space="0" w:color="auto"/>
      </w:divBdr>
    </w:div>
    <w:div w:id="716317753">
      <w:bodyDiv w:val="1"/>
      <w:marLeft w:val="0"/>
      <w:marRight w:val="0"/>
      <w:marTop w:val="0"/>
      <w:marBottom w:val="0"/>
      <w:divBdr>
        <w:top w:val="none" w:sz="0" w:space="0" w:color="auto"/>
        <w:left w:val="none" w:sz="0" w:space="0" w:color="auto"/>
        <w:bottom w:val="none" w:sz="0" w:space="0" w:color="auto"/>
        <w:right w:val="none" w:sz="0" w:space="0" w:color="auto"/>
      </w:divBdr>
    </w:div>
    <w:div w:id="716780002">
      <w:bodyDiv w:val="1"/>
      <w:marLeft w:val="0"/>
      <w:marRight w:val="0"/>
      <w:marTop w:val="0"/>
      <w:marBottom w:val="0"/>
      <w:divBdr>
        <w:top w:val="none" w:sz="0" w:space="0" w:color="auto"/>
        <w:left w:val="none" w:sz="0" w:space="0" w:color="auto"/>
        <w:bottom w:val="none" w:sz="0" w:space="0" w:color="auto"/>
        <w:right w:val="none" w:sz="0" w:space="0" w:color="auto"/>
      </w:divBdr>
    </w:div>
    <w:div w:id="716927253">
      <w:bodyDiv w:val="1"/>
      <w:marLeft w:val="0"/>
      <w:marRight w:val="0"/>
      <w:marTop w:val="0"/>
      <w:marBottom w:val="0"/>
      <w:divBdr>
        <w:top w:val="none" w:sz="0" w:space="0" w:color="auto"/>
        <w:left w:val="none" w:sz="0" w:space="0" w:color="auto"/>
        <w:bottom w:val="none" w:sz="0" w:space="0" w:color="auto"/>
        <w:right w:val="none" w:sz="0" w:space="0" w:color="auto"/>
      </w:divBdr>
    </w:div>
    <w:div w:id="717051394">
      <w:bodyDiv w:val="1"/>
      <w:marLeft w:val="0"/>
      <w:marRight w:val="0"/>
      <w:marTop w:val="0"/>
      <w:marBottom w:val="0"/>
      <w:divBdr>
        <w:top w:val="none" w:sz="0" w:space="0" w:color="auto"/>
        <w:left w:val="none" w:sz="0" w:space="0" w:color="auto"/>
        <w:bottom w:val="none" w:sz="0" w:space="0" w:color="auto"/>
        <w:right w:val="none" w:sz="0" w:space="0" w:color="auto"/>
      </w:divBdr>
    </w:div>
    <w:div w:id="717700931">
      <w:bodyDiv w:val="1"/>
      <w:marLeft w:val="0"/>
      <w:marRight w:val="0"/>
      <w:marTop w:val="0"/>
      <w:marBottom w:val="0"/>
      <w:divBdr>
        <w:top w:val="none" w:sz="0" w:space="0" w:color="auto"/>
        <w:left w:val="none" w:sz="0" w:space="0" w:color="auto"/>
        <w:bottom w:val="none" w:sz="0" w:space="0" w:color="auto"/>
        <w:right w:val="none" w:sz="0" w:space="0" w:color="auto"/>
      </w:divBdr>
    </w:div>
    <w:div w:id="718289783">
      <w:bodyDiv w:val="1"/>
      <w:marLeft w:val="0"/>
      <w:marRight w:val="0"/>
      <w:marTop w:val="0"/>
      <w:marBottom w:val="0"/>
      <w:divBdr>
        <w:top w:val="none" w:sz="0" w:space="0" w:color="auto"/>
        <w:left w:val="none" w:sz="0" w:space="0" w:color="auto"/>
        <w:bottom w:val="none" w:sz="0" w:space="0" w:color="auto"/>
        <w:right w:val="none" w:sz="0" w:space="0" w:color="auto"/>
      </w:divBdr>
    </w:div>
    <w:div w:id="718553496">
      <w:bodyDiv w:val="1"/>
      <w:marLeft w:val="0"/>
      <w:marRight w:val="0"/>
      <w:marTop w:val="0"/>
      <w:marBottom w:val="0"/>
      <w:divBdr>
        <w:top w:val="none" w:sz="0" w:space="0" w:color="auto"/>
        <w:left w:val="none" w:sz="0" w:space="0" w:color="auto"/>
        <w:bottom w:val="none" w:sz="0" w:space="0" w:color="auto"/>
        <w:right w:val="none" w:sz="0" w:space="0" w:color="auto"/>
      </w:divBdr>
    </w:div>
    <w:div w:id="719979504">
      <w:bodyDiv w:val="1"/>
      <w:marLeft w:val="0"/>
      <w:marRight w:val="0"/>
      <w:marTop w:val="0"/>
      <w:marBottom w:val="0"/>
      <w:divBdr>
        <w:top w:val="none" w:sz="0" w:space="0" w:color="auto"/>
        <w:left w:val="none" w:sz="0" w:space="0" w:color="auto"/>
        <w:bottom w:val="none" w:sz="0" w:space="0" w:color="auto"/>
        <w:right w:val="none" w:sz="0" w:space="0" w:color="auto"/>
      </w:divBdr>
    </w:div>
    <w:div w:id="720130556">
      <w:bodyDiv w:val="1"/>
      <w:marLeft w:val="0"/>
      <w:marRight w:val="0"/>
      <w:marTop w:val="0"/>
      <w:marBottom w:val="0"/>
      <w:divBdr>
        <w:top w:val="none" w:sz="0" w:space="0" w:color="auto"/>
        <w:left w:val="none" w:sz="0" w:space="0" w:color="auto"/>
        <w:bottom w:val="none" w:sz="0" w:space="0" w:color="auto"/>
        <w:right w:val="none" w:sz="0" w:space="0" w:color="auto"/>
      </w:divBdr>
    </w:div>
    <w:div w:id="720594360">
      <w:bodyDiv w:val="1"/>
      <w:marLeft w:val="0"/>
      <w:marRight w:val="0"/>
      <w:marTop w:val="0"/>
      <w:marBottom w:val="0"/>
      <w:divBdr>
        <w:top w:val="none" w:sz="0" w:space="0" w:color="auto"/>
        <w:left w:val="none" w:sz="0" w:space="0" w:color="auto"/>
        <w:bottom w:val="none" w:sz="0" w:space="0" w:color="auto"/>
        <w:right w:val="none" w:sz="0" w:space="0" w:color="auto"/>
      </w:divBdr>
    </w:div>
    <w:div w:id="721170372">
      <w:bodyDiv w:val="1"/>
      <w:marLeft w:val="0"/>
      <w:marRight w:val="0"/>
      <w:marTop w:val="0"/>
      <w:marBottom w:val="0"/>
      <w:divBdr>
        <w:top w:val="none" w:sz="0" w:space="0" w:color="auto"/>
        <w:left w:val="none" w:sz="0" w:space="0" w:color="auto"/>
        <w:bottom w:val="none" w:sz="0" w:space="0" w:color="auto"/>
        <w:right w:val="none" w:sz="0" w:space="0" w:color="auto"/>
      </w:divBdr>
    </w:div>
    <w:div w:id="721683183">
      <w:bodyDiv w:val="1"/>
      <w:marLeft w:val="0"/>
      <w:marRight w:val="0"/>
      <w:marTop w:val="0"/>
      <w:marBottom w:val="0"/>
      <w:divBdr>
        <w:top w:val="none" w:sz="0" w:space="0" w:color="auto"/>
        <w:left w:val="none" w:sz="0" w:space="0" w:color="auto"/>
        <w:bottom w:val="none" w:sz="0" w:space="0" w:color="auto"/>
        <w:right w:val="none" w:sz="0" w:space="0" w:color="auto"/>
      </w:divBdr>
    </w:div>
    <w:div w:id="721754207">
      <w:bodyDiv w:val="1"/>
      <w:marLeft w:val="0"/>
      <w:marRight w:val="0"/>
      <w:marTop w:val="0"/>
      <w:marBottom w:val="0"/>
      <w:divBdr>
        <w:top w:val="none" w:sz="0" w:space="0" w:color="auto"/>
        <w:left w:val="none" w:sz="0" w:space="0" w:color="auto"/>
        <w:bottom w:val="none" w:sz="0" w:space="0" w:color="auto"/>
        <w:right w:val="none" w:sz="0" w:space="0" w:color="auto"/>
      </w:divBdr>
    </w:div>
    <w:div w:id="722556592">
      <w:bodyDiv w:val="1"/>
      <w:marLeft w:val="0"/>
      <w:marRight w:val="0"/>
      <w:marTop w:val="0"/>
      <w:marBottom w:val="0"/>
      <w:divBdr>
        <w:top w:val="none" w:sz="0" w:space="0" w:color="auto"/>
        <w:left w:val="none" w:sz="0" w:space="0" w:color="auto"/>
        <w:bottom w:val="none" w:sz="0" w:space="0" w:color="auto"/>
        <w:right w:val="none" w:sz="0" w:space="0" w:color="auto"/>
      </w:divBdr>
    </w:div>
    <w:div w:id="722681249">
      <w:bodyDiv w:val="1"/>
      <w:marLeft w:val="0"/>
      <w:marRight w:val="0"/>
      <w:marTop w:val="0"/>
      <w:marBottom w:val="0"/>
      <w:divBdr>
        <w:top w:val="none" w:sz="0" w:space="0" w:color="auto"/>
        <w:left w:val="none" w:sz="0" w:space="0" w:color="auto"/>
        <w:bottom w:val="none" w:sz="0" w:space="0" w:color="auto"/>
        <w:right w:val="none" w:sz="0" w:space="0" w:color="auto"/>
      </w:divBdr>
    </w:div>
    <w:div w:id="723257757">
      <w:bodyDiv w:val="1"/>
      <w:marLeft w:val="0"/>
      <w:marRight w:val="0"/>
      <w:marTop w:val="0"/>
      <w:marBottom w:val="0"/>
      <w:divBdr>
        <w:top w:val="none" w:sz="0" w:space="0" w:color="auto"/>
        <w:left w:val="none" w:sz="0" w:space="0" w:color="auto"/>
        <w:bottom w:val="none" w:sz="0" w:space="0" w:color="auto"/>
        <w:right w:val="none" w:sz="0" w:space="0" w:color="auto"/>
      </w:divBdr>
    </w:div>
    <w:div w:id="724566968">
      <w:bodyDiv w:val="1"/>
      <w:marLeft w:val="0"/>
      <w:marRight w:val="0"/>
      <w:marTop w:val="0"/>
      <w:marBottom w:val="0"/>
      <w:divBdr>
        <w:top w:val="none" w:sz="0" w:space="0" w:color="auto"/>
        <w:left w:val="none" w:sz="0" w:space="0" w:color="auto"/>
        <w:bottom w:val="none" w:sz="0" w:space="0" w:color="auto"/>
        <w:right w:val="none" w:sz="0" w:space="0" w:color="auto"/>
      </w:divBdr>
    </w:div>
    <w:div w:id="724569088">
      <w:bodyDiv w:val="1"/>
      <w:marLeft w:val="0"/>
      <w:marRight w:val="0"/>
      <w:marTop w:val="0"/>
      <w:marBottom w:val="0"/>
      <w:divBdr>
        <w:top w:val="none" w:sz="0" w:space="0" w:color="auto"/>
        <w:left w:val="none" w:sz="0" w:space="0" w:color="auto"/>
        <w:bottom w:val="none" w:sz="0" w:space="0" w:color="auto"/>
        <w:right w:val="none" w:sz="0" w:space="0" w:color="auto"/>
      </w:divBdr>
    </w:div>
    <w:div w:id="725446322">
      <w:bodyDiv w:val="1"/>
      <w:marLeft w:val="0"/>
      <w:marRight w:val="0"/>
      <w:marTop w:val="0"/>
      <w:marBottom w:val="0"/>
      <w:divBdr>
        <w:top w:val="none" w:sz="0" w:space="0" w:color="auto"/>
        <w:left w:val="none" w:sz="0" w:space="0" w:color="auto"/>
        <w:bottom w:val="none" w:sz="0" w:space="0" w:color="auto"/>
        <w:right w:val="none" w:sz="0" w:space="0" w:color="auto"/>
      </w:divBdr>
    </w:div>
    <w:div w:id="725954534">
      <w:bodyDiv w:val="1"/>
      <w:marLeft w:val="0"/>
      <w:marRight w:val="0"/>
      <w:marTop w:val="0"/>
      <w:marBottom w:val="0"/>
      <w:divBdr>
        <w:top w:val="none" w:sz="0" w:space="0" w:color="auto"/>
        <w:left w:val="none" w:sz="0" w:space="0" w:color="auto"/>
        <w:bottom w:val="none" w:sz="0" w:space="0" w:color="auto"/>
        <w:right w:val="none" w:sz="0" w:space="0" w:color="auto"/>
      </w:divBdr>
    </w:div>
    <w:div w:id="727655439">
      <w:bodyDiv w:val="1"/>
      <w:marLeft w:val="0"/>
      <w:marRight w:val="0"/>
      <w:marTop w:val="0"/>
      <w:marBottom w:val="0"/>
      <w:divBdr>
        <w:top w:val="none" w:sz="0" w:space="0" w:color="auto"/>
        <w:left w:val="none" w:sz="0" w:space="0" w:color="auto"/>
        <w:bottom w:val="none" w:sz="0" w:space="0" w:color="auto"/>
        <w:right w:val="none" w:sz="0" w:space="0" w:color="auto"/>
      </w:divBdr>
    </w:div>
    <w:div w:id="727994167">
      <w:bodyDiv w:val="1"/>
      <w:marLeft w:val="0"/>
      <w:marRight w:val="0"/>
      <w:marTop w:val="0"/>
      <w:marBottom w:val="0"/>
      <w:divBdr>
        <w:top w:val="none" w:sz="0" w:space="0" w:color="auto"/>
        <w:left w:val="none" w:sz="0" w:space="0" w:color="auto"/>
        <w:bottom w:val="none" w:sz="0" w:space="0" w:color="auto"/>
        <w:right w:val="none" w:sz="0" w:space="0" w:color="auto"/>
      </w:divBdr>
    </w:div>
    <w:div w:id="727998707">
      <w:bodyDiv w:val="1"/>
      <w:marLeft w:val="0"/>
      <w:marRight w:val="0"/>
      <w:marTop w:val="0"/>
      <w:marBottom w:val="0"/>
      <w:divBdr>
        <w:top w:val="none" w:sz="0" w:space="0" w:color="auto"/>
        <w:left w:val="none" w:sz="0" w:space="0" w:color="auto"/>
        <w:bottom w:val="none" w:sz="0" w:space="0" w:color="auto"/>
        <w:right w:val="none" w:sz="0" w:space="0" w:color="auto"/>
      </w:divBdr>
    </w:div>
    <w:div w:id="729350167">
      <w:bodyDiv w:val="1"/>
      <w:marLeft w:val="0"/>
      <w:marRight w:val="0"/>
      <w:marTop w:val="0"/>
      <w:marBottom w:val="0"/>
      <w:divBdr>
        <w:top w:val="none" w:sz="0" w:space="0" w:color="auto"/>
        <w:left w:val="none" w:sz="0" w:space="0" w:color="auto"/>
        <w:bottom w:val="none" w:sz="0" w:space="0" w:color="auto"/>
        <w:right w:val="none" w:sz="0" w:space="0" w:color="auto"/>
      </w:divBdr>
    </w:div>
    <w:div w:id="729963599">
      <w:bodyDiv w:val="1"/>
      <w:marLeft w:val="0"/>
      <w:marRight w:val="0"/>
      <w:marTop w:val="0"/>
      <w:marBottom w:val="0"/>
      <w:divBdr>
        <w:top w:val="none" w:sz="0" w:space="0" w:color="auto"/>
        <w:left w:val="none" w:sz="0" w:space="0" w:color="auto"/>
        <w:bottom w:val="none" w:sz="0" w:space="0" w:color="auto"/>
        <w:right w:val="none" w:sz="0" w:space="0" w:color="auto"/>
      </w:divBdr>
    </w:div>
    <w:div w:id="730619942">
      <w:bodyDiv w:val="1"/>
      <w:marLeft w:val="0"/>
      <w:marRight w:val="0"/>
      <w:marTop w:val="0"/>
      <w:marBottom w:val="0"/>
      <w:divBdr>
        <w:top w:val="none" w:sz="0" w:space="0" w:color="auto"/>
        <w:left w:val="none" w:sz="0" w:space="0" w:color="auto"/>
        <w:bottom w:val="none" w:sz="0" w:space="0" w:color="auto"/>
        <w:right w:val="none" w:sz="0" w:space="0" w:color="auto"/>
      </w:divBdr>
    </w:div>
    <w:div w:id="731082365">
      <w:bodyDiv w:val="1"/>
      <w:marLeft w:val="0"/>
      <w:marRight w:val="0"/>
      <w:marTop w:val="0"/>
      <w:marBottom w:val="0"/>
      <w:divBdr>
        <w:top w:val="none" w:sz="0" w:space="0" w:color="auto"/>
        <w:left w:val="none" w:sz="0" w:space="0" w:color="auto"/>
        <w:bottom w:val="none" w:sz="0" w:space="0" w:color="auto"/>
        <w:right w:val="none" w:sz="0" w:space="0" w:color="auto"/>
      </w:divBdr>
    </w:div>
    <w:div w:id="732120104">
      <w:bodyDiv w:val="1"/>
      <w:marLeft w:val="0"/>
      <w:marRight w:val="0"/>
      <w:marTop w:val="0"/>
      <w:marBottom w:val="0"/>
      <w:divBdr>
        <w:top w:val="none" w:sz="0" w:space="0" w:color="auto"/>
        <w:left w:val="none" w:sz="0" w:space="0" w:color="auto"/>
        <w:bottom w:val="none" w:sz="0" w:space="0" w:color="auto"/>
        <w:right w:val="none" w:sz="0" w:space="0" w:color="auto"/>
      </w:divBdr>
    </w:div>
    <w:div w:id="732432792">
      <w:bodyDiv w:val="1"/>
      <w:marLeft w:val="0"/>
      <w:marRight w:val="0"/>
      <w:marTop w:val="0"/>
      <w:marBottom w:val="0"/>
      <w:divBdr>
        <w:top w:val="none" w:sz="0" w:space="0" w:color="auto"/>
        <w:left w:val="none" w:sz="0" w:space="0" w:color="auto"/>
        <w:bottom w:val="none" w:sz="0" w:space="0" w:color="auto"/>
        <w:right w:val="none" w:sz="0" w:space="0" w:color="auto"/>
      </w:divBdr>
    </w:div>
    <w:div w:id="732436554">
      <w:bodyDiv w:val="1"/>
      <w:marLeft w:val="0"/>
      <w:marRight w:val="0"/>
      <w:marTop w:val="0"/>
      <w:marBottom w:val="0"/>
      <w:divBdr>
        <w:top w:val="none" w:sz="0" w:space="0" w:color="auto"/>
        <w:left w:val="none" w:sz="0" w:space="0" w:color="auto"/>
        <w:bottom w:val="none" w:sz="0" w:space="0" w:color="auto"/>
        <w:right w:val="none" w:sz="0" w:space="0" w:color="auto"/>
      </w:divBdr>
    </w:div>
    <w:div w:id="733158866">
      <w:bodyDiv w:val="1"/>
      <w:marLeft w:val="0"/>
      <w:marRight w:val="0"/>
      <w:marTop w:val="0"/>
      <w:marBottom w:val="0"/>
      <w:divBdr>
        <w:top w:val="none" w:sz="0" w:space="0" w:color="auto"/>
        <w:left w:val="none" w:sz="0" w:space="0" w:color="auto"/>
        <w:bottom w:val="none" w:sz="0" w:space="0" w:color="auto"/>
        <w:right w:val="none" w:sz="0" w:space="0" w:color="auto"/>
      </w:divBdr>
    </w:div>
    <w:div w:id="733242299">
      <w:bodyDiv w:val="1"/>
      <w:marLeft w:val="0"/>
      <w:marRight w:val="0"/>
      <w:marTop w:val="0"/>
      <w:marBottom w:val="0"/>
      <w:divBdr>
        <w:top w:val="none" w:sz="0" w:space="0" w:color="auto"/>
        <w:left w:val="none" w:sz="0" w:space="0" w:color="auto"/>
        <w:bottom w:val="none" w:sz="0" w:space="0" w:color="auto"/>
        <w:right w:val="none" w:sz="0" w:space="0" w:color="auto"/>
      </w:divBdr>
    </w:div>
    <w:div w:id="734204894">
      <w:bodyDiv w:val="1"/>
      <w:marLeft w:val="0"/>
      <w:marRight w:val="0"/>
      <w:marTop w:val="0"/>
      <w:marBottom w:val="0"/>
      <w:divBdr>
        <w:top w:val="none" w:sz="0" w:space="0" w:color="auto"/>
        <w:left w:val="none" w:sz="0" w:space="0" w:color="auto"/>
        <w:bottom w:val="none" w:sz="0" w:space="0" w:color="auto"/>
        <w:right w:val="none" w:sz="0" w:space="0" w:color="auto"/>
      </w:divBdr>
    </w:div>
    <w:div w:id="734622757">
      <w:bodyDiv w:val="1"/>
      <w:marLeft w:val="0"/>
      <w:marRight w:val="0"/>
      <w:marTop w:val="0"/>
      <w:marBottom w:val="0"/>
      <w:divBdr>
        <w:top w:val="none" w:sz="0" w:space="0" w:color="auto"/>
        <w:left w:val="none" w:sz="0" w:space="0" w:color="auto"/>
        <w:bottom w:val="none" w:sz="0" w:space="0" w:color="auto"/>
        <w:right w:val="none" w:sz="0" w:space="0" w:color="auto"/>
      </w:divBdr>
    </w:div>
    <w:div w:id="735395769">
      <w:bodyDiv w:val="1"/>
      <w:marLeft w:val="0"/>
      <w:marRight w:val="0"/>
      <w:marTop w:val="0"/>
      <w:marBottom w:val="0"/>
      <w:divBdr>
        <w:top w:val="none" w:sz="0" w:space="0" w:color="auto"/>
        <w:left w:val="none" w:sz="0" w:space="0" w:color="auto"/>
        <w:bottom w:val="none" w:sz="0" w:space="0" w:color="auto"/>
        <w:right w:val="none" w:sz="0" w:space="0" w:color="auto"/>
      </w:divBdr>
    </w:div>
    <w:div w:id="737173441">
      <w:bodyDiv w:val="1"/>
      <w:marLeft w:val="0"/>
      <w:marRight w:val="0"/>
      <w:marTop w:val="0"/>
      <w:marBottom w:val="0"/>
      <w:divBdr>
        <w:top w:val="none" w:sz="0" w:space="0" w:color="auto"/>
        <w:left w:val="none" w:sz="0" w:space="0" w:color="auto"/>
        <w:bottom w:val="none" w:sz="0" w:space="0" w:color="auto"/>
        <w:right w:val="none" w:sz="0" w:space="0" w:color="auto"/>
      </w:divBdr>
    </w:div>
    <w:div w:id="737628875">
      <w:bodyDiv w:val="1"/>
      <w:marLeft w:val="0"/>
      <w:marRight w:val="0"/>
      <w:marTop w:val="0"/>
      <w:marBottom w:val="0"/>
      <w:divBdr>
        <w:top w:val="none" w:sz="0" w:space="0" w:color="auto"/>
        <w:left w:val="none" w:sz="0" w:space="0" w:color="auto"/>
        <w:bottom w:val="none" w:sz="0" w:space="0" w:color="auto"/>
        <w:right w:val="none" w:sz="0" w:space="0" w:color="auto"/>
      </w:divBdr>
    </w:div>
    <w:div w:id="738210143">
      <w:bodyDiv w:val="1"/>
      <w:marLeft w:val="0"/>
      <w:marRight w:val="0"/>
      <w:marTop w:val="0"/>
      <w:marBottom w:val="0"/>
      <w:divBdr>
        <w:top w:val="none" w:sz="0" w:space="0" w:color="auto"/>
        <w:left w:val="none" w:sz="0" w:space="0" w:color="auto"/>
        <w:bottom w:val="none" w:sz="0" w:space="0" w:color="auto"/>
        <w:right w:val="none" w:sz="0" w:space="0" w:color="auto"/>
      </w:divBdr>
    </w:div>
    <w:div w:id="738752619">
      <w:bodyDiv w:val="1"/>
      <w:marLeft w:val="0"/>
      <w:marRight w:val="0"/>
      <w:marTop w:val="0"/>
      <w:marBottom w:val="0"/>
      <w:divBdr>
        <w:top w:val="none" w:sz="0" w:space="0" w:color="auto"/>
        <w:left w:val="none" w:sz="0" w:space="0" w:color="auto"/>
        <w:bottom w:val="none" w:sz="0" w:space="0" w:color="auto"/>
        <w:right w:val="none" w:sz="0" w:space="0" w:color="auto"/>
      </w:divBdr>
    </w:div>
    <w:div w:id="738753131">
      <w:bodyDiv w:val="1"/>
      <w:marLeft w:val="0"/>
      <w:marRight w:val="0"/>
      <w:marTop w:val="0"/>
      <w:marBottom w:val="0"/>
      <w:divBdr>
        <w:top w:val="none" w:sz="0" w:space="0" w:color="auto"/>
        <w:left w:val="none" w:sz="0" w:space="0" w:color="auto"/>
        <w:bottom w:val="none" w:sz="0" w:space="0" w:color="auto"/>
        <w:right w:val="none" w:sz="0" w:space="0" w:color="auto"/>
      </w:divBdr>
    </w:div>
    <w:div w:id="738794249">
      <w:bodyDiv w:val="1"/>
      <w:marLeft w:val="0"/>
      <w:marRight w:val="0"/>
      <w:marTop w:val="0"/>
      <w:marBottom w:val="0"/>
      <w:divBdr>
        <w:top w:val="none" w:sz="0" w:space="0" w:color="auto"/>
        <w:left w:val="none" w:sz="0" w:space="0" w:color="auto"/>
        <w:bottom w:val="none" w:sz="0" w:space="0" w:color="auto"/>
        <w:right w:val="none" w:sz="0" w:space="0" w:color="auto"/>
      </w:divBdr>
    </w:div>
    <w:div w:id="739131156">
      <w:bodyDiv w:val="1"/>
      <w:marLeft w:val="0"/>
      <w:marRight w:val="0"/>
      <w:marTop w:val="0"/>
      <w:marBottom w:val="0"/>
      <w:divBdr>
        <w:top w:val="none" w:sz="0" w:space="0" w:color="auto"/>
        <w:left w:val="none" w:sz="0" w:space="0" w:color="auto"/>
        <w:bottom w:val="none" w:sz="0" w:space="0" w:color="auto"/>
        <w:right w:val="none" w:sz="0" w:space="0" w:color="auto"/>
      </w:divBdr>
    </w:div>
    <w:div w:id="739250086">
      <w:bodyDiv w:val="1"/>
      <w:marLeft w:val="0"/>
      <w:marRight w:val="0"/>
      <w:marTop w:val="0"/>
      <w:marBottom w:val="0"/>
      <w:divBdr>
        <w:top w:val="none" w:sz="0" w:space="0" w:color="auto"/>
        <w:left w:val="none" w:sz="0" w:space="0" w:color="auto"/>
        <w:bottom w:val="none" w:sz="0" w:space="0" w:color="auto"/>
        <w:right w:val="none" w:sz="0" w:space="0" w:color="auto"/>
      </w:divBdr>
    </w:div>
    <w:div w:id="739250251">
      <w:bodyDiv w:val="1"/>
      <w:marLeft w:val="0"/>
      <w:marRight w:val="0"/>
      <w:marTop w:val="0"/>
      <w:marBottom w:val="0"/>
      <w:divBdr>
        <w:top w:val="none" w:sz="0" w:space="0" w:color="auto"/>
        <w:left w:val="none" w:sz="0" w:space="0" w:color="auto"/>
        <w:bottom w:val="none" w:sz="0" w:space="0" w:color="auto"/>
        <w:right w:val="none" w:sz="0" w:space="0" w:color="auto"/>
      </w:divBdr>
    </w:div>
    <w:div w:id="739908916">
      <w:bodyDiv w:val="1"/>
      <w:marLeft w:val="0"/>
      <w:marRight w:val="0"/>
      <w:marTop w:val="0"/>
      <w:marBottom w:val="0"/>
      <w:divBdr>
        <w:top w:val="none" w:sz="0" w:space="0" w:color="auto"/>
        <w:left w:val="none" w:sz="0" w:space="0" w:color="auto"/>
        <w:bottom w:val="none" w:sz="0" w:space="0" w:color="auto"/>
        <w:right w:val="none" w:sz="0" w:space="0" w:color="auto"/>
      </w:divBdr>
    </w:div>
    <w:div w:id="740837395">
      <w:bodyDiv w:val="1"/>
      <w:marLeft w:val="0"/>
      <w:marRight w:val="0"/>
      <w:marTop w:val="0"/>
      <w:marBottom w:val="0"/>
      <w:divBdr>
        <w:top w:val="none" w:sz="0" w:space="0" w:color="auto"/>
        <w:left w:val="none" w:sz="0" w:space="0" w:color="auto"/>
        <w:bottom w:val="none" w:sz="0" w:space="0" w:color="auto"/>
        <w:right w:val="none" w:sz="0" w:space="0" w:color="auto"/>
      </w:divBdr>
    </w:div>
    <w:div w:id="741021611">
      <w:bodyDiv w:val="1"/>
      <w:marLeft w:val="0"/>
      <w:marRight w:val="0"/>
      <w:marTop w:val="0"/>
      <w:marBottom w:val="0"/>
      <w:divBdr>
        <w:top w:val="none" w:sz="0" w:space="0" w:color="auto"/>
        <w:left w:val="none" w:sz="0" w:space="0" w:color="auto"/>
        <w:bottom w:val="none" w:sz="0" w:space="0" w:color="auto"/>
        <w:right w:val="none" w:sz="0" w:space="0" w:color="auto"/>
      </w:divBdr>
    </w:div>
    <w:div w:id="741368900">
      <w:bodyDiv w:val="1"/>
      <w:marLeft w:val="0"/>
      <w:marRight w:val="0"/>
      <w:marTop w:val="0"/>
      <w:marBottom w:val="0"/>
      <w:divBdr>
        <w:top w:val="none" w:sz="0" w:space="0" w:color="auto"/>
        <w:left w:val="none" w:sz="0" w:space="0" w:color="auto"/>
        <w:bottom w:val="none" w:sz="0" w:space="0" w:color="auto"/>
        <w:right w:val="none" w:sz="0" w:space="0" w:color="auto"/>
      </w:divBdr>
    </w:div>
    <w:div w:id="741485102">
      <w:bodyDiv w:val="1"/>
      <w:marLeft w:val="0"/>
      <w:marRight w:val="0"/>
      <w:marTop w:val="0"/>
      <w:marBottom w:val="0"/>
      <w:divBdr>
        <w:top w:val="none" w:sz="0" w:space="0" w:color="auto"/>
        <w:left w:val="none" w:sz="0" w:space="0" w:color="auto"/>
        <w:bottom w:val="none" w:sz="0" w:space="0" w:color="auto"/>
        <w:right w:val="none" w:sz="0" w:space="0" w:color="auto"/>
      </w:divBdr>
    </w:div>
    <w:div w:id="741833943">
      <w:bodyDiv w:val="1"/>
      <w:marLeft w:val="0"/>
      <w:marRight w:val="0"/>
      <w:marTop w:val="0"/>
      <w:marBottom w:val="0"/>
      <w:divBdr>
        <w:top w:val="none" w:sz="0" w:space="0" w:color="auto"/>
        <w:left w:val="none" w:sz="0" w:space="0" w:color="auto"/>
        <w:bottom w:val="none" w:sz="0" w:space="0" w:color="auto"/>
        <w:right w:val="none" w:sz="0" w:space="0" w:color="auto"/>
      </w:divBdr>
    </w:div>
    <w:div w:id="741871672">
      <w:bodyDiv w:val="1"/>
      <w:marLeft w:val="0"/>
      <w:marRight w:val="0"/>
      <w:marTop w:val="0"/>
      <w:marBottom w:val="0"/>
      <w:divBdr>
        <w:top w:val="none" w:sz="0" w:space="0" w:color="auto"/>
        <w:left w:val="none" w:sz="0" w:space="0" w:color="auto"/>
        <w:bottom w:val="none" w:sz="0" w:space="0" w:color="auto"/>
        <w:right w:val="none" w:sz="0" w:space="0" w:color="auto"/>
      </w:divBdr>
    </w:div>
    <w:div w:id="741952063">
      <w:bodyDiv w:val="1"/>
      <w:marLeft w:val="0"/>
      <w:marRight w:val="0"/>
      <w:marTop w:val="0"/>
      <w:marBottom w:val="0"/>
      <w:divBdr>
        <w:top w:val="none" w:sz="0" w:space="0" w:color="auto"/>
        <w:left w:val="none" w:sz="0" w:space="0" w:color="auto"/>
        <w:bottom w:val="none" w:sz="0" w:space="0" w:color="auto"/>
        <w:right w:val="none" w:sz="0" w:space="0" w:color="auto"/>
      </w:divBdr>
    </w:div>
    <w:div w:id="743264878">
      <w:bodyDiv w:val="1"/>
      <w:marLeft w:val="0"/>
      <w:marRight w:val="0"/>
      <w:marTop w:val="0"/>
      <w:marBottom w:val="0"/>
      <w:divBdr>
        <w:top w:val="none" w:sz="0" w:space="0" w:color="auto"/>
        <w:left w:val="none" w:sz="0" w:space="0" w:color="auto"/>
        <w:bottom w:val="none" w:sz="0" w:space="0" w:color="auto"/>
        <w:right w:val="none" w:sz="0" w:space="0" w:color="auto"/>
      </w:divBdr>
    </w:div>
    <w:div w:id="745422763">
      <w:bodyDiv w:val="1"/>
      <w:marLeft w:val="0"/>
      <w:marRight w:val="0"/>
      <w:marTop w:val="0"/>
      <w:marBottom w:val="0"/>
      <w:divBdr>
        <w:top w:val="none" w:sz="0" w:space="0" w:color="auto"/>
        <w:left w:val="none" w:sz="0" w:space="0" w:color="auto"/>
        <w:bottom w:val="none" w:sz="0" w:space="0" w:color="auto"/>
        <w:right w:val="none" w:sz="0" w:space="0" w:color="auto"/>
      </w:divBdr>
    </w:div>
    <w:div w:id="745498837">
      <w:bodyDiv w:val="1"/>
      <w:marLeft w:val="0"/>
      <w:marRight w:val="0"/>
      <w:marTop w:val="0"/>
      <w:marBottom w:val="0"/>
      <w:divBdr>
        <w:top w:val="none" w:sz="0" w:space="0" w:color="auto"/>
        <w:left w:val="none" w:sz="0" w:space="0" w:color="auto"/>
        <w:bottom w:val="none" w:sz="0" w:space="0" w:color="auto"/>
        <w:right w:val="none" w:sz="0" w:space="0" w:color="auto"/>
      </w:divBdr>
    </w:div>
    <w:div w:id="745540731">
      <w:bodyDiv w:val="1"/>
      <w:marLeft w:val="0"/>
      <w:marRight w:val="0"/>
      <w:marTop w:val="0"/>
      <w:marBottom w:val="0"/>
      <w:divBdr>
        <w:top w:val="none" w:sz="0" w:space="0" w:color="auto"/>
        <w:left w:val="none" w:sz="0" w:space="0" w:color="auto"/>
        <w:bottom w:val="none" w:sz="0" w:space="0" w:color="auto"/>
        <w:right w:val="none" w:sz="0" w:space="0" w:color="auto"/>
      </w:divBdr>
    </w:div>
    <w:div w:id="745691598">
      <w:bodyDiv w:val="1"/>
      <w:marLeft w:val="0"/>
      <w:marRight w:val="0"/>
      <w:marTop w:val="0"/>
      <w:marBottom w:val="0"/>
      <w:divBdr>
        <w:top w:val="none" w:sz="0" w:space="0" w:color="auto"/>
        <w:left w:val="none" w:sz="0" w:space="0" w:color="auto"/>
        <w:bottom w:val="none" w:sz="0" w:space="0" w:color="auto"/>
        <w:right w:val="none" w:sz="0" w:space="0" w:color="auto"/>
      </w:divBdr>
    </w:div>
    <w:div w:id="745765561">
      <w:bodyDiv w:val="1"/>
      <w:marLeft w:val="0"/>
      <w:marRight w:val="0"/>
      <w:marTop w:val="0"/>
      <w:marBottom w:val="0"/>
      <w:divBdr>
        <w:top w:val="none" w:sz="0" w:space="0" w:color="auto"/>
        <w:left w:val="none" w:sz="0" w:space="0" w:color="auto"/>
        <w:bottom w:val="none" w:sz="0" w:space="0" w:color="auto"/>
        <w:right w:val="none" w:sz="0" w:space="0" w:color="auto"/>
      </w:divBdr>
    </w:div>
    <w:div w:id="745882169">
      <w:bodyDiv w:val="1"/>
      <w:marLeft w:val="0"/>
      <w:marRight w:val="0"/>
      <w:marTop w:val="0"/>
      <w:marBottom w:val="0"/>
      <w:divBdr>
        <w:top w:val="none" w:sz="0" w:space="0" w:color="auto"/>
        <w:left w:val="none" w:sz="0" w:space="0" w:color="auto"/>
        <w:bottom w:val="none" w:sz="0" w:space="0" w:color="auto"/>
        <w:right w:val="none" w:sz="0" w:space="0" w:color="auto"/>
      </w:divBdr>
    </w:div>
    <w:div w:id="746341079">
      <w:bodyDiv w:val="1"/>
      <w:marLeft w:val="0"/>
      <w:marRight w:val="0"/>
      <w:marTop w:val="0"/>
      <w:marBottom w:val="0"/>
      <w:divBdr>
        <w:top w:val="none" w:sz="0" w:space="0" w:color="auto"/>
        <w:left w:val="none" w:sz="0" w:space="0" w:color="auto"/>
        <w:bottom w:val="none" w:sz="0" w:space="0" w:color="auto"/>
        <w:right w:val="none" w:sz="0" w:space="0" w:color="auto"/>
      </w:divBdr>
    </w:div>
    <w:div w:id="746461981">
      <w:bodyDiv w:val="1"/>
      <w:marLeft w:val="0"/>
      <w:marRight w:val="0"/>
      <w:marTop w:val="0"/>
      <w:marBottom w:val="0"/>
      <w:divBdr>
        <w:top w:val="none" w:sz="0" w:space="0" w:color="auto"/>
        <w:left w:val="none" w:sz="0" w:space="0" w:color="auto"/>
        <w:bottom w:val="none" w:sz="0" w:space="0" w:color="auto"/>
        <w:right w:val="none" w:sz="0" w:space="0" w:color="auto"/>
      </w:divBdr>
    </w:div>
    <w:div w:id="746541329">
      <w:bodyDiv w:val="1"/>
      <w:marLeft w:val="0"/>
      <w:marRight w:val="0"/>
      <w:marTop w:val="0"/>
      <w:marBottom w:val="0"/>
      <w:divBdr>
        <w:top w:val="none" w:sz="0" w:space="0" w:color="auto"/>
        <w:left w:val="none" w:sz="0" w:space="0" w:color="auto"/>
        <w:bottom w:val="none" w:sz="0" w:space="0" w:color="auto"/>
        <w:right w:val="none" w:sz="0" w:space="0" w:color="auto"/>
      </w:divBdr>
    </w:div>
    <w:div w:id="746729019">
      <w:bodyDiv w:val="1"/>
      <w:marLeft w:val="0"/>
      <w:marRight w:val="0"/>
      <w:marTop w:val="0"/>
      <w:marBottom w:val="0"/>
      <w:divBdr>
        <w:top w:val="none" w:sz="0" w:space="0" w:color="auto"/>
        <w:left w:val="none" w:sz="0" w:space="0" w:color="auto"/>
        <w:bottom w:val="none" w:sz="0" w:space="0" w:color="auto"/>
        <w:right w:val="none" w:sz="0" w:space="0" w:color="auto"/>
      </w:divBdr>
    </w:div>
    <w:div w:id="747191609">
      <w:bodyDiv w:val="1"/>
      <w:marLeft w:val="0"/>
      <w:marRight w:val="0"/>
      <w:marTop w:val="0"/>
      <w:marBottom w:val="0"/>
      <w:divBdr>
        <w:top w:val="none" w:sz="0" w:space="0" w:color="auto"/>
        <w:left w:val="none" w:sz="0" w:space="0" w:color="auto"/>
        <w:bottom w:val="none" w:sz="0" w:space="0" w:color="auto"/>
        <w:right w:val="none" w:sz="0" w:space="0" w:color="auto"/>
      </w:divBdr>
    </w:div>
    <w:div w:id="747967093">
      <w:bodyDiv w:val="1"/>
      <w:marLeft w:val="0"/>
      <w:marRight w:val="0"/>
      <w:marTop w:val="0"/>
      <w:marBottom w:val="0"/>
      <w:divBdr>
        <w:top w:val="none" w:sz="0" w:space="0" w:color="auto"/>
        <w:left w:val="none" w:sz="0" w:space="0" w:color="auto"/>
        <w:bottom w:val="none" w:sz="0" w:space="0" w:color="auto"/>
        <w:right w:val="none" w:sz="0" w:space="0" w:color="auto"/>
      </w:divBdr>
    </w:div>
    <w:div w:id="748772300">
      <w:bodyDiv w:val="1"/>
      <w:marLeft w:val="0"/>
      <w:marRight w:val="0"/>
      <w:marTop w:val="0"/>
      <w:marBottom w:val="0"/>
      <w:divBdr>
        <w:top w:val="none" w:sz="0" w:space="0" w:color="auto"/>
        <w:left w:val="none" w:sz="0" w:space="0" w:color="auto"/>
        <w:bottom w:val="none" w:sz="0" w:space="0" w:color="auto"/>
        <w:right w:val="none" w:sz="0" w:space="0" w:color="auto"/>
      </w:divBdr>
    </w:div>
    <w:div w:id="748968172">
      <w:bodyDiv w:val="1"/>
      <w:marLeft w:val="0"/>
      <w:marRight w:val="0"/>
      <w:marTop w:val="0"/>
      <w:marBottom w:val="0"/>
      <w:divBdr>
        <w:top w:val="none" w:sz="0" w:space="0" w:color="auto"/>
        <w:left w:val="none" w:sz="0" w:space="0" w:color="auto"/>
        <w:bottom w:val="none" w:sz="0" w:space="0" w:color="auto"/>
        <w:right w:val="none" w:sz="0" w:space="0" w:color="auto"/>
      </w:divBdr>
    </w:div>
    <w:div w:id="749546968">
      <w:bodyDiv w:val="1"/>
      <w:marLeft w:val="0"/>
      <w:marRight w:val="0"/>
      <w:marTop w:val="0"/>
      <w:marBottom w:val="0"/>
      <w:divBdr>
        <w:top w:val="none" w:sz="0" w:space="0" w:color="auto"/>
        <w:left w:val="none" w:sz="0" w:space="0" w:color="auto"/>
        <w:bottom w:val="none" w:sz="0" w:space="0" w:color="auto"/>
        <w:right w:val="none" w:sz="0" w:space="0" w:color="auto"/>
      </w:divBdr>
    </w:div>
    <w:div w:id="749935150">
      <w:bodyDiv w:val="1"/>
      <w:marLeft w:val="0"/>
      <w:marRight w:val="0"/>
      <w:marTop w:val="0"/>
      <w:marBottom w:val="0"/>
      <w:divBdr>
        <w:top w:val="none" w:sz="0" w:space="0" w:color="auto"/>
        <w:left w:val="none" w:sz="0" w:space="0" w:color="auto"/>
        <w:bottom w:val="none" w:sz="0" w:space="0" w:color="auto"/>
        <w:right w:val="none" w:sz="0" w:space="0" w:color="auto"/>
      </w:divBdr>
    </w:div>
    <w:div w:id="750199681">
      <w:bodyDiv w:val="1"/>
      <w:marLeft w:val="0"/>
      <w:marRight w:val="0"/>
      <w:marTop w:val="0"/>
      <w:marBottom w:val="0"/>
      <w:divBdr>
        <w:top w:val="none" w:sz="0" w:space="0" w:color="auto"/>
        <w:left w:val="none" w:sz="0" w:space="0" w:color="auto"/>
        <w:bottom w:val="none" w:sz="0" w:space="0" w:color="auto"/>
        <w:right w:val="none" w:sz="0" w:space="0" w:color="auto"/>
      </w:divBdr>
    </w:div>
    <w:div w:id="750397654">
      <w:bodyDiv w:val="1"/>
      <w:marLeft w:val="0"/>
      <w:marRight w:val="0"/>
      <w:marTop w:val="0"/>
      <w:marBottom w:val="0"/>
      <w:divBdr>
        <w:top w:val="none" w:sz="0" w:space="0" w:color="auto"/>
        <w:left w:val="none" w:sz="0" w:space="0" w:color="auto"/>
        <w:bottom w:val="none" w:sz="0" w:space="0" w:color="auto"/>
        <w:right w:val="none" w:sz="0" w:space="0" w:color="auto"/>
      </w:divBdr>
    </w:div>
    <w:div w:id="750467785">
      <w:bodyDiv w:val="1"/>
      <w:marLeft w:val="0"/>
      <w:marRight w:val="0"/>
      <w:marTop w:val="0"/>
      <w:marBottom w:val="0"/>
      <w:divBdr>
        <w:top w:val="none" w:sz="0" w:space="0" w:color="auto"/>
        <w:left w:val="none" w:sz="0" w:space="0" w:color="auto"/>
        <w:bottom w:val="none" w:sz="0" w:space="0" w:color="auto"/>
        <w:right w:val="none" w:sz="0" w:space="0" w:color="auto"/>
      </w:divBdr>
    </w:div>
    <w:div w:id="751585594">
      <w:bodyDiv w:val="1"/>
      <w:marLeft w:val="0"/>
      <w:marRight w:val="0"/>
      <w:marTop w:val="0"/>
      <w:marBottom w:val="0"/>
      <w:divBdr>
        <w:top w:val="none" w:sz="0" w:space="0" w:color="auto"/>
        <w:left w:val="none" w:sz="0" w:space="0" w:color="auto"/>
        <w:bottom w:val="none" w:sz="0" w:space="0" w:color="auto"/>
        <w:right w:val="none" w:sz="0" w:space="0" w:color="auto"/>
      </w:divBdr>
    </w:div>
    <w:div w:id="752051225">
      <w:bodyDiv w:val="1"/>
      <w:marLeft w:val="0"/>
      <w:marRight w:val="0"/>
      <w:marTop w:val="0"/>
      <w:marBottom w:val="0"/>
      <w:divBdr>
        <w:top w:val="none" w:sz="0" w:space="0" w:color="auto"/>
        <w:left w:val="none" w:sz="0" w:space="0" w:color="auto"/>
        <w:bottom w:val="none" w:sz="0" w:space="0" w:color="auto"/>
        <w:right w:val="none" w:sz="0" w:space="0" w:color="auto"/>
      </w:divBdr>
    </w:div>
    <w:div w:id="752240592">
      <w:bodyDiv w:val="1"/>
      <w:marLeft w:val="0"/>
      <w:marRight w:val="0"/>
      <w:marTop w:val="0"/>
      <w:marBottom w:val="0"/>
      <w:divBdr>
        <w:top w:val="none" w:sz="0" w:space="0" w:color="auto"/>
        <w:left w:val="none" w:sz="0" w:space="0" w:color="auto"/>
        <w:bottom w:val="none" w:sz="0" w:space="0" w:color="auto"/>
        <w:right w:val="none" w:sz="0" w:space="0" w:color="auto"/>
      </w:divBdr>
    </w:div>
    <w:div w:id="753164504">
      <w:bodyDiv w:val="1"/>
      <w:marLeft w:val="0"/>
      <w:marRight w:val="0"/>
      <w:marTop w:val="0"/>
      <w:marBottom w:val="0"/>
      <w:divBdr>
        <w:top w:val="none" w:sz="0" w:space="0" w:color="auto"/>
        <w:left w:val="none" w:sz="0" w:space="0" w:color="auto"/>
        <w:bottom w:val="none" w:sz="0" w:space="0" w:color="auto"/>
        <w:right w:val="none" w:sz="0" w:space="0" w:color="auto"/>
      </w:divBdr>
    </w:div>
    <w:div w:id="754983321">
      <w:bodyDiv w:val="1"/>
      <w:marLeft w:val="0"/>
      <w:marRight w:val="0"/>
      <w:marTop w:val="0"/>
      <w:marBottom w:val="0"/>
      <w:divBdr>
        <w:top w:val="none" w:sz="0" w:space="0" w:color="auto"/>
        <w:left w:val="none" w:sz="0" w:space="0" w:color="auto"/>
        <w:bottom w:val="none" w:sz="0" w:space="0" w:color="auto"/>
        <w:right w:val="none" w:sz="0" w:space="0" w:color="auto"/>
      </w:divBdr>
    </w:div>
    <w:div w:id="755134511">
      <w:bodyDiv w:val="1"/>
      <w:marLeft w:val="0"/>
      <w:marRight w:val="0"/>
      <w:marTop w:val="0"/>
      <w:marBottom w:val="0"/>
      <w:divBdr>
        <w:top w:val="none" w:sz="0" w:space="0" w:color="auto"/>
        <w:left w:val="none" w:sz="0" w:space="0" w:color="auto"/>
        <w:bottom w:val="none" w:sz="0" w:space="0" w:color="auto"/>
        <w:right w:val="none" w:sz="0" w:space="0" w:color="auto"/>
      </w:divBdr>
    </w:div>
    <w:div w:id="755397754">
      <w:bodyDiv w:val="1"/>
      <w:marLeft w:val="0"/>
      <w:marRight w:val="0"/>
      <w:marTop w:val="0"/>
      <w:marBottom w:val="0"/>
      <w:divBdr>
        <w:top w:val="none" w:sz="0" w:space="0" w:color="auto"/>
        <w:left w:val="none" w:sz="0" w:space="0" w:color="auto"/>
        <w:bottom w:val="none" w:sz="0" w:space="0" w:color="auto"/>
        <w:right w:val="none" w:sz="0" w:space="0" w:color="auto"/>
      </w:divBdr>
    </w:div>
    <w:div w:id="755513347">
      <w:bodyDiv w:val="1"/>
      <w:marLeft w:val="0"/>
      <w:marRight w:val="0"/>
      <w:marTop w:val="0"/>
      <w:marBottom w:val="0"/>
      <w:divBdr>
        <w:top w:val="none" w:sz="0" w:space="0" w:color="auto"/>
        <w:left w:val="none" w:sz="0" w:space="0" w:color="auto"/>
        <w:bottom w:val="none" w:sz="0" w:space="0" w:color="auto"/>
        <w:right w:val="none" w:sz="0" w:space="0" w:color="auto"/>
      </w:divBdr>
    </w:div>
    <w:div w:id="755596563">
      <w:bodyDiv w:val="1"/>
      <w:marLeft w:val="0"/>
      <w:marRight w:val="0"/>
      <w:marTop w:val="0"/>
      <w:marBottom w:val="0"/>
      <w:divBdr>
        <w:top w:val="none" w:sz="0" w:space="0" w:color="auto"/>
        <w:left w:val="none" w:sz="0" w:space="0" w:color="auto"/>
        <w:bottom w:val="none" w:sz="0" w:space="0" w:color="auto"/>
        <w:right w:val="none" w:sz="0" w:space="0" w:color="auto"/>
      </w:divBdr>
    </w:div>
    <w:div w:id="756168158">
      <w:bodyDiv w:val="1"/>
      <w:marLeft w:val="0"/>
      <w:marRight w:val="0"/>
      <w:marTop w:val="0"/>
      <w:marBottom w:val="0"/>
      <w:divBdr>
        <w:top w:val="none" w:sz="0" w:space="0" w:color="auto"/>
        <w:left w:val="none" w:sz="0" w:space="0" w:color="auto"/>
        <w:bottom w:val="none" w:sz="0" w:space="0" w:color="auto"/>
        <w:right w:val="none" w:sz="0" w:space="0" w:color="auto"/>
      </w:divBdr>
    </w:div>
    <w:div w:id="756171207">
      <w:bodyDiv w:val="1"/>
      <w:marLeft w:val="0"/>
      <w:marRight w:val="0"/>
      <w:marTop w:val="0"/>
      <w:marBottom w:val="0"/>
      <w:divBdr>
        <w:top w:val="none" w:sz="0" w:space="0" w:color="auto"/>
        <w:left w:val="none" w:sz="0" w:space="0" w:color="auto"/>
        <w:bottom w:val="none" w:sz="0" w:space="0" w:color="auto"/>
        <w:right w:val="none" w:sz="0" w:space="0" w:color="auto"/>
      </w:divBdr>
    </w:div>
    <w:div w:id="757140301">
      <w:bodyDiv w:val="1"/>
      <w:marLeft w:val="0"/>
      <w:marRight w:val="0"/>
      <w:marTop w:val="0"/>
      <w:marBottom w:val="0"/>
      <w:divBdr>
        <w:top w:val="none" w:sz="0" w:space="0" w:color="auto"/>
        <w:left w:val="none" w:sz="0" w:space="0" w:color="auto"/>
        <w:bottom w:val="none" w:sz="0" w:space="0" w:color="auto"/>
        <w:right w:val="none" w:sz="0" w:space="0" w:color="auto"/>
      </w:divBdr>
    </w:div>
    <w:div w:id="757169626">
      <w:bodyDiv w:val="1"/>
      <w:marLeft w:val="0"/>
      <w:marRight w:val="0"/>
      <w:marTop w:val="0"/>
      <w:marBottom w:val="0"/>
      <w:divBdr>
        <w:top w:val="none" w:sz="0" w:space="0" w:color="auto"/>
        <w:left w:val="none" w:sz="0" w:space="0" w:color="auto"/>
        <w:bottom w:val="none" w:sz="0" w:space="0" w:color="auto"/>
        <w:right w:val="none" w:sz="0" w:space="0" w:color="auto"/>
      </w:divBdr>
    </w:div>
    <w:div w:id="757363372">
      <w:bodyDiv w:val="1"/>
      <w:marLeft w:val="0"/>
      <w:marRight w:val="0"/>
      <w:marTop w:val="0"/>
      <w:marBottom w:val="0"/>
      <w:divBdr>
        <w:top w:val="none" w:sz="0" w:space="0" w:color="auto"/>
        <w:left w:val="none" w:sz="0" w:space="0" w:color="auto"/>
        <w:bottom w:val="none" w:sz="0" w:space="0" w:color="auto"/>
        <w:right w:val="none" w:sz="0" w:space="0" w:color="auto"/>
      </w:divBdr>
    </w:div>
    <w:div w:id="759447011">
      <w:bodyDiv w:val="1"/>
      <w:marLeft w:val="0"/>
      <w:marRight w:val="0"/>
      <w:marTop w:val="0"/>
      <w:marBottom w:val="0"/>
      <w:divBdr>
        <w:top w:val="none" w:sz="0" w:space="0" w:color="auto"/>
        <w:left w:val="none" w:sz="0" w:space="0" w:color="auto"/>
        <w:bottom w:val="none" w:sz="0" w:space="0" w:color="auto"/>
        <w:right w:val="none" w:sz="0" w:space="0" w:color="auto"/>
      </w:divBdr>
    </w:div>
    <w:div w:id="759449418">
      <w:bodyDiv w:val="1"/>
      <w:marLeft w:val="0"/>
      <w:marRight w:val="0"/>
      <w:marTop w:val="0"/>
      <w:marBottom w:val="0"/>
      <w:divBdr>
        <w:top w:val="none" w:sz="0" w:space="0" w:color="auto"/>
        <w:left w:val="none" w:sz="0" w:space="0" w:color="auto"/>
        <w:bottom w:val="none" w:sz="0" w:space="0" w:color="auto"/>
        <w:right w:val="none" w:sz="0" w:space="0" w:color="auto"/>
      </w:divBdr>
    </w:div>
    <w:div w:id="759645117">
      <w:bodyDiv w:val="1"/>
      <w:marLeft w:val="0"/>
      <w:marRight w:val="0"/>
      <w:marTop w:val="0"/>
      <w:marBottom w:val="0"/>
      <w:divBdr>
        <w:top w:val="none" w:sz="0" w:space="0" w:color="auto"/>
        <w:left w:val="none" w:sz="0" w:space="0" w:color="auto"/>
        <w:bottom w:val="none" w:sz="0" w:space="0" w:color="auto"/>
        <w:right w:val="none" w:sz="0" w:space="0" w:color="auto"/>
      </w:divBdr>
    </w:div>
    <w:div w:id="759838405">
      <w:bodyDiv w:val="1"/>
      <w:marLeft w:val="0"/>
      <w:marRight w:val="0"/>
      <w:marTop w:val="0"/>
      <w:marBottom w:val="0"/>
      <w:divBdr>
        <w:top w:val="none" w:sz="0" w:space="0" w:color="auto"/>
        <w:left w:val="none" w:sz="0" w:space="0" w:color="auto"/>
        <w:bottom w:val="none" w:sz="0" w:space="0" w:color="auto"/>
        <w:right w:val="none" w:sz="0" w:space="0" w:color="auto"/>
      </w:divBdr>
    </w:div>
    <w:div w:id="760029620">
      <w:bodyDiv w:val="1"/>
      <w:marLeft w:val="0"/>
      <w:marRight w:val="0"/>
      <w:marTop w:val="0"/>
      <w:marBottom w:val="0"/>
      <w:divBdr>
        <w:top w:val="none" w:sz="0" w:space="0" w:color="auto"/>
        <w:left w:val="none" w:sz="0" w:space="0" w:color="auto"/>
        <w:bottom w:val="none" w:sz="0" w:space="0" w:color="auto"/>
        <w:right w:val="none" w:sz="0" w:space="0" w:color="auto"/>
      </w:divBdr>
    </w:div>
    <w:div w:id="760100855">
      <w:bodyDiv w:val="1"/>
      <w:marLeft w:val="0"/>
      <w:marRight w:val="0"/>
      <w:marTop w:val="0"/>
      <w:marBottom w:val="0"/>
      <w:divBdr>
        <w:top w:val="none" w:sz="0" w:space="0" w:color="auto"/>
        <w:left w:val="none" w:sz="0" w:space="0" w:color="auto"/>
        <w:bottom w:val="none" w:sz="0" w:space="0" w:color="auto"/>
        <w:right w:val="none" w:sz="0" w:space="0" w:color="auto"/>
      </w:divBdr>
    </w:div>
    <w:div w:id="761101592">
      <w:bodyDiv w:val="1"/>
      <w:marLeft w:val="0"/>
      <w:marRight w:val="0"/>
      <w:marTop w:val="0"/>
      <w:marBottom w:val="0"/>
      <w:divBdr>
        <w:top w:val="none" w:sz="0" w:space="0" w:color="auto"/>
        <w:left w:val="none" w:sz="0" w:space="0" w:color="auto"/>
        <w:bottom w:val="none" w:sz="0" w:space="0" w:color="auto"/>
        <w:right w:val="none" w:sz="0" w:space="0" w:color="auto"/>
      </w:divBdr>
    </w:div>
    <w:div w:id="761487137">
      <w:bodyDiv w:val="1"/>
      <w:marLeft w:val="0"/>
      <w:marRight w:val="0"/>
      <w:marTop w:val="0"/>
      <w:marBottom w:val="0"/>
      <w:divBdr>
        <w:top w:val="none" w:sz="0" w:space="0" w:color="auto"/>
        <w:left w:val="none" w:sz="0" w:space="0" w:color="auto"/>
        <w:bottom w:val="none" w:sz="0" w:space="0" w:color="auto"/>
        <w:right w:val="none" w:sz="0" w:space="0" w:color="auto"/>
      </w:divBdr>
    </w:div>
    <w:div w:id="761607077">
      <w:bodyDiv w:val="1"/>
      <w:marLeft w:val="0"/>
      <w:marRight w:val="0"/>
      <w:marTop w:val="0"/>
      <w:marBottom w:val="0"/>
      <w:divBdr>
        <w:top w:val="none" w:sz="0" w:space="0" w:color="auto"/>
        <w:left w:val="none" w:sz="0" w:space="0" w:color="auto"/>
        <w:bottom w:val="none" w:sz="0" w:space="0" w:color="auto"/>
        <w:right w:val="none" w:sz="0" w:space="0" w:color="auto"/>
      </w:divBdr>
    </w:div>
    <w:div w:id="763497405">
      <w:bodyDiv w:val="1"/>
      <w:marLeft w:val="0"/>
      <w:marRight w:val="0"/>
      <w:marTop w:val="0"/>
      <w:marBottom w:val="0"/>
      <w:divBdr>
        <w:top w:val="none" w:sz="0" w:space="0" w:color="auto"/>
        <w:left w:val="none" w:sz="0" w:space="0" w:color="auto"/>
        <w:bottom w:val="none" w:sz="0" w:space="0" w:color="auto"/>
        <w:right w:val="none" w:sz="0" w:space="0" w:color="auto"/>
      </w:divBdr>
    </w:div>
    <w:div w:id="763914120">
      <w:bodyDiv w:val="1"/>
      <w:marLeft w:val="0"/>
      <w:marRight w:val="0"/>
      <w:marTop w:val="0"/>
      <w:marBottom w:val="0"/>
      <w:divBdr>
        <w:top w:val="none" w:sz="0" w:space="0" w:color="auto"/>
        <w:left w:val="none" w:sz="0" w:space="0" w:color="auto"/>
        <w:bottom w:val="none" w:sz="0" w:space="0" w:color="auto"/>
        <w:right w:val="none" w:sz="0" w:space="0" w:color="auto"/>
      </w:divBdr>
    </w:div>
    <w:div w:id="764039426">
      <w:bodyDiv w:val="1"/>
      <w:marLeft w:val="0"/>
      <w:marRight w:val="0"/>
      <w:marTop w:val="0"/>
      <w:marBottom w:val="0"/>
      <w:divBdr>
        <w:top w:val="none" w:sz="0" w:space="0" w:color="auto"/>
        <w:left w:val="none" w:sz="0" w:space="0" w:color="auto"/>
        <w:bottom w:val="none" w:sz="0" w:space="0" w:color="auto"/>
        <w:right w:val="none" w:sz="0" w:space="0" w:color="auto"/>
      </w:divBdr>
    </w:div>
    <w:div w:id="764963582">
      <w:bodyDiv w:val="1"/>
      <w:marLeft w:val="0"/>
      <w:marRight w:val="0"/>
      <w:marTop w:val="0"/>
      <w:marBottom w:val="0"/>
      <w:divBdr>
        <w:top w:val="none" w:sz="0" w:space="0" w:color="auto"/>
        <w:left w:val="none" w:sz="0" w:space="0" w:color="auto"/>
        <w:bottom w:val="none" w:sz="0" w:space="0" w:color="auto"/>
        <w:right w:val="none" w:sz="0" w:space="0" w:color="auto"/>
      </w:divBdr>
    </w:div>
    <w:div w:id="765006241">
      <w:bodyDiv w:val="1"/>
      <w:marLeft w:val="0"/>
      <w:marRight w:val="0"/>
      <w:marTop w:val="0"/>
      <w:marBottom w:val="0"/>
      <w:divBdr>
        <w:top w:val="none" w:sz="0" w:space="0" w:color="auto"/>
        <w:left w:val="none" w:sz="0" w:space="0" w:color="auto"/>
        <w:bottom w:val="none" w:sz="0" w:space="0" w:color="auto"/>
        <w:right w:val="none" w:sz="0" w:space="0" w:color="auto"/>
      </w:divBdr>
    </w:div>
    <w:div w:id="765687063">
      <w:bodyDiv w:val="1"/>
      <w:marLeft w:val="0"/>
      <w:marRight w:val="0"/>
      <w:marTop w:val="0"/>
      <w:marBottom w:val="0"/>
      <w:divBdr>
        <w:top w:val="none" w:sz="0" w:space="0" w:color="auto"/>
        <w:left w:val="none" w:sz="0" w:space="0" w:color="auto"/>
        <w:bottom w:val="none" w:sz="0" w:space="0" w:color="auto"/>
        <w:right w:val="none" w:sz="0" w:space="0" w:color="auto"/>
      </w:divBdr>
    </w:div>
    <w:div w:id="765930127">
      <w:bodyDiv w:val="1"/>
      <w:marLeft w:val="0"/>
      <w:marRight w:val="0"/>
      <w:marTop w:val="0"/>
      <w:marBottom w:val="0"/>
      <w:divBdr>
        <w:top w:val="none" w:sz="0" w:space="0" w:color="auto"/>
        <w:left w:val="none" w:sz="0" w:space="0" w:color="auto"/>
        <w:bottom w:val="none" w:sz="0" w:space="0" w:color="auto"/>
        <w:right w:val="none" w:sz="0" w:space="0" w:color="auto"/>
      </w:divBdr>
    </w:div>
    <w:div w:id="766116354">
      <w:bodyDiv w:val="1"/>
      <w:marLeft w:val="0"/>
      <w:marRight w:val="0"/>
      <w:marTop w:val="0"/>
      <w:marBottom w:val="0"/>
      <w:divBdr>
        <w:top w:val="none" w:sz="0" w:space="0" w:color="auto"/>
        <w:left w:val="none" w:sz="0" w:space="0" w:color="auto"/>
        <w:bottom w:val="none" w:sz="0" w:space="0" w:color="auto"/>
        <w:right w:val="none" w:sz="0" w:space="0" w:color="auto"/>
      </w:divBdr>
    </w:div>
    <w:div w:id="766385235">
      <w:bodyDiv w:val="1"/>
      <w:marLeft w:val="0"/>
      <w:marRight w:val="0"/>
      <w:marTop w:val="0"/>
      <w:marBottom w:val="0"/>
      <w:divBdr>
        <w:top w:val="none" w:sz="0" w:space="0" w:color="auto"/>
        <w:left w:val="none" w:sz="0" w:space="0" w:color="auto"/>
        <w:bottom w:val="none" w:sz="0" w:space="0" w:color="auto"/>
        <w:right w:val="none" w:sz="0" w:space="0" w:color="auto"/>
      </w:divBdr>
    </w:div>
    <w:div w:id="767039101">
      <w:bodyDiv w:val="1"/>
      <w:marLeft w:val="0"/>
      <w:marRight w:val="0"/>
      <w:marTop w:val="0"/>
      <w:marBottom w:val="0"/>
      <w:divBdr>
        <w:top w:val="none" w:sz="0" w:space="0" w:color="auto"/>
        <w:left w:val="none" w:sz="0" w:space="0" w:color="auto"/>
        <w:bottom w:val="none" w:sz="0" w:space="0" w:color="auto"/>
        <w:right w:val="none" w:sz="0" w:space="0" w:color="auto"/>
      </w:divBdr>
    </w:div>
    <w:div w:id="767121009">
      <w:bodyDiv w:val="1"/>
      <w:marLeft w:val="0"/>
      <w:marRight w:val="0"/>
      <w:marTop w:val="0"/>
      <w:marBottom w:val="0"/>
      <w:divBdr>
        <w:top w:val="none" w:sz="0" w:space="0" w:color="auto"/>
        <w:left w:val="none" w:sz="0" w:space="0" w:color="auto"/>
        <w:bottom w:val="none" w:sz="0" w:space="0" w:color="auto"/>
        <w:right w:val="none" w:sz="0" w:space="0" w:color="auto"/>
      </w:divBdr>
    </w:div>
    <w:div w:id="767430390">
      <w:bodyDiv w:val="1"/>
      <w:marLeft w:val="0"/>
      <w:marRight w:val="0"/>
      <w:marTop w:val="0"/>
      <w:marBottom w:val="0"/>
      <w:divBdr>
        <w:top w:val="none" w:sz="0" w:space="0" w:color="auto"/>
        <w:left w:val="none" w:sz="0" w:space="0" w:color="auto"/>
        <w:bottom w:val="none" w:sz="0" w:space="0" w:color="auto"/>
        <w:right w:val="none" w:sz="0" w:space="0" w:color="auto"/>
      </w:divBdr>
    </w:div>
    <w:div w:id="768476197">
      <w:bodyDiv w:val="1"/>
      <w:marLeft w:val="0"/>
      <w:marRight w:val="0"/>
      <w:marTop w:val="0"/>
      <w:marBottom w:val="0"/>
      <w:divBdr>
        <w:top w:val="none" w:sz="0" w:space="0" w:color="auto"/>
        <w:left w:val="none" w:sz="0" w:space="0" w:color="auto"/>
        <w:bottom w:val="none" w:sz="0" w:space="0" w:color="auto"/>
        <w:right w:val="none" w:sz="0" w:space="0" w:color="auto"/>
      </w:divBdr>
    </w:div>
    <w:div w:id="768503217">
      <w:bodyDiv w:val="1"/>
      <w:marLeft w:val="0"/>
      <w:marRight w:val="0"/>
      <w:marTop w:val="0"/>
      <w:marBottom w:val="0"/>
      <w:divBdr>
        <w:top w:val="none" w:sz="0" w:space="0" w:color="auto"/>
        <w:left w:val="none" w:sz="0" w:space="0" w:color="auto"/>
        <w:bottom w:val="none" w:sz="0" w:space="0" w:color="auto"/>
        <w:right w:val="none" w:sz="0" w:space="0" w:color="auto"/>
      </w:divBdr>
    </w:div>
    <w:div w:id="768936753">
      <w:bodyDiv w:val="1"/>
      <w:marLeft w:val="0"/>
      <w:marRight w:val="0"/>
      <w:marTop w:val="0"/>
      <w:marBottom w:val="0"/>
      <w:divBdr>
        <w:top w:val="none" w:sz="0" w:space="0" w:color="auto"/>
        <w:left w:val="none" w:sz="0" w:space="0" w:color="auto"/>
        <w:bottom w:val="none" w:sz="0" w:space="0" w:color="auto"/>
        <w:right w:val="none" w:sz="0" w:space="0" w:color="auto"/>
      </w:divBdr>
    </w:div>
    <w:div w:id="769008987">
      <w:bodyDiv w:val="1"/>
      <w:marLeft w:val="0"/>
      <w:marRight w:val="0"/>
      <w:marTop w:val="0"/>
      <w:marBottom w:val="0"/>
      <w:divBdr>
        <w:top w:val="none" w:sz="0" w:space="0" w:color="auto"/>
        <w:left w:val="none" w:sz="0" w:space="0" w:color="auto"/>
        <w:bottom w:val="none" w:sz="0" w:space="0" w:color="auto"/>
        <w:right w:val="none" w:sz="0" w:space="0" w:color="auto"/>
      </w:divBdr>
    </w:div>
    <w:div w:id="769202858">
      <w:bodyDiv w:val="1"/>
      <w:marLeft w:val="0"/>
      <w:marRight w:val="0"/>
      <w:marTop w:val="0"/>
      <w:marBottom w:val="0"/>
      <w:divBdr>
        <w:top w:val="none" w:sz="0" w:space="0" w:color="auto"/>
        <w:left w:val="none" w:sz="0" w:space="0" w:color="auto"/>
        <w:bottom w:val="none" w:sz="0" w:space="0" w:color="auto"/>
        <w:right w:val="none" w:sz="0" w:space="0" w:color="auto"/>
      </w:divBdr>
    </w:div>
    <w:div w:id="771050644">
      <w:bodyDiv w:val="1"/>
      <w:marLeft w:val="0"/>
      <w:marRight w:val="0"/>
      <w:marTop w:val="0"/>
      <w:marBottom w:val="0"/>
      <w:divBdr>
        <w:top w:val="none" w:sz="0" w:space="0" w:color="auto"/>
        <w:left w:val="none" w:sz="0" w:space="0" w:color="auto"/>
        <w:bottom w:val="none" w:sz="0" w:space="0" w:color="auto"/>
        <w:right w:val="none" w:sz="0" w:space="0" w:color="auto"/>
      </w:divBdr>
    </w:div>
    <w:div w:id="771440206">
      <w:bodyDiv w:val="1"/>
      <w:marLeft w:val="0"/>
      <w:marRight w:val="0"/>
      <w:marTop w:val="0"/>
      <w:marBottom w:val="0"/>
      <w:divBdr>
        <w:top w:val="none" w:sz="0" w:space="0" w:color="auto"/>
        <w:left w:val="none" w:sz="0" w:space="0" w:color="auto"/>
        <w:bottom w:val="none" w:sz="0" w:space="0" w:color="auto"/>
        <w:right w:val="none" w:sz="0" w:space="0" w:color="auto"/>
      </w:divBdr>
    </w:div>
    <w:div w:id="771627873">
      <w:bodyDiv w:val="1"/>
      <w:marLeft w:val="0"/>
      <w:marRight w:val="0"/>
      <w:marTop w:val="0"/>
      <w:marBottom w:val="0"/>
      <w:divBdr>
        <w:top w:val="none" w:sz="0" w:space="0" w:color="auto"/>
        <w:left w:val="none" w:sz="0" w:space="0" w:color="auto"/>
        <w:bottom w:val="none" w:sz="0" w:space="0" w:color="auto"/>
        <w:right w:val="none" w:sz="0" w:space="0" w:color="auto"/>
      </w:divBdr>
    </w:div>
    <w:div w:id="771700874">
      <w:bodyDiv w:val="1"/>
      <w:marLeft w:val="0"/>
      <w:marRight w:val="0"/>
      <w:marTop w:val="0"/>
      <w:marBottom w:val="0"/>
      <w:divBdr>
        <w:top w:val="none" w:sz="0" w:space="0" w:color="auto"/>
        <w:left w:val="none" w:sz="0" w:space="0" w:color="auto"/>
        <w:bottom w:val="none" w:sz="0" w:space="0" w:color="auto"/>
        <w:right w:val="none" w:sz="0" w:space="0" w:color="auto"/>
      </w:divBdr>
    </w:div>
    <w:div w:id="771974030">
      <w:bodyDiv w:val="1"/>
      <w:marLeft w:val="0"/>
      <w:marRight w:val="0"/>
      <w:marTop w:val="0"/>
      <w:marBottom w:val="0"/>
      <w:divBdr>
        <w:top w:val="none" w:sz="0" w:space="0" w:color="auto"/>
        <w:left w:val="none" w:sz="0" w:space="0" w:color="auto"/>
        <w:bottom w:val="none" w:sz="0" w:space="0" w:color="auto"/>
        <w:right w:val="none" w:sz="0" w:space="0" w:color="auto"/>
      </w:divBdr>
    </w:div>
    <w:div w:id="772290508">
      <w:bodyDiv w:val="1"/>
      <w:marLeft w:val="0"/>
      <w:marRight w:val="0"/>
      <w:marTop w:val="0"/>
      <w:marBottom w:val="0"/>
      <w:divBdr>
        <w:top w:val="none" w:sz="0" w:space="0" w:color="auto"/>
        <w:left w:val="none" w:sz="0" w:space="0" w:color="auto"/>
        <w:bottom w:val="none" w:sz="0" w:space="0" w:color="auto"/>
        <w:right w:val="none" w:sz="0" w:space="0" w:color="auto"/>
      </w:divBdr>
    </w:div>
    <w:div w:id="772361128">
      <w:bodyDiv w:val="1"/>
      <w:marLeft w:val="0"/>
      <w:marRight w:val="0"/>
      <w:marTop w:val="0"/>
      <w:marBottom w:val="0"/>
      <w:divBdr>
        <w:top w:val="none" w:sz="0" w:space="0" w:color="auto"/>
        <w:left w:val="none" w:sz="0" w:space="0" w:color="auto"/>
        <w:bottom w:val="none" w:sz="0" w:space="0" w:color="auto"/>
        <w:right w:val="none" w:sz="0" w:space="0" w:color="auto"/>
      </w:divBdr>
    </w:div>
    <w:div w:id="772625537">
      <w:bodyDiv w:val="1"/>
      <w:marLeft w:val="0"/>
      <w:marRight w:val="0"/>
      <w:marTop w:val="0"/>
      <w:marBottom w:val="0"/>
      <w:divBdr>
        <w:top w:val="none" w:sz="0" w:space="0" w:color="auto"/>
        <w:left w:val="none" w:sz="0" w:space="0" w:color="auto"/>
        <w:bottom w:val="none" w:sz="0" w:space="0" w:color="auto"/>
        <w:right w:val="none" w:sz="0" w:space="0" w:color="auto"/>
      </w:divBdr>
    </w:div>
    <w:div w:id="772633416">
      <w:bodyDiv w:val="1"/>
      <w:marLeft w:val="0"/>
      <w:marRight w:val="0"/>
      <w:marTop w:val="0"/>
      <w:marBottom w:val="0"/>
      <w:divBdr>
        <w:top w:val="none" w:sz="0" w:space="0" w:color="auto"/>
        <w:left w:val="none" w:sz="0" w:space="0" w:color="auto"/>
        <w:bottom w:val="none" w:sz="0" w:space="0" w:color="auto"/>
        <w:right w:val="none" w:sz="0" w:space="0" w:color="auto"/>
      </w:divBdr>
    </w:div>
    <w:div w:id="773014001">
      <w:bodyDiv w:val="1"/>
      <w:marLeft w:val="0"/>
      <w:marRight w:val="0"/>
      <w:marTop w:val="0"/>
      <w:marBottom w:val="0"/>
      <w:divBdr>
        <w:top w:val="none" w:sz="0" w:space="0" w:color="auto"/>
        <w:left w:val="none" w:sz="0" w:space="0" w:color="auto"/>
        <w:bottom w:val="none" w:sz="0" w:space="0" w:color="auto"/>
        <w:right w:val="none" w:sz="0" w:space="0" w:color="auto"/>
      </w:divBdr>
    </w:div>
    <w:div w:id="773284704">
      <w:bodyDiv w:val="1"/>
      <w:marLeft w:val="0"/>
      <w:marRight w:val="0"/>
      <w:marTop w:val="0"/>
      <w:marBottom w:val="0"/>
      <w:divBdr>
        <w:top w:val="none" w:sz="0" w:space="0" w:color="auto"/>
        <w:left w:val="none" w:sz="0" w:space="0" w:color="auto"/>
        <w:bottom w:val="none" w:sz="0" w:space="0" w:color="auto"/>
        <w:right w:val="none" w:sz="0" w:space="0" w:color="auto"/>
      </w:divBdr>
    </w:div>
    <w:div w:id="774208946">
      <w:bodyDiv w:val="1"/>
      <w:marLeft w:val="0"/>
      <w:marRight w:val="0"/>
      <w:marTop w:val="0"/>
      <w:marBottom w:val="0"/>
      <w:divBdr>
        <w:top w:val="none" w:sz="0" w:space="0" w:color="auto"/>
        <w:left w:val="none" w:sz="0" w:space="0" w:color="auto"/>
        <w:bottom w:val="none" w:sz="0" w:space="0" w:color="auto"/>
        <w:right w:val="none" w:sz="0" w:space="0" w:color="auto"/>
      </w:divBdr>
    </w:div>
    <w:div w:id="774252696">
      <w:bodyDiv w:val="1"/>
      <w:marLeft w:val="0"/>
      <w:marRight w:val="0"/>
      <w:marTop w:val="0"/>
      <w:marBottom w:val="0"/>
      <w:divBdr>
        <w:top w:val="none" w:sz="0" w:space="0" w:color="auto"/>
        <w:left w:val="none" w:sz="0" w:space="0" w:color="auto"/>
        <w:bottom w:val="none" w:sz="0" w:space="0" w:color="auto"/>
        <w:right w:val="none" w:sz="0" w:space="0" w:color="auto"/>
      </w:divBdr>
    </w:div>
    <w:div w:id="775372261">
      <w:bodyDiv w:val="1"/>
      <w:marLeft w:val="0"/>
      <w:marRight w:val="0"/>
      <w:marTop w:val="0"/>
      <w:marBottom w:val="0"/>
      <w:divBdr>
        <w:top w:val="none" w:sz="0" w:space="0" w:color="auto"/>
        <w:left w:val="none" w:sz="0" w:space="0" w:color="auto"/>
        <w:bottom w:val="none" w:sz="0" w:space="0" w:color="auto"/>
        <w:right w:val="none" w:sz="0" w:space="0" w:color="auto"/>
      </w:divBdr>
    </w:div>
    <w:div w:id="777027494">
      <w:bodyDiv w:val="1"/>
      <w:marLeft w:val="0"/>
      <w:marRight w:val="0"/>
      <w:marTop w:val="0"/>
      <w:marBottom w:val="0"/>
      <w:divBdr>
        <w:top w:val="none" w:sz="0" w:space="0" w:color="auto"/>
        <w:left w:val="none" w:sz="0" w:space="0" w:color="auto"/>
        <w:bottom w:val="none" w:sz="0" w:space="0" w:color="auto"/>
        <w:right w:val="none" w:sz="0" w:space="0" w:color="auto"/>
      </w:divBdr>
    </w:div>
    <w:div w:id="777140993">
      <w:bodyDiv w:val="1"/>
      <w:marLeft w:val="0"/>
      <w:marRight w:val="0"/>
      <w:marTop w:val="0"/>
      <w:marBottom w:val="0"/>
      <w:divBdr>
        <w:top w:val="none" w:sz="0" w:space="0" w:color="auto"/>
        <w:left w:val="none" w:sz="0" w:space="0" w:color="auto"/>
        <w:bottom w:val="none" w:sz="0" w:space="0" w:color="auto"/>
        <w:right w:val="none" w:sz="0" w:space="0" w:color="auto"/>
      </w:divBdr>
    </w:div>
    <w:div w:id="777679307">
      <w:bodyDiv w:val="1"/>
      <w:marLeft w:val="0"/>
      <w:marRight w:val="0"/>
      <w:marTop w:val="0"/>
      <w:marBottom w:val="0"/>
      <w:divBdr>
        <w:top w:val="none" w:sz="0" w:space="0" w:color="auto"/>
        <w:left w:val="none" w:sz="0" w:space="0" w:color="auto"/>
        <w:bottom w:val="none" w:sz="0" w:space="0" w:color="auto"/>
        <w:right w:val="none" w:sz="0" w:space="0" w:color="auto"/>
      </w:divBdr>
    </w:div>
    <w:div w:id="777985112">
      <w:bodyDiv w:val="1"/>
      <w:marLeft w:val="0"/>
      <w:marRight w:val="0"/>
      <w:marTop w:val="0"/>
      <w:marBottom w:val="0"/>
      <w:divBdr>
        <w:top w:val="none" w:sz="0" w:space="0" w:color="auto"/>
        <w:left w:val="none" w:sz="0" w:space="0" w:color="auto"/>
        <w:bottom w:val="none" w:sz="0" w:space="0" w:color="auto"/>
        <w:right w:val="none" w:sz="0" w:space="0" w:color="auto"/>
      </w:divBdr>
    </w:div>
    <w:div w:id="778793934">
      <w:bodyDiv w:val="1"/>
      <w:marLeft w:val="0"/>
      <w:marRight w:val="0"/>
      <w:marTop w:val="0"/>
      <w:marBottom w:val="0"/>
      <w:divBdr>
        <w:top w:val="none" w:sz="0" w:space="0" w:color="auto"/>
        <w:left w:val="none" w:sz="0" w:space="0" w:color="auto"/>
        <w:bottom w:val="none" w:sz="0" w:space="0" w:color="auto"/>
        <w:right w:val="none" w:sz="0" w:space="0" w:color="auto"/>
      </w:divBdr>
    </w:div>
    <w:div w:id="780029837">
      <w:bodyDiv w:val="1"/>
      <w:marLeft w:val="0"/>
      <w:marRight w:val="0"/>
      <w:marTop w:val="0"/>
      <w:marBottom w:val="0"/>
      <w:divBdr>
        <w:top w:val="none" w:sz="0" w:space="0" w:color="auto"/>
        <w:left w:val="none" w:sz="0" w:space="0" w:color="auto"/>
        <w:bottom w:val="none" w:sz="0" w:space="0" w:color="auto"/>
        <w:right w:val="none" w:sz="0" w:space="0" w:color="auto"/>
      </w:divBdr>
    </w:div>
    <w:div w:id="780031516">
      <w:bodyDiv w:val="1"/>
      <w:marLeft w:val="0"/>
      <w:marRight w:val="0"/>
      <w:marTop w:val="0"/>
      <w:marBottom w:val="0"/>
      <w:divBdr>
        <w:top w:val="none" w:sz="0" w:space="0" w:color="auto"/>
        <w:left w:val="none" w:sz="0" w:space="0" w:color="auto"/>
        <w:bottom w:val="none" w:sz="0" w:space="0" w:color="auto"/>
        <w:right w:val="none" w:sz="0" w:space="0" w:color="auto"/>
      </w:divBdr>
    </w:div>
    <w:div w:id="781151615">
      <w:bodyDiv w:val="1"/>
      <w:marLeft w:val="0"/>
      <w:marRight w:val="0"/>
      <w:marTop w:val="0"/>
      <w:marBottom w:val="0"/>
      <w:divBdr>
        <w:top w:val="none" w:sz="0" w:space="0" w:color="auto"/>
        <w:left w:val="none" w:sz="0" w:space="0" w:color="auto"/>
        <w:bottom w:val="none" w:sz="0" w:space="0" w:color="auto"/>
        <w:right w:val="none" w:sz="0" w:space="0" w:color="auto"/>
      </w:divBdr>
    </w:div>
    <w:div w:id="781263338">
      <w:bodyDiv w:val="1"/>
      <w:marLeft w:val="0"/>
      <w:marRight w:val="0"/>
      <w:marTop w:val="0"/>
      <w:marBottom w:val="0"/>
      <w:divBdr>
        <w:top w:val="none" w:sz="0" w:space="0" w:color="auto"/>
        <w:left w:val="none" w:sz="0" w:space="0" w:color="auto"/>
        <w:bottom w:val="none" w:sz="0" w:space="0" w:color="auto"/>
        <w:right w:val="none" w:sz="0" w:space="0" w:color="auto"/>
      </w:divBdr>
    </w:div>
    <w:div w:id="781650724">
      <w:bodyDiv w:val="1"/>
      <w:marLeft w:val="0"/>
      <w:marRight w:val="0"/>
      <w:marTop w:val="0"/>
      <w:marBottom w:val="0"/>
      <w:divBdr>
        <w:top w:val="none" w:sz="0" w:space="0" w:color="auto"/>
        <w:left w:val="none" w:sz="0" w:space="0" w:color="auto"/>
        <w:bottom w:val="none" w:sz="0" w:space="0" w:color="auto"/>
        <w:right w:val="none" w:sz="0" w:space="0" w:color="auto"/>
      </w:divBdr>
    </w:div>
    <w:div w:id="782725715">
      <w:bodyDiv w:val="1"/>
      <w:marLeft w:val="0"/>
      <w:marRight w:val="0"/>
      <w:marTop w:val="0"/>
      <w:marBottom w:val="0"/>
      <w:divBdr>
        <w:top w:val="none" w:sz="0" w:space="0" w:color="auto"/>
        <w:left w:val="none" w:sz="0" w:space="0" w:color="auto"/>
        <w:bottom w:val="none" w:sz="0" w:space="0" w:color="auto"/>
        <w:right w:val="none" w:sz="0" w:space="0" w:color="auto"/>
      </w:divBdr>
    </w:div>
    <w:div w:id="783228323">
      <w:bodyDiv w:val="1"/>
      <w:marLeft w:val="0"/>
      <w:marRight w:val="0"/>
      <w:marTop w:val="0"/>
      <w:marBottom w:val="0"/>
      <w:divBdr>
        <w:top w:val="none" w:sz="0" w:space="0" w:color="auto"/>
        <w:left w:val="none" w:sz="0" w:space="0" w:color="auto"/>
        <w:bottom w:val="none" w:sz="0" w:space="0" w:color="auto"/>
        <w:right w:val="none" w:sz="0" w:space="0" w:color="auto"/>
      </w:divBdr>
    </w:div>
    <w:div w:id="784037893">
      <w:bodyDiv w:val="1"/>
      <w:marLeft w:val="0"/>
      <w:marRight w:val="0"/>
      <w:marTop w:val="0"/>
      <w:marBottom w:val="0"/>
      <w:divBdr>
        <w:top w:val="none" w:sz="0" w:space="0" w:color="auto"/>
        <w:left w:val="none" w:sz="0" w:space="0" w:color="auto"/>
        <w:bottom w:val="none" w:sz="0" w:space="0" w:color="auto"/>
        <w:right w:val="none" w:sz="0" w:space="0" w:color="auto"/>
      </w:divBdr>
    </w:div>
    <w:div w:id="784470765">
      <w:bodyDiv w:val="1"/>
      <w:marLeft w:val="0"/>
      <w:marRight w:val="0"/>
      <w:marTop w:val="0"/>
      <w:marBottom w:val="0"/>
      <w:divBdr>
        <w:top w:val="none" w:sz="0" w:space="0" w:color="auto"/>
        <w:left w:val="none" w:sz="0" w:space="0" w:color="auto"/>
        <w:bottom w:val="none" w:sz="0" w:space="0" w:color="auto"/>
        <w:right w:val="none" w:sz="0" w:space="0" w:color="auto"/>
      </w:divBdr>
    </w:div>
    <w:div w:id="786893039">
      <w:bodyDiv w:val="1"/>
      <w:marLeft w:val="0"/>
      <w:marRight w:val="0"/>
      <w:marTop w:val="0"/>
      <w:marBottom w:val="0"/>
      <w:divBdr>
        <w:top w:val="none" w:sz="0" w:space="0" w:color="auto"/>
        <w:left w:val="none" w:sz="0" w:space="0" w:color="auto"/>
        <w:bottom w:val="none" w:sz="0" w:space="0" w:color="auto"/>
        <w:right w:val="none" w:sz="0" w:space="0" w:color="auto"/>
      </w:divBdr>
    </w:div>
    <w:div w:id="787969814">
      <w:bodyDiv w:val="1"/>
      <w:marLeft w:val="0"/>
      <w:marRight w:val="0"/>
      <w:marTop w:val="0"/>
      <w:marBottom w:val="0"/>
      <w:divBdr>
        <w:top w:val="none" w:sz="0" w:space="0" w:color="auto"/>
        <w:left w:val="none" w:sz="0" w:space="0" w:color="auto"/>
        <w:bottom w:val="none" w:sz="0" w:space="0" w:color="auto"/>
        <w:right w:val="none" w:sz="0" w:space="0" w:color="auto"/>
      </w:divBdr>
    </w:div>
    <w:div w:id="788934235">
      <w:bodyDiv w:val="1"/>
      <w:marLeft w:val="0"/>
      <w:marRight w:val="0"/>
      <w:marTop w:val="0"/>
      <w:marBottom w:val="0"/>
      <w:divBdr>
        <w:top w:val="none" w:sz="0" w:space="0" w:color="auto"/>
        <w:left w:val="none" w:sz="0" w:space="0" w:color="auto"/>
        <w:bottom w:val="none" w:sz="0" w:space="0" w:color="auto"/>
        <w:right w:val="none" w:sz="0" w:space="0" w:color="auto"/>
      </w:divBdr>
    </w:div>
    <w:div w:id="789396661">
      <w:bodyDiv w:val="1"/>
      <w:marLeft w:val="0"/>
      <w:marRight w:val="0"/>
      <w:marTop w:val="0"/>
      <w:marBottom w:val="0"/>
      <w:divBdr>
        <w:top w:val="none" w:sz="0" w:space="0" w:color="auto"/>
        <w:left w:val="none" w:sz="0" w:space="0" w:color="auto"/>
        <w:bottom w:val="none" w:sz="0" w:space="0" w:color="auto"/>
        <w:right w:val="none" w:sz="0" w:space="0" w:color="auto"/>
      </w:divBdr>
    </w:div>
    <w:div w:id="789789347">
      <w:bodyDiv w:val="1"/>
      <w:marLeft w:val="0"/>
      <w:marRight w:val="0"/>
      <w:marTop w:val="0"/>
      <w:marBottom w:val="0"/>
      <w:divBdr>
        <w:top w:val="none" w:sz="0" w:space="0" w:color="auto"/>
        <w:left w:val="none" w:sz="0" w:space="0" w:color="auto"/>
        <w:bottom w:val="none" w:sz="0" w:space="0" w:color="auto"/>
        <w:right w:val="none" w:sz="0" w:space="0" w:color="auto"/>
      </w:divBdr>
    </w:div>
    <w:div w:id="790124723">
      <w:bodyDiv w:val="1"/>
      <w:marLeft w:val="0"/>
      <w:marRight w:val="0"/>
      <w:marTop w:val="0"/>
      <w:marBottom w:val="0"/>
      <w:divBdr>
        <w:top w:val="none" w:sz="0" w:space="0" w:color="auto"/>
        <w:left w:val="none" w:sz="0" w:space="0" w:color="auto"/>
        <w:bottom w:val="none" w:sz="0" w:space="0" w:color="auto"/>
        <w:right w:val="none" w:sz="0" w:space="0" w:color="auto"/>
      </w:divBdr>
    </w:div>
    <w:div w:id="790394465">
      <w:bodyDiv w:val="1"/>
      <w:marLeft w:val="0"/>
      <w:marRight w:val="0"/>
      <w:marTop w:val="0"/>
      <w:marBottom w:val="0"/>
      <w:divBdr>
        <w:top w:val="none" w:sz="0" w:space="0" w:color="auto"/>
        <w:left w:val="none" w:sz="0" w:space="0" w:color="auto"/>
        <w:bottom w:val="none" w:sz="0" w:space="0" w:color="auto"/>
        <w:right w:val="none" w:sz="0" w:space="0" w:color="auto"/>
      </w:divBdr>
    </w:div>
    <w:div w:id="791367586">
      <w:bodyDiv w:val="1"/>
      <w:marLeft w:val="0"/>
      <w:marRight w:val="0"/>
      <w:marTop w:val="0"/>
      <w:marBottom w:val="0"/>
      <w:divBdr>
        <w:top w:val="none" w:sz="0" w:space="0" w:color="auto"/>
        <w:left w:val="none" w:sz="0" w:space="0" w:color="auto"/>
        <w:bottom w:val="none" w:sz="0" w:space="0" w:color="auto"/>
        <w:right w:val="none" w:sz="0" w:space="0" w:color="auto"/>
      </w:divBdr>
    </w:div>
    <w:div w:id="791559338">
      <w:bodyDiv w:val="1"/>
      <w:marLeft w:val="0"/>
      <w:marRight w:val="0"/>
      <w:marTop w:val="0"/>
      <w:marBottom w:val="0"/>
      <w:divBdr>
        <w:top w:val="none" w:sz="0" w:space="0" w:color="auto"/>
        <w:left w:val="none" w:sz="0" w:space="0" w:color="auto"/>
        <w:bottom w:val="none" w:sz="0" w:space="0" w:color="auto"/>
        <w:right w:val="none" w:sz="0" w:space="0" w:color="auto"/>
      </w:divBdr>
    </w:div>
    <w:div w:id="791750927">
      <w:bodyDiv w:val="1"/>
      <w:marLeft w:val="0"/>
      <w:marRight w:val="0"/>
      <w:marTop w:val="0"/>
      <w:marBottom w:val="0"/>
      <w:divBdr>
        <w:top w:val="none" w:sz="0" w:space="0" w:color="auto"/>
        <w:left w:val="none" w:sz="0" w:space="0" w:color="auto"/>
        <w:bottom w:val="none" w:sz="0" w:space="0" w:color="auto"/>
        <w:right w:val="none" w:sz="0" w:space="0" w:color="auto"/>
      </w:divBdr>
    </w:div>
    <w:div w:id="792795520">
      <w:bodyDiv w:val="1"/>
      <w:marLeft w:val="0"/>
      <w:marRight w:val="0"/>
      <w:marTop w:val="0"/>
      <w:marBottom w:val="0"/>
      <w:divBdr>
        <w:top w:val="none" w:sz="0" w:space="0" w:color="auto"/>
        <w:left w:val="none" w:sz="0" w:space="0" w:color="auto"/>
        <w:bottom w:val="none" w:sz="0" w:space="0" w:color="auto"/>
        <w:right w:val="none" w:sz="0" w:space="0" w:color="auto"/>
      </w:divBdr>
    </w:div>
    <w:div w:id="793208839">
      <w:bodyDiv w:val="1"/>
      <w:marLeft w:val="0"/>
      <w:marRight w:val="0"/>
      <w:marTop w:val="0"/>
      <w:marBottom w:val="0"/>
      <w:divBdr>
        <w:top w:val="none" w:sz="0" w:space="0" w:color="auto"/>
        <w:left w:val="none" w:sz="0" w:space="0" w:color="auto"/>
        <w:bottom w:val="none" w:sz="0" w:space="0" w:color="auto"/>
        <w:right w:val="none" w:sz="0" w:space="0" w:color="auto"/>
      </w:divBdr>
    </w:div>
    <w:div w:id="793911058">
      <w:bodyDiv w:val="1"/>
      <w:marLeft w:val="0"/>
      <w:marRight w:val="0"/>
      <w:marTop w:val="0"/>
      <w:marBottom w:val="0"/>
      <w:divBdr>
        <w:top w:val="none" w:sz="0" w:space="0" w:color="auto"/>
        <w:left w:val="none" w:sz="0" w:space="0" w:color="auto"/>
        <w:bottom w:val="none" w:sz="0" w:space="0" w:color="auto"/>
        <w:right w:val="none" w:sz="0" w:space="0" w:color="auto"/>
      </w:divBdr>
    </w:div>
    <w:div w:id="794107104">
      <w:bodyDiv w:val="1"/>
      <w:marLeft w:val="0"/>
      <w:marRight w:val="0"/>
      <w:marTop w:val="0"/>
      <w:marBottom w:val="0"/>
      <w:divBdr>
        <w:top w:val="none" w:sz="0" w:space="0" w:color="auto"/>
        <w:left w:val="none" w:sz="0" w:space="0" w:color="auto"/>
        <w:bottom w:val="none" w:sz="0" w:space="0" w:color="auto"/>
        <w:right w:val="none" w:sz="0" w:space="0" w:color="auto"/>
      </w:divBdr>
    </w:div>
    <w:div w:id="795022504">
      <w:bodyDiv w:val="1"/>
      <w:marLeft w:val="0"/>
      <w:marRight w:val="0"/>
      <w:marTop w:val="0"/>
      <w:marBottom w:val="0"/>
      <w:divBdr>
        <w:top w:val="none" w:sz="0" w:space="0" w:color="auto"/>
        <w:left w:val="none" w:sz="0" w:space="0" w:color="auto"/>
        <w:bottom w:val="none" w:sz="0" w:space="0" w:color="auto"/>
        <w:right w:val="none" w:sz="0" w:space="0" w:color="auto"/>
      </w:divBdr>
    </w:div>
    <w:div w:id="799417745">
      <w:bodyDiv w:val="1"/>
      <w:marLeft w:val="0"/>
      <w:marRight w:val="0"/>
      <w:marTop w:val="0"/>
      <w:marBottom w:val="0"/>
      <w:divBdr>
        <w:top w:val="none" w:sz="0" w:space="0" w:color="auto"/>
        <w:left w:val="none" w:sz="0" w:space="0" w:color="auto"/>
        <w:bottom w:val="none" w:sz="0" w:space="0" w:color="auto"/>
        <w:right w:val="none" w:sz="0" w:space="0" w:color="auto"/>
      </w:divBdr>
    </w:div>
    <w:div w:id="799614334">
      <w:bodyDiv w:val="1"/>
      <w:marLeft w:val="0"/>
      <w:marRight w:val="0"/>
      <w:marTop w:val="0"/>
      <w:marBottom w:val="0"/>
      <w:divBdr>
        <w:top w:val="none" w:sz="0" w:space="0" w:color="auto"/>
        <w:left w:val="none" w:sz="0" w:space="0" w:color="auto"/>
        <w:bottom w:val="none" w:sz="0" w:space="0" w:color="auto"/>
        <w:right w:val="none" w:sz="0" w:space="0" w:color="auto"/>
      </w:divBdr>
    </w:div>
    <w:div w:id="799998655">
      <w:bodyDiv w:val="1"/>
      <w:marLeft w:val="0"/>
      <w:marRight w:val="0"/>
      <w:marTop w:val="0"/>
      <w:marBottom w:val="0"/>
      <w:divBdr>
        <w:top w:val="none" w:sz="0" w:space="0" w:color="auto"/>
        <w:left w:val="none" w:sz="0" w:space="0" w:color="auto"/>
        <w:bottom w:val="none" w:sz="0" w:space="0" w:color="auto"/>
        <w:right w:val="none" w:sz="0" w:space="0" w:color="auto"/>
      </w:divBdr>
    </w:div>
    <w:div w:id="800029879">
      <w:bodyDiv w:val="1"/>
      <w:marLeft w:val="0"/>
      <w:marRight w:val="0"/>
      <w:marTop w:val="0"/>
      <w:marBottom w:val="0"/>
      <w:divBdr>
        <w:top w:val="none" w:sz="0" w:space="0" w:color="auto"/>
        <w:left w:val="none" w:sz="0" w:space="0" w:color="auto"/>
        <w:bottom w:val="none" w:sz="0" w:space="0" w:color="auto"/>
        <w:right w:val="none" w:sz="0" w:space="0" w:color="auto"/>
      </w:divBdr>
    </w:div>
    <w:div w:id="800414851">
      <w:bodyDiv w:val="1"/>
      <w:marLeft w:val="0"/>
      <w:marRight w:val="0"/>
      <w:marTop w:val="0"/>
      <w:marBottom w:val="0"/>
      <w:divBdr>
        <w:top w:val="none" w:sz="0" w:space="0" w:color="auto"/>
        <w:left w:val="none" w:sz="0" w:space="0" w:color="auto"/>
        <w:bottom w:val="none" w:sz="0" w:space="0" w:color="auto"/>
        <w:right w:val="none" w:sz="0" w:space="0" w:color="auto"/>
      </w:divBdr>
    </w:div>
    <w:div w:id="800541620">
      <w:bodyDiv w:val="1"/>
      <w:marLeft w:val="0"/>
      <w:marRight w:val="0"/>
      <w:marTop w:val="0"/>
      <w:marBottom w:val="0"/>
      <w:divBdr>
        <w:top w:val="none" w:sz="0" w:space="0" w:color="auto"/>
        <w:left w:val="none" w:sz="0" w:space="0" w:color="auto"/>
        <w:bottom w:val="none" w:sz="0" w:space="0" w:color="auto"/>
        <w:right w:val="none" w:sz="0" w:space="0" w:color="auto"/>
      </w:divBdr>
    </w:div>
    <w:div w:id="801770575">
      <w:bodyDiv w:val="1"/>
      <w:marLeft w:val="0"/>
      <w:marRight w:val="0"/>
      <w:marTop w:val="0"/>
      <w:marBottom w:val="0"/>
      <w:divBdr>
        <w:top w:val="none" w:sz="0" w:space="0" w:color="auto"/>
        <w:left w:val="none" w:sz="0" w:space="0" w:color="auto"/>
        <w:bottom w:val="none" w:sz="0" w:space="0" w:color="auto"/>
        <w:right w:val="none" w:sz="0" w:space="0" w:color="auto"/>
      </w:divBdr>
    </w:div>
    <w:div w:id="801920001">
      <w:bodyDiv w:val="1"/>
      <w:marLeft w:val="0"/>
      <w:marRight w:val="0"/>
      <w:marTop w:val="0"/>
      <w:marBottom w:val="0"/>
      <w:divBdr>
        <w:top w:val="none" w:sz="0" w:space="0" w:color="auto"/>
        <w:left w:val="none" w:sz="0" w:space="0" w:color="auto"/>
        <w:bottom w:val="none" w:sz="0" w:space="0" w:color="auto"/>
        <w:right w:val="none" w:sz="0" w:space="0" w:color="auto"/>
      </w:divBdr>
    </w:div>
    <w:div w:id="802424580">
      <w:bodyDiv w:val="1"/>
      <w:marLeft w:val="0"/>
      <w:marRight w:val="0"/>
      <w:marTop w:val="0"/>
      <w:marBottom w:val="0"/>
      <w:divBdr>
        <w:top w:val="none" w:sz="0" w:space="0" w:color="auto"/>
        <w:left w:val="none" w:sz="0" w:space="0" w:color="auto"/>
        <w:bottom w:val="none" w:sz="0" w:space="0" w:color="auto"/>
        <w:right w:val="none" w:sz="0" w:space="0" w:color="auto"/>
      </w:divBdr>
    </w:div>
    <w:div w:id="803625439">
      <w:bodyDiv w:val="1"/>
      <w:marLeft w:val="0"/>
      <w:marRight w:val="0"/>
      <w:marTop w:val="0"/>
      <w:marBottom w:val="0"/>
      <w:divBdr>
        <w:top w:val="none" w:sz="0" w:space="0" w:color="auto"/>
        <w:left w:val="none" w:sz="0" w:space="0" w:color="auto"/>
        <w:bottom w:val="none" w:sz="0" w:space="0" w:color="auto"/>
        <w:right w:val="none" w:sz="0" w:space="0" w:color="auto"/>
      </w:divBdr>
    </w:div>
    <w:div w:id="804081695">
      <w:bodyDiv w:val="1"/>
      <w:marLeft w:val="0"/>
      <w:marRight w:val="0"/>
      <w:marTop w:val="0"/>
      <w:marBottom w:val="0"/>
      <w:divBdr>
        <w:top w:val="none" w:sz="0" w:space="0" w:color="auto"/>
        <w:left w:val="none" w:sz="0" w:space="0" w:color="auto"/>
        <w:bottom w:val="none" w:sz="0" w:space="0" w:color="auto"/>
        <w:right w:val="none" w:sz="0" w:space="0" w:color="auto"/>
      </w:divBdr>
    </w:div>
    <w:div w:id="804278524">
      <w:bodyDiv w:val="1"/>
      <w:marLeft w:val="0"/>
      <w:marRight w:val="0"/>
      <w:marTop w:val="0"/>
      <w:marBottom w:val="0"/>
      <w:divBdr>
        <w:top w:val="none" w:sz="0" w:space="0" w:color="auto"/>
        <w:left w:val="none" w:sz="0" w:space="0" w:color="auto"/>
        <w:bottom w:val="none" w:sz="0" w:space="0" w:color="auto"/>
        <w:right w:val="none" w:sz="0" w:space="0" w:color="auto"/>
      </w:divBdr>
    </w:div>
    <w:div w:id="804935706">
      <w:bodyDiv w:val="1"/>
      <w:marLeft w:val="0"/>
      <w:marRight w:val="0"/>
      <w:marTop w:val="0"/>
      <w:marBottom w:val="0"/>
      <w:divBdr>
        <w:top w:val="none" w:sz="0" w:space="0" w:color="auto"/>
        <w:left w:val="none" w:sz="0" w:space="0" w:color="auto"/>
        <w:bottom w:val="none" w:sz="0" w:space="0" w:color="auto"/>
        <w:right w:val="none" w:sz="0" w:space="0" w:color="auto"/>
      </w:divBdr>
    </w:div>
    <w:div w:id="805466261">
      <w:bodyDiv w:val="1"/>
      <w:marLeft w:val="0"/>
      <w:marRight w:val="0"/>
      <w:marTop w:val="0"/>
      <w:marBottom w:val="0"/>
      <w:divBdr>
        <w:top w:val="none" w:sz="0" w:space="0" w:color="auto"/>
        <w:left w:val="none" w:sz="0" w:space="0" w:color="auto"/>
        <w:bottom w:val="none" w:sz="0" w:space="0" w:color="auto"/>
        <w:right w:val="none" w:sz="0" w:space="0" w:color="auto"/>
      </w:divBdr>
    </w:div>
    <w:div w:id="805507782">
      <w:bodyDiv w:val="1"/>
      <w:marLeft w:val="0"/>
      <w:marRight w:val="0"/>
      <w:marTop w:val="0"/>
      <w:marBottom w:val="0"/>
      <w:divBdr>
        <w:top w:val="none" w:sz="0" w:space="0" w:color="auto"/>
        <w:left w:val="none" w:sz="0" w:space="0" w:color="auto"/>
        <w:bottom w:val="none" w:sz="0" w:space="0" w:color="auto"/>
        <w:right w:val="none" w:sz="0" w:space="0" w:color="auto"/>
      </w:divBdr>
    </w:div>
    <w:div w:id="805664154">
      <w:bodyDiv w:val="1"/>
      <w:marLeft w:val="0"/>
      <w:marRight w:val="0"/>
      <w:marTop w:val="0"/>
      <w:marBottom w:val="0"/>
      <w:divBdr>
        <w:top w:val="none" w:sz="0" w:space="0" w:color="auto"/>
        <w:left w:val="none" w:sz="0" w:space="0" w:color="auto"/>
        <w:bottom w:val="none" w:sz="0" w:space="0" w:color="auto"/>
        <w:right w:val="none" w:sz="0" w:space="0" w:color="auto"/>
      </w:divBdr>
    </w:div>
    <w:div w:id="805901361">
      <w:bodyDiv w:val="1"/>
      <w:marLeft w:val="0"/>
      <w:marRight w:val="0"/>
      <w:marTop w:val="0"/>
      <w:marBottom w:val="0"/>
      <w:divBdr>
        <w:top w:val="none" w:sz="0" w:space="0" w:color="auto"/>
        <w:left w:val="none" w:sz="0" w:space="0" w:color="auto"/>
        <w:bottom w:val="none" w:sz="0" w:space="0" w:color="auto"/>
        <w:right w:val="none" w:sz="0" w:space="0" w:color="auto"/>
      </w:divBdr>
    </w:div>
    <w:div w:id="806123968">
      <w:bodyDiv w:val="1"/>
      <w:marLeft w:val="0"/>
      <w:marRight w:val="0"/>
      <w:marTop w:val="0"/>
      <w:marBottom w:val="0"/>
      <w:divBdr>
        <w:top w:val="none" w:sz="0" w:space="0" w:color="auto"/>
        <w:left w:val="none" w:sz="0" w:space="0" w:color="auto"/>
        <w:bottom w:val="none" w:sz="0" w:space="0" w:color="auto"/>
        <w:right w:val="none" w:sz="0" w:space="0" w:color="auto"/>
      </w:divBdr>
    </w:div>
    <w:div w:id="806824040">
      <w:bodyDiv w:val="1"/>
      <w:marLeft w:val="0"/>
      <w:marRight w:val="0"/>
      <w:marTop w:val="0"/>
      <w:marBottom w:val="0"/>
      <w:divBdr>
        <w:top w:val="none" w:sz="0" w:space="0" w:color="auto"/>
        <w:left w:val="none" w:sz="0" w:space="0" w:color="auto"/>
        <w:bottom w:val="none" w:sz="0" w:space="0" w:color="auto"/>
        <w:right w:val="none" w:sz="0" w:space="0" w:color="auto"/>
      </w:divBdr>
    </w:div>
    <w:div w:id="806968866">
      <w:bodyDiv w:val="1"/>
      <w:marLeft w:val="0"/>
      <w:marRight w:val="0"/>
      <w:marTop w:val="0"/>
      <w:marBottom w:val="0"/>
      <w:divBdr>
        <w:top w:val="none" w:sz="0" w:space="0" w:color="auto"/>
        <w:left w:val="none" w:sz="0" w:space="0" w:color="auto"/>
        <w:bottom w:val="none" w:sz="0" w:space="0" w:color="auto"/>
        <w:right w:val="none" w:sz="0" w:space="0" w:color="auto"/>
      </w:divBdr>
    </w:div>
    <w:div w:id="809131619">
      <w:bodyDiv w:val="1"/>
      <w:marLeft w:val="0"/>
      <w:marRight w:val="0"/>
      <w:marTop w:val="0"/>
      <w:marBottom w:val="0"/>
      <w:divBdr>
        <w:top w:val="none" w:sz="0" w:space="0" w:color="auto"/>
        <w:left w:val="none" w:sz="0" w:space="0" w:color="auto"/>
        <w:bottom w:val="none" w:sz="0" w:space="0" w:color="auto"/>
        <w:right w:val="none" w:sz="0" w:space="0" w:color="auto"/>
      </w:divBdr>
    </w:div>
    <w:div w:id="809634612">
      <w:bodyDiv w:val="1"/>
      <w:marLeft w:val="0"/>
      <w:marRight w:val="0"/>
      <w:marTop w:val="0"/>
      <w:marBottom w:val="0"/>
      <w:divBdr>
        <w:top w:val="none" w:sz="0" w:space="0" w:color="auto"/>
        <w:left w:val="none" w:sz="0" w:space="0" w:color="auto"/>
        <w:bottom w:val="none" w:sz="0" w:space="0" w:color="auto"/>
        <w:right w:val="none" w:sz="0" w:space="0" w:color="auto"/>
      </w:divBdr>
    </w:div>
    <w:div w:id="809787371">
      <w:bodyDiv w:val="1"/>
      <w:marLeft w:val="0"/>
      <w:marRight w:val="0"/>
      <w:marTop w:val="0"/>
      <w:marBottom w:val="0"/>
      <w:divBdr>
        <w:top w:val="none" w:sz="0" w:space="0" w:color="auto"/>
        <w:left w:val="none" w:sz="0" w:space="0" w:color="auto"/>
        <w:bottom w:val="none" w:sz="0" w:space="0" w:color="auto"/>
        <w:right w:val="none" w:sz="0" w:space="0" w:color="auto"/>
      </w:divBdr>
    </w:div>
    <w:div w:id="809829232">
      <w:bodyDiv w:val="1"/>
      <w:marLeft w:val="0"/>
      <w:marRight w:val="0"/>
      <w:marTop w:val="0"/>
      <w:marBottom w:val="0"/>
      <w:divBdr>
        <w:top w:val="none" w:sz="0" w:space="0" w:color="auto"/>
        <w:left w:val="none" w:sz="0" w:space="0" w:color="auto"/>
        <w:bottom w:val="none" w:sz="0" w:space="0" w:color="auto"/>
        <w:right w:val="none" w:sz="0" w:space="0" w:color="auto"/>
      </w:divBdr>
    </w:div>
    <w:div w:id="810564365">
      <w:bodyDiv w:val="1"/>
      <w:marLeft w:val="0"/>
      <w:marRight w:val="0"/>
      <w:marTop w:val="0"/>
      <w:marBottom w:val="0"/>
      <w:divBdr>
        <w:top w:val="none" w:sz="0" w:space="0" w:color="auto"/>
        <w:left w:val="none" w:sz="0" w:space="0" w:color="auto"/>
        <w:bottom w:val="none" w:sz="0" w:space="0" w:color="auto"/>
        <w:right w:val="none" w:sz="0" w:space="0" w:color="auto"/>
      </w:divBdr>
    </w:div>
    <w:div w:id="810637301">
      <w:bodyDiv w:val="1"/>
      <w:marLeft w:val="0"/>
      <w:marRight w:val="0"/>
      <w:marTop w:val="0"/>
      <w:marBottom w:val="0"/>
      <w:divBdr>
        <w:top w:val="none" w:sz="0" w:space="0" w:color="auto"/>
        <w:left w:val="none" w:sz="0" w:space="0" w:color="auto"/>
        <w:bottom w:val="none" w:sz="0" w:space="0" w:color="auto"/>
        <w:right w:val="none" w:sz="0" w:space="0" w:color="auto"/>
      </w:divBdr>
    </w:div>
    <w:div w:id="811559648">
      <w:bodyDiv w:val="1"/>
      <w:marLeft w:val="0"/>
      <w:marRight w:val="0"/>
      <w:marTop w:val="0"/>
      <w:marBottom w:val="0"/>
      <w:divBdr>
        <w:top w:val="none" w:sz="0" w:space="0" w:color="auto"/>
        <w:left w:val="none" w:sz="0" w:space="0" w:color="auto"/>
        <w:bottom w:val="none" w:sz="0" w:space="0" w:color="auto"/>
        <w:right w:val="none" w:sz="0" w:space="0" w:color="auto"/>
      </w:divBdr>
    </w:div>
    <w:div w:id="811562146">
      <w:bodyDiv w:val="1"/>
      <w:marLeft w:val="0"/>
      <w:marRight w:val="0"/>
      <w:marTop w:val="0"/>
      <w:marBottom w:val="0"/>
      <w:divBdr>
        <w:top w:val="none" w:sz="0" w:space="0" w:color="auto"/>
        <w:left w:val="none" w:sz="0" w:space="0" w:color="auto"/>
        <w:bottom w:val="none" w:sz="0" w:space="0" w:color="auto"/>
        <w:right w:val="none" w:sz="0" w:space="0" w:color="auto"/>
      </w:divBdr>
    </w:div>
    <w:div w:id="811562341">
      <w:bodyDiv w:val="1"/>
      <w:marLeft w:val="0"/>
      <w:marRight w:val="0"/>
      <w:marTop w:val="0"/>
      <w:marBottom w:val="0"/>
      <w:divBdr>
        <w:top w:val="none" w:sz="0" w:space="0" w:color="auto"/>
        <w:left w:val="none" w:sz="0" w:space="0" w:color="auto"/>
        <w:bottom w:val="none" w:sz="0" w:space="0" w:color="auto"/>
        <w:right w:val="none" w:sz="0" w:space="0" w:color="auto"/>
      </w:divBdr>
    </w:div>
    <w:div w:id="811748128">
      <w:bodyDiv w:val="1"/>
      <w:marLeft w:val="0"/>
      <w:marRight w:val="0"/>
      <w:marTop w:val="0"/>
      <w:marBottom w:val="0"/>
      <w:divBdr>
        <w:top w:val="none" w:sz="0" w:space="0" w:color="auto"/>
        <w:left w:val="none" w:sz="0" w:space="0" w:color="auto"/>
        <w:bottom w:val="none" w:sz="0" w:space="0" w:color="auto"/>
        <w:right w:val="none" w:sz="0" w:space="0" w:color="auto"/>
      </w:divBdr>
    </w:div>
    <w:div w:id="811947322">
      <w:bodyDiv w:val="1"/>
      <w:marLeft w:val="0"/>
      <w:marRight w:val="0"/>
      <w:marTop w:val="0"/>
      <w:marBottom w:val="0"/>
      <w:divBdr>
        <w:top w:val="none" w:sz="0" w:space="0" w:color="auto"/>
        <w:left w:val="none" w:sz="0" w:space="0" w:color="auto"/>
        <w:bottom w:val="none" w:sz="0" w:space="0" w:color="auto"/>
        <w:right w:val="none" w:sz="0" w:space="0" w:color="auto"/>
      </w:divBdr>
    </w:div>
    <w:div w:id="812211990">
      <w:bodyDiv w:val="1"/>
      <w:marLeft w:val="0"/>
      <w:marRight w:val="0"/>
      <w:marTop w:val="0"/>
      <w:marBottom w:val="0"/>
      <w:divBdr>
        <w:top w:val="none" w:sz="0" w:space="0" w:color="auto"/>
        <w:left w:val="none" w:sz="0" w:space="0" w:color="auto"/>
        <w:bottom w:val="none" w:sz="0" w:space="0" w:color="auto"/>
        <w:right w:val="none" w:sz="0" w:space="0" w:color="auto"/>
      </w:divBdr>
    </w:div>
    <w:div w:id="812719524">
      <w:bodyDiv w:val="1"/>
      <w:marLeft w:val="0"/>
      <w:marRight w:val="0"/>
      <w:marTop w:val="0"/>
      <w:marBottom w:val="0"/>
      <w:divBdr>
        <w:top w:val="none" w:sz="0" w:space="0" w:color="auto"/>
        <w:left w:val="none" w:sz="0" w:space="0" w:color="auto"/>
        <w:bottom w:val="none" w:sz="0" w:space="0" w:color="auto"/>
        <w:right w:val="none" w:sz="0" w:space="0" w:color="auto"/>
      </w:divBdr>
    </w:div>
    <w:div w:id="812911031">
      <w:bodyDiv w:val="1"/>
      <w:marLeft w:val="0"/>
      <w:marRight w:val="0"/>
      <w:marTop w:val="0"/>
      <w:marBottom w:val="0"/>
      <w:divBdr>
        <w:top w:val="none" w:sz="0" w:space="0" w:color="auto"/>
        <w:left w:val="none" w:sz="0" w:space="0" w:color="auto"/>
        <w:bottom w:val="none" w:sz="0" w:space="0" w:color="auto"/>
        <w:right w:val="none" w:sz="0" w:space="0" w:color="auto"/>
      </w:divBdr>
    </w:div>
    <w:div w:id="813134077">
      <w:bodyDiv w:val="1"/>
      <w:marLeft w:val="0"/>
      <w:marRight w:val="0"/>
      <w:marTop w:val="0"/>
      <w:marBottom w:val="0"/>
      <w:divBdr>
        <w:top w:val="none" w:sz="0" w:space="0" w:color="auto"/>
        <w:left w:val="none" w:sz="0" w:space="0" w:color="auto"/>
        <w:bottom w:val="none" w:sz="0" w:space="0" w:color="auto"/>
        <w:right w:val="none" w:sz="0" w:space="0" w:color="auto"/>
      </w:divBdr>
    </w:div>
    <w:div w:id="814109643">
      <w:bodyDiv w:val="1"/>
      <w:marLeft w:val="0"/>
      <w:marRight w:val="0"/>
      <w:marTop w:val="0"/>
      <w:marBottom w:val="0"/>
      <w:divBdr>
        <w:top w:val="none" w:sz="0" w:space="0" w:color="auto"/>
        <w:left w:val="none" w:sz="0" w:space="0" w:color="auto"/>
        <w:bottom w:val="none" w:sz="0" w:space="0" w:color="auto"/>
        <w:right w:val="none" w:sz="0" w:space="0" w:color="auto"/>
      </w:divBdr>
    </w:div>
    <w:div w:id="815609934">
      <w:bodyDiv w:val="1"/>
      <w:marLeft w:val="0"/>
      <w:marRight w:val="0"/>
      <w:marTop w:val="0"/>
      <w:marBottom w:val="0"/>
      <w:divBdr>
        <w:top w:val="none" w:sz="0" w:space="0" w:color="auto"/>
        <w:left w:val="none" w:sz="0" w:space="0" w:color="auto"/>
        <w:bottom w:val="none" w:sz="0" w:space="0" w:color="auto"/>
        <w:right w:val="none" w:sz="0" w:space="0" w:color="auto"/>
      </w:divBdr>
    </w:div>
    <w:div w:id="815613625">
      <w:bodyDiv w:val="1"/>
      <w:marLeft w:val="0"/>
      <w:marRight w:val="0"/>
      <w:marTop w:val="0"/>
      <w:marBottom w:val="0"/>
      <w:divBdr>
        <w:top w:val="none" w:sz="0" w:space="0" w:color="auto"/>
        <w:left w:val="none" w:sz="0" w:space="0" w:color="auto"/>
        <w:bottom w:val="none" w:sz="0" w:space="0" w:color="auto"/>
        <w:right w:val="none" w:sz="0" w:space="0" w:color="auto"/>
      </w:divBdr>
    </w:div>
    <w:div w:id="816189440">
      <w:bodyDiv w:val="1"/>
      <w:marLeft w:val="0"/>
      <w:marRight w:val="0"/>
      <w:marTop w:val="0"/>
      <w:marBottom w:val="0"/>
      <w:divBdr>
        <w:top w:val="none" w:sz="0" w:space="0" w:color="auto"/>
        <w:left w:val="none" w:sz="0" w:space="0" w:color="auto"/>
        <w:bottom w:val="none" w:sz="0" w:space="0" w:color="auto"/>
        <w:right w:val="none" w:sz="0" w:space="0" w:color="auto"/>
      </w:divBdr>
    </w:div>
    <w:div w:id="816534633">
      <w:bodyDiv w:val="1"/>
      <w:marLeft w:val="0"/>
      <w:marRight w:val="0"/>
      <w:marTop w:val="0"/>
      <w:marBottom w:val="0"/>
      <w:divBdr>
        <w:top w:val="none" w:sz="0" w:space="0" w:color="auto"/>
        <w:left w:val="none" w:sz="0" w:space="0" w:color="auto"/>
        <w:bottom w:val="none" w:sz="0" w:space="0" w:color="auto"/>
        <w:right w:val="none" w:sz="0" w:space="0" w:color="auto"/>
      </w:divBdr>
    </w:div>
    <w:div w:id="817458622">
      <w:bodyDiv w:val="1"/>
      <w:marLeft w:val="0"/>
      <w:marRight w:val="0"/>
      <w:marTop w:val="0"/>
      <w:marBottom w:val="0"/>
      <w:divBdr>
        <w:top w:val="none" w:sz="0" w:space="0" w:color="auto"/>
        <w:left w:val="none" w:sz="0" w:space="0" w:color="auto"/>
        <w:bottom w:val="none" w:sz="0" w:space="0" w:color="auto"/>
        <w:right w:val="none" w:sz="0" w:space="0" w:color="auto"/>
      </w:divBdr>
    </w:div>
    <w:div w:id="817767907">
      <w:bodyDiv w:val="1"/>
      <w:marLeft w:val="0"/>
      <w:marRight w:val="0"/>
      <w:marTop w:val="0"/>
      <w:marBottom w:val="0"/>
      <w:divBdr>
        <w:top w:val="none" w:sz="0" w:space="0" w:color="auto"/>
        <w:left w:val="none" w:sz="0" w:space="0" w:color="auto"/>
        <w:bottom w:val="none" w:sz="0" w:space="0" w:color="auto"/>
        <w:right w:val="none" w:sz="0" w:space="0" w:color="auto"/>
      </w:divBdr>
    </w:div>
    <w:div w:id="818421649">
      <w:bodyDiv w:val="1"/>
      <w:marLeft w:val="0"/>
      <w:marRight w:val="0"/>
      <w:marTop w:val="0"/>
      <w:marBottom w:val="0"/>
      <w:divBdr>
        <w:top w:val="none" w:sz="0" w:space="0" w:color="auto"/>
        <w:left w:val="none" w:sz="0" w:space="0" w:color="auto"/>
        <w:bottom w:val="none" w:sz="0" w:space="0" w:color="auto"/>
        <w:right w:val="none" w:sz="0" w:space="0" w:color="auto"/>
      </w:divBdr>
    </w:div>
    <w:div w:id="818426269">
      <w:bodyDiv w:val="1"/>
      <w:marLeft w:val="0"/>
      <w:marRight w:val="0"/>
      <w:marTop w:val="0"/>
      <w:marBottom w:val="0"/>
      <w:divBdr>
        <w:top w:val="none" w:sz="0" w:space="0" w:color="auto"/>
        <w:left w:val="none" w:sz="0" w:space="0" w:color="auto"/>
        <w:bottom w:val="none" w:sz="0" w:space="0" w:color="auto"/>
        <w:right w:val="none" w:sz="0" w:space="0" w:color="auto"/>
      </w:divBdr>
    </w:div>
    <w:div w:id="818881221">
      <w:bodyDiv w:val="1"/>
      <w:marLeft w:val="0"/>
      <w:marRight w:val="0"/>
      <w:marTop w:val="0"/>
      <w:marBottom w:val="0"/>
      <w:divBdr>
        <w:top w:val="none" w:sz="0" w:space="0" w:color="auto"/>
        <w:left w:val="none" w:sz="0" w:space="0" w:color="auto"/>
        <w:bottom w:val="none" w:sz="0" w:space="0" w:color="auto"/>
        <w:right w:val="none" w:sz="0" w:space="0" w:color="auto"/>
      </w:divBdr>
    </w:div>
    <w:div w:id="820731654">
      <w:bodyDiv w:val="1"/>
      <w:marLeft w:val="0"/>
      <w:marRight w:val="0"/>
      <w:marTop w:val="0"/>
      <w:marBottom w:val="0"/>
      <w:divBdr>
        <w:top w:val="none" w:sz="0" w:space="0" w:color="auto"/>
        <w:left w:val="none" w:sz="0" w:space="0" w:color="auto"/>
        <w:bottom w:val="none" w:sz="0" w:space="0" w:color="auto"/>
        <w:right w:val="none" w:sz="0" w:space="0" w:color="auto"/>
      </w:divBdr>
    </w:div>
    <w:div w:id="820998642">
      <w:bodyDiv w:val="1"/>
      <w:marLeft w:val="0"/>
      <w:marRight w:val="0"/>
      <w:marTop w:val="0"/>
      <w:marBottom w:val="0"/>
      <w:divBdr>
        <w:top w:val="none" w:sz="0" w:space="0" w:color="auto"/>
        <w:left w:val="none" w:sz="0" w:space="0" w:color="auto"/>
        <w:bottom w:val="none" w:sz="0" w:space="0" w:color="auto"/>
        <w:right w:val="none" w:sz="0" w:space="0" w:color="auto"/>
      </w:divBdr>
    </w:div>
    <w:div w:id="821385664">
      <w:bodyDiv w:val="1"/>
      <w:marLeft w:val="0"/>
      <w:marRight w:val="0"/>
      <w:marTop w:val="0"/>
      <w:marBottom w:val="0"/>
      <w:divBdr>
        <w:top w:val="none" w:sz="0" w:space="0" w:color="auto"/>
        <w:left w:val="none" w:sz="0" w:space="0" w:color="auto"/>
        <w:bottom w:val="none" w:sz="0" w:space="0" w:color="auto"/>
        <w:right w:val="none" w:sz="0" w:space="0" w:color="auto"/>
      </w:divBdr>
    </w:div>
    <w:div w:id="824205138">
      <w:bodyDiv w:val="1"/>
      <w:marLeft w:val="0"/>
      <w:marRight w:val="0"/>
      <w:marTop w:val="0"/>
      <w:marBottom w:val="0"/>
      <w:divBdr>
        <w:top w:val="none" w:sz="0" w:space="0" w:color="auto"/>
        <w:left w:val="none" w:sz="0" w:space="0" w:color="auto"/>
        <w:bottom w:val="none" w:sz="0" w:space="0" w:color="auto"/>
        <w:right w:val="none" w:sz="0" w:space="0" w:color="auto"/>
      </w:divBdr>
    </w:div>
    <w:div w:id="824324994">
      <w:bodyDiv w:val="1"/>
      <w:marLeft w:val="0"/>
      <w:marRight w:val="0"/>
      <w:marTop w:val="0"/>
      <w:marBottom w:val="0"/>
      <w:divBdr>
        <w:top w:val="none" w:sz="0" w:space="0" w:color="auto"/>
        <w:left w:val="none" w:sz="0" w:space="0" w:color="auto"/>
        <w:bottom w:val="none" w:sz="0" w:space="0" w:color="auto"/>
        <w:right w:val="none" w:sz="0" w:space="0" w:color="auto"/>
      </w:divBdr>
    </w:div>
    <w:div w:id="825513640">
      <w:bodyDiv w:val="1"/>
      <w:marLeft w:val="0"/>
      <w:marRight w:val="0"/>
      <w:marTop w:val="0"/>
      <w:marBottom w:val="0"/>
      <w:divBdr>
        <w:top w:val="none" w:sz="0" w:space="0" w:color="auto"/>
        <w:left w:val="none" w:sz="0" w:space="0" w:color="auto"/>
        <w:bottom w:val="none" w:sz="0" w:space="0" w:color="auto"/>
        <w:right w:val="none" w:sz="0" w:space="0" w:color="auto"/>
      </w:divBdr>
    </w:div>
    <w:div w:id="825904021">
      <w:bodyDiv w:val="1"/>
      <w:marLeft w:val="0"/>
      <w:marRight w:val="0"/>
      <w:marTop w:val="0"/>
      <w:marBottom w:val="0"/>
      <w:divBdr>
        <w:top w:val="none" w:sz="0" w:space="0" w:color="auto"/>
        <w:left w:val="none" w:sz="0" w:space="0" w:color="auto"/>
        <w:bottom w:val="none" w:sz="0" w:space="0" w:color="auto"/>
        <w:right w:val="none" w:sz="0" w:space="0" w:color="auto"/>
      </w:divBdr>
    </w:div>
    <w:div w:id="826438143">
      <w:bodyDiv w:val="1"/>
      <w:marLeft w:val="0"/>
      <w:marRight w:val="0"/>
      <w:marTop w:val="0"/>
      <w:marBottom w:val="0"/>
      <w:divBdr>
        <w:top w:val="none" w:sz="0" w:space="0" w:color="auto"/>
        <w:left w:val="none" w:sz="0" w:space="0" w:color="auto"/>
        <w:bottom w:val="none" w:sz="0" w:space="0" w:color="auto"/>
        <w:right w:val="none" w:sz="0" w:space="0" w:color="auto"/>
      </w:divBdr>
    </w:div>
    <w:div w:id="826550976">
      <w:bodyDiv w:val="1"/>
      <w:marLeft w:val="0"/>
      <w:marRight w:val="0"/>
      <w:marTop w:val="0"/>
      <w:marBottom w:val="0"/>
      <w:divBdr>
        <w:top w:val="none" w:sz="0" w:space="0" w:color="auto"/>
        <w:left w:val="none" w:sz="0" w:space="0" w:color="auto"/>
        <w:bottom w:val="none" w:sz="0" w:space="0" w:color="auto"/>
        <w:right w:val="none" w:sz="0" w:space="0" w:color="auto"/>
      </w:divBdr>
    </w:div>
    <w:div w:id="826631016">
      <w:bodyDiv w:val="1"/>
      <w:marLeft w:val="0"/>
      <w:marRight w:val="0"/>
      <w:marTop w:val="0"/>
      <w:marBottom w:val="0"/>
      <w:divBdr>
        <w:top w:val="none" w:sz="0" w:space="0" w:color="auto"/>
        <w:left w:val="none" w:sz="0" w:space="0" w:color="auto"/>
        <w:bottom w:val="none" w:sz="0" w:space="0" w:color="auto"/>
        <w:right w:val="none" w:sz="0" w:space="0" w:color="auto"/>
      </w:divBdr>
    </w:div>
    <w:div w:id="827282650">
      <w:bodyDiv w:val="1"/>
      <w:marLeft w:val="0"/>
      <w:marRight w:val="0"/>
      <w:marTop w:val="0"/>
      <w:marBottom w:val="0"/>
      <w:divBdr>
        <w:top w:val="none" w:sz="0" w:space="0" w:color="auto"/>
        <w:left w:val="none" w:sz="0" w:space="0" w:color="auto"/>
        <w:bottom w:val="none" w:sz="0" w:space="0" w:color="auto"/>
        <w:right w:val="none" w:sz="0" w:space="0" w:color="auto"/>
      </w:divBdr>
    </w:div>
    <w:div w:id="827674233">
      <w:bodyDiv w:val="1"/>
      <w:marLeft w:val="0"/>
      <w:marRight w:val="0"/>
      <w:marTop w:val="0"/>
      <w:marBottom w:val="0"/>
      <w:divBdr>
        <w:top w:val="none" w:sz="0" w:space="0" w:color="auto"/>
        <w:left w:val="none" w:sz="0" w:space="0" w:color="auto"/>
        <w:bottom w:val="none" w:sz="0" w:space="0" w:color="auto"/>
        <w:right w:val="none" w:sz="0" w:space="0" w:color="auto"/>
      </w:divBdr>
    </w:div>
    <w:div w:id="827749885">
      <w:bodyDiv w:val="1"/>
      <w:marLeft w:val="0"/>
      <w:marRight w:val="0"/>
      <w:marTop w:val="0"/>
      <w:marBottom w:val="0"/>
      <w:divBdr>
        <w:top w:val="none" w:sz="0" w:space="0" w:color="auto"/>
        <w:left w:val="none" w:sz="0" w:space="0" w:color="auto"/>
        <w:bottom w:val="none" w:sz="0" w:space="0" w:color="auto"/>
        <w:right w:val="none" w:sz="0" w:space="0" w:color="auto"/>
      </w:divBdr>
    </w:div>
    <w:div w:id="827938632">
      <w:bodyDiv w:val="1"/>
      <w:marLeft w:val="0"/>
      <w:marRight w:val="0"/>
      <w:marTop w:val="0"/>
      <w:marBottom w:val="0"/>
      <w:divBdr>
        <w:top w:val="none" w:sz="0" w:space="0" w:color="auto"/>
        <w:left w:val="none" w:sz="0" w:space="0" w:color="auto"/>
        <w:bottom w:val="none" w:sz="0" w:space="0" w:color="auto"/>
        <w:right w:val="none" w:sz="0" w:space="0" w:color="auto"/>
      </w:divBdr>
    </w:div>
    <w:div w:id="828443067">
      <w:bodyDiv w:val="1"/>
      <w:marLeft w:val="0"/>
      <w:marRight w:val="0"/>
      <w:marTop w:val="0"/>
      <w:marBottom w:val="0"/>
      <w:divBdr>
        <w:top w:val="none" w:sz="0" w:space="0" w:color="auto"/>
        <w:left w:val="none" w:sz="0" w:space="0" w:color="auto"/>
        <w:bottom w:val="none" w:sz="0" w:space="0" w:color="auto"/>
        <w:right w:val="none" w:sz="0" w:space="0" w:color="auto"/>
      </w:divBdr>
    </w:div>
    <w:div w:id="828598306">
      <w:bodyDiv w:val="1"/>
      <w:marLeft w:val="0"/>
      <w:marRight w:val="0"/>
      <w:marTop w:val="0"/>
      <w:marBottom w:val="0"/>
      <w:divBdr>
        <w:top w:val="none" w:sz="0" w:space="0" w:color="auto"/>
        <w:left w:val="none" w:sz="0" w:space="0" w:color="auto"/>
        <w:bottom w:val="none" w:sz="0" w:space="0" w:color="auto"/>
        <w:right w:val="none" w:sz="0" w:space="0" w:color="auto"/>
      </w:divBdr>
    </w:div>
    <w:div w:id="830213896">
      <w:bodyDiv w:val="1"/>
      <w:marLeft w:val="0"/>
      <w:marRight w:val="0"/>
      <w:marTop w:val="0"/>
      <w:marBottom w:val="0"/>
      <w:divBdr>
        <w:top w:val="none" w:sz="0" w:space="0" w:color="auto"/>
        <w:left w:val="none" w:sz="0" w:space="0" w:color="auto"/>
        <w:bottom w:val="none" w:sz="0" w:space="0" w:color="auto"/>
        <w:right w:val="none" w:sz="0" w:space="0" w:color="auto"/>
      </w:divBdr>
    </w:div>
    <w:div w:id="831726757">
      <w:bodyDiv w:val="1"/>
      <w:marLeft w:val="0"/>
      <w:marRight w:val="0"/>
      <w:marTop w:val="0"/>
      <w:marBottom w:val="0"/>
      <w:divBdr>
        <w:top w:val="none" w:sz="0" w:space="0" w:color="auto"/>
        <w:left w:val="none" w:sz="0" w:space="0" w:color="auto"/>
        <w:bottom w:val="none" w:sz="0" w:space="0" w:color="auto"/>
        <w:right w:val="none" w:sz="0" w:space="0" w:color="auto"/>
      </w:divBdr>
    </w:div>
    <w:div w:id="831868792">
      <w:bodyDiv w:val="1"/>
      <w:marLeft w:val="0"/>
      <w:marRight w:val="0"/>
      <w:marTop w:val="0"/>
      <w:marBottom w:val="0"/>
      <w:divBdr>
        <w:top w:val="none" w:sz="0" w:space="0" w:color="auto"/>
        <w:left w:val="none" w:sz="0" w:space="0" w:color="auto"/>
        <w:bottom w:val="none" w:sz="0" w:space="0" w:color="auto"/>
        <w:right w:val="none" w:sz="0" w:space="0" w:color="auto"/>
      </w:divBdr>
    </w:div>
    <w:div w:id="832721833">
      <w:bodyDiv w:val="1"/>
      <w:marLeft w:val="0"/>
      <w:marRight w:val="0"/>
      <w:marTop w:val="0"/>
      <w:marBottom w:val="0"/>
      <w:divBdr>
        <w:top w:val="none" w:sz="0" w:space="0" w:color="auto"/>
        <w:left w:val="none" w:sz="0" w:space="0" w:color="auto"/>
        <w:bottom w:val="none" w:sz="0" w:space="0" w:color="auto"/>
        <w:right w:val="none" w:sz="0" w:space="0" w:color="auto"/>
      </w:divBdr>
    </w:div>
    <w:div w:id="834299950">
      <w:bodyDiv w:val="1"/>
      <w:marLeft w:val="0"/>
      <w:marRight w:val="0"/>
      <w:marTop w:val="0"/>
      <w:marBottom w:val="0"/>
      <w:divBdr>
        <w:top w:val="none" w:sz="0" w:space="0" w:color="auto"/>
        <w:left w:val="none" w:sz="0" w:space="0" w:color="auto"/>
        <w:bottom w:val="none" w:sz="0" w:space="0" w:color="auto"/>
        <w:right w:val="none" w:sz="0" w:space="0" w:color="auto"/>
      </w:divBdr>
    </w:div>
    <w:div w:id="834763589">
      <w:bodyDiv w:val="1"/>
      <w:marLeft w:val="0"/>
      <w:marRight w:val="0"/>
      <w:marTop w:val="0"/>
      <w:marBottom w:val="0"/>
      <w:divBdr>
        <w:top w:val="none" w:sz="0" w:space="0" w:color="auto"/>
        <w:left w:val="none" w:sz="0" w:space="0" w:color="auto"/>
        <w:bottom w:val="none" w:sz="0" w:space="0" w:color="auto"/>
        <w:right w:val="none" w:sz="0" w:space="0" w:color="auto"/>
      </w:divBdr>
    </w:div>
    <w:div w:id="836118935">
      <w:bodyDiv w:val="1"/>
      <w:marLeft w:val="0"/>
      <w:marRight w:val="0"/>
      <w:marTop w:val="0"/>
      <w:marBottom w:val="0"/>
      <w:divBdr>
        <w:top w:val="none" w:sz="0" w:space="0" w:color="auto"/>
        <w:left w:val="none" w:sz="0" w:space="0" w:color="auto"/>
        <w:bottom w:val="none" w:sz="0" w:space="0" w:color="auto"/>
        <w:right w:val="none" w:sz="0" w:space="0" w:color="auto"/>
      </w:divBdr>
    </w:div>
    <w:div w:id="836770786">
      <w:bodyDiv w:val="1"/>
      <w:marLeft w:val="0"/>
      <w:marRight w:val="0"/>
      <w:marTop w:val="0"/>
      <w:marBottom w:val="0"/>
      <w:divBdr>
        <w:top w:val="none" w:sz="0" w:space="0" w:color="auto"/>
        <w:left w:val="none" w:sz="0" w:space="0" w:color="auto"/>
        <w:bottom w:val="none" w:sz="0" w:space="0" w:color="auto"/>
        <w:right w:val="none" w:sz="0" w:space="0" w:color="auto"/>
      </w:divBdr>
    </w:div>
    <w:div w:id="836847509">
      <w:bodyDiv w:val="1"/>
      <w:marLeft w:val="0"/>
      <w:marRight w:val="0"/>
      <w:marTop w:val="0"/>
      <w:marBottom w:val="0"/>
      <w:divBdr>
        <w:top w:val="none" w:sz="0" w:space="0" w:color="auto"/>
        <w:left w:val="none" w:sz="0" w:space="0" w:color="auto"/>
        <w:bottom w:val="none" w:sz="0" w:space="0" w:color="auto"/>
        <w:right w:val="none" w:sz="0" w:space="0" w:color="auto"/>
      </w:divBdr>
    </w:div>
    <w:div w:id="838424366">
      <w:bodyDiv w:val="1"/>
      <w:marLeft w:val="0"/>
      <w:marRight w:val="0"/>
      <w:marTop w:val="0"/>
      <w:marBottom w:val="0"/>
      <w:divBdr>
        <w:top w:val="none" w:sz="0" w:space="0" w:color="auto"/>
        <w:left w:val="none" w:sz="0" w:space="0" w:color="auto"/>
        <w:bottom w:val="none" w:sz="0" w:space="0" w:color="auto"/>
        <w:right w:val="none" w:sz="0" w:space="0" w:color="auto"/>
      </w:divBdr>
    </w:div>
    <w:div w:id="840126456">
      <w:bodyDiv w:val="1"/>
      <w:marLeft w:val="0"/>
      <w:marRight w:val="0"/>
      <w:marTop w:val="0"/>
      <w:marBottom w:val="0"/>
      <w:divBdr>
        <w:top w:val="none" w:sz="0" w:space="0" w:color="auto"/>
        <w:left w:val="none" w:sz="0" w:space="0" w:color="auto"/>
        <w:bottom w:val="none" w:sz="0" w:space="0" w:color="auto"/>
        <w:right w:val="none" w:sz="0" w:space="0" w:color="auto"/>
      </w:divBdr>
    </w:div>
    <w:div w:id="840967599">
      <w:bodyDiv w:val="1"/>
      <w:marLeft w:val="0"/>
      <w:marRight w:val="0"/>
      <w:marTop w:val="0"/>
      <w:marBottom w:val="0"/>
      <w:divBdr>
        <w:top w:val="none" w:sz="0" w:space="0" w:color="auto"/>
        <w:left w:val="none" w:sz="0" w:space="0" w:color="auto"/>
        <w:bottom w:val="none" w:sz="0" w:space="0" w:color="auto"/>
        <w:right w:val="none" w:sz="0" w:space="0" w:color="auto"/>
      </w:divBdr>
    </w:div>
    <w:div w:id="841819415">
      <w:bodyDiv w:val="1"/>
      <w:marLeft w:val="0"/>
      <w:marRight w:val="0"/>
      <w:marTop w:val="0"/>
      <w:marBottom w:val="0"/>
      <w:divBdr>
        <w:top w:val="none" w:sz="0" w:space="0" w:color="auto"/>
        <w:left w:val="none" w:sz="0" w:space="0" w:color="auto"/>
        <w:bottom w:val="none" w:sz="0" w:space="0" w:color="auto"/>
        <w:right w:val="none" w:sz="0" w:space="0" w:color="auto"/>
      </w:divBdr>
    </w:div>
    <w:div w:id="842400491">
      <w:bodyDiv w:val="1"/>
      <w:marLeft w:val="0"/>
      <w:marRight w:val="0"/>
      <w:marTop w:val="0"/>
      <w:marBottom w:val="0"/>
      <w:divBdr>
        <w:top w:val="none" w:sz="0" w:space="0" w:color="auto"/>
        <w:left w:val="none" w:sz="0" w:space="0" w:color="auto"/>
        <w:bottom w:val="none" w:sz="0" w:space="0" w:color="auto"/>
        <w:right w:val="none" w:sz="0" w:space="0" w:color="auto"/>
      </w:divBdr>
    </w:div>
    <w:div w:id="842624940">
      <w:bodyDiv w:val="1"/>
      <w:marLeft w:val="0"/>
      <w:marRight w:val="0"/>
      <w:marTop w:val="0"/>
      <w:marBottom w:val="0"/>
      <w:divBdr>
        <w:top w:val="none" w:sz="0" w:space="0" w:color="auto"/>
        <w:left w:val="none" w:sz="0" w:space="0" w:color="auto"/>
        <w:bottom w:val="none" w:sz="0" w:space="0" w:color="auto"/>
        <w:right w:val="none" w:sz="0" w:space="0" w:color="auto"/>
      </w:divBdr>
    </w:div>
    <w:div w:id="842739774">
      <w:bodyDiv w:val="1"/>
      <w:marLeft w:val="0"/>
      <w:marRight w:val="0"/>
      <w:marTop w:val="0"/>
      <w:marBottom w:val="0"/>
      <w:divBdr>
        <w:top w:val="none" w:sz="0" w:space="0" w:color="auto"/>
        <w:left w:val="none" w:sz="0" w:space="0" w:color="auto"/>
        <w:bottom w:val="none" w:sz="0" w:space="0" w:color="auto"/>
        <w:right w:val="none" w:sz="0" w:space="0" w:color="auto"/>
      </w:divBdr>
    </w:div>
    <w:div w:id="843670711">
      <w:bodyDiv w:val="1"/>
      <w:marLeft w:val="0"/>
      <w:marRight w:val="0"/>
      <w:marTop w:val="0"/>
      <w:marBottom w:val="0"/>
      <w:divBdr>
        <w:top w:val="none" w:sz="0" w:space="0" w:color="auto"/>
        <w:left w:val="none" w:sz="0" w:space="0" w:color="auto"/>
        <w:bottom w:val="none" w:sz="0" w:space="0" w:color="auto"/>
        <w:right w:val="none" w:sz="0" w:space="0" w:color="auto"/>
      </w:divBdr>
    </w:div>
    <w:div w:id="845949286">
      <w:bodyDiv w:val="1"/>
      <w:marLeft w:val="0"/>
      <w:marRight w:val="0"/>
      <w:marTop w:val="0"/>
      <w:marBottom w:val="0"/>
      <w:divBdr>
        <w:top w:val="none" w:sz="0" w:space="0" w:color="auto"/>
        <w:left w:val="none" w:sz="0" w:space="0" w:color="auto"/>
        <w:bottom w:val="none" w:sz="0" w:space="0" w:color="auto"/>
        <w:right w:val="none" w:sz="0" w:space="0" w:color="auto"/>
      </w:divBdr>
    </w:div>
    <w:div w:id="847015000">
      <w:bodyDiv w:val="1"/>
      <w:marLeft w:val="0"/>
      <w:marRight w:val="0"/>
      <w:marTop w:val="0"/>
      <w:marBottom w:val="0"/>
      <w:divBdr>
        <w:top w:val="none" w:sz="0" w:space="0" w:color="auto"/>
        <w:left w:val="none" w:sz="0" w:space="0" w:color="auto"/>
        <w:bottom w:val="none" w:sz="0" w:space="0" w:color="auto"/>
        <w:right w:val="none" w:sz="0" w:space="0" w:color="auto"/>
      </w:divBdr>
    </w:div>
    <w:div w:id="847138090">
      <w:bodyDiv w:val="1"/>
      <w:marLeft w:val="0"/>
      <w:marRight w:val="0"/>
      <w:marTop w:val="0"/>
      <w:marBottom w:val="0"/>
      <w:divBdr>
        <w:top w:val="none" w:sz="0" w:space="0" w:color="auto"/>
        <w:left w:val="none" w:sz="0" w:space="0" w:color="auto"/>
        <w:bottom w:val="none" w:sz="0" w:space="0" w:color="auto"/>
        <w:right w:val="none" w:sz="0" w:space="0" w:color="auto"/>
      </w:divBdr>
    </w:div>
    <w:div w:id="847253023">
      <w:bodyDiv w:val="1"/>
      <w:marLeft w:val="0"/>
      <w:marRight w:val="0"/>
      <w:marTop w:val="0"/>
      <w:marBottom w:val="0"/>
      <w:divBdr>
        <w:top w:val="none" w:sz="0" w:space="0" w:color="auto"/>
        <w:left w:val="none" w:sz="0" w:space="0" w:color="auto"/>
        <w:bottom w:val="none" w:sz="0" w:space="0" w:color="auto"/>
        <w:right w:val="none" w:sz="0" w:space="0" w:color="auto"/>
      </w:divBdr>
    </w:div>
    <w:div w:id="847331406">
      <w:bodyDiv w:val="1"/>
      <w:marLeft w:val="0"/>
      <w:marRight w:val="0"/>
      <w:marTop w:val="0"/>
      <w:marBottom w:val="0"/>
      <w:divBdr>
        <w:top w:val="none" w:sz="0" w:space="0" w:color="auto"/>
        <w:left w:val="none" w:sz="0" w:space="0" w:color="auto"/>
        <w:bottom w:val="none" w:sz="0" w:space="0" w:color="auto"/>
        <w:right w:val="none" w:sz="0" w:space="0" w:color="auto"/>
      </w:divBdr>
    </w:div>
    <w:div w:id="848376573">
      <w:bodyDiv w:val="1"/>
      <w:marLeft w:val="0"/>
      <w:marRight w:val="0"/>
      <w:marTop w:val="0"/>
      <w:marBottom w:val="0"/>
      <w:divBdr>
        <w:top w:val="none" w:sz="0" w:space="0" w:color="auto"/>
        <w:left w:val="none" w:sz="0" w:space="0" w:color="auto"/>
        <w:bottom w:val="none" w:sz="0" w:space="0" w:color="auto"/>
        <w:right w:val="none" w:sz="0" w:space="0" w:color="auto"/>
      </w:divBdr>
    </w:div>
    <w:div w:id="848720448">
      <w:bodyDiv w:val="1"/>
      <w:marLeft w:val="0"/>
      <w:marRight w:val="0"/>
      <w:marTop w:val="0"/>
      <w:marBottom w:val="0"/>
      <w:divBdr>
        <w:top w:val="none" w:sz="0" w:space="0" w:color="auto"/>
        <w:left w:val="none" w:sz="0" w:space="0" w:color="auto"/>
        <w:bottom w:val="none" w:sz="0" w:space="0" w:color="auto"/>
        <w:right w:val="none" w:sz="0" w:space="0" w:color="auto"/>
      </w:divBdr>
    </w:div>
    <w:div w:id="848789283">
      <w:bodyDiv w:val="1"/>
      <w:marLeft w:val="0"/>
      <w:marRight w:val="0"/>
      <w:marTop w:val="0"/>
      <w:marBottom w:val="0"/>
      <w:divBdr>
        <w:top w:val="none" w:sz="0" w:space="0" w:color="auto"/>
        <w:left w:val="none" w:sz="0" w:space="0" w:color="auto"/>
        <w:bottom w:val="none" w:sz="0" w:space="0" w:color="auto"/>
        <w:right w:val="none" w:sz="0" w:space="0" w:color="auto"/>
      </w:divBdr>
    </w:div>
    <w:div w:id="849416074">
      <w:bodyDiv w:val="1"/>
      <w:marLeft w:val="0"/>
      <w:marRight w:val="0"/>
      <w:marTop w:val="0"/>
      <w:marBottom w:val="0"/>
      <w:divBdr>
        <w:top w:val="none" w:sz="0" w:space="0" w:color="auto"/>
        <w:left w:val="none" w:sz="0" w:space="0" w:color="auto"/>
        <w:bottom w:val="none" w:sz="0" w:space="0" w:color="auto"/>
        <w:right w:val="none" w:sz="0" w:space="0" w:color="auto"/>
      </w:divBdr>
    </w:div>
    <w:div w:id="849758624">
      <w:bodyDiv w:val="1"/>
      <w:marLeft w:val="0"/>
      <w:marRight w:val="0"/>
      <w:marTop w:val="0"/>
      <w:marBottom w:val="0"/>
      <w:divBdr>
        <w:top w:val="none" w:sz="0" w:space="0" w:color="auto"/>
        <w:left w:val="none" w:sz="0" w:space="0" w:color="auto"/>
        <w:bottom w:val="none" w:sz="0" w:space="0" w:color="auto"/>
        <w:right w:val="none" w:sz="0" w:space="0" w:color="auto"/>
      </w:divBdr>
    </w:div>
    <w:div w:id="850412227">
      <w:bodyDiv w:val="1"/>
      <w:marLeft w:val="0"/>
      <w:marRight w:val="0"/>
      <w:marTop w:val="0"/>
      <w:marBottom w:val="0"/>
      <w:divBdr>
        <w:top w:val="none" w:sz="0" w:space="0" w:color="auto"/>
        <w:left w:val="none" w:sz="0" w:space="0" w:color="auto"/>
        <w:bottom w:val="none" w:sz="0" w:space="0" w:color="auto"/>
        <w:right w:val="none" w:sz="0" w:space="0" w:color="auto"/>
      </w:divBdr>
    </w:div>
    <w:div w:id="851186101">
      <w:bodyDiv w:val="1"/>
      <w:marLeft w:val="0"/>
      <w:marRight w:val="0"/>
      <w:marTop w:val="0"/>
      <w:marBottom w:val="0"/>
      <w:divBdr>
        <w:top w:val="none" w:sz="0" w:space="0" w:color="auto"/>
        <w:left w:val="none" w:sz="0" w:space="0" w:color="auto"/>
        <w:bottom w:val="none" w:sz="0" w:space="0" w:color="auto"/>
        <w:right w:val="none" w:sz="0" w:space="0" w:color="auto"/>
      </w:divBdr>
    </w:div>
    <w:div w:id="851460131">
      <w:bodyDiv w:val="1"/>
      <w:marLeft w:val="0"/>
      <w:marRight w:val="0"/>
      <w:marTop w:val="0"/>
      <w:marBottom w:val="0"/>
      <w:divBdr>
        <w:top w:val="none" w:sz="0" w:space="0" w:color="auto"/>
        <w:left w:val="none" w:sz="0" w:space="0" w:color="auto"/>
        <w:bottom w:val="none" w:sz="0" w:space="0" w:color="auto"/>
        <w:right w:val="none" w:sz="0" w:space="0" w:color="auto"/>
      </w:divBdr>
    </w:div>
    <w:div w:id="851726003">
      <w:bodyDiv w:val="1"/>
      <w:marLeft w:val="0"/>
      <w:marRight w:val="0"/>
      <w:marTop w:val="0"/>
      <w:marBottom w:val="0"/>
      <w:divBdr>
        <w:top w:val="none" w:sz="0" w:space="0" w:color="auto"/>
        <w:left w:val="none" w:sz="0" w:space="0" w:color="auto"/>
        <w:bottom w:val="none" w:sz="0" w:space="0" w:color="auto"/>
        <w:right w:val="none" w:sz="0" w:space="0" w:color="auto"/>
      </w:divBdr>
    </w:div>
    <w:div w:id="851995168">
      <w:bodyDiv w:val="1"/>
      <w:marLeft w:val="0"/>
      <w:marRight w:val="0"/>
      <w:marTop w:val="0"/>
      <w:marBottom w:val="0"/>
      <w:divBdr>
        <w:top w:val="none" w:sz="0" w:space="0" w:color="auto"/>
        <w:left w:val="none" w:sz="0" w:space="0" w:color="auto"/>
        <w:bottom w:val="none" w:sz="0" w:space="0" w:color="auto"/>
        <w:right w:val="none" w:sz="0" w:space="0" w:color="auto"/>
      </w:divBdr>
    </w:div>
    <w:div w:id="852189165">
      <w:bodyDiv w:val="1"/>
      <w:marLeft w:val="0"/>
      <w:marRight w:val="0"/>
      <w:marTop w:val="0"/>
      <w:marBottom w:val="0"/>
      <w:divBdr>
        <w:top w:val="none" w:sz="0" w:space="0" w:color="auto"/>
        <w:left w:val="none" w:sz="0" w:space="0" w:color="auto"/>
        <w:bottom w:val="none" w:sz="0" w:space="0" w:color="auto"/>
        <w:right w:val="none" w:sz="0" w:space="0" w:color="auto"/>
      </w:divBdr>
    </w:div>
    <w:div w:id="852646900">
      <w:bodyDiv w:val="1"/>
      <w:marLeft w:val="0"/>
      <w:marRight w:val="0"/>
      <w:marTop w:val="0"/>
      <w:marBottom w:val="0"/>
      <w:divBdr>
        <w:top w:val="none" w:sz="0" w:space="0" w:color="auto"/>
        <w:left w:val="none" w:sz="0" w:space="0" w:color="auto"/>
        <w:bottom w:val="none" w:sz="0" w:space="0" w:color="auto"/>
        <w:right w:val="none" w:sz="0" w:space="0" w:color="auto"/>
      </w:divBdr>
    </w:div>
    <w:div w:id="852957195">
      <w:bodyDiv w:val="1"/>
      <w:marLeft w:val="0"/>
      <w:marRight w:val="0"/>
      <w:marTop w:val="0"/>
      <w:marBottom w:val="0"/>
      <w:divBdr>
        <w:top w:val="none" w:sz="0" w:space="0" w:color="auto"/>
        <w:left w:val="none" w:sz="0" w:space="0" w:color="auto"/>
        <w:bottom w:val="none" w:sz="0" w:space="0" w:color="auto"/>
        <w:right w:val="none" w:sz="0" w:space="0" w:color="auto"/>
      </w:divBdr>
    </w:div>
    <w:div w:id="853149060">
      <w:bodyDiv w:val="1"/>
      <w:marLeft w:val="0"/>
      <w:marRight w:val="0"/>
      <w:marTop w:val="0"/>
      <w:marBottom w:val="0"/>
      <w:divBdr>
        <w:top w:val="none" w:sz="0" w:space="0" w:color="auto"/>
        <w:left w:val="none" w:sz="0" w:space="0" w:color="auto"/>
        <w:bottom w:val="none" w:sz="0" w:space="0" w:color="auto"/>
        <w:right w:val="none" w:sz="0" w:space="0" w:color="auto"/>
      </w:divBdr>
    </w:div>
    <w:div w:id="853345362">
      <w:bodyDiv w:val="1"/>
      <w:marLeft w:val="0"/>
      <w:marRight w:val="0"/>
      <w:marTop w:val="0"/>
      <w:marBottom w:val="0"/>
      <w:divBdr>
        <w:top w:val="none" w:sz="0" w:space="0" w:color="auto"/>
        <w:left w:val="none" w:sz="0" w:space="0" w:color="auto"/>
        <w:bottom w:val="none" w:sz="0" w:space="0" w:color="auto"/>
        <w:right w:val="none" w:sz="0" w:space="0" w:color="auto"/>
      </w:divBdr>
    </w:div>
    <w:div w:id="853568174">
      <w:bodyDiv w:val="1"/>
      <w:marLeft w:val="0"/>
      <w:marRight w:val="0"/>
      <w:marTop w:val="0"/>
      <w:marBottom w:val="0"/>
      <w:divBdr>
        <w:top w:val="none" w:sz="0" w:space="0" w:color="auto"/>
        <w:left w:val="none" w:sz="0" w:space="0" w:color="auto"/>
        <w:bottom w:val="none" w:sz="0" w:space="0" w:color="auto"/>
        <w:right w:val="none" w:sz="0" w:space="0" w:color="auto"/>
      </w:divBdr>
    </w:div>
    <w:div w:id="854071996">
      <w:bodyDiv w:val="1"/>
      <w:marLeft w:val="0"/>
      <w:marRight w:val="0"/>
      <w:marTop w:val="0"/>
      <w:marBottom w:val="0"/>
      <w:divBdr>
        <w:top w:val="none" w:sz="0" w:space="0" w:color="auto"/>
        <w:left w:val="none" w:sz="0" w:space="0" w:color="auto"/>
        <w:bottom w:val="none" w:sz="0" w:space="0" w:color="auto"/>
        <w:right w:val="none" w:sz="0" w:space="0" w:color="auto"/>
      </w:divBdr>
    </w:div>
    <w:div w:id="855115641">
      <w:bodyDiv w:val="1"/>
      <w:marLeft w:val="0"/>
      <w:marRight w:val="0"/>
      <w:marTop w:val="0"/>
      <w:marBottom w:val="0"/>
      <w:divBdr>
        <w:top w:val="none" w:sz="0" w:space="0" w:color="auto"/>
        <w:left w:val="none" w:sz="0" w:space="0" w:color="auto"/>
        <w:bottom w:val="none" w:sz="0" w:space="0" w:color="auto"/>
        <w:right w:val="none" w:sz="0" w:space="0" w:color="auto"/>
      </w:divBdr>
    </w:div>
    <w:div w:id="855580187">
      <w:bodyDiv w:val="1"/>
      <w:marLeft w:val="0"/>
      <w:marRight w:val="0"/>
      <w:marTop w:val="0"/>
      <w:marBottom w:val="0"/>
      <w:divBdr>
        <w:top w:val="none" w:sz="0" w:space="0" w:color="auto"/>
        <w:left w:val="none" w:sz="0" w:space="0" w:color="auto"/>
        <w:bottom w:val="none" w:sz="0" w:space="0" w:color="auto"/>
        <w:right w:val="none" w:sz="0" w:space="0" w:color="auto"/>
      </w:divBdr>
    </w:div>
    <w:div w:id="856239007">
      <w:bodyDiv w:val="1"/>
      <w:marLeft w:val="0"/>
      <w:marRight w:val="0"/>
      <w:marTop w:val="0"/>
      <w:marBottom w:val="0"/>
      <w:divBdr>
        <w:top w:val="none" w:sz="0" w:space="0" w:color="auto"/>
        <w:left w:val="none" w:sz="0" w:space="0" w:color="auto"/>
        <w:bottom w:val="none" w:sz="0" w:space="0" w:color="auto"/>
        <w:right w:val="none" w:sz="0" w:space="0" w:color="auto"/>
      </w:divBdr>
    </w:div>
    <w:div w:id="856308935">
      <w:bodyDiv w:val="1"/>
      <w:marLeft w:val="0"/>
      <w:marRight w:val="0"/>
      <w:marTop w:val="0"/>
      <w:marBottom w:val="0"/>
      <w:divBdr>
        <w:top w:val="none" w:sz="0" w:space="0" w:color="auto"/>
        <w:left w:val="none" w:sz="0" w:space="0" w:color="auto"/>
        <w:bottom w:val="none" w:sz="0" w:space="0" w:color="auto"/>
        <w:right w:val="none" w:sz="0" w:space="0" w:color="auto"/>
      </w:divBdr>
    </w:div>
    <w:div w:id="856845713">
      <w:bodyDiv w:val="1"/>
      <w:marLeft w:val="0"/>
      <w:marRight w:val="0"/>
      <w:marTop w:val="0"/>
      <w:marBottom w:val="0"/>
      <w:divBdr>
        <w:top w:val="none" w:sz="0" w:space="0" w:color="auto"/>
        <w:left w:val="none" w:sz="0" w:space="0" w:color="auto"/>
        <w:bottom w:val="none" w:sz="0" w:space="0" w:color="auto"/>
        <w:right w:val="none" w:sz="0" w:space="0" w:color="auto"/>
      </w:divBdr>
    </w:div>
    <w:div w:id="857474566">
      <w:bodyDiv w:val="1"/>
      <w:marLeft w:val="0"/>
      <w:marRight w:val="0"/>
      <w:marTop w:val="0"/>
      <w:marBottom w:val="0"/>
      <w:divBdr>
        <w:top w:val="none" w:sz="0" w:space="0" w:color="auto"/>
        <w:left w:val="none" w:sz="0" w:space="0" w:color="auto"/>
        <w:bottom w:val="none" w:sz="0" w:space="0" w:color="auto"/>
        <w:right w:val="none" w:sz="0" w:space="0" w:color="auto"/>
      </w:divBdr>
    </w:div>
    <w:div w:id="858080606">
      <w:bodyDiv w:val="1"/>
      <w:marLeft w:val="0"/>
      <w:marRight w:val="0"/>
      <w:marTop w:val="0"/>
      <w:marBottom w:val="0"/>
      <w:divBdr>
        <w:top w:val="none" w:sz="0" w:space="0" w:color="auto"/>
        <w:left w:val="none" w:sz="0" w:space="0" w:color="auto"/>
        <w:bottom w:val="none" w:sz="0" w:space="0" w:color="auto"/>
        <w:right w:val="none" w:sz="0" w:space="0" w:color="auto"/>
      </w:divBdr>
    </w:div>
    <w:div w:id="858128786">
      <w:bodyDiv w:val="1"/>
      <w:marLeft w:val="0"/>
      <w:marRight w:val="0"/>
      <w:marTop w:val="0"/>
      <w:marBottom w:val="0"/>
      <w:divBdr>
        <w:top w:val="none" w:sz="0" w:space="0" w:color="auto"/>
        <w:left w:val="none" w:sz="0" w:space="0" w:color="auto"/>
        <w:bottom w:val="none" w:sz="0" w:space="0" w:color="auto"/>
        <w:right w:val="none" w:sz="0" w:space="0" w:color="auto"/>
      </w:divBdr>
    </w:div>
    <w:div w:id="858667578">
      <w:bodyDiv w:val="1"/>
      <w:marLeft w:val="0"/>
      <w:marRight w:val="0"/>
      <w:marTop w:val="0"/>
      <w:marBottom w:val="0"/>
      <w:divBdr>
        <w:top w:val="none" w:sz="0" w:space="0" w:color="auto"/>
        <w:left w:val="none" w:sz="0" w:space="0" w:color="auto"/>
        <w:bottom w:val="none" w:sz="0" w:space="0" w:color="auto"/>
        <w:right w:val="none" w:sz="0" w:space="0" w:color="auto"/>
      </w:divBdr>
    </w:div>
    <w:div w:id="858853264">
      <w:bodyDiv w:val="1"/>
      <w:marLeft w:val="0"/>
      <w:marRight w:val="0"/>
      <w:marTop w:val="0"/>
      <w:marBottom w:val="0"/>
      <w:divBdr>
        <w:top w:val="none" w:sz="0" w:space="0" w:color="auto"/>
        <w:left w:val="none" w:sz="0" w:space="0" w:color="auto"/>
        <w:bottom w:val="none" w:sz="0" w:space="0" w:color="auto"/>
        <w:right w:val="none" w:sz="0" w:space="0" w:color="auto"/>
      </w:divBdr>
    </w:div>
    <w:div w:id="858934505">
      <w:bodyDiv w:val="1"/>
      <w:marLeft w:val="0"/>
      <w:marRight w:val="0"/>
      <w:marTop w:val="0"/>
      <w:marBottom w:val="0"/>
      <w:divBdr>
        <w:top w:val="none" w:sz="0" w:space="0" w:color="auto"/>
        <w:left w:val="none" w:sz="0" w:space="0" w:color="auto"/>
        <w:bottom w:val="none" w:sz="0" w:space="0" w:color="auto"/>
        <w:right w:val="none" w:sz="0" w:space="0" w:color="auto"/>
      </w:divBdr>
    </w:div>
    <w:div w:id="859127260">
      <w:bodyDiv w:val="1"/>
      <w:marLeft w:val="0"/>
      <w:marRight w:val="0"/>
      <w:marTop w:val="0"/>
      <w:marBottom w:val="0"/>
      <w:divBdr>
        <w:top w:val="none" w:sz="0" w:space="0" w:color="auto"/>
        <w:left w:val="none" w:sz="0" w:space="0" w:color="auto"/>
        <w:bottom w:val="none" w:sz="0" w:space="0" w:color="auto"/>
        <w:right w:val="none" w:sz="0" w:space="0" w:color="auto"/>
      </w:divBdr>
    </w:div>
    <w:div w:id="859660952">
      <w:bodyDiv w:val="1"/>
      <w:marLeft w:val="0"/>
      <w:marRight w:val="0"/>
      <w:marTop w:val="0"/>
      <w:marBottom w:val="0"/>
      <w:divBdr>
        <w:top w:val="none" w:sz="0" w:space="0" w:color="auto"/>
        <w:left w:val="none" w:sz="0" w:space="0" w:color="auto"/>
        <w:bottom w:val="none" w:sz="0" w:space="0" w:color="auto"/>
        <w:right w:val="none" w:sz="0" w:space="0" w:color="auto"/>
      </w:divBdr>
    </w:div>
    <w:div w:id="859733428">
      <w:bodyDiv w:val="1"/>
      <w:marLeft w:val="0"/>
      <w:marRight w:val="0"/>
      <w:marTop w:val="0"/>
      <w:marBottom w:val="0"/>
      <w:divBdr>
        <w:top w:val="none" w:sz="0" w:space="0" w:color="auto"/>
        <w:left w:val="none" w:sz="0" w:space="0" w:color="auto"/>
        <w:bottom w:val="none" w:sz="0" w:space="0" w:color="auto"/>
        <w:right w:val="none" w:sz="0" w:space="0" w:color="auto"/>
      </w:divBdr>
    </w:div>
    <w:div w:id="859928890">
      <w:bodyDiv w:val="1"/>
      <w:marLeft w:val="0"/>
      <w:marRight w:val="0"/>
      <w:marTop w:val="0"/>
      <w:marBottom w:val="0"/>
      <w:divBdr>
        <w:top w:val="none" w:sz="0" w:space="0" w:color="auto"/>
        <w:left w:val="none" w:sz="0" w:space="0" w:color="auto"/>
        <w:bottom w:val="none" w:sz="0" w:space="0" w:color="auto"/>
        <w:right w:val="none" w:sz="0" w:space="0" w:color="auto"/>
      </w:divBdr>
    </w:div>
    <w:div w:id="860703713">
      <w:bodyDiv w:val="1"/>
      <w:marLeft w:val="0"/>
      <w:marRight w:val="0"/>
      <w:marTop w:val="0"/>
      <w:marBottom w:val="0"/>
      <w:divBdr>
        <w:top w:val="none" w:sz="0" w:space="0" w:color="auto"/>
        <w:left w:val="none" w:sz="0" w:space="0" w:color="auto"/>
        <w:bottom w:val="none" w:sz="0" w:space="0" w:color="auto"/>
        <w:right w:val="none" w:sz="0" w:space="0" w:color="auto"/>
      </w:divBdr>
    </w:div>
    <w:div w:id="860897830">
      <w:bodyDiv w:val="1"/>
      <w:marLeft w:val="0"/>
      <w:marRight w:val="0"/>
      <w:marTop w:val="0"/>
      <w:marBottom w:val="0"/>
      <w:divBdr>
        <w:top w:val="none" w:sz="0" w:space="0" w:color="auto"/>
        <w:left w:val="none" w:sz="0" w:space="0" w:color="auto"/>
        <w:bottom w:val="none" w:sz="0" w:space="0" w:color="auto"/>
        <w:right w:val="none" w:sz="0" w:space="0" w:color="auto"/>
      </w:divBdr>
    </w:div>
    <w:div w:id="861475665">
      <w:bodyDiv w:val="1"/>
      <w:marLeft w:val="0"/>
      <w:marRight w:val="0"/>
      <w:marTop w:val="0"/>
      <w:marBottom w:val="0"/>
      <w:divBdr>
        <w:top w:val="none" w:sz="0" w:space="0" w:color="auto"/>
        <w:left w:val="none" w:sz="0" w:space="0" w:color="auto"/>
        <w:bottom w:val="none" w:sz="0" w:space="0" w:color="auto"/>
        <w:right w:val="none" w:sz="0" w:space="0" w:color="auto"/>
      </w:divBdr>
    </w:div>
    <w:div w:id="861742223">
      <w:bodyDiv w:val="1"/>
      <w:marLeft w:val="0"/>
      <w:marRight w:val="0"/>
      <w:marTop w:val="0"/>
      <w:marBottom w:val="0"/>
      <w:divBdr>
        <w:top w:val="none" w:sz="0" w:space="0" w:color="auto"/>
        <w:left w:val="none" w:sz="0" w:space="0" w:color="auto"/>
        <w:bottom w:val="none" w:sz="0" w:space="0" w:color="auto"/>
        <w:right w:val="none" w:sz="0" w:space="0" w:color="auto"/>
      </w:divBdr>
    </w:div>
    <w:div w:id="861745629">
      <w:bodyDiv w:val="1"/>
      <w:marLeft w:val="0"/>
      <w:marRight w:val="0"/>
      <w:marTop w:val="0"/>
      <w:marBottom w:val="0"/>
      <w:divBdr>
        <w:top w:val="none" w:sz="0" w:space="0" w:color="auto"/>
        <w:left w:val="none" w:sz="0" w:space="0" w:color="auto"/>
        <w:bottom w:val="none" w:sz="0" w:space="0" w:color="auto"/>
        <w:right w:val="none" w:sz="0" w:space="0" w:color="auto"/>
      </w:divBdr>
    </w:div>
    <w:div w:id="862137738">
      <w:bodyDiv w:val="1"/>
      <w:marLeft w:val="0"/>
      <w:marRight w:val="0"/>
      <w:marTop w:val="0"/>
      <w:marBottom w:val="0"/>
      <w:divBdr>
        <w:top w:val="none" w:sz="0" w:space="0" w:color="auto"/>
        <w:left w:val="none" w:sz="0" w:space="0" w:color="auto"/>
        <w:bottom w:val="none" w:sz="0" w:space="0" w:color="auto"/>
        <w:right w:val="none" w:sz="0" w:space="0" w:color="auto"/>
      </w:divBdr>
    </w:div>
    <w:div w:id="862746490">
      <w:bodyDiv w:val="1"/>
      <w:marLeft w:val="0"/>
      <w:marRight w:val="0"/>
      <w:marTop w:val="0"/>
      <w:marBottom w:val="0"/>
      <w:divBdr>
        <w:top w:val="none" w:sz="0" w:space="0" w:color="auto"/>
        <w:left w:val="none" w:sz="0" w:space="0" w:color="auto"/>
        <w:bottom w:val="none" w:sz="0" w:space="0" w:color="auto"/>
        <w:right w:val="none" w:sz="0" w:space="0" w:color="auto"/>
      </w:divBdr>
    </w:div>
    <w:div w:id="863440190">
      <w:bodyDiv w:val="1"/>
      <w:marLeft w:val="0"/>
      <w:marRight w:val="0"/>
      <w:marTop w:val="0"/>
      <w:marBottom w:val="0"/>
      <w:divBdr>
        <w:top w:val="none" w:sz="0" w:space="0" w:color="auto"/>
        <w:left w:val="none" w:sz="0" w:space="0" w:color="auto"/>
        <w:bottom w:val="none" w:sz="0" w:space="0" w:color="auto"/>
        <w:right w:val="none" w:sz="0" w:space="0" w:color="auto"/>
      </w:divBdr>
    </w:div>
    <w:div w:id="864290789">
      <w:bodyDiv w:val="1"/>
      <w:marLeft w:val="0"/>
      <w:marRight w:val="0"/>
      <w:marTop w:val="0"/>
      <w:marBottom w:val="0"/>
      <w:divBdr>
        <w:top w:val="none" w:sz="0" w:space="0" w:color="auto"/>
        <w:left w:val="none" w:sz="0" w:space="0" w:color="auto"/>
        <w:bottom w:val="none" w:sz="0" w:space="0" w:color="auto"/>
        <w:right w:val="none" w:sz="0" w:space="0" w:color="auto"/>
      </w:divBdr>
    </w:div>
    <w:div w:id="864445461">
      <w:bodyDiv w:val="1"/>
      <w:marLeft w:val="0"/>
      <w:marRight w:val="0"/>
      <w:marTop w:val="0"/>
      <w:marBottom w:val="0"/>
      <w:divBdr>
        <w:top w:val="none" w:sz="0" w:space="0" w:color="auto"/>
        <w:left w:val="none" w:sz="0" w:space="0" w:color="auto"/>
        <w:bottom w:val="none" w:sz="0" w:space="0" w:color="auto"/>
        <w:right w:val="none" w:sz="0" w:space="0" w:color="auto"/>
      </w:divBdr>
    </w:div>
    <w:div w:id="865294456">
      <w:bodyDiv w:val="1"/>
      <w:marLeft w:val="0"/>
      <w:marRight w:val="0"/>
      <w:marTop w:val="0"/>
      <w:marBottom w:val="0"/>
      <w:divBdr>
        <w:top w:val="none" w:sz="0" w:space="0" w:color="auto"/>
        <w:left w:val="none" w:sz="0" w:space="0" w:color="auto"/>
        <w:bottom w:val="none" w:sz="0" w:space="0" w:color="auto"/>
        <w:right w:val="none" w:sz="0" w:space="0" w:color="auto"/>
      </w:divBdr>
    </w:div>
    <w:div w:id="868760343">
      <w:bodyDiv w:val="1"/>
      <w:marLeft w:val="0"/>
      <w:marRight w:val="0"/>
      <w:marTop w:val="0"/>
      <w:marBottom w:val="0"/>
      <w:divBdr>
        <w:top w:val="none" w:sz="0" w:space="0" w:color="auto"/>
        <w:left w:val="none" w:sz="0" w:space="0" w:color="auto"/>
        <w:bottom w:val="none" w:sz="0" w:space="0" w:color="auto"/>
        <w:right w:val="none" w:sz="0" w:space="0" w:color="auto"/>
      </w:divBdr>
    </w:div>
    <w:div w:id="868835318">
      <w:bodyDiv w:val="1"/>
      <w:marLeft w:val="0"/>
      <w:marRight w:val="0"/>
      <w:marTop w:val="0"/>
      <w:marBottom w:val="0"/>
      <w:divBdr>
        <w:top w:val="none" w:sz="0" w:space="0" w:color="auto"/>
        <w:left w:val="none" w:sz="0" w:space="0" w:color="auto"/>
        <w:bottom w:val="none" w:sz="0" w:space="0" w:color="auto"/>
        <w:right w:val="none" w:sz="0" w:space="0" w:color="auto"/>
      </w:divBdr>
    </w:div>
    <w:div w:id="869218325">
      <w:bodyDiv w:val="1"/>
      <w:marLeft w:val="0"/>
      <w:marRight w:val="0"/>
      <w:marTop w:val="0"/>
      <w:marBottom w:val="0"/>
      <w:divBdr>
        <w:top w:val="none" w:sz="0" w:space="0" w:color="auto"/>
        <w:left w:val="none" w:sz="0" w:space="0" w:color="auto"/>
        <w:bottom w:val="none" w:sz="0" w:space="0" w:color="auto"/>
        <w:right w:val="none" w:sz="0" w:space="0" w:color="auto"/>
      </w:divBdr>
    </w:div>
    <w:div w:id="870151662">
      <w:bodyDiv w:val="1"/>
      <w:marLeft w:val="0"/>
      <w:marRight w:val="0"/>
      <w:marTop w:val="0"/>
      <w:marBottom w:val="0"/>
      <w:divBdr>
        <w:top w:val="none" w:sz="0" w:space="0" w:color="auto"/>
        <w:left w:val="none" w:sz="0" w:space="0" w:color="auto"/>
        <w:bottom w:val="none" w:sz="0" w:space="0" w:color="auto"/>
        <w:right w:val="none" w:sz="0" w:space="0" w:color="auto"/>
      </w:divBdr>
    </w:div>
    <w:div w:id="871039772">
      <w:bodyDiv w:val="1"/>
      <w:marLeft w:val="0"/>
      <w:marRight w:val="0"/>
      <w:marTop w:val="0"/>
      <w:marBottom w:val="0"/>
      <w:divBdr>
        <w:top w:val="none" w:sz="0" w:space="0" w:color="auto"/>
        <w:left w:val="none" w:sz="0" w:space="0" w:color="auto"/>
        <w:bottom w:val="none" w:sz="0" w:space="0" w:color="auto"/>
        <w:right w:val="none" w:sz="0" w:space="0" w:color="auto"/>
      </w:divBdr>
    </w:div>
    <w:div w:id="871572499">
      <w:bodyDiv w:val="1"/>
      <w:marLeft w:val="0"/>
      <w:marRight w:val="0"/>
      <w:marTop w:val="0"/>
      <w:marBottom w:val="0"/>
      <w:divBdr>
        <w:top w:val="none" w:sz="0" w:space="0" w:color="auto"/>
        <w:left w:val="none" w:sz="0" w:space="0" w:color="auto"/>
        <w:bottom w:val="none" w:sz="0" w:space="0" w:color="auto"/>
        <w:right w:val="none" w:sz="0" w:space="0" w:color="auto"/>
      </w:divBdr>
    </w:div>
    <w:div w:id="872423738">
      <w:bodyDiv w:val="1"/>
      <w:marLeft w:val="0"/>
      <w:marRight w:val="0"/>
      <w:marTop w:val="0"/>
      <w:marBottom w:val="0"/>
      <w:divBdr>
        <w:top w:val="none" w:sz="0" w:space="0" w:color="auto"/>
        <w:left w:val="none" w:sz="0" w:space="0" w:color="auto"/>
        <w:bottom w:val="none" w:sz="0" w:space="0" w:color="auto"/>
        <w:right w:val="none" w:sz="0" w:space="0" w:color="auto"/>
      </w:divBdr>
    </w:div>
    <w:div w:id="872426719">
      <w:bodyDiv w:val="1"/>
      <w:marLeft w:val="0"/>
      <w:marRight w:val="0"/>
      <w:marTop w:val="0"/>
      <w:marBottom w:val="0"/>
      <w:divBdr>
        <w:top w:val="none" w:sz="0" w:space="0" w:color="auto"/>
        <w:left w:val="none" w:sz="0" w:space="0" w:color="auto"/>
        <w:bottom w:val="none" w:sz="0" w:space="0" w:color="auto"/>
        <w:right w:val="none" w:sz="0" w:space="0" w:color="auto"/>
      </w:divBdr>
    </w:div>
    <w:div w:id="873151763">
      <w:bodyDiv w:val="1"/>
      <w:marLeft w:val="0"/>
      <w:marRight w:val="0"/>
      <w:marTop w:val="0"/>
      <w:marBottom w:val="0"/>
      <w:divBdr>
        <w:top w:val="none" w:sz="0" w:space="0" w:color="auto"/>
        <w:left w:val="none" w:sz="0" w:space="0" w:color="auto"/>
        <w:bottom w:val="none" w:sz="0" w:space="0" w:color="auto"/>
        <w:right w:val="none" w:sz="0" w:space="0" w:color="auto"/>
      </w:divBdr>
    </w:div>
    <w:div w:id="873151941">
      <w:bodyDiv w:val="1"/>
      <w:marLeft w:val="0"/>
      <w:marRight w:val="0"/>
      <w:marTop w:val="0"/>
      <w:marBottom w:val="0"/>
      <w:divBdr>
        <w:top w:val="none" w:sz="0" w:space="0" w:color="auto"/>
        <w:left w:val="none" w:sz="0" w:space="0" w:color="auto"/>
        <w:bottom w:val="none" w:sz="0" w:space="0" w:color="auto"/>
        <w:right w:val="none" w:sz="0" w:space="0" w:color="auto"/>
      </w:divBdr>
    </w:div>
    <w:div w:id="874928261">
      <w:bodyDiv w:val="1"/>
      <w:marLeft w:val="0"/>
      <w:marRight w:val="0"/>
      <w:marTop w:val="0"/>
      <w:marBottom w:val="0"/>
      <w:divBdr>
        <w:top w:val="none" w:sz="0" w:space="0" w:color="auto"/>
        <w:left w:val="none" w:sz="0" w:space="0" w:color="auto"/>
        <w:bottom w:val="none" w:sz="0" w:space="0" w:color="auto"/>
        <w:right w:val="none" w:sz="0" w:space="0" w:color="auto"/>
      </w:divBdr>
    </w:div>
    <w:div w:id="875197791">
      <w:bodyDiv w:val="1"/>
      <w:marLeft w:val="0"/>
      <w:marRight w:val="0"/>
      <w:marTop w:val="0"/>
      <w:marBottom w:val="0"/>
      <w:divBdr>
        <w:top w:val="none" w:sz="0" w:space="0" w:color="auto"/>
        <w:left w:val="none" w:sz="0" w:space="0" w:color="auto"/>
        <w:bottom w:val="none" w:sz="0" w:space="0" w:color="auto"/>
        <w:right w:val="none" w:sz="0" w:space="0" w:color="auto"/>
      </w:divBdr>
    </w:div>
    <w:div w:id="875969013">
      <w:bodyDiv w:val="1"/>
      <w:marLeft w:val="0"/>
      <w:marRight w:val="0"/>
      <w:marTop w:val="0"/>
      <w:marBottom w:val="0"/>
      <w:divBdr>
        <w:top w:val="none" w:sz="0" w:space="0" w:color="auto"/>
        <w:left w:val="none" w:sz="0" w:space="0" w:color="auto"/>
        <w:bottom w:val="none" w:sz="0" w:space="0" w:color="auto"/>
        <w:right w:val="none" w:sz="0" w:space="0" w:color="auto"/>
      </w:divBdr>
    </w:div>
    <w:div w:id="876770772">
      <w:bodyDiv w:val="1"/>
      <w:marLeft w:val="0"/>
      <w:marRight w:val="0"/>
      <w:marTop w:val="0"/>
      <w:marBottom w:val="0"/>
      <w:divBdr>
        <w:top w:val="none" w:sz="0" w:space="0" w:color="auto"/>
        <w:left w:val="none" w:sz="0" w:space="0" w:color="auto"/>
        <w:bottom w:val="none" w:sz="0" w:space="0" w:color="auto"/>
        <w:right w:val="none" w:sz="0" w:space="0" w:color="auto"/>
      </w:divBdr>
    </w:div>
    <w:div w:id="877207297">
      <w:bodyDiv w:val="1"/>
      <w:marLeft w:val="0"/>
      <w:marRight w:val="0"/>
      <w:marTop w:val="0"/>
      <w:marBottom w:val="0"/>
      <w:divBdr>
        <w:top w:val="none" w:sz="0" w:space="0" w:color="auto"/>
        <w:left w:val="none" w:sz="0" w:space="0" w:color="auto"/>
        <w:bottom w:val="none" w:sz="0" w:space="0" w:color="auto"/>
        <w:right w:val="none" w:sz="0" w:space="0" w:color="auto"/>
      </w:divBdr>
    </w:div>
    <w:div w:id="877664546">
      <w:bodyDiv w:val="1"/>
      <w:marLeft w:val="0"/>
      <w:marRight w:val="0"/>
      <w:marTop w:val="0"/>
      <w:marBottom w:val="0"/>
      <w:divBdr>
        <w:top w:val="none" w:sz="0" w:space="0" w:color="auto"/>
        <w:left w:val="none" w:sz="0" w:space="0" w:color="auto"/>
        <w:bottom w:val="none" w:sz="0" w:space="0" w:color="auto"/>
        <w:right w:val="none" w:sz="0" w:space="0" w:color="auto"/>
      </w:divBdr>
    </w:div>
    <w:div w:id="878787131">
      <w:bodyDiv w:val="1"/>
      <w:marLeft w:val="0"/>
      <w:marRight w:val="0"/>
      <w:marTop w:val="0"/>
      <w:marBottom w:val="0"/>
      <w:divBdr>
        <w:top w:val="none" w:sz="0" w:space="0" w:color="auto"/>
        <w:left w:val="none" w:sz="0" w:space="0" w:color="auto"/>
        <w:bottom w:val="none" w:sz="0" w:space="0" w:color="auto"/>
        <w:right w:val="none" w:sz="0" w:space="0" w:color="auto"/>
      </w:divBdr>
    </w:div>
    <w:div w:id="880095835">
      <w:bodyDiv w:val="1"/>
      <w:marLeft w:val="0"/>
      <w:marRight w:val="0"/>
      <w:marTop w:val="0"/>
      <w:marBottom w:val="0"/>
      <w:divBdr>
        <w:top w:val="none" w:sz="0" w:space="0" w:color="auto"/>
        <w:left w:val="none" w:sz="0" w:space="0" w:color="auto"/>
        <w:bottom w:val="none" w:sz="0" w:space="0" w:color="auto"/>
        <w:right w:val="none" w:sz="0" w:space="0" w:color="auto"/>
      </w:divBdr>
    </w:div>
    <w:div w:id="880871804">
      <w:bodyDiv w:val="1"/>
      <w:marLeft w:val="0"/>
      <w:marRight w:val="0"/>
      <w:marTop w:val="0"/>
      <w:marBottom w:val="0"/>
      <w:divBdr>
        <w:top w:val="none" w:sz="0" w:space="0" w:color="auto"/>
        <w:left w:val="none" w:sz="0" w:space="0" w:color="auto"/>
        <w:bottom w:val="none" w:sz="0" w:space="0" w:color="auto"/>
        <w:right w:val="none" w:sz="0" w:space="0" w:color="auto"/>
      </w:divBdr>
    </w:div>
    <w:div w:id="881213457">
      <w:bodyDiv w:val="1"/>
      <w:marLeft w:val="0"/>
      <w:marRight w:val="0"/>
      <w:marTop w:val="0"/>
      <w:marBottom w:val="0"/>
      <w:divBdr>
        <w:top w:val="none" w:sz="0" w:space="0" w:color="auto"/>
        <w:left w:val="none" w:sz="0" w:space="0" w:color="auto"/>
        <w:bottom w:val="none" w:sz="0" w:space="0" w:color="auto"/>
        <w:right w:val="none" w:sz="0" w:space="0" w:color="auto"/>
      </w:divBdr>
    </w:div>
    <w:div w:id="881593351">
      <w:bodyDiv w:val="1"/>
      <w:marLeft w:val="0"/>
      <w:marRight w:val="0"/>
      <w:marTop w:val="0"/>
      <w:marBottom w:val="0"/>
      <w:divBdr>
        <w:top w:val="none" w:sz="0" w:space="0" w:color="auto"/>
        <w:left w:val="none" w:sz="0" w:space="0" w:color="auto"/>
        <w:bottom w:val="none" w:sz="0" w:space="0" w:color="auto"/>
        <w:right w:val="none" w:sz="0" w:space="0" w:color="auto"/>
      </w:divBdr>
    </w:div>
    <w:div w:id="881750802">
      <w:bodyDiv w:val="1"/>
      <w:marLeft w:val="0"/>
      <w:marRight w:val="0"/>
      <w:marTop w:val="0"/>
      <w:marBottom w:val="0"/>
      <w:divBdr>
        <w:top w:val="none" w:sz="0" w:space="0" w:color="auto"/>
        <w:left w:val="none" w:sz="0" w:space="0" w:color="auto"/>
        <w:bottom w:val="none" w:sz="0" w:space="0" w:color="auto"/>
        <w:right w:val="none" w:sz="0" w:space="0" w:color="auto"/>
      </w:divBdr>
    </w:div>
    <w:div w:id="882593404">
      <w:bodyDiv w:val="1"/>
      <w:marLeft w:val="0"/>
      <w:marRight w:val="0"/>
      <w:marTop w:val="0"/>
      <w:marBottom w:val="0"/>
      <w:divBdr>
        <w:top w:val="none" w:sz="0" w:space="0" w:color="auto"/>
        <w:left w:val="none" w:sz="0" w:space="0" w:color="auto"/>
        <w:bottom w:val="none" w:sz="0" w:space="0" w:color="auto"/>
        <w:right w:val="none" w:sz="0" w:space="0" w:color="auto"/>
      </w:divBdr>
    </w:div>
    <w:div w:id="882642712">
      <w:bodyDiv w:val="1"/>
      <w:marLeft w:val="0"/>
      <w:marRight w:val="0"/>
      <w:marTop w:val="0"/>
      <w:marBottom w:val="0"/>
      <w:divBdr>
        <w:top w:val="none" w:sz="0" w:space="0" w:color="auto"/>
        <w:left w:val="none" w:sz="0" w:space="0" w:color="auto"/>
        <w:bottom w:val="none" w:sz="0" w:space="0" w:color="auto"/>
        <w:right w:val="none" w:sz="0" w:space="0" w:color="auto"/>
      </w:divBdr>
    </w:div>
    <w:div w:id="883178809">
      <w:bodyDiv w:val="1"/>
      <w:marLeft w:val="0"/>
      <w:marRight w:val="0"/>
      <w:marTop w:val="0"/>
      <w:marBottom w:val="0"/>
      <w:divBdr>
        <w:top w:val="none" w:sz="0" w:space="0" w:color="auto"/>
        <w:left w:val="none" w:sz="0" w:space="0" w:color="auto"/>
        <w:bottom w:val="none" w:sz="0" w:space="0" w:color="auto"/>
        <w:right w:val="none" w:sz="0" w:space="0" w:color="auto"/>
      </w:divBdr>
    </w:div>
    <w:div w:id="883367375">
      <w:bodyDiv w:val="1"/>
      <w:marLeft w:val="0"/>
      <w:marRight w:val="0"/>
      <w:marTop w:val="0"/>
      <w:marBottom w:val="0"/>
      <w:divBdr>
        <w:top w:val="none" w:sz="0" w:space="0" w:color="auto"/>
        <w:left w:val="none" w:sz="0" w:space="0" w:color="auto"/>
        <w:bottom w:val="none" w:sz="0" w:space="0" w:color="auto"/>
        <w:right w:val="none" w:sz="0" w:space="0" w:color="auto"/>
      </w:divBdr>
    </w:div>
    <w:div w:id="883755026">
      <w:bodyDiv w:val="1"/>
      <w:marLeft w:val="0"/>
      <w:marRight w:val="0"/>
      <w:marTop w:val="0"/>
      <w:marBottom w:val="0"/>
      <w:divBdr>
        <w:top w:val="none" w:sz="0" w:space="0" w:color="auto"/>
        <w:left w:val="none" w:sz="0" w:space="0" w:color="auto"/>
        <w:bottom w:val="none" w:sz="0" w:space="0" w:color="auto"/>
        <w:right w:val="none" w:sz="0" w:space="0" w:color="auto"/>
      </w:divBdr>
    </w:div>
    <w:div w:id="884491631">
      <w:bodyDiv w:val="1"/>
      <w:marLeft w:val="0"/>
      <w:marRight w:val="0"/>
      <w:marTop w:val="0"/>
      <w:marBottom w:val="0"/>
      <w:divBdr>
        <w:top w:val="none" w:sz="0" w:space="0" w:color="auto"/>
        <w:left w:val="none" w:sz="0" w:space="0" w:color="auto"/>
        <w:bottom w:val="none" w:sz="0" w:space="0" w:color="auto"/>
        <w:right w:val="none" w:sz="0" w:space="0" w:color="auto"/>
      </w:divBdr>
    </w:div>
    <w:div w:id="885021703">
      <w:bodyDiv w:val="1"/>
      <w:marLeft w:val="0"/>
      <w:marRight w:val="0"/>
      <w:marTop w:val="0"/>
      <w:marBottom w:val="0"/>
      <w:divBdr>
        <w:top w:val="none" w:sz="0" w:space="0" w:color="auto"/>
        <w:left w:val="none" w:sz="0" w:space="0" w:color="auto"/>
        <w:bottom w:val="none" w:sz="0" w:space="0" w:color="auto"/>
        <w:right w:val="none" w:sz="0" w:space="0" w:color="auto"/>
      </w:divBdr>
    </w:div>
    <w:div w:id="886602311">
      <w:bodyDiv w:val="1"/>
      <w:marLeft w:val="0"/>
      <w:marRight w:val="0"/>
      <w:marTop w:val="0"/>
      <w:marBottom w:val="0"/>
      <w:divBdr>
        <w:top w:val="none" w:sz="0" w:space="0" w:color="auto"/>
        <w:left w:val="none" w:sz="0" w:space="0" w:color="auto"/>
        <w:bottom w:val="none" w:sz="0" w:space="0" w:color="auto"/>
        <w:right w:val="none" w:sz="0" w:space="0" w:color="auto"/>
      </w:divBdr>
    </w:div>
    <w:div w:id="886844226">
      <w:bodyDiv w:val="1"/>
      <w:marLeft w:val="0"/>
      <w:marRight w:val="0"/>
      <w:marTop w:val="0"/>
      <w:marBottom w:val="0"/>
      <w:divBdr>
        <w:top w:val="none" w:sz="0" w:space="0" w:color="auto"/>
        <w:left w:val="none" w:sz="0" w:space="0" w:color="auto"/>
        <w:bottom w:val="none" w:sz="0" w:space="0" w:color="auto"/>
        <w:right w:val="none" w:sz="0" w:space="0" w:color="auto"/>
      </w:divBdr>
    </w:div>
    <w:div w:id="887104973">
      <w:bodyDiv w:val="1"/>
      <w:marLeft w:val="0"/>
      <w:marRight w:val="0"/>
      <w:marTop w:val="0"/>
      <w:marBottom w:val="0"/>
      <w:divBdr>
        <w:top w:val="none" w:sz="0" w:space="0" w:color="auto"/>
        <w:left w:val="none" w:sz="0" w:space="0" w:color="auto"/>
        <w:bottom w:val="none" w:sz="0" w:space="0" w:color="auto"/>
        <w:right w:val="none" w:sz="0" w:space="0" w:color="auto"/>
      </w:divBdr>
    </w:div>
    <w:div w:id="888491634">
      <w:bodyDiv w:val="1"/>
      <w:marLeft w:val="0"/>
      <w:marRight w:val="0"/>
      <w:marTop w:val="0"/>
      <w:marBottom w:val="0"/>
      <w:divBdr>
        <w:top w:val="none" w:sz="0" w:space="0" w:color="auto"/>
        <w:left w:val="none" w:sz="0" w:space="0" w:color="auto"/>
        <w:bottom w:val="none" w:sz="0" w:space="0" w:color="auto"/>
        <w:right w:val="none" w:sz="0" w:space="0" w:color="auto"/>
      </w:divBdr>
    </w:div>
    <w:div w:id="889997253">
      <w:bodyDiv w:val="1"/>
      <w:marLeft w:val="0"/>
      <w:marRight w:val="0"/>
      <w:marTop w:val="0"/>
      <w:marBottom w:val="0"/>
      <w:divBdr>
        <w:top w:val="none" w:sz="0" w:space="0" w:color="auto"/>
        <w:left w:val="none" w:sz="0" w:space="0" w:color="auto"/>
        <w:bottom w:val="none" w:sz="0" w:space="0" w:color="auto"/>
        <w:right w:val="none" w:sz="0" w:space="0" w:color="auto"/>
      </w:divBdr>
    </w:div>
    <w:div w:id="890120221">
      <w:bodyDiv w:val="1"/>
      <w:marLeft w:val="0"/>
      <w:marRight w:val="0"/>
      <w:marTop w:val="0"/>
      <w:marBottom w:val="0"/>
      <w:divBdr>
        <w:top w:val="none" w:sz="0" w:space="0" w:color="auto"/>
        <w:left w:val="none" w:sz="0" w:space="0" w:color="auto"/>
        <w:bottom w:val="none" w:sz="0" w:space="0" w:color="auto"/>
        <w:right w:val="none" w:sz="0" w:space="0" w:color="auto"/>
      </w:divBdr>
    </w:div>
    <w:div w:id="890654112">
      <w:bodyDiv w:val="1"/>
      <w:marLeft w:val="0"/>
      <w:marRight w:val="0"/>
      <w:marTop w:val="0"/>
      <w:marBottom w:val="0"/>
      <w:divBdr>
        <w:top w:val="none" w:sz="0" w:space="0" w:color="auto"/>
        <w:left w:val="none" w:sz="0" w:space="0" w:color="auto"/>
        <w:bottom w:val="none" w:sz="0" w:space="0" w:color="auto"/>
        <w:right w:val="none" w:sz="0" w:space="0" w:color="auto"/>
      </w:divBdr>
    </w:div>
    <w:div w:id="891355873">
      <w:bodyDiv w:val="1"/>
      <w:marLeft w:val="0"/>
      <w:marRight w:val="0"/>
      <w:marTop w:val="0"/>
      <w:marBottom w:val="0"/>
      <w:divBdr>
        <w:top w:val="none" w:sz="0" w:space="0" w:color="auto"/>
        <w:left w:val="none" w:sz="0" w:space="0" w:color="auto"/>
        <w:bottom w:val="none" w:sz="0" w:space="0" w:color="auto"/>
        <w:right w:val="none" w:sz="0" w:space="0" w:color="auto"/>
      </w:divBdr>
    </w:div>
    <w:div w:id="892469886">
      <w:bodyDiv w:val="1"/>
      <w:marLeft w:val="0"/>
      <w:marRight w:val="0"/>
      <w:marTop w:val="0"/>
      <w:marBottom w:val="0"/>
      <w:divBdr>
        <w:top w:val="none" w:sz="0" w:space="0" w:color="auto"/>
        <w:left w:val="none" w:sz="0" w:space="0" w:color="auto"/>
        <w:bottom w:val="none" w:sz="0" w:space="0" w:color="auto"/>
        <w:right w:val="none" w:sz="0" w:space="0" w:color="auto"/>
      </w:divBdr>
    </w:div>
    <w:div w:id="893077696">
      <w:bodyDiv w:val="1"/>
      <w:marLeft w:val="0"/>
      <w:marRight w:val="0"/>
      <w:marTop w:val="0"/>
      <w:marBottom w:val="0"/>
      <w:divBdr>
        <w:top w:val="none" w:sz="0" w:space="0" w:color="auto"/>
        <w:left w:val="none" w:sz="0" w:space="0" w:color="auto"/>
        <w:bottom w:val="none" w:sz="0" w:space="0" w:color="auto"/>
        <w:right w:val="none" w:sz="0" w:space="0" w:color="auto"/>
      </w:divBdr>
    </w:div>
    <w:div w:id="893740494">
      <w:bodyDiv w:val="1"/>
      <w:marLeft w:val="0"/>
      <w:marRight w:val="0"/>
      <w:marTop w:val="0"/>
      <w:marBottom w:val="0"/>
      <w:divBdr>
        <w:top w:val="none" w:sz="0" w:space="0" w:color="auto"/>
        <w:left w:val="none" w:sz="0" w:space="0" w:color="auto"/>
        <w:bottom w:val="none" w:sz="0" w:space="0" w:color="auto"/>
        <w:right w:val="none" w:sz="0" w:space="0" w:color="auto"/>
      </w:divBdr>
    </w:div>
    <w:div w:id="894197241">
      <w:bodyDiv w:val="1"/>
      <w:marLeft w:val="0"/>
      <w:marRight w:val="0"/>
      <w:marTop w:val="0"/>
      <w:marBottom w:val="0"/>
      <w:divBdr>
        <w:top w:val="none" w:sz="0" w:space="0" w:color="auto"/>
        <w:left w:val="none" w:sz="0" w:space="0" w:color="auto"/>
        <w:bottom w:val="none" w:sz="0" w:space="0" w:color="auto"/>
        <w:right w:val="none" w:sz="0" w:space="0" w:color="auto"/>
      </w:divBdr>
    </w:div>
    <w:div w:id="895237136">
      <w:bodyDiv w:val="1"/>
      <w:marLeft w:val="0"/>
      <w:marRight w:val="0"/>
      <w:marTop w:val="0"/>
      <w:marBottom w:val="0"/>
      <w:divBdr>
        <w:top w:val="none" w:sz="0" w:space="0" w:color="auto"/>
        <w:left w:val="none" w:sz="0" w:space="0" w:color="auto"/>
        <w:bottom w:val="none" w:sz="0" w:space="0" w:color="auto"/>
        <w:right w:val="none" w:sz="0" w:space="0" w:color="auto"/>
      </w:divBdr>
    </w:div>
    <w:div w:id="895241352">
      <w:bodyDiv w:val="1"/>
      <w:marLeft w:val="0"/>
      <w:marRight w:val="0"/>
      <w:marTop w:val="0"/>
      <w:marBottom w:val="0"/>
      <w:divBdr>
        <w:top w:val="none" w:sz="0" w:space="0" w:color="auto"/>
        <w:left w:val="none" w:sz="0" w:space="0" w:color="auto"/>
        <w:bottom w:val="none" w:sz="0" w:space="0" w:color="auto"/>
        <w:right w:val="none" w:sz="0" w:space="0" w:color="auto"/>
      </w:divBdr>
    </w:div>
    <w:div w:id="895747171">
      <w:bodyDiv w:val="1"/>
      <w:marLeft w:val="0"/>
      <w:marRight w:val="0"/>
      <w:marTop w:val="0"/>
      <w:marBottom w:val="0"/>
      <w:divBdr>
        <w:top w:val="none" w:sz="0" w:space="0" w:color="auto"/>
        <w:left w:val="none" w:sz="0" w:space="0" w:color="auto"/>
        <w:bottom w:val="none" w:sz="0" w:space="0" w:color="auto"/>
        <w:right w:val="none" w:sz="0" w:space="0" w:color="auto"/>
      </w:divBdr>
    </w:div>
    <w:div w:id="898444427">
      <w:bodyDiv w:val="1"/>
      <w:marLeft w:val="0"/>
      <w:marRight w:val="0"/>
      <w:marTop w:val="0"/>
      <w:marBottom w:val="0"/>
      <w:divBdr>
        <w:top w:val="none" w:sz="0" w:space="0" w:color="auto"/>
        <w:left w:val="none" w:sz="0" w:space="0" w:color="auto"/>
        <w:bottom w:val="none" w:sz="0" w:space="0" w:color="auto"/>
        <w:right w:val="none" w:sz="0" w:space="0" w:color="auto"/>
      </w:divBdr>
    </w:div>
    <w:div w:id="899363651">
      <w:bodyDiv w:val="1"/>
      <w:marLeft w:val="0"/>
      <w:marRight w:val="0"/>
      <w:marTop w:val="0"/>
      <w:marBottom w:val="0"/>
      <w:divBdr>
        <w:top w:val="none" w:sz="0" w:space="0" w:color="auto"/>
        <w:left w:val="none" w:sz="0" w:space="0" w:color="auto"/>
        <w:bottom w:val="none" w:sz="0" w:space="0" w:color="auto"/>
        <w:right w:val="none" w:sz="0" w:space="0" w:color="auto"/>
      </w:divBdr>
    </w:div>
    <w:div w:id="900021501">
      <w:bodyDiv w:val="1"/>
      <w:marLeft w:val="0"/>
      <w:marRight w:val="0"/>
      <w:marTop w:val="0"/>
      <w:marBottom w:val="0"/>
      <w:divBdr>
        <w:top w:val="none" w:sz="0" w:space="0" w:color="auto"/>
        <w:left w:val="none" w:sz="0" w:space="0" w:color="auto"/>
        <w:bottom w:val="none" w:sz="0" w:space="0" w:color="auto"/>
        <w:right w:val="none" w:sz="0" w:space="0" w:color="auto"/>
      </w:divBdr>
    </w:div>
    <w:div w:id="900210084">
      <w:bodyDiv w:val="1"/>
      <w:marLeft w:val="0"/>
      <w:marRight w:val="0"/>
      <w:marTop w:val="0"/>
      <w:marBottom w:val="0"/>
      <w:divBdr>
        <w:top w:val="none" w:sz="0" w:space="0" w:color="auto"/>
        <w:left w:val="none" w:sz="0" w:space="0" w:color="auto"/>
        <w:bottom w:val="none" w:sz="0" w:space="0" w:color="auto"/>
        <w:right w:val="none" w:sz="0" w:space="0" w:color="auto"/>
      </w:divBdr>
    </w:div>
    <w:div w:id="900285039">
      <w:bodyDiv w:val="1"/>
      <w:marLeft w:val="0"/>
      <w:marRight w:val="0"/>
      <w:marTop w:val="0"/>
      <w:marBottom w:val="0"/>
      <w:divBdr>
        <w:top w:val="none" w:sz="0" w:space="0" w:color="auto"/>
        <w:left w:val="none" w:sz="0" w:space="0" w:color="auto"/>
        <w:bottom w:val="none" w:sz="0" w:space="0" w:color="auto"/>
        <w:right w:val="none" w:sz="0" w:space="0" w:color="auto"/>
      </w:divBdr>
    </w:div>
    <w:div w:id="901252186">
      <w:bodyDiv w:val="1"/>
      <w:marLeft w:val="0"/>
      <w:marRight w:val="0"/>
      <w:marTop w:val="0"/>
      <w:marBottom w:val="0"/>
      <w:divBdr>
        <w:top w:val="none" w:sz="0" w:space="0" w:color="auto"/>
        <w:left w:val="none" w:sz="0" w:space="0" w:color="auto"/>
        <w:bottom w:val="none" w:sz="0" w:space="0" w:color="auto"/>
        <w:right w:val="none" w:sz="0" w:space="0" w:color="auto"/>
      </w:divBdr>
    </w:div>
    <w:div w:id="901676310">
      <w:bodyDiv w:val="1"/>
      <w:marLeft w:val="0"/>
      <w:marRight w:val="0"/>
      <w:marTop w:val="0"/>
      <w:marBottom w:val="0"/>
      <w:divBdr>
        <w:top w:val="none" w:sz="0" w:space="0" w:color="auto"/>
        <w:left w:val="none" w:sz="0" w:space="0" w:color="auto"/>
        <w:bottom w:val="none" w:sz="0" w:space="0" w:color="auto"/>
        <w:right w:val="none" w:sz="0" w:space="0" w:color="auto"/>
      </w:divBdr>
    </w:div>
    <w:div w:id="902135553">
      <w:bodyDiv w:val="1"/>
      <w:marLeft w:val="0"/>
      <w:marRight w:val="0"/>
      <w:marTop w:val="0"/>
      <w:marBottom w:val="0"/>
      <w:divBdr>
        <w:top w:val="none" w:sz="0" w:space="0" w:color="auto"/>
        <w:left w:val="none" w:sz="0" w:space="0" w:color="auto"/>
        <w:bottom w:val="none" w:sz="0" w:space="0" w:color="auto"/>
        <w:right w:val="none" w:sz="0" w:space="0" w:color="auto"/>
      </w:divBdr>
    </w:div>
    <w:div w:id="902183156">
      <w:bodyDiv w:val="1"/>
      <w:marLeft w:val="0"/>
      <w:marRight w:val="0"/>
      <w:marTop w:val="0"/>
      <w:marBottom w:val="0"/>
      <w:divBdr>
        <w:top w:val="none" w:sz="0" w:space="0" w:color="auto"/>
        <w:left w:val="none" w:sz="0" w:space="0" w:color="auto"/>
        <w:bottom w:val="none" w:sz="0" w:space="0" w:color="auto"/>
        <w:right w:val="none" w:sz="0" w:space="0" w:color="auto"/>
      </w:divBdr>
    </w:div>
    <w:div w:id="902257724">
      <w:bodyDiv w:val="1"/>
      <w:marLeft w:val="0"/>
      <w:marRight w:val="0"/>
      <w:marTop w:val="0"/>
      <w:marBottom w:val="0"/>
      <w:divBdr>
        <w:top w:val="none" w:sz="0" w:space="0" w:color="auto"/>
        <w:left w:val="none" w:sz="0" w:space="0" w:color="auto"/>
        <w:bottom w:val="none" w:sz="0" w:space="0" w:color="auto"/>
        <w:right w:val="none" w:sz="0" w:space="0" w:color="auto"/>
      </w:divBdr>
    </w:div>
    <w:div w:id="903023460">
      <w:bodyDiv w:val="1"/>
      <w:marLeft w:val="0"/>
      <w:marRight w:val="0"/>
      <w:marTop w:val="0"/>
      <w:marBottom w:val="0"/>
      <w:divBdr>
        <w:top w:val="none" w:sz="0" w:space="0" w:color="auto"/>
        <w:left w:val="none" w:sz="0" w:space="0" w:color="auto"/>
        <w:bottom w:val="none" w:sz="0" w:space="0" w:color="auto"/>
        <w:right w:val="none" w:sz="0" w:space="0" w:color="auto"/>
      </w:divBdr>
    </w:div>
    <w:div w:id="903023991">
      <w:bodyDiv w:val="1"/>
      <w:marLeft w:val="0"/>
      <w:marRight w:val="0"/>
      <w:marTop w:val="0"/>
      <w:marBottom w:val="0"/>
      <w:divBdr>
        <w:top w:val="none" w:sz="0" w:space="0" w:color="auto"/>
        <w:left w:val="none" w:sz="0" w:space="0" w:color="auto"/>
        <w:bottom w:val="none" w:sz="0" w:space="0" w:color="auto"/>
        <w:right w:val="none" w:sz="0" w:space="0" w:color="auto"/>
      </w:divBdr>
    </w:div>
    <w:div w:id="903030018">
      <w:bodyDiv w:val="1"/>
      <w:marLeft w:val="0"/>
      <w:marRight w:val="0"/>
      <w:marTop w:val="0"/>
      <w:marBottom w:val="0"/>
      <w:divBdr>
        <w:top w:val="none" w:sz="0" w:space="0" w:color="auto"/>
        <w:left w:val="none" w:sz="0" w:space="0" w:color="auto"/>
        <w:bottom w:val="none" w:sz="0" w:space="0" w:color="auto"/>
        <w:right w:val="none" w:sz="0" w:space="0" w:color="auto"/>
      </w:divBdr>
    </w:div>
    <w:div w:id="903682373">
      <w:bodyDiv w:val="1"/>
      <w:marLeft w:val="0"/>
      <w:marRight w:val="0"/>
      <w:marTop w:val="0"/>
      <w:marBottom w:val="0"/>
      <w:divBdr>
        <w:top w:val="none" w:sz="0" w:space="0" w:color="auto"/>
        <w:left w:val="none" w:sz="0" w:space="0" w:color="auto"/>
        <w:bottom w:val="none" w:sz="0" w:space="0" w:color="auto"/>
        <w:right w:val="none" w:sz="0" w:space="0" w:color="auto"/>
      </w:divBdr>
    </w:div>
    <w:div w:id="904267438">
      <w:bodyDiv w:val="1"/>
      <w:marLeft w:val="0"/>
      <w:marRight w:val="0"/>
      <w:marTop w:val="0"/>
      <w:marBottom w:val="0"/>
      <w:divBdr>
        <w:top w:val="none" w:sz="0" w:space="0" w:color="auto"/>
        <w:left w:val="none" w:sz="0" w:space="0" w:color="auto"/>
        <w:bottom w:val="none" w:sz="0" w:space="0" w:color="auto"/>
        <w:right w:val="none" w:sz="0" w:space="0" w:color="auto"/>
      </w:divBdr>
    </w:div>
    <w:div w:id="905913543">
      <w:bodyDiv w:val="1"/>
      <w:marLeft w:val="0"/>
      <w:marRight w:val="0"/>
      <w:marTop w:val="0"/>
      <w:marBottom w:val="0"/>
      <w:divBdr>
        <w:top w:val="none" w:sz="0" w:space="0" w:color="auto"/>
        <w:left w:val="none" w:sz="0" w:space="0" w:color="auto"/>
        <w:bottom w:val="none" w:sz="0" w:space="0" w:color="auto"/>
        <w:right w:val="none" w:sz="0" w:space="0" w:color="auto"/>
      </w:divBdr>
    </w:div>
    <w:div w:id="906231832">
      <w:bodyDiv w:val="1"/>
      <w:marLeft w:val="0"/>
      <w:marRight w:val="0"/>
      <w:marTop w:val="0"/>
      <w:marBottom w:val="0"/>
      <w:divBdr>
        <w:top w:val="none" w:sz="0" w:space="0" w:color="auto"/>
        <w:left w:val="none" w:sz="0" w:space="0" w:color="auto"/>
        <w:bottom w:val="none" w:sz="0" w:space="0" w:color="auto"/>
        <w:right w:val="none" w:sz="0" w:space="0" w:color="auto"/>
      </w:divBdr>
    </w:div>
    <w:div w:id="908344656">
      <w:bodyDiv w:val="1"/>
      <w:marLeft w:val="0"/>
      <w:marRight w:val="0"/>
      <w:marTop w:val="0"/>
      <w:marBottom w:val="0"/>
      <w:divBdr>
        <w:top w:val="none" w:sz="0" w:space="0" w:color="auto"/>
        <w:left w:val="none" w:sz="0" w:space="0" w:color="auto"/>
        <w:bottom w:val="none" w:sz="0" w:space="0" w:color="auto"/>
        <w:right w:val="none" w:sz="0" w:space="0" w:color="auto"/>
      </w:divBdr>
    </w:div>
    <w:div w:id="908854902">
      <w:bodyDiv w:val="1"/>
      <w:marLeft w:val="0"/>
      <w:marRight w:val="0"/>
      <w:marTop w:val="0"/>
      <w:marBottom w:val="0"/>
      <w:divBdr>
        <w:top w:val="none" w:sz="0" w:space="0" w:color="auto"/>
        <w:left w:val="none" w:sz="0" w:space="0" w:color="auto"/>
        <w:bottom w:val="none" w:sz="0" w:space="0" w:color="auto"/>
        <w:right w:val="none" w:sz="0" w:space="0" w:color="auto"/>
      </w:divBdr>
    </w:div>
    <w:div w:id="908885707">
      <w:bodyDiv w:val="1"/>
      <w:marLeft w:val="0"/>
      <w:marRight w:val="0"/>
      <w:marTop w:val="0"/>
      <w:marBottom w:val="0"/>
      <w:divBdr>
        <w:top w:val="none" w:sz="0" w:space="0" w:color="auto"/>
        <w:left w:val="none" w:sz="0" w:space="0" w:color="auto"/>
        <w:bottom w:val="none" w:sz="0" w:space="0" w:color="auto"/>
        <w:right w:val="none" w:sz="0" w:space="0" w:color="auto"/>
      </w:divBdr>
    </w:div>
    <w:div w:id="909969363">
      <w:bodyDiv w:val="1"/>
      <w:marLeft w:val="0"/>
      <w:marRight w:val="0"/>
      <w:marTop w:val="0"/>
      <w:marBottom w:val="0"/>
      <w:divBdr>
        <w:top w:val="none" w:sz="0" w:space="0" w:color="auto"/>
        <w:left w:val="none" w:sz="0" w:space="0" w:color="auto"/>
        <w:bottom w:val="none" w:sz="0" w:space="0" w:color="auto"/>
        <w:right w:val="none" w:sz="0" w:space="0" w:color="auto"/>
      </w:divBdr>
    </w:div>
    <w:div w:id="910193848">
      <w:bodyDiv w:val="1"/>
      <w:marLeft w:val="0"/>
      <w:marRight w:val="0"/>
      <w:marTop w:val="0"/>
      <w:marBottom w:val="0"/>
      <w:divBdr>
        <w:top w:val="none" w:sz="0" w:space="0" w:color="auto"/>
        <w:left w:val="none" w:sz="0" w:space="0" w:color="auto"/>
        <w:bottom w:val="none" w:sz="0" w:space="0" w:color="auto"/>
        <w:right w:val="none" w:sz="0" w:space="0" w:color="auto"/>
      </w:divBdr>
    </w:div>
    <w:div w:id="910501632">
      <w:bodyDiv w:val="1"/>
      <w:marLeft w:val="0"/>
      <w:marRight w:val="0"/>
      <w:marTop w:val="0"/>
      <w:marBottom w:val="0"/>
      <w:divBdr>
        <w:top w:val="none" w:sz="0" w:space="0" w:color="auto"/>
        <w:left w:val="none" w:sz="0" w:space="0" w:color="auto"/>
        <w:bottom w:val="none" w:sz="0" w:space="0" w:color="auto"/>
        <w:right w:val="none" w:sz="0" w:space="0" w:color="auto"/>
      </w:divBdr>
    </w:div>
    <w:div w:id="911430517">
      <w:bodyDiv w:val="1"/>
      <w:marLeft w:val="0"/>
      <w:marRight w:val="0"/>
      <w:marTop w:val="0"/>
      <w:marBottom w:val="0"/>
      <w:divBdr>
        <w:top w:val="none" w:sz="0" w:space="0" w:color="auto"/>
        <w:left w:val="none" w:sz="0" w:space="0" w:color="auto"/>
        <w:bottom w:val="none" w:sz="0" w:space="0" w:color="auto"/>
        <w:right w:val="none" w:sz="0" w:space="0" w:color="auto"/>
      </w:divBdr>
    </w:div>
    <w:div w:id="911502262">
      <w:bodyDiv w:val="1"/>
      <w:marLeft w:val="0"/>
      <w:marRight w:val="0"/>
      <w:marTop w:val="0"/>
      <w:marBottom w:val="0"/>
      <w:divBdr>
        <w:top w:val="none" w:sz="0" w:space="0" w:color="auto"/>
        <w:left w:val="none" w:sz="0" w:space="0" w:color="auto"/>
        <w:bottom w:val="none" w:sz="0" w:space="0" w:color="auto"/>
        <w:right w:val="none" w:sz="0" w:space="0" w:color="auto"/>
      </w:divBdr>
    </w:div>
    <w:div w:id="911503082">
      <w:bodyDiv w:val="1"/>
      <w:marLeft w:val="0"/>
      <w:marRight w:val="0"/>
      <w:marTop w:val="0"/>
      <w:marBottom w:val="0"/>
      <w:divBdr>
        <w:top w:val="none" w:sz="0" w:space="0" w:color="auto"/>
        <w:left w:val="none" w:sz="0" w:space="0" w:color="auto"/>
        <w:bottom w:val="none" w:sz="0" w:space="0" w:color="auto"/>
        <w:right w:val="none" w:sz="0" w:space="0" w:color="auto"/>
      </w:divBdr>
    </w:div>
    <w:div w:id="912198863">
      <w:bodyDiv w:val="1"/>
      <w:marLeft w:val="0"/>
      <w:marRight w:val="0"/>
      <w:marTop w:val="0"/>
      <w:marBottom w:val="0"/>
      <w:divBdr>
        <w:top w:val="none" w:sz="0" w:space="0" w:color="auto"/>
        <w:left w:val="none" w:sz="0" w:space="0" w:color="auto"/>
        <w:bottom w:val="none" w:sz="0" w:space="0" w:color="auto"/>
        <w:right w:val="none" w:sz="0" w:space="0" w:color="auto"/>
      </w:divBdr>
    </w:div>
    <w:div w:id="912809988">
      <w:bodyDiv w:val="1"/>
      <w:marLeft w:val="0"/>
      <w:marRight w:val="0"/>
      <w:marTop w:val="0"/>
      <w:marBottom w:val="0"/>
      <w:divBdr>
        <w:top w:val="none" w:sz="0" w:space="0" w:color="auto"/>
        <w:left w:val="none" w:sz="0" w:space="0" w:color="auto"/>
        <w:bottom w:val="none" w:sz="0" w:space="0" w:color="auto"/>
        <w:right w:val="none" w:sz="0" w:space="0" w:color="auto"/>
      </w:divBdr>
    </w:div>
    <w:div w:id="913129304">
      <w:bodyDiv w:val="1"/>
      <w:marLeft w:val="0"/>
      <w:marRight w:val="0"/>
      <w:marTop w:val="0"/>
      <w:marBottom w:val="0"/>
      <w:divBdr>
        <w:top w:val="none" w:sz="0" w:space="0" w:color="auto"/>
        <w:left w:val="none" w:sz="0" w:space="0" w:color="auto"/>
        <w:bottom w:val="none" w:sz="0" w:space="0" w:color="auto"/>
        <w:right w:val="none" w:sz="0" w:space="0" w:color="auto"/>
      </w:divBdr>
    </w:div>
    <w:div w:id="913779213">
      <w:bodyDiv w:val="1"/>
      <w:marLeft w:val="0"/>
      <w:marRight w:val="0"/>
      <w:marTop w:val="0"/>
      <w:marBottom w:val="0"/>
      <w:divBdr>
        <w:top w:val="none" w:sz="0" w:space="0" w:color="auto"/>
        <w:left w:val="none" w:sz="0" w:space="0" w:color="auto"/>
        <w:bottom w:val="none" w:sz="0" w:space="0" w:color="auto"/>
        <w:right w:val="none" w:sz="0" w:space="0" w:color="auto"/>
      </w:divBdr>
    </w:div>
    <w:div w:id="914165090">
      <w:bodyDiv w:val="1"/>
      <w:marLeft w:val="0"/>
      <w:marRight w:val="0"/>
      <w:marTop w:val="0"/>
      <w:marBottom w:val="0"/>
      <w:divBdr>
        <w:top w:val="none" w:sz="0" w:space="0" w:color="auto"/>
        <w:left w:val="none" w:sz="0" w:space="0" w:color="auto"/>
        <w:bottom w:val="none" w:sz="0" w:space="0" w:color="auto"/>
        <w:right w:val="none" w:sz="0" w:space="0" w:color="auto"/>
      </w:divBdr>
    </w:div>
    <w:div w:id="914359239">
      <w:bodyDiv w:val="1"/>
      <w:marLeft w:val="0"/>
      <w:marRight w:val="0"/>
      <w:marTop w:val="0"/>
      <w:marBottom w:val="0"/>
      <w:divBdr>
        <w:top w:val="none" w:sz="0" w:space="0" w:color="auto"/>
        <w:left w:val="none" w:sz="0" w:space="0" w:color="auto"/>
        <w:bottom w:val="none" w:sz="0" w:space="0" w:color="auto"/>
        <w:right w:val="none" w:sz="0" w:space="0" w:color="auto"/>
      </w:divBdr>
    </w:div>
    <w:div w:id="914701396">
      <w:bodyDiv w:val="1"/>
      <w:marLeft w:val="0"/>
      <w:marRight w:val="0"/>
      <w:marTop w:val="0"/>
      <w:marBottom w:val="0"/>
      <w:divBdr>
        <w:top w:val="none" w:sz="0" w:space="0" w:color="auto"/>
        <w:left w:val="none" w:sz="0" w:space="0" w:color="auto"/>
        <w:bottom w:val="none" w:sz="0" w:space="0" w:color="auto"/>
        <w:right w:val="none" w:sz="0" w:space="0" w:color="auto"/>
      </w:divBdr>
    </w:div>
    <w:div w:id="915164049">
      <w:bodyDiv w:val="1"/>
      <w:marLeft w:val="0"/>
      <w:marRight w:val="0"/>
      <w:marTop w:val="0"/>
      <w:marBottom w:val="0"/>
      <w:divBdr>
        <w:top w:val="none" w:sz="0" w:space="0" w:color="auto"/>
        <w:left w:val="none" w:sz="0" w:space="0" w:color="auto"/>
        <w:bottom w:val="none" w:sz="0" w:space="0" w:color="auto"/>
        <w:right w:val="none" w:sz="0" w:space="0" w:color="auto"/>
      </w:divBdr>
    </w:div>
    <w:div w:id="915284562">
      <w:bodyDiv w:val="1"/>
      <w:marLeft w:val="0"/>
      <w:marRight w:val="0"/>
      <w:marTop w:val="0"/>
      <w:marBottom w:val="0"/>
      <w:divBdr>
        <w:top w:val="none" w:sz="0" w:space="0" w:color="auto"/>
        <w:left w:val="none" w:sz="0" w:space="0" w:color="auto"/>
        <w:bottom w:val="none" w:sz="0" w:space="0" w:color="auto"/>
        <w:right w:val="none" w:sz="0" w:space="0" w:color="auto"/>
      </w:divBdr>
    </w:div>
    <w:div w:id="915939629">
      <w:bodyDiv w:val="1"/>
      <w:marLeft w:val="0"/>
      <w:marRight w:val="0"/>
      <w:marTop w:val="0"/>
      <w:marBottom w:val="0"/>
      <w:divBdr>
        <w:top w:val="none" w:sz="0" w:space="0" w:color="auto"/>
        <w:left w:val="none" w:sz="0" w:space="0" w:color="auto"/>
        <w:bottom w:val="none" w:sz="0" w:space="0" w:color="auto"/>
        <w:right w:val="none" w:sz="0" w:space="0" w:color="auto"/>
      </w:divBdr>
    </w:div>
    <w:div w:id="916093954">
      <w:bodyDiv w:val="1"/>
      <w:marLeft w:val="0"/>
      <w:marRight w:val="0"/>
      <w:marTop w:val="0"/>
      <w:marBottom w:val="0"/>
      <w:divBdr>
        <w:top w:val="none" w:sz="0" w:space="0" w:color="auto"/>
        <w:left w:val="none" w:sz="0" w:space="0" w:color="auto"/>
        <w:bottom w:val="none" w:sz="0" w:space="0" w:color="auto"/>
        <w:right w:val="none" w:sz="0" w:space="0" w:color="auto"/>
      </w:divBdr>
    </w:div>
    <w:div w:id="916287911">
      <w:bodyDiv w:val="1"/>
      <w:marLeft w:val="0"/>
      <w:marRight w:val="0"/>
      <w:marTop w:val="0"/>
      <w:marBottom w:val="0"/>
      <w:divBdr>
        <w:top w:val="none" w:sz="0" w:space="0" w:color="auto"/>
        <w:left w:val="none" w:sz="0" w:space="0" w:color="auto"/>
        <w:bottom w:val="none" w:sz="0" w:space="0" w:color="auto"/>
        <w:right w:val="none" w:sz="0" w:space="0" w:color="auto"/>
      </w:divBdr>
    </w:div>
    <w:div w:id="917059537">
      <w:bodyDiv w:val="1"/>
      <w:marLeft w:val="0"/>
      <w:marRight w:val="0"/>
      <w:marTop w:val="0"/>
      <w:marBottom w:val="0"/>
      <w:divBdr>
        <w:top w:val="none" w:sz="0" w:space="0" w:color="auto"/>
        <w:left w:val="none" w:sz="0" w:space="0" w:color="auto"/>
        <w:bottom w:val="none" w:sz="0" w:space="0" w:color="auto"/>
        <w:right w:val="none" w:sz="0" w:space="0" w:color="auto"/>
      </w:divBdr>
    </w:div>
    <w:div w:id="918248919">
      <w:bodyDiv w:val="1"/>
      <w:marLeft w:val="0"/>
      <w:marRight w:val="0"/>
      <w:marTop w:val="0"/>
      <w:marBottom w:val="0"/>
      <w:divBdr>
        <w:top w:val="none" w:sz="0" w:space="0" w:color="auto"/>
        <w:left w:val="none" w:sz="0" w:space="0" w:color="auto"/>
        <w:bottom w:val="none" w:sz="0" w:space="0" w:color="auto"/>
        <w:right w:val="none" w:sz="0" w:space="0" w:color="auto"/>
      </w:divBdr>
    </w:div>
    <w:div w:id="919100674">
      <w:bodyDiv w:val="1"/>
      <w:marLeft w:val="0"/>
      <w:marRight w:val="0"/>
      <w:marTop w:val="0"/>
      <w:marBottom w:val="0"/>
      <w:divBdr>
        <w:top w:val="none" w:sz="0" w:space="0" w:color="auto"/>
        <w:left w:val="none" w:sz="0" w:space="0" w:color="auto"/>
        <w:bottom w:val="none" w:sz="0" w:space="0" w:color="auto"/>
        <w:right w:val="none" w:sz="0" w:space="0" w:color="auto"/>
      </w:divBdr>
    </w:div>
    <w:div w:id="919142685">
      <w:bodyDiv w:val="1"/>
      <w:marLeft w:val="0"/>
      <w:marRight w:val="0"/>
      <w:marTop w:val="0"/>
      <w:marBottom w:val="0"/>
      <w:divBdr>
        <w:top w:val="none" w:sz="0" w:space="0" w:color="auto"/>
        <w:left w:val="none" w:sz="0" w:space="0" w:color="auto"/>
        <w:bottom w:val="none" w:sz="0" w:space="0" w:color="auto"/>
        <w:right w:val="none" w:sz="0" w:space="0" w:color="auto"/>
      </w:divBdr>
    </w:div>
    <w:div w:id="920020963">
      <w:bodyDiv w:val="1"/>
      <w:marLeft w:val="0"/>
      <w:marRight w:val="0"/>
      <w:marTop w:val="0"/>
      <w:marBottom w:val="0"/>
      <w:divBdr>
        <w:top w:val="none" w:sz="0" w:space="0" w:color="auto"/>
        <w:left w:val="none" w:sz="0" w:space="0" w:color="auto"/>
        <w:bottom w:val="none" w:sz="0" w:space="0" w:color="auto"/>
        <w:right w:val="none" w:sz="0" w:space="0" w:color="auto"/>
      </w:divBdr>
    </w:div>
    <w:div w:id="920410569">
      <w:bodyDiv w:val="1"/>
      <w:marLeft w:val="0"/>
      <w:marRight w:val="0"/>
      <w:marTop w:val="0"/>
      <w:marBottom w:val="0"/>
      <w:divBdr>
        <w:top w:val="none" w:sz="0" w:space="0" w:color="auto"/>
        <w:left w:val="none" w:sz="0" w:space="0" w:color="auto"/>
        <w:bottom w:val="none" w:sz="0" w:space="0" w:color="auto"/>
        <w:right w:val="none" w:sz="0" w:space="0" w:color="auto"/>
      </w:divBdr>
    </w:div>
    <w:div w:id="920454087">
      <w:bodyDiv w:val="1"/>
      <w:marLeft w:val="0"/>
      <w:marRight w:val="0"/>
      <w:marTop w:val="0"/>
      <w:marBottom w:val="0"/>
      <w:divBdr>
        <w:top w:val="none" w:sz="0" w:space="0" w:color="auto"/>
        <w:left w:val="none" w:sz="0" w:space="0" w:color="auto"/>
        <w:bottom w:val="none" w:sz="0" w:space="0" w:color="auto"/>
        <w:right w:val="none" w:sz="0" w:space="0" w:color="auto"/>
      </w:divBdr>
    </w:div>
    <w:div w:id="920917346">
      <w:bodyDiv w:val="1"/>
      <w:marLeft w:val="0"/>
      <w:marRight w:val="0"/>
      <w:marTop w:val="0"/>
      <w:marBottom w:val="0"/>
      <w:divBdr>
        <w:top w:val="none" w:sz="0" w:space="0" w:color="auto"/>
        <w:left w:val="none" w:sz="0" w:space="0" w:color="auto"/>
        <w:bottom w:val="none" w:sz="0" w:space="0" w:color="auto"/>
        <w:right w:val="none" w:sz="0" w:space="0" w:color="auto"/>
      </w:divBdr>
    </w:div>
    <w:div w:id="921522049">
      <w:bodyDiv w:val="1"/>
      <w:marLeft w:val="0"/>
      <w:marRight w:val="0"/>
      <w:marTop w:val="0"/>
      <w:marBottom w:val="0"/>
      <w:divBdr>
        <w:top w:val="none" w:sz="0" w:space="0" w:color="auto"/>
        <w:left w:val="none" w:sz="0" w:space="0" w:color="auto"/>
        <w:bottom w:val="none" w:sz="0" w:space="0" w:color="auto"/>
        <w:right w:val="none" w:sz="0" w:space="0" w:color="auto"/>
      </w:divBdr>
    </w:div>
    <w:div w:id="921598330">
      <w:bodyDiv w:val="1"/>
      <w:marLeft w:val="0"/>
      <w:marRight w:val="0"/>
      <w:marTop w:val="0"/>
      <w:marBottom w:val="0"/>
      <w:divBdr>
        <w:top w:val="none" w:sz="0" w:space="0" w:color="auto"/>
        <w:left w:val="none" w:sz="0" w:space="0" w:color="auto"/>
        <w:bottom w:val="none" w:sz="0" w:space="0" w:color="auto"/>
        <w:right w:val="none" w:sz="0" w:space="0" w:color="auto"/>
      </w:divBdr>
    </w:div>
    <w:div w:id="921917522">
      <w:bodyDiv w:val="1"/>
      <w:marLeft w:val="0"/>
      <w:marRight w:val="0"/>
      <w:marTop w:val="0"/>
      <w:marBottom w:val="0"/>
      <w:divBdr>
        <w:top w:val="none" w:sz="0" w:space="0" w:color="auto"/>
        <w:left w:val="none" w:sz="0" w:space="0" w:color="auto"/>
        <w:bottom w:val="none" w:sz="0" w:space="0" w:color="auto"/>
        <w:right w:val="none" w:sz="0" w:space="0" w:color="auto"/>
      </w:divBdr>
    </w:div>
    <w:div w:id="922883956">
      <w:bodyDiv w:val="1"/>
      <w:marLeft w:val="0"/>
      <w:marRight w:val="0"/>
      <w:marTop w:val="0"/>
      <w:marBottom w:val="0"/>
      <w:divBdr>
        <w:top w:val="none" w:sz="0" w:space="0" w:color="auto"/>
        <w:left w:val="none" w:sz="0" w:space="0" w:color="auto"/>
        <w:bottom w:val="none" w:sz="0" w:space="0" w:color="auto"/>
        <w:right w:val="none" w:sz="0" w:space="0" w:color="auto"/>
      </w:divBdr>
    </w:div>
    <w:div w:id="923883458">
      <w:bodyDiv w:val="1"/>
      <w:marLeft w:val="0"/>
      <w:marRight w:val="0"/>
      <w:marTop w:val="0"/>
      <w:marBottom w:val="0"/>
      <w:divBdr>
        <w:top w:val="none" w:sz="0" w:space="0" w:color="auto"/>
        <w:left w:val="none" w:sz="0" w:space="0" w:color="auto"/>
        <w:bottom w:val="none" w:sz="0" w:space="0" w:color="auto"/>
        <w:right w:val="none" w:sz="0" w:space="0" w:color="auto"/>
      </w:divBdr>
    </w:div>
    <w:div w:id="924193085">
      <w:bodyDiv w:val="1"/>
      <w:marLeft w:val="0"/>
      <w:marRight w:val="0"/>
      <w:marTop w:val="0"/>
      <w:marBottom w:val="0"/>
      <w:divBdr>
        <w:top w:val="none" w:sz="0" w:space="0" w:color="auto"/>
        <w:left w:val="none" w:sz="0" w:space="0" w:color="auto"/>
        <w:bottom w:val="none" w:sz="0" w:space="0" w:color="auto"/>
        <w:right w:val="none" w:sz="0" w:space="0" w:color="auto"/>
      </w:divBdr>
    </w:div>
    <w:div w:id="924919382">
      <w:bodyDiv w:val="1"/>
      <w:marLeft w:val="0"/>
      <w:marRight w:val="0"/>
      <w:marTop w:val="0"/>
      <w:marBottom w:val="0"/>
      <w:divBdr>
        <w:top w:val="none" w:sz="0" w:space="0" w:color="auto"/>
        <w:left w:val="none" w:sz="0" w:space="0" w:color="auto"/>
        <w:bottom w:val="none" w:sz="0" w:space="0" w:color="auto"/>
        <w:right w:val="none" w:sz="0" w:space="0" w:color="auto"/>
      </w:divBdr>
    </w:div>
    <w:div w:id="925066899">
      <w:bodyDiv w:val="1"/>
      <w:marLeft w:val="0"/>
      <w:marRight w:val="0"/>
      <w:marTop w:val="0"/>
      <w:marBottom w:val="0"/>
      <w:divBdr>
        <w:top w:val="none" w:sz="0" w:space="0" w:color="auto"/>
        <w:left w:val="none" w:sz="0" w:space="0" w:color="auto"/>
        <w:bottom w:val="none" w:sz="0" w:space="0" w:color="auto"/>
        <w:right w:val="none" w:sz="0" w:space="0" w:color="auto"/>
      </w:divBdr>
    </w:div>
    <w:div w:id="925725544">
      <w:bodyDiv w:val="1"/>
      <w:marLeft w:val="0"/>
      <w:marRight w:val="0"/>
      <w:marTop w:val="0"/>
      <w:marBottom w:val="0"/>
      <w:divBdr>
        <w:top w:val="none" w:sz="0" w:space="0" w:color="auto"/>
        <w:left w:val="none" w:sz="0" w:space="0" w:color="auto"/>
        <w:bottom w:val="none" w:sz="0" w:space="0" w:color="auto"/>
        <w:right w:val="none" w:sz="0" w:space="0" w:color="auto"/>
      </w:divBdr>
    </w:div>
    <w:div w:id="926693289">
      <w:bodyDiv w:val="1"/>
      <w:marLeft w:val="0"/>
      <w:marRight w:val="0"/>
      <w:marTop w:val="0"/>
      <w:marBottom w:val="0"/>
      <w:divBdr>
        <w:top w:val="none" w:sz="0" w:space="0" w:color="auto"/>
        <w:left w:val="none" w:sz="0" w:space="0" w:color="auto"/>
        <w:bottom w:val="none" w:sz="0" w:space="0" w:color="auto"/>
        <w:right w:val="none" w:sz="0" w:space="0" w:color="auto"/>
      </w:divBdr>
    </w:div>
    <w:div w:id="926811077">
      <w:bodyDiv w:val="1"/>
      <w:marLeft w:val="0"/>
      <w:marRight w:val="0"/>
      <w:marTop w:val="0"/>
      <w:marBottom w:val="0"/>
      <w:divBdr>
        <w:top w:val="none" w:sz="0" w:space="0" w:color="auto"/>
        <w:left w:val="none" w:sz="0" w:space="0" w:color="auto"/>
        <w:bottom w:val="none" w:sz="0" w:space="0" w:color="auto"/>
        <w:right w:val="none" w:sz="0" w:space="0" w:color="auto"/>
      </w:divBdr>
    </w:div>
    <w:div w:id="927156772">
      <w:bodyDiv w:val="1"/>
      <w:marLeft w:val="0"/>
      <w:marRight w:val="0"/>
      <w:marTop w:val="0"/>
      <w:marBottom w:val="0"/>
      <w:divBdr>
        <w:top w:val="none" w:sz="0" w:space="0" w:color="auto"/>
        <w:left w:val="none" w:sz="0" w:space="0" w:color="auto"/>
        <w:bottom w:val="none" w:sz="0" w:space="0" w:color="auto"/>
        <w:right w:val="none" w:sz="0" w:space="0" w:color="auto"/>
      </w:divBdr>
    </w:div>
    <w:div w:id="927543427">
      <w:bodyDiv w:val="1"/>
      <w:marLeft w:val="0"/>
      <w:marRight w:val="0"/>
      <w:marTop w:val="0"/>
      <w:marBottom w:val="0"/>
      <w:divBdr>
        <w:top w:val="none" w:sz="0" w:space="0" w:color="auto"/>
        <w:left w:val="none" w:sz="0" w:space="0" w:color="auto"/>
        <w:bottom w:val="none" w:sz="0" w:space="0" w:color="auto"/>
        <w:right w:val="none" w:sz="0" w:space="0" w:color="auto"/>
      </w:divBdr>
    </w:div>
    <w:div w:id="927809514">
      <w:bodyDiv w:val="1"/>
      <w:marLeft w:val="0"/>
      <w:marRight w:val="0"/>
      <w:marTop w:val="0"/>
      <w:marBottom w:val="0"/>
      <w:divBdr>
        <w:top w:val="none" w:sz="0" w:space="0" w:color="auto"/>
        <w:left w:val="none" w:sz="0" w:space="0" w:color="auto"/>
        <w:bottom w:val="none" w:sz="0" w:space="0" w:color="auto"/>
        <w:right w:val="none" w:sz="0" w:space="0" w:color="auto"/>
      </w:divBdr>
    </w:div>
    <w:div w:id="928275348">
      <w:bodyDiv w:val="1"/>
      <w:marLeft w:val="0"/>
      <w:marRight w:val="0"/>
      <w:marTop w:val="0"/>
      <w:marBottom w:val="0"/>
      <w:divBdr>
        <w:top w:val="none" w:sz="0" w:space="0" w:color="auto"/>
        <w:left w:val="none" w:sz="0" w:space="0" w:color="auto"/>
        <w:bottom w:val="none" w:sz="0" w:space="0" w:color="auto"/>
        <w:right w:val="none" w:sz="0" w:space="0" w:color="auto"/>
      </w:divBdr>
    </w:div>
    <w:div w:id="928348920">
      <w:bodyDiv w:val="1"/>
      <w:marLeft w:val="0"/>
      <w:marRight w:val="0"/>
      <w:marTop w:val="0"/>
      <w:marBottom w:val="0"/>
      <w:divBdr>
        <w:top w:val="none" w:sz="0" w:space="0" w:color="auto"/>
        <w:left w:val="none" w:sz="0" w:space="0" w:color="auto"/>
        <w:bottom w:val="none" w:sz="0" w:space="0" w:color="auto"/>
        <w:right w:val="none" w:sz="0" w:space="0" w:color="auto"/>
      </w:divBdr>
    </w:div>
    <w:div w:id="928805237">
      <w:bodyDiv w:val="1"/>
      <w:marLeft w:val="0"/>
      <w:marRight w:val="0"/>
      <w:marTop w:val="0"/>
      <w:marBottom w:val="0"/>
      <w:divBdr>
        <w:top w:val="none" w:sz="0" w:space="0" w:color="auto"/>
        <w:left w:val="none" w:sz="0" w:space="0" w:color="auto"/>
        <w:bottom w:val="none" w:sz="0" w:space="0" w:color="auto"/>
        <w:right w:val="none" w:sz="0" w:space="0" w:color="auto"/>
      </w:divBdr>
    </w:div>
    <w:div w:id="929047844">
      <w:bodyDiv w:val="1"/>
      <w:marLeft w:val="0"/>
      <w:marRight w:val="0"/>
      <w:marTop w:val="0"/>
      <w:marBottom w:val="0"/>
      <w:divBdr>
        <w:top w:val="none" w:sz="0" w:space="0" w:color="auto"/>
        <w:left w:val="none" w:sz="0" w:space="0" w:color="auto"/>
        <w:bottom w:val="none" w:sz="0" w:space="0" w:color="auto"/>
        <w:right w:val="none" w:sz="0" w:space="0" w:color="auto"/>
      </w:divBdr>
    </w:div>
    <w:div w:id="929116815">
      <w:bodyDiv w:val="1"/>
      <w:marLeft w:val="0"/>
      <w:marRight w:val="0"/>
      <w:marTop w:val="0"/>
      <w:marBottom w:val="0"/>
      <w:divBdr>
        <w:top w:val="none" w:sz="0" w:space="0" w:color="auto"/>
        <w:left w:val="none" w:sz="0" w:space="0" w:color="auto"/>
        <w:bottom w:val="none" w:sz="0" w:space="0" w:color="auto"/>
        <w:right w:val="none" w:sz="0" w:space="0" w:color="auto"/>
      </w:divBdr>
    </w:div>
    <w:div w:id="929117585">
      <w:bodyDiv w:val="1"/>
      <w:marLeft w:val="0"/>
      <w:marRight w:val="0"/>
      <w:marTop w:val="0"/>
      <w:marBottom w:val="0"/>
      <w:divBdr>
        <w:top w:val="none" w:sz="0" w:space="0" w:color="auto"/>
        <w:left w:val="none" w:sz="0" w:space="0" w:color="auto"/>
        <w:bottom w:val="none" w:sz="0" w:space="0" w:color="auto"/>
        <w:right w:val="none" w:sz="0" w:space="0" w:color="auto"/>
      </w:divBdr>
    </w:div>
    <w:div w:id="929392440">
      <w:bodyDiv w:val="1"/>
      <w:marLeft w:val="0"/>
      <w:marRight w:val="0"/>
      <w:marTop w:val="0"/>
      <w:marBottom w:val="0"/>
      <w:divBdr>
        <w:top w:val="none" w:sz="0" w:space="0" w:color="auto"/>
        <w:left w:val="none" w:sz="0" w:space="0" w:color="auto"/>
        <w:bottom w:val="none" w:sz="0" w:space="0" w:color="auto"/>
        <w:right w:val="none" w:sz="0" w:space="0" w:color="auto"/>
      </w:divBdr>
    </w:div>
    <w:div w:id="929436369">
      <w:bodyDiv w:val="1"/>
      <w:marLeft w:val="0"/>
      <w:marRight w:val="0"/>
      <w:marTop w:val="0"/>
      <w:marBottom w:val="0"/>
      <w:divBdr>
        <w:top w:val="none" w:sz="0" w:space="0" w:color="auto"/>
        <w:left w:val="none" w:sz="0" w:space="0" w:color="auto"/>
        <w:bottom w:val="none" w:sz="0" w:space="0" w:color="auto"/>
        <w:right w:val="none" w:sz="0" w:space="0" w:color="auto"/>
      </w:divBdr>
    </w:div>
    <w:div w:id="929656244">
      <w:bodyDiv w:val="1"/>
      <w:marLeft w:val="0"/>
      <w:marRight w:val="0"/>
      <w:marTop w:val="0"/>
      <w:marBottom w:val="0"/>
      <w:divBdr>
        <w:top w:val="none" w:sz="0" w:space="0" w:color="auto"/>
        <w:left w:val="none" w:sz="0" w:space="0" w:color="auto"/>
        <w:bottom w:val="none" w:sz="0" w:space="0" w:color="auto"/>
        <w:right w:val="none" w:sz="0" w:space="0" w:color="auto"/>
      </w:divBdr>
    </w:div>
    <w:div w:id="929773478">
      <w:bodyDiv w:val="1"/>
      <w:marLeft w:val="0"/>
      <w:marRight w:val="0"/>
      <w:marTop w:val="0"/>
      <w:marBottom w:val="0"/>
      <w:divBdr>
        <w:top w:val="none" w:sz="0" w:space="0" w:color="auto"/>
        <w:left w:val="none" w:sz="0" w:space="0" w:color="auto"/>
        <w:bottom w:val="none" w:sz="0" w:space="0" w:color="auto"/>
        <w:right w:val="none" w:sz="0" w:space="0" w:color="auto"/>
      </w:divBdr>
    </w:div>
    <w:div w:id="933629144">
      <w:bodyDiv w:val="1"/>
      <w:marLeft w:val="0"/>
      <w:marRight w:val="0"/>
      <w:marTop w:val="0"/>
      <w:marBottom w:val="0"/>
      <w:divBdr>
        <w:top w:val="none" w:sz="0" w:space="0" w:color="auto"/>
        <w:left w:val="none" w:sz="0" w:space="0" w:color="auto"/>
        <w:bottom w:val="none" w:sz="0" w:space="0" w:color="auto"/>
        <w:right w:val="none" w:sz="0" w:space="0" w:color="auto"/>
      </w:divBdr>
    </w:div>
    <w:div w:id="934439124">
      <w:bodyDiv w:val="1"/>
      <w:marLeft w:val="0"/>
      <w:marRight w:val="0"/>
      <w:marTop w:val="0"/>
      <w:marBottom w:val="0"/>
      <w:divBdr>
        <w:top w:val="none" w:sz="0" w:space="0" w:color="auto"/>
        <w:left w:val="none" w:sz="0" w:space="0" w:color="auto"/>
        <w:bottom w:val="none" w:sz="0" w:space="0" w:color="auto"/>
        <w:right w:val="none" w:sz="0" w:space="0" w:color="auto"/>
      </w:divBdr>
    </w:div>
    <w:div w:id="935290003">
      <w:bodyDiv w:val="1"/>
      <w:marLeft w:val="0"/>
      <w:marRight w:val="0"/>
      <w:marTop w:val="0"/>
      <w:marBottom w:val="0"/>
      <w:divBdr>
        <w:top w:val="none" w:sz="0" w:space="0" w:color="auto"/>
        <w:left w:val="none" w:sz="0" w:space="0" w:color="auto"/>
        <w:bottom w:val="none" w:sz="0" w:space="0" w:color="auto"/>
        <w:right w:val="none" w:sz="0" w:space="0" w:color="auto"/>
      </w:divBdr>
    </w:div>
    <w:div w:id="935862215">
      <w:bodyDiv w:val="1"/>
      <w:marLeft w:val="0"/>
      <w:marRight w:val="0"/>
      <w:marTop w:val="0"/>
      <w:marBottom w:val="0"/>
      <w:divBdr>
        <w:top w:val="none" w:sz="0" w:space="0" w:color="auto"/>
        <w:left w:val="none" w:sz="0" w:space="0" w:color="auto"/>
        <w:bottom w:val="none" w:sz="0" w:space="0" w:color="auto"/>
        <w:right w:val="none" w:sz="0" w:space="0" w:color="auto"/>
      </w:divBdr>
    </w:div>
    <w:div w:id="935863940">
      <w:bodyDiv w:val="1"/>
      <w:marLeft w:val="0"/>
      <w:marRight w:val="0"/>
      <w:marTop w:val="0"/>
      <w:marBottom w:val="0"/>
      <w:divBdr>
        <w:top w:val="none" w:sz="0" w:space="0" w:color="auto"/>
        <w:left w:val="none" w:sz="0" w:space="0" w:color="auto"/>
        <w:bottom w:val="none" w:sz="0" w:space="0" w:color="auto"/>
        <w:right w:val="none" w:sz="0" w:space="0" w:color="auto"/>
      </w:divBdr>
    </w:div>
    <w:div w:id="935945017">
      <w:bodyDiv w:val="1"/>
      <w:marLeft w:val="0"/>
      <w:marRight w:val="0"/>
      <w:marTop w:val="0"/>
      <w:marBottom w:val="0"/>
      <w:divBdr>
        <w:top w:val="none" w:sz="0" w:space="0" w:color="auto"/>
        <w:left w:val="none" w:sz="0" w:space="0" w:color="auto"/>
        <w:bottom w:val="none" w:sz="0" w:space="0" w:color="auto"/>
        <w:right w:val="none" w:sz="0" w:space="0" w:color="auto"/>
      </w:divBdr>
    </w:div>
    <w:div w:id="936211485">
      <w:bodyDiv w:val="1"/>
      <w:marLeft w:val="0"/>
      <w:marRight w:val="0"/>
      <w:marTop w:val="0"/>
      <w:marBottom w:val="0"/>
      <w:divBdr>
        <w:top w:val="none" w:sz="0" w:space="0" w:color="auto"/>
        <w:left w:val="none" w:sz="0" w:space="0" w:color="auto"/>
        <w:bottom w:val="none" w:sz="0" w:space="0" w:color="auto"/>
        <w:right w:val="none" w:sz="0" w:space="0" w:color="auto"/>
      </w:divBdr>
    </w:div>
    <w:div w:id="936212395">
      <w:bodyDiv w:val="1"/>
      <w:marLeft w:val="0"/>
      <w:marRight w:val="0"/>
      <w:marTop w:val="0"/>
      <w:marBottom w:val="0"/>
      <w:divBdr>
        <w:top w:val="none" w:sz="0" w:space="0" w:color="auto"/>
        <w:left w:val="none" w:sz="0" w:space="0" w:color="auto"/>
        <w:bottom w:val="none" w:sz="0" w:space="0" w:color="auto"/>
        <w:right w:val="none" w:sz="0" w:space="0" w:color="auto"/>
      </w:divBdr>
    </w:div>
    <w:div w:id="937716911">
      <w:bodyDiv w:val="1"/>
      <w:marLeft w:val="0"/>
      <w:marRight w:val="0"/>
      <w:marTop w:val="0"/>
      <w:marBottom w:val="0"/>
      <w:divBdr>
        <w:top w:val="none" w:sz="0" w:space="0" w:color="auto"/>
        <w:left w:val="none" w:sz="0" w:space="0" w:color="auto"/>
        <w:bottom w:val="none" w:sz="0" w:space="0" w:color="auto"/>
        <w:right w:val="none" w:sz="0" w:space="0" w:color="auto"/>
      </w:divBdr>
    </w:div>
    <w:div w:id="938028829">
      <w:bodyDiv w:val="1"/>
      <w:marLeft w:val="0"/>
      <w:marRight w:val="0"/>
      <w:marTop w:val="0"/>
      <w:marBottom w:val="0"/>
      <w:divBdr>
        <w:top w:val="none" w:sz="0" w:space="0" w:color="auto"/>
        <w:left w:val="none" w:sz="0" w:space="0" w:color="auto"/>
        <w:bottom w:val="none" w:sz="0" w:space="0" w:color="auto"/>
        <w:right w:val="none" w:sz="0" w:space="0" w:color="auto"/>
      </w:divBdr>
    </w:div>
    <w:div w:id="938299189">
      <w:bodyDiv w:val="1"/>
      <w:marLeft w:val="0"/>
      <w:marRight w:val="0"/>
      <w:marTop w:val="0"/>
      <w:marBottom w:val="0"/>
      <w:divBdr>
        <w:top w:val="none" w:sz="0" w:space="0" w:color="auto"/>
        <w:left w:val="none" w:sz="0" w:space="0" w:color="auto"/>
        <w:bottom w:val="none" w:sz="0" w:space="0" w:color="auto"/>
        <w:right w:val="none" w:sz="0" w:space="0" w:color="auto"/>
      </w:divBdr>
    </w:div>
    <w:div w:id="938490034">
      <w:bodyDiv w:val="1"/>
      <w:marLeft w:val="0"/>
      <w:marRight w:val="0"/>
      <w:marTop w:val="0"/>
      <w:marBottom w:val="0"/>
      <w:divBdr>
        <w:top w:val="none" w:sz="0" w:space="0" w:color="auto"/>
        <w:left w:val="none" w:sz="0" w:space="0" w:color="auto"/>
        <w:bottom w:val="none" w:sz="0" w:space="0" w:color="auto"/>
        <w:right w:val="none" w:sz="0" w:space="0" w:color="auto"/>
      </w:divBdr>
    </w:div>
    <w:div w:id="938678544">
      <w:bodyDiv w:val="1"/>
      <w:marLeft w:val="0"/>
      <w:marRight w:val="0"/>
      <w:marTop w:val="0"/>
      <w:marBottom w:val="0"/>
      <w:divBdr>
        <w:top w:val="none" w:sz="0" w:space="0" w:color="auto"/>
        <w:left w:val="none" w:sz="0" w:space="0" w:color="auto"/>
        <w:bottom w:val="none" w:sz="0" w:space="0" w:color="auto"/>
        <w:right w:val="none" w:sz="0" w:space="0" w:color="auto"/>
      </w:divBdr>
    </w:div>
    <w:div w:id="939529154">
      <w:bodyDiv w:val="1"/>
      <w:marLeft w:val="0"/>
      <w:marRight w:val="0"/>
      <w:marTop w:val="0"/>
      <w:marBottom w:val="0"/>
      <w:divBdr>
        <w:top w:val="none" w:sz="0" w:space="0" w:color="auto"/>
        <w:left w:val="none" w:sz="0" w:space="0" w:color="auto"/>
        <w:bottom w:val="none" w:sz="0" w:space="0" w:color="auto"/>
        <w:right w:val="none" w:sz="0" w:space="0" w:color="auto"/>
      </w:divBdr>
    </w:div>
    <w:div w:id="939677933">
      <w:bodyDiv w:val="1"/>
      <w:marLeft w:val="0"/>
      <w:marRight w:val="0"/>
      <w:marTop w:val="0"/>
      <w:marBottom w:val="0"/>
      <w:divBdr>
        <w:top w:val="none" w:sz="0" w:space="0" w:color="auto"/>
        <w:left w:val="none" w:sz="0" w:space="0" w:color="auto"/>
        <w:bottom w:val="none" w:sz="0" w:space="0" w:color="auto"/>
        <w:right w:val="none" w:sz="0" w:space="0" w:color="auto"/>
      </w:divBdr>
    </w:div>
    <w:div w:id="939877441">
      <w:bodyDiv w:val="1"/>
      <w:marLeft w:val="0"/>
      <w:marRight w:val="0"/>
      <w:marTop w:val="0"/>
      <w:marBottom w:val="0"/>
      <w:divBdr>
        <w:top w:val="none" w:sz="0" w:space="0" w:color="auto"/>
        <w:left w:val="none" w:sz="0" w:space="0" w:color="auto"/>
        <w:bottom w:val="none" w:sz="0" w:space="0" w:color="auto"/>
        <w:right w:val="none" w:sz="0" w:space="0" w:color="auto"/>
      </w:divBdr>
    </w:div>
    <w:div w:id="940383069">
      <w:bodyDiv w:val="1"/>
      <w:marLeft w:val="0"/>
      <w:marRight w:val="0"/>
      <w:marTop w:val="0"/>
      <w:marBottom w:val="0"/>
      <w:divBdr>
        <w:top w:val="none" w:sz="0" w:space="0" w:color="auto"/>
        <w:left w:val="none" w:sz="0" w:space="0" w:color="auto"/>
        <w:bottom w:val="none" w:sz="0" w:space="0" w:color="auto"/>
        <w:right w:val="none" w:sz="0" w:space="0" w:color="auto"/>
      </w:divBdr>
    </w:div>
    <w:div w:id="941448972">
      <w:bodyDiv w:val="1"/>
      <w:marLeft w:val="0"/>
      <w:marRight w:val="0"/>
      <w:marTop w:val="0"/>
      <w:marBottom w:val="0"/>
      <w:divBdr>
        <w:top w:val="none" w:sz="0" w:space="0" w:color="auto"/>
        <w:left w:val="none" w:sz="0" w:space="0" w:color="auto"/>
        <w:bottom w:val="none" w:sz="0" w:space="0" w:color="auto"/>
        <w:right w:val="none" w:sz="0" w:space="0" w:color="auto"/>
      </w:divBdr>
    </w:div>
    <w:div w:id="941496384">
      <w:bodyDiv w:val="1"/>
      <w:marLeft w:val="0"/>
      <w:marRight w:val="0"/>
      <w:marTop w:val="0"/>
      <w:marBottom w:val="0"/>
      <w:divBdr>
        <w:top w:val="none" w:sz="0" w:space="0" w:color="auto"/>
        <w:left w:val="none" w:sz="0" w:space="0" w:color="auto"/>
        <w:bottom w:val="none" w:sz="0" w:space="0" w:color="auto"/>
        <w:right w:val="none" w:sz="0" w:space="0" w:color="auto"/>
      </w:divBdr>
    </w:div>
    <w:div w:id="941574284">
      <w:bodyDiv w:val="1"/>
      <w:marLeft w:val="0"/>
      <w:marRight w:val="0"/>
      <w:marTop w:val="0"/>
      <w:marBottom w:val="0"/>
      <w:divBdr>
        <w:top w:val="none" w:sz="0" w:space="0" w:color="auto"/>
        <w:left w:val="none" w:sz="0" w:space="0" w:color="auto"/>
        <w:bottom w:val="none" w:sz="0" w:space="0" w:color="auto"/>
        <w:right w:val="none" w:sz="0" w:space="0" w:color="auto"/>
      </w:divBdr>
    </w:div>
    <w:div w:id="941884256">
      <w:bodyDiv w:val="1"/>
      <w:marLeft w:val="0"/>
      <w:marRight w:val="0"/>
      <w:marTop w:val="0"/>
      <w:marBottom w:val="0"/>
      <w:divBdr>
        <w:top w:val="none" w:sz="0" w:space="0" w:color="auto"/>
        <w:left w:val="none" w:sz="0" w:space="0" w:color="auto"/>
        <w:bottom w:val="none" w:sz="0" w:space="0" w:color="auto"/>
        <w:right w:val="none" w:sz="0" w:space="0" w:color="auto"/>
      </w:divBdr>
    </w:div>
    <w:div w:id="942105392">
      <w:bodyDiv w:val="1"/>
      <w:marLeft w:val="0"/>
      <w:marRight w:val="0"/>
      <w:marTop w:val="0"/>
      <w:marBottom w:val="0"/>
      <w:divBdr>
        <w:top w:val="none" w:sz="0" w:space="0" w:color="auto"/>
        <w:left w:val="none" w:sz="0" w:space="0" w:color="auto"/>
        <w:bottom w:val="none" w:sz="0" w:space="0" w:color="auto"/>
        <w:right w:val="none" w:sz="0" w:space="0" w:color="auto"/>
      </w:divBdr>
    </w:div>
    <w:div w:id="942153108">
      <w:bodyDiv w:val="1"/>
      <w:marLeft w:val="0"/>
      <w:marRight w:val="0"/>
      <w:marTop w:val="0"/>
      <w:marBottom w:val="0"/>
      <w:divBdr>
        <w:top w:val="none" w:sz="0" w:space="0" w:color="auto"/>
        <w:left w:val="none" w:sz="0" w:space="0" w:color="auto"/>
        <w:bottom w:val="none" w:sz="0" w:space="0" w:color="auto"/>
        <w:right w:val="none" w:sz="0" w:space="0" w:color="auto"/>
      </w:divBdr>
    </w:div>
    <w:div w:id="942608733">
      <w:bodyDiv w:val="1"/>
      <w:marLeft w:val="0"/>
      <w:marRight w:val="0"/>
      <w:marTop w:val="0"/>
      <w:marBottom w:val="0"/>
      <w:divBdr>
        <w:top w:val="none" w:sz="0" w:space="0" w:color="auto"/>
        <w:left w:val="none" w:sz="0" w:space="0" w:color="auto"/>
        <w:bottom w:val="none" w:sz="0" w:space="0" w:color="auto"/>
        <w:right w:val="none" w:sz="0" w:space="0" w:color="auto"/>
      </w:divBdr>
    </w:div>
    <w:div w:id="942687128">
      <w:bodyDiv w:val="1"/>
      <w:marLeft w:val="0"/>
      <w:marRight w:val="0"/>
      <w:marTop w:val="0"/>
      <w:marBottom w:val="0"/>
      <w:divBdr>
        <w:top w:val="none" w:sz="0" w:space="0" w:color="auto"/>
        <w:left w:val="none" w:sz="0" w:space="0" w:color="auto"/>
        <w:bottom w:val="none" w:sz="0" w:space="0" w:color="auto"/>
        <w:right w:val="none" w:sz="0" w:space="0" w:color="auto"/>
      </w:divBdr>
    </w:div>
    <w:div w:id="942959703">
      <w:bodyDiv w:val="1"/>
      <w:marLeft w:val="0"/>
      <w:marRight w:val="0"/>
      <w:marTop w:val="0"/>
      <w:marBottom w:val="0"/>
      <w:divBdr>
        <w:top w:val="none" w:sz="0" w:space="0" w:color="auto"/>
        <w:left w:val="none" w:sz="0" w:space="0" w:color="auto"/>
        <w:bottom w:val="none" w:sz="0" w:space="0" w:color="auto"/>
        <w:right w:val="none" w:sz="0" w:space="0" w:color="auto"/>
      </w:divBdr>
    </w:div>
    <w:div w:id="944078765">
      <w:bodyDiv w:val="1"/>
      <w:marLeft w:val="0"/>
      <w:marRight w:val="0"/>
      <w:marTop w:val="0"/>
      <w:marBottom w:val="0"/>
      <w:divBdr>
        <w:top w:val="none" w:sz="0" w:space="0" w:color="auto"/>
        <w:left w:val="none" w:sz="0" w:space="0" w:color="auto"/>
        <w:bottom w:val="none" w:sz="0" w:space="0" w:color="auto"/>
        <w:right w:val="none" w:sz="0" w:space="0" w:color="auto"/>
      </w:divBdr>
    </w:div>
    <w:div w:id="944534270">
      <w:bodyDiv w:val="1"/>
      <w:marLeft w:val="0"/>
      <w:marRight w:val="0"/>
      <w:marTop w:val="0"/>
      <w:marBottom w:val="0"/>
      <w:divBdr>
        <w:top w:val="none" w:sz="0" w:space="0" w:color="auto"/>
        <w:left w:val="none" w:sz="0" w:space="0" w:color="auto"/>
        <w:bottom w:val="none" w:sz="0" w:space="0" w:color="auto"/>
        <w:right w:val="none" w:sz="0" w:space="0" w:color="auto"/>
      </w:divBdr>
    </w:div>
    <w:div w:id="945042541">
      <w:bodyDiv w:val="1"/>
      <w:marLeft w:val="0"/>
      <w:marRight w:val="0"/>
      <w:marTop w:val="0"/>
      <w:marBottom w:val="0"/>
      <w:divBdr>
        <w:top w:val="none" w:sz="0" w:space="0" w:color="auto"/>
        <w:left w:val="none" w:sz="0" w:space="0" w:color="auto"/>
        <w:bottom w:val="none" w:sz="0" w:space="0" w:color="auto"/>
        <w:right w:val="none" w:sz="0" w:space="0" w:color="auto"/>
      </w:divBdr>
    </w:div>
    <w:div w:id="945692977">
      <w:bodyDiv w:val="1"/>
      <w:marLeft w:val="0"/>
      <w:marRight w:val="0"/>
      <w:marTop w:val="0"/>
      <w:marBottom w:val="0"/>
      <w:divBdr>
        <w:top w:val="none" w:sz="0" w:space="0" w:color="auto"/>
        <w:left w:val="none" w:sz="0" w:space="0" w:color="auto"/>
        <w:bottom w:val="none" w:sz="0" w:space="0" w:color="auto"/>
        <w:right w:val="none" w:sz="0" w:space="0" w:color="auto"/>
      </w:divBdr>
    </w:div>
    <w:div w:id="946279815">
      <w:bodyDiv w:val="1"/>
      <w:marLeft w:val="0"/>
      <w:marRight w:val="0"/>
      <w:marTop w:val="0"/>
      <w:marBottom w:val="0"/>
      <w:divBdr>
        <w:top w:val="none" w:sz="0" w:space="0" w:color="auto"/>
        <w:left w:val="none" w:sz="0" w:space="0" w:color="auto"/>
        <w:bottom w:val="none" w:sz="0" w:space="0" w:color="auto"/>
        <w:right w:val="none" w:sz="0" w:space="0" w:color="auto"/>
      </w:divBdr>
    </w:div>
    <w:div w:id="946280246">
      <w:bodyDiv w:val="1"/>
      <w:marLeft w:val="0"/>
      <w:marRight w:val="0"/>
      <w:marTop w:val="0"/>
      <w:marBottom w:val="0"/>
      <w:divBdr>
        <w:top w:val="none" w:sz="0" w:space="0" w:color="auto"/>
        <w:left w:val="none" w:sz="0" w:space="0" w:color="auto"/>
        <w:bottom w:val="none" w:sz="0" w:space="0" w:color="auto"/>
        <w:right w:val="none" w:sz="0" w:space="0" w:color="auto"/>
      </w:divBdr>
    </w:div>
    <w:div w:id="947278015">
      <w:bodyDiv w:val="1"/>
      <w:marLeft w:val="0"/>
      <w:marRight w:val="0"/>
      <w:marTop w:val="0"/>
      <w:marBottom w:val="0"/>
      <w:divBdr>
        <w:top w:val="none" w:sz="0" w:space="0" w:color="auto"/>
        <w:left w:val="none" w:sz="0" w:space="0" w:color="auto"/>
        <w:bottom w:val="none" w:sz="0" w:space="0" w:color="auto"/>
        <w:right w:val="none" w:sz="0" w:space="0" w:color="auto"/>
      </w:divBdr>
    </w:div>
    <w:div w:id="947471867">
      <w:bodyDiv w:val="1"/>
      <w:marLeft w:val="0"/>
      <w:marRight w:val="0"/>
      <w:marTop w:val="0"/>
      <w:marBottom w:val="0"/>
      <w:divBdr>
        <w:top w:val="none" w:sz="0" w:space="0" w:color="auto"/>
        <w:left w:val="none" w:sz="0" w:space="0" w:color="auto"/>
        <w:bottom w:val="none" w:sz="0" w:space="0" w:color="auto"/>
        <w:right w:val="none" w:sz="0" w:space="0" w:color="auto"/>
      </w:divBdr>
    </w:div>
    <w:div w:id="947663849">
      <w:bodyDiv w:val="1"/>
      <w:marLeft w:val="0"/>
      <w:marRight w:val="0"/>
      <w:marTop w:val="0"/>
      <w:marBottom w:val="0"/>
      <w:divBdr>
        <w:top w:val="none" w:sz="0" w:space="0" w:color="auto"/>
        <w:left w:val="none" w:sz="0" w:space="0" w:color="auto"/>
        <w:bottom w:val="none" w:sz="0" w:space="0" w:color="auto"/>
        <w:right w:val="none" w:sz="0" w:space="0" w:color="auto"/>
      </w:divBdr>
    </w:div>
    <w:div w:id="948853870">
      <w:bodyDiv w:val="1"/>
      <w:marLeft w:val="0"/>
      <w:marRight w:val="0"/>
      <w:marTop w:val="0"/>
      <w:marBottom w:val="0"/>
      <w:divBdr>
        <w:top w:val="none" w:sz="0" w:space="0" w:color="auto"/>
        <w:left w:val="none" w:sz="0" w:space="0" w:color="auto"/>
        <w:bottom w:val="none" w:sz="0" w:space="0" w:color="auto"/>
        <w:right w:val="none" w:sz="0" w:space="0" w:color="auto"/>
      </w:divBdr>
    </w:div>
    <w:div w:id="948969262">
      <w:bodyDiv w:val="1"/>
      <w:marLeft w:val="0"/>
      <w:marRight w:val="0"/>
      <w:marTop w:val="0"/>
      <w:marBottom w:val="0"/>
      <w:divBdr>
        <w:top w:val="none" w:sz="0" w:space="0" w:color="auto"/>
        <w:left w:val="none" w:sz="0" w:space="0" w:color="auto"/>
        <w:bottom w:val="none" w:sz="0" w:space="0" w:color="auto"/>
        <w:right w:val="none" w:sz="0" w:space="0" w:color="auto"/>
      </w:divBdr>
    </w:div>
    <w:div w:id="949314650">
      <w:bodyDiv w:val="1"/>
      <w:marLeft w:val="0"/>
      <w:marRight w:val="0"/>
      <w:marTop w:val="0"/>
      <w:marBottom w:val="0"/>
      <w:divBdr>
        <w:top w:val="none" w:sz="0" w:space="0" w:color="auto"/>
        <w:left w:val="none" w:sz="0" w:space="0" w:color="auto"/>
        <w:bottom w:val="none" w:sz="0" w:space="0" w:color="auto"/>
        <w:right w:val="none" w:sz="0" w:space="0" w:color="auto"/>
      </w:divBdr>
    </w:div>
    <w:div w:id="949357515">
      <w:bodyDiv w:val="1"/>
      <w:marLeft w:val="0"/>
      <w:marRight w:val="0"/>
      <w:marTop w:val="0"/>
      <w:marBottom w:val="0"/>
      <w:divBdr>
        <w:top w:val="none" w:sz="0" w:space="0" w:color="auto"/>
        <w:left w:val="none" w:sz="0" w:space="0" w:color="auto"/>
        <w:bottom w:val="none" w:sz="0" w:space="0" w:color="auto"/>
        <w:right w:val="none" w:sz="0" w:space="0" w:color="auto"/>
      </w:divBdr>
    </w:div>
    <w:div w:id="949820183">
      <w:bodyDiv w:val="1"/>
      <w:marLeft w:val="0"/>
      <w:marRight w:val="0"/>
      <w:marTop w:val="0"/>
      <w:marBottom w:val="0"/>
      <w:divBdr>
        <w:top w:val="none" w:sz="0" w:space="0" w:color="auto"/>
        <w:left w:val="none" w:sz="0" w:space="0" w:color="auto"/>
        <w:bottom w:val="none" w:sz="0" w:space="0" w:color="auto"/>
        <w:right w:val="none" w:sz="0" w:space="0" w:color="auto"/>
      </w:divBdr>
    </w:div>
    <w:div w:id="952176888">
      <w:bodyDiv w:val="1"/>
      <w:marLeft w:val="0"/>
      <w:marRight w:val="0"/>
      <w:marTop w:val="0"/>
      <w:marBottom w:val="0"/>
      <w:divBdr>
        <w:top w:val="none" w:sz="0" w:space="0" w:color="auto"/>
        <w:left w:val="none" w:sz="0" w:space="0" w:color="auto"/>
        <w:bottom w:val="none" w:sz="0" w:space="0" w:color="auto"/>
        <w:right w:val="none" w:sz="0" w:space="0" w:color="auto"/>
      </w:divBdr>
    </w:div>
    <w:div w:id="952714874">
      <w:bodyDiv w:val="1"/>
      <w:marLeft w:val="0"/>
      <w:marRight w:val="0"/>
      <w:marTop w:val="0"/>
      <w:marBottom w:val="0"/>
      <w:divBdr>
        <w:top w:val="none" w:sz="0" w:space="0" w:color="auto"/>
        <w:left w:val="none" w:sz="0" w:space="0" w:color="auto"/>
        <w:bottom w:val="none" w:sz="0" w:space="0" w:color="auto"/>
        <w:right w:val="none" w:sz="0" w:space="0" w:color="auto"/>
      </w:divBdr>
    </w:div>
    <w:div w:id="952907846">
      <w:bodyDiv w:val="1"/>
      <w:marLeft w:val="0"/>
      <w:marRight w:val="0"/>
      <w:marTop w:val="0"/>
      <w:marBottom w:val="0"/>
      <w:divBdr>
        <w:top w:val="none" w:sz="0" w:space="0" w:color="auto"/>
        <w:left w:val="none" w:sz="0" w:space="0" w:color="auto"/>
        <w:bottom w:val="none" w:sz="0" w:space="0" w:color="auto"/>
        <w:right w:val="none" w:sz="0" w:space="0" w:color="auto"/>
      </w:divBdr>
    </w:div>
    <w:div w:id="953444006">
      <w:bodyDiv w:val="1"/>
      <w:marLeft w:val="0"/>
      <w:marRight w:val="0"/>
      <w:marTop w:val="0"/>
      <w:marBottom w:val="0"/>
      <w:divBdr>
        <w:top w:val="none" w:sz="0" w:space="0" w:color="auto"/>
        <w:left w:val="none" w:sz="0" w:space="0" w:color="auto"/>
        <w:bottom w:val="none" w:sz="0" w:space="0" w:color="auto"/>
        <w:right w:val="none" w:sz="0" w:space="0" w:color="auto"/>
      </w:divBdr>
    </w:div>
    <w:div w:id="953823421">
      <w:bodyDiv w:val="1"/>
      <w:marLeft w:val="0"/>
      <w:marRight w:val="0"/>
      <w:marTop w:val="0"/>
      <w:marBottom w:val="0"/>
      <w:divBdr>
        <w:top w:val="none" w:sz="0" w:space="0" w:color="auto"/>
        <w:left w:val="none" w:sz="0" w:space="0" w:color="auto"/>
        <w:bottom w:val="none" w:sz="0" w:space="0" w:color="auto"/>
        <w:right w:val="none" w:sz="0" w:space="0" w:color="auto"/>
      </w:divBdr>
    </w:div>
    <w:div w:id="953827336">
      <w:bodyDiv w:val="1"/>
      <w:marLeft w:val="0"/>
      <w:marRight w:val="0"/>
      <w:marTop w:val="0"/>
      <w:marBottom w:val="0"/>
      <w:divBdr>
        <w:top w:val="none" w:sz="0" w:space="0" w:color="auto"/>
        <w:left w:val="none" w:sz="0" w:space="0" w:color="auto"/>
        <w:bottom w:val="none" w:sz="0" w:space="0" w:color="auto"/>
        <w:right w:val="none" w:sz="0" w:space="0" w:color="auto"/>
      </w:divBdr>
    </w:div>
    <w:div w:id="955141563">
      <w:bodyDiv w:val="1"/>
      <w:marLeft w:val="0"/>
      <w:marRight w:val="0"/>
      <w:marTop w:val="0"/>
      <w:marBottom w:val="0"/>
      <w:divBdr>
        <w:top w:val="none" w:sz="0" w:space="0" w:color="auto"/>
        <w:left w:val="none" w:sz="0" w:space="0" w:color="auto"/>
        <w:bottom w:val="none" w:sz="0" w:space="0" w:color="auto"/>
        <w:right w:val="none" w:sz="0" w:space="0" w:color="auto"/>
      </w:divBdr>
    </w:div>
    <w:div w:id="955672904">
      <w:bodyDiv w:val="1"/>
      <w:marLeft w:val="0"/>
      <w:marRight w:val="0"/>
      <w:marTop w:val="0"/>
      <w:marBottom w:val="0"/>
      <w:divBdr>
        <w:top w:val="none" w:sz="0" w:space="0" w:color="auto"/>
        <w:left w:val="none" w:sz="0" w:space="0" w:color="auto"/>
        <w:bottom w:val="none" w:sz="0" w:space="0" w:color="auto"/>
        <w:right w:val="none" w:sz="0" w:space="0" w:color="auto"/>
      </w:divBdr>
    </w:div>
    <w:div w:id="955988351">
      <w:bodyDiv w:val="1"/>
      <w:marLeft w:val="0"/>
      <w:marRight w:val="0"/>
      <w:marTop w:val="0"/>
      <w:marBottom w:val="0"/>
      <w:divBdr>
        <w:top w:val="none" w:sz="0" w:space="0" w:color="auto"/>
        <w:left w:val="none" w:sz="0" w:space="0" w:color="auto"/>
        <w:bottom w:val="none" w:sz="0" w:space="0" w:color="auto"/>
        <w:right w:val="none" w:sz="0" w:space="0" w:color="auto"/>
      </w:divBdr>
    </w:div>
    <w:div w:id="956136826">
      <w:bodyDiv w:val="1"/>
      <w:marLeft w:val="0"/>
      <w:marRight w:val="0"/>
      <w:marTop w:val="0"/>
      <w:marBottom w:val="0"/>
      <w:divBdr>
        <w:top w:val="none" w:sz="0" w:space="0" w:color="auto"/>
        <w:left w:val="none" w:sz="0" w:space="0" w:color="auto"/>
        <w:bottom w:val="none" w:sz="0" w:space="0" w:color="auto"/>
        <w:right w:val="none" w:sz="0" w:space="0" w:color="auto"/>
      </w:divBdr>
    </w:div>
    <w:div w:id="957830288">
      <w:bodyDiv w:val="1"/>
      <w:marLeft w:val="0"/>
      <w:marRight w:val="0"/>
      <w:marTop w:val="0"/>
      <w:marBottom w:val="0"/>
      <w:divBdr>
        <w:top w:val="none" w:sz="0" w:space="0" w:color="auto"/>
        <w:left w:val="none" w:sz="0" w:space="0" w:color="auto"/>
        <w:bottom w:val="none" w:sz="0" w:space="0" w:color="auto"/>
        <w:right w:val="none" w:sz="0" w:space="0" w:color="auto"/>
      </w:divBdr>
    </w:div>
    <w:div w:id="958217661">
      <w:bodyDiv w:val="1"/>
      <w:marLeft w:val="0"/>
      <w:marRight w:val="0"/>
      <w:marTop w:val="0"/>
      <w:marBottom w:val="0"/>
      <w:divBdr>
        <w:top w:val="none" w:sz="0" w:space="0" w:color="auto"/>
        <w:left w:val="none" w:sz="0" w:space="0" w:color="auto"/>
        <w:bottom w:val="none" w:sz="0" w:space="0" w:color="auto"/>
        <w:right w:val="none" w:sz="0" w:space="0" w:color="auto"/>
      </w:divBdr>
    </w:div>
    <w:div w:id="958685258">
      <w:bodyDiv w:val="1"/>
      <w:marLeft w:val="0"/>
      <w:marRight w:val="0"/>
      <w:marTop w:val="0"/>
      <w:marBottom w:val="0"/>
      <w:divBdr>
        <w:top w:val="none" w:sz="0" w:space="0" w:color="auto"/>
        <w:left w:val="none" w:sz="0" w:space="0" w:color="auto"/>
        <w:bottom w:val="none" w:sz="0" w:space="0" w:color="auto"/>
        <w:right w:val="none" w:sz="0" w:space="0" w:color="auto"/>
      </w:divBdr>
    </w:div>
    <w:div w:id="958804189">
      <w:bodyDiv w:val="1"/>
      <w:marLeft w:val="0"/>
      <w:marRight w:val="0"/>
      <w:marTop w:val="0"/>
      <w:marBottom w:val="0"/>
      <w:divBdr>
        <w:top w:val="none" w:sz="0" w:space="0" w:color="auto"/>
        <w:left w:val="none" w:sz="0" w:space="0" w:color="auto"/>
        <w:bottom w:val="none" w:sz="0" w:space="0" w:color="auto"/>
        <w:right w:val="none" w:sz="0" w:space="0" w:color="auto"/>
      </w:divBdr>
    </w:div>
    <w:div w:id="958879663">
      <w:bodyDiv w:val="1"/>
      <w:marLeft w:val="0"/>
      <w:marRight w:val="0"/>
      <w:marTop w:val="0"/>
      <w:marBottom w:val="0"/>
      <w:divBdr>
        <w:top w:val="none" w:sz="0" w:space="0" w:color="auto"/>
        <w:left w:val="none" w:sz="0" w:space="0" w:color="auto"/>
        <w:bottom w:val="none" w:sz="0" w:space="0" w:color="auto"/>
        <w:right w:val="none" w:sz="0" w:space="0" w:color="auto"/>
      </w:divBdr>
    </w:div>
    <w:div w:id="959261755">
      <w:bodyDiv w:val="1"/>
      <w:marLeft w:val="0"/>
      <w:marRight w:val="0"/>
      <w:marTop w:val="0"/>
      <w:marBottom w:val="0"/>
      <w:divBdr>
        <w:top w:val="none" w:sz="0" w:space="0" w:color="auto"/>
        <w:left w:val="none" w:sz="0" w:space="0" w:color="auto"/>
        <w:bottom w:val="none" w:sz="0" w:space="0" w:color="auto"/>
        <w:right w:val="none" w:sz="0" w:space="0" w:color="auto"/>
      </w:divBdr>
    </w:div>
    <w:div w:id="959651567">
      <w:bodyDiv w:val="1"/>
      <w:marLeft w:val="0"/>
      <w:marRight w:val="0"/>
      <w:marTop w:val="0"/>
      <w:marBottom w:val="0"/>
      <w:divBdr>
        <w:top w:val="none" w:sz="0" w:space="0" w:color="auto"/>
        <w:left w:val="none" w:sz="0" w:space="0" w:color="auto"/>
        <w:bottom w:val="none" w:sz="0" w:space="0" w:color="auto"/>
        <w:right w:val="none" w:sz="0" w:space="0" w:color="auto"/>
      </w:divBdr>
    </w:div>
    <w:div w:id="960234173">
      <w:bodyDiv w:val="1"/>
      <w:marLeft w:val="0"/>
      <w:marRight w:val="0"/>
      <w:marTop w:val="0"/>
      <w:marBottom w:val="0"/>
      <w:divBdr>
        <w:top w:val="none" w:sz="0" w:space="0" w:color="auto"/>
        <w:left w:val="none" w:sz="0" w:space="0" w:color="auto"/>
        <w:bottom w:val="none" w:sz="0" w:space="0" w:color="auto"/>
        <w:right w:val="none" w:sz="0" w:space="0" w:color="auto"/>
      </w:divBdr>
    </w:div>
    <w:div w:id="961107898">
      <w:bodyDiv w:val="1"/>
      <w:marLeft w:val="0"/>
      <w:marRight w:val="0"/>
      <w:marTop w:val="0"/>
      <w:marBottom w:val="0"/>
      <w:divBdr>
        <w:top w:val="none" w:sz="0" w:space="0" w:color="auto"/>
        <w:left w:val="none" w:sz="0" w:space="0" w:color="auto"/>
        <w:bottom w:val="none" w:sz="0" w:space="0" w:color="auto"/>
        <w:right w:val="none" w:sz="0" w:space="0" w:color="auto"/>
      </w:divBdr>
    </w:div>
    <w:div w:id="961423234">
      <w:bodyDiv w:val="1"/>
      <w:marLeft w:val="0"/>
      <w:marRight w:val="0"/>
      <w:marTop w:val="0"/>
      <w:marBottom w:val="0"/>
      <w:divBdr>
        <w:top w:val="none" w:sz="0" w:space="0" w:color="auto"/>
        <w:left w:val="none" w:sz="0" w:space="0" w:color="auto"/>
        <w:bottom w:val="none" w:sz="0" w:space="0" w:color="auto"/>
        <w:right w:val="none" w:sz="0" w:space="0" w:color="auto"/>
      </w:divBdr>
    </w:div>
    <w:div w:id="962535875">
      <w:bodyDiv w:val="1"/>
      <w:marLeft w:val="0"/>
      <w:marRight w:val="0"/>
      <w:marTop w:val="0"/>
      <w:marBottom w:val="0"/>
      <w:divBdr>
        <w:top w:val="none" w:sz="0" w:space="0" w:color="auto"/>
        <w:left w:val="none" w:sz="0" w:space="0" w:color="auto"/>
        <w:bottom w:val="none" w:sz="0" w:space="0" w:color="auto"/>
        <w:right w:val="none" w:sz="0" w:space="0" w:color="auto"/>
      </w:divBdr>
    </w:div>
    <w:div w:id="962660633">
      <w:bodyDiv w:val="1"/>
      <w:marLeft w:val="0"/>
      <w:marRight w:val="0"/>
      <w:marTop w:val="0"/>
      <w:marBottom w:val="0"/>
      <w:divBdr>
        <w:top w:val="none" w:sz="0" w:space="0" w:color="auto"/>
        <w:left w:val="none" w:sz="0" w:space="0" w:color="auto"/>
        <w:bottom w:val="none" w:sz="0" w:space="0" w:color="auto"/>
        <w:right w:val="none" w:sz="0" w:space="0" w:color="auto"/>
      </w:divBdr>
    </w:div>
    <w:div w:id="963079334">
      <w:bodyDiv w:val="1"/>
      <w:marLeft w:val="0"/>
      <w:marRight w:val="0"/>
      <w:marTop w:val="0"/>
      <w:marBottom w:val="0"/>
      <w:divBdr>
        <w:top w:val="none" w:sz="0" w:space="0" w:color="auto"/>
        <w:left w:val="none" w:sz="0" w:space="0" w:color="auto"/>
        <w:bottom w:val="none" w:sz="0" w:space="0" w:color="auto"/>
        <w:right w:val="none" w:sz="0" w:space="0" w:color="auto"/>
      </w:divBdr>
    </w:div>
    <w:div w:id="963149540">
      <w:bodyDiv w:val="1"/>
      <w:marLeft w:val="0"/>
      <w:marRight w:val="0"/>
      <w:marTop w:val="0"/>
      <w:marBottom w:val="0"/>
      <w:divBdr>
        <w:top w:val="none" w:sz="0" w:space="0" w:color="auto"/>
        <w:left w:val="none" w:sz="0" w:space="0" w:color="auto"/>
        <w:bottom w:val="none" w:sz="0" w:space="0" w:color="auto"/>
        <w:right w:val="none" w:sz="0" w:space="0" w:color="auto"/>
      </w:divBdr>
    </w:div>
    <w:div w:id="963729955">
      <w:bodyDiv w:val="1"/>
      <w:marLeft w:val="0"/>
      <w:marRight w:val="0"/>
      <w:marTop w:val="0"/>
      <w:marBottom w:val="0"/>
      <w:divBdr>
        <w:top w:val="none" w:sz="0" w:space="0" w:color="auto"/>
        <w:left w:val="none" w:sz="0" w:space="0" w:color="auto"/>
        <w:bottom w:val="none" w:sz="0" w:space="0" w:color="auto"/>
        <w:right w:val="none" w:sz="0" w:space="0" w:color="auto"/>
      </w:divBdr>
    </w:div>
    <w:div w:id="964387141">
      <w:bodyDiv w:val="1"/>
      <w:marLeft w:val="0"/>
      <w:marRight w:val="0"/>
      <w:marTop w:val="0"/>
      <w:marBottom w:val="0"/>
      <w:divBdr>
        <w:top w:val="none" w:sz="0" w:space="0" w:color="auto"/>
        <w:left w:val="none" w:sz="0" w:space="0" w:color="auto"/>
        <w:bottom w:val="none" w:sz="0" w:space="0" w:color="auto"/>
        <w:right w:val="none" w:sz="0" w:space="0" w:color="auto"/>
      </w:divBdr>
    </w:div>
    <w:div w:id="964459401">
      <w:bodyDiv w:val="1"/>
      <w:marLeft w:val="0"/>
      <w:marRight w:val="0"/>
      <w:marTop w:val="0"/>
      <w:marBottom w:val="0"/>
      <w:divBdr>
        <w:top w:val="none" w:sz="0" w:space="0" w:color="auto"/>
        <w:left w:val="none" w:sz="0" w:space="0" w:color="auto"/>
        <w:bottom w:val="none" w:sz="0" w:space="0" w:color="auto"/>
        <w:right w:val="none" w:sz="0" w:space="0" w:color="auto"/>
      </w:divBdr>
    </w:div>
    <w:div w:id="964502522">
      <w:bodyDiv w:val="1"/>
      <w:marLeft w:val="0"/>
      <w:marRight w:val="0"/>
      <w:marTop w:val="0"/>
      <w:marBottom w:val="0"/>
      <w:divBdr>
        <w:top w:val="none" w:sz="0" w:space="0" w:color="auto"/>
        <w:left w:val="none" w:sz="0" w:space="0" w:color="auto"/>
        <w:bottom w:val="none" w:sz="0" w:space="0" w:color="auto"/>
        <w:right w:val="none" w:sz="0" w:space="0" w:color="auto"/>
      </w:divBdr>
    </w:div>
    <w:div w:id="964967396">
      <w:bodyDiv w:val="1"/>
      <w:marLeft w:val="0"/>
      <w:marRight w:val="0"/>
      <w:marTop w:val="0"/>
      <w:marBottom w:val="0"/>
      <w:divBdr>
        <w:top w:val="none" w:sz="0" w:space="0" w:color="auto"/>
        <w:left w:val="none" w:sz="0" w:space="0" w:color="auto"/>
        <w:bottom w:val="none" w:sz="0" w:space="0" w:color="auto"/>
        <w:right w:val="none" w:sz="0" w:space="0" w:color="auto"/>
      </w:divBdr>
    </w:div>
    <w:div w:id="968247464">
      <w:bodyDiv w:val="1"/>
      <w:marLeft w:val="0"/>
      <w:marRight w:val="0"/>
      <w:marTop w:val="0"/>
      <w:marBottom w:val="0"/>
      <w:divBdr>
        <w:top w:val="none" w:sz="0" w:space="0" w:color="auto"/>
        <w:left w:val="none" w:sz="0" w:space="0" w:color="auto"/>
        <w:bottom w:val="none" w:sz="0" w:space="0" w:color="auto"/>
        <w:right w:val="none" w:sz="0" w:space="0" w:color="auto"/>
      </w:divBdr>
    </w:div>
    <w:div w:id="969094825">
      <w:bodyDiv w:val="1"/>
      <w:marLeft w:val="0"/>
      <w:marRight w:val="0"/>
      <w:marTop w:val="0"/>
      <w:marBottom w:val="0"/>
      <w:divBdr>
        <w:top w:val="none" w:sz="0" w:space="0" w:color="auto"/>
        <w:left w:val="none" w:sz="0" w:space="0" w:color="auto"/>
        <w:bottom w:val="none" w:sz="0" w:space="0" w:color="auto"/>
        <w:right w:val="none" w:sz="0" w:space="0" w:color="auto"/>
      </w:divBdr>
    </w:div>
    <w:div w:id="969433583">
      <w:bodyDiv w:val="1"/>
      <w:marLeft w:val="0"/>
      <w:marRight w:val="0"/>
      <w:marTop w:val="0"/>
      <w:marBottom w:val="0"/>
      <w:divBdr>
        <w:top w:val="none" w:sz="0" w:space="0" w:color="auto"/>
        <w:left w:val="none" w:sz="0" w:space="0" w:color="auto"/>
        <w:bottom w:val="none" w:sz="0" w:space="0" w:color="auto"/>
        <w:right w:val="none" w:sz="0" w:space="0" w:color="auto"/>
      </w:divBdr>
    </w:div>
    <w:div w:id="969438070">
      <w:bodyDiv w:val="1"/>
      <w:marLeft w:val="0"/>
      <w:marRight w:val="0"/>
      <w:marTop w:val="0"/>
      <w:marBottom w:val="0"/>
      <w:divBdr>
        <w:top w:val="none" w:sz="0" w:space="0" w:color="auto"/>
        <w:left w:val="none" w:sz="0" w:space="0" w:color="auto"/>
        <w:bottom w:val="none" w:sz="0" w:space="0" w:color="auto"/>
        <w:right w:val="none" w:sz="0" w:space="0" w:color="auto"/>
      </w:divBdr>
    </w:div>
    <w:div w:id="970600325">
      <w:bodyDiv w:val="1"/>
      <w:marLeft w:val="0"/>
      <w:marRight w:val="0"/>
      <w:marTop w:val="0"/>
      <w:marBottom w:val="0"/>
      <w:divBdr>
        <w:top w:val="none" w:sz="0" w:space="0" w:color="auto"/>
        <w:left w:val="none" w:sz="0" w:space="0" w:color="auto"/>
        <w:bottom w:val="none" w:sz="0" w:space="0" w:color="auto"/>
        <w:right w:val="none" w:sz="0" w:space="0" w:color="auto"/>
      </w:divBdr>
    </w:div>
    <w:div w:id="970749155">
      <w:bodyDiv w:val="1"/>
      <w:marLeft w:val="0"/>
      <w:marRight w:val="0"/>
      <w:marTop w:val="0"/>
      <w:marBottom w:val="0"/>
      <w:divBdr>
        <w:top w:val="none" w:sz="0" w:space="0" w:color="auto"/>
        <w:left w:val="none" w:sz="0" w:space="0" w:color="auto"/>
        <w:bottom w:val="none" w:sz="0" w:space="0" w:color="auto"/>
        <w:right w:val="none" w:sz="0" w:space="0" w:color="auto"/>
      </w:divBdr>
    </w:div>
    <w:div w:id="971640850">
      <w:bodyDiv w:val="1"/>
      <w:marLeft w:val="0"/>
      <w:marRight w:val="0"/>
      <w:marTop w:val="0"/>
      <w:marBottom w:val="0"/>
      <w:divBdr>
        <w:top w:val="none" w:sz="0" w:space="0" w:color="auto"/>
        <w:left w:val="none" w:sz="0" w:space="0" w:color="auto"/>
        <w:bottom w:val="none" w:sz="0" w:space="0" w:color="auto"/>
        <w:right w:val="none" w:sz="0" w:space="0" w:color="auto"/>
      </w:divBdr>
    </w:div>
    <w:div w:id="972174713">
      <w:bodyDiv w:val="1"/>
      <w:marLeft w:val="0"/>
      <w:marRight w:val="0"/>
      <w:marTop w:val="0"/>
      <w:marBottom w:val="0"/>
      <w:divBdr>
        <w:top w:val="none" w:sz="0" w:space="0" w:color="auto"/>
        <w:left w:val="none" w:sz="0" w:space="0" w:color="auto"/>
        <w:bottom w:val="none" w:sz="0" w:space="0" w:color="auto"/>
        <w:right w:val="none" w:sz="0" w:space="0" w:color="auto"/>
      </w:divBdr>
    </w:div>
    <w:div w:id="972751983">
      <w:bodyDiv w:val="1"/>
      <w:marLeft w:val="0"/>
      <w:marRight w:val="0"/>
      <w:marTop w:val="0"/>
      <w:marBottom w:val="0"/>
      <w:divBdr>
        <w:top w:val="none" w:sz="0" w:space="0" w:color="auto"/>
        <w:left w:val="none" w:sz="0" w:space="0" w:color="auto"/>
        <w:bottom w:val="none" w:sz="0" w:space="0" w:color="auto"/>
        <w:right w:val="none" w:sz="0" w:space="0" w:color="auto"/>
      </w:divBdr>
    </w:div>
    <w:div w:id="974993745">
      <w:bodyDiv w:val="1"/>
      <w:marLeft w:val="0"/>
      <w:marRight w:val="0"/>
      <w:marTop w:val="0"/>
      <w:marBottom w:val="0"/>
      <w:divBdr>
        <w:top w:val="none" w:sz="0" w:space="0" w:color="auto"/>
        <w:left w:val="none" w:sz="0" w:space="0" w:color="auto"/>
        <w:bottom w:val="none" w:sz="0" w:space="0" w:color="auto"/>
        <w:right w:val="none" w:sz="0" w:space="0" w:color="auto"/>
      </w:divBdr>
    </w:div>
    <w:div w:id="975253775">
      <w:bodyDiv w:val="1"/>
      <w:marLeft w:val="0"/>
      <w:marRight w:val="0"/>
      <w:marTop w:val="0"/>
      <w:marBottom w:val="0"/>
      <w:divBdr>
        <w:top w:val="none" w:sz="0" w:space="0" w:color="auto"/>
        <w:left w:val="none" w:sz="0" w:space="0" w:color="auto"/>
        <w:bottom w:val="none" w:sz="0" w:space="0" w:color="auto"/>
        <w:right w:val="none" w:sz="0" w:space="0" w:color="auto"/>
      </w:divBdr>
    </w:div>
    <w:div w:id="975837179">
      <w:bodyDiv w:val="1"/>
      <w:marLeft w:val="0"/>
      <w:marRight w:val="0"/>
      <w:marTop w:val="0"/>
      <w:marBottom w:val="0"/>
      <w:divBdr>
        <w:top w:val="none" w:sz="0" w:space="0" w:color="auto"/>
        <w:left w:val="none" w:sz="0" w:space="0" w:color="auto"/>
        <w:bottom w:val="none" w:sz="0" w:space="0" w:color="auto"/>
        <w:right w:val="none" w:sz="0" w:space="0" w:color="auto"/>
      </w:divBdr>
    </w:div>
    <w:div w:id="976178678">
      <w:bodyDiv w:val="1"/>
      <w:marLeft w:val="0"/>
      <w:marRight w:val="0"/>
      <w:marTop w:val="0"/>
      <w:marBottom w:val="0"/>
      <w:divBdr>
        <w:top w:val="none" w:sz="0" w:space="0" w:color="auto"/>
        <w:left w:val="none" w:sz="0" w:space="0" w:color="auto"/>
        <w:bottom w:val="none" w:sz="0" w:space="0" w:color="auto"/>
        <w:right w:val="none" w:sz="0" w:space="0" w:color="auto"/>
      </w:divBdr>
    </w:div>
    <w:div w:id="976842523">
      <w:bodyDiv w:val="1"/>
      <w:marLeft w:val="0"/>
      <w:marRight w:val="0"/>
      <w:marTop w:val="0"/>
      <w:marBottom w:val="0"/>
      <w:divBdr>
        <w:top w:val="none" w:sz="0" w:space="0" w:color="auto"/>
        <w:left w:val="none" w:sz="0" w:space="0" w:color="auto"/>
        <w:bottom w:val="none" w:sz="0" w:space="0" w:color="auto"/>
        <w:right w:val="none" w:sz="0" w:space="0" w:color="auto"/>
      </w:divBdr>
    </w:div>
    <w:div w:id="977757601">
      <w:bodyDiv w:val="1"/>
      <w:marLeft w:val="0"/>
      <w:marRight w:val="0"/>
      <w:marTop w:val="0"/>
      <w:marBottom w:val="0"/>
      <w:divBdr>
        <w:top w:val="none" w:sz="0" w:space="0" w:color="auto"/>
        <w:left w:val="none" w:sz="0" w:space="0" w:color="auto"/>
        <w:bottom w:val="none" w:sz="0" w:space="0" w:color="auto"/>
        <w:right w:val="none" w:sz="0" w:space="0" w:color="auto"/>
      </w:divBdr>
    </w:div>
    <w:div w:id="977957685">
      <w:bodyDiv w:val="1"/>
      <w:marLeft w:val="0"/>
      <w:marRight w:val="0"/>
      <w:marTop w:val="0"/>
      <w:marBottom w:val="0"/>
      <w:divBdr>
        <w:top w:val="none" w:sz="0" w:space="0" w:color="auto"/>
        <w:left w:val="none" w:sz="0" w:space="0" w:color="auto"/>
        <w:bottom w:val="none" w:sz="0" w:space="0" w:color="auto"/>
        <w:right w:val="none" w:sz="0" w:space="0" w:color="auto"/>
      </w:divBdr>
    </w:div>
    <w:div w:id="977996701">
      <w:bodyDiv w:val="1"/>
      <w:marLeft w:val="0"/>
      <w:marRight w:val="0"/>
      <w:marTop w:val="0"/>
      <w:marBottom w:val="0"/>
      <w:divBdr>
        <w:top w:val="none" w:sz="0" w:space="0" w:color="auto"/>
        <w:left w:val="none" w:sz="0" w:space="0" w:color="auto"/>
        <w:bottom w:val="none" w:sz="0" w:space="0" w:color="auto"/>
        <w:right w:val="none" w:sz="0" w:space="0" w:color="auto"/>
      </w:divBdr>
    </w:div>
    <w:div w:id="978191076">
      <w:bodyDiv w:val="1"/>
      <w:marLeft w:val="0"/>
      <w:marRight w:val="0"/>
      <w:marTop w:val="0"/>
      <w:marBottom w:val="0"/>
      <w:divBdr>
        <w:top w:val="none" w:sz="0" w:space="0" w:color="auto"/>
        <w:left w:val="none" w:sz="0" w:space="0" w:color="auto"/>
        <w:bottom w:val="none" w:sz="0" w:space="0" w:color="auto"/>
        <w:right w:val="none" w:sz="0" w:space="0" w:color="auto"/>
      </w:divBdr>
    </w:div>
    <w:div w:id="978534818">
      <w:bodyDiv w:val="1"/>
      <w:marLeft w:val="0"/>
      <w:marRight w:val="0"/>
      <w:marTop w:val="0"/>
      <w:marBottom w:val="0"/>
      <w:divBdr>
        <w:top w:val="none" w:sz="0" w:space="0" w:color="auto"/>
        <w:left w:val="none" w:sz="0" w:space="0" w:color="auto"/>
        <w:bottom w:val="none" w:sz="0" w:space="0" w:color="auto"/>
        <w:right w:val="none" w:sz="0" w:space="0" w:color="auto"/>
      </w:divBdr>
    </w:div>
    <w:div w:id="978924065">
      <w:bodyDiv w:val="1"/>
      <w:marLeft w:val="0"/>
      <w:marRight w:val="0"/>
      <w:marTop w:val="0"/>
      <w:marBottom w:val="0"/>
      <w:divBdr>
        <w:top w:val="none" w:sz="0" w:space="0" w:color="auto"/>
        <w:left w:val="none" w:sz="0" w:space="0" w:color="auto"/>
        <w:bottom w:val="none" w:sz="0" w:space="0" w:color="auto"/>
        <w:right w:val="none" w:sz="0" w:space="0" w:color="auto"/>
      </w:divBdr>
    </w:div>
    <w:div w:id="979724667">
      <w:bodyDiv w:val="1"/>
      <w:marLeft w:val="0"/>
      <w:marRight w:val="0"/>
      <w:marTop w:val="0"/>
      <w:marBottom w:val="0"/>
      <w:divBdr>
        <w:top w:val="none" w:sz="0" w:space="0" w:color="auto"/>
        <w:left w:val="none" w:sz="0" w:space="0" w:color="auto"/>
        <w:bottom w:val="none" w:sz="0" w:space="0" w:color="auto"/>
        <w:right w:val="none" w:sz="0" w:space="0" w:color="auto"/>
      </w:divBdr>
    </w:div>
    <w:div w:id="979921019">
      <w:bodyDiv w:val="1"/>
      <w:marLeft w:val="0"/>
      <w:marRight w:val="0"/>
      <w:marTop w:val="0"/>
      <w:marBottom w:val="0"/>
      <w:divBdr>
        <w:top w:val="none" w:sz="0" w:space="0" w:color="auto"/>
        <w:left w:val="none" w:sz="0" w:space="0" w:color="auto"/>
        <w:bottom w:val="none" w:sz="0" w:space="0" w:color="auto"/>
        <w:right w:val="none" w:sz="0" w:space="0" w:color="auto"/>
      </w:divBdr>
    </w:div>
    <w:div w:id="980383879">
      <w:bodyDiv w:val="1"/>
      <w:marLeft w:val="0"/>
      <w:marRight w:val="0"/>
      <w:marTop w:val="0"/>
      <w:marBottom w:val="0"/>
      <w:divBdr>
        <w:top w:val="none" w:sz="0" w:space="0" w:color="auto"/>
        <w:left w:val="none" w:sz="0" w:space="0" w:color="auto"/>
        <w:bottom w:val="none" w:sz="0" w:space="0" w:color="auto"/>
        <w:right w:val="none" w:sz="0" w:space="0" w:color="auto"/>
      </w:divBdr>
    </w:div>
    <w:div w:id="981807310">
      <w:bodyDiv w:val="1"/>
      <w:marLeft w:val="0"/>
      <w:marRight w:val="0"/>
      <w:marTop w:val="0"/>
      <w:marBottom w:val="0"/>
      <w:divBdr>
        <w:top w:val="none" w:sz="0" w:space="0" w:color="auto"/>
        <w:left w:val="none" w:sz="0" w:space="0" w:color="auto"/>
        <w:bottom w:val="none" w:sz="0" w:space="0" w:color="auto"/>
        <w:right w:val="none" w:sz="0" w:space="0" w:color="auto"/>
      </w:divBdr>
    </w:div>
    <w:div w:id="982270459">
      <w:bodyDiv w:val="1"/>
      <w:marLeft w:val="0"/>
      <w:marRight w:val="0"/>
      <w:marTop w:val="0"/>
      <w:marBottom w:val="0"/>
      <w:divBdr>
        <w:top w:val="none" w:sz="0" w:space="0" w:color="auto"/>
        <w:left w:val="none" w:sz="0" w:space="0" w:color="auto"/>
        <w:bottom w:val="none" w:sz="0" w:space="0" w:color="auto"/>
        <w:right w:val="none" w:sz="0" w:space="0" w:color="auto"/>
      </w:divBdr>
    </w:div>
    <w:div w:id="983310542">
      <w:bodyDiv w:val="1"/>
      <w:marLeft w:val="0"/>
      <w:marRight w:val="0"/>
      <w:marTop w:val="0"/>
      <w:marBottom w:val="0"/>
      <w:divBdr>
        <w:top w:val="none" w:sz="0" w:space="0" w:color="auto"/>
        <w:left w:val="none" w:sz="0" w:space="0" w:color="auto"/>
        <w:bottom w:val="none" w:sz="0" w:space="0" w:color="auto"/>
        <w:right w:val="none" w:sz="0" w:space="0" w:color="auto"/>
      </w:divBdr>
    </w:div>
    <w:div w:id="983659313">
      <w:bodyDiv w:val="1"/>
      <w:marLeft w:val="0"/>
      <w:marRight w:val="0"/>
      <w:marTop w:val="0"/>
      <w:marBottom w:val="0"/>
      <w:divBdr>
        <w:top w:val="none" w:sz="0" w:space="0" w:color="auto"/>
        <w:left w:val="none" w:sz="0" w:space="0" w:color="auto"/>
        <w:bottom w:val="none" w:sz="0" w:space="0" w:color="auto"/>
        <w:right w:val="none" w:sz="0" w:space="0" w:color="auto"/>
      </w:divBdr>
    </w:div>
    <w:div w:id="983973573">
      <w:bodyDiv w:val="1"/>
      <w:marLeft w:val="0"/>
      <w:marRight w:val="0"/>
      <w:marTop w:val="0"/>
      <w:marBottom w:val="0"/>
      <w:divBdr>
        <w:top w:val="none" w:sz="0" w:space="0" w:color="auto"/>
        <w:left w:val="none" w:sz="0" w:space="0" w:color="auto"/>
        <w:bottom w:val="none" w:sz="0" w:space="0" w:color="auto"/>
        <w:right w:val="none" w:sz="0" w:space="0" w:color="auto"/>
      </w:divBdr>
    </w:div>
    <w:div w:id="984700190">
      <w:bodyDiv w:val="1"/>
      <w:marLeft w:val="0"/>
      <w:marRight w:val="0"/>
      <w:marTop w:val="0"/>
      <w:marBottom w:val="0"/>
      <w:divBdr>
        <w:top w:val="none" w:sz="0" w:space="0" w:color="auto"/>
        <w:left w:val="none" w:sz="0" w:space="0" w:color="auto"/>
        <w:bottom w:val="none" w:sz="0" w:space="0" w:color="auto"/>
        <w:right w:val="none" w:sz="0" w:space="0" w:color="auto"/>
      </w:divBdr>
    </w:div>
    <w:div w:id="985747217">
      <w:bodyDiv w:val="1"/>
      <w:marLeft w:val="0"/>
      <w:marRight w:val="0"/>
      <w:marTop w:val="0"/>
      <w:marBottom w:val="0"/>
      <w:divBdr>
        <w:top w:val="none" w:sz="0" w:space="0" w:color="auto"/>
        <w:left w:val="none" w:sz="0" w:space="0" w:color="auto"/>
        <w:bottom w:val="none" w:sz="0" w:space="0" w:color="auto"/>
        <w:right w:val="none" w:sz="0" w:space="0" w:color="auto"/>
      </w:divBdr>
    </w:div>
    <w:div w:id="985936770">
      <w:bodyDiv w:val="1"/>
      <w:marLeft w:val="0"/>
      <w:marRight w:val="0"/>
      <w:marTop w:val="0"/>
      <w:marBottom w:val="0"/>
      <w:divBdr>
        <w:top w:val="none" w:sz="0" w:space="0" w:color="auto"/>
        <w:left w:val="none" w:sz="0" w:space="0" w:color="auto"/>
        <w:bottom w:val="none" w:sz="0" w:space="0" w:color="auto"/>
        <w:right w:val="none" w:sz="0" w:space="0" w:color="auto"/>
      </w:divBdr>
    </w:div>
    <w:div w:id="986010877">
      <w:bodyDiv w:val="1"/>
      <w:marLeft w:val="0"/>
      <w:marRight w:val="0"/>
      <w:marTop w:val="0"/>
      <w:marBottom w:val="0"/>
      <w:divBdr>
        <w:top w:val="none" w:sz="0" w:space="0" w:color="auto"/>
        <w:left w:val="none" w:sz="0" w:space="0" w:color="auto"/>
        <w:bottom w:val="none" w:sz="0" w:space="0" w:color="auto"/>
        <w:right w:val="none" w:sz="0" w:space="0" w:color="auto"/>
      </w:divBdr>
    </w:div>
    <w:div w:id="986252260">
      <w:bodyDiv w:val="1"/>
      <w:marLeft w:val="0"/>
      <w:marRight w:val="0"/>
      <w:marTop w:val="0"/>
      <w:marBottom w:val="0"/>
      <w:divBdr>
        <w:top w:val="none" w:sz="0" w:space="0" w:color="auto"/>
        <w:left w:val="none" w:sz="0" w:space="0" w:color="auto"/>
        <w:bottom w:val="none" w:sz="0" w:space="0" w:color="auto"/>
        <w:right w:val="none" w:sz="0" w:space="0" w:color="auto"/>
      </w:divBdr>
    </w:div>
    <w:div w:id="986787390">
      <w:bodyDiv w:val="1"/>
      <w:marLeft w:val="0"/>
      <w:marRight w:val="0"/>
      <w:marTop w:val="0"/>
      <w:marBottom w:val="0"/>
      <w:divBdr>
        <w:top w:val="none" w:sz="0" w:space="0" w:color="auto"/>
        <w:left w:val="none" w:sz="0" w:space="0" w:color="auto"/>
        <w:bottom w:val="none" w:sz="0" w:space="0" w:color="auto"/>
        <w:right w:val="none" w:sz="0" w:space="0" w:color="auto"/>
      </w:divBdr>
    </w:div>
    <w:div w:id="987320965">
      <w:bodyDiv w:val="1"/>
      <w:marLeft w:val="0"/>
      <w:marRight w:val="0"/>
      <w:marTop w:val="0"/>
      <w:marBottom w:val="0"/>
      <w:divBdr>
        <w:top w:val="none" w:sz="0" w:space="0" w:color="auto"/>
        <w:left w:val="none" w:sz="0" w:space="0" w:color="auto"/>
        <w:bottom w:val="none" w:sz="0" w:space="0" w:color="auto"/>
        <w:right w:val="none" w:sz="0" w:space="0" w:color="auto"/>
      </w:divBdr>
    </w:div>
    <w:div w:id="988486735">
      <w:bodyDiv w:val="1"/>
      <w:marLeft w:val="0"/>
      <w:marRight w:val="0"/>
      <w:marTop w:val="0"/>
      <w:marBottom w:val="0"/>
      <w:divBdr>
        <w:top w:val="none" w:sz="0" w:space="0" w:color="auto"/>
        <w:left w:val="none" w:sz="0" w:space="0" w:color="auto"/>
        <w:bottom w:val="none" w:sz="0" w:space="0" w:color="auto"/>
        <w:right w:val="none" w:sz="0" w:space="0" w:color="auto"/>
      </w:divBdr>
    </w:div>
    <w:div w:id="989098510">
      <w:bodyDiv w:val="1"/>
      <w:marLeft w:val="0"/>
      <w:marRight w:val="0"/>
      <w:marTop w:val="0"/>
      <w:marBottom w:val="0"/>
      <w:divBdr>
        <w:top w:val="none" w:sz="0" w:space="0" w:color="auto"/>
        <w:left w:val="none" w:sz="0" w:space="0" w:color="auto"/>
        <w:bottom w:val="none" w:sz="0" w:space="0" w:color="auto"/>
        <w:right w:val="none" w:sz="0" w:space="0" w:color="auto"/>
      </w:divBdr>
    </w:div>
    <w:div w:id="989481033">
      <w:bodyDiv w:val="1"/>
      <w:marLeft w:val="0"/>
      <w:marRight w:val="0"/>
      <w:marTop w:val="0"/>
      <w:marBottom w:val="0"/>
      <w:divBdr>
        <w:top w:val="none" w:sz="0" w:space="0" w:color="auto"/>
        <w:left w:val="none" w:sz="0" w:space="0" w:color="auto"/>
        <w:bottom w:val="none" w:sz="0" w:space="0" w:color="auto"/>
        <w:right w:val="none" w:sz="0" w:space="0" w:color="auto"/>
      </w:divBdr>
    </w:div>
    <w:div w:id="990064861">
      <w:bodyDiv w:val="1"/>
      <w:marLeft w:val="0"/>
      <w:marRight w:val="0"/>
      <w:marTop w:val="0"/>
      <w:marBottom w:val="0"/>
      <w:divBdr>
        <w:top w:val="none" w:sz="0" w:space="0" w:color="auto"/>
        <w:left w:val="none" w:sz="0" w:space="0" w:color="auto"/>
        <w:bottom w:val="none" w:sz="0" w:space="0" w:color="auto"/>
        <w:right w:val="none" w:sz="0" w:space="0" w:color="auto"/>
      </w:divBdr>
    </w:div>
    <w:div w:id="990255571">
      <w:bodyDiv w:val="1"/>
      <w:marLeft w:val="0"/>
      <w:marRight w:val="0"/>
      <w:marTop w:val="0"/>
      <w:marBottom w:val="0"/>
      <w:divBdr>
        <w:top w:val="none" w:sz="0" w:space="0" w:color="auto"/>
        <w:left w:val="none" w:sz="0" w:space="0" w:color="auto"/>
        <w:bottom w:val="none" w:sz="0" w:space="0" w:color="auto"/>
        <w:right w:val="none" w:sz="0" w:space="0" w:color="auto"/>
      </w:divBdr>
    </w:div>
    <w:div w:id="991568800">
      <w:bodyDiv w:val="1"/>
      <w:marLeft w:val="0"/>
      <w:marRight w:val="0"/>
      <w:marTop w:val="0"/>
      <w:marBottom w:val="0"/>
      <w:divBdr>
        <w:top w:val="none" w:sz="0" w:space="0" w:color="auto"/>
        <w:left w:val="none" w:sz="0" w:space="0" w:color="auto"/>
        <w:bottom w:val="none" w:sz="0" w:space="0" w:color="auto"/>
        <w:right w:val="none" w:sz="0" w:space="0" w:color="auto"/>
      </w:divBdr>
    </w:div>
    <w:div w:id="991956332">
      <w:bodyDiv w:val="1"/>
      <w:marLeft w:val="0"/>
      <w:marRight w:val="0"/>
      <w:marTop w:val="0"/>
      <w:marBottom w:val="0"/>
      <w:divBdr>
        <w:top w:val="none" w:sz="0" w:space="0" w:color="auto"/>
        <w:left w:val="none" w:sz="0" w:space="0" w:color="auto"/>
        <w:bottom w:val="none" w:sz="0" w:space="0" w:color="auto"/>
        <w:right w:val="none" w:sz="0" w:space="0" w:color="auto"/>
      </w:divBdr>
    </w:div>
    <w:div w:id="992833292">
      <w:bodyDiv w:val="1"/>
      <w:marLeft w:val="0"/>
      <w:marRight w:val="0"/>
      <w:marTop w:val="0"/>
      <w:marBottom w:val="0"/>
      <w:divBdr>
        <w:top w:val="none" w:sz="0" w:space="0" w:color="auto"/>
        <w:left w:val="none" w:sz="0" w:space="0" w:color="auto"/>
        <w:bottom w:val="none" w:sz="0" w:space="0" w:color="auto"/>
        <w:right w:val="none" w:sz="0" w:space="0" w:color="auto"/>
      </w:divBdr>
    </w:div>
    <w:div w:id="992836397">
      <w:bodyDiv w:val="1"/>
      <w:marLeft w:val="0"/>
      <w:marRight w:val="0"/>
      <w:marTop w:val="0"/>
      <w:marBottom w:val="0"/>
      <w:divBdr>
        <w:top w:val="none" w:sz="0" w:space="0" w:color="auto"/>
        <w:left w:val="none" w:sz="0" w:space="0" w:color="auto"/>
        <w:bottom w:val="none" w:sz="0" w:space="0" w:color="auto"/>
        <w:right w:val="none" w:sz="0" w:space="0" w:color="auto"/>
      </w:divBdr>
    </w:div>
    <w:div w:id="993534951">
      <w:bodyDiv w:val="1"/>
      <w:marLeft w:val="0"/>
      <w:marRight w:val="0"/>
      <w:marTop w:val="0"/>
      <w:marBottom w:val="0"/>
      <w:divBdr>
        <w:top w:val="none" w:sz="0" w:space="0" w:color="auto"/>
        <w:left w:val="none" w:sz="0" w:space="0" w:color="auto"/>
        <w:bottom w:val="none" w:sz="0" w:space="0" w:color="auto"/>
        <w:right w:val="none" w:sz="0" w:space="0" w:color="auto"/>
      </w:divBdr>
    </w:div>
    <w:div w:id="994721982">
      <w:bodyDiv w:val="1"/>
      <w:marLeft w:val="0"/>
      <w:marRight w:val="0"/>
      <w:marTop w:val="0"/>
      <w:marBottom w:val="0"/>
      <w:divBdr>
        <w:top w:val="none" w:sz="0" w:space="0" w:color="auto"/>
        <w:left w:val="none" w:sz="0" w:space="0" w:color="auto"/>
        <w:bottom w:val="none" w:sz="0" w:space="0" w:color="auto"/>
        <w:right w:val="none" w:sz="0" w:space="0" w:color="auto"/>
      </w:divBdr>
    </w:div>
    <w:div w:id="995185372">
      <w:bodyDiv w:val="1"/>
      <w:marLeft w:val="0"/>
      <w:marRight w:val="0"/>
      <w:marTop w:val="0"/>
      <w:marBottom w:val="0"/>
      <w:divBdr>
        <w:top w:val="none" w:sz="0" w:space="0" w:color="auto"/>
        <w:left w:val="none" w:sz="0" w:space="0" w:color="auto"/>
        <w:bottom w:val="none" w:sz="0" w:space="0" w:color="auto"/>
        <w:right w:val="none" w:sz="0" w:space="0" w:color="auto"/>
      </w:divBdr>
    </w:div>
    <w:div w:id="996302708">
      <w:bodyDiv w:val="1"/>
      <w:marLeft w:val="0"/>
      <w:marRight w:val="0"/>
      <w:marTop w:val="0"/>
      <w:marBottom w:val="0"/>
      <w:divBdr>
        <w:top w:val="none" w:sz="0" w:space="0" w:color="auto"/>
        <w:left w:val="none" w:sz="0" w:space="0" w:color="auto"/>
        <w:bottom w:val="none" w:sz="0" w:space="0" w:color="auto"/>
        <w:right w:val="none" w:sz="0" w:space="0" w:color="auto"/>
      </w:divBdr>
    </w:div>
    <w:div w:id="996347178">
      <w:bodyDiv w:val="1"/>
      <w:marLeft w:val="0"/>
      <w:marRight w:val="0"/>
      <w:marTop w:val="0"/>
      <w:marBottom w:val="0"/>
      <w:divBdr>
        <w:top w:val="none" w:sz="0" w:space="0" w:color="auto"/>
        <w:left w:val="none" w:sz="0" w:space="0" w:color="auto"/>
        <w:bottom w:val="none" w:sz="0" w:space="0" w:color="auto"/>
        <w:right w:val="none" w:sz="0" w:space="0" w:color="auto"/>
      </w:divBdr>
    </w:div>
    <w:div w:id="996609716">
      <w:bodyDiv w:val="1"/>
      <w:marLeft w:val="0"/>
      <w:marRight w:val="0"/>
      <w:marTop w:val="0"/>
      <w:marBottom w:val="0"/>
      <w:divBdr>
        <w:top w:val="none" w:sz="0" w:space="0" w:color="auto"/>
        <w:left w:val="none" w:sz="0" w:space="0" w:color="auto"/>
        <w:bottom w:val="none" w:sz="0" w:space="0" w:color="auto"/>
        <w:right w:val="none" w:sz="0" w:space="0" w:color="auto"/>
      </w:divBdr>
    </w:div>
    <w:div w:id="997029083">
      <w:bodyDiv w:val="1"/>
      <w:marLeft w:val="0"/>
      <w:marRight w:val="0"/>
      <w:marTop w:val="0"/>
      <w:marBottom w:val="0"/>
      <w:divBdr>
        <w:top w:val="none" w:sz="0" w:space="0" w:color="auto"/>
        <w:left w:val="none" w:sz="0" w:space="0" w:color="auto"/>
        <w:bottom w:val="none" w:sz="0" w:space="0" w:color="auto"/>
        <w:right w:val="none" w:sz="0" w:space="0" w:color="auto"/>
      </w:divBdr>
    </w:div>
    <w:div w:id="997457955">
      <w:bodyDiv w:val="1"/>
      <w:marLeft w:val="0"/>
      <w:marRight w:val="0"/>
      <w:marTop w:val="0"/>
      <w:marBottom w:val="0"/>
      <w:divBdr>
        <w:top w:val="none" w:sz="0" w:space="0" w:color="auto"/>
        <w:left w:val="none" w:sz="0" w:space="0" w:color="auto"/>
        <w:bottom w:val="none" w:sz="0" w:space="0" w:color="auto"/>
        <w:right w:val="none" w:sz="0" w:space="0" w:color="auto"/>
      </w:divBdr>
    </w:div>
    <w:div w:id="997801727">
      <w:bodyDiv w:val="1"/>
      <w:marLeft w:val="0"/>
      <w:marRight w:val="0"/>
      <w:marTop w:val="0"/>
      <w:marBottom w:val="0"/>
      <w:divBdr>
        <w:top w:val="none" w:sz="0" w:space="0" w:color="auto"/>
        <w:left w:val="none" w:sz="0" w:space="0" w:color="auto"/>
        <w:bottom w:val="none" w:sz="0" w:space="0" w:color="auto"/>
        <w:right w:val="none" w:sz="0" w:space="0" w:color="auto"/>
      </w:divBdr>
    </w:div>
    <w:div w:id="997802781">
      <w:bodyDiv w:val="1"/>
      <w:marLeft w:val="0"/>
      <w:marRight w:val="0"/>
      <w:marTop w:val="0"/>
      <w:marBottom w:val="0"/>
      <w:divBdr>
        <w:top w:val="none" w:sz="0" w:space="0" w:color="auto"/>
        <w:left w:val="none" w:sz="0" w:space="0" w:color="auto"/>
        <w:bottom w:val="none" w:sz="0" w:space="0" w:color="auto"/>
        <w:right w:val="none" w:sz="0" w:space="0" w:color="auto"/>
      </w:divBdr>
    </w:div>
    <w:div w:id="998193276">
      <w:bodyDiv w:val="1"/>
      <w:marLeft w:val="0"/>
      <w:marRight w:val="0"/>
      <w:marTop w:val="0"/>
      <w:marBottom w:val="0"/>
      <w:divBdr>
        <w:top w:val="none" w:sz="0" w:space="0" w:color="auto"/>
        <w:left w:val="none" w:sz="0" w:space="0" w:color="auto"/>
        <w:bottom w:val="none" w:sz="0" w:space="0" w:color="auto"/>
        <w:right w:val="none" w:sz="0" w:space="0" w:color="auto"/>
      </w:divBdr>
    </w:div>
    <w:div w:id="1001198226">
      <w:bodyDiv w:val="1"/>
      <w:marLeft w:val="0"/>
      <w:marRight w:val="0"/>
      <w:marTop w:val="0"/>
      <w:marBottom w:val="0"/>
      <w:divBdr>
        <w:top w:val="none" w:sz="0" w:space="0" w:color="auto"/>
        <w:left w:val="none" w:sz="0" w:space="0" w:color="auto"/>
        <w:bottom w:val="none" w:sz="0" w:space="0" w:color="auto"/>
        <w:right w:val="none" w:sz="0" w:space="0" w:color="auto"/>
      </w:divBdr>
    </w:div>
    <w:div w:id="1001280568">
      <w:bodyDiv w:val="1"/>
      <w:marLeft w:val="0"/>
      <w:marRight w:val="0"/>
      <w:marTop w:val="0"/>
      <w:marBottom w:val="0"/>
      <w:divBdr>
        <w:top w:val="none" w:sz="0" w:space="0" w:color="auto"/>
        <w:left w:val="none" w:sz="0" w:space="0" w:color="auto"/>
        <w:bottom w:val="none" w:sz="0" w:space="0" w:color="auto"/>
        <w:right w:val="none" w:sz="0" w:space="0" w:color="auto"/>
      </w:divBdr>
    </w:div>
    <w:div w:id="1001660345">
      <w:bodyDiv w:val="1"/>
      <w:marLeft w:val="0"/>
      <w:marRight w:val="0"/>
      <w:marTop w:val="0"/>
      <w:marBottom w:val="0"/>
      <w:divBdr>
        <w:top w:val="none" w:sz="0" w:space="0" w:color="auto"/>
        <w:left w:val="none" w:sz="0" w:space="0" w:color="auto"/>
        <w:bottom w:val="none" w:sz="0" w:space="0" w:color="auto"/>
        <w:right w:val="none" w:sz="0" w:space="0" w:color="auto"/>
      </w:divBdr>
    </w:div>
    <w:div w:id="1001665238">
      <w:bodyDiv w:val="1"/>
      <w:marLeft w:val="0"/>
      <w:marRight w:val="0"/>
      <w:marTop w:val="0"/>
      <w:marBottom w:val="0"/>
      <w:divBdr>
        <w:top w:val="none" w:sz="0" w:space="0" w:color="auto"/>
        <w:left w:val="none" w:sz="0" w:space="0" w:color="auto"/>
        <w:bottom w:val="none" w:sz="0" w:space="0" w:color="auto"/>
        <w:right w:val="none" w:sz="0" w:space="0" w:color="auto"/>
      </w:divBdr>
    </w:div>
    <w:div w:id="1002440235">
      <w:bodyDiv w:val="1"/>
      <w:marLeft w:val="0"/>
      <w:marRight w:val="0"/>
      <w:marTop w:val="0"/>
      <w:marBottom w:val="0"/>
      <w:divBdr>
        <w:top w:val="none" w:sz="0" w:space="0" w:color="auto"/>
        <w:left w:val="none" w:sz="0" w:space="0" w:color="auto"/>
        <w:bottom w:val="none" w:sz="0" w:space="0" w:color="auto"/>
        <w:right w:val="none" w:sz="0" w:space="0" w:color="auto"/>
      </w:divBdr>
    </w:div>
    <w:div w:id="1002514404">
      <w:bodyDiv w:val="1"/>
      <w:marLeft w:val="0"/>
      <w:marRight w:val="0"/>
      <w:marTop w:val="0"/>
      <w:marBottom w:val="0"/>
      <w:divBdr>
        <w:top w:val="none" w:sz="0" w:space="0" w:color="auto"/>
        <w:left w:val="none" w:sz="0" w:space="0" w:color="auto"/>
        <w:bottom w:val="none" w:sz="0" w:space="0" w:color="auto"/>
        <w:right w:val="none" w:sz="0" w:space="0" w:color="auto"/>
      </w:divBdr>
    </w:div>
    <w:div w:id="1002898588">
      <w:bodyDiv w:val="1"/>
      <w:marLeft w:val="0"/>
      <w:marRight w:val="0"/>
      <w:marTop w:val="0"/>
      <w:marBottom w:val="0"/>
      <w:divBdr>
        <w:top w:val="none" w:sz="0" w:space="0" w:color="auto"/>
        <w:left w:val="none" w:sz="0" w:space="0" w:color="auto"/>
        <w:bottom w:val="none" w:sz="0" w:space="0" w:color="auto"/>
        <w:right w:val="none" w:sz="0" w:space="0" w:color="auto"/>
      </w:divBdr>
    </w:div>
    <w:div w:id="1002976749">
      <w:bodyDiv w:val="1"/>
      <w:marLeft w:val="0"/>
      <w:marRight w:val="0"/>
      <w:marTop w:val="0"/>
      <w:marBottom w:val="0"/>
      <w:divBdr>
        <w:top w:val="none" w:sz="0" w:space="0" w:color="auto"/>
        <w:left w:val="none" w:sz="0" w:space="0" w:color="auto"/>
        <w:bottom w:val="none" w:sz="0" w:space="0" w:color="auto"/>
        <w:right w:val="none" w:sz="0" w:space="0" w:color="auto"/>
      </w:divBdr>
    </w:div>
    <w:div w:id="1003163938">
      <w:bodyDiv w:val="1"/>
      <w:marLeft w:val="0"/>
      <w:marRight w:val="0"/>
      <w:marTop w:val="0"/>
      <w:marBottom w:val="0"/>
      <w:divBdr>
        <w:top w:val="none" w:sz="0" w:space="0" w:color="auto"/>
        <w:left w:val="none" w:sz="0" w:space="0" w:color="auto"/>
        <w:bottom w:val="none" w:sz="0" w:space="0" w:color="auto"/>
        <w:right w:val="none" w:sz="0" w:space="0" w:color="auto"/>
      </w:divBdr>
    </w:div>
    <w:div w:id="1003314435">
      <w:bodyDiv w:val="1"/>
      <w:marLeft w:val="0"/>
      <w:marRight w:val="0"/>
      <w:marTop w:val="0"/>
      <w:marBottom w:val="0"/>
      <w:divBdr>
        <w:top w:val="none" w:sz="0" w:space="0" w:color="auto"/>
        <w:left w:val="none" w:sz="0" w:space="0" w:color="auto"/>
        <w:bottom w:val="none" w:sz="0" w:space="0" w:color="auto"/>
        <w:right w:val="none" w:sz="0" w:space="0" w:color="auto"/>
      </w:divBdr>
    </w:div>
    <w:div w:id="1003513707">
      <w:bodyDiv w:val="1"/>
      <w:marLeft w:val="0"/>
      <w:marRight w:val="0"/>
      <w:marTop w:val="0"/>
      <w:marBottom w:val="0"/>
      <w:divBdr>
        <w:top w:val="none" w:sz="0" w:space="0" w:color="auto"/>
        <w:left w:val="none" w:sz="0" w:space="0" w:color="auto"/>
        <w:bottom w:val="none" w:sz="0" w:space="0" w:color="auto"/>
        <w:right w:val="none" w:sz="0" w:space="0" w:color="auto"/>
      </w:divBdr>
    </w:div>
    <w:div w:id="1003823712">
      <w:bodyDiv w:val="1"/>
      <w:marLeft w:val="0"/>
      <w:marRight w:val="0"/>
      <w:marTop w:val="0"/>
      <w:marBottom w:val="0"/>
      <w:divBdr>
        <w:top w:val="none" w:sz="0" w:space="0" w:color="auto"/>
        <w:left w:val="none" w:sz="0" w:space="0" w:color="auto"/>
        <w:bottom w:val="none" w:sz="0" w:space="0" w:color="auto"/>
        <w:right w:val="none" w:sz="0" w:space="0" w:color="auto"/>
      </w:divBdr>
    </w:div>
    <w:div w:id="1004017951">
      <w:bodyDiv w:val="1"/>
      <w:marLeft w:val="0"/>
      <w:marRight w:val="0"/>
      <w:marTop w:val="0"/>
      <w:marBottom w:val="0"/>
      <w:divBdr>
        <w:top w:val="none" w:sz="0" w:space="0" w:color="auto"/>
        <w:left w:val="none" w:sz="0" w:space="0" w:color="auto"/>
        <w:bottom w:val="none" w:sz="0" w:space="0" w:color="auto"/>
        <w:right w:val="none" w:sz="0" w:space="0" w:color="auto"/>
      </w:divBdr>
    </w:div>
    <w:div w:id="1005401794">
      <w:bodyDiv w:val="1"/>
      <w:marLeft w:val="0"/>
      <w:marRight w:val="0"/>
      <w:marTop w:val="0"/>
      <w:marBottom w:val="0"/>
      <w:divBdr>
        <w:top w:val="none" w:sz="0" w:space="0" w:color="auto"/>
        <w:left w:val="none" w:sz="0" w:space="0" w:color="auto"/>
        <w:bottom w:val="none" w:sz="0" w:space="0" w:color="auto"/>
        <w:right w:val="none" w:sz="0" w:space="0" w:color="auto"/>
      </w:divBdr>
    </w:div>
    <w:div w:id="1008871388">
      <w:bodyDiv w:val="1"/>
      <w:marLeft w:val="0"/>
      <w:marRight w:val="0"/>
      <w:marTop w:val="0"/>
      <w:marBottom w:val="0"/>
      <w:divBdr>
        <w:top w:val="none" w:sz="0" w:space="0" w:color="auto"/>
        <w:left w:val="none" w:sz="0" w:space="0" w:color="auto"/>
        <w:bottom w:val="none" w:sz="0" w:space="0" w:color="auto"/>
        <w:right w:val="none" w:sz="0" w:space="0" w:color="auto"/>
      </w:divBdr>
    </w:div>
    <w:div w:id="1009022738">
      <w:bodyDiv w:val="1"/>
      <w:marLeft w:val="0"/>
      <w:marRight w:val="0"/>
      <w:marTop w:val="0"/>
      <w:marBottom w:val="0"/>
      <w:divBdr>
        <w:top w:val="none" w:sz="0" w:space="0" w:color="auto"/>
        <w:left w:val="none" w:sz="0" w:space="0" w:color="auto"/>
        <w:bottom w:val="none" w:sz="0" w:space="0" w:color="auto"/>
        <w:right w:val="none" w:sz="0" w:space="0" w:color="auto"/>
      </w:divBdr>
    </w:div>
    <w:div w:id="1009912914">
      <w:bodyDiv w:val="1"/>
      <w:marLeft w:val="0"/>
      <w:marRight w:val="0"/>
      <w:marTop w:val="0"/>
      <w:marBottom w:val="0"/>
      <w:divBdr>
        <w:top w:val="none" w:sz="0" w:space="0" w:color="auto"/>
        <w:left w:val="none" w:sz="0" w:space="0" w:color="auto"/>
        <w:bottom w:val="none" w:sz="0" w:space="0" w:color="auto"/>
        <w:right w:val="none" w:sz="0" w:space="0" w:color="auto"/>
      </w:divBdr>
    </w:div>
    <w:div w:id="1010715013">
      <w:bodyDiv w:val="1"/>
      <w:marLeft w:val="0"/>
      <w:marRight w:val="0"/>
      <w:marTop w:val="0"/>
      <w:marBottom w:val="0"/>
      <w:divBdr>
        <w:top w:val="none" w:sz="0" w:space="0" w:color="auto"/>
        <w:left w:val="none" w:sz="0" w:space="0" w:color="auto"/>
        <w:bottom w:val="none" w:sz="0" w:space="0" w:color="auto"/>
        <w:right w:val="none" w:sz="0" w:space="0" w:color="auto"/>
      </w:divBdr>
    </w:div>
    <w:div w:id="1011177790">
      <w:bodyDiv w:val="1"/>
      <w:marLeft w:val="0"/>
      <w:marRight w:val="0"/>
      <w:marTop w:val="0"/>
      <w:marBottom w:val="0"/>
      <w:divBdr>
        <w:top w:val="none" w:sz="0" w:space="0" w:color="auto"/>
        <w:left w:val="none" w:sz="0" w:space="0" w:color="auto"/>
        <w:bottom w:val="none" w:sz="0" w:space="0" w:color="auto"/>
        <w:right w:val="none" w:sz="0" w:space="0" w:color="auto"/>
      </w:divBdr>
    </w:div>
    <w:div w:id="1011878782">
      <w:bodyDiv w:val="1"/>
      <w:marLeft w:val="0"/>
      <w:marRight w:val="0"/>
      <w:marTop w:val="0"/>
      <w:marBottom w:val="0"/>
      <w:divBdr>
        <w:top w:val="none" w:sz="0" w:space="0" w:color="auto"/>
        <w:left w:val="none" w:sz="0" w:space="0" w:color="auto"/>
        <w:bottom w:val="none" w:sz="0" w:space="0" w:color="auto"/>
        <w:right w:val="none" w:sz="0" w:space="0" w:color="auto"/>
      </w:divBdr>
    </w:div>
    <w:div w:id="1012756370">
      <w:bodyDiv w:val="1"/>
      <w:marLeft w:val="0"/>
      <w:marRight w:val="0"/>
      <w:marTop w:val="0"/>
      <w:marBottom w:val="0"/>
      <w:divBdr>
        <w:top w:val="none" w:sz="0" w:space="0" w:color="auto"/>
        <w:left w:val="none" w:sz="0" w:space="0" w:color="auto"/>
        <w:bottom w:val="none" w:sz="0" w:space="0" w:color="auto"/>
        <w:right w:val="none" w:sz="0" w:space="0" w:color="auto"/>
      </w:divBdr>
    </w:div>
    <w:div w:id="1012876369">
      <w:bodyDiv w:val="1"/>
      <w:marLeft w:val="0"/>
      <w:marRight w:val="0"/>
      <w:marTop w:val="0"/>
      <w:marBottom w:val="0"/>
      <w:divBdr>
        <w:top w:val="none" w:sz="0" w:space="0" w:color="auto"/>
        <w:left w:val="none" w:sz="0" w:space="0" w:color="auto"/>
        <w:bottom w:val="none" w:sz="0" w:space="0" w:color="auto"/>
        <w:right w:val="none" w:sz="0" w:space="0" w:color="auto"/>
      </w:divBdr>
    </w:div>
    <w:div w:id="1013334986">
      <w:bodyDiv w:val="1"/>
      <w:marLeft w:val="0"/>
      <w:marRight w:val="0"/>
      <w:marTop w:val="0"/>
      <w:marBottom w:val="0"/>
      <w:divBdr>
        <w:top w:val="none" w:sz="0" w:space="0" w:color="auto"/>
        <w:left w:val="none" w:sz="0" w:space="0" w:color="auto"/>
        <w:bottom w:val="none" w:sz="0" w:space="0" w:color="auto"/>
        <w:right w:val="none" w:sz="0" w:space="0" w:color="auto"/>
      </w:divBdr>
    </w:div>
    <w:div w:id="1014498492">
      <w:bodyDiv w:val="1"/>
      <w:marLeft w:val="0"/>
      <w:marRight w:val="0"/>
      <w:marTop w:val="0"/>
      <w:marBottom w:val="0"/>
      <w:divBdr>
        <w:top w:val="none" w:sz="0" w:space="0" w:color="auto"/>
        <w:left w:val="none" w:sz="0" w:space="0" w:color="auto"/>
        <w:bottom w:val="none" w:sz="0" w:space="0" w:color="auto"/>
        <w:right w:val="none" w:sz="0" w:space="0" w:color="auto"/>
      </w:divBdr>
    </w:div>
    <w:div w:id="1014843244">
      <w:bodyDiv w:val="1"/>
      <w:marLeft w:val="0"/>
      <w:marRight w:val="0"/>
      <w:marTop w:val="0"/>
      <w:marBottom w:val="0"/>
      <w:divBdr>
        <w:top w:val="none" w:sz="0" w:space="0" w:color="auto"/>
        <w:left w:val="none" w:sz="0" w:space="0" w:color="auto"/>
        <w:bottom w:val="none" w:sz="0" w:space="0" w:color="auto"/>
        <w:right w:val="none" w:sz="0" w:space="0" w:color="auto"/>
      </w:divBdr>
    </w:div>
    <w:div w:id="1014961458">
      <w:bodyDiv w:val="1"/>
      <w:marLeft w:val="0"/>
      <w:marRight w:val="0"/>
      <w:marTop w:val="0"/>
      <w:marBottom w:val="0"/>
      <w:divBdr>
        <w:top w:val="none" w:sz="0" w:space="0" w:color="auto"/>
        <w:left w:val="none" w:sz="0" w:space="0" w:color="auto"/>
        <w:bottom w:val="none" w:sz="0" w:space="0" w:color="auto"/>
        <w:right w:val="none" w:sz="0" w:space="0" w:color="auto"/>
      </w:divBdr>
    </w:div>
    <w:div w:id="1015307740">
      <w:bodyDiv w:val="1"/>
      <w:marLeft w:val="0"/>
      <w:marRight w:val="0"/>
      <w:marTop w:val="0"/>
      <w:marBottom w:val="0"/>
      <w:divBdr>
        <w:top w:val="none" w:sz="0" w:space="0" w:color="auto"/>
        <w:left w:val="none" w:sz="0" w:space="0" w:color="auto"/>
        <w:bottom w:val="none" w:sz="0" w:space="0" w:color="auto"/>
        <w:right w:val="none" w:sz="0" w:space="0" w:color="auto"/>
      </w:divBdr>
    </w:div>
    <w:div w:id="1015813557">
      <w:bodyDiv w:val="1"/>
      <w:marLeft w:val="0"/>
      <w:marRight w:val="0"/>
      <w:marTop w:val="0"/>
      <w:marBottom w:val="0"/>
      <w:divBdr>
        <w:top w:val="none" w:sz="0" w:space="0" w:color="auto"/>
        <w:left w:val="none" w:sz="0" w:space="0" w:color="auto"/>
        <w:bottom w:val="none" w:sz="0" w:space="0" w:color="auto"/>
        <w:right w:val="none" w:sz="0" w:space="0" w:color="auto"/>
      </w:divBdr>
    </w:div>
    <w:div w:id="1016272322">
      <w:bodyDiv w:val="1"/>
      <w:marLeft w:val="0"/>
      <w:marRight w:val="0"/>
      <w:marTop w:val="0"/>
      <w:marBottom w:val="0"/>
      <w:divBdr>
        <w:top w:val="none" w:sz="0" w:space="0" w:color="auto"/>
        <w:left w:val="none" w:sz="0" w:space="0" w:color="auto"/>
        <w:bottom w:val="none" w:sz="0" w:space="0" w:color="auto"/>
        <w:right w:val="none" w:sz="0" w:space="0" w:color="auto"/>
      </w:divBdr>
    </w:div>
    <w:div w:id="1016617017">
      <w:bodyDiv w:val="1"/>
      <w:marLeft w:val="0"/>
      <w:marRight w:val="0"/>
      <w:marTop w:val="0"/>
      <w:marBottom w:val="0"/>
      <w:divBdr>
        <w:top w:val="none" w:sz="0" w:space="0" w:color="auto"/>
        <w:left w:val="none" w:sz="0" w:space="0" w:color="auto"/>
        <w:bottom w:val="none" w:sz="0" w:space="0" w:color="auto"/>
        <w:right w:val="none" w:sz="0" w:space="0" w:color="auto"/>
      </w:divBdr>
    </w:div>
    <w:div w:id="1016922815">
      <w:bodyDiv w:val="1"/>
      <w:marLeft w:val="0"/>
      <w:marRight w:val="0"/>
      <w:marTop w:val="0"/>
      <w:marBottom w:val="0"/>
      <w:divBdr>
        <w:top w:val="none" w:sz="0" w:space="0" w:color="auto"/>
        <w:left w:val="none" w:sz="0" w:space="0" w:color="auto"/>
        <w:bottom w:val="none" w:sz="0" w:space="0" w:color="auto"/>
        <w:right w:val="none" w:sz="0" w:space="0" w:color="auto"/>
      </w:divBdr>
    </w:div>
    <w:div w:id="1017195367">
      <w:bodyDiv w:val="1"/>
      <w:marLeft w:val="0"/>
      <w:marRight w:val="0"/>
      <w:marTop w:val="0"/>
      <w:marBottom w:val="0"/>
      <w:divBdr>
        <w:top w:val="none" w:sz="0" w:space="0" w:color="auto"/>
        <w:left w:val="none" w:sz="0" w:space="0" w:color="auto"/>
        <w:bottom w:val="none" w:sz="0" w:space="0" w:color="auto"/>
        <w:right w:val="none" w:sz="0" w:space="0" w:color="auto"/>
      </w:divBdr>
    </w:div>
    <w:div w:id="1017198734">
      <w:bodyDiv w:val="1"/>
      <w:marLeft w:val="0"/>
      <w:marRight w:val="0"/>
      <w:marTop w:val="0"/>
      <w:marBottom w:val="0"/>
      <w:divBdr>
        <w:top w:val="none" w:sz="0" w:space="0" w:color="auto"/>
        <w:left w:val="none" w:sz="0" w:space="0" w:color="auto"/>
        <w:bottom w:val="none" w:sz="0" w:space="0" w:color="auto"/>
        <w:right w:val="none" w:sz="0" w:space="0" w:color="auto"/>
      </w:divBdr>
    </w:div>
    <w:div w:id="1017460714">
      <w:bodyDiv w:val="1"/>
      <w:marLeft w:val="0"/>
      <w:marRight w:val="0"/>
      <w:marTop w:val="0"/>
      <w:marBottom w:val="0"/>
      <w:divBdr>
        <w:top w:val="none" w:sz="0" w:space="0" w:color="auto"/>
        <w:left w:val="none" w:sz="0" w:space="0" w:color="auto"/>
        <w:bottom w:val="none" w:sz="0" w:space="0" w:color="auto"/>
        <w:right w:val="none" w:sz="0" w:space="0" w:color="auto"/>
      </w:divBdr>
    </w:div>
    <w:div w:id="1017468855">
      <w:bodyDiv w:val="1"/>
      <w:marLeft w:val="0"/>
      <w:marRight w:val="0"/>
      <w:marTop w:val="0"/>
      <w:marBottom w:val="0"/>
      <w:divBdr>
        <w:top w:val="none" w:sz="0" w:space="0" w:color="auto"/>
        <w:left w:val="none" w:sz="0" w:space="0" w:color="auto"/>
        <w:bottom w:val="none" w:sz="0" w:space="0" w:color="auto"/>
        <w:right w:val="none" w:sz="0" w:space="0" w:color="auto"/>
      </w:divBdr>
    </w:div>
    <w:div w:id="1017538835">
      <w:bodyDiv w:val="1"/>
      <w:marLeft w:val="0"/>
      <w:marRight w:val="0"/>
      <w:marTop w:val="0"/>
      <w:marBottom w:val="0"/>
      <w:divBdr>
        <w:top w:val="none" w:sz="0" w:space="0" w:color="auto"/>
        <w:left w:val="none" w:sz="0" w:space="0" w:color="auto"/>
        <w:bottom w:val="none" w:sz="0" w:space="0" w:color="auto"/>
        <w:right w:val="none" w:sz="0" w:space="0" w:color="auto"/>
      </w:divBdr>
    </w:div>
    <w:div w:id="1018000203">
      <w:bodyDiv w:val="1"/>
      <w:marLeft w:val="0"/>
      <w:marRight w:val="0"/>
      <w:marTop w:val="0"/>
      <w:marBottom w:val="0"/>
      <w:divBdr>
        <w:top w:val="none" w:sz="0" w:space="0" w:color="auto"/>
        <w:left w:val="none" w:sz="0" w:space="0" w:color="auto"/>
        <w:bottom w:val="none" w:sz="0" w:space="0" w:color="auto"/>
        <w:right w:val="none" w:sz="0" w:space="0" w:color="auto"/>
      </w:divBdr>
    </w:div>
    <w:div w:id="1018315188">
      <w:bodyDiv w:val="1"/>
      <w:marLeft w:val="0"/>
      <w:marRight w:val="0"/>
      <w:marTop w:val="0"/>
      <w:marBottom w:val="0"/>
      <w:divBdr>
        <w:top w:val="none" w:sz="0" w:space="0" w:color="auto"/>
        <w:left w:val="none" w:sz="0" w:space="0" w:color="auto"/>
        <w:bottom w:val="none" w:sz="0" w:space="0" w:color="auto"/>
        <w:right w:val="none" w:sz="0" w:space="0" w:color="auto"/>
      </w:divBdr>
    </w:div>
    <w:div w:id="1018317353">
      <w:bodyDiv w:val="1"/>
      <w:marLeft w:val="0"/>
      <w:marRight w:val="0"/>
      <w:marTop w:val="0"/>
      <w:marBottom w:val="0"/>
      <w:divBdr>
        <w:top w:val="none" w:sz="0" w:space="0" w:color="auto"/>
        <w:left w:val="none" w:sz="0" w:space="0" w:color="auto"/>
        <w:bottom w:val="none" w:sz="0" w:space="0" w:color="auto"/>
        <w:right w:val="none" w:sz="0" w:space="0" w:color="auto"/>
      </w:divBdr>
    </w:div>
    <w:div w:id="1018505749">
      <w:bodyDiv w:val="1"/>
      <w:marLeft w:val="0"/>
      <w:marRight w:val="0"/>
      <w:marTop w:val="0"/>
      <w:marBottom w:val="0"/>
      <w:divBdr>
        <w:top w:val="none" w:sz="0" w:space="0" w:color="auto"/>
        <w:left w:val="none" w:sz="0" w:space="0" w:color="auto"/>
        <w:bottom w:val="none" w:sz="0" w:space="0" w:color="auto"/>
        <w:right w:val="none" w:sz="0" w:space="0" w:color="auto"/>
      </w:divBdr>
    </w:div>
    <w:div w:id="1018657745">
      <w:bodyDiv w:val="1"/>
      <w:marLeft w:val="0"/>
      <w:marRight w:val="0"/>
      <w:marTop w:val="0"/>
      <w:marBottom w:val="0"/>
      <w:divBdr>
        <w:top w:val="none" w:sz="0" w:space="0" w:color="auto"/>
        <w:left w:val="none" w:sz="0" w:space="0" w:color="auto"/>
        <w:bottom w:val="none" w:sz="0" w:space="0" w:color="auto"/>
        <w:right w:val="none" w:sz="0" w:space="0" w:color="auto"/>
      </w:divBdr>
    </w:div>
    <w:div w:id="1018849236">
      <w:bodyDiv w:val="1"/>
      <w:marLeft w:val="0"/>
      <w:marRight w:val="0"/>
      <w:marTop w:val="0"/>
      <w:marBottom w:val="0"/>
      <w:divBdr>
        <w:top w:val="none" w:sz="0" w:space="0" w:color="auto"/>
        <w:left w:val="none" w:sz="0" w:space="0" w:color="auto"/>
        <w:bottom w:val="none" w:sz="0" w:space="0" w:color="auto"/>
        <w:right w:val="none" w:sz="0" w:space="0" w:color="auto"/>
      </w:divBdr>
    </w:div>
    <w:div w:id="1019117052">
      <w:bodyDiv w:val="1"/>
      <w:marLeft w:val="0"/>
      <w:marRight w:val="0"/>
      <w:marTop w:val="0"/>
      <w:marBottom w:val="0"/>
      <w:divBdr>
        <w:top w:val="none" w:sz="0" w:space="0" w:color="auto"/>
        <w:left w:val="none" w:sz="0" w:space="0" w:color="auto"/>
        <w:bottom w:val="none" w:sz="0" w:space="0" w:color="auto"/>
        <w:right w:val="none" w:sz="0" w:space="0" w:color="auto"/>
      </w:divBdr>
    </w:div>
    <w:div w:id="1019239869">
      <w:bodyDiv w:val="1"/>
      <w:marLeft w:val="0"/>
      <w:marRight w:val="0"/>
      <w:marTop w:val="0"/>
      <w:marBottom w:val="0"/>
      <w:divBdr>
        <w:top w:val="none" w:sz="0" w:space="0" w:color="auto"/>
        <w:left w:val="none" w:sz="0" w:space="0" w:color="auto"/>
        <w:bottom w:val="none" w:sz="0" w:space="0" w:color="auto"/>
        <w:right w:val="none" w:sz="0" w:space="0" w:color="auto"/>
      </w:divBdr>
    </w:div>
    <w:div w:id="1019892449">
      <w:bodyDiv w:val="1"/>
      <w:marLeft w:val="0"/>
      <w:marRight w:val="0"/>
      <w:marTop w:val="0"/>
      <w:marBottom w:val="0"/>
      <w:divBdr>
        <w:top w:val="none" w:sz="0" w:space="0" w:color="auto"/>
        <w:left w:val="none" w:sz="0" w:space="0" w:color="auto"/>
        <w:bottom w:val="none" w:sz="0" w:space="0" w:color="auto"/>
        <w:right w:val="none" w:sz="0" w:space="0" w:color="auto"/>
      </w:divBdr>
    </w:div>
    <w:div w:id="1020006530">
      <w:bodyDiv w:val="1"/>
      <w:marLeft w:val="0"/>
      <w:marRight w:val="0"/>
      <w:marTop w:val="0"/>
      <w:marBottom w:val="0"/>
      <w:divBdr>
        <w:top w:val="none" w:sz="0" w:space="0" w:color="auto"/>
        <w:left w:val="none" w:sz="0" w:space="0" w:color="auto"/>
        <w:bottom w:val="none" w:sz="0" w:space="0" w:color="auto"/>
        <w:right w:val="none" w:sz="0" w:space="0" w:color="auto"/>
      </w:divBdr>
    </w:div>
    <w:div w:id="1020204349">
      <w:bodyDiv w:val="1"/>
      <w:marLeft w:val="0"/>
      <w:marRight w:val="0"/>
      <w:marTop w:val="0"/>
      <w:marBottom w:val="0"/>
      <w:divBdr>
        <w:top w:val="none" w:sz="0" w:space="0" w:color="auto"/>
        <w:left w:val="none" w:sz="0" w:space="0" w:color="auto"/>
        <w:bottom w:val="none" w:sz="0" w:space="0" w:color="auto"/>
        <w:right w:val="none" w:sz="0" w:space="0" w:color="auto"/>
      </w:divBdr>
    </w:div>
    <w:div w:id="1020358970">
      <w:bodyDiv w:val="1"/>
      <w:marLeft w:val="0"/>
      <w:marRight w:val="0"/>
      <w:marTop w:val="0"/>
      <w:marBottom w:val="0"/>
      <w:divBdr>
        <w:top w:val="none" w:sz="0" w:space="0" w:color="auto"/>
        <w:left w:val="none" w:sz="0" w:space="0" w:color="auto"/>
        <w:bottom w:val="none" w:sz="0" w:space="0" w:color="auto"/>
        <w:right w:val="none" w:sz="0" w:space="0" w:color="auto"/>
      </w:divBdr>
    </w:div>
    <w:div w:id="1022323354">
      <w:bodyDiv w:val="1"/>
      <w:marLeft w:val="0"/>
      <w:marRight w:val="0"/>
      <w:marTop w:val="0"/>
      <w:marBottom w:val="0"/>
      <w:divBdr>
        <w:top w:val="none" w:sz="0" w:space="0" w:color="auto"/>
        <w:left w:val="none" w:sz="0" w:space="0" w:color="auto"/>
        <w:bottom w:val="none" w:sz="0" w:space="0" w:color="auto"/>
        <w:right w:val="none" w:sz="0" w:space="0" w:color="auto"/>
      </w:divBdr>
    </w:div>
    <w:div w:id="1022590679">
      <w:bodyDiv w:val="1"/>
      <w:marLeft w:val="0"/>
      <w:marRight w:val="0"/>
      <w:marTop w:val="0"/>
      <w:marBottom w:val="0"/>
      <w:divBdr>
        <w:top w:val="none" w:sz="0" w:space="0" w:color="auto"/>
        <w:left w:val="none" w:sz="0" w:space="0" w:color="auto"/>
        <w:bottom w:val="none" w:sz="0" w:space="0" w:color="auto"/>
        <w:right w:val="none" w:sz="0" w:space="0" w:color="auto"/>
      </w:divBdr>
    </w:div>
    <w:div w:id="1023482802">
      <w:bodyDiv w:val="1"/>
      <w:marLeft w:val="0"/>
      <w:marRight w:val="0"/>
      <w:marTop w:val="0"/>
      <w:marBottom w:val="0"/>
      <w:divBdr>
        <w:top w:val="none" w:sz="0" w:space="0" w:color="auto"/>
        <w:left w:val="none" w:sz="0" w:space="0" w:color="auto"/>
        <w:bottom w:val="none" w:sz="0" w:space="0" w:color="auto"/>
        <w:right w:val="none" w:sz="0" w:space="0" w:color="auto"/>
      </w:divBdr>
    </w:div>
    <w:div w:id="1024674540">
      <w:bodyDiv w:val="1"/>
      <w:marLeft w:val="0"/>
      <w:marRight w:val="0"/>
      <w:marTop w:val="0"/>
      <w:marBottom w:val="0"/>
      <w:divBdr>
        <w:top w:val="none" w:sz="0" w:space="0" w:color="auto"/>
        <w:left w:val="none" w:sz="0" w:space="0" w:color="auto"/>
        <w:bottom w:val="none" w:sz="0" w:space="0" w:color="auto"/>
        <w:right w:val="none" w:sz="0" w:space="0" w:color="auto"/>
      </w:divBdr>
    </w:div>
    <w:div w:id="1025057963">
      <w:bodyDiv w:val="1"/>
      <w:marLeft w:val="0"/>
      <w:marRight w:val="0"/>
      <w:marTop w:val="0"/>
      <w:marBottom w:val="0"/>
      <w:divBdr>
        <w:top w:val="none" w:sz="0" w:space="0" w:color="auto"/>
        <w:left w:val="none" w:sz="0" w:space="0" w:color="auto"/>
        <w:bottom w:val="none" w:sz="0" w:space="0" w:color="auto"/>
        <w:right w:val="none" w:sz="0" w:space="0" w:color="auto"/>
      </w:divBdr>
    </w:div>
    <w:div w:id="1025132619">
      <w:bodyDiv w:val="1"/>
      <w:marLeft w:val="0"/>
      <w:marRight w:val="0"/>
      <w:marTop w:val="0"/>
      <w:marBottom w:val="0"/>
      <w:divBdr>
        <w:top w:val="none" w:sz="0" w:space="0" w:color="auto"/>
        <w:left w:val="none" w:sz="0" w:space="0" w:color="auto"/>
        <w:bottom w:val="none" w:sz="0" w:space="0" w:color="auto"/>
        <w:right w:val="none" w:sz="0" w:space="0" w:color="auto"/>
      </w:divBdr>
    </w:div>
    <w:div w:id="1025836850">
      <w:bodyDiv w:val="1"/>
      <w:marLeft w:val="0"/>
      <w:marRight w:val="0"/>
      <w:marTop w:val="0"/>
      <w:marBottom w:val="0"/>
      <w:divBdr>
        <w:top w:val="none" w:sz="0" w:space="0" w:color="auto"/>
        <w:left w:val="none" w:sz="0" w:space="0" w:color="auto"/>
        <w:bottom w:val="none" w:sz="0" w:space="0" w:color="auto"/>
        <w:right w:val="none" w:sz="0" w:space="0" w:color="auto"/>
      </w:divBdr>
    </w:div>
    <w:div w:id="1026635069">
      <w:bodyDiv w:val="1"/>
      <w:marLeft w:val="0"/>
      <w:marRight w:val="0"/>
      <w:marTop w:val="0"/>
      <w:marBottom w:val="0"/>
      <w:divBdr>
        <w:top w:val="none" w:sz="0" w:space="0" w:color="auto"/>
        <w:left w:val="none" w:sz="0" w:space="0" w:color="auto"/>
        <w:bottom w:val="none" w:sz="0" w:space="0" w:color="auto"/>
        <w:right w:val="none" w:sz="0" w:space="0" w:color="auto"/>
      </w:divBdr>
    </w:div>
    <w:div w:id="1026716476">
      <w:bodyDiv w:val="1"/>
      <w:marLeft w:val="0"/>
      <w:marRight w:val="0"/>
      <w:marTop w:val="0"/>
      <w:marBottom w:val="0"/>
      <w:divBdr>
        <w:top w:val="none" w:sz="0" w:space="0" w:color="auto"/>
        <w:left w:val="none" w:sz="0" w:space="0" w:color="auto"/>
        <w:bottom w:val="none" w:sz="0" w:space="0" w:color="auto"/>
        <w:right w:val="none" w:sz="0" w:space="0" w:color="auto"/>
      </w:divBdr>
    </w:div>
    <w:div w:id="1026829947">
      <w:bodyDiv w:val="1"/>
      <w:marLeft w:val="0"/>
      <w:marRight w:val="0"/>
      <w:marTop w:val="0"/>
      <w:marBottom w:val="0"/>
      <w:divBdr>
        <w:top w:val="none" w:sz="0" w:space="0" w:color="auto"/>
        <w:left w:val="none" w:sz="0" w:space="0" w:color="auto"/>
        <w:bottom w:val="none" w:sz="0" w:space="0" w:color="auto"/>
        <w:right w:val="none" w:sz="0" w:space="0" w:color="auto"/>
      </w:divBdr>
    </w:div>
    <w:div w:id="1027486556">
      <w:bodyDiv w:val="1"/>
      <w:marLeft w:val="0"/>
      <w:marRight w:val="0"/>
      <w:marTop w:val="0"/>
      <w:marBottom w:val="0"/>
      <w:divBdr>
        <w:top w:val="none" w:sz="0" w:space="0" w:color="auto"/>
        <w:left w:val="none" w:sz="0" w:space="0" w:color="auto"/>
        <w:bottom w:val="none" w:sz="0" w:space="0" w:color="auto"/>
        <w:right w:val="none" w:sz="0" w:space="0" w:color="auto"/>
      </w:divBdr>
    </w:div>
    <w:div w:id="1030226481">
      <w:bodyDiv w:val="1"/>
      <w:marLeft w:val="0"/>
      <w:marRight w:val="0"/>
      <w:marTop w:val="0"/>
      <w:marBottom w:val="0"/>
      <w:divBdr>
        <w:top w:val="none" w:sz="0" w:space="0" w:color="auto"/>
        <w:left w:val="none" w:sz="0" w:space="0" w:color="auto"/>
        <w:bottom w:val="none" w:sz="0" w:space="0" w:color="auto"/>
        <w:right w:val="none" w:sz="0" w:space="0" w:color="auto"/>
      </w:divBdr>
    </w:div>
    <w:div w:id="1030447441">
      <w:bodyDiv w:val="1"/>
      <w:marLeft w:val="0"/>
      <w:marRight w:val="0"/>
      <w:marTop w:val="0"/>
      <w:marBottom w:val="0"/>
      <w:divBdr>
        <w:top w:val="none" w:sz="0" w:space="0" w:color="auto"/>
        <w:left w:val="none" w:sz="0" w:space="0" w:color="auto"/>
        <w:bottom w:val="none" w:sz="0" w:space="0" w:color="auto"/>
        <w:right w:val="none" w:sz="0" w:space="0" w:color="auto"/>
      </w:divBdr>
    </w:div>
    <w:div w:id="1031421901">
      <w:bodyDiv w:val="1"/>
      <w:marLeft w:val="0"/>
      <w:marRight w:val="0"/>
      <w:marTop w:val="0"/>
      <w:marBottom w:val="0"/>
      <w:divBdr>
        <w:top w:val="none" w:sz="0" w:space="0" w:color="auto"/>
        <w:left w:val="none" w:sz="0" w:space="0" w:color="auto"/>
        <w:bottom w:val="none" w:sz="0" w:space="0" w:color="auto"/>
        <w:right w:val="none" w:sz="0" w:space="0" w:color="auto"/>
      </w:divBdr>
    </w:div>
    <w:div w:id="1032026552">
      <w:bodyDiv w:val="1"/>
      <w:marLeft w:val="0"/>
      <w:marRight w:val="0"/>
      <w:marTop w:val="0"/>
      <w:marBottom w:val="0"/>
      <w:divBdr>
        <w:top w:val="none" w:sz="0" w:space="0" w:color="auto"/>
        <w:left w:val="none" w:sz="0" w:space="0" w:color="auto"/>
        <w:bottom w:val="none" w:sz="0" w:space="0" w:color="auto"/>
        <w:right w:val="none" w:sz="0" w:space="0" w:color="auto"/>
      </w:divBdr>
    </w:div>
    <w:div w:id="1032682545">
      <w:bodyDiv w:val="1"/>
      <w:marLeft w:val="0"/>
      <w:marRight w:val="0"/>
      <w:marTop w:val="0"/>
      <w:marBottom w:val="0"/>
      <w:divBdr>
        <w:top w:val="none" w:sz="0" w:space="0" w:color="auto"/>
        <w:left w:val="none" w:sz="0" w:space="0" w:color="auto"/>
        <w:bottom w:val="none" w:sz="0" w:space="0" w:color="auto"/>
        <w:right w:val="none" w:sz="0" w:space="0" w:color="auto"/>
      </w:divBdr>
    </w:div>
    <w:div w:id="1032801202">
      <w:bodyDiv w:val="1"/>
      <w:marLeft w:val="0"/>
      <w:marRight w:val="0"/>
      <w:marTop w:val="0"/>
      <w:marBottom w:val="0"/>
      <w:divBdr>
        <w:top w:val="none" w:sz="0" w:space="0" w:color="auto"/>
        <w:left w:val="none" w:sz="0" w:space="0" w:color="auto"/>
        <w:bottom w:val="none" w:sz="0" w:space="0" w:color="auto"/>
        <w:right w:val="none" w:sz="0" w:space="0" w:color="auto"/>
      </w:divBdr>
    </w:div>
    <w:div w:id="1032850136">
      <w:bodyDiv w:val="1"/>
      <w:marLeft w:val="0"/>
      <w:marRight w:val="0"/>
      <w:marTop w:val="0"/>
      <w:marBottom w:val="0"/>
      <w:divBdr>
        <w:top w:val="none" w:sz="0" w:space="0" w:color="auto"/>
        <w:left w:val="none" w:sz="0" w:space="0" w:color="auto"/>
        <w:bottom w:val="none" w:sz="0" w:space="0" w:color="auto"/>
        <w:right w:val="none" w:sz="0" w:space="0" w:color="auto"/>
      </w:divBdr>
    </w:div>
    <w:div w:id="1033068356">
      <w:bodyDiv w:val="1"/>
      <w:marLeft w:val="0"/>
      <w:marRight w:val="0"/>
      <w:marTop w:val="0"/>
      <w:marBottom w:val="0"/>
      <w:divBdr>
        <w:top w:val="none" w:sz="0" w:space="0" w:color="auto"/>
        <w:left w:val="none" w:sz="0" w:space="0" w:color="auto"/>
        <w:bottom w:val="none" w:sz="0" w:space="0" w:color="auto"/>
        <w:right w:val="none" w:sz="0" w:space="0" w:color="auto"/>
      </w:divBdr>
    </w:div>
    <w:div w:id="1033655556">
      <w:bodyDiv w:val="1"/>
      <w:marLeft w:val="0"/>
      <w:marRight w:val="0"/>
      <w:marTop w:val="0"/>
      <w:marBottom w:val="0"/>
      <w:divBdr>
        <w:top w:val="none" w:sz="0" w:space="0" w:color="auto"/>
        <w:left w:val="none" w:sz="0" w:space="0" w:color="auto"/>
        <w:bottom w:val="none" w:sz="0" w:space="0" w:color="auto"/>
        <w:right w:val="none" w:sz="0" w:space="0" w:color="auto"/>
      </w:divBdr>
    </w:div>
    <w:div w:id="1033771317">
      <w:bodyDiv w:val="1"/>
      <w:marLeft w:val="0"/>
      <w:marRight w:val="0"/>
      <w:marTop w:val="0"/>
      <w:marBottom w:val="0"/>
      <w:divBdr>
        <w:top w:val="none" w:sz="0" w:space="0" w:color="auto"/>
        <w:left w:val="none" w:sz="0" w:space="0" w:color="auto"/>
        <w:bottom w:val="none" w:sz="0" w:space="0" w:color="auto"/>
        <w:right w:val="none" w:sz="0" w:space="0" w:color="auto"/>
      </w:divBdr>
    </w:div>
    <w:div w:id="1034119476">
      <w:bodyDiv w:val="1"/>
      <w:marLeft w:val="0"/>
      <w:marRight w:val="0"/>
      <w:marTop w:val="0"/>
      <w:marBottom w:val="0"/>
      <w:divBdr>
        <w:top w:val="none" w:sz="0" w:space="0" w:color="auto"/>
        <w:left w:val="none" w:sz="0" w:space="0" w:color="auto"/>
        <w:bottom w:val="none" w:sz="0" w:space="0" w:color="auto"/>
        <w:right w:val="none" w:sz="0" w:space="0" w:color="auto"/>
      </w:divBdr>
    </w:div>
    <w:div w:id="1034574476">
      <w:bodyDiv w:val="1"/>
      <w:marLeft w:val="0"/>
      <w:marRight w:val="0"/>
      <w:marTop w:val="0"/>
      <w:marBottom w:val="0"/>
      <w:divBdr>
        <w:top w:val="none" w:sz="0" w:space="0" w:color="auto"/>
        <w:left w:val="none" w:sz="0" w:space="0" w:color="auto"/>
        <w:bottom w:val="none" w:sz="0" w:space="0" w:color="auto"/>
        <w:right w:val="none" w:sz="0" w:space="0" w:color="auto"/>
      </w:divBdr>
    </w:div>
    <w:div w:id="1034766813">
      <w:bodyDiv w:val="1"/>
      <w:marLeft w:val="0"/>
      <w:marRight w:val="0"/>
      <w:marTop w:val="0"/>
      <w:marBottom w:val="0"/>
      <w:divBdr>
        <w:top w:val="none" w:sz="0" w:space="0" w:color="auto"/>
        <w:left w:val="none" w:sz="0" w:space="0" w:color="auto"/>
        <w:bottom w:val="none" w:sz="0" w:space="0" w:color="auto"/>
        <w:right w:val="none" w:sz="0" w:space="0" w:color="auto"/>
      </w:divBdr>
    </w:div>
    <w:div w:id="1035035132">
      <w:bodyDiv w:val="1"/>
      <w:marLeft w:val="0"/>
      <w:marRight w:val="0"/>
      <w:marTop w:val="0"/>
      <w:marBottom w:val="0"/>
      <w:divBdr>
        <w:top w:val="none" w:sz="0" w:space="0" w:color="auto"/>
        <w:left w:val="none" w:sz="0" w:space="0" w:color="auto"/>
        <w:bottom w:val="none" w:sz="0" w:space="0" w:color="auto"/>
        <w:right w:val="none" w:sz="0" w:space="0" w:color="auto"/>
      </w:divBdr>
    </w:div>
    <w:div w:id="1035468810">
      <w:bodyDiv w:val="1"/>
      <w:marLeft w:val="0"/>
      <w:marRight w:val="0"/>
      <w:marTop w:val="0"/>
      <w:marBottom w:val="0"/>
      <w:divBdr>
        <w:top w:val="none" w:sz="0" w:space="0" w:color="auto"/>
        <w:left w:val="none" w:sz="0" w:space="0" w:color="auto"/>
        <w:bottom w:val="none" w:sz="0" w:space="0" w:color="auto"/>
        <w:right w:val="none" w:sz="0" w:space="0" w:color="auto"/>
      </w:divBdr>
    </w:div>
    <w:div w:id="1035614045">
      <w:bodyDiv w:val="1"/>
      <w:marLeft w:val="0"/>
      <w:marRight w:val="0"/>
      <w:marTop w:val="0"/>
      <w:marBottom w:val="0"/>
      <w:divBdr>
        <w:top w:val="none" w:sz="0" w:space="0" w:color="auto"/>
        <w:left w:val="none" w:sz="0" w:space="0" w:color="auto"/>
        <w:bottom w:val="none" w:sz="0" w:space="0" w:color="auto"/>
        <w:right w:val="none" w:sz="0" w:space="0" w:color="auto"/>
      </w:divBdr>
    </w:div>
    <w:div w:id="1036151295">
      <w:bodyDiv w:val="1"/>
      <w:marLeft w:val="0"/>
      <w:marRight w:val="0"/>
      <w:marTop w:val="0"/>
      <w:marBottom w:val="0"/>
      <w:divBdr>
        <w:top w:val="none" w:sz="0" w:space="0" w:color="auto"/>
        <w:left w:val="none" w:sz="0" w:space="0" w:color="auto"/>
        <w:bottom w:val="none" w:sz="0" w:space="0" w:color="auto"/>
        <w:right w:val="none" w:sz="0" w:space="0" w:color="auto"/>
      </w:divBdr>
    </w:div>
    <w:div w:id="1036658180">
      <w:bodyDiv w:val="1"/>
      <w:marLeft w:val="0"/>
      <w:marRight w:val="0"/>
      <w:marTop w:val="0"/>
      <w:marBottom w:val="0"/>
      <w:divBdr>
        <w:top w:val="none" w:sz="0" w:space="0" w:color="auto"/>
        <w:left w:val="none" w:sz="0" w:space="0" w:color="auto"/>
        <w:bottom w:val="none" w:sz="0" w:space="0" w:color="auto"/>
        <w:right w:val="none" w:sz="0" w:space="0" w:color="auto"/>
      </w:divBdr>
    </w:div>
    <w:div w:id="1036925383">
      <w:bodyDiv w:val="1"/>
      <w:marLeft w:val="0"/>
      <w:marRight w:val="0"/>
      <w:marTop w:val="0"/>
      <w:marBottom w:val="0"/>
      <w:divBdr>
        <w:top w:val="none" w:sz="0" w:space="0" w:color="auto"/>
        <w:left w:val="none" w:sz="0" w:space="0" w:color="auto"/>
        <w:bottom w:val="none" w:sz="0" w:space="0" w:color="auto"/>
        <w:right w:val="none" w:sz="0" w:space="0" w:color="auto"/>
      </w:divBdr>
    </w:div>
    <w:div w:id="1037239280">
      <w:bodyDiv w:val="1"/>
      <w:marLeft w:val="0"/>
      <w:marRight w:val="0"/>
      <w:marTop w:val="0"/>
      <w:marBottom w:val="0"/>
      <w:divBdr>
        <w:top w:val="none" w:sz="0" w:space="0" w:color="auto"/>
        <w:left w:val="none" w:sz="0" w:space="0" w:color="auto"/>
        <w:bottom w:val="none" w:sz="0" w:space="0" w:color="auto"/>
        <w:right w:val="none" w:sz="0" w:space="0" w:color="auto"/>
      </w:divBdr>
    </w:div>
    <w:div w:id="1037505580">
      <w:bodyDiv w:val="1"/>
      <w:marLeft w:val="0"/>
      <w:marRight w:val="0"/>
      <w:marTop w:val="0"/>
      <w:marBottom w:val="0"/>
      <w:divBdr>
        <w:top w:val="none" w:sz="0" w:space="0" w:color="auto"/>
        <w:left w:val="none" w:sz="0" w:space="0" w:color="auto"/>
        <w:bottom w:val="none" w:sz="0" w:space="0" w:color="auto"/>
        <w:right w:val="none" w:sz="0" w:space="0" w:color="auto"/>
      </w:divBdr>
    </w:div>
    <w:div w:id="1037894382">
      <w:bodyDiv w:val="1"/>
      <w:marLeft w:val="0"/>
      <w:marRight w:val="0"/>
      <w:marTop w:val="0"/>
      <w:marBottom w:val="0"/>
      <w:divBdr>
        <w:top w:val="none" w:sz="0" w:space="0" w:color="auto"/>
        <w:left w:val="none" w:sz="0" w:space="0" w:color="auto"/>
        <w:bottom w:val="none" w:sz="0" w:space="0" w:color="auto"/>
        <w:right w:val="none" w:sz="0" w:space="0" w:color="auto"/>
      </w:divBdr>
    </w:div>
    <w:div w:id="1038550887">
      <w:bodyDiv w:val="1"/>
      <w:marLeft w:val="0"/>
      <w:marRight w:val="0"/>
      <w:marTop w:val="0"/>
      <w:marBottom w:val="0"/>
      <w:divBdr>
        <w:top w:val="none" w:sz="0" w:space="0" w:color="auto"/>
        <w:left w:val="none" w:sz="0" w:space="0" w:color="auto"/>
        <w:bottom w:val="none" w:sz="0" w:space="0" w:color="auto"/>
        <w:right w:val="none" w:sz="0" w:space="0" w:color="auto"/>
      </w:divBdr>
    </w:div>
    <w:div w:id="1039206852">
      <w:bodyDiv w:val="1"/>
      <w:marLeft w:val="0"/>
      <w:marRight w:val="0"/>
      <w:marTop w:val="0"/>
      <w:marBottom w:val="0"/>
      <w:divBdr>
        <w:top w:val="none" w:sz="0" w:space="0" w:color="auto"/>
        <w:left w:val="none" w:sz="0" w:space="0" w:color="auto"/>
        <w:bottom w:val="none" w:sz="0" w:space="0" w:color="auto"/>
        <w:right w:val="none" w:sz="0" w:space="0" w:color="auto"/>
      </w:divBdr>
    </w:div>
    <w:div w:id="1039820001">
      <w:bodyDiv w:val="1"/>
      <w:marLeft w:val="0"/>
      <w:marRight w:val="0"/>
      <w:marTop w:val="0"/>
      <w:marBottom w:val="0"/>
      <w:divBdr>
        <w:top w:val="none" w:sz="0" w:space="0" w:color="auto"/>
        <w:left w:val="none" w:sz="0" w:space="0" w:color="auto"/>
        <w:bottom w:val="none" w:sz="0" w:space="0" w:color="auto"/>
        <w:right w:val="none" w:sz="0" w:space="0" w:color="auto"/>
      </w:divBdr>
    </w:div>
    <w:div w:id="1040279044">
      <w:bodyDiv w:val="1"/>
      <w:marLeft w:val="0"/>
      <w:marRight w:val="0"/>
      <w:marTop w:val="0"/>
      <w:marBottom w:val="0"/>
      <w:divBdr>
        <w:top w:val="none" w:sz="0" w:space="0" w:color="auto"/>
        <w:left w:val="none" w:sz="0" w:space="0" w:color="auto"/>
        <w:bottom w:val="none" w:sz="0" w:space="0" w:color="auto"/>
        <w:right w:val="none" w:sz="0" w:space="0" w:color="auto"/>
      </w:divBdr>
    </w:div>
    <w:div w:id="1040940741">
      <w:bodyDiv w:val="1"/>
      <w:marLeft w:val="0"/>
      <w:marRight w:val="0"/>
      <w:marTop w:val="0"/>
      <w:marBottom w:val="0"/>
      <w:divBdr>
        <w:top w:val="none" w:sz="0" w:space="0" w:color="auto"/>
        <w:left w:val="none" w:sz="0" w:space="0" w:color="auto"/>
        <w:bottom w:val="none" w:sz="0" w:space="0" w:color="auto"/>
        <w:right w:val="none" w:sz="0" w:space="0" w:color="auto"/>
      </w:divBdr>
    </w:div>
    <w:div w:id="1041899072">
      <w:bodyDiv w:val="1"/>
      <w:marLeft w:val="0"/>
      <w:marRight w:val="0"/>
      <w:marTop w:val="0"/>
      <w:marBottom w:val="0"/>
      <w:divBdr>
        <w:top w:val="none" w:sz="0" w:space="0" w:color="auto"/>
        <w:left w:val="none" w:sz="0" w:space="0" w:color="auto"/>
        <w:bottom w:val="none" w:sz="0" w:space="0" w:color="auto"/>
        <w:right w:val="none" w:sz="0" w:space="0" w:color="auto"/>
      </w:divBdr>
    </w:div>
    <w:div w:id="1042097635">
      <w:bodyDiv w:val="1"/>
      <w:marLeft w:val="0"/>
      <w:marRight w:val="0"/>
      <w:marTop w:val="0"/>
      <w:marBottom w:val="0"/>
      <w:divBdr>
        <w:top w:val="none" w:sz="0" w:space="0" w:color="auto"/>
        <w:left w:val="none" w:sz="0" w:space="0" w:color="auto"/>
        <w:bottom w:val="none" w:sz="0" w:space="0" w:color="auto"/>
        <w:right w:val="none" w:sz="0" w:space="0" w:color="auto"/>
      </w:divBdr>
    </w:div>
    <w:div w:id="1043016962">
      <w:bodyDiv w:val="1"/>
      <w:marLeft w:val="0"/>
      <w:marRight w:val="0"/>
      <w:marTop w:val="0"/>
      <w:marBottom w:val="0"/>
      <w:divBdr>
        <w:top w:val="none" w:sz="0" w:space="0" w:color="auto"/>
        <w:left w:val="none" w:sz="0" w:space="0" w:color="auto"/>
        <w:bottom w:val="none" w:sz="0" w:space="0" w:color="auto"/>
        <w:right w:val="none" w:sz="0" w:space="0" w:color="auto"/>
      </w:divBdr>
    </w:div>
    <w:div w:id="1043290499">
      <w:bodyDiv w:val="1"/>
      <w:marLeft w:val="0"/>
      <w:marRight w:val="0"/>
      <w:marTop w:val="0"/>
      <w:marBottom w:val="0"/>
      <w:divBdr>
        <w:top w:val="none" w:sz="0" w:space="0" w:color="auto"/>
        <w:left w:val="none" w:sz="0" w:space="0" w:color="auto"/>
        <w:bottom w:val="none" w:sz="0" w:space="0" w:color="auto"/>
        <w:right w:val="none" w:sz="0" w:space="0" w:color="auto"/>
      </w:divBdr>
    </w:div>
    <w:div w:id="1043333646">
      <w:bodyDiv w:val="1"/>
      <w:marLeft w:val="0"/>
      <w:marRight w:val="0"/>
      <w:marTop w:val="0"/>
      <w:marBottom w:val="0"/>
      <w:divBdr>
        <w:top w:val="none" w:sz="0" w:space="0" w:color="auto"/>
        <w:left w:val="none" w:sz="0" w:space="0" w:color="auto"/>
        <w:bottom w:val="none" w:sz="0" w:space="0" w:color="auto"/>
        <w:right w:val="none" w:sz="0" w:space="0" w:color="auto"/>
      </w:divBdr>
    </w:div>
    <w:div w:id="1043595978">
      <w:bodyDiv w:val="1"/>
      <w:marLeft w:val="0"/>
      <w:marRight w:val="0"/>
      <w:marTop w:val="0"/>
      <w:marBottom w:val="0"/>
      <w:divBdr>
        <w:top w:val="none" w:sz="0" w:space="0" w:color="auto"/>
        <w:left w:val="none" w:sz="0" w:space="0" w:color="auto"/>
        <w:bottom w:val="none" w:sz="0" w:space="0" w:color="auto"/>
        <w:right w:val="none" w:sz="0" w:space="0" w:color="auto"/>
      </w:divBdr>
    </w:div>
    <w:div w:id="1043598672">
      <w:bodyDiv w:val="1"/>
      <w:marLeft w:val="0"/>
      <w:marRight w:val="0"/>
      <w:marTop w:val="0"/>
      <w:marBottom w:val="0"/>
      <w:divBdr>
        <w:top w:val="none" w:sz="0" w:space="0" w:color="auto"/>
        <w:left w:val="none" w:sz="0" w:space="0" w:color="auto"/>
        <w:bottom w:val="none" w:sz="0" w:space="0" w:color="auto"/>
        <w:right w:val="none" w:sz="0" w:space="0" w:color="auto"/>
      </w:divBdr>
    </w:div>
    <w:div w:id="1044714463">
      <w:bodyDiv w:val="1"/>
      <w:marLeft w:val="0"/>
      <w:marRight w:val="0"/>
      <w:marTop w:val="0"/>
      <w:marBottom w:val="0"/>
      <w:divBdr>
        <w:top w:val="none" w:sz="0" w:space="0" w:color="auto"/>
        <w:left w:val="none" w:sz="0" w:space="0" w:color="auto"/>
        <w:bottom w:val="none" w:sz="0" w:space="0" w:color="auto"/>
        <w:right w:val="none" w:sz="0" w:space="0" w:color="auto"/>
      </w:divBdr>
    </w:div>
    <w:div w:id="1044795974">
      <w:bodyDiv w:val="1"/>
      <w:marLeft w:val="0"/>
      <w:marRight w:val="0"/>
      <w:marTop w:val="0"/>
      <w:marBottom w:val="0"/>
      <w:divBdr>
        <w:top w:val="none" w:sz="0" w:space="0" w:color="auto"/>
        <w:left w:val="none" w:sz="0" w:space="0" w:color="auto"/>
        <w:bottom w:val="none" w:sz="0" w:space="0" w:color="auto"/>
        <w:right w:val="none" w:sz="0" w:space="0" w:color="auto"/>
      </w:divBdr>
    </w:div>
    <w:div w:id="1045252659">
      <w:bodyDiv w:val="1"/>
      <w:marLeft w:val="0"/>
      <w:marRight w:val="0"/>
      <w:marTop w:val="0"/>
      <w:marBottom w:val="0"/>
      <w:divBdr>
        <w:top w:val="none" w:sz="0" w:space="0" w:color="auto"/>
        <w:left w:val="none" w:sz="0" w:space="0" w:color="auto"/>
        <w:bottom w:val="none" w:sz="0" w:space="0" w:color="auto"/>
        <w:right w:val="none" w:sz="0" w:space="0" w:color="auto"/>
      </w:divBdr>
    </w:div>
    <w:div w:id="1045527828">
      <w:bodyDiv w:val="1"/>
      <w:marLeft w:val="0"/>
      <w:marRight w:val="0"/>
      <w:marTop w:val="0"/>
      <w:marBottom w:val="0"/>
      <w:divBdr>
        <w:top w:val="none" w:sz="0" w:space="0" w:color="auto"/>
        <w:left w:val="none" w:sz="0" w:space="0" w:color="auto"/>
        <w:bottom w:val="none" w:sz="0" w:space="0" w:color="auto"/>
        <w:right w:val="none" w:sz="0" w:space="0" w:color="auto"/>
      </w:divBdr>
    </w:div>
    <w:div w:id="1046685962">
      <w:bodyDiv w:val="1"/>
      <w:marLeft w:val="0"/>
      <w:marRight w:val="0"/>
      <w:marTop w:val="0"/>
      <w:marBottom w:val="0"/>
      <w:divBdr>
        <w:top w:val="none" w:sz="0" w:space="0" w:color="auto"/>
        <w:left w:val="none" w:sz="0" w:space="0" w:color="auto"/>
        <w:bottom w:val="none" w:sz="0" w:space="0" w:color="auto"/>
        <w:right w:val="none" w:sz="0" w:space="0" w:color="auto"/>
      </w:divBdr>
    </w:div>
    <w:div w:id="1046953054">
      <w:bodyDiv w:val="1"/>
      <w:marLeft w:val="0"/>
      <w:marRight w:val="0"/>
      <w:marTop w:val="0"/>
      <w:marBottom w:val="0"/>
      <w:divBdr>
        <w:top w:val="none" w:sz="0" w:space="0" w:color="auto"/>
        <w:left w:val="none" w:sz="0" w:space="0" w:color="auto"/>
        <w:bottom w:val="none" w:sz="0" w:space="0" w:color="auto"/>
        <w:right w:val="none" w:sz="0" w:space="0" w:color="auto"/>
      </w:divBdr>
    </w:div>
    <w:div w:id="1048921551">
      <w:bodyDiv w:val="1"/>
      <w:marLeft w:val="0"/>
      <w:marRight w:val="0"/>
      <w:marTop w:val="0"/>
      <w:marBottom w:val="0"/>
      <w:divBdr>
        <w:top w:val="none" w:sz="0" w:space="0" w:color="auto"/>
        <w:left w:val="none" w:sz="0" w:space="0" w:color="auto"/>
        <w:bottom w:val="none" w:sz="0" w:space="0" w:color="auto"/>
        <w:right w:val="none" w:sz="0" w:space="0" w:color="auto"/>
      </w:divBdr>
    </w:div>
    <w:div w:id="1048988096">
      <w:bodyDiv w:val="1"/>
      <w:marLeft w:val="0"/>
      <w:marRight w:val="0"/>
      <w:marTop w:val="0"/>
      <w:marBottom w:val="0"/>
      <w:divBdr>
        <w:top w:val="none" w:sz="0" w:space="0" w:color="auto"/>
        <w:left w:val="none" w:sz="0" w:space="0" w:color="auto"/>
        <w:bottom w:val="none" w:sz="0" w:space="0" w:color="auto"/>
        <w:right w:val="none" w:sz="0" w:space="0" w:color="auto"/>
      </w:divBdr>
    </w:div>
    <w:div w:id="1049383272">
      <w:bodyDiv w:val="1"/>
      <w:marLeft w:val="0"/>
      <w:marRight w:val="0"/>
      <w:marTop w:val="0"/>
      <w:marBottom w:val="0"/>
      <w:divBdr>
        <w:top w:val="none" w:sz="0" w:space="0" w:color="auto"/>
        <w:left w:val="none" w:sz="0" w:space="0" w:color="auto"/>
        <w:bottom w:val="none" w:sz="0" w:space="0" w:color="auto"/>
        <w:right w:val="none" w:sz="0" w:space="0" w:color="auto"/>
      </w:divBdr>
    </w:div>
    <w:div w:id="1049453567">
      <w:bodyDiv w:val="1"/>
      <w:marLeft w:val="0"/>
      <w:marRight w:val="0"/>
      <w:marTop w:val="0"/>
      <w:marBottom w:val="0"/>
      <w:divBdr>
        <w:top w:val="none" w:sz="0" w:space="0" w:color="auto"/>
        <w:left w:val="none" w:sz="0" w:space="0" w:color="auto"/>
        <w:bottom w:val="none" w:sz="0" w:space="0" w:color="auto"/>
        <w:right w:val="none" w:sz="0" w:space="0" w:color="auto"/>
      </w:divBdr>
    </w:div>
    <w:div w:id="1050419456">
      <w:bodyDiv w:val="1"/>
      <w:marLeft w:val="0"/>
      <w:marRight w:val="0"/>
      <w:marTop w:val="0"/>
      <w:marBottom w:val="0"/>
      <w:divBdr>
        <w:top w:val="none" w:sz="0" w:space="0" w:color="auto"/>
        <w:left w:val="none" w:sz="0" w:space="0" w:color="auto"/>
        <w:bottom w:val="none" w:sz="0" w:space="0" w:color="auto"/>
        <w:right w:val="none" w:sz="0" w:space="0" w:color="auto"/>
      </w:divBdr>
    </w:div>
    <w:div w:id="1050422476">
      <w:bodyDiv w:val="1"/>
      <w:marLeft w:val="0"/>
      <w:marRight w:val="0"/>
      <w:marTop w:val="0"/>
      <w:marBottom w:val="0"/>
      <w:divBdr>
        <w:top w:val="none" w:sz="0" w:space="0" w:color="auto"/>
        <w:left w:val="none" w:sz="0" w:space="0" w:color="auto"/>
        <w:bottom w:val="none" w:sz="0" w:space="0" w:color="auto"/>
        <w:right w:val="none" w:sz="0" w:space="0" w:color="auto"/>
      </w:divBdr>
    </w:div>
    <w:div w:id="1050688767">
      <w:bodyDiv w:val="1"/>
      <w:marLeft w:val="0"/>
      <w:marRight w:val="0"/>
      <w:marTop w:val="0"/>
      <w:marBottom w:val="0"/>
      <w:divBdr>
        <w:top w:val="none" w:sz="0" w:space="0" w:color="auto"/>
        <w:left w:val="none" w:sz="0" w:space="0" w:color="auto"/>
        <w:bottom w:val="none" w:sz="0" w:space="0" w:color="auto"/>
        <w:right w:val="none" w:sz="0" w:space="0" w:color="auto"/>
      </w:divBdr>
    </w:div>
    <w:div w:id="1051464103">
      <w:bodyDiv w:val="1"/>
      <w:marLeft w:val="0"/>
      <w:marRight w:val="0"/>
      <w:marTop w:val="0"/>
      <w:marBottom w:val="0"/>
      <w:divBdr>
        <w:top w:val="none" w:sz="0" w:space="0" w:color="auto"/>
        <w:left w:val="none" w:sz="0" w:space="0" w:color="auto"/>
        <w:bottom w:val="none" w:sz="0" w:space="0" w:color="auto"/>
        <w:right w:val="none" w:sz="0" w:space="0" w:color="auto"/>
      </w:divBdr>
    </w:div>
    <w:div w:id="1051926696">
      <w:bodyDiv w:val="1"/>
      <w:marLeft w:val="0"/>
      <w:marRight w:val="0"/>
      <w:marTop w:val="0"/>
      <w:marBottom w:val="0"/>
      <w:divBdr>
        <w:top w:val="none" w:sz="0" w:space="0" w:color="auto"/>
        <w:left w:val="none" w:sz="0" w:space="0" w:color="auto"/>
        <w:bottom w:val="none" w:sz="0" w:space="0" w:color="auto"/>
        <w:right w:val="none" w:sz="0" w:space="0" w:color="auto"/>
      </w:divBdr>
    </w:div>
    <w:div w:id="1052461780">
      <w:bodyDiv w:val="1"/>
      <w:marLeft w:val="0"/>
      <w:marRight w:val="0"/>
      <w:marTop w:val="0"/>
      <w:marBottom w:val="0"/>
      <w:divBdr>
        <w:top w:val="none" w:sz="0" w:space="0" w:color="auto"/>
        <w:left w:val="none" w:sz="0" w:space="0" w:color="auto"/>
        <w:bottom w:val="none" w:sz="0" w:space="0" w:color="auto"/>
        <w:right w:val="none" w:sz="0" w:space="0" w:color="auto"/>
      </w:divBdr>
    </w:div>
    <w:div w:id="1053651048">
      <w:bodyDiv w:val="1"/>
      <w:marLeft w:val="0"/>
      <w:marRight w:val="0"/>
      <w:marTop w:val="0"/>
      <w:marBottom w:val="0"/>
      <w:divBdr>
        <w:top w:val="none" w:sz="0" w:space="0" w:color="auto"/>
        <w:left w:val="none" w:sz="0" w:space="0" w:color="auto"/>
        <w:bottom w:val="none" w:sz="0" w:space="0" w:color="auto"/>
        <w:right w:val="none" w:sz="0" w:space="0" w:color="auto"/>
      </w:divBdr>
    </w:div>
    <w:div w:id="1053773869">
      <w:bodyDiv w:val="1"/>
      <w:marLeft w:val="0"/>
      <w:marRight w:val="0"/>
      <w:marTop w:val="0"/>
      <w:marBottom w:val="0"/>
      <w:divBdr>
        <w:top w:val="none" w:sz="0" w:space="0" w:color="auto"/>
        <w:left w:val="none" w:sz="0" w:space="0" w:color="auto"/>
        <w:bottom w:val="none" w:sz="0" w:space="0" w:color="auto"/>
        <w:right w:val="none" w:sz="0" w:space="0" w:color="auto"/>
      </w:divBdr>
    </w:div>
    <w:div w:id="1054741026">
      <w:bodyDiv w:val="1"/>
      <w:marLeft w:val="0"/>
      <w:marRight w:val="0"/>
      <w:marTop w:val="0"/>
      <w:marBottom w:val="0"/>
      <w:divBdr>
        <w:top w:val="none" w:sz="0" w:space="0" w:color="auto"/>
        <w:left w:val="none" w:sz="0" w:space="0" w:color="auto"/>
        <w:bottom w:val="none" w:sz="0" w:space="0" w:color="auto"/>
        <w:right w:val="none" w:sz="0" w:space="0" w:color="auto"/>
      </w:divBdr>
    </w:div>
    <w:div w:id="1054814260">
      <w:bodyDiv w:val="1"/>
      <w:marLeft w:val="0"/>
      <w:marRight w:val="0"/>
      <w:marTop w:val="0"/>
      <w:marBottom w:val="0"/>
      <w:divBdr>
        <w:top w:val="none" w:sz="0" w:space="0" w:color="auto"/>
        <w:left w:val="none" w:sz="0" w:space="0" w:color="auto"/>
        <w:bottom w:val="none" w:sz="0" w:space="0" w:color="auto"/>
        <w:right w:val="none" w:sz="0" w:space="0" w:color="auto"/>
      </w:divBdr>
    </w:div>
    <w:div w:id="1055543732">
      <w:bodyDiv w:val="1"/>
      <w:marLeft w:val="0"/>
      <w:marRight w:val="0"/>
      <w:marTop w:val="0"/>
      <w:marBottom w:val="0"/>
      <w:divBdr>
        <w:top w:val="none" w:sz="0" w:space="0" w:color="auto"/>
        <w:left w:val="none" w:sz="0" w:space="0" w:color="auto"/>
        <w:bottom w:val="none" w:sz="0" w:space="0" w:color="auto"/>
        <w:right w:val="none" w:sz="0" w:space="0" w:color="auto"/>
      </w:divBdr>
    </w:div>
    <w:div w:id="1056785176">
      <w:bodyDiv w:val="1"/>
      <w:marLeft w:val="0"/>
      <w:marRight w:val="0"/>
      <w:marTop w:val="0"/>
      <w:marBottom w:val="0"/>
      <w:divBdr>
        <w:top w:val="none" w:sz="0" w:space="0" w:color="auto"/>
        <w:left w:val="none" w:sz="0" w:space="0" w:color="auto"/>
        <w:bottom w:val="none" w:sz="0" w:space="0" w:color="auto"/>
        <w:right w:val="none" w:sz="0" w:space="0" w:color="auto"/>
      </w:divBdr>
    </w:div>
    <w:div w:id="1056977154">
      <w:bodyDiv w:val="1"/>
      <w:marLeft w:val="0"/>
      <w:marRight w:val="0"/>
      <w:marTop w:val="0"/>
      <w:marBottom w:val="0"/>
      <w:divBdr>
        <w:top w:val="none" w:sz="0" w:space="0" w:color="auto"/>
        <w:left w:val="none" w:sz="0" w:space="0" w:color="auto"/>
        <w:bottom w:val="none" w:sz="0" w:space="0" w:color="auto"/>
        <w:right w:val="none" w:sz="0" w:space="0" w:color="auto"/>
      </w:divBdr>
    </w:div>
    <w:div w:id="1057894976">
      <w:bodyDiv w:val="1"/>
      <w:marLeft w:val="0"/>
      <w:marRight w:val="0"/>
      <w:marTop w:val="0"/>
      <w:marBottom w:val="0"/>
      <w:divBdr>
        <w:top w:val="none" w:sz="0" w:space="0" w:color="auto"/>
        <w:left w:val="none" w:sz="0" w:space="0" w:color="auto"/>
        <w:bottom w:val="none" w:sz="0" w:space="0" w:color="auto"/>
        <w:right w:val="none" w:sz="0" w:space="0" w:color="auto"/>
      </w:divBdr>
    </w:div>
    <w:div w:id="1057977102">
      <w:bodyDiv w:val="1"/>
      <w:marLeft w:val="0"/>
      <w:marRight w:val="0"/>
      <w:marTop w:val="0"/>
      <w:marBottom w:val="0"/>
      <w:divBdr>
        <w:top w:val="none" w:sz="0" w:space="0" w:color="auto"/>
        <w:left w:val="none" w:sz="0" w:space="0" w:color="auto"/>
        <w:bottom w:val="none" w:sz="0" w:space="0" w:color="auto"/>
        <w:right w:val="none" w:sz="0" w:space="0" w:color="auto"/>
      </w:divBdr>
    </w:div>
    <w:div w:id="1058017339">
      <w:bodyDiv w:val="1"/>
      <w:marLeft w:val="0"/>
      <w:marRight w:val="0"/>
      <w:marTop w:val="0"/>
      <w:marBottom w:val="0"/>
      <w:divBdr>
        <w:top w:val="none" w:sz="0" w:space="0" w:color="auto"/>
        <w:left w:val="none" w:sz="0" w:space="0" w:color="auto"/>
        <w:bottom w:val="none" w:sz="0" w:space="0" w:color="auto"/>
        <w:right w:val="none" w:sz="0" w:space="0" w:color="auto"/>
      </w:divBdr>
    </w:div>
    <w:div w:id="1058436472">
      <w:bodyDiv w:val="1"/>
      <w:marLeft w:val="0"/>
      <w:marRight w:val="0"/>
      <w:marTop w:val="0"/>
      <w:marBottom w:val="0"/>
      <w:divBdr>
        <w:top w:val="none" w:sz="0" w:space="0" w:color="auto"/>
        <w:left w:val="none" w:sz="0" w:space="0" w:color="auto"/>
        <w:bottom w:val="none" w:sz="0" w:space="0" w:color="auto"/>
        <w:right w:val="none" w:sz="0" w:space="0" w:color="auto"/>
      </w:divBdr>
    </w:div>
    <w:div w:id="1058480549">
      <w:bodyDiv w:val="1"/>
      <w:marLeft w:val="0"/>
      <w:marRight w:val="0"/>
      <w:marTop w:val="0"/>
      <w:marBottom w:val="0"/>
      <w:divBdr>
        <w:top w:val="none" w:sz="0" w:space="0" w:color="auto"/>
        <w:left w:val="none" w:sz="0" w:space="0" w:color="auto"/>
        <w:bottom w:val="none" w:sz="0" w:space="0" w:color="auto"/>
        <w:right w:val="none" w:sz="0" w:space="0" w:color="auto"/>
      </w:divBdr>
    </w:div>
    <w:div w:id="1058742194">
      <w:bodyDiv w:val="1"/>
      <w:marLeft w:val="0"/>
      <w:marRight w:val="0"/>
      <w:marTop w:val="0"/>
      <w:marBottom w:val="0"/>
      <w:divBdr>
        <w:top w:val="none" w:sz="0" w:space="0" w:color="auto"/>
        <w:left w:val="none" w:sz="0" w:space="0" w:color="auto"/>
        <w:bottom w:val="none" w:sz="0" w:space="0" w:color="auto"/>
        <w:right w:val="none" w:sz="0" w:space="0" w:color="auto"/>
      </w:divBdr>
    </w:div>
    <w:div w:id="1060206775">
      <w:bodyDiv w:val="1"/>
      <w:marLeft w:val="0"/>
      <w:marRight w:val="0"/>
      <w:marTop w:val="0"/>
      <w:marBottom w:val="0"/>
      <w:divBdr>
        <w:top w:val="none" w:sz="0" w:space="0" w:color="auto"/>
        <w:left w:val="none" w:sz="0" w:space="0" w:color="auto"/>
        <w:bottom w:val="none" w:sz="0" w:space="0" w:color="auto"/>
        <w:right w:val="none" w:sz="0" w:space="0" w:color="auto"/>
      </w:divBdr>
    </w:div>
    <w:div w:id="1061447263">
      <w:bodyDiv w:val="1"/>
      <w:marLeft w:val="0"/>
      <w:marRight w:val="0"/>
      <w:marTop w:val="0"/>
      <w:marBottom w:val="0"/>
      <w:divBdr>
        <w:top w:val="none" w:sz="0" w:space="0" w:color="auto"/>
        <w:left w:val="none" w:sz="0" w:space="0" w:color="auto"/>
        <w:bottom w:val="none" w:sz="0" w:space="0" w:color="auto"/>
        <w:right w:val="none" w:sz="0" w:space="0" w:color="auto"/>
      </w:divBdr>
    </w:div>
    <w:div w:id="1061637164">
      <w:bodyDiv w:val="1"/>
      <w:marLeft w:val="0"/>
      <w:marRight w:val="0"/>
      <w:marTop w:val="0"/>
      <w:marBottom w:val="0"/>
      <w:divBdr>
        <w:top w:val="none" w:sz="0" w:space="0" w:color="auto"/>
        <w:left w:val="none" w:sz="0" w:space="0" w:color="auto"/>
        <w:bottom w:val="none" w:sz="0" w:space="0" w:color="auto"/>
        <w:right w:val="none" w:sz="0" w:space="0" w:color="auto"/>
      </w:divBdr>
    </w:div>
    <w:div w:id="1061826102">
      <w:bodyDiv w:val="1"/>
      <w:marLeft w:val="0"/>
      <w:marRight w:val="0"/>
      <w:marTop w:val="0"/>
      <w:marBottom w:val="0"/>
      <w:divBdr>
        <w:top w:val="none" w:sz="0" w:space="0" w:color="auto"/>
        <w:left w:val="none" w:sz="0" w:space="0" w:color="auto"/>
        <w:bottom w:val="none" w:sz="0" w:space="0" w:color="auto"/>
        <w:right w:val="none" w:sz="0" w:space="0" w:color="auto"/>
      </w:divBdr>
    </w:div>
    <w:div w:id="1062218242">
      <w:bodyDiv w:val="1"/>
      <w:marLeft w:val="0"/>
      <w:marRight w:val="0"/>
      <w:marTop w:val="0"/>
      <w:marBottom w:val="0"/>
      <w:divBdr>
        <w:top w:val="none" w:sz="0" w:space="0" w:color="auto"/>
        <w:left w:val="none" w:sz="0" w:space="0" w:color="auto"/>
        <w:bottom w:val="none" w:sz="0" w:space="0" w:color="auto"/>
        <w:right w:val="none" w:sz="0" w:space="0" w:color="auto"/>
      </w:divBdr>
    </w:div>
    <w:div w:id="1062295694">
      <w:bodyDiv w:val="1"/>
      <w:marLeft w:val="0"/>
      <w:marRight w:val="0"/>
      <w:marTop w:val="0"/>
      <w:marBottom w:val="0"/>
      <w:divBdr>
        <w:top w:val="none" w:sz="0" w:space="0" w:color="auto"/>
        <w:left w:val="none" w:sz="0" w:space="0" w:color="auto"/>
        <w:bottom w:val="none" w:sz="0" w:space="0" w:color="auto"/>
        <w:right w:val="none" w:sz="0" w:space="0" w:color="auto"/>
      </w:divBdr>
    </w:div>
    <w:div w:id="1062411412">
      <w:bodyDiv w:val="1"/>
      <w:marLeft w:val="0"/>
      <w:marRight w:val="0"/>
      <w:marTop w:val="0"/>
      <w:marBottom w:val="0"/>
      <w:divBdr>
        <w:top w:val="none" w:sz="0" w:space="0" w:color="auto"/>
        <w:left w:val="none" w:sz="0" w:space="0" w:color="auto"/>
        <w:bottom w:val="none" w:sz="0" w:space="0" w:color="auto"/>
        <w:right w:val="none" w:sz="0" w:space="0" w:color="auto"/>
      </w:divBdr>
    </w:div>
    <w:div w:id="1062560358">
      <w:bodyDiv w:val="1"/>
      <w:marLeft w:val="0"/>
      <w:marRight w:val="0"/>
      <w:marTop w:val="0"/>
      <w:marBottom w:val="0"/>
      <w:divBdr>
        <w:top w:val="none" w:sz="0" w:space="0" w:color="auto"/>
        <w:left w:val="none" w:sz="0" w:space="0" w:color="auto"/>
        <w:bottom w:val="none" w:sz="0" w:space="0" w:color="auto"/>
        <w:right w:val="none" w:sz="0" w:space="0" w:color="auto"/>
      </w:divBdr>
    </w:div>
    <w:div w:id="1062867685">
      <w:bodyDiv w:val="1"/>
      <w:marLeft w:val="0"/>
      <w:marRight w:val="0"/>
      <w:marTop w:val="0"/>
      <w:marBottom w:val="0"/>
      <w:divBdr>
        <w:top w:val="none" w:sz="0" w:space="0" w:color="auto"/>
        <w:left w:val="none" w:sz="0" w:space="0" w:color="auto"/>
        <w:bottom w:val="none" w:sz="0" w:space="0" w:color="auto"/>
        <w:right w:val="none" w:sz="0" w:space="0" w:color="auto"/>
      </w:divBdr>
    </w:div>
    <w:div w:id="1062943624">
      <w:bodyDiv w:val="1"/>
      <w:marLeft w:val="0"/>
      <w:marRight w:val="0"/>
      <w:marTop w:val="0"/>
      <w:marBottom w:val="0"/>
      <w:divBdr>
        <w:top w:val="none" w:sz="0" w:space="0" w:color="auto"/>
        <w:left w:val="none" w:sz="0" w:space="0" w:color="auto"/>
        <w:bottom w:val="none" w:sz="0" w:space="0" w:color="auto"/>
        <w:right w:val="none" w:sz="0" w:space="0" w:color="auto"/>
      </w:divBdr>
    </w:div>
    <w:div w:id="1063214822">
      <w:bodyDiv w:val="1"/>
      <w:marLeft w:val="0"/>
      <w:marRight w:val="0"/>
      <w:marTop w:val="0"/>
      <w:marBottom w:val="0"/>
      <w:divBdr>
        <w:top w:val="none" w:sz="0" w:space="0" w:color="auto"/>
        <w:left w:val="none" w:sz="0" w:space="0" w:color="auto"/>
        <w:bottom w:val="none" w:sz="0" w:space="0" w:color="auto"/>
        <w:right w:val="none" w:sz="0" w:space="0" w:color="auto"/>
      </w:divBdr>
    </w:div>
    <w:div w:id="1063328542">
      <w:bodyDiv w:val="1"/>
      <w:marLeft w:val="0"/>
      <w:marRight w:val="0"/>
      <w:marTop w:val="0"/>
      <w:marBottom w:val="0"/>
      <w:divBdr>
        <w:top w:val="none" w:sz="0" w:space="0" w:color="auto"/>
        <w:left w:val="none" w:sz="0" w:space="0" w:color="auto"/>
        <w:bottom w:val="none" w:sz="0" w:space="0" w:color="auto"/>
        <w:right w:val="none" w:sz="0" w:space="0" w:color="auto"/>
      </w:divBdr>
    </w:div>
    <w:div w:id="1063672494">
      <w:bodyDiv w:val="1"/>
      <w:marLeft w:val="0"/>
      <w:marRight w:val="0"/>
      <w:marTop w:val="0"/>
      <w:marBottom w:val="0"/>
      <w:divBdr>
        <w:top w:val="none" w:sz="0" w:space="0" w:color="auto"/>
        <w:left w:val="none" w:sz="0" w:space="0" w:color="auto"/>
        <w:bottom w:val="none" w:sz="0" w:space="0" w:color="auto"/>
        <w:right w:val="none" w:sz="0" w:space="0" w:color="auto"/>
      </w:divBdr>
    </w:div>
    <w:div w:id="1063943759">
      <w:bodyDiv w:val="1"/>
      <w:marLeft w:val="0"/>
      <w:marRight w:val="0"/>
      <w:marTop w:val="0"/>
      <w:marBottom w:val="0"/>
      <w:divBdr>
        <w:top w:val="none" w:sz="0" w:space="0" w:color="auto"/>
        <w:left w:val="none" w:sz="0" w:space="0" w:color="auto"/>
        <w:bottom w:val="none" w:sz="0" w:space="0" w:color="auto"/>
        <w:right w:val="none" w:sz="0" w:space="0" w:color="auto"/>
      </w:divBdr>
    </w:div>
    <w:div w:id="1064140030">
      <w:bodyDiv w:val="1"/>
      <w:marLeft w:val="0"/>
      <w:marRight w:val="0"/>
      <w:marTop w:val="0"/>
      <w:marBottom w:val="0"/>
      <w:divBdr>
        <w:top w:val="none" w:sz="0" w:space="0" w:color="auto"/>
        <w:left w:val="none" w:sz="0" w:space="0" w:color="auto"/>
        <w:bottom w:val="none" w:sz="0" w:space="0" w:color="auto"/>
        <w:right w:val="none" w:sz="0" w:space="0" w:color="auto"/>
      </w:divBdr>
    </w:div>
    <w:div w:id="1064179688">
      <w:bodyDiv w:val="1"/>
      <w:marLeft w:val="0"/>
      <w:marRight w:val="0"/>
      <w:marTop w:val="0"/>
      <w:marBottom w:val="0"/>
      <w:divBdr>
        <w:top w:val="none" w:sz="0" w:space="0" w:color="auto"/>
        <w:left w:val="none" w:sz="0" w:space="0" w:color="auto"/>
        <w:bottom w:val="none" w:sz="0" w:space="0" w:color="auto"/>
        <w:right w:val="none" w:sz="0" w:space="0" w:color="auto"/>
      </w:divBdr>
    </w:div>
    <w:div w:id="1064913220">
      <w:bodyDiv w:val="1"/>
      <w:marLeft w:val="0"/>
      <w:marRight w:val="0"/>
      <w:marTop w:val="0"/>
      <w:marBottom w:val="0"/>
      <w:divBdr>
        <w:top w:val="none" w:sz="0" w:space="0" w:color="auto"/>
        <w:left w:val="none" w:sz="0" w:space="0" w:color="auto"/>
        <w:bottom w:val="none" w:sz="0" w:space="0" w:color="auto"/>
        <w:right w:val="none" w:sz="0" w:space="0" w:color="auto"/>
      </w:divBdr>
    </w:div>
    <w:div w:id="1064990549">
      <w:bodyDiv w:val="1"/>
      <w:marLeft w:val="0"/>
      <w:marRight w:val="0"/>
      <w:marTop w:val="0"/>
      <w:marBottom w:val="0"/>
      <w:divBdr>
        <w:top w:val="none" w:sz="0" w:space="0" w:color="auto"/>
        <w:left w:val="none" w:sz="0" w:space="0" w:color="auto"/>
        <w:bottom w:val="none" w:sz="0" w:space="0" w:color="auto"/>
        <w:right w:val="none" w:sz="0" w:space="0" w:color="auto"/>
      </w:divBdr>
    </w:div>
    <w:div w:id="1065179819">
      <w:bodyDiv w:val="1"/>
      <w:marLeft w:val="0"/>
      <w:marRight w:val="0"/>
      <w:marTop w:val="0"/>
      <w:marBottom w:val="0"/>
      <w:divBdr>
        <w:top w:val="none" w:sz="0" w:space="0" w:color="auto"/>
        <w:left w:val="none" w:sz="0" w:space="0" w:color="auto"/>
        <w:bottom w:val="none" w:sz="0" w:space="0" w:color="auto"/>
        <w:right w:val="none" w:sz="0" w:space="0" w:color="auto"/>
      </w:divBdr>
    </w:div>
    <w:div w:id="1067269449">
      <w:bodyDiv w:val="1"/>
      <w:marLeft w:val="0"/>
      <w:marRight w:val="0"/>
      <w:marTop w:val="0"/>
      <w:marBottom w:val="0"/>
      <w:divBdr>
        <w:top w:val="none" w:sz="0" w:space="0" w:color="auto"/>
        <w:left w:val="none" w:sz="0" w:space="0" w:color="auto"/>
        <w:bottom w:val="none" w:sz="0" w:space="0" w:color="auto"/>
        <w:right w:val="none" w:sz="0" w:space="0" w:color="auto"/>
      </w:divBdr>
    </w:div>
    <w:div w:id="1067654809">
      <w:bodyDiv w:val="1"/>
      <w:marLeft w:val="0"/>
      <w:marRight w:val="0"/>
      <w:marTop w:val="0"/>
      <w:marBottom w:val="0"/>
      <w:divBdr>
        <w:top w:val="none" w:sz="0" w:space="0" w:color="auto"/>
        <w:left w:val="none" w:sz="0" w:space="0" w:color="auto"/>
        <w:bottom w:val="none" w:sz="0" w:space="0" w:color="auto"/>
        <w:right w:val="none" w:sz="0" w:space="0" w:color="auto"/>
      </w:divBdr>
    </w:div>
    <w:div w:id="1067806998">
      <w:bodyDiv w:val="1"/>
      <w:marLeft w:val="0"/>
      <w:marRight w:val="0"/>
      <w:marTop w:val="0"/>
      <w:marBottom w:val="0"/>
      <w:divBdr>
        <w:top w:val="none" w:sz="0" w:space="0" w:color="auto"/>
        <w:left w:val="none" w:sz="0" w:space="0" w:color="auto"/>
        <w:bottom w:val="none" w:sz="0" w:space="0" w:color="auto"/>
        <w:right w:val="none" w:sz="0" w:space="0" w:color="auto"/>
      </w:divBdr>
    </w:div>
    <w:div w:id="1068379814">
      <w:bodyDiv w:val="1"/>
      <w:marLeft w:val="0"/>
      <w:marRight w:val="0"/>
      <w:marTop w:val="0"/>
      <w:marBottom w:val="0"/>
      <w:divBdr>
        <w:top w:val="none" w:sz="0" w:space="0" w:color="auto"/>
        <w:left w:val="none" w:sz="0" w:space="0" w:color="auto"/>
        <w:bottom w:val="none" w:sz="0" w:space="0" w:color="auto"/>
        <w:right w:val="none" w:sz="0" w:space="0" w:color="auto"/>
      </w:divBdr>
    </w:div>
    <w:div w:id="1068840644">
      <w:bodyDiv w:val="1"/>
      <w:marLeft w:val="0"/>
      <w:marRight w:val="0"/>
      <w:marTop w:val="0"/>
      <w:marBottom w:val="0"/>
      <w:divBdr>
        <w:top w:val="none" w:sz="0" w:space="0" w:color="auto"/>
        <w:left w:val="none" w:sz="0" w:space="0" w:color="auto"/>
        <w:bottom w:val="none" w:sz="0" w:space="0" w:color="auto"/>
        <w:right w:val="none" w:sz="0" w:space="0" w:color="auto"/>
      </w:divBdr>
    </w:div>
    <w:div w:id="1068923707">
      <w:bodyDiv w:val="1"/>
      <w:marLeft w:val="0"/>
      <w:marRight w:val="0"/>
      <w:marTop w:val="0"/>
      <w:marBottom w:val="0"/>
      <w:divBdr>
        <w:top w:val="none" w:sz="0" w:space="0" w:color="auto"/>
        <w:left w:val="none" w:sz="0" w:space="0" w:color="auto"/>
        <w:bottom w:val="none" w:sz="0" w:space="0" w:color="auto"/>
        <w:right w:val="none" w:sz="0" w:space="0" w:color="auto"/>
      </w:divBdr>
    </w:div>
    <w:div w:id="1070082435">
      <w:bodyDiv w:val="1"/>
      <w:marLeft w:val="0"/>
      <w:marRight w:val="0"/>
      <w:marTop w:val="0"/>
      <w:marBottom w:val="0"/>
      <w:divBdr>
        <w:top w:val="none" w:sz="0" w:space="0" w:color="auto"/>
        <w:left w:val="none" w:sz="0" w:space="0" w:color="auto"/>
        <w:bottom w:val="none" w:sz="0" w:space="0" w:color="auto"/>
        <w:right w:val="none" w:sz="0" w:space="0" w:color="auto"/>
      </w:divBdr>
    </w:div>
    <w:div w:id="1070884057">
      <w:bodyDiv w:val="1"/>
      <w:marLeft w:val="0"/>
      <w:marRight w:val="0"/>
      <w:marTop w:val="0"/>
      <w:marBottom w:val="0"/>
      <w:divBdr>
        <w:top w:val="none" w:sz="0" w:space="0" w:color="auto"/>
        <w:left w:val="none" w:sz="0" w:space="0" w:color="auto"/>
        <w:bottom w:val="none" w:sz="0" w:space="0" w:color="auto"/>
        <w:right w:val="none" w:sz="0" w:space="0" w:color="auto"/>
      </w:divBdr>
    </w:div>
    <w:div w:id="1070924911">
      <w:bodyDiv w:val="1"/>
      <w:marLeft w:val="0"/>
      <w:marRight w:val="0"/>
      <w:marTop w:val="0"/>
      <w:marBottom w:val="0"/>
      <w:divBdr>
        <w:top w:val="none" w:sz="0" w:space="0" w:color="auto"/>
        <w:left w:val="none" w:sz="0" w:space="0" w:color="auto"/>
        <w:bottom w:val="none" w:sz="0" w:space="0" w:color="auto"/>
        <w:right w:val="none" w:sz="0" w:space="0" w:color="auto"/>
      </w:divBdr>
    </w:div>
    <w:div w:id="1072123878">
      <w:bodyDiv w:val="1"/>
      <w:marLeft w:val="0"/>
      <w:marRight w:val="0"/>
      <w:marTop w:val="0"/>
      <w:marBottom w:val="0"/>
      <w:divBdr>
        <w:top w:val="none" w:sz="0" w:space="0" w:color="auto"/>
        <w:left w:val="none" w:sz="0" w:space="0" w:color="auto"/>
        <w:bottom w:val="none" w:sz="0" w:space="0" w:color="auto"/>
        <w:right w:val="none" w:sz="0" w:space="0" w:color="auto"/>
      </w:divBdr>
    </w:div>
    <w:div w:id="1072658871">
      <w:bodyDiv w:val="1"/>
      <w:marLeft w:val="0"/>
      <w:marRight w:val="0"/>
      <w:marTop w:val="0"/>
      <w:marBottom w:val="0"/>
      <w:divBdr>
        <w:top w:val="none" w:sz="0" w:space="0" w:color="auto"/>
        <w:left w:val="none" w:sz="0" w:space="0" w:color="auto"/>
        <w:bottom w:val="none" w:sz="0" w:space="0" w:color="auto"/>
        <w:right w:val="none" w:sz="0" w:space="0" w:color="auto"/>
      </w:divBdr>
    </w:div>
    <w:div w:id="1072848967">
      <w:bodyDiv w:val="1"/>
      <w:marLeft w:val="0"/>
      <w:marRight w:val="0"/>
      <w:marTop w:val="0"/>
      <w:marBottom w:val="0"/>
      <w:divBdr>
        <w:top w:val="none" w:sz="0" w:space="0" w:color="auto"/>
        <w:left w:val="none" w:sz="0" w:space="0" w:color="auto"/>
        <w:bottom w:val="none" w:sz="0" w:space="0" w:color="auto"/>
        <w:right w:val="none" w:sz="0" w:space="0" w:color="auto"/>
      </w:divBdr>
    </w:div>
    <w:div w:id="1074359542">
      <w:bodyDiv w:val="1"/>
      <w:marLeft w:val="0"/>
      <w:marRight w:val="0"/>
      <w:marTop w:val="0"/>
      <w:marBottom w:val="0"/>
      <w:divBdr>
        <w:top w:val="none" w:sz="0" w:space="0" w:color="auto"/>
        <w:left w:val="none" w:sz="0" w:space="0" w:color="auto"/>
        <w:bottom w:val="none" w:sz="0" w:space="0" w:color="auto"/>
        <w:right w:val="none" w:sz="0" w:space="0" w:color="auto"/>
      </w:divBdr>
    </w:div>
    <w:div w:id="1074856087">
      <w:bodyDiv w:val="1"/>
      <w:marLeft w:val="0"/>
      <w:marRight w:val="0"/>
      <w:marTop w:val="0"/>
      <w:marBottom w:val="0"/>
      <w:divBdr>
        <w:top w:val="none" w:sz="0" w:space="0" w:color="auto"/>
        <w:left w:val="none" w:sz="0" w:space="0" w:color="auto"/>
        <w:bottom w:val="none" w:sz="0" w:space="0" w:color="auto"/>
        <w:right w:val="none" w:sz="0" w:space="0" w:color="auto"/>
      </w:divBdr>
    </w:div>
    <w:div w:id="1075321603">
      <w:bodyDiv w:val="1"/>
      <w:marLeft w:val="0"/>
      <w:marRight w:val="0"/>
      <w:marTop w:val="0"/>
      <w:marBottom w:val="0"/>
      <w:divBdr>
        <w:top w:val="none" w:sz="0" w:space="0" w:color="auto"/>
        <w:left w:val="none" w:sz="0" w:space="0" w:color="auto"/>
        <w:bottom w:val="none" w:sz="0" w:space="0" w:color="auto"/>
        <w:right w:val="none" w:sz="0" w:space="0" w:color="auto"/>
      </w:divBdr>
    </w:div>
    <w:div w:id="1075515048">
      <w:bodyDiv w:val="1"/>
      <w:marLeft w:val="0"/>
      <w:marRight w:val="0"/>
      <w:marTop w:val="0"/>
      <w:marBottom w:val="0"/>
      <w:divBdr>
        <w:top w:val="none" w:sz="0" w:space="0" w:color="auto"/>
        <w:left w:val="none" w:sz="0" w:space="0" w:color="auto"/>
        <w:bottom w:val="none" w:sz="0" w:space="0" w:color="auto"/>
        <w:right w:val="none" w:sz="0" w:space="0" w:color="auto"/>
      </w:divBdr>
    </w:div>
    <w:div w:id="1075518005">
      <w:bodyDiv w:val="1"/>
      <w:marLeft w:val="0"/>
      <w:marRight w:val="0"/>
      <w:marTop w:val="0"/>
      <w:marBottom w:val="0"/>
      <w:divBdr>
        <w:top w:val="none" w:sz="0" w:space="0" w:color="auto"/>
        <w:left w:val="none" w:sz="0" w:space="0" w:color="auto"/>
        <w:bottom w:val="none" w:sz="0" w:space="0" w:color="auto"/>
        <w:right w:val="none" w:sz="0" w:space="0" w:color="auto"/>
      </w:divBdr>
    </w:div>
    <w:div w:id="1075661549">
      <w:bodyDiv w:val="1"/>
      <w:marLeft w:val="0"/>
      <w:marRight w:val="0"/>
      <w:marTop w:val="0"/>
      <w:marBottom w:val="0"/>
      <w:divBdr>
        <w:top w:val="none" w:sz="0" w:space="0" w:color="auto"/>
        <w:left w:val="none" w:sz="0" w:space="0" w:color="auto"/>
        <w:bottom w:val="none" w:sz="0" w:space="0" w:color="auto"/>
        <w:right w:val="none" w:sz="0" w:space="0" w:color="auto"/>
      </w:divBdr>
    </w:div>
    <w:div w:id="1075711168">
      <w:bodyDiv w:val="1"/>
      <w:marLeft w:val="0"/>
      <w:marRight w:val="0"/>
      <w:marTop w:val="0"/>
      <w:marBottom w:val="0"/>
      <w:divBdr>
        <w:top w:val="none" w:sz="0" w:space="0" w:color="auto"/>
        <w:left w:val="none" w:sz="0" w:space="0" w:color="auto"/>
        <w:bottom w:val="none" w:sz="0" w:space="0" w:color="auto"/>
        <w:right w:val="none" w:sz="0" w:space="0" w:color="auto"/>
      </w:divBdr>
    </w:div>
    <w:div w:id="1076702954">
      <w:bodyDiv w:val="1"/>
      <w:marLeft w:val="0"/>
      <w:marRight w:val="0"/>
      <w:marTop w:val="0"/>
      <w:marBottom w:val="0"/>
      <w:divBdr>
        <w:top w:val="none" w:sz="0" w:space="0" w:color="auto"/>
        <w:left w:val="none" w:sz="0" w:space="0" w:color="auto"/>
        <w:bottom w:val="none" w:sz="0" w:space="0" w:color="auto"/>
        <w:right w:val="none" w:sz="0" w:space="0" w:color="auto"/>
      </w:divBdr>
    </w:div>
    <w:div w:id="1076825553">
      <w:bodyDiv w:val="1"/>
      <w:marLeft w:val="0"/>
      <w:marRight w:val="0"/>
      <w:marTop w:val="0"/>
      <w:marBottom w:val="0"/>
      <w:divBdr>
        <w:top w:val="none" w:sz="0" w:space="0" w:color="auto"/>
        <w:left w:val="none" w:sz="0" w:space="0" w:color="auto"/>
        <w:bottom w:val="none" w:sz="0" w:space="0" w:color="auto"/>
        <w:right w:val="none" w:sz="0" w:space="0" w:color="auto"/>
      </w:divBdr>
    </w:div>
    <w:div w:id="1077247712">
      <w:bodyDiv w:val="1"/>
      <w:marLeft w:val="0"/>
      <w:marRight w:val="0"/>
      <w:marTop w:val="0"/>
      <w:marBottom w:val="0"/>
      <w:divBdr>
        <w:top w:val="none" w:sz="0" w:space="0" w:color="auto"/>
        <w:left w:val="none" w:sz="0" w:space="0" w:color="auto"/>
        <w:bottom w:val="none" w:sz="0" w:space="0" w:color="auto"/>
        <w:right w:val="none" w:sz="0" w:space="0" w:color="auto"/>
      </w:divBdr>
    </w:div>
    <w:div w:id="1077441742">
      <w:bodyDiv w:val="1"/>
      <w:marLeft w:val="0"/>
      <w:marRight w:val="0"/>
      <w:marTop w:val="0"/>
      <w:marBottom w:val="0"/>
      <w:divBdr>
        <w:top w:val="none" w:sz="0" w:space="0" w:color="auto"/>
        <w:left w:val="none" w:sz="0" w:space="0" w:color="auto"/>
        <w:bottom w:val="none" w:sz="0" w:space="0" w:color="auto"/>
        <w:right w:val="none" w:sz="0" w:space="0" w:color="auto"/>
      </w:divBdr>
    </w:div>
    <w:div w:id="1078483681">
      <w:bodyDiv w:val="1"/>
      <w:marLeft w:val="0"/>
      <w:marRight w:val="0"/>
      <w:marTop w:val="0"/>
      <w:marBottom w:val="0"/>
      <w:divBdr>
        <w:top w:val="none" w:sz="0" w:space="0" w:color="auto"/>
        <w:left w:val="none" w:sz="0" w:space="0" w:color="auto"/>
        <w:bottom w:val="none" w:sz="0" w:space="0" w:color="auto"/>
        <w:right w:val="none" w:sz="0" w:space="0" w:color="auto"/>
      </w:divBdr>
    </w:div>
    <w:div w:id="1078751198">
      <w:bodyDiv w:val="1"/>
      <w:marLeft w:val="0"/>
      <w:marRight w:val="0"/>
      <w:marTop w:val="0"/>
      <w:marBottom w:val="0"/>
      <w:divBdr>
        <w:top w:val="none" w:sz="0" w:space="0" w:color="auto"/>
        <w:left w:val="none" w:sz="0" w:space="0" w:color="auto"/>
        <w:bottom w:val="none" w:sz="0" w:space="0" w:color="auto"/>
        <w:right w:val="none" w:sz="0" w:space="0" w:color="auto"/>
      </w:divBdr>
    </w:div>
    <w:div w:id="1078752146">
      <w:bodyDiv w:val="1"/>
      <w:marLeft w:val="0"/>
      <w:marRight w:val="0"/>
      <w:marTop w:val="0"/>
      <w:marBottom w:val="0"/>
      <w:divBdr>
        <w:top w:val="none" w:sz="0" w:space="0" w:color="auto"/>
        <w:left w:val="none" w:sz="0" w:space="0" w:color="auto"/>
        <w:bottom w:val="none" w:sz="0" w:space="0" w:color="auto"/>
        <w:right w:val="none" w:sz="0" w:space="0" w:color="auto"/>
      </w:divBdr>
    </w:div>
    <w:div w:id="1079016575">
      <w:bodyDiv w:val="1"/>
      <w:marLeft w:val="0"/>
      <w:marRight w:val="0"/>
      <w:marTop w:val="0"/>
      <w:marBottom w:val="0"/>
      <w:divBdr>
        <w:top w:val="none" w:sz="0" w:space="0" w:color="auto"/>
        <w:left w:val="none" w:sz="0" w:space="0" w:color="auto"/>
        <w:bottom w:val="none" w:sz="0" w:space="0" w:color="auto"/>
        <w:right w:val="none" w:sz="0" w:space="0" w:color="auto"/>
      </w:divBdr>
    </w:div>
    <w:div w:id="1079134746">
      <w:bodyDiv w:val="1"/>
      <w:marLeft w:val="0"/>
      <w:marRight w:val="0"/>
      <w:marTop w:val="0"/>
      <w:marBottom w:val="0"/>
      <w:divBdr>
        <w:top w:val="none" w:sz="0" w:space="0" w:color="auto"/>
        <w:left w:val="none" w:sz="0" w:space="0" w:color="auto"/>
        <w:bottom w:val="none" w:sz="0" w:space="0" w:color="auto"/>
        <w:right w:val="none" w:sz="0" w:space="0" w:color="auto"/>
      </w:divBdr>
    </w:div>
    <w:div w:id="1079716524">
      <w:bodyDiv w:val="1"/>
      <w:marLeft w:val="0"/>
      <w:marRight w:val="0"/>
      <w:marTop w:val="0"/>
      <w:marBottom w:val="0"/>
      <w:divBdr>
        <w:top w:val="none" w:sz="0" w:space="0" w:color="auto"/>
        <w:left w:val="none" w:sz="0" w:space="0" w:color="auto"/>
        <w:bottom w:val="none" w:sz="0" w:space="0" w:color="auto"/>
        <w:right w:val="none" w:sz="0" w:space="0" w:color="auto"/>
      </w:divBdr>
    </w:div>
    <w:div w:id="1080252495">
      <w:bodyDiv w:val="1"/>
      <w:marLeft w:val="0"/>
      <w:marRight w:val="0"/>
      <w:marTop w:val="0"/>
      <w:marBottom w:val="0"/>
      <w:divBdr>
        <w:top w:val="none" w:sz="0" w:space="0" w:color="auto"/>
        <w:left w:val="none" w:sz="0" w:space="0" w:color="auto"/>
        <w:bottom w:val="none" w:sz="0" w:space="0" w:color="auto"/>
        <w:right w:val="none" w:sz="0" w:space="0" w:color="auto"/>
      </w:divBdr>
    </w:div>
    <w:div w:id="1080951957">
      <w:bodyDiv w:val="1"/>
      <w:marLeft w:val="0"/>
      <w:marRight w:val="0"/>
      <w:marTop w:val="0"/>
      <w:marBottom w:val="0"/>
      <w:divBdr>
        <w:top w:val="none" w:sz="0" w:space="0" w:color="auto"/>
        <w:left w:val="none" w:sz="0" w:space="0" w:color="auto"/>
        <w:bottom w:val="none" w:sz="0" w:space="0" w:color="auto"/>
        <w:right w:val="none" w:sz="0" w:space="0" w:color="auto"/>
      </w:divBdr>
    </w:div>
    <w:div w:id="1081222133">
      <w:bodyDiv w:val="1"/>
      <w:marLeft w:val="0"/>
      <w:marRight w:val="0"/>
      <w:marTop w:val="0"/>
      <w:marBottom w:val="0"/>
      <w:divBdr>
        <w:top w:val="none" w:sz="0" w:space="0" w:color="auto"/>
        <w:left w:val="none" w:sz="0" w:space="0" w:color="auto"/>
        <w:bottom w:val="none" w:sz="0" w:space="0" w:color="auto"/>
        <w:right w:val="none" w:sz="0" w:space="0" w:color="auto"/>
      </w:divBdr>
    </w:div>
    <w:div w:id="1081410521">
      <w:bodyDiv w:val="1"/>
      <w:marLeft w:val="0"/>
      <w:marRight w:val="0"/>
      <w:marTop w:val="0"/>
      <w:marBottom w:val="0"/>
      <w:divBdr>
        <w:top w:val="none" w:sz="0" w:space="0" w:color="auto"/>
        <w:left w:val="none" w:sz="0" w:space="0" w:color="auto"/>
        <w:bottom w:val="none" w:sz="0" w:space="0" w:color="auto"/>
        <w:right w:val="none" w:sz="0" w:space="0" w:color="auto"/>
      </w:divBdr>
    </w:div>
    <w:div w:id="1081607281">
      <w:bodyDiv w:val="1"/>
      <w:marLeft w:val="0"/>
      <w:marRight w:val="0"/>
      <w:marTop w:val="0"/>
      <w:marBottom w:val="0"/>
      <w:divBdr>
        <w:top w:val="none" w:sz="0" w:space="0" w:color="auto"/>
        <w:left w:val="none" w:sz="0" w:space="0" w:color="auto"/>
        <w:bottom w:val="none" w:sz="0" w:space="0" w:color="auto"/>
        <w:right w:val="none" w:sz="0" w:space="0" w:color="auto"/>
      </w:divBdr>
    </w:div>
    <w:div w:id="1082794504">
      <w:bodyDiv w:val="1"/>
      <w:marLeft w:val="0"/>
      <w:marRight w:val="0"/>
      <w:marTop w:val="0"/>
      <w:marBottom w:val="0"/>
      <w:divBdr>
        <w:top w:val="none" w:sz="0" w:space="0" w:color="auto"/>
        <w:left w:val="none" w:sz="0" w:space="0" w:color="auto"/>
        <w:bottom w:val="none" w:sz="0" w:space="0" w:color="auto"/>
        <w:right w:val="none" w:sz="0" w:space="0" w:color="auto"/>
      </w:divBdr>
    </w:div>
    <w:div w:id="1082873761">
      <w:bodyDiv w:val="1"/>
      <w:marLeft w:val="0"/>
      <w:marRight w:val="0"/>
      <w:marTop w:val="0"/>
      <w:marBottom w:val="0"/>
      <w:divBdr>
        <w:top w:val="none" w:sz="0" w:space="0" w:color="auto"/>
        <w:left w:val="none" w:sz="0" w:space="0" w:color="auto"/>
        <w:bottom w:val="none" w:sz="0" w:space="0" w:color="auto"/>
        <w:right w:val="none" w:sz="0" w:space="0" w:color="auto"/>
      </w:divBdr>
    </w:div>
    <w:div w:id="1083187624">
      <w:bodyDiv w:val="1"/>
      <w:marLeft w:val="0"/>
      <w:marRight w:val="0"/>
      <w:marTop w:val="0"/>
      <w:marBottom w:val="0"/>
      <w:divBdr>
        <w:top w:val="none" w:sz="0" w:space="0" w:color="auto"/>
        <w:left w:val="none" w:sz="0" w:space="0" w:color="auto"/>
        <w:bottom w:val="none" w:sz="0" w:space="0" w:color="auto"/>
        <w:right w:val="none" w:sz="0" w:space="0" w:color="auto"/>
      </w:divBdr>
    </w:div>
    <w:div w:id="1083330569">
      <w:bodyDiv w:val="1"/>
      <w:marLeft w:val="0"/>
      <w:marRight w:val="0"/>
      <w:marTop w:val="0"/>
      <w:marBottom w:val="0"/>
      <w:divBdr>
        <w:top w:val="none" w:sz="0" w:space="0" w:color="auto"/>
        <w:left w:val="none" w:sz="0" w:space="0" w:color="auto"/>
        <w:bottom w:val="none" w:sz="0" w:space="0" w:color="auto"/>
        <w:right w:val="none" w:sz="0" w:space="0" w:color="auto"/>
      </w:divBdr>
    </w:div>
    <w:div w:id="1083717067">
      <w:bodyDiv w:val="1"/>
      <w:marLeft w:val="0"/>
      <w:marRight w:val="0"/>
      <w:marTop w:val="0"/>
      <w:marBottom w:val="0"/>
      <w:divBdr>
        <w:top w:val="none" w:sz="0" w:space="0" w:color="auto"/>
        <w:left w:val="none" w:sz="0" w:space="0" w:color="auto"/>
        <w:bottom w:val="none" w:sz="0" w:space="0" w:color="auto"/>
        <w:right w:val="none" w:sz="0" w:space="0" w:color="auto"/>
      </w:divBdr>
    </w:div>
    <w:div w:id="1083837456">
      <w:bodyDiv w:val="1"/>
      <w:marLeft w:val="0"/>
      <w:marRight w:val="0"/>
      <w:marTop w:val="0"/>
      <w:marBottom w:val="0"/>
      <w:divBdr>
        <w:top w:val="none" w:sz="0" w:space="0" w:color="auto"/>
        <w:left w:val="none" w:sz="0" w:space="0" w:color="auto"/>
        <w:bottom w:val="none" w:sz="0" w:space="0" w:color="auto"/>
        <w:right w:val="none" w:sz="0" w:space="0" w:color="auto"/>
      </w:divBdr>
    </w:div>
    <w:div w:id="1083915129">
      <w:bodyDiv w:val="1"/>
      <w:marLeft w:val="0"/>
      <w:marRight w:val="0"/>
      <w:marTop w:val="0"/>
      <w:marBottom w:val="0"/>
      <w:divBdr>
        <w:top w:val="none" w:sz="0" w:space="0" w:color="auto"/>
        <w:left w:val="none" w:sz="0" w:space="0" w:color="auto"/>
        <w:bottom w:val="none" w:sz="0" w:space="0" w:color="auto"/>
        <w:right w:val="none" w:sz="0" w:space="0" w:color="auto"/>
      </w:divBdr>
    </w:div>
    <w:div w:id="1084112714">
      <w:bodyDiv w:val="1"/>
      <w:marLeft w:val="0"/>
      <w:marRight w:val="0"/>
      <w:marTop w:val="0"/>
      <w:marBottom w:val="0"/>
      <w:divBdr>
        <w:top w:val="none" w:sz="0" w:space="0" w:color="auto"/>
        <w:left w:val="none" w:sz="0" w:space="0" w:color="auto"/>
        <w:bottom w:val="none" w:sz="0" w:space="0" w:color="auto"/>
        <w:right w:val="none" w:sz="0" w:space="0" w:color="auto"/>
      </w:divBdr>
    </w:div>
    <w:div w:id="1085300777">
      <w:bodyDiv w:val="1"/>
      <w:marLeft w:val="0"/>
      <w:marRight w:val="0"/>
      <w:marTop w:val="0"/>
      <w:marBottom w:val="0"/>
      <w:divBdr>
        <w:top w:val="none" w:sz="0" w:space="0" w:color="auto"/>
        <w:left w:val="none" w:sz="0" w:space="0" w:color="auto"/>
        <w:bottom w:val="none" w:sz="0" w:space="0" w:color="auto"/>
        <w:right w:val="none" w:sz="0" w:space="0" w:color="auto"/>
      </w:divBdr>
    </w:div>
    <w:div w:id="1085809730">
      <w:bodyDiv w:val="1"/>
      <w:marLeft w:val="0"/>
      <w:marRight w:val="0"/>
      <w:marTop w:val="0"/>
      <w:marBottom w:val="0"/>
      <w:divBdr>
        <w:top w:val="none" w:sz="0" w:space="0" w:color="auto"/>
        <w:left w:val="none" w:sz="0" w:space="0" w:color="auto"/>
        <w:bottom w:val="none" w:sz="0" w:space="0" w:color="auto"/>
        <w:right w:val="none" w:sz="0" w:space="0" w:color="auto"/>
      </w:divBdr>
    </w:div>
    <w:div w:id="1086150558">
      <w:bodyDiv w:val="1"/>
      <w:marLeft w:val="0"/>
      <w:marRight w:val="0"/>
      <w:marTop w:val="0"/>
      <w:marBottom w:val="0"/>
      <w:divBdr>
        <w:top w:val="none" w:sz="0" w:space="0" w:color="auto"/>
        <w:left w:val="none" w:sz="0" w:space="0" w:color="auto"/>
        <w:bottom w:val="none" w:sz="0" w:space="0" w:color="auto"/>
        <w:right w:val="none" w:sz="0" w:space="0" w:color="auto"/>
      </w:divBdr>
    </w:div>
    <w:div w:id="1086727155">
      <w:bodyDiv w:val="1"/>
      <w:marLeft w:val="0"/>
      <w:marRight w:val="0"/>
      <w:marTop w:val="0"/>
      <w:marBottom w:val="0"/>
      <w:divBdr>
        <w:top w:val="none" w:sz="0" w:space="0" w:color="auto"/>
        <w:left w:val="none" w:sz="0" w:space="0" w:color="auto"/>
        <w:bottom w:val="none" w:sz="0" w:space="0" w:color="auto"/>
        <w:right w:val="none" w:sz="0" w:space="0" w:color="auto"/>
      </w:divBdr>
    </w:div>
    <w:div w:id="1086734119">
      <w:bodyDiv w:val="1"/>
      <w:marLeft w:val="0"/>
      <w:marRight w:val="0"/>
      <w:marTop w:val="0"/>
      <w:marBottom w:val="0"/>
      <w:divBdr>
        <w:top w:val="none" w:sz="0" w:space="0" w:color="auto"/>
        <w:left w:val="none" w:sz="0" w:space="0" w:color="auto"/>
        <w:bottom w:val="none" w:sz="0" w:space="0" w:color="auto"/>
        <w:right w:val="none" w:sz="0" w:space="0" w:color="auto"/>
      </w:divBdr>
    </w:div>
    <w:div w:id="1086876450">
      <w:bodyDiv w:val="1"/>
      <w:marLeft w:val="0"/>
      <w:marRight w:val="0"/>
      <w:marTop w:val="0"/>
      <w:marBottom w:val="0"/>
      <w:divBdr>
        <w:top w:val="none" w:sz="0" w:space="0" w:color="auto"/>
        <w:left w:val="none" w:sz="0" w:space="0" w:color="auto"/>
        <w:bottom w:val="none" w:sz="0" w:space="0" w:color="auto"/>
        <w:right w:val="none" w:sz="0" w:space="0" w:color="auto"/>
      </w:divBdr>
    </w:div>
    <w:div w:id="1088690859">
      <w:bodyDiv w:val="1"/>
      <w:marLeft w:val="0"/>
      <w:marRight w:val="0"/>
      <w:marTop w:val="0"/>
      <w:marBottom w:val="0"/>
      <w:divBdr>
        <w:top w:val="none" w:sz="0" w:space="0" w:color="auto"/>
        <w:left w:val="none" w:sz="0" w:space="0" w:color="auto"/>
        <w:bottom w:val="none" w:sz="0" w:space="0" w:color="auto"/>
        <w:right w:val="none" w:sz="0" w:space="0" w:color="auto"/>
      </w:divBdr>
    </w:div>
    <w:div w:id="1090275299">
      <w:bodyDiv w:val="1"/>
      <w:marLeft w:val="0"/>
      <w:marRight w:val="0"/>
      <w:marTop w:val="0"/>
      <w:marBottom w:val="0"/>
      <w:divBdr>
        <w:top w:val="none" w:sz="0" w:space="0" w:color="auto"/>
        <w:left w:val="none" w:sz="0" w:space="0" w:color="auto"/>
        <w:bottom w:val="none" w:sz="0" w:space="0" w:color="auto"/>
        <w:right w:val="none" w:sz="0" w:space="0" w:color="auto"/>
      </w:divBdr>
    </w:div>
    <w:div w:id="1091462795">
      <w:bodyDiv w:val="1"/>
      <w:marLeft w:val="0"/>
      <w:marRight w:val="0"/>
      <w:marTop w:val="0"/>
      <w:marBottom w:val="0"/>
      <w:divBdr>
        <w:top w:val="none" w:sz="0" w:space="0" w:color="auto"/>
        <w:left w:val="none" w:sz="0" w:space="0" w:color="auto"/>
        <w:bottom w:val="none" w:sz="0" w:space="0" w:color="auto"/>
        <w:right w:val="none" w:sz="0" w:space="0" w:color="auto"/>
      </w:divBdr>
    </w:div>
    <w:div w:id="1093012868">
      <w:bodyDiv w:val="1"/>
      <w:marLeft w:val="0"/>
      <w:marRight w:val="0"/>
      <w:marTop w:val="0"/>
      <w:marBottom w:val="0"/>
      <w:divBdr>
        <w:top w:val="none" w:sz="0" w:space="0" w:color="auto"/>
        <w:left w:val="none" w:sz="0" w:space="0" w:color="auto"/>
        <w:bottom w:val="none" w:sz="0" w:space="0" w:color="auto"/>
        <w:right w:val="none" w:sz="0" w:space="0" w:color="auto"/>
      </w:divBdr>
    </w:div>
    <w:div w:id="1094209086">
      <w:bodyDiv w:val="1"/>
      <w:marLeft w:val="0"/>
      <w:marRight w:val="0"/>
      <w:marTop w:val="0"/>
      <w:marBottom w:val="0"/>
      <w:divBdr>
        <w:top w:val="none" w:sz="0" w:space="0" w:color="auto"/>
        <w:left w:val="none" w:sz="0" w:space="0" w:color="auto"/>
        <w:bottom w:val="none" w:sz="0" w:space="0" w:color="auto"/>
        <w:right w:val="none" w:sz="0" w:space="0" w:color="auto"/>
      </w:divBdr>
    </w:div>
    <w:div w:id="1094478522">
      <w:bodyDiv w:val="1"/>
      <w:marLeft w:val="0"/>
      <w:marRight w:val="0"/>
      <w:marTop w:val="0"/>
      <w:marBottom w:val="0"/>
      <w:divBdr>
        <w:top w:val="none" w:sz="0" w:space="0" w:color="auto"/>
        <w:left w:val="none" w:sz="0" w:space="0" w:color="auto"/>
        <w:bottom w:val="none" w:sz="0" w:space="0" w:color="auto"/>
        <w:right w:val="none" w:sz="0" w:space="0" w:color="auto"/>
      </w:divBdr>
    </w:div>
    <w:div w:id="1094976281">
      <w:bodyDiv w:val="1"/>
      <w:marLeft w:val="0"/>
      <w:marRight w:val="0"/>
      <w:marTop w:val="0"/>
      <w:marBottom w:val="0"/>
      <w:divBdr>
        <w:top w:val="none" w:sz="0" w:space="0" w:color="auto"/>
        <w:left w:val="none" w:sz="0" w:space="0" w:color="auto"/>
        <w:bottom w:val="none" w:sz="0" w:space="0" w:color="auto"/>
        <w:right w:val="none" w:sz="0" w:space="0" w:color="auto"/>
      </w:divBdr>
    </w:div>
    <w:div w:id="1094983414">
      <w:bodyDiv w:val="1"/>
      <w:marLeft w:val="0"/>
      <w:marRight w:val="0"/>
      <w:marTop w:val="0"/>
      <w:marBottom w:val="0"/>
      <w:divBdr>
        <w:top w:val="none" w:sz="0" w:space="0" w:color="auto"/>
        <w:left w:val="none" w:sz="0" w:space="0" w:color="auto"/>
        <w:bottom w:val="none" w:sz="0" w:space="0" w:color="auto"/>
        <w:right w:val="none" w:sz="0" w:space="0" w:color="auto"/>
      </w:divBdr>
    </w:div>
    <w:div w:id="1095059530">
      <w:bodyDiv w:val="1"/>
      <w:marLeft w:val="0"/>
      <w:marRight w:val="0"/>
      <w:marTop w:val="0"/>
      <w:marBottom w:val="0"/>
      <w:divBdr>
        <w:top w:val="none" w:sz="0" w:space="0" w:color="auto"/>
        <w:left w:val="none" w:sz="0" w:space="0" w:color="auto"/>
        <w:bottom w:val="none" w:sz="0" w:space="0" w:color="auto"/>
        <w:right w:val="none" w:sz="0" w:space="0" w:color="auto"/>
      </w:divBdr>
    </w:div>
    <w:div w:id="1095059609">
      <w:bodyDiv w:val="1"/>
      <w:marLeft w:val="0"/>
      <w:marRight w:val="0"/>
      <w:marTop w:val="0"/>
      <w:marBottom w:val="0"/>
      <w:divBdr>
        <w:top w:val="none" w:sz="0" w:space="0" w:color="auto"/>
        <w:left w:val="none" w:sz="0" w:space="0" w:color="auto"/>
        <w:bottom w:val="none" w:sz="0" w:space="0" w:color="auto"/>
        <w:right w:val="none" w:sz="0" w:space="0" w:color="auto"/>
      </w:divBdr>
    </w:div>
    <w:div w:id="1095172378">
      <w:bodyDiv w:val="1"/>
      <w:marLeft w:val="0"/>
      <w:marRight w:val="0"/>
      <w:marTop w:val="0"/>
      <w:marBottom w:val="0"/>
      <w:divBdr>
        <w:top w:val="none" w:sz="0" w:space="0" w:color="auto"/>
        <w:left w:val="none" w:sz="0" w:space="0" w:color="auto"/>
        <w:bottom w:val="none" w:sz="0" w:space="0" w:color="auto"/>
        <w:right w:val="none" w:sz="0" w:space="0" w:color="auto"/>
      </w:divBdr>
    </w:div>
    <w:div w:id="1095712008">
      <w:bodyDiv w:val="1"/>
      <w:marLeft w:val="0"/>
      <w:marRight w:val="0"/>
      <w:marTop w:val="0"/>
      <w:marBottom w:val="0"/>
      <w:divBdr>
        <w:top w:val="none" w:sz="0" w:space="0" w:color="auto"/>
        <w:left w:val="none" w:sz="0" w:space="0" w:color="auto"/>
        <w:bottom w:val="none" w:sz="0" w:space="0" w:color="auto"/>
        <w:right w:val="none" w:sz="0" w:space="0" w:color="auto"/>
      </w:divBdr>
    </w:div>
    <w:div w:id="1095827792">
      <w:bodyDiv w:val="1"/>
      <w:marLeft w:val="0"/>
      <w:marRight w:val="0"/>
      <w:marTop w:val="0"/>
      <w:marBottom w:val="0"/>
      <w:divBdr>
        <w:top w:val="none" w:sz="0" w:space="0" w:color="auto"/>
        <w:left w:val="none" w:sz="0" w:space="0" w:color="auto"/>
        <w:bottom w:val="none" w:sz="0" w:space="0" w:color="auto"/>
        <w:right w:val="none" w:sz="0" w:space="0" w:color="auto"/>
      </w:divBdr>
    </w:div>
    <w:div w:id="1096633592">
      <w:bodyDiv w:val="1"/>
      <w:marLeft w:val="0"/>
      <w:marRight w:val="0"/>
      <w:marTop w:val="0"/>
      <w:marBottom w:val="0"/>
      <w:divBdr>
        <w:top w:val="none" w:sz="0" w:space="0" w:color="auto"/>
        <w:left w:val="none" w:sz="0" w:space="0" w:color="auto"/>
        <w:bottom w:val="none" w:sz="0" w:space="0" w:color="auto"/>
        <w:right w:val="none" w:sz="0" w:space="0" w:color="auto"/>
      </w:divBdr>
    </w:div>
    <w:div w:id="1096753405">
      <w:bodyDiv w:val="1"/>
      <w:marLeft w:val="0"/>
      <w:marRight w:val="0"/>
      <w:marTop w:val="0"/>
      <w:marBottom w:val="0"/>
      <w:divBdr>
        <w:top w:val="none" w:sz="0" w:space="0" w:color="auto"/>
        <w:left w:val="none" w:sz="0" w:space="0" w:color="auto"/>
        <w:bottom w:val="none" w:sz="0" w:space="0" w:color="auto"/>
        <w:right w:val="none" w:sz="0" w:space="0" w:color="auto"/>
      </w:divBdr>
    </w:div>
    <w:div w:id="1097022233">
      <w:bodyDiv w:val="1"/>
      <w:marLeft w:val="0"/>
      <w:marRight w:val="0"/>
      <w:marTop w:val="0"/>
      <w:marBottom w:val="0"/>
      <w:divBdr>
        <w:top w:val="none" w:sz="0" w:space="0" w:color="auto"/>
        <w:left w:val="none" w:sz="0" w:space="0" w:color="auto"/>
        <w:bottom w:val="none" w:sz="0" w:space="0" w:color="auto"/>
        <w:right w:val="none" w:sz="0" w:space="0" w:color="auto"/>
      </w:divBdr>
    </w:div>
    <w:div w:id="1097209026">
      <w:bodyDiv w:val="1"/>
      <w:marLeft w:val="0"/>
      <w:marRight w:val="0"/>
      <w:marTop w:val="0"/>
      <w:marBottom w:val="0"/>
      <w:divBdr>
        <w:top w:val="none" w:sz="0" w:space="0" w:color="auto"/>
        <w:left w:val="none" w:sz="0" w:space="0" w:color="auto"/>
        <w:bottom w:val="none" w:sz="0" w:space="0" w:color="auto"/>
        <w:right w:val="none" w:sz="0" w:space="0" w:color="auto"/>
      </w:divBdr>
    </w:div>
    <w:div w:id="1098256238">
      <w:bodyDiv w:val="1"/>
      <w:marLeft w:val="0"/>
      <w:marRight w:val="0"/>
      <w:marTop w:val="0"/>
      <w:marBottom w:val="0"/>
      <w:divBdr>
        <w:top w:val="none" w:sz="0" w:space="0" w:color="auto"/>
        <w:left w:val="none" w:sz="0" w:space="0" w:color="auto"/>
        <w:bottom w:val="none" w:sz="0" w:space="0" w:color="auto"/>
        <w:right w:val="none" w:sz="0" w:space="0" w:color="auto"/>
      </w:divBdr>
    </w:div>
    <w:div w:id="1098672843">
      <w:bodyDiv w:val="1"/>
      <w:marLeft w:val="0"/>
      <w:marRight w:val="0"/>
      <w:marTop w:val="0"/>
      <w:marBottom w:val="0"/>
      <w:divBdr>
        <w:top w:val="none" w:sz="0" w:space="0" w:color="auto"/>
        <w:left w:val="none" w:sz="0" w:space="0" w:color="auto"/>
        <w:bottom w:val="none" w:sz="0" w:space="0" w:color="auto"/>
        <w:right w:val="none" w:sz="0" w:space="0" w:color="auto"/>
      </w:divBdr>
    </w:div>
    <w:div w:id="1099905547">
      <w:bodyDiv w:val="1"/>
      <w:marLeft w:val="0"/>
      <w:marRight w:val="0"/>
      <w:marTop w:val="0"/>
      <w:marBottom w:val="0"/>
      <w:divBdr>
        <w:top w:val="none" w:sz="0" w:space="0" w:color="auto"/>
        <w:left w:val="none" w:sz="0" w:space="0" w:color="auto"/>
        <w:bottom w:val="none" w:sz="0" w:space="0" w:color="auto"/>
        <w:right w:val="none" w:sz="0" w:space="0" w:color="auto"/>
      </w:divBdr>
    </w:div>
    <w:div w:id="1100024776">
      <w:bodyDiv w:val="1"/>
      <w:marLeft w:val="0"/>
      <w:marRight w:val="0"/>
      <w:marTop w:val="0"/>
      <w:marBottom w:val="0"/>
      <w:divBdr>
        <w:top w:val="none" w:sz="0" w:space="0" w:color="auto"/>
        <w:left w:val="none" w:sz="0" w:space="0" w:color="auto"/>
        <w:bottom w:val="none" w:sz="0" w:space="0" w:color="auto"/>
        <w:right w:val="none" w:sz="0" w:space="0" w:color="auto"/>
      </w:divBdr>
    </w:div>
    <w:div w:id="1100678685">
      <w:bodyDiv w:val="1"/>
      <w:marLeft w:val="0"/>
      <w:marRight w:val="0"/>
      <w:marTop w:val="0"/>
      <w:marBottom w:val="0"/>
      <w:divBdr>
        <w:top w:val="none" w:sz="0" w:space="0" w:color="auto"/>
        <w:left w:val="none" w:sz="0" w:space="0" w:color="auto"/>
        <w:bottom w:val="none" w:sz="0" w:space="0" w:color="auto"/>
        <w:right w:val="none" w:sz="0" w:space="0" w:color="auto"/>
      </w:divBdr>
    </w:div>
    <w:div w:id="1100685897">
      <w:bodyDiv w:val="1"/>
      <w:marLeft w:val="0"/>
      <w:marRight w:val="0"/>
      <w:marTop w:val="0"/>
      <w:marBottom w:val="0"/>
      <w:divBdr>
        <w:top w:val="none" w:sz="0" w:space="0" w:color="auto"/>
        <w:left w:val="none" w:sz="0" w:space="0" w:color="auto"/>
        <w:bottom w:val="none" w:sz="0" w:space="0" w:color="auto"/>
        <w:right w:val="none" w:sz="0" w:space="0" w:color="auto"/>
      </w:divBdr>
    </w:div>
    <w:div w:id="1101342644">
      <w:bodyDiv w:val="1"/>
      <w:marLeft w:val="0"/>
      <w:marRight w:val="0"/>
      <w:marTop w:val="0"/>
      <w:marBottom w:val="0"/>
      <w:divBdr>
        <w:top w:val="none" w:sz="0" w:space="0" w:color="auto"/>
        <w:left w:val="none" w:sz="0" w:space="0" w:color="auto"/>
        <w:bottom w:val="none" w:sz="0" w:space="0" w:color="auto"/>
        <w:right w:val="none" w:sz="0" w:space="0" w:color="auto"/>
      </w:divBdr>
    </w:div>
    <w:div w:id="1102142859">
      <w:bodyDiv w:val="1"/>
      <w:marLeft w:val="0"/>
      <w:marRight w:val="0"/>
      <w:marTop w:val="0"/>
      <w:marBottom w:val="0"/>
      <w:divBdr>
        <w:top w:val="none" w:sz="0" w:space="0" w:color="auto"/>
        <w:left w:val="none" w:sz="0" w:space="0" w:color="auto"/>
        <w:bottom w:val="none" w:sz="0" w:space="0" w:color="auto"/>
        <w:right w:val="none" w:sz="0" w:space="0" w:color="auto"/>
      </w:divBdr>
    </w:div>
    <w:div w:id="1103959851">
      <w:bodyDiv w:val="1"/>
      <w:marLeft w:val="0"/>
      <w:marRight w:val="0"/>
      <w:marTop w:val="0"/>
      <w:marBottom w:val="0"/>
      <w:divBdr>
        <w:top w:val="none" w:sz="0" w:space="0" w:color="auto"/>
        <w:left w:val="none" w:sz="0" w:space="0" w:color="auto"/>
        <w:bottom w:val="none" w:sz="0" w:space="0" w:color="auto"/>
        <w:right w:val="none" w:sz="0" w:space="0" w:color="auto"/>
      </w:divBdr>
    </w:div>
    <w:div w:id="1106274091">
      <w:bodyDiv w:val="1"/>
      <w:marLeft w:val="0"/>
      <w:marRight w:val="0"/>
      <w:marTop w:val="0"/>
      <w:marBottom w:val="0"/>
      <w:divBdr>
        <w:top w:val="none" w:sz="0" w:space="0" w:color="auto"/>
        <w:left w:val="none" w:sz="0" w:space="0" w:color="auto"/>
        <w:bottom w:val="none" w:sz="0" w:space="0" w:color="auto"/>
        <w:right w:val="none" w:sz="0" w:space="0" w:color="auto"/>
      </w:divBdr>
    </w:div>
    <w:div w:id="1107191753">
      <w:bodyDiv w:val="1"/>
      <w:marLeft w:val="0"/>
      <w:marRight w:val="0"/>
      <w:marTop w:val="0"/>
      <w:marBottom w:val="0"/>
      <w:divBdr>
        <w:top w:val="none" w:sz="0" w:space="0" w:color="auto"/>
        <w:left w:val="none" w:sz="0" w:space="0" w:color="auto"/>
        <w:bottom w:val="none" w:sz="0" w:space="0" w:color="auto"/>
        <w:right w:val="none" w:sz="0" w:space="0" w:color="auto"/>
      </w:divBdr>
    </w:div>
    <w:div w:id="1107583511">
      <w:bodyDiv w:val="1"/>
      <w:marLeft w:val="0"/>
      <w:marRight w:val="0"/>
      <w:marTop w:val="0"/>
      <w:marBottom w:val="0"/>
      <w:divBdr>
        <w:top w:val="none" w:sz="0" w:space="0" w:color="auto"/>
        <w:left w:val="none" w:sz="0" w:space="0" w:color="auto"/>
        <w:bottom w:val="none" w:sz="0" w:space="0" w:color="auto"/>
        <w:right w:val="none" w:sz="0" w:space="0" w:color="auto"/>
      </w:divBdr>
    </w:div>
    <w:div w:id="1107697335">
      <w:bodyDiv w:val="1"/>
      <w:marLeft w:val="0"/>
      <w:marRight w:val="0"/>
      <w:marTop w:val="0"/>
      <w:marBottom w:val="0"/>
      <w:divBdr>
        <w:top w:val="none" w:sz="0" w:space="0" w:color="auto"/>
        <w:left w:val="none" w:sz="0" w:space="0" w:color="auto"/>
        <w:bottom w:val="none" w:sz="0" w:space="0" w:color="auto"/>
        <w:right w:val="none" w:sz="0" w:space="0" w:color="auto"/>
      </w:divBdr>
    </w:div>
    <w:div w:id="1108738826">
      <w:bodyDiv w:val="1"/>
      <w:marLeft w:val="0"/>
      <w:marRight w:val="0"/>
      <w:marTop w:val="0"/>
      <w:marBottom w:val="0"/>
      <w:divBdr>
        <w:top w:val="none" w:sz="0" w:space="0" w:color="auto"/>
        <w:left w:val="none" w:sz="0" w:space="0" w:color="auto"/>
        <w:bottom w:val="none" w:sz="0" w:space="0" w:color="auto"/>
        <w:right w:val="none" w:sz="0" w:space="0" w:color="auto"/>
      </w:divBdr>
    </w:div>
    <w:div w:id="1108895286">
      <w:bodyDiv w:val="1"/>
      <w:marLeft w:val="0"/>
      <w:marRight w:val="0"/>
      <w:marTop w:val="0"/>
      <w:marBottom w:val="0"/>
      <w:divBdr>
        <w:top w:val="none" w:sz="0" w:space="0" w:color="auto"/>
        <w:left w:val="none" w:sz="0" w:space="0" w:color="auto"/>
        <w:bottom w:val="none" w:sz="0" w:space="0" w:color="auto"/>
        <w:right w:val="none" w:sz="0" w:space="0" w:color="auto"/>
      </w:divBdr>
    </w:div>
    <w:div w:id="1109661029">
      <w:bodyDiv w:val="1"/>
      <w:marLeft w:val="0"/>
      <w:marRight w:val="0"/>
      <w:marTop w:val="0"/>
      <w:marBottom w:val="0"/>
      <w:divBdr>
        <w:top w:val="none" w:sz="0" w:space="0" w:color="auto"/>
        <w:left w:val="none" w:sz="0" w:space="0" w:color="auto"/>
        <w:bottom w:val="none" w:sz="0" w:space="0" w:color="auto"/>
        <w:right w:val="none" w:sz="0" w:space="0" w:color="auto"/>
      </w:divBdr>
    </w:div>
    <w:div w:id="1109667876">
      <w:bodyDiv w:val="1"/>
      <w:marLeft w:val="0"/>
      <w:marRight w:val="0"/>
      <w:marTop w:val="0"/>
      <w:marBottom w:val="0"/>
      <w:divBdr>
        <w:top w:val="none" w:sz="0" w:space="0" w:color="auto"/>
        <w:left w:val="none" w:sz="0" w:space="0" w:color="auto"/>
        <w:bottom w:val="none" w:sz="0" w:space="0" w:color="auto"/>
        <w:right w:val="none" w:sz="0" w:space="0" w:color="auto"/>
      </w:divBdr>
    </w:div>
    <w:div w:id="1109928822">
      <w:bodyDiv w:val="1"/>
      <w:marLeft w:val="0"/>
      <w:marRight w:val="0"/>
      <w:marTop w:val="0"/>
      <w:marBottom w:val="0"/>
      <w:divBdr>
        <w:top w:val="none" w:sz="0" w:space="0" w:color="auto"/>
        <w:left w:val="none" w:sz="0" w:space="0" w:color="auto"/>
        <w:bottom w:val="none" w:sz="0" w:space="0" w:color="auto"/>
        <w:right w:val="none" w:sz="0" w:space="0" w:color="auto"/>
      </w:divBdr>
    </w:div>
    <w:div w:id="1110709565">
      <w:bodyDiv w:val="1"/>
      <w:marLeft w:val="0"/>
      <w:marRight w:val="0"/>
      <w:marTop w:val="0"/>
      <w:marBottom w:val="0"/>
      <w:divBdr>
        <w:top w:val="none" w:sz="0" w:space="0" w:color="auto"/>
        <w:left w:val="none" w:sz="0" w:space="0" w:color="auto"/>
        <w:bottom w:val="none" w:sz="0" w:space="0" w:color="auto"/>
        <w:right w:val="none" w:sz="0" w:space="0" w:color="auto"/>
      </w:divBdr>
    </w:div>
    <w:div w:id="1111975334">
      <w:bodyDiv w:val="1"/>
      <w:marLeft w:val="0"/>
      <w:marRight w:val="0"/>
      <w:marTop w:val="0"/>
      <w:marBottom w:val="0"/>
      <w:divBdr>
        <w:top w:val="none" w:sz="0" w:space="0" w:color="auto"/>
        <w:left w:val="none" w:sz="0" w:space="0" w:color="auto"/>
        <w:bottom w:val="none" w:sz="0" w:space="0" w:color="auto"/>
        <w:right w:val="none" w:sz="0" w:space="0" w:color="auto"/>
      </w:divBdr>
    </w:div>
    <w:div w:id="1112632371">
      <w:bodyDiv w:val="1"/>
      <w:marLeft w:val="0"/>
      <w:marRight w:val="0"/>
      <w:marTop w:val="0"/>
      <w:marBottom w:val="0"/>
      <w:divBdr>
        <w:top w:val="none" w:sz="0" w:space="0" w:color="auto"/>
        <w:left w:val="none" w:sz="0" w:space="0" w:color="auto"/>
        <w:bottom w:val="none" w:sz="0" w:space="0" w:color="auto"/>
        <w:right w:val="none" w:sz="0" w:space="0" w:color="auto"/>
      </w:divBdr>
    </w:div>
    <w:div w:id="1112700387">
      <w:bodyDiv w:val="1"/>
      <w:marLeft w:val="0"/>
      <w:marRight w:val="0"/>
      <w:marTop w:val="0"/>
      <w:marBottom w:val="0"/>
      <w:divBdr>
        <w:top w:val="none" w:sz="0" w:space="0" w:color="auto"/>
        <w:left w:val="none" w:sz="0" w:space="0" w:color="auto"/>
        <w:bottom w:val="none" w:sz="0" w:space="0" w:color="auto"/>
        <w:right w:val="none" w:sz="0" w:space="0" w:color="auto"/>
      </w:divBdr>
    </w:div>
    <w:div w:id="1112751469">
      <w:bodyDiv w:val="1"/>
      <w:marLeft w:val="0"/>
      <w:marRight w:val="0"/>
      <w:marTop w:val="0"/>
      <w:marBottom w:val="0"/>
      <w:divBdr>
        <w:top w:val="none" w:sz="0" w:space="0" w:color="auto"/>
        <w:left w:val="none" w:sz="0" w:space="0" w:color="auto"/>
        <w:bottom w:val="none" w:sz="0" w:space="0" w:color="auto"/>
        <w:right w:val="none" w:sz="0" w:space="0" w:color="auto"/>
      </w:divBdr>
    </w:div>
    <w:div w:id="1113094242">
      <w:bodyDiv w:val="1"/>
      <w:marLeft w:val="0"/>
      <w:marRight w:val="0"/>
      <w:marTop w:val="0"/>
      <w:marBottom w:val="0"/>
      <w:divBdr>
        <w:top w:val="none" w:sz="0" w:space="0" w:color="auto"/>
        <w:left w:val="none" w:sz="0" w:space="0" w:color="auto"/>
        <w:bottom w:val="none" w:sz="0" w:space="0" w:color="auto"/>
        <w:right w:val="none" w:sz="0" w:space="0" w:color="auto"/>
      </w:divBdr>
    </w:div>
    <w:div w:id="1113943524">
      <w:bodyDiv w:val="1"/>
      <w:marLeft w:val="0"/>
      <w:marRight w:val="0"/>
      <w:marTop w:val="0"/>
      <w:marBottom w:val="0"/>
      <w:divBdr>
        <w:top w:val="none" w:sz="0" w:space="0" w:color="auto"/>
        <w:left w:val="none" w:sz="0" w:space="0" w:color="auto"/>
        <w:bottom w:val="none" w:sz="0" w:space="0" w:color="auto"/>
        <w:right w:val="none" w:sz="0" w:space="0" w:color="auto"/>
      </w:divBdr>
    </w:div>
    <w:div w:id="1114447971">
      <w:bodyDiv w:val="1"/>
      <w:marLeft w:val="0"/>
      <w:marRight w:val="0"/>
      <w:marTop w:val="0"/>
      <w:marBottom w:val="0"/>
      <w:divBdr>
        <w:top w:val="none" w:sz="0" w:space="0" w:color="auto"/>
        <w:left w:val="none" w:sz="0" w:space="0" w:color="auto"/>
        <w:bottom w:val="none" w:sz="0" w:space="0" w:color="auto"/>
        <w:right w:val="none" w:sz="0" w:space="0" w:color="auto"/>
      </w:divBdr>
    </w:div>
    <w:div w:id="1114906330">
      <w:bodyDiv w:val="1"/>
      <w:marLeft w:val="0"/>
      <w:marRight w:val="0"/>
      <w:marTop w:val="0"/>
      <w:marBottom w:val="0"/>
      <w:divBdr>
        <w:top w:val="none" w:sz="0" w:space="0" w:color="auto"/>
        <w:left w:val="none" w:sz="0" w:space="0" w:color="auto"/>
        <w:bottom w:val="none" w:sz="0" w:space="0" w:color="auto"/>
        <w:right w:val="none" w:sz="0" w:space="0" w:color="auto"/>
      </w:divBdr>
    </w:div>
    <w:div w:id="1115054173">
      <w:bodyDiv w:val="1"/>
      <w:marLeft w:val="0"/>
      <w:marRight w:val="0"/>
      <w:marTop w:val="0"/>
      <w:marBottom w:val="0"/>
      <w:divBdr>
        <w:top w:val="none" w:sz="0" w:space="0" w:color="auto"/>
        <w:left w:val="none" w:sz="0" w:space="0" w:color="auto"/>
        <w:bottom w:val="none" w:sz="0" w:space="0" w:color="auto"/>
        <w:right w:val="none" w:sz="0" w:space="0" w:color="auto"/>
      </w:divBdr>
    </w:div>
    <w:div w:id="1116825177">
      <w:bodyDiv w:val="1"/>
      <w:marLeft w:val="0"/>
      <w:marRight w:val="0"/>
      <w:marTop w:val="0"/>
      <w:marBottom w:val="0"/>
      <w:divBdr>
        <w:top w:val="none" w:sz="0" w:space="0" w:color="auto"/>
        <w:left w:val="none" w:sz="0" w:space="0" w:color="auto"/>
        <w:bottom w:val="none" w:sz="0" w:space="0" w:color="auto"/>
        <w:right w:val="none" w:sz="0" w:space="0" w:color="auto"/>
      </w:divBdr>
    </w:div>
    <w:div w:id="1117211407">
      <w:bodyDiv w:val="1"/>
      <w:marLeft w:val="0"/>
      <w:marRight w:val="0"/>
      <w:marTop w:val="0"/>
      <w:marBottom w:val="0"/>
      <w:divBdr>
        <w:top w:val="none" w:sz="0" w:space="0" w:color="auto"/>
        <w:left w:val="none" w:sz="0" w:space="0" w:color="auto"/>
        <w:bottom w:val="none" w:sz="0" w:space="0" w:color="auto"/>
        <w:right w:val="none" w:sz="0" w:space="0" w:color="auto"/>
      </w:divBdr>
    </w:div>
    <w:div w:id="1117338627">
      <w:bodyDiv w:val="1"/>
      <w:marLeft w:val="0"/>
      <w:marRight w:val="0"/>
      <w:marTop w:val="0"/>
      <w:marBottom w:val="0"/>
      <w:divBdr>
        <w:top w:val="none" w:sz="0" w:space="0" w:color="auto"/>
        <w:left w:val="none" w:sz="0" w:space="0" w:color="auto"/>
        <w:bottom w:val="none" w:sz="0" w:space="0" w:color="auto"/>
        <w:right w:val="none" w:sz="0" w:space="0" w:color="auto"/>
      </w:divBdr>
    </w:div>
    <w:div w:id="1117405349">
      <w:bodyDiv w:val="1"/>
      <w:marLeft w:val="0"/>
      <w:marRight w:val="0"/>
      <w:marTop w:val="0"/>
      <w:marBottom w:val="0"/>
      <w:divBdr>
        <w:top w:val="none" w:sz="0" w:space="0" w:color="auto"/>
        <w:left w:val="none" w:sz="0" w:space="0" w:color="auto"/>
        <w:bottom w:val="none" w:sz="0" w:space="0" w:color="auto"/>
        <w:right w:val="none" w:sz="0" w:space="0" w:color="auto"/>
      </w:divBdr>
    </w:div>
    <w:div w:id="1118061029">
      <w:bodyDiv w:val="1"/>
      <w:marLeft w:val="0"/>
      <w:marRight w:val="0"/>
      <w:marTop w:val="0"/>
      <w:marBottom w:val="0"/>
      <w:divBdr>
        <w:top w:val="none" w:sz="0" w:space="0" w:color="auto"/>
        <w:left w:val="none" w:sz="0" w:space="0" w:color="auto"/>
        <w:bottom w:val="none" w:sz="0" w:space="0" w:color="auto"/>
        <w:right w:val="none" w:sz="0" w:space="0" w:color="auto"/>
      </w:divBdr>
    </w:div>
    <w:div w:id="1118912062">
      <w:bodyDiv w:val="1"/>
      <w:marLeft w:val="0"/>
      <w:marRight w:val="0"/>
      <w:marTop w:val="0"/>
      <w:marBottom w:val="0"/>
      <w:divBdr>
        <w:top w:val="none" w:sz="0" w:space="0" w:color="auto"/>
        <w:left w:val="none" w:sz="0" w:space="0" w:color="auto"/>
        <w:bottom w:val="none" w:sz="0" w:space="0" w:color="auto"/>
        <w:right w:val="none" w:sz="0" w:space="0" w:color="auto"/>
      </w:divBdr>
    </w:div>
    <w:div w:id="1120957234">
      <w:bodyDiv w:val="1"/>
      <w:marLeft w:val="0"/>
      <w:marRight w:val="0"/>
      <w:marTop w:val="0"/>
      <w:marBottom w:val="0"/>
      <w:divBdr>
        <w:top w:val="none" w:sz="0" w:space="0" w:color="auto"/>
        <w:left w:val="none" w:sz="0" w:space="0" w:color="auto"/>
        <w:bottom w:val="none" w:sz="0" w:space="0" w:color="auto"/>
        <w:right w:val="none" w:sz="0" w:space="0" w:color="auto"/>
      </w:divBdr>
    </w:div>
    <w:div w:id="1120999125">
      <w:bodyDiv w:val="1"/>
      <w:marLeft w:val="0"/>
      <w:marRight w:val="0"/>
      <w:marTop w:val="0"/>
      <w:marBottom w:val="0"/>
      <w:divBdr>
        <w:top w:val="none" w:sz="0" w:space="0" w:color="auto"/>
        <w:left w:val="none" w:sz="0" w:space="0" w:color="auto"/>
        <w:bottom w:val="none" w:sz="0" w:space="0" w:color="auto"/>
        <w:right w:val="none" w:sz="0" w:space="0" w:color="auto"/>
      </w:divBdr>
    </w:div>
    <w:div w:id="1121722847">
      <w:bodyDiv w:val="1"/>
      <w:marLeft w:val="0"/>
      <w:marRight w:val="0"/>
      <w:marTop w:val="0"/>
      <w:marBottom w:val="0"/>
      <w:divBdr>
        <w:top w:val="none" w:sz="0" w:space="0" w:color="auto"/>
        <w:left w:val="none" w:sz="0" w:space="0" w:color="auto"/>
        <w:bottom w:val="none" w:sz="0" w:space="0" w:color="auto"/>
        <w:right w:val="none" w:sz="0" w:space="0" w:color="auto"/>
      </w:divBdr>
    </w:div>
    <w:div w:id="1121729837">
      <w:bodyDiv w:val="1"/>
      <w:marLeft w:val="0"/>
      <w:marRight w:val="0"/>
      <w:marTop w:val="0"/>
      <w:marBottom w:val="0"/>
      <w:divBdr>
        <w:top w:val="none" w:sz="0" w:space="0" w:color="auto"/>
        <w:left w:val="none" w:sz="0" w:space="0" w:color="auto"/>
        <w:bottom w:val="none" w:sz="0" w:space="0" w:color="auto"/>
        <w:right w:val="none" w:sz="0" w:space="0" w:color="auto"/>
      </w:divBdr>
    </w:div>
    <w:div w:id="1122500853">
      <w:bodyDiv w:val="1"/>
      <w:marLeft w:val="0"/>
      <w:marRight w:val="0"/>
      <w:marTop w:val="0"/>
      <w:marBottom w:val="0"/>
      <w:divBdr>
        <w:top w:val="none" w:sz="0" w:space="0" w:color="auto"/>
        <w:left w:val="none" w:sz="0" w:space="0" w:color="auto"/>
        <w:bottom w:val="none" w:sz="0" w:space="0" w:color="auto"/>
        <w:right w:val="none" w:sz="0" w:space="0" w:color="auto"/>
      </w:divBdr>
    </w:div>
    <w:div w:id="1122764978">
      <w:bodyDiv w:val="1"/>
      <w:marLeft w:val="0"/>
      <w:marRight w:val="0"/>
      <w:marTop w:val="0"/>
      <w:marBottom w:val="0"/>
      <w:divBdr>
        <w:top w:val="none" w:sz="0" w:space="0" w:color="auto"/>
        <w:left w:val="none" w:sz="0" w:space="0" w:color="auto"/>
        <w:bottom w:val="none" w:sz="0" w:space="0" w:color="auto"/>
        <w:right w:val="none" w:sz="0" w:space="0" w:color="auto"/>
      </w:divBdr>
    </w:div>
    <w:div w:id="1122772890">
      <w:bodyDiv w:val="1"/>
      <w:marLeft w:val="0"/>
      <w:marRight w:val="0"/>
      <w:marTop w:val="0"/>
      <w:marBottom w:val="0"/>
      <w:divBdr>
        <w:top w:val="none" w:sz="0" w:space="0" w:color="auto"/>
        <w:left w:val="none" w:sz="0" w:space="0" w:color="auto"/>
        <w:bottom w:val="none" w:sz="0" w:space="0" w:color="auto"/>
        <w:right w:val="none" w:sz="0" w:space="0" w:color="auto"/>
      </w:divBdr>
    </w:div>
    <w:div w:id="1123042296">
      <w:bodyDiv w:val="1"/>
      <w:marLeft w:val="0"/>
      <w:marRight w:val="0"/>
      <w:marTop w:val="0"/>
      <w:marBottom w:val="0"/>
      <w:divBdr>
        <w:top w:val="none" w:sz="0" w:space="0" w:color="auto"/>
        <w:left w:val="none" w:sz="0" w:space="0" w:color="auto"/>
        <w:bottom w:val="none" w:sz="0" w:space="0" w:color="auto"/>
        <w:right w:val="none" w:sz="0" w:space="0" w:color="auto"/>
      </w:divBdr>
    </w:div>
    <w:div w:id="1123306752">
      <w:bodyDiv w:val="1"/>
      <w:marLeft w:val="0"/>
      <w:marRight w:val="0"/>
      <w:marTop w:val="0"/>
      <w:marBottom w:val="0"/>
      <w:divBdr>
        <w:top w:val="none" w:sz="0" w:space="0" w:color="auto"/>
        <w:left w:val="none" w:sz="0" w:space="0" w:color="auto"/>
        <w:bottom w:val="none" w:sz="0" w:space="0" w:color="auto"/>
        <w:right w:val="none" w:sz="0" w:space="0" w:color="auto"/>
      </w:divBdr>
    </w:div>
    <w:div w:id="1123694181">
      <w:bodyDiv w:val="1"/>
      <w:marLeft w:val="0"/>
      <w:marRight w:val="0"/>
      <w:marTop w:val="0"/>
      <w:marBottom w:val="0"/>
      <w:divBdr>
        <w:top w:val="none" w:sz="0" w:space="0" w:color="auto"/>
        <w:left w:val="none" w:sz="0" w:space="0" w:color="auto"/>
        <w:bottom w:val="none" w:sz="0" w:space="0" w:color="auto"/>
        <w:right w:val="none" w:sz="0" w:space="0" w:color="auto"/>
      </w:divBdr>
    </w:div>
    <w:div w:id="1125387702">
      <w:bodyDiv w:val="1"/>
      <w:marLeft w:val="0"/>
      <w:marRight w:val="0"/>
      <w:marTop w:val="0"/>
      <w:marBottom w:val="0"/>
      <w:divBdr>
        <w:top w:val="none" w:sz="0" w:space="0" w:color="auto"/>
        <w:left w:val="none" w:sz="0" w:space="0" w:color="auto"/>
        <w:bottom w:val="none" w:sz="0" w:space="0" w:color="auto"/>
        <w:right w:val="none" w:sz="0" w:space="0" w:color="auto"/>
      </w:divBdr>
    </w:div>
    <w:div w:id="1125469749">
      <w:bodyDiv w:val="1"/>
      <w:marLeft w:val="0"/>
      <w:marRight w:val="0"/>
      <w:marTop w:val="0"/>
      <w:marBottom w:val="0"/>
      <w:divBdr>
        <w:top w:val="none" w:sz="0" w:space="0" w:color="auto"/>
        <w:left w:val="none" w:sz="0" w:space="0" w:color="auto"/>
        <w:bottom w:val="none" w:sz="0" w:space="0" w:color="auto"/>
        <w:right w:val="none" w:sz="0" w:space="0" w:color="auto"/>
      </w:divBdr>
    </w:div>
    <w:div w:id="1125585693">
      <w:bodyDiv w:val="1"/>
      <w:marLeft w:val="0"/>
      <w:marRight w:val="0"/>
      <w:marTop w:val="0"/>
      <w:marBottom w:val="0"/>
      <w:divBdr>
        <w:top w:val="none" w:sz="0" w:space="0" w:color="auto"/>
        <w:left w:val="none" w:sz="0" w:space="0" w:color="auto"/>
        <w:bottom w:val="none" w:sz="0" w:space="0" w:color="auto"/>
        <w:right w:val="none" w:sz="0" w:space="0" w:color="auto"/>
      </w:divBdr>
    </w:div>
    <w:div w:id="1126386643">
      <w:bodyDiv w:val="1"/>
      <w:marLeft w:val="0"/>
      <w:marRight w:val="0"/>
      <w:marTop w:val="0"/>
      <w:marBottom w:val="0"/>
      <w:divBdr>
        <w:top w:val="none" w:sz="0" w:space="0" w:color="auto"/>
        <w:left w:val="none" w:sz="0" w:space="0" w:color="auto"/>
        <w:bottom w:val="none" w:sz="0" w:space="0" w:color="auto"/>
        <w:right w:val="none" w:sz="0" w:space="0" w:color="auto"/>
      </w:divBdr>
    </w:div>
    <w:div w:id="1126504153">
      <w:bodyDiv w:val="1"/>
      <w:marLeft w:val="0"/>
      <w:marRight w:val="0"/>
      <w:marTop w:val="0"/>
      <w:marBottom w:val="0"/>
      <w:divBdr>
        <w:top w:val="none" w:sz="0" w:space="0" w:color="auto"/>
        <w:left w:val="none" w:sz="0" w:space="0" w:color="auto"/>
        <w:bottom w:val="none" w:sz="0" w:space="0" w:color="auto"/>
        <w:right w:val="none" w:sz="0" w:space="0" w:color="auto"/>
      </w:divBdr>
    </w:div>
    <w:div w:id="1126658625">
      <w:bodyDiv w:val="1"/>
      <w:marLeft w:val="0"/>
      <w:marRight w:val="0"/>
      <w:marTop w:val="0"/>
      <w:marBottom w:val="0"/>
      <w:divBdr>
        <w:top w:val="none" w:sz="0" w:space="0" w:color="auto"/>
        <w:left w:val="none" w:sz="0" w:space="0" w:color="auto"/>
        <w:bottom w:val="none" w:sz="0" w:space="0" w:color="auto"/>
        <w:right w:val="none" w:sz="0" w:space="0" w:color="auto"/>
      </w:divBdr>
    </w:div>
    <w:div w:id="1127238528">
      <w:bodyDiv w:val="1"/>
      <w:marLeft w:val="0"/>
      <w:marRight w:val="0"/>
      <w:marTop w:val="0"/>
      <w:marBottom w:val="0"/>
      <w:divBdr>
        <w:top w:val="none" w:sz="0" w:space="0" w:color="auto"/>
        <w:left w:val="none" w:sz="0" w:space="0" w:color="auto"/>
        <w:bottom w:val="none" w:sz="0" w:space="0" w:color="auto"/>
        <w:right w:val="none" w:sz="0" w:space="0" w:color="auto"/>
      </w:divBdr>
    </w:div>
    <w:div w:id="1127548880">
      <w:bodyDiv w:val="1"/>
      <w:marLeft w:val="0"/>
      <w:marRight w:val="0"/>
      <w:marTop w:val="0"/>
      <w:marBottom w:val="0"/>
      <w:divBdr>
        <w:top w:val="none" w:sz="0" w:space="0" w:color="auto"/>
        <w:left w:val="none" w:sz="0" w:space="0" w:color="auto"/>
        <w:bottom w:val="none" w:sz="0" w:space="0" w:color="auto"/>
        <w:right w:val="none" w:sz="0" w:space="0" w:color="auto"/>
      </w:divBdr>
    </w:div>
    <w:div w:id="1128350844">
      <w:bodyDiv w:val="1"/>
      <w:marLeft w:val="0"/>
      <w:marRight w:val="0"/>
      <w:marTop w:val="0"/>
      <w:marBottom w:val="0"/>
      <w:divBdr>
        <w:top w:val="none" w:sz="0" w:space="0" w:color="auto"/>
        <w:left w:val="none" w:sz="0" w:space="0" w:color="auto"/>
        <w:bottom w:val="none" w:sz="0" w:space="0" w:color="auto"/>
        <w:right w:val="none" w:sz="0" w:space="0" w:color="auto"/>
      </w:divBdr>
    </w:div>
    <w:div w:id="1128814248">
      <w:bodyDiv w:val="1"/>
      <w:marLeft w:val="0"/>
      <w:marRight w:val="0"/>
      <w:marTop w:val="0"/>
      <w:marBottom w:val="0"/>
      <w:divBdr>
        <w:top w:val="none" w:sz="0" w:space="0" w:color="auto"/>
        <w:left w:val="none" w:sz="0" w:space="0" w:color="auto"/>
        <w:bottom w:val="none" w:sz="0" w:space="0" w:color="auto"/>
        <w:right w:val="none" w:sz="0" w:space="0" w:color="auto"/>
      </w:divBdr>
    </w:div>
    <w:div w:id="1129588011">
      <w:bodyDiv w:val="1"/>
      <w:marLeft w:val="0"/>
      <w:marRight w:val="0"/>
      <w:marTop w:val="0"/>
      <w:marBottom w:val="0"/>
      <w:divBdr>
        <w:top w:val="none" w:sz="0" w:space="0" w:color="auto"/>
        <w:left w:val="none" w:sz="0" w:space="0" w:color="auto"/>
        <w:bottom w:val="none" w:sz="0" w:space="0" w:color="auto"/>
        <w:right w:val="none" w:sz="0" w:space="0" w:color="auto"/>
      </w:divBdr>
    </w:div>
    <w:div w:id="1130518230">
      <w:bodyDiv w:val="1"/>
      <w:marLeft w:val="0"/>
      <w:marRight w:val="0"/>
      <w:marTop w:val="0"/>
      <w:marBottom w:val="0"/>
      <w:divBdr>
        <w:top w:val="none" w:sz="0" w:space="0" w:color="auto"/>
        <w:left w:val="none" w:sz="0" w:space="0" w:color="auto"/>
        <w:bottom w:val="none" w:sz="0" w:space="0" w:color="auto"/>
        <w:right w:val="none" w:sz="0" w:space="0" w:color="auto"/>
      </w:divBdr>
    </w:div>
    <w:div w:id="1130830751">
      <w:bodyDiv w:val="1"/>
      <w:marLeft w:val="0"/>
      <w:marRight w:val="0"/>
      <w:marTop w:val="0"/>
      <w:marBottom w:val="0"/>
      <w:divBdr>
        <w:top w:val="none" w:sz="0" w:space="0" w:color="auto"/>
        <w:left w:val="none" w:sz="0" w:space="0" w:color="auto"/>
        <w:bottom w:val="none" w:sz="0" w:space="0" w:color="auto"/>
        <w:right w:val="none" w:sz="0" w:space="0" w:color="auto"/>
      </w:divBdr>
    </w:div>
    <w:div w:id="1131244604">
      <w:bodyDiv w:val="1"/>
      <w:marLeft w:val="0"/>
      <w:marRight w:val="0"/>
      <w:marTop w:val="0"/>
      <w:marBottom w:val="0"/>
      <w:divBdr>
        <w:top w:val="none" w:sz="0" w:space="0" w:color="auto"/>
        <w:left w:val="none" w:sz="0" w:space="0" w:color="auto"/>
        <w:bottom w:val="none" w:sz="0" w:space="0" w:color="auto"/>
        <w:right w:val="none" w:sz="0" w:space="0" w:color="auto"/>
      </w:divBdr>
    </w:div>
    <w:div w:id="1131634128">
      <w:bodyDiv w:val="1"/>
      <w:marLeft w:val="0"/>
      <w:marRight w:val="0"/>
      <w:marTop w:val="0"/>
      <w:marBottom w:val="0"/>
      <w:divBdr>
        <w:top w:val="none" w:sz="0" w:space="0" w:color="auto"/>
        <w:left w:val="none" w:sz="0" w:space="0" w:color="auto"/>
        <w:bottom w:val="none" w:sz="0" w:space="0" w:color="auto"/>
        <w:right w:val="none" w:sz="0" w:space="0" w:color="auto"/>
      </w:divBdr>
    </w:div>
    <w:div w:id="1131703047">
      <w:bodyDiv w:val="1"/>
      <w:marLeft w:val="0"/>
      <w:marRight w:val="0"/>
      <w:marTop w:val="0"/>
      <w:marBottom w:val="0"/>
      <w:divBdr>
        <w:top w:val="none" w:sz="0" w:space="0" w:color="auto"/>
        <w:left w:val="none" w:sz="0" w:space="0" w:color="auto"/>
        <w:bottom w:val="none" w:sz="0" w:space="0" w:color="auto"/>
        <w:right w:val="none" w:sz="0" w:space="0" w:color="auto"/>
      </w:divBdr>
    </w:div>
    <w:div w:id="1132166449">
      <w:bodyDiv w:val="1"/>
      <w:marLeft w:val="0"/>
      <w:marRight w:val="0"/>
      <w:marTop w:val="0"/>
      <w:marBottom w:val="0"/>
      <w:divBdr>
        <w:top w:val="none" w:sz="0" w:space="0" w:color="auto"/>
        <w:left w:val="none" w:sz="0" w:space="0" w:color="auto"/>
        <w:bottom w:val="none" w:sz="0" w:space="0" w:color="auto"/>
        <w:right w:val="none" w:sz="0" w:space="0" w:color="auto"/>
      </w:divBdr>
    </w:div>
    <w:div w:id="1133060449">
      <w:bodyDiv w:val="1"/>
      <w:marLeft w:val="0"/>
      <w:marRight w:val="0"/>
      <w:marTop w:val="0"/>
      <w:marBottom w:val="0"/>
      <w:divBdr>
        <w:top w:val="none" w:sz="0" w:space="0" w:color="auto"/>
        <w:left w:val="none" w:sz="0" w:space="0" w:color="auto"/>
        <w:bottom w:val="none" w:sz="0" w:space="0" w:color="auto"/>
        <w:right w:val="none" w:sz="0" w:space="0" w:color="auto"/>
      </w:divBdr>
    </w:div>
    <w:div w:id="1133133288">
      <w:bodyDiv w:val="1"/>
      <w:marLeft w:val="0"/>
      <w:marRight w:val="0"/>
      <w:marTop w:val="0"/>
      <w:marBottom w:val="0"/>
      <w:divBdr>
        <w:top w:val="none" w:sz="0" w:space="0" w:color="auto"/>
        <w:left w:val="none" w:sz="0" w:space="0" w:color="auto"/>
        <w:bottom w:val="none" w:sz="0" w:space="0" w:color="auto"/>
        <w:right w:val="none" w:sz="0" w:space="0" w:color="auto"/>
      </w:divBdr>
    </w:div>
    <w:div w:id="1133253978">
      <w:bodyDiv w:val="1"/>
      <w:marLeft w:val="0"/>
      <w:marRight w:val="0"/>
      <w:marTop w:val="0"/>
      <w:marBottom w:val="0"/>
      <w:divBdr>
        <w:top w:val="none" w:sz="0" w:space="0" w:color="auto"/>
        <w:left w:val="none" w:sz="0" w:space="0" w:color="auto"/>
        <w:bottom w:val="none" w:sz="0" w:space="0" w:color="auto"/>
        <w:right w:val="none" w:sz="0" w:space="0" w:color="auto"/>
      </w:divBdr>
    </w:div>
    <w:div w:id="1133986843">
      <w:bodyDiv w:val="1"/>
      <w:marLeft w:val="0"/>
      <w:marRight w:val="0"/>
      <w:marTop w:val="0"/>
      <w:marBottom w:val="0"/>
      <w:divBdr>
        <w:top w:val="none" w:sz="0" w:space="0" w:color="auto"/>
        <w:left w:val="none" w:sz="0" w:space="0" w:color="auto"/>
        <w:bottom w:val="none" w:sz="0" w:space="0" w:color="auto"/>
        <w:right w:val="none" w:sz="0" w:space="0" w:color="auto"/>
      </w:divBdr>
    </w:div>
    <w:div w:id="1134130446">
      <w:bodyDiv w:val="1"/>
      <w:marLeft w:val="0"/>
      <w:marRight w:val="0"/>
      <w:marTop w:val="0"/>
      <w:marBottom w:val="0"/>
      <w:divBdr>
        <w:top w:val="none" w:sz="0" w:space="0" w:color="auto"/>
        <w:left w:val="none" w:sz="0" w:space="0" w:color="auto"/>
        <w:bottom w:val="none" w:sz="0" w:space="0" w:color="auto"/>
        <w:right w:val="none" w:sz="0" w:space="0" w:color="auto"/>
      </w:divBdr>
    </w:div>
    <w:div w:id="1134300197">
      <w:bodyDiv w:val="1"/>
      <w:marLeft w:val="0"/>
      <w:marRight w:val="0"/>
      <w:marTop w:val="0"/>
      <w:marBottom w:val="0"/>
      <w:divBdr>
        <w:top w:val="none" w:sz="0" w:space="0" w:color="auto"/>
        <w:left w:val="none" w:sz="0" w:space="0" w:color="auto"/>
        <w:bottom w:val="none" w:sz="0" w:space="0" w:color="auto"/>
        <w:right w:val="none" w:sz="0" w:space="0" w:color="auto"/>
      </w:divBdr>
    </w:div>
    <w:div w:id="1134639686">
      <w:bodyDiv w:val="1"/>
      <w:marLeft w:val="0"/>
      <w:marRight w:val="0"/>
      <w:marTop w:val="0"/>
      <w:marBottom w:val="0"/>
      <w:divBdr>
        <w:top w:val="none" w:sz="0" w:space="0" w:color="auto"/>
        <w:left w:val="none" w:sz="0" w:space="0" w:color="auto"/>
        <w:bottom w:val="none" w:sz="0" w:space="0" w:color="auto"/>
        <w:right w:val="none" w:sz="0" w:space="0" w:color="auto"/>
      </w:divBdr>
    </w:div>
    <w:div w:id="1135024962">
      <w:bodyDiv w:val="1"/>
      <w:marLeft w:val="0"/>
      <w:marRight w:val="0"/>
      <w:marTop w:val="0"/>
      <w:marBottom w:val="0"/>
      <w:divBdr>
        <w:top w:val="none" w:sz="0" w:space="0" w:color="auto"/>
        <w:left w:val="none" w:sz="0" w:space="0" w:color="auto"/>
        <w:bottom w:val="none" w:sz="0" w:space="0" w:color="auto"/>
        <w:right w:val="none" w:sz="0" w:space="0" w:color="auto"/>
      </w:divBdr>
    </w:div>
    <w:div w:id="1136489894">
      <w:bodyDiv w:val="1"/>
      <w:marLeft w:val="0"/>
      <w:marRight w:val="0"/>
      <w:marTop w:val="0"/>
      <w:marBottom w:val="0"/>
      <w:divBdr>
        <w:top w:val="none" w:sz="0" w:space="0" w:color="auto"/>
        <w:left w:val="none" w:sz="0" w:space="0" w:color="auto"/>
        <w:bottom w:val="none" w:sz="0" w:space="0" w:color="auto"/>
        <w:right w:val="none" w:sz="0" w:space="0" w:color="auto"/>
      </w:divBdr>
    </w:div>
    <w:div w:id="1136685346">
      <w:bodyDiv w:val="1"/>
      <w:marLeft w:val="0"/>
      <w:marRight w:val="0"/>
      <w:marTop w:val="0"/>
      <w:marBottom w:val="0"/>
      <w:divBdr>
        <w:top w:val="none" w:sz="0" w:space="0" w:color="auto"/>
        <w:left w:val="none" w:sz="0" w:space="0" w:color="auto"/>
        <w:bottom w:val="none" w:sz="0" w:space="0" w:color="auto"/>
        <w:right w:val="none" w:sz="0" w:space="0" w:color="auto"/>
      </w:divBdr>
    </w:div>
    <w:div w:id="1138307303">
      <w:bodyDiv w:val="1"/>
      <w:marLeft w:val="0"/>
      <w:marRight w:val="0"/>
      <w:marTop w:val="0"/>
      <w:marBottom w:val="0"/>
      <w:divBdr>
        <w:top w:val="none" w:sz="0" w:space="0" w:color="auto"/>
        <w:left w:val="none" w:sz="0" w:space="0" w:color="auto"/>
        <w:bottom w:val="none" w:sz="0" w:space="0" w:color="auto"/>
        <w:right w:val="none" w:sz="0" w:space="0" w:color="auto"/>
      </w:divBdr>
    </w:div>
    <w:div w:id="1138456047">
      <w:bodyDiv w:val="1"/>
      <w:marLeft w:val="0"/>
      <w:marRight w:val="0"/>
      <w:marTop w:val="0"/>
      <w:marBottom w:val="0"/>
      <w:divBdr>
        <w:top w:val="none" w:sz="0" w:space="0" w:color="auto"/>
        <w:left w:val="none" w:sz="0" w:space="0" w:color="auto"/>
        <w:bottom w:val="none" w:sz="0" w:space="0" w:color="auto"/>
        <w:right w:val="none" w:sz="0" w:space="0" w:color="auto"/>
      </w:divBdr>
    </w:div>
    <w:div w:id="1139300834">
      <w:bodyDiv w:val="1"/>
      <w:marLeft w:val="0"/>
      <w:marRight w:val="0"/>
      <w:marTop w:val="0"/>
      <w:marBottom w:val="0"/>
      <w:divBdr>
        <w:top w:val="none" w:sz="0" w:space="0" w:color="auto"/>
        <w:left w:val="none" w:sz="0" w:space="0" w:color="auto"/>
        <w:bottom w:val="none" w:sz="0" w:space="0" w:color="auto"/>
        <w:right w:val="none" w:sz="0" w:space="0" w:color="auto"/>
      </w:divBdr>
    </w:div>
    <w:div w:id="1141385306">
      <w:bodyDiv w:val="1"/>
      <w:marLeft w:val="0"/>
      <w:marRight w:val="0"/>
      <w:marTop w:val="0"/>
      <w:marBottom w:val="0"/>
      <w:divBdr>
        <w:top w:val="none" w:sz="0" w:space="0" w:color="auto"/>
        <w:left w:val="none" w:sz="0" w:space="0" w:color="auto"/>
        <w:bottom w:val="none" w:sz="0" w:space="0" w:color="auto"/>
        <w:right w:val="none" w:sz="0" w:space="0" w:color="auto"/>
      </w:divBdr>
    </w:div>
    <w:div w:id="1141456203">
      <w:bodyDiv w:val="1"/>
      <w:marLeft w:val="0"/>
      <w:marRight w:val="0"/>
      <w:marTop w:val="0"/>
      <w:marBottom w:val="0"/>
      <w:divBdr>
        <w:top w:val="none" w:sz="0" w:space="0" w:color="auto"/>
        <w:left w:val="none" w:sz="0" w:space="0" w:color="auto"/>
        <w:bottom w:val="none" w:sz="0" w:space="0" w:color="auto"/>
        <w:right w:val="none" w:sz="0" w:space="0" w:color="auto"/>
      </w:divBdr>
    </w:div>
    <w:div w:id="1142625315">
      <w:bodyDiv w:val="1"/>
      <w:marLeft w:val="0"/>
      <w:marRight w:val="0"/>
      <w:marTop w:val="0"/>
      <w:marBottom w:val="0"/>
      <w:divBdr>
        <w:top w:val="none" w:sz="0" w:space="0" w:color="auto"/>
        <w:left w:val="none" w:sz="0" w:space="0" w:color="auto"/>
        <w:bottom w:val="none" w:sz="0" w:space="0" w:color="auto"/>
        <w:right w:val="none" w:sz="0" w:space="0" w:color="auto"/>
      </w:divBdr>
    </w:div>
    <w:div w:id="1143305245">
      <w:bodyDiv w:val="1"/>
      <w:marLeft w:val="0"/>
      <w:marRight w:val="0"/>
      <w:marTop w:val="0"/>
      <w:marBottom w:val="0"/>
      <w:divBdr>
        <w:top w:val="none" w:sz="0" w:space="0" w:color="auto"/>
        <w:left w:val="none" w:sz="0" w:space="0" w:color="auto"/>
        <w:bottom w:val="none" w:sz="0" w:space="0" w:color="auto"/>
        <w:right w:val="none" w:sz="0" w:space="0" w:color="auto"/>
      </w:divBdr>
    </w:div>
    <w:div w:id="1143697985">
      <w:bodyDiv w:val="1"/>
      <w:marLeft w:val="0"/>
      <w:marRight w:val="0"/>
      <w:marTop w:val="0"/>
      <w:marBottom w:val="0"/>
      <w:divBdr>
        <w:top w:val="none" w:sz="0" w:space="0" w:color="auto"/>
        <w:left w:val="none" w:sz="0" w:space="0" w:color="auto"/>
        <w:bottom w:val="none" w:sz="0" w:space="0" w:color="auto"/>
        <w:right w:val="none" w:sz="0" w:space="0" w:color="auto"/>
      </w:divBdr>
    </w:div>
    <w:div w:id="1144617555">
      <w:bodyDiv w:val="1"/>
      <w:marLeft w:val="0"/>
      <w:marRight w:val="0"/>
      <w:marTop w:val="0"/>
      <w:marBottom w:val="0"/>
      <w:divBdr>
        <w:top w:val="none" w:sz="0" w:space="0" w:color="auto"/>
        <w:left w:val="none" w:sz="0" w:space="0" w:color="auto"/>
        <w:bottom w:val="none" w:sz="0" w:space="0" w:color="auto"/>
        <w:right w:val="none" w:sz="0" w:space="0" w:color="auto"/>
      </w:divBdr>
    </w:div>
    <w:div w:id="1145127064">
      <w:bodyDiv w:val="1"/>
      <w:marLeft w:val="0"/>
      <w:marRight w:val="0"/>
      <w:marTop w:val="0"/>
      <w:marBottom w:val="0"/>
      <w:divBdr>
        <w:top w:val="none" w:sz="0" w:space="0" w:color="auto"/>
        <w:left w:val="none" w:sz="0" w:space="0" w:color="auto"/>
        <w:bottom w:val="none" w:sz="0" w:space="0" w:color="auto"/>
        <w:right w:val="none" w:sz="0" w:space="0" w:color="auto"/>
      </w:divBdr>
    </w:div>
    <w:div w:id="1145128072">
      <w:bodyDiv w:val="1"/>
      <w:marLeft w:val="0"/>
      <w:marRight w:val="0"/>
      <w:marTop w:val="0"/>
      <w:marBottom w:val="0"/>
      <w:divBdr>
        <w:top w:val="none" w:sz="0" w:space="0" w:color="auto"/>
        <w:left w:val="none" w:sz="0" w:space="0" w:color="auto"/>
        <w:bottom w:val="none" w:sz="0" w:space="0" w:color="auto"/>
        <w:right w:val="none" w:sz="0" w:space="0" w:color="auto"/>
      </w:divBdr>
    </w:div>
    <w:div w:id="1145977318">
      <w:bodyDiv w:val="1"/>
      <w:marLeft w:val="0"/>
      <w:marRight w:val="0"/>
      <w:marTop w:val="0"/>
      <w:marBottom w:val="0"/>
      <w:divBdr>
        <w:top w:val="none" w:sz="0" w:space="0" w:color="auto"/>
        <w:left w:val="none" w:sz="0" w:space="0" w:color="auto"/>
        <w:bottom w:val="none" w:sz="0" w:space="0" w:color="auto"/>
        <w:right w:val="none" w:sz="0" w:space="0" w:color="auto"/>
      </w:divBdr>
    </w:div>
    <w:div w:id="1146774212">
      <w:bodyDiv w:val="1"/>
      <w:marLeft w:val="0"/>
      <w:marRight w:val="0"/>
      <w:marTop w:val="0"/>
      <w:marBottom w:val="0"/>
      <w:divBdr>
        <w:top w:val="none" w:sz="0" w:space="0" w:color="auto"/>
        <w:left w:val="none" w:sz="0" w:space="0" w:color="auto"/>
        <w:bottom w:val="none" w:sz="0" w:space="0" w:color="auto"/>
        <w:right w:val="none" w:sz="0" w:space="0" w:color="auto"/>
      </w:divBdr>
    </w:div>
    <w:div w:id="1146776646">
      <w:bodyDiv w:val="1"/>
      <w:marLeft w:val="0"/>
      <w:marRight w:val="0"/>
      <w:marTop w:val="0"/>
      <w:marBottom w:val="0"/>
      <w:divBdr>
        <w:top w:val="none" w:sz="0" w:space="0" w:color="auto"/>
        <w:left w:val="none" w:sz="0" w:space="0" w:color="auto"/>
        <w:bottom w:val="none" w:sz="0" w:space="0" w:color="auto"/>
        <w:right w:val="none" w:sz="0" w:space="0" w:color="auto"/>
      </w:divBdr>
    </w:div>
    <w:div w:id="1147042593">
      <w:bodyDiv w:val="1"/>
      <w:marLeft w:val="0"/>
      <w:marRight w:val="0"/>
      <w:marTop w:val="0"/>
      <w:marBottom w:val="0"/>
      <w:divBdr>
        <w:top w:val="none" w:sz="0" w:space="0" w:color="auto"/>
        <w:left w:val="none" w:sz="0" w:space="0" w:color="auto"/>
        <w:bottom w:val="none" w:sz="0" w:space="0" w:color="auto"/>
        <w:right w:val="none" w:sz="0" w:space="0" w:color="auto"/>
      </w:divBdr>
    </w:div>
    <w:div w:id="1148941196">
      <w:bodyDiv w:val="1"/>
      <w:marLeft w:val="0"/>
      <w:marRight w:val="0"/>
      <w:marTop w:val="0"/>
      <w:marBottom w:val="0"/>
      <w:divBdr>
        <w:top w:val="none" w:sz="0" w:space="0" w:color="auto"/>
        <w:left w:val="none" w:sz="0" w:space="0" w:color="auto"/>
        <w:bottom w:val="none" w:sz="0" w:space="0" w:color="auto"/>
        <w:right w:val="none" w:sz="0" w:space="0" w:color="auto"/>
      </w:divBdr>
    </w:div>
    <w:div w:id="1149514371">
      <w:bodyDiv w:val="1"/>
      <w:marLeft w:val="0"/>
      <w:marRight w:val="0"/>
      <w:marTop w:val="0"/>
      <w:marBottom w:val="0"/>
      <w:divBdr>
        <w:top w:val="none" w:sz="0" w:space="0" w:color="auto"/>
        <w:left w:val="none" w:sz="0" w:space="0" w:color="auto"/>
        <w:bottom w:val="none" w:sz="0" w:space="0" w:color="auto"/>
        <w:right w:val="none" w:sz="0" w:space="0" w:color="auto"/>
      </w:divBdr>
    </w:div>
    <w:div w:id="1150370218">
      <w:bodyDiv w:val="1"/>
      <w:marLeft w:val="0"/>
      <w:marRight w:val="0"/>
      <w:marTop w:val="0"/>
      <w:marBottom w:val="0"/>
      <w:divBdr>
        <w:top w:val="none" w:sz="0" w:space="0" w:color="auto"/>
        <w:left w:val="none" w:sz="0" w:space="0" w:color="auto"/>
        <w:bottom w:val="none" w:sz="0" w:space="0" w:color="auto"/>
        <w:right w:val="none" w:sz="0" w:space="0" w:color="auto"/>
      </w:divBdr>
    </w:div>
    <w:div w:id="1150485005">
      <w:bodyDiv w:val="1"/>
      <w:marLeft w:val="0"/>
      <w:marRight w:val="0"/>
      <w:marTop w:val="0"/>
      <w:marBottom w:val="0"/>
      <w:divBdr>
        <w:top w:val="none" w:sz="0" w:space="0" w:color="auto"/>
        <w:left w:val="none" w:sz="0" w:space="0" w:color="auto"/>
        <w:bottom w:val="none" w:sz="0" w:space="0" w:color="auto"/>
        <w:right w:val="none" w:sz="0" w:space="0" w:color="auto"/>
      </w:divBdr>
    </w:div>
    <w:div w:id="1151095331">
      <w:bodyDiv w:val="1"/>
      <w:marLeft w:val="0"/>
      <w:marRight w:val="0"/>
      <w:marTop w:val="0"/>
      <w:marBottom w:val="0"/>
      <w:divBdr>
        <w:top w:val="none" w:sz="0" w:space="0" w:color="auto"/>
        <w:left w:val="none" w:sz="0" w:space="0" w:color="auto"/>
        <w:bottom w:val="none" w:sz="0" w:space="0" w:color="auto"/>
        <w:right w:val="none" w:sz="0" w:space="0" w:color="auto"/>
      </w:divBdr>
    </w:div>
    <w:div w:id="1151482127">
      <w:bodyDiv w:val="1"/>
      <w:marLeft w:val="0"/>
      <w:marRight w:val="0"/>
      <w:marTop w:val="0"/>
      <w:marBottom w:val="0"/>
      <w:divBdr>
        <w:top w:val="none" w:sz="0" w:space="0" w:color="auto"/>
        <w:left w:val="none" w:sz="0" w:space="0" w:color="auto"/>
        <w:bottom w:val="none" w:sz="0" w:space="0" w:color="auto"/>
        <w:right w:val="none" w:sz="0" w:space="0" w:color="auto"/>
      </w:divBdr>
    </w:div>
    <w:div w:id="1151487711">
      <w:bodyDiv w:val="1"/>
      <w:marLeft w:val="0"/>
      <w:marRight w:val="0"/>
      <w:marTop w:val="0"/>
      <w:marBottom w:val="0"/>
      <w:divBdr>
        <w:top w:val="none" w:sz="0" w:space="0" w:color="auto"/>
        <w:left w:val="none" w:sz="0" w:space="0" w:color="auto"/>
        <w:bottom w:val="none" w:sz="0" w:space="0" w:color="auto"/>
        <w:right w:val="none" w:sz="0" w:space="0" w:color="auto"/>
      </w:divBdr>
    </w:div>
    <w:div w:id="1151604351">
      <w:bodyDiv w:val="1"/>
      <w:marLeft w:val="0"/>
      <w:marRight w:val="0"/>
      <w:marTop w:val="0"/>
      <w:marBottom w:val="0"/>
      <w:divBdr>
        <w:top w:val="none" w:sz="0" w:space="0" w:color="auto"/>
        <w:left w:val="none" w:sz="0" w:space="0" w:color="auto"/>
        <w:bottom w:val="none" w:sz="0" w:space="0" w:color="auto"/>
        <w:right w:val="none" w:sz="0" w:space="0" w:color="auto"/>
      </w:divBdr>
    </w:div>
    <w:div w:id="1155073472">
      <w:bodyDiv w:val="1"/>
      <w:marLeft w:val="0"/>
      <w:marRight w:val="0"/>
      <w:marTop w:val="0"/>
      <w:marBottom w:val="0"/>
      <w:divBdr>
        <w:top w:val="none" w:sz="0" w:space="0" w:color="auto"/>
        <w:left w:val="none" w:sz="0" w:space="0" w:color="auto"/>
        <w:bottom w:val="none" w:sz="0" w:space="0" w:color="auto"/>
        <w:right w:val="none" w:sz="0" w:space="0" w:color="auto"/>
      </w:divBdr>
    </w:div>
    <w:div w:id="1156069475">
      <w:bodyDiv w:val="1"/>
      <w:marLeft w:val="0"/>
      <w:marRight w:val="0"/>
      <w:marTop w:val="0"/>
      <w:marBottom w:val="0"/>
      <w:divBdr>
        <w:top w:val="none" w:sz="0" w:space="0" w:color="auto"/>
        <w:left w:val="none" w:sz="0" w:space="0" w:color="auto"/>
        <w:bottom w:val="none" w:sz="0" w:space="0" w:color="auto"/>
        <w:right w:val="none" w:sz="0" w:space="0" w:color="auto"/>
      </w:divBdr>
    </w:div>
    <w:div w:id="1156267297">
      <w:bodyDiv w:val="1"/>
      <w:marLeft w:val="0"/>
      <w:marRight w:val="0"/>
      <w:marTop w:val="0"/>
      <w:marBottom w:val="0"/>
      <w:divBdr>
        <w:top w:val="none" w:sz="0" w:space="0" w:color="auto"/>
        <w:left w:val="none" w:sz="0" w:space="0" w:color="auto"/>
        <w:bottom w:val="none" w:sz="0" w:space="0" w:color="auto"/>
        <w:right w:val="none" w:sz="0" w:space="0" w:color="auto"/>
      </w:divBdr>
    </w:div>
    <w:div w:id="1156611854">
      <w:bodyDiv w:val="1"/>
      <w:marLeft w:val="0"/>
      <w:marRight w:val="0"/>
      <w:marTop w:val="0"/>
      <w:marBottom w:val="0"/>
      <w:divBdr>
        <w:top w:val="none" w:sz="0" w:space="0" w:color="auto"/>
        <w:left w:val="none" w:sz="0" w:space="0" w:color="auto"/>
        <w:bottom w:val="none" w:sz="0" w:space="0" w:color="auto"/>
        <w:right w:val="none" w:sz="0" w:space="0" w:color="auto"/>
      </w:divBdr>
    </w:div>
    <w:div w:id="1156997782">
      <w:bodyDiv w:val="1"/>
      <w:marLeft w:val="0"/>
      <w:marRight w:val="0"/>
      <w:marTop w:val="0"/>
      <w:marBottom w:val="0"/>
      <w:divBdr>
        <w:top w:val="none" w:sz="0" w:space="0" w:color="auto"/>
        <w:left w:val="none" w:sz="0" w:space="0" w:color="auto"/>
        <w:bottom w:val="none" w:sz="0" w:space="0" w:color="auto"/>
        <w:right w:val="none" w:sz="0" w:space="0" w:color="auto"/>
      </w:divBdr>
    </w:div>
    <w:div w:id="1157765379">
      <w:bodyDiv w:val="1"/>
      <w:marLeft w:val="0"/>
      <w:marRight w:val="0"/>
      <w:marTop w:val="0"/>
      <w:marBottom w:val="0"/>
      <w:divBdr>
        <w:top w:val="none" w:sz="0" w:space="0" w:color="auto"/>
        <w:left w:val="none" w:sz="0" w:space="0" w:color="auto"/>
        <w:bottom w:val="none" w:sz="0" w:space="0" w:color="auto"/>
        <w:right w:val="none" w:sz="0" w:space="0" w:color="auto"/>
      </w:divBdr>
    </w:div>
    <w:div w:id="1157838205">
      <w:bodyDiv w:val="1"/>
      <w:marLeft w:val="0"/>
      <w:marRight w:val="0"/>
      <w:marTop w:val="0"/>
      <w:marBottom w:val="0"/>
      <w:divBdr>
        <w:top w:val="none" w:sz="0" w:space="0" w:color="auto"/>
        <w:left w:val="none" w:sz="0" w:space="0" w:color="auto"/>
        <w:bottom w:val="none" w:sz="0" w:space="0" w:color="auto"/>
        <w:right w:val="none" w:sz="0" w:space="0" w:color="auto"/>
      </w:divBdr>
    </w:div>
    <w:div w:id="1158303347">
      <w:bodyDiv w:val="1"/>
      <w:marLeft w:val="0"/>
      <w:marRight w:val="0"/>
      <w:marTop w:val="0"/>
      <w:marBottom w:val="0"/>
      <w:divBdr>
        <w:top w:val="none" w:sz="0" w:space="0" w:color="auto"/>
        <w:left w:val="none" w:sz="0" w:space="0" w:color="auto"/>
        <w:bottom w:val="none" w:sz="0" w:space="0" w:color="auto"/>
        <w:right w:val="none" w:sz="0" w:space="0" w:color="auto"/>
      </w:divBdr>
    </w:div>
    <w:div w:id="1158375707">
      <w:bodyDiv w:val="1"/>
      <w:marLeft w:val="0"/>
      <w:marRight w:val="0"/>
      <w:marTop w:val="0"/>
      <w:marBottom w:val="0"/>
      <w:divBdr>
        <w:top w:val="none" w:sz="0" w:space="0" w:color="auto"/>
        <w:left w:val="none" w:sz="0" w:space="0" w:color="auto"/>
        <w:bottom w:val="none" w:sz="0" w:space="0" w:color="auto"/>
        <w:right w:val="none" w:sz="0" w:space="0" w:color="auto"/>
      </w:divBdr>
    </w:div>
    <w:div w:id="1158378657">
      <w:bodyDiv w:val="1"/>
      <w:marLeft w:val="0"/>
      <w:marRight w:val="0"/>
      <w:marTop w:val="0"/>
      <w:marBottom w:val="0"/>
      <w:divBdr>
        <w:top w:val="none" w:sz="0" w:space="0" w:color="auto"/>
        <w:left w:val="none" w:sz="0" w:space="0" w:color="auto"/>
        <w:bottom w:val="none" w:sz="0" w:space="0" w:color="auto"/>
        <w:right w:val="none" w:sz="0" w:space="0" w:color="auto"/>
      </w:divBdr>
    </w:div>
    <w:div w:id="1159543126">
      <w:bodyDiv w:val="1"/>
      <w:marLeft w:val="0"/>
      <w:marRight w:val="0"/>
      <w:marTop w:val="0"/>
      <w:marBottom w:val="0"/>
      <w:divBdr>
        <w:top w:val="none" w:sz="0" w:space="0" w:color="auto"/>
        <w:left w:val="none" w:sz="0" w:space="0" w:color="auto"/>
        <w:bottom w:val="none" w:sz="0" w:space="0" w:color="auto"/>
        <w:right w:val="none" w:sz="0" w:space="0" w:color="auto"/>
      </w:divBdr>
    </w:div>
    <w:div w:id="1160191537">
      <w:bodyDiv w:val="1"/>
      <w:marLeft w:val="0"/>
      <w:marRight w:val="0"/>
      <w:marTop w:val="0"/>
      <w:marBottom w:val="0"/>
      <w:divBdr>
        <w:top w:val="none" w:sz="0" w:space="0" w:color="auto"/>
        <w:left w:val="none" w:sz="0" w:space="0" w:color="auto"/>
        <w:bottom w:val="none" w:sz="0" w:space="0" w:color="auto"/>
        <w:right w:val="none" w:sz="0" w:space="0" w:color="auto"/>
      </w:divBdr>
    </w:div>
    <w:div w:id="1160540878">
      <w:bodyDiv w:val="1"/>
      <w:marLeft w:val="0"/>
      <w:marRight w:val="0"/>
      <w:marTop w:val="0"/>
      <w:marBottom w:val="0"/>
      <w:divBdr>
        <w:top w:val="none" w:sz="0" w:space="0" w:color="auto"/>
        <w:left w:val="none" w:sz="0" w:space="0" w:color="auto"/>
        <w:bottom w:val="none" w:sz="0" w:space="0" w:color="auto"/>
        <w:right w:val="none" w:sz="0" w:space="0" w:color="auto"/>
      </w:divBdr>
    </w:div>
    <w:div w:id="1161115636">
      <w:bodyDiv w:val="1"/>
      <w:marLeft w:val="0"/>
      <w:marRight w:val="0"/>
      <w:marTop w:val="0"/>
      <w:marBottom w:val="0"/>
      <w:divBdr>
        <w:top w:val="none" w:sz="0" w:space="0" w:color="auto"/>
        <w:left w:val="none" w:sz="0" w:space="0" w:color="auto"/>
        <w:bottom w:val="none" w:sz="0" w:space="0" w:color="auto"/>
        <w:right w:val="none" w:sz="0" w:space="0" w:color="auto"/>
      </w:divBdr>
    </w:div>
    <w:div w:id="1162089568">
      <w:bodyDiv w:val="1"/>
      <w:marLeft w:val="0"/>
      <w:marRight w:val="0"/>
      <w:marTop w:val="0"/>
      <w:marBottom w:val="0"/>
      <w:divBdr>
        <w:top w:val="none" w:sz="0" w:space="0" w:color="auto"/>
        <w:left w:val="none" w:sz="0" w:space="0" w:color="auto"/>
        <w:bottom w:val="none" w:sz="0" w:space="0" w:color="auto"/>
        <w:right w:val="none" w:sz="0" w:space="0" w:color="auto"/>
      </w:divBdr>
    </w:div>
    <w:div w:id="1162697187">
      <w:bodyDiv w:val="1"/>
      <w:marLeft w:val="0"/>
      <w:marRight w:val="0"/>
      <w:marTop w:val="0"/>
      <w:marBottom w:val="0"/>
      <w:divBdr>
        <w:top w:val="none" w:sz="0" w:space="0" w:color="auto"/>
        <w:left w:val="none" w:sz="0" w:space="0" w:color="auto"/>
        <w:bottom w:val="none" w:sz="0" w:space="0" w:color="auto"/>
        <w:right w:val="none" w:sz="0" w:space="0" w:color="auto"/>
      </w:divBdr>
    </w:div>
    <w:div w:id="1163281648">
      <w:bodyDiv w:val="1"/>
      <w:marLeft w:val="0"/>
      <w:marRight w:val="0"/>
      <w:marTop w:val="0"/>
      <w:marBottom w:val="0"/>
      <w:divBdr>
        <w:top w:val="none" w:sz="0" w:space="0" w:color="auto"/>
        <w:left w:val="none" w:sz="0" w:space="0" w:color="auto"/>
        <w:bottom w:val="none" w:sz="0" w:space="0" w:color="auto"/>
        <w:right w:val="none" w:sz="0" w:space="0" w:color="auto"/>
      </w:divBdr>
    </w:div>
    <w:div w:id="1163665896">
      <w:bodyDiv w:val="1"/>
      <w:marLeft w:val="0"/>
      <w:marRight w:val="0"/>
      <w:marTop w:val="0"/>
      <w:marBottom w:val="0"/>
      <w:divBdr>
        <w:top w:val="none" w:sz="0" w:space="0" w:color="auto"/>
        <w:left w:val="none" w:sz="0" w:space="0" w:color="auto"/>
        <w:bottom w:val="none" w:sz="0" w:space="0" w:color="auto"/>
        <w:right w:val="none" w:sz="0" w:space="0" w:color="auto"/>
      </w:divBdr>
    </w:div>
    <w:div w:id="1164131559">
      <w:bodyDiv w:val="1"/>
      <w:marLeft w:val="0"/>
      <w:marRight w:val="0"/>
      <w:marTop w:val="0"/>
      <w:marBottom w:val="0"/>
      <w:divBdr>
        <w:top w:val="none" w:sz="0" w:space="0" w:color="auto"/>
        <w:left w:val="none" w:sz="0" w:space="0" w:color="auto"/>
        <w:bottom w:val="none" w:sz="0" w:space="0" w:color="auto"/>
        <w:right w:val="none" w:sz="0" w:space="0" w:color="auto"/>
      </w:divBdr>
    </w:div>
    <w:div w:id="1164510809">
      <w:bodyDiv w:val="1"/>
      <w:marLeft w:val="0"/>
      <w:marRight w:val="0"/>
      <w:marTop w:val="0"/>
      <w:marBottom w:val="0"/>
      <w:divBdr>
        <w:top w:val="none" w:sz="0" w:space="0" w:color="auto"/>
        <w:left w:val="none" w:sz="0" w:space="0" w:color="auto"/>
        <w:bottom w:val="none" w:sz="0" w:space="0" w:color="auto"/>
        <w:right w:val="none" w:sz="0" w:space="0" w:color="auto"/>
      </w:divBdr>
    </w:div>
    <w:div w:id="1164512913">
      <w:bodyDiv w:val="1"/>
      <w:marLeft w:val="0"/>
      <w:marRight w:val="0"/>
      <w:marTop w:val="0"/>
      <w:marBottom w:val="0"/>
      <w:divBdr>
        <w:top w:val="none" w:sz="0" w:space="0" w:color="auto"/>
        <w:left w:val="none" w:sz="0" w:space="0" w:color="auto"/>
        <w:bottom w:val="none" w:sz="0" w:space="0" w:color="auto"/>
        <w:right w:val="none" w:sz="0" w:space="0" w:color="auto"/>
      </w:divBdr>
    </w:div>
    <w:div w:id="1164854363">
      <w:bodyDiv w:val="1"/>
      <w:marLeft w:val="0"/>
      <w:marRight w:val="0"/>
      <w:marTop w:val="0"/>
      <w:marBottom w:val="0"/>
      <w:divBdr>
        <w:top w:val="none" w:sz="0" w:space="0" w:color="auto"/>
        <w:left w:val="none" w:sz="0" w:space="0" w:color="auto"/>
        <w:bottom w:val="none" w:sz="0" w:space="0" w:color="auto"/>
        <w:right w:val="none" w:sz="0" w:space="0" w:color="auto"/>
      </w:divBdr>
    </w:div>
    <w:div w:id="1165318343">
      <w:bodyDiv w:val="1"/>
      <w:marLeft w:val="0"/>
      <w:marRight w:val="0"/>
      <w:marTop w:val="0"/>
      <w:marBottom w:val="0"/>
      <w:divBdr>
        <w:top w:val="none" w:sz="0" w:space="0" w:color="auto"/>
        <w:left w:val="none" w:sz="0" w:space="0" w:color="auto"/>
        <w:bottom w:val="none" w:sz="0" w:space="0" w:color="auto"/>
        <w:right w:val="none" w:sz="0" w:space="0" w:color="auto"/>
      </w:divBdr>
    </w:div>
    <w:div w:id="1165778234">
      <w:bodyDiv w:val="1"/>
      <w:marLeft w:val="0"/>
      <w:marRight w:val="0"/>
      <w:marTop w:val="0"/>
      <w:marBottom w:val="0"/>
      <w:divBdr>
        <w:top w:val="none" w:sz="0" w:space="0" w:color="auto"/>
        <w:left w:val="none" w:sz="0" w:space="0" w:color="auto"/>
        <w:bottom w:val="none" w:sz="0" w:space="0" w:color="auto"/>
        <w:right w:val="none" w:sz="0" w:space="0" w:color="auto"/>
      </w:divBdr>
    </w:div>
    <w:div w:id="1166745346">
      <w:bodyDiv w:val="1"/>
      <w:marLeft w:val="0"/>
      <w:marRight w:val="0"/>
      <w:marTop w:val="0"/>
      <w:marBottom w:val="0"/>
      <w:divBdr>
        <w:top w:val="none" w:sz="0" w:space="0" w:color="auto"/>
        <w:left w:val="none" w:sz="0" w:space="0" w:color="auto"/>
        <w:bottom w:val="none" w:sz="0" w:space="0" w:color="auto"/>
        <w:right w:val="none" w:sz="0" w:space="0" w:color="auto"/>
      </w:divBdr>
    </w:div>
    <w:div w:id="1166749720">
      <w:bodyDiv w:val="1"/>
      <w:marLeft w:val="0"/>
      <w:marRight w:val="0"/>
      <w:marTop w:val="0"/>
      <w:marBottom w:val="0"/>
      <w:divBdr>
        <w:top w:val="none" w:sz="0" w:space="0" w:color="auto"/>
        <w:left w:val="none" w:sz="0" w:space="0" w:color="auto"/>
        <w:bottom w:val="none" w:sz="0" w:space="0" w:color="auto"/>
        <w:right w:val="none" w:sz="0" w:space="0" w:color="auto"/>
      </w:divBdr>
    </w:div>
    <w:div w:id="1166939170">
      <w:bodyDiv w:val="1"/>
      <w:marLeft w:val="0"/>
      <w:marRight w:val="0"/>
      <w:marTop w:val="0"/>
      <w:marBottom w:val="0"/>
      <w:divBdr>
        <w:top w:val="none" w:sz="0" w:space="0" w:color="auto"/>
        <w:left w:val="none" w:sz="0" w:space="0" w:color="auto"/>
        <w:bottom w:val="none" w:sz="0" w:space="0" w:color="auto"/>
        <w:right w:val="none" w:sz="0" w:space="0" w:color="auto"/>
      </w:divBdr>
    </w:div>
    <w:div w:id="1168247953">
      <w:bodyDiv w:val="1"/>
      <w:marLeft w:val="0"/>
      <w:marRight w:val="0"/>
      <w:marTop w:val="0"/>
      <w:marBottom w:val="0"/>
      <w:divBdr>
        <w:top w:val="none" w:sz="0" w:space="0" w:color="auto"/>
        <w:left w:val="none" w:sz="0" w:space="0" w:color="auto"/>
        <w:bottom w:val="none" w:sz="0" w:space="0" w:color="auto"/>
        <w:right w:val="none" w:sz="0" w:space="0" w:color="auto"/>
      </w:divBdr>
    </w:div>
    <w:div w:id="1168324779">
      <w:bodyDiv w:val="1"/>
      <w:marLeft w:val="0"/>
      <w:marRight w:val="0"/>
      <w:marTop w:val="0"/>
      <w:marBottom w:val="0"/>
      <w:divBdr>
        <w:top w:val="none" w:sz="0" w:space="0" w:color="auto"/>
        <w:left w:val="none" w:sz="0" w:space="0" w:color="auto"/>
        <w:bottom w:val="none" w:sz="0" w:space="0" w:color="auto"/>
        <w:right w:val="none" w:sz="0" w:space="0" w:color="auto"/>
      </w:divBdr>
    </w:div>
    <w:div w:id="1168594417">
      <w:bodyDiv w:val="1"/>
      <w:marLeft w:val="0"/>
      <w:marRight w:val="0"/>
      <w:marTop w:val="0"/>
      <w:marBottom w:val="0"/>
      <w:divBdr>
        <w:top w:val="none" w:sz="0" w:space="0" w:color="auto"/>
        <w:left w:val="none" w:sz="0" w:space="0" w:color="auto"/>
        <w:bottom w:val="none" w:sz="0" w:space="0" w:color="auto"/>
        <w:right w:val="none" w:sz="0" w:space="0" w:color="auto"/>
      </w:divBdr>
    </w:div>
    <w:div w:id="1168717429">
      <w:bodyDiv w:val="1"/>
      <w:marLeft w:val="0"/>
      <w:marRight w:val="0"/>
      <w:marTop w:val="0"/>
      <w:marBottom w:val="0"/>
      <w:divBdr>
        <w:top w:val="none" w:sz="0" w:space="0" w:color="auto"/>
        <w:left w:val="none" w:sz="0" w:space="0" w:color="auto"/>
        <w:bottom w:val="none" w:sz="0" w:space="0" w:color="auto"/>
        <w:right w:val="none" w:sz="0" w:space="0" w:color="auto"/>
      </w:divBdr>
    </w:div>
    <w:div w:id="1169515800">
      <w:bodyDiv w:val="1"/>
      <w:marLeft w:val="0"/>
      <w:marRight w:val="0"/>
      <w:marTop w:val="0"/>
      <w:marBottom w:val="0"/>
      <w:divBdr>
        <w:top w:val="none" w:sz="0" w:space="0" w:color="auto"/>
        <w:left w:val="none" w:sz="0" w:space="0" w:color="auto"/>
        <w:bottom w:val="none" w:sz="0" w:space="0" w:color="auto"/>
        <w:right w:val="none" w:sz="0" w:space="0" w:color="auto"/>
      </w:divBdr>
    </w:div>
    <w:div w:id="1170214726">
      <w:bodyDiv w:val="1"/>
      <w:marLeft w:val="0"/>
      <w:marRight w:val="0"/>
      <w:marTop w:val="0"/>
      <w:marBottom w:val="0"/>
      <w:divBdr>
        <w:top w:val="none" w:sz="0" w:space="0" w:color="auto"/>
        <w:left w:val="none" w:sz="0" w:space="0" w:color="auto"/>
        <w:bottom w:val="none" w:sz="0" w:space="0" w:color="auto"/>
        <w:right w:val="none" w:sz="0" w:space="0" w:color="auto"/>
      </w:divBdr>
    </w:div>
    <w:div w:id="1171094108">
      <w:bodyDiv w:val="1"/>
      <w:marLeft w:val="0"/>
      <w:marRight w:val="0"/>
      <w:marTop w:val="0"/>
      <w:marBottom w:val="0"/>
      <w:divBdr>
        <w:top w:val="none" w:sz="0" w:space="0" w:color="auto"/>
        <w:left w:val="none" w:sz="0" w:space="0" w:color="auto"/>
        <w:bottom w:val="none" w:sz="0" w:space="0" w:color="auto"/>
        <w:right w:val="none" w:sz="0" w:space="0" w:color="auto"/>
      </w:divBdr>
    </w:div>
    <w:div w:id="1172329925">
      <w:bodyDiv w:val="1"/>
      <w:marLeft w:val="0"/>
      <w:marRight w:val="0"/>
      <w:marTop w:val="0"/>
      <w:marBottom w:val="0"/>
      <w:divBdr>
        <w:top w:val="none" w:sz="0" w:space="0" w:color="auto"/>
        <w:left w:val="none" w:sz="0" w:space="0" w:color="auto"/>
        <w:bottom w:val="none" w:sz="0" w:space="0" w:color="auto"/>
        <w:right w:val="none" w:sz="0" w:space="0" w:color="auto"/>
      </w:divBdr>
    </w:div>
    <w:div w:id="1172838278">
      <w:bodyDiv w:val="1"/>
      <w:marLeft w:val="0"/>
      <w:marRight w:val="0"/>
      <w:marTop w:val="0"/>
      <w:marBottom w:val="0"/>
      <w:divBdr>
        <w:top w:val="none" w:sz="0" w:space="0" w:color="auto"/>
        <w:left w:val="none" w:sz="0" w:space="0" w:color="auto"/>
        <w:bottom w:val="none" w:sz="0" w:space="0" w:color="auto"/>
        <w:right w:val="none" w:sz="0" w:space="0" w:color="auto"/>
      </w:divBdr>
    </w:div>
    <w:div w:id="1173494959">
      <w:bodyDiv w:val="1"/>
      <w:marLeft w:val="0"/>
      <w:marRight w:val="0"/>
      <w:marTop w:val="0"/>
      <w:marBottom w:val="0"/>
      <w:divBdr>
        <w:top w:val="none" w:sz="0" w:space="0" w:color="auto"/>
        <w:left w:val="none" w:sz="0" w:space="0" w:color="auto"/>
        <w:bottom w:val="none" w:sz="0" w:space="0" w:color="auto"/>
        <w:right w:val="none" w:sz="0" w:space="0" w:color="auto"/>
      </w:divBdr>
    </w:div>
    <w:div w:id="1175342565">
      <w:bodyDiv w:val="1"/>
      <w:marLeft w:val="0"/>
      <w:marRight w:val="0"/>
      <w:marTop w:val="0"/>
      <w:marBottom w:val="0"/>
      <w:divBdr>
        <w:top w:val="none" w:sz="0" w:space="0" w:color="auto"/>
        <w:left w:val="none" w:sz="0" w:space="0" w:color="auto"/>
        <w:bottom w:val="none" w:sz="0" w:space="0" w:color="auto"/>
        <w:right w:val="none" w:sz="0" w:space="0" w:color="auto"/>
      </w:divBdr>
    </w:div>
    <w:div w:id="1175420482">
      <w:bodyDiv w:val="1"/>
      <w:marLeft w:val="0"/>
      <w:marRight w:val="0"/>
      <w:marTop w:val="0"/>
      <w:marBottom w:val="0"/>
      <w:divBdr>
        <w:top w:val="none" w:sz="0" w:space="0" w:color="auto"/>
        <w:left w:val="none" w:sz="0" w:space="0" w:color="auto"/>
        <w:bottom w:val="none" w:sz="0" w:space="0" w:color="auto"/>
        <w:right w:val="none" w:sz="0" w:space="0" w:color="auto"/>
      </w:divBdr>
    </w:div>
    <w:div w:id="1175654131">
      <w:bodyDiv w:val="1"/>
      <w:marLeft w:val="0"/>
      <w:marRight w:val="0"/>
      <w:marTop w:val="0"/>
      <w:marBottom w:val="0"/>
      <w:divBdr>
        <w:top w:val="none" w:sz="0" w:space="0" w:color="auto"/>
        <w:left w:val="none" w:sz="0" w:space="0" w:color="auto"/>
        <w:bottom w:val="none" w:sz="0" w:space="0" w:color="auto"/>
        <w:right w:val="none" w:sz="0" w:space="0" w:color="auto"/>
      </w:divBdr>
    </w:div>
    <w:div w:id="1176069060">
      <w:bodyDiv w:val="1"/>
      <w:marLeft w:val="0"/>
      <w:marRight w:val="0"/>
      <w:marTop w:val="0"/>
      <w:marBottom w:val="0"/>
      <w:divBdr>
        <w:top w:val="none" w:sz="0" w:space="0" w:color="auto"/>
        <w:left w:val="none" w:sz="0" w:space="0" w:color="auto"/>
        <w:bottom w:val="none" w:sz="0" w:space="0" w:color="auto"/>
        <w:right w:val="none" w:sz="0" w:space="0" w:color="auto"/>
      </w:divBdr>
    </w:div>
    <w:div w:id="1176069948">
      <w:bodyDiv w:val="1"/>
      <w:marLeft w:val="0"/>
      <w:marRight w:val="0"/>
      <w:marTop w:val="0"/>
      <w:marBottom w:val="0"/>
      <w:divBdr>
        <w:top w:val="none" w:sz="0" w:space="0" w:color="auto"/>
        <w:left w:val="none" w:sz="0" w:space="0" w:color="auto"/>
        <w:bottom w:val="none" w:sz="0" w:space="0" w:color="auto"/>
        <w:right w:val="none" w:sz="0" w:space="0" w:color="auto"/>
      </w:divBdr>
    </w:div>
    <w:div w:id="1176921114">
      <w:bodyDiv w:val="1"/>
      <w:marLeft w:val="0"/>
      <w:marRight w:val="0"/>
      <w:marTop w:val="0"/>
      <w:marBottom w:val="0"/>
      <w:divBdr>
        <w:top w:val="none" w:sz="0" w:space="0" w:color="auto"/>
        <w:left w:val="none" w:sz="0" w:space="0" w:color="auto"/>
        <w:bottom w:val="none" w:sz="0" w:space="0" w:color="auto"/>
        <w:right w:val="none" w:sz="0" w:space="0" w:color="auto"/>
      </w:divBdr>
    </w:div>
    <w:div w:id="1176966581">
      <w:bodyDiv w:val="1"/>
      <w:marLeft w:val="0"/>
      <w:marRight w:val="0"/>
      <w:marTop w:val="0"/>
      <w:marBottom w:val="0"/>
      <w:divBdr>
        <w:top w:val="none" w:sz="0" w:space="0" w:color="auto"/>
        <w:left w:val="none" w:sz="0" w:space="0" w:color="auto"/>
        <w:bottom w:val="none" w:sz="0" w:space="0" w:color="auto"/>
        <w:right w:val="none" w:sz="0" w:space="0" w:color="auto"/>
      </w:divBdr>
    </w:div>
    <w:div w:id="1177035246">
      <w:bodyDiv w:val="1"/>
      <w:marLeft w:val="0"/>
      <w:marRight w:val="0"/>
      <w:marTop w:val="0"/>
      <w:marBottom w:val="0"/>
      <w:divBdr>
        <w:top w:val="none" w:sz="0" w:space="0" w:color="auto"/>
        <w:left w:val="none" w:sz="0" w:space="0" w:color="auto"/>
        <w:bottom w:val="none" w:sz="0" w:space="0" w:color="auto"/>
        <w:right w:val="none" w:sz="0" w:space="0" w:color="auto"/>
      </w:divBdr>
    </w:div>
    <w:div w:id="1177421448">
      <w:bodyDiv w:val="1"/>
      <w:marLeft w:val="0"/>
      <w:marRight w:val="0"/>
      <w:marTop w:val="0"/>
      <w:marBottom w:val="0"/>
      <w:divBdr>
        <w:top w:val="none" w:sz="0" w:space="0" w:color="auto"/>
        <w:left w:val="none" w:sz="0" w:space="0" w:color="auto"/>
        <w:bottom w:val="none" w:sz="0" w:space="0" w:color="auto"/>
        <w:right w:val="none" w:sz="0" w:space="0" w:color="auto"/>
      </w:divBdr>
    </w:div>
    <w:div w:id="1178227088">
      <w:bodyDiv w:val="1"/>
      <w:marLeft w:val="0"/>
      <w:marRight w:val="0"/>
      <w:marTop w:val="0"/>
      <w:marBottom w:val="0"/>
      <w:divBdr>
        <w:top w:val="none" w:sz="0" w:space="0" w:color="auto"/>
        <w:left w:val="none" w:sz="0" w:space="0" w:color="auto"/>
        <w:bottom w:val="none" w:sz="0" w:space="0" w:color="auto"/>
        <w:right w:val="none" w:sz="0" w:space="0" w:color="auto"/>
      </w:divBdr>
    </w:div>
    <w:div w:id="1178278386">
      <w:bodyDiv w:val="1"/>
      <w:marLeft w:val="0"/>
      <w:marRight w:val="0"/>
      <w:marTop w:val="0"/>
      <w:marBottom w:val="0"/>
      <w:divBdr>
        <w:top w:val="none" w:sz="0" w:space="0" w:color="auto"/>
        <w:left w:val="none" w:sz="0" w:space="0" w:color="auto"/>
        <w:bottom w:val="none" w:sz="0" w:space="0" w:color="auto"/>
        <w:right w:val="none" w:sz="0" w:space="0" w:color="auto"/>
      </w:divBdr>
    </w:div>
    <w:div w:id="1179540372">
      <w:bodyDiv w:val="1"/>
      <w:marLeft w:val="0"/>
      <w:marRight w:val="0"/>
      <w:marTop w:val="0"/>
      <w:marBottom w:val="0"/>
      <w:divBdr>
        <w:top w:val="none" w:sz="0" w:space="0" w:color="auto"/>
        <w:left w:val="none" w:sz="0" w:space="0" w:color="auto"/>
        <w:bottom w:val="none" w:sz="0" w:space="0" w:color="auto"/>
        <w:right w:val="none" w:sz="0" w:space="0" w:color="auto"/>
      </w:divBdr>
    </w:div>
    <w:div w:id="1180044941">
      <w:bodyDiv w:val="1"/>
      <w:marLeft w:val="0"/>
      <w:marRight w:val="0"/>
      <w:marTop w:val="0"/>
      <w:marBottom w:val="0"/>
      <w:divBdr>
        <w:top w:val="none" w:sz="0" w:space="0" w:color="auto"/>
        <w:left w:val="none" w:sz="0" w:space="0" w:color="auto"/>
        <w:bottom w:val="none" w:sz="0" w:space="0" w:color="auto"/>
        <w:right w:val="none" w:sz="0" w:space="0" w:color="auto"/>
      </w:divBdr>
    </w:div>
    <w:div w:id="1180198322">
      <w:bodyDiv w:val="1"/>
      <w:marLeft w:val="0"/>
      <w:marRight w:val="0"/>
      <w:marTop w:val="0"/>
      <w:marBottom w:val="0"/>
      <w:divBdr>
        <w:top w:val="none" w:sz="0" w:space="0" w:color="auto"/>
        <w:left w:val="none" w:sz="0" w:space="0" w:color="auto"/>
        <w:bottom w:val="none" w:sz="0" w:space="0" w:color="auto"/>
        <w:right w:val="none" w:sz="0" w:space="0" w:color="auto"/>
      </w:divBdr>
    </w:div>
    <w:div w:id="1180240818">
      <w:bodyDiv w:val="1"/>
      <w:marLeft w:val="0"/>
      <w:marRight w:val="0"/>
      <w:marTop w:val="0"/>
      <w:marBottom w:val="0"/>
      <w:divBdr>
        <w:top w:val="none" w:sz="0" w:space="0" w:color="auto"/>
        <w:left w:val="none" w:sz="0" w:space="0" w:color="auto"/>
        <w:bottom w:val="none" w:sz="0" w:space="0" w:color="auto"/>
        <w:right w:val="none" w:sz="0" w:space="0" w:color="auto"/>
      </w:divBdr>
    </w:div>
    <w:div w:id="1180462452">
      <w:bodyDiv w:val="1"/>
      <w:marLeft w:val="0"/>
      <w:marRight w:val="0"/>
      <w:marTop w:val="0"/>
      <w:marBottom w:val="0"/>
      <w:divBdr>
        <w:top w:val="none" w:sz="0" w:space="0" w:color="auto"/>
        <w:left w:val="none" w:sz="0" w:space="0" w:color="auto"/>
        <w:bottom w:val="none" w:sz="0" w:space="0" w:color="auto"/>
        <w:right w:val="none" w:sz="0" w:space="0" w:color="auto"/>
      </w:divBdr>
    </w:div>
    <w:div w:id="1181894858">
      <w:bodyDiv w:val="1"/>
      <w:marLeft w:val="0"/>
      <w:marRight w:val="0"/>
      <w:marTop w:val="0"/>
      <w:marBottom w:val="0"/>
      <w:divBdr>
        <w:top w:val="none" w:sz="0" w:space="0" w:color="auto"/>
        <w:left w:val="none" w:sz="0" w:space="0" w:color="auto"/>
        <w:bottom w:val="none" w:sz="0" w:space="0" w:color="auto"/>
        <w:right w:val="none" w:sz="0" w:space="0" w:color="auto"/>
      </w:divBdr>
    </w:div>
    <w:div w:id="1182165592">
      <w:bodyDiv w:val="1"/>
      <w:marLeft w:val="0"/>
      <w:marRight w:val="0"/>
      <w:marTop w:val="0"/>
      <w:marBottom w:val="0"/>
      <w:divBdr>
        <w:top w:val="none" w:sz="0" w:space="0" w:color="auto"/>
        <w:left w:val="none" w:sz="0" w:space="0" w:color="auto"/>
        <w:bottom w:val="none" w:sz="0" w:space="0" w:color="auto"/>
        <w:right w:val="none" w:sz="0" w:space="0" w:color="auto"/>
      </w:divBdr>
    </w:div>
    <w:div w:id="1182353822">
      <w:bodyDiv w:val="1"/>
      <w:marLeft w:val="0"/>
      <w:marRight w:val="0"/>
      <w:marTop w:val="0"/>
      <w:marBottom w:val="0"/>
      <w:divBdr>
        <w:top w:val="none" w:sz="0" w:space="0" w:color="auto"/>
        <w:left w:val="none" w:sz="0" w:space="0" w:color="auto"/>
        <w:bottom w:val="none" w:sz="0" w:space="0" w:color="auto"/>
        <w:right w:val="none" w:sz="0" w:space="0" w:color="auto"/>
      </w:divBdr>
    </w:div>
    <w:div w:id="1182545980">
      <w:bodyDiv w:val="1"/>
      <w:marLeft w:val="0"/>
      <w:marRight w:val="0"/>
      <w:marTop w:val="0"/>
      <w:marBottom w:val="0"/>
      <w:divBdr>
        <w:top w:val="none" w:sz="0" w:space="0" w:color="auto"/>
        <w:left w:val="none" w:sz="0" w:space="0" w:color="auto"/>
        <w:bottom w:val="none" w:sz="0" w:space="0" w:color="auto"/>
        <w:right w:val="none" w:sz="0" w:space="0" w:color="auto"/>
      </w:divBdr>
    </w:div>
    <w:div w:id="1183858616">
      <w:bodyDiv w:val="1"/>
      <w:marLeft w:val="0"/>
      <w:marRight w:val="0"/>
      <w:marTop w:val="0"/>
      <w:marBottom w:val="0"/>
      <w:divBdr>
        <w:top w:val="none" w:sz="0" w:space="0" w:color="auto"/>
        <w:left w:val="none" w:sz="0" w:space="0" w:color="auto"/>
        <w:bottom w:val="none" w:sz="0" w:space="0" w:color="auto"/>
        <w:right w:val="none" w:sz="0" w:space="0" w:color="auto"/>
      </w:divBdr>
    </w:div>
    <w:div w:id="1185168044">
      <w:bodyDiv w:val="1"/>
      <w:marLeft w:val="0"/>
      <w:marRight w:val="0"/>
      <w:marTop w:val="0"/>
      <w:marBottom w:val="0"/>
      <w:divBdr>
        <w:top w:val="none" w:sz="0" w:space="0" w:color="auto"/>
        <w:left w:val="none" w:sz="0" w:space="0" w:color="auto"/>
        <w:bottom w:val="none" w:sz="0" w:space="0" w:color="auto"/>
        <w:right w:val="none" w:sz="0" w:space="0" w:color="auto"/>
      </w:divBdr>
    </w:div>
    <w:div w:id="1186595379">
      <w:bodyDiv w:val="1"/>
      <w:marLeft w:val="0"/>
      <w:marRight w:val="0"/>
      <w:marTop w:val="0"/>
      <w:marBottom w:val="0"/>
      <w:divBdr>
        <w:top w:val="none" w:sz="0" w:space="0" w:color="auto"/>
        <w:left w:val="none" w:sz="0" w:space="0" w:color="auto"/>
        <w:bottom w:val="none" w:sz="0" w:space="0" w:color="auto"/>
        <w:right w:val="none" w:sz="0" w:space="0" w:color="auto"/>
      </w:divBdr>
    </w:div>
    <w:div w:id="1187448890">
      <w:bodyDiv w:val="1"/>
      <w:marLeft w:val="0"/>
      <w:marRight w:val="0"/>
      <w:marTop w:val="0"/>
      <w:marBottom w:val="0"/>
      <w:divBdr>
        <w:top w:val="none" w:sz="0" w:space="0" w:color="auto"/>
        <w:left w:val="none" w:sz="0" w:space="0" w:color="auto"/>
        <w:bottom w:val="none" w:sz="0" w:space="0" w:color="auto"/>
        <w:right w:val="none" w:sz="0" w:space="0" w:color="auto"/>
      </w:divBdr>
    </w:div>
    <w:div w:id="1187602072">
      <w:bodyDiv w:val="1"/>
      <w:marLeft w:val="0"/>
      <w:marRight w:val="0"/>
      <w:marTop w:val="0"/>
      <w:marBottom w:val="0"/>
      <w:divBdr>
        <w:top w:val="none" w:sz="0" w:space="0" w:color="auto"/>
        <w:left w:val="none" w:sz="0" w:space="0" w:color="auto"/>
        <w:bottom w:val="none" w:sz="0" w:space="0" w:color="auto"/>
        <w:right w:val="none" w:sz="0" w:space="0" w:color="auto"/>
      </w:divBdr>
    </w:div>
    <w:div w:id="1187983064">
      <w:bodyDiv w:val="1"/>
      <w:marLeft w:val="0"/>
      <w:marRight w:val="0"/>
      <w:marTop w:val="0"/>
      <w:marBottom w:val="0"/>
      <w:divBdr>
        <w:top w:val="none" w:sz="0" w:space="0" w:color="auto"/>
        <w:left w:val="none" w:sz="0" w:space="0" w:color="auto"/>
        <w:bottom w:val="none" w:sz="0" w:space="0" w:color="auto"/>
        <w:right w:val="none" w:sz="0" w:space="0" w:color="auto"/>
      </w:divBdr>
    </w:div>
    <w:div w:id="1188181058">
      <w:bodyDiv w:val="1"/>
      <w:marLeft w:val="0"/>
      <w:marRight w:val="0"/>
      <w:marTop w:val="0"/>
      <w:marBottom w:val="0"/>
      <w:divBdr>
        <w:top w:val="none" w:sz="0" w:space="0" w:color="auto"/>
        <w:left w:val="none" w:sz="0" w:space="0" w:color="auto"/>
        <w:bottom w:val="none" w:sz="0" w:space="0" w:color="auto"/>
        <w:right w:val="none" w:sz="0" w:space="0" w:color="auto"/>
      </w:divBdr>
    </w:div>
    <w:div w:id="1188443950">
      <w:bodyDiv w:val="1"/>
      <w:marLeft w:val="0"/>
      <w:marRight w:val="0"/>
      <w:marTop w:val="0"/>
      <w:marBottom w:val="0"/>
      <w:divBdr>
        <w:top w:val="none" w:sz="0" w:space="0" w:color="auto"/>
        <w:left w:val="none" w:sz="0" w:space="0" w:color="auto"/>
        <w:bottom w:val="none" w:sz="0" w:space="0" w:color="auto"/>
        <w:right w:val="none" w:sz="0" w:space="0" w:color="auto"/>
      </w:divBdr>
    </w:div>
    <w:div w:id="1188911948">
      <w:bodyDiv w:val="1"/>
      <w:marLeft w:val="0"/>
      <w:marRight w:val="0"/>
      <w:marTop w:val="0"/>
      <w:marBottom w:val="0"/>
      <w:divBdr>
        <w:top w:val="none" w:sz="0" w:space="0" w:color="auto"/>
        <w:left w:val="none" w:sz="0" w:space="0" w:color="auto"/>
        <w:bottom w:val="none" w:sz="0" w:space="0" w:color="auto"/>
        <w:right w:val="none" w:sz="0" w:space="0" w:color="auto"/>
      </w:divBdr>
    </w:div>
    <w:div w:id="1189569091">
      <w:bodyDiv w:val="1"/>
      <w:marLeft w:val="0"/>
      <w:marRight w:val="0"/>
      <w:marTop w:val="0"/>
      <w:marBottom w:val="0"/>
      <w:divBdr>
        <w:top w:val="none" w:sz="0" w:space="0" w:color="auto"/>
        <w:left w:val="none" w:sz="0" w:space="0" w:color="auto"/>
        <w:bottom w:val="none" w:sz="0" w:space="0" w:color="auto"/>
        <w:right w:val="none" w:sz="0" w:space="0" w:color="auto"/>
      </w:divBdr>
    </w:div>
    <w:div w:id="1189636065">
      <w:bodyDiv w:val="1"/>
      <w:marLeft w:val="0"/>
      <w:marRight w:val="0"/>
      <w:marTop w:val="0"/>
      <w:marBottom w:val="0"/>
      <w:divBdr>
        <w:top w:val="none" w:sz="0" w:space="0" w:color="auto"/>
        <w:left w:val="none" w:sz="0" w:space="0" w:color="auto"/>
        <w:bottom w:val="none" w:sz="0" w:space="0" w:color="auto"/>
        <w:right w:val="none" w:sz="0" w:space="0" w:color="auto"/>
      </w:divBdr>
    </w:div>
    <w:div w:id="1190071008">
      <w:bodyDiv w:val="1"/>
      <w:marLeft w:val="0"/>
      <w:marRight w:val="0"/>
      <w:marTop w:val="0"/>
      <w:marBottom w:val="0"/>
      <w:divBdr>
        <w:top w:val="none" w:sz="0" w:space="0" w:color="auto"/>
        <w:left w:val="none" w:sz="0" w:space="0" w:color="auto"/>
        <w:bottom w:val="none" w:sz="0" w:space="0" w:color="auto"/>
        <w:right w:val="none" w:sz="0" w:space="0" w:color="auto"/>
      </w:divBdr>
    </w:div>
    <w:div w:id="1190098834">
      <w:bodyDiv w:val="1"/>
      <w:marLeft w:val="0"/>
      <w:marRight w:val="0"/>
      <w:marTop w:val="0"/>
      <w:marBottom w:val="0"/>
      <w:divBdr>
        <w:top w:val="none" w:sz="0" w:space="0" w:color="auto"/>
        <w:left w:val="none" w:sz="0" w:space="0" w:color="auto"/>
        <w:bottom w:val="none" w:sz="0" w:space="0" w:color="auto"/>
        <w:right w:val="none" w:sz="0" w:space="0" w:color="auto"/>
      </w:divBdr>
    </w:div>
    <w:div w:id="1190417545">
      <w:bodyDiv w:val="1"/>
      <w:marLeft w:val="0"/>
      <w:marRight w:val="0"/>
      <w:marTop w:val="0"/>
      <w:marBottom w:val="0"/>
      <w:divBdr>
        <w:top w:val="none" w:sz="0" w:space="0" w:color="auto"/>
        <w:left w:val="none" w:sz="0" w:space="0" w:color="auto"/>
        <w:bottom w:val="none" w:sz="0" w:space="0" w:color="auto"/>
        <w:right w:val="none" w:sz="0" w:space="0" w:color="auto"/>
      </w:divBdr>
    </w:div>
    <w:div w:id="1190680186">
      <w:bodyDiv w:val="1"/>
      <w:marLeft w:val="0"/>
      <w:marRight w:val="0"/>
      <w:marTop w:val="0"/>
      <w:marBottom w:val="0"/>
      <w:divBdr>
        <w:top w:val="none" w:sz="0" w:space="0" w:color="auto"/>
        <w:left w:val="none" w:sz="0" w:space="0" w:color="auto"/>
        <w:bottom w:val="none" w:sz="0" w:space="0" w:color="auto"/>
        <w:right w:val="none" w:sz="0" w:space="0" w:color="auto"/>
      </w:divBdr>
    </w:div>
    <w:div w:id="1191185939">
      <w:bodyDiv w:val="1"/>
      <w:marLeft w:val="0"/>
      <w:marRight w:val="0"/>
      <w:marTop w:val="0"/>
      <w:marBottom w:val="0"/>
      <w:divBdr>
        <w:top w:val="none" w:sz="0" w:space="0" w:color="auto"/>
        <w:left w:val="none" w:sz="0" w:space="0" w:color="auto"/>
        <w:bottom w:val="none" w:sz="0" w:space="0" w:color="auto"/>
        <w:right w:val="none" w:sz="0" w:space="0" w:color="auto"/>
      </w:divBdr>
    </w:div>
    <w:div w:id="1191341660">
      <w:bodyDiv w:val="1"/>
      <w:marLeft w:val="0"/>
      <w:marRight w:val="0"/>
      <w:marTop w:val="0"/>
      <w:marBottom w:val="0"/>
      <w:divBdr>
        <w:top w:val="none" w:sz="0" w:space="0" w:color="auto"/>
        <w:left w:val="none" w:sz="0" w:space="0" w:color="auto"/>
        <w:bottom w:val="none" w:sz="0" w:space="0" w:color="auto"/>
        <w:right w:val="none" w:sz="0" w:space="0" w:color="auto"/>
      </w:divBdr>
    </w:div>
    <w:div w:id="1191993376">
      <w:bodyDiv w:val="1"/>
      <w:marLeft w:val="0"/>
      <w:marRight w:val="0"/>
      <w:marTop w:val="0"/>
      <w:marBottom w:val="0"/>
      <w:divBdr>
        <w:top w:val="none" w:sz="0" w:space="0" w:color="auto"/>
        <w:left w:val="none" w:sz="0" w:space="0" w:color="auto"/>
        <w:bottom w:val="none" w:sz="0" w:space="0" w:color="auto"/>
        <w:right w:val="none" w:sz="0" w:space="0" w:color="auto"/>
      </w:divBdr>
    </w:div>
    <w:div w:id="1193349773">
      <w:bodyDiv w:val="1"/>
      <w:marLeft w:val="0"/>
      <w:marRight w:val="0"/>
      <w:marTop w:val="0"/>
      <w:marBottom w:val="0"/>
      <w:divBdr>
        <w:top w:val="none" w:sz="0" w:space="0" w:color="auto"/>
        <w:left w:val="none" w:sz="0" w:space="0" w:color="auto"/>
        <w:bottom w:val="none" w:sz="0" w:space="0" w:color="auto"/>
        <w:right w:val="none" w:sz="0" w:space="0" w:color="auto"/>
      </w:divBdr>
    </w:div>
    <w:div w:id="1193491394">
      <w:bodyDiv w:val="1"/>
      <w:marLeft w:val="0"/>
      <w:marRight w:val="0"/>
      <w:marTop w:val="0"/>
      <w:marBottom w:val="0"/>
      <w:divBdr>
        <w:top w:val="none" w:sz="0" w:space="0" w:color="auto"/>
        <w:left w:val="none" w:sz="0" w:space="0" w:color="auto"/>
        <w:bottom w:val="none" w:sz="0" w:space="0" w:color="auto"/>
        <w:right w:val="none" w:sz="0" w:space="0" w:color="auto"/>
      </w:divBdr>
    </w:div>
    <w:div w:id="1194000433">
      <w:bodyDiv w:val="1"/>
      <w:marLeft w:val="0"/>
      <w:marRight w:val="0"/>
      <w:marTop w:val="0"/>
      <w:marBottom w:val="0"/>
      <w:divBdr>
        <w:top w:val="none" w:sz="0" w:space="0" w:color="auto"/>
        <w:left w:val="none" w:sz="0" w:space="0" w:color="auto"/>
        <w:bottom w:val="none" w:sz="0" w:space="0" w:color="auto"/>
        <w:right w:val="none" w:sz="0" w:space="0" w:color="auto"/>
      </w:divBdr>
    </w:div>
    <w:div w:id="1195971057">
      <w:bodyDiv w:val="1"/>
      <w:marLeft w:val="0"/>
      <w:marRight w:val="0"/>
      <w:marTop w:val="0"/>
      <w:marBottom w:val="0"/>
      <w:divBdr>
        <w:top w:val="none" w:sz="0" w:space="0" w:color="auto"/>
        <w:left w:val="none" w:sz="0" w:space="0" w:color="auto"/>
        <w:bottom w:val="none" w:sz="0" w:space="0" w:color="auto"/>
        <w:right w:val="none" w:sz="0" w:space="0" w:color="auto"/>
      </w:divBdr>
    </w:div>
    <w:div w:id="1196037515">
      <w:bodyDiv w:val="1"/>
      <w:marLeft w:val="0"/>
      <w:marRight w:val="0"/>
      <w:marTop w:val="0"/>
      <w:marBottom w:val="0"/>
      <w:divBdr>
        <w:top w:val="none" w:sz="0" w:space="0" w:color="auto"/>
        <w:left w:val="none" w:sz="0" w:space="0" w:color="auto"/>
        <w:bottom w:val="none" w:sz="0" w:space="0" w:color="auto"/>
        <w:right w:val="none" w:sz="0" w:space="0" w:color="auto"/>
      </w:divBdr>
    </w:div>
    <w:div w:id="1196119974">
      <w:bodyDiv w:val="1"/>
      <w:marLeft w:val="0"/>
      <w:marRight w:val="0"/>
      <w:marTop w:val="0"/>
      <w:marBottom w:val="0"/>
      <w:divBdr>
        <w:top w:val="none" w:sz="0" w:space="0" w:color="auto"/>
        <w:left w:val="none" w:sz="0" w:space="0" w:color="auto"/>
        <w:bottom w:val="none" w:sz="0" w:space="0" w:color="auto"/>
        <w:right w:val="none" w:sz="0" w:space="0" w:color="auto"/>
      </w:divBdr>
    </w:div>
    <w:div w:id="1196384089">
      <w:bodyDiv w:val="1"/>
      <w:marLeft w:val="0"/>
      <w:marRight w:val="0"/>
      <w:marTop w:val="0"/>
      <w:marBottom w:val="0"/>
      <w:divBdr>
        <w:top w:val="none" w:sz="0" w:space="0" w:color="auto"/>
        <w:left w:val="none" w:sz="0" w:space="0" w:color="auto"/>
        <w:bottom w:val="none" w:sz="0" w:space="0" w:color="auto"/>
        <w:right w:val="none" w:sz="0" w:space="0" w:color="auto"/>
      </w:divBdr>
    </w:div>
    <w:div w:id="1196502968">
      <w:bodyDiv w:val="1"/>
      <w:marLeft w:val="0"/>
      <w:marRight w:val="0"/>
      <w:marTop w:val="0"/>
      <w:marBottom w:val="0"/>
      <w:divBdr>
        <w:top w:val="none" w:sz="0" w:space="0" w:color="auto"/>
        <w:left w:val="none" w:sz="0" w:space="0" w:color="auto"/>
        <w:bottom w:val="none" w:sz="0" w:space="0" w:color="auto"/>
        <w:right w:val="none" w:sz="0" w:space="0" w:color="auto"/>
      </w:divBdr>
    </w:div>
    <w:div w:id="1196850862">
      <w:bodyDiv w:val="1"/>
      <w:marLeft w:val="0"/>
      <w:marRight w:val="0"/>
      <w:marTop w:val="0"/>
      <w:marBottom w:val="0"/>
      <w:divBdr>
        <w:top w:val="none" w:sz="0" w:space="0" w:color="auto"/>
        <w:left w:val="none" w:sz="0" w:space="0" w:color="auto"/>
        <w:bottom w:val="none" w:sz="0" w:space="0" w:color="auto"/>
        <w:right w:val="none" w:sz="0" w:space="0" w:color="auto"/>
      </w:divBdr>
    </w:div>
    <w:div w:id="1197428246">
      <w:bodyDiv w:val="1"/>
      <w:marLeft w:val="0"/>
      <w:marRight w:val="0"/>
      <w:marTop w:val="0"/>
      <w:marBottom w:val="0"/>
      <w:divBdr>
        <w:top w:val="none" w:sz="0" w:space="0" w:color="auto"/>
        <w:left w:val="none" w:sz="0" w:space="0" w:color="auto"/>
        <w:bottom w:val="none" w:sz="0" w:space="0" w:color="auto"/>
        <w:right w:val="none" w:sz="0" w:space="0" w:color="auto"/>
      </w:divBdr>
    </w:div>
    <w:div w:id="1197624314">
      <w:bodyDiv w:val="1"/>
      <w:marLeft w:val="0"/>
      <w:marRight w:val="0"/>
      <w:marTop w:val="0"/>
      <w:marBottom w:val="0"/>
      <w:divBdr>
        <w:top w:val="none" w:sz="0" w:space="0" w:color="auto"/>
        <w:left w:val="none" w:sz="0" w:space="0" w:color="auto"/>
        <w:bottom w:val="none" w:sz="0" w:space="0" w:color="auto"/>
        <w:right w:val="none" w:sz="0" w:space="0" w:color="auto"/>
      </w:divBdr>
    </w:div>
    <w:div w:id="1200509636">
      <w:bodyDiv w:val="1"/>
      <w:marLeft w:val="0"/>
      <w:marRight w:val="0"/>
      <w:marTop w:val="0"/>
      <w:marBottom w:val="0"/>
      <w:divBdr>
        <w:top w:val="none" w:sz="0" w:space="0" w:color="auto"/>
        <w:left w:val="none" w:sz="0" w:space="0" w:color="auto"/>
        <w:bottom w:val="none" w:sz="0" w:space="0" w:color="auto"/>
        <w:right w:val="none" w:sz="0" w:space="0" w:color="auto"/>
      </w:divBdr>
    </w:div>
    <w:div w:id="1200627129">
      <w:bodyDiv w:val="1"/>
      <w:marLeft w:val="0"/>
      <w:marRight w:val="0"/>
      <w:marTop w:val="0"/>
      <w:marBottom w:val="0"/>
      <w:divBdr>
        <w:top w:val="none" w:sz="0" w:space="0" w:color="auto"/>
        <w:left w:val="none" w:sz="0" w:space="0" w:color="auto"/>
        <w:bottom w:val="none" w:sz="0" w:space="0" w:color="auto"/>
        <w:right w:val="none" w:sz="0" w:space="0" w:color="auto"/>
      </w:divBdr>
    </w:div>
    <w:div w:id="1200627793">
      <w:bodyDiv w:val="1"/>
      <w:marLeft w:val="0"/>
      <w:marRight w:val="0"/>
      <w:marTop w:val="0"/>
      <w:marBottom w:val="0"/>
      <w:divBdr>
        <w:top w:val="none" w:sz="0" w:space="0" w:color="auto"/>
        <w:left w:val="none" w:sz="0" w:space="0" w:color="auto"/>
        <w:bottom w:val="none" w:sz="0" w:space="0" w:color="auto"/>
        <w:right w:val="none" w:sz="0" w:space="0" w:color="auto"/>
      </w:divBdr>
    </w:div>
    <w:div w:id="1200699297">
      <w:bodyDiv w:val="1"/>
      <w:marLeft w:val="0"/>
      <w:marRight w:val="0"/>
      <w:marTop w:val="0"/>
      <w:marBottom w:val="0"/>
      <w:divBdr>
        <w:top w:val="none" w:sz="0" w:space="0" w:color="auto"/>
        <w:left w:val="none" w:sz="0" w:space="0" w:color="auto"/>
        <w:bottom w:val="none" w:sz="0" w:space="0" w:color="auto"/>
        <w:right w:val="none" w:sz="0" w:space="0" w:color="auto"/>
      </w:divBdr>
    </w:div>
    <w:div w:id="1202478543">
      <w:bodyDiv w:val="1"/>
      <w:marLeft w:val="0"/>
      <w:marRight w:val="0"/>
      <w:marTop w:val="0"/>
      <w:marBottom w:val="0"/>
      <w:divBdr>
        <w:top w:val="none" w:sz="0" w:space="0" w:color="auto"/>
        <w:left w:val="none" w:sz="0" w:space="0" w:color="auto"/>
        <w:bottom w:val="none" w:sz="0" w:space="0" w:color="auto"/>
        <w:right w:val="none" w:sz="0" w:space="0" w:color="auto"/>
      </w:divBdr>
    </w:div>
    <w:div w:id="1203445554">
      <w:bodyDiv w:val="1"/>
      <w:marLeft w:val="0"/>
      <w:marRight w:val="0"/>
      <w:marTop w:val="0"/>
      <w:marBottom w:val="0"/>
      <w:divBdr>
        <w:top w:val="none" w:sz="0" w:space="0" w:color="auto"/>
        <w:left w:val="none" w:sz="0" w:space="0" w:color="auto"/>
        <w:bottom w:val="none" w:sz="0" w:space="0" w:color="auto"/>
        <w:right w:val="none" w:sz="0" w:space="0" w:color="auto"/>
      </w:divBdr>
    </w:div>
    <w:div w:id="1204706018">
      <w:bodyDiv w:val="1"/>
      <w:marLeft w:val="0"/>
      <w:marRight w:val="0"/>
      <w:marTop w:val="0"/>
      <w:marBottom w:val="0"/>
      <w:divBdr>
        <w:top w:val="none" w:sz="0" w:space="0" w:color="auto"/>
        <w:left w:val="none" w:sz="0" w:space="0" w:color="auto"/>
        <w:bottom w:val="none" w:sz="0" w:space="0" w:color="auto"/>
        <w:right w:val="none" w:sz="0" w:space="0" w:color="auto"/>
      </w:divBdr>
    </w:div>
    <w:div w:id="1205168603">
      <w:bodyDiv w:val="1"/>
      <w:marLeft w:val="0"/>
      <w:marRight w:val="0"/>
      <w:marTop w:val="0"/>
      <w:marBottom w:val="0"/>
      <w:divBdr>
        <w:top w:val="none" w:sz="0" w:space="0" w:color="auto"/>
        <w:left w:val="none" w:sz="0" w:space="0" w:color="auto"/>
        <w:bottom w:val="none" w:sz="0" w:space="0" w:color="auto"/>
        <w:right w:val="none" w:sz="0" w:space="0" w:color="auto"/>
      </w:divBdr>
    </w:div>
    <w:div w:id="1205214971">
      <w:bodyDiv w:val="1"/>
      <w:marLeft w:val="0"/>
      <w:marRight w:val="0"/>
      <w:marTop w:val="0"/>
      <w:marBottom w:val="0"/>
      <w:divBdr>
        <w:top w:val="none" w:sz="0" w:space="0" w:color="auto"/>
        <w:left w:val="none" w:sz="0" w:space="0" w:color="auto"/>
        <w:bottom w:val="none" w:sz="0" w:space="0" w:color="auto"/>
        <w:right w:val="none" w:sz="0" w:space="0" w:color="auto"/>
      </w:divBdr>
    </w:div>
    <w:div w:id="1206528210">
      <w:bodyDiv w:val="1"/>
      <w:marLeft w:val="0"/>
      <w:marRight w:val="0"/>
      <w:marTop w:val="0"/>
      <w:marBottom w:val="0"/>
      <w:divBdr>
        <w:top w:val="none" w:sz="0" w:space="0" w:color="auto"/>
        <w:left w:val="none" w:sz="0" w:space="0" w:color="auto"/>
        <w:bottom w:val="none" w:sz="0" w:space="0" w:color="auto"/>
        <w:right w:val="none" w:sz="0" w:space="0" w:color="auto"/>
      </w:divBdr>
    </w:div>
    <w:div w:id="1207991446">
      <w:bodyDiv w:val="1"/>
      <w:marLeft w:val="0"/>
      <w:marRight w:val="0"/>
      <w:marTop w:val="0"/>
      <w:marBottom w:val="0"/>
      <w:divBdr>
        <w:top w:val="none" w:sz="0" w:space="0" w:color="auto"/>
        <w:left w:val="none" w:sz="0" w:space="0" w:color="auto"/>
        <w:bottom w:val="none" w:sz="0" w:space="0" w:color="auto"/>
        <w:right w:val="none" w:sz="0" w:space="0" w:color="auto"/>
      </w:divBdr>
    </w:div>
    <w:div w:id="1208223326">
      <w:bodyDiv w:val="1"/>
      <w:marLeft w:val="0"/>
      <w:marRight w:val="0"/>
      <w:marTop w:val="0"/>
      <w:marBottom w:val="0"/>
      <w:divBdr>
        <w:top w:val="none" w:sz="0" w:space="0" w:color="auto"/>
        <w:left w:val="none" w:sz="0" w:space="0" w:color="auto"/>
        <w:bottom w:val="none" w:sz="0" w:space="0" w:color="auto"/>
        <w:right w:val="none" w:sz="0" w:space="0" w:color="auto"/>
      </w:divBdr>
    </w:div>
    <w:div w:id="1208566529">
      <w:bodyDiv w:val="1"/>
      <w:marLeft w:val="0"/>
      <w:marRight w:val="0"/>
      <w:marTop w:val="0"/>
      <w:marBottom w:val="0"/>
      <w:divBdr>
        <w:top w:val="none" w:sz="0" w:space="0" w:color="auto"/>
        <w:left w:val="none" w:sz="0" w:space="0" w:color="auto"/>
        <w:bottom w:val="none" w:sz="0" w:space="0" w:color="auto"/>
        <w:right w:val="none" w:sz="0" w:space="0" w:color="auto"/>
      </w:divBdr>
    </w:div>
    <w:div w:id="1208688408">
      <w:bodyDiv w:val="1"/>
      <w:marLeft w:val="0"/>
      <w:marRight w:val="0"/>
      <w:marTop w:val="0"/>
      <w:marBottom w:val="0"/>
      <w:divBdr>
        <w:top w:val="none" w:sz="0" w:space="0" w:color="auto"/>
        <w:left w:val="none" w:sz="0" w:space="0" w:color="auto"/>
        <w:bottom w:val="none" w:sz="0" w:space="0" w:color="auto"/>
        <w:right w:val="none" w:sz="0" w:space="0" w:color="auto"/>
      </w:divBdr>
    </w:div>
    <w:div w:id="1209950673">
      <w:bodyDiv w:val="1"/>
      <w:marLeft w:val="0"/>
      <w:marRight w:val="0"/>
      <w:marTop w:val="0"/>
      <w:marBottom w:val="0"/>
      <w:divBdr>
        <w:top w:val="none" w:sz="0" w:space="0" w:color="auto"/>
        <w:left w:val="none" w:sz="0" w:space="0" w:color="auto"/>
        <w:bottom w:val="none" w:sz="0" w:space="0" w:color="auto"/>
        <w:right w:val="none" w:sz="0" w:space="0" w:color="auto"/>
      </w:divBdr>
    </w:div>
    <w:div w:id="1210337760">
      <w:bodyDiv w:val="1"/>
      <w:marLeft w:val="0"/>
      <w:marRight w:val="0"/>
      <w:marTop w:val="0"/>
      <w:marBottom w:val="0"/>
      <w:divBdr>
        <w:top w:val="none" w:sz="0" w:space="0" w:color="auto"/>
        <w:left w:val="none" w:sz="0" w:space="0" w:color="auto"/>
        <w:bottom w:val="none" w:sz="0" w:space="0" w:color="auto"/>
        <w:right w:val="none" w:sz="0" w:space="0" w:color="auto"/>
      </w:divBdr>
    </w:div>
    <w:div w:id="1210529244">
      <w:bodyDiv w:val="1"/>
      <w:marLeft w:val="0"/>
      <w:marRight w:val="0"/>
      <w:marTop w:val="0"/>
      <w:marBottom w:val="0"/>
      <w:divBdr>
        <w:top w:val="none" w:sz="0" w:space="0" w:color="auto"/>
        <w:left w:val="none" w:sz="0" w:space="0" w:color="auto"/>
        <w:bottom w:val="none" w:sz="0" w:space="0" w:color="auto"/>
        <w:right w:val="none" w:sz="0" w:space="0" w:color="auto"/>
      </w:divBdr>
    </w:div>
    <w:div w:id="1210535974">
      <w:bodyDiv w:val="1"/>
      <w:marLeft w:val="0"/>
      <w:marRight w:val="0"/>
      <w:marTop w:val="0"/>
      <w:marBottom w:val="0"/>
      <w:divBdr>
        <w:top w:val="none" w:sz="0" w:space="0" w:color="auto"/>
        <w:left w:val="none" w:sz="0" w:space="0" w:color="auto"/>
        <w:bottom w:val="none" w:sz="0" w:space="0" w:color="auto"/>
        <w:right w:val="none" w:sz="0" w:space="0" w:color="auto"/>
      </w:divBdr>
    </w:div>
    <w:div w:id="1210872755">
      <w:bodyDiv w:val="1"/>
      <w:marLeft w:val="0"/>
      <w:marRight w:val="0"/>
      <w:marTop w:val="0"/>
      <w:marBottom w:val="0"/>
      <w:divBdr>
        <w:top w:val="none" w:sz="0" w:space="0" w:color="auto"/>
        <w:left w:val="none" w:sz="0" w:space="0" w:color="auto"/>
        <w:bottom w:val="none" w:sz="0" w:space="0" w:color="auto"/>
        <w:right w:val="none" w:sz="0" w:space="0" w:color="auto"/>
      </w:divBdr>
    </w:div>
    <w:div w:id="1211191049">
      <w:bodyDiv w:val="1"/>
      <w:marLeft w:val="0"/>
      <w:marRight w:val="0"/>
      <w:marTop w:val="0"/>
      <w:marBottom w:val="0"/>
      <w:divBdr>
        <w:top w:val="none" w:sz="0" w:space="0" w:color="auto"/>
        <w:left w:val="none" w:sz="0" w:space="0" w:color="auto"/>
        <w:bottom w:val="none" w:sz="0" w:space="0" w:color="auto"/>
        <w:right w:val="none" w:sz="0" w:space="0" w:color="auto"/>
      </w:divBdr>
    </w:div>
    <w:div w:id="1211697258">
      <w:bodyDiv w:val="1"/>
      <w:marLeft w:val="0"/>
      <w:marRight w:val="0"/>
      <w:marTop w:val="0"/>
      <w:marBottom w:val="0"/>
      <w:divBdr>
        <w:top w:val="none" w:sz="0" w:space="0" w:color="auto"/>
        <w:left w:val="none" w:sz="0" w:space="0" w:color="auto"/>
        <w:bottom w:val="none" w:sz="0" w:space="0" w:color="auto"/>
        <w:right w:val="none" w:sz="0" w:space="0" w:color="auto"/>
      </w:divBdr>
    </w:div>
    <w:div w:id="1212306702">
      <w:bodyDiv w:val="1"/>
      <w:marLeft w:val="0"/>
      <w:marRight w:val="0"/>
      <w:marTop w:val="0"/>
      <w:marBottom w:val="0"/>
      <w:divBdr>
        <w:top w:val="none" w:sz="0" w:space="0" w:color="auto"/>
        <w:left w:val="none" w:sz="0" w:space="0" w:color="auto"/>
        <w:bottom w:val="none" w:sz="0" w:space="0" w:color="auto"/>
        <w:right w:val="none" w:sz="0" w:space="0" w:color="auto"/>
      </w:divBdr>
    </w:div>
    <w:div w:id="1212960853">
      <w:bodyDiv w:val="1"/>
      <w:marLeft w:val="0"/>
      <w:marRight w:val="0"/>
      <w:marTop w:val="0"/>
      <w:marBottom w:val="0"/>
      <w:divBdr>
        <w:top w:val="none" w:sz="0" w:space="0" w:color="auto"/>
        <w:left w:val="none" w:sz="0" w:space="0" w:color="auto"/>
        <w:bottom w:val="none" w:sz="0" w:space="0" w:color="auto"/>
        <w:right w:val="none" w:sz="0" w:space="0" w:color="auto"/>
      </w:divBdr>
    </w:div>
    <w:div w:id="1214074480">
      <w:bodyDiv w:val="1"/>
      <w:marLeft w:val="0"/>
      <w:marRight w:val="0"/>
      <w:marTop w:val="0"/>
      <w:marBottom w:val="0"/>
      <w:divBdr>
        <w:top w:val="none" w:sz="0" w:space="0" w:color="auto"/>
        <w:left w:val="none" w:sz="0" w:space="0" w:color="auto"/>
        <w:bottom w:val="none" w:sz="0" w:space="0" w:color="auto"/>
        <w:right w:val="none" w:sz="0" w:space="0" w:color="auto"/>
      </w:divBdr>
    </w:div>
    <w:div w:id="1214079352">
      <w:bodyDiv w:val="1"/>
      <w:marLeft w:val="0"/>
      <w:marRight w:val="0"/>
      <w:marTop w:val="0"/>
      <w:marBottom w:val="0"/>
      <w:divBdr>
        <w:top w:val="none" w:sz="0" w:space="0" w:color="auto"/>
        <w:left w:val="none" w:sz="0" w:space="0" w:color="auto"/>
        <w:bottom w:val="none" w:sz="0" w:space="0" w:color="auto"/>
        <w:right w:val="none" w:sz="0" w:space="0" w:color="auto"/>
      </w:divBdr>
    </w:div>
    <w:div w:id="1214536913">
      <w:bodyDiv w:val="1"/>
      <w:marLeft w:val="0"/>
      <w:marRight w:val="0"/>
      <w:marTop w:val="0"/>
      <w:marBottom w:val="0"/>
      <w:divBdr>
        <w:top w:val="none" w:sz="0" w:space="0" w:color="auto"/>
        <w:left w:val="none" w:sz="0" w:space="0" w:color="auto"/>
        <w:bottom w:val="none" w:sz="0" w:space="0" w:color="auto"/>
        <w:right w:val="none" w:sz="0" w:space="0" w:color="auto"/>
      </w:divBdr>
    </w:div>
    <w:div w:id="1214660838">
      <w:bodyDiv w:val="1"/>
      <w:marLeft w:val="0"/>
      <w:marRight w:val="0"/>
      <w:marTop w:val="0"/>
      <w:marBottom w:val="0"/>
      <w:divBdr>
        <w:top w:val="none" w:sz="0" w:space="0" w:color="auto"/>
        <w:left w:val="none" w:sz="0" w:space="0" w:color="auto"/>
        <w:bottom w:val="none" w:sz="0" w:space="0" w:color="auto"/>
        <w:right w:val="none" w:sz="0" w:space="0" w:color="auto"/>
      </w:divBdr>
    </w:div>
    <w:div w:id="1214661987">
      <w:bodyDiv w:val="1"/>
      <w:marLeft w:val="0"/>
      <w:marRight w:val="0"/>
      <w:marTop w:val="0"/>
      <w:marBottom w:val="0"/>
      <w:divBdr>
        <w:top w:val="none" w:sz="0" w:space="0" w:color="auto"/>
        <w:left w:val="none" w:sz="0" w:space="0" w:color="auto"/>
        <w:bottom w:val="none" w:sz="0" w:space="0" w:color="auto"/>
        <w:right w:val="none" w:sz="0" w:space="0" w:color="auto"/>
      </w:divBdr>
    </w:div>
    <w:div w:id="1215966920">
      <w:bodyDiv w:val="1"/>
      <w:marLeft w:val="0"/>
      <w:marRight w:val="0"/>
      <w:marTop w:val="0"/>
      <w:marBottom w:val="0"/>
      <w:divBdr>
        <w:top w:val="none" w:sz="0" w:space="0" w:color="auto"/>
        <w:left w:val="none" w:sz="0" w:space="0" w:color="auto"/>
        <w:bottom w:val="none" w:sz="0" w:space="0" w:color="auto"/>
        <w:right w:val="none" w:sz="0" w:space="0" w:color="auto"/>
      </w:divBdr>
    </w:div>
    <w:div w:id="1217663676">
      <w:bodyDiv w:val="1"/>
      <w:marLeft w:val="0"/>
      <w:marRight w:val="0"/>
      <w:marTop w:val="0"/>
      <w:marBottom w:val="0"/>
      <w:divBdr>
        <w:top w:val="none" w:sz="0" w:space="0" w:color="auto"/>
        <w:left w:val="none" w:sz="0" w:space="0" w:color="auto"/>
        <w:bottom w:val="none" w:sz="0" w:space="0" w:color="auto"/>
        <w:right w:val="none" w:sz="0" w:space="0" w:color="auto"/>
      </w:divBdr>
    </w:div>
    <w:div w:id="1218318058">
      <w:bodyDiv w:val="1"/>
      <w:marLeft w:val="0"/>
      <w:marRight w:val="0"/>
      <w:marTop w:val="0"/>
      <w:marBottom w:val="0"/>
      <w:divBdr>
        <w:top w:val="none" w:sz="0" w:space="0" w:color="auto"/>
        <w:left w:val="none" w:sz="0" w:space="0" w:color="auto"/>
        <w:bottom w:val="none" w:sz="0" w:space="0" w:color="auto"/>
        <w:right w:val="none" w:sz="0" w:space="0" w:color="auto"/>
      </w:divBdr>
    </w:div>
    <w:div w:id="1218787518">
      <w:bodyDiv w:val="1"/>
      <w:marLeft w:val="0"/>
      <w:marRight w:val="0"/>
      <w:marTop w:val="0"/>
      <w:marBottom w:val="0"/>
      <w:divBdr>
        <w:top w:val="none" w:sz="0" w:space="0" w:color="auto"/>
        <w:left w:val="none" w:sz="0" w:space="0" w:color="auto"/>
        <w:bottom w:val="none" w:sz="0" w:space="0" w:color="auto"/>
        <w:right w:val="none" w:sz="0" w:space="0" w:color="auto"/>
      </w:divBdr>
    </w:div>
    <w:div w:id="1219324917">
      <w:bodyDiv w:val="1"/>
      <w:marLeft w:val="0"/>
      <w:marRight w:val="0"/>
      <w:marTop w:val="0"/>
      <w:marBottom w:val="0"/>
      <w:divBdr>
        <w:top w:val="none" w:sz="0" w:space="0" w:color="auto"/>
        <w:left w:val="none" w:sz="0" w:space="0" w:color="auto"/>
        <w:bottom w:val="none" w:sz="0" w:space="0" w:color="auto"/>
        <w:right w:val="none" w:sz="0" w:space="0" w:color="auto"/>
      </w:divBdr>
    </w:div>
    <w:div w:id="1219973342">
      <w:bodyDiv w:val="1"/>
      <w:marLeft w:val="0"/>
      <w:marRight w:val="0"/>
      <w:marTop w:val="0"/>
      <w:marBottom w:val="0"/>
      <w:divBdr>
        <w:top w:val="none" w:sz="0" w:space="0" w:color="auto"/>
        <w:left w:val="none" w:sz="0" w:space="0" w:color="auto"/>
        <w:bottom w:val="none" w:sz="0" w:space="0" w:color="auto"/>
        <w:right w:val="none" w:sz="0" w:space="0" w:color="auto"/>
      </w:divBdr>
    </w:div>
    <w:div w:id="1220432813">
      <w:bodyDiv w:val="1"/>
      <w:marLeft w:val="0"/>
      <w:marRight w:val="0"/>
      <w:marTop w:val="0"/>
      <w:marBottom w:val="0"/>
      <w:divBdr>
        <w:top w:val="none" w:sz="0" w:space="0" w:color="auto"/>
        <w:left w:val="none" w:sz="0" w:space="0" w:color="auto"/>
        <w:bottom w:val="none" w:sz="0" w:space="0" w:color="auto"/>
        <w:right w:val="none" w:sz="0" w:space="0" w:color="auto"/>
      </w:divBdr>
    </w:div>
    <w:div w:id="1220551557">
      <w:bodyDiv w:val="1"/>
      <w:marLeft w:val="0"/>
      <w:marRight w:val="0"/>
      <w:marTop w:val="0"/>
      <w:marBottom w:val="0"/>
      <w:divBdr>
        <w:top w:val="none" w:sz="0" w:space="0" w:color="auto"/>
        <w:left w:val="none" w:sz="0" w:space="0" w:color="auto"/>
        <w:bottom w:val="none" w:sz="0" w:space="0" w:color="auto"/>
        <w:right w:val="none" w:sz="0" w:space="0" w:color="auto"/>
      </w:divBdr>
    </w:div>
    <w:div w:id="1220821513">
      <w:bodyDiv w:val="1"/>
      <w:marLeft w:val="0"/>
      <w:marRight w:val="0"/>
      <w:marTop w:val="0"/>
      <w:marBottom w:val="0"/>
      <w:divBdr>
        <w:top w:val="none" w:sz="0" w:space="0" w:color="auto"/>
        <w:left w:val="none" w:sz="0" w:space="0" w:color="auto"/>
        <w:bottom w:val="none" w:sz="0" w:space="0" w:color="auto"/>
        <w:right w:val="none" w:sz="0" w:space="0" w:color="auto"/>
      </w:divBdr>
    </w:div>
    <w:div w:id="1221290016">
      <w:bodyDiv w:val="1"/>
      <w:marLeft w:val="0"/>
      <w:marRight w:val="0"/>
      <w:marTop w:val="0"/>
      <w:marBottom w:val="0"/>
      <w:divBdr>
        <w:top w:val="none" w:sz="0" w:space="0" w:color="auto"/>
        <w:left w:val="none" w:sz="0" w:space="0" w:color="auto"/>
        <w:bottom w:val="none" w:sz="0" w:space="0" w:color="auto"/>
        <w:right w:val="none" w:sz="0" w:space="0" w:color="auto"/>
      </w:divBdr>
    </w:div>
    <w:div w:id="1222137403">
      <w:bodyDiv w:val="1"/>
      <w:marLeft w:val="0"/>
      <w:marRight w:val="0"/>
      <w:marTop w:val="0"/>
      <w:marBottom w:val="0"/>
      <w:divBdr>
        <w:top w:val="none" w:sz="0" w:space="0" w:color="auto"/>
        <w:left w:val="none" w:sz="0" w:space="0" w:color="auto"/>
        <w:bottom w:val="none" w:sz="0" w:space="0" w:color="auto"/>
        <w:right w:val="none" w:sz="0" w:space="0" w:color="auto"/>
      </w:divBdr>
    </w:div>
    <w:div w:id="1222332309">
      <w:bodyDiv w:val="1"/>
      <w:marLeft w:val="0"/>
      <w:marRight w:val="0"/>
      <w:marTop w:val="0"/>
      <w:marBottom w:val="0"/>
      <w:divBdr>
        <w:top w:val="none" w:sz="0" w:space="0" w:color="auto"/>
        <w:left w:val="none" w:sz="0" w:space="0" w:color="auto"/>
        <w:bottom w:val="none" w:sz="0" w:space="0" w:color="auto"/>
        <w:right w:val="none" w:sz="0" w:space="0" w:color="auto"/>
      </w:divBdr>
    </w:div>
    <w:div w:id="1223059366">
      <w:bodyDiv w:val="1"/>
      <w:marLeft w:val="0"/>
      <w:marRight w:val="0"/>
      <w:marTop w:val="0"/>
      <w:marBottom w:val="0"/>
      <w:divBdr>
        <w:top w:val="none" w:sz="0" w:space="0" w:color="auto"/>
        <w:left w:val="none" w:sz="0" w:space="0" w:color="auto"/>
        <w:bottom w:val="none" w:sz="0" w:space="0" w:color="auto"/>
        <w:right w:val="none" w:sz="0" w:space="0" w:color="auto"/>
      </w:divBdr>
    </w:div>
    <w:div w:id="1223828645">
      <w:bodyDiv w:val="1"/>
      <w:marLeft w:val="0"/>
      <w:marRight w:val="0"/>
      <w:marTop w:val="0"/>
      <w:marBottom w:val="0"/>
      <w:divBdr>
        <w:top w:val="none" w:sz="0" w:space="0" w:color="auto"/>
        <w:left w:val="none" w:sz="0" w:space="0" w:color="auto"/>
        <w:bottom w:val="none" w:sz="0" w:space="0" w:color="auto"/>
        <w:right w:val="none" w:sz="0" w:space="0" w:color="auto"/>
      </w:divBdr>
    </w:div>
    <w:div w:id="1224296428">
      <w:bodyDiv w:val="1"/>
      <w:marLeft w:val="0"/>
      <w:marRight w:val="0"/>
      <w:marTop w:val="0"/>
      <w:marBottom w:val="0"/>
      <w:divBdr>
        <w:top w:val="none" w:sz="0" w:space="0" w:color="auto"/>
        <w:left w:val="none" w:sz="0" w:space="0" w:color="auto"/>
        <w:bottom w:val="none" w:sz="0" w:space="0" w:color="auto"/>
        <w:right w:val="none" w:sz="0" w:space="0" w:color="auto"/>
      </w:divBdr>
    </w:div>
    <w:div w:id="1224565560">
      <w:bodyDiv w:val="1"/>
      <w:marLeft w:val="0"/>
      <w:marRight w:val="0"/>
      <w:marTop w:val="0"/>
      <w:marBottom w:val="0"/>
      <w:divBdr>
        <w:top w:val="none" w:sz="0" w:space="0" w:color="auto"/>
        <w:left w:val="none" w:sz="0" w:space="0" w:color="auto"/>
        <w:bottom w:val="none" w:sz="0" w:space="0" w:color="auto"/>
        <w:right w:val="none" w:sz="0" w:space="0" w:color="auto"/>
      </w:divBdr>
    </w:div>
    <w:div w:id="1225683985">
      <w:bodyDiv w:val="1"/>
      <w:marLeft w:val="0"/>
      <w:marRight w:val="0"/>
      <w:marTop w:val="0"/>
      <w:marBottom w:val="0"/>
      <w:divBdr>
        <w:top w:val="none" w:sz="0" w:space="0" w:color="auto"/>
        <w:left w:val="none" w:sz="0" w:space="0" w:color="auto"/>
        <w:bottom w:val="none" w:sz="0" w:space="0" w:color="auto"/>
        <w:right w:val="none" w:sz="0" w:space="0" w:color="auto"/>
      </w:divBdr>
    </w:div>
    <w:div w:id="1225725561">
      <w:bodyDiv w:val="1"/>
      <w:marLeft w:val="0"/>
      <w:marRight w:val="0"/>
      <w:marTop w:val="0"/>
      <w:marBottom w:val="0"/>
      <w:divBdr>
        <w:top w:val="none" w:sz="0" w:space="0" w:color="auto"/>
        <w:left w:val="none" w:sz="0" w:space="0" w:color="auto"/>
        <w:bottom w:val="none" w:sz="0" w:space="0" w:color="auto"/>
        <w:right w:val="none" w:sz="0" w:space="0" w:color="auto"/>
      </w:divBdr>
    </w:div>
    <w:div w:id="1225751181">
      <w:bodyDiv w:val="1"/>
      <w:marLeft w:val="0"/>
      <w:marRight w:val="0"/>
      <w:marTop w:val="0"/>
      <w:marBottom w:val="0"/>
      <w:divBdr>
        <w:top w:val="none" w:sz="0" w:space="0" w:color="auto"/>
        <w:left w:val="none" w:sz="0" w:space="0" w:color="auto"/>
        <w:bottom w:val="none" w:sz="0" w:space="0" w:color="auto"/>
        <w:right w:val="none" w:sz="0" w:space="0" w:color="auto"/>
      </w:divBdr>
    </w:div>
    <w:div w:id="1225869803">
      <w:bodyDiv w:val="1"/>
      <w:marLeft w:val="0"/>
      <w:marRight w:val="0"/>
      <w:marTop w:val="0"/>
      <w:marBottom w:val="0"/>
      <w:divBdr>
        <w:top w:val="none" w:sz="0" w:space="0" w:color="auto"/>
        <w:left w:val="none" w:sz="0" w:space="0" w:color="auto"/>
        <w:bottom w:val="none" w:sz="0" w:space="0" w:color="auto"/>
        <w:right w:val="none" w:sz="0" w:space="0" w:color="auto"/>
      </w:divBdr>
    </w:div>
    <w:div w:id="1226062063">
      <w:bodyDiv w:val="1"/>
      <w:marLeft w:val="0"/>
      <w:marRight w:val="0"/>
      <w:marTop w:val="0"/>
      <w:marBottom w:val="0"/>
      <w:divBdr>
        <w:top w:val="none" w:sz="0" w:space="0" w:color="auto"/>
        <w:left w:val="none" w:sz="0" w:space="0" w:color="auto"/>
        <w:bottom w:val="none" w:sz="0" w:space="0" w:color="auto"/>
        <w:right w:val="none" w:sz="0" w:space="0" w:color="auto"/>
      </w:divBdr>
    </w:div>
    <w:div w:id="1226572451">
      <w:bodyDiv w:val="1"/>
      <w:marLeft w:val="0"/>
      <w:marRight w:val="0"/>
      <w:marTop w:val="0"/>
      <w:marBottom w:val="0"/>
      <w:divBdr>
        <w:top w:val="none" w:sz="0" w:space="0" w:color="auto"/>
        <w:left w:val="none" w:sz="0" w:space="0" w:color="auto"/>
        <w:bottom w:val="none" w:sz="0" w:space="0" w:color="auto"/>
        <w:right w:val="none" w:sz="0" w:space="0" w:color="auto"/>
      </w:divBdr>
    </w:div>
    <w:div w:id="1228146617">
      <w:bodyDiv w:val="1"/>
      <w:marLeft w:val="0"/>
      <w:marRight w:val="0"/>
      <w:marTop w:val="0"/>
      <w:marBottom w:val="0"/>
      <w:divBdr>
        <w:top w:val="none" w:sz="0" w:space="0" w:color="auto"/>
        <w:left w:val="none" w:sz="0" w:space="0" w:color="auto"/>
        <w:bottom w:val="none" w:sz="0" w:space="0" w:color="auto"/>
        <w:right w:val="none" w:sz="0" w:space="0" w:color="auto"/>
      </w:divBdr>
    </w:div>
    <w:div w:id="1228690703">
      <w:bodyDiv w:val="1"/>
      <w:marLeft w:val="0"/>
      <w:marRight w:val="0"/>
      <w:marTop w:val="0"/>
      <w:marBottom w:val="0"/>
      <w:divBdr>
        <w:top w:val="none" w:sz="0" w:space="0" w:color="auto"/>
        <w:left w:val="none" w:sz="0" w:space="0" w:color="auto"/>
        <w:bottom w:val="none" w:sz="0" w:space="0" w:color="auto"/>
        <w:right w:val="none" w:sz="0" w:space="0" w:color="auto"/>
      </w:divBdr>
    </w:div>
    <w:div w:id="1229346188">
      <w:bodyDiv w:val="1"/>
      <w:marLeft w:val="0"/>
      <w:marRight w:val="0"/>
      <w:marTop w:val="0"/>
      <w:marBottom w:val="0"/>
      <w:divBdr>
        <w:top w:val="none" w:sz="0" w:space="0" w:color="auto"/>
        <w:left w:val="none" w:sz="0" w:space="0" w:color="auto"/>
        <w:bottom w:val="none" w:sz="0" w:space="0" w:color="auto"/>
        <w:right w:val="none" w:sz="0" w:space="0" w:color="auto"/>
      </w:divBdr>
    </w:div>
    <w:div w:id="1229416370">
      <w:bodyDiv w:val="1"/>
      <w:marLeft w:val="0"/>
      <w:marRight w:val="0"/>
      <w:marTop w:val="0"/>
      <w:marBottom w:val="0"/>
      <w:divBdr>
        <w:top w:val="none" w:sz="0" w:space="0" w:color="auto"/>
        <w:left w:val="none" w:sz="0" w:space="0" w:color="auto"/>
        <w:bottom w:val="none" w:sz="0" w:space="0" w:color="auto"/>
        <w:right w:val="none" w:sz="0" w:space="0" w:color="auto"/>
      </w:divBdr>
    </w:div>
    <w:div w:id="1229538855">
      <w:bodyDiv w:val="1"/>
      <w:marLeft w:val="0"/>
      <w:marRight w:val="0"/>
      <w:marTop w:val="0"/>
      <w:marBottom w:val="0"/>
      <w:divBdr>
        <w:top w:val="none" w:sz="0" w:space="0" w:color="auto"/>
        <w:left w:val="none" w:sz="0" w:space="0" w:color="auto"/>
        <w:bottom w:val="none" w:sz="0" w:space="0" w:color="auto"/>
        <w:right w:val="none" w:sz="0" w:space="0" w:color="auto"/>
      </w:divBdr>
    </w:div>
    <w:div w:id="1230582420">
      <w:bodyDiv w:val="1"/>
      <w:marLeft w:val="0"/>
      <w:marRight w:val="0"/>
      <w:marTop w:val="0"/>
      <w:marBottom w:val="0"/>
      <w:divBdr>
        <w:top w:val="none" w:sz="0" w:space="0" w:color="auto"/>
        <w:left w:val="none" w:sz="0" w:space="0" w:color="auto"/>
        <w:bottom w:val="none" w:sz="0" w:space="0" w:color="auto"/>
        <w:right w:val="none" w:sz="0" w:space="0" w:color="auto"/>
      </w:divBdr>
    </w:div>
    <w:div w:id="1231237285">
      <w:bodyDiv w:val="1"/>
      <w:marLeft w:val="0"/>
      <w:marRight w:val="0"/>
      <w:marTop w:val="0"/>
      <w:marBottom w:val="0"/>
      <w:divBdr>
        <w:top w:val="none" w:sz="0" w:space="0" w:color="auto"/>
        <w:left w:val="none" w:sz="0" w:space="0" w:color="auto"/>
        <w:bottom w:val="none" w:sz="0" w:space="0" w:color="auto"/>
        <w:right w:val="none" w:sz="0" w:space="0" w:color="auto"/>
      </w:divBdr>
    </w:div>
    <w:div w:id="1231304697">
      <w:bodyDiv w:val="1"/>
      <w:marLeft w:val="0"/>
      <w:marRight w:val="0"/>
      <w:marTop w:val="0"/>
      <w:marBottom w:val="0"/>
      <w:divBdr>
        <w:top w:val="none" w:sz="0" w:space="0" w:color="auto"/>
        <w:left w:val="none" w:sz="0" w:space="0" w:color="auto"/>
        <w:bottom w:val="none" w:sz="0" w:space="0" w:color="auto"/>
        <w:right w:val="none" w:sz="0" w:space="0" w:color="auto"/>
      </w:divBdr>
    </w:div>
    <w:div w:id="1231624276">
      <w:bodyDiv w:val="1"/>
      <w:marLeft w:val="0"/>
      <w:marRight w:val="0"/>
      <w:marTop w:val="0"/>
      <w:marBottom w:val="0"/>
      <w:divBdr>
        <w:top w:val="none" w:sz="0" w:space="0" w:color="auto"/>
        <w:left w:val="none" w:sz="0" w:space="0" w:color="auto"/>
        <w:bottom w:val="none" w:sz="0" w:space="0" w:color="auto"/>
        <w:right w:val="none" w:sz="0" w:space="0" w:color="auto"/>
      </w:divBdr>
    </w:div>
    <w:div w:id="1231887140">
      <w:bodyDiv w:val="1"/>
      <w:marLeft w:val="0"/>
      <w:marRight w:val="0"/>
      <w:marTop w:val="0"/>
      <w:marBottom w:val="0"/>
      <w:divBdr>
        <w:top w:val="none" w:sz="0" w:space="0" w:color="auto"/>
        <w:left w:val="none" w:sz="0" w:space="0" w:color="auto"/>
        <w:bottom w:val="none" w:sz="0" w:space="0" w:color="auto"/>
        <w:right w:val="none" w:sz="0" w:space="0" w:color="auto"/>
      </w:divBdr>
    </w:div>
    <w:div w:id="1233349167">
      <w:bodyDiv w:val="1"/>
      <w:marLeft w:val="0"/>
      <w:marRight w:val="0"/>
      <w:marTop w:val="0"/>
      <w:marBottom w:val="0"/>
      <w:divBdr>
        <w:top w:val="none" w:sz="0" w:space="0" w:color="auto"/>
        <w:left w:val="none" w:sz="0" w:space="0" w:color="auto"/>
        <w:bottom w:val="none" w:sz="0" w:space="0" w:color="auto"/>
        <w:right w:val="none" w:sz="0" w:space="0" w:color="auto"/>
      </w:divBdr>
    </w:div>
    <w:div w:id="1233464557">
      <w:bodyDiv w:val="1"/>
      <w:marLeft w:val="0"/>
      <w:marRight w:val="0"/>
      <w:marTop w:val="0"/>
      <w:marBottom w:val="0"/>
      <w:divBdr>
        <w:top w:val="none" w:sz="0" w:space="0" w:color="auto"/>
        <w:left w:val="none" w:sz="0" w:space="0" w:color="auto"/>
        <w:bottom w:val="none" w:sz="0" w:space="0" w:color="auto"/>
        <w:right w:val="none" w:sz="0" w:space="0" w:color="auto"/>
      </w:divBdr>
    </w:div>
    <w:div w:id="1233584805">
      <w:bodyDiv w:val="1"/>
      <w:marLeft w:val="0"/>
      <w:marRight w:val="0"/>
      <w:marTop w:val="0"/>
      <w:marBottom w:val="0"/>
      <w:divBdr>
        <w:top w:val="none" w:sz="0" w:space="0" w:color="auto"/>
        <w:left w:val="none" w:sz="0" w:space="0" w:color="auto"/>
        <w:bottom w:val="none" w:sz="0" w:space="0" w:color="auto"/>
        <w:right w:val="none" w:sz="0" w:space="0" w:color="auto"/>
      </w:divBdr>
    </w:div>
    <w:div w:id="1233587494">
      <w:bodyDiv w:val="1"/>
      <w:marLeft w:val="0"/>
      <w:marRight w:val="0"/>
      <w:marTop w:val="0"/>
      <w:marBottom w:val="0"/>
      <w:divBdr>
        <w:top w:val="none" w:sz="0" w:space="0" w:color="auto"/>
        <w:left w:val="none" w:sz="0" w:space="0" w:color="auto"/>
        <w:bottom w:val="none" w:sz="0" w:space="0" w:color="auto"/>
        <w:right w:val="none" w:sz="0" w:space="0" w:color="auto"/>
      </w:divBdr>
    </w:div>
    <w:div w:id="1234924214">
      <w:bodyDiv w:val="1"/>
      <w:marLeft w:val="0"/>
      <w:marRight w:val="0"/>
      <w:marTop w:val="0"/>
      <w:marBottom w:val="0"/>
      <w:divBdr>
        <w:top w:val="none" w:sz="0" w:space="0" w:color="auto"/>
        <w:left w:val="none" w:sz="0" w:space="0" w:color="auto"/>
        <w:bottom w:val="none" w:sz="0" w:space="0" w:color="auto"/>
        <w:right w:val="none" w:sz="0" w:space="0" w:color="auto"/>
      </w:divBdr>
    </w:div>
    <w:div w:id="1235160938">
      <w:bodyDiv w:val="1"/>
      <w:marLeft w:val="0"/>
      <w:marRight w:val="0"/>
      <w:marTop w:val="0"/>
      <w:marBottom w:val="0"/>
      <w:divBdr>
        <w:top w:val="none" w:sz="0" w:space="0" w:color="auto"/>
        <w:left w:val="none" w:sz="0" w:space="0" w:color="auto"/>
        <w:bottom w:val="none" w:sz="0" w:space="0" w:color="auto"/>
        <w:right w:val="none" w:sz="0" w:space="0" w:color="auto"/>
      </w:divBdr>
    </w:div>
    <w:div w:id="1235317557">
      <w:bodyDiv w:val="1"/>
      <w:marLeft w:val="0"/>
      <w:marRight w:val="0"/>
      <w:marTop w:val="0"/>
      <w:marBottom w:val="0"/>
      <w:divBdr>
        <w:top w:val="none" w:sz="0" w:space="0" w:color="auto"/>
        <w:left w:val="none" w:sz="0" w:space="0" w:color="auto"/>
        <w:bottom w:val="none" w:sz="0" w:space="0" w:color="auto"/>
        <w:right w:val="none" w:sz="0" w:space="0" w:color="auto"/>
      </w:divBdr>
    </w:div>
    <w:div w:id="1235436935">
      <w:bodyDiv w:val="1"/>
      <w:marLeft w:val="0"/>
      <w:marRight w:val="0"/>
      <w:marTop w:val="0"/>
      <w:marBottom w:val="0"/>
      <w:divBdr>
        <w:top w:val="none" w:sz="0" w:space="0" w:color="auto"/>
        <w:left w:val="none" w:sz="0" w:space="0" w:color="auto"/>
        <w:bottom w:val="none" w:sz="0" w:space="0" w:color="auto"/>
        <w:right w:val="none" w:sz="0" w:space="0" w:color="auto"/>
      </w:divBdr>
    </w:div>
    <w:div w:id="1235820206">
      <w:bodyDiv w:val="1"/>
      <w:marLeft w:val="0"/>
      <w:marRight w:val="0"/>
      <w:marTop w:val="0"/>
      <w:marBottom w:val="0"/>
      <w:divBdr>
        <w:top w:val="none" w:sz="0" w:space="0" w:color="auto"/>
        <w:left w:val="none" w:sz="0" w:space="0" w:color="auto"/>
        <w:bottom w:val="none" w:sz="0" w:space="0" w:color="auto"/>
        <w:right w:val="none" w:sz="0" w:space="0" w:color="auto"/>
      </w:divBdr>
    </w:div>
    <w:div w:id="1236092622">
      <w:bodyDiv w:val="1"/>
      <w:marLeft w:val="0"/>
      <w:marRight w:val="0"/>
      <w:marTop w:val="0"/>
      <w:marBottom w:val="0"/>
      <w:divBdr>
        <w:top w:val="none" w:sz="0" w:space="0" w:color="auto"/>
        <w:left w:val="none" w:sz="0" w:space="0" w:color="auto"/>
        <w:bottom w:val="none" w:sz="0" w:space="0" w:color="auto"/>
        <w:right w:val="none" w:sz="0" w:space="0" w:color="auto"/>
      </w:divBdr>
    </w:div>
    <w:div w:id="1236430149">
      <w:bodyDiv w:val="1"/>
      <w:marLeft w:val="0"/>
      <w:marRight w:val="0"/>
      <w:marTop w:val="0"/>
      <w:marBottom w:val="0"/>
      <w:divBdr>
        <w:top w:val="none" w:sz="0" w:space="0" w:color="auto"/>
        <w:left w:val="none" w:sz="0" w:space="0" w:color="auto"/>
        <w:bottom w:val="none" w:sz="0" w:space="0" w:color="auto"/>
        <w:right w:val="none" w:sz="0" w:space="0" w:color="auto"/>
      </w:divBdr>
    </w:div>
    <w:div w:id="1236865458">
      <w:bodyDiv w:val="1"/>
      <w:marLeft w:val="0"/>
      <w:marRight w:val="0"/>
      <w:marTop w:val="0"/>
      <w:marBottom w:val="0"/>
      <w:divBdr>
        <w:top w:val="none" w:sz="0" w:space="0" w:color="auto"/>
        <w:left w:val="none" w:sz="0" w:space="0" w:color="auto"/>
        <w:bottom w:val="none" w:sz="0" w:space="0" w:color="auto"/>
        <w:right w:val="none" w:sz="0" w:space="0" w:color="auto"/>
      </w:divBdr>
    </w:div>
    <w:div w:id="1237204668">
      <w:bodyDiv w:val="1"/>
      <w:marLeft w:val="0"/>
      <w:marRight w:val="0"/>
      <w:marTop w:val="0"/>
      <w:marBottom w:val="0"/>
      <w:divBdr>
        <w:top w:val="none" w:sz="0" w:space="0" w:color="auto"/>
        <w:left w:val="none" w:sz="0" w:space="0" w:color="auto"/>
        <w:bottom w:val="none" w:sz="0" w:space="0" w:color="auto"/>
        <w:right w:val="none" w:sz="0" w:space="0" w:color="auto"/>
      </w:divBdr>
    </w:div>
    <w:div w:id="1237324961">
      <w:bodyDiv w:val="1"/>
      <w:marLeft w:val="0"/>
      <w:marRight w:val="0"/>
      <w:marTop w:val="0"/>
      <w:marBottom w:val="0"/>
      <w:divBdr>
        <w:top w:val="none" w:sz="0" w:space="0" w:color="auto"/>
        <w:left w:val="none" w:sz="0" w:space="0" w:color="auto"/>
        <w:bottom w:val="none" w:sz="0" w:space="0" w:color="auto"/>
        <w:right w:val="none" w:sz="0" w:space="0" w:color="auto"/>
      </w:divBdr>
    </w:div>
    <w:div w:id="1238133123">
      <w:bodyDiv w:val="1"/>
      <w:marLeft w:val="0"/>
      <w:marRight w:val="0"/>
      <w:marTop w:val="0"/>
      <w:marBottom w:val="0"/>
      <w:divBdr>
        <w:top w:val="none" w:sz="0" w:space="0" w:color="auto"/>
        <w:left w:val="none" w:sz="0" w:space="0" w:color="auto"/>
        <w:bottom w:val="none" w:sz="0" w:space="0" w:color="auto"/>
        <w:right w:val="none" w:sz="0" w:space="0" w:color="auto"/>
      </w:divBdr>
    </w:div>
    <w:div w:id="1238245908">
      <w:bodyDiv w:val="1"/>
      <w:marLeft w:val="0"/>
      <w:marRight w:val="0"/>
      <w:marTop w:val="0"/>
      <w:marBottom w:val="0"/>
      <w:divBdr>
        <w:top w:val="none" w:sz="0" w:space="0" w:color="auto"/>
        <w:left w:val="none" w:sz="0" w:space="0" w:color="auto"/>
        <w:bottom w:val="none" w:sz="0" w:space="0" w:color="auto"/>
        <w:right w:val="none" w:sz="0" w:space="0" w:color="auto"/>
      </w:divBdr>
    </w:div>
    <w:div w:id="1238368324">
      <w:bodyDiv w:val="1"/>
      <w:marLeft w:val="0"/>
      <w:marRight w:val="0"/>
      <w:marTop w:val="0"/>
      <w:marBottom w:val="0"/>
      <w:divBdr>
        <w:top w:val="none" w:sz="0" w:space="0" w:color="auto"/>
        <w:left w:val="none" w:sz="0" w:space="0" w:color="auto"/>
        <w:bottom w:val="none" w:sz="0" w:space="0" w:color="auto"/>
        <w:right w:val="none" w:sz="0" w:space="0" w:color="auto"/>
      </w:divBdr>
    </w:div>
    <w:div w:id="1239250188">
      <w:bodyDiv w:val="1"/>
      <w:marLeft w:val="0"/>
      <w:marRight w:val="0"/>
      <w:marTop w:val="0"/>
      <w:marBottom w:val="0"/>
      <w:divBdr>
        <w:top w:val="none" w:sz="0" w:space="0" w:color="auto"/>
        <w:left w:val="none" w:sz="0" w:space="0" w:color="auto"/>
        <w:bottom w:val="none" w:sz="0" w:space="0" w:color="auto"/>
        <w:right w:val="none" w:sz="0" w:space="0" w:color="auto"/>
      </w:divBdr>
    </w:div>
    <w:div w:id="1239483618">
      <w:bodyDiv w:val="1"/>
      <w:marLeft w:val="0"/>
      <w:marRight w:val="0"/>
      <w:marTop w:val="0"/>
      <w:marBottom w:val="0"/>
      <w:divBdr>
        <w:top w:val="none" w:sz="0" w:space="0" w:color="auto"/>
        <w:left w:val="none" w:sz="0" w:space="0" w:color="auto"/>
        <w:bottom w:val="none" w:sz="0" w:space="0" w:color="auto"/>
        <w:right w:val="none" w:sz="0" w:space="0" w:color="auto"/>
      </w:divBdr>
    </w:div>
    <w:div w:id="1240018432">
      <w:bodyDiv w:val="1"/>
      <w:marLeft w:val="0"/>
      <w:marRight w:val="0"/>
      <w:marTop w:val="0"/>
      <w:marBottom w:val="0"/>
      <w:divBdr>
        <w:top w:val="none" w:sz="0" w:space="0" w:color="auto"/>
        <w:left w:val="none" w:sz="0" w:space="0" w:color="auto"/>
        <w:bottom w:val="none" w:sz="0" w:space="0" w:color="auto"/>
        <w:right w:val="none" w:sz="0" w:space="0" w:color="auto"/>
      </w:divBdr>
    </w:div>
    <w:div w:id="1240098873">
      <w:bodyDiv w:val="1"/>
      <w:marLeft w:val="0"/>
      <w:marRight w:val="0"/>
      <w:marTop w:val="0"/>
      <w:marBottom w:val="0"/>
      <w:divBdr>
        <w:top w:val="none" w:sz="0" w:space="0" w:color="auto"/>
        <w:left w:val="none" w:sz="0" w:space="0" w:color="auto"/>
        <w:bottom w:val="none" w:sz="0" w:space="0" w:color="auto"/>
        <w:right w:val="none" w:sz="0" w:space="0" w:color="auto"/>
      </w:divBdr>
    </w:div>
    <w:div w:id="1240284889">
      <w:bodyDiv w:val="1"/>
      <w:marLeft w:val="0"/>
      <w:marRight w:val="0"/>
      <w:marTop w:val="0"/>
      <w:marBottom w:val="0"/>
      <w:divBdr>
        <w:top w:val="none" w:sz="0" w:space="0" w:color="auto"/>
        <w:left w:val="none" w:sz="0" w:space="0" w:color="auto"/>
        <w:bottom w:val="none" w:sz="0" w:space="0" w:color="auto"/>
        <w:right w:val="none" w:sz="0" w:space="0" w:color="auto"/>
      </w:divBdr>
    </w:div>
    <w:div w:id="1241715517">
      <w:bodyDiv w:val="1"/>
      <w:marLeft w:val="0"/>
      <w:marRight w:val="0"/>
      <w:marTop w:val="0"/>
      <w:marBottom w:val="0"/>
      <w:divBdr>
        <w:top w:val="none" w:sz="0" w:space="0" w:color="auto"/>
        <w:left w:val="none" w:sz="0" w:space="0" w:color="auto"/>
        <w:bottom w:val="none" w:sz="0" w:space="0" w:color="auto"/>
        <w:right w:val="none" w:sz="0" w:space="0" w:color="auto"/>
      </w:divBdr>
    </w:div>
    <w:div w:id="1242058457">
      <w:bodyDiv w:val="1"/>
      <w:marLeft w:val="0"/>
      <w:marRight w:val="0"/>
      <w:marTop w:val="0"/>
      <w:marBottom w:val="0"/>
      <w:divBdr>
        <w:top w:val="none" w:sz="0" w:space="0" w:color="auto"/>
        <w:left w:val="none" w:sz="0" w:space="0" w:color="auto"/>
        <w:bottom w:val="none" w:sz="0" w:space="0" w:color="auto"/>
        <w:right w:val="none" w:sz="0" w:space="0" w:color="auto"/>
      </w:divBdr>
    </w:div>
    <w:div w:id="1242522604">
      <w:bodyDiv w:val="1"/>
      <w:marLeft w:val="0"/>
      <w:marRight w:val="0"/>
      <w:marTop w:val="0"/>
      <w:marBottom w:val="0"/>
      <w:divBdr>
        <w:top w:val="none" w:sz="0" w:space="0" w:color="auto"/>
        <w:left w:val="none" w:sz="0" w:space="0" w:color="auto"/>
        <w:bottom w:val="none" w:sz="0" w:space="0" w:color="auto"/>
        <w:right w:val="none" w:sz="0" w:space="0" w:color="auto"/>
      </w:divBdr>
    </w:div>
    <w:div w:id="1244610104">
      <w:bodyDiv w:val="1"/>
      <w:marLeft w:val="0"/>
      <w:marRight w:val="0"/>
      <w:marTop w:val="0"/>
      <w:marBottom w:val="0"/>
      <w:divBdr>
        <w:top w:val="none" w:sz="0" w:space="0" w:color="auto"/>
        <w:left w:val="none" w:sz="0" w:space="0" w:color="auto"/>
        <w:bottom w:val="none" w:sz="0" w:space="0" w:color="auto"/>
        <w:right w:val="none" w:sz="0" w:space="0" w:color="auto"/>
      </w:divBdr>
    </w:div>
    <w:div w:id="1245921810">
      <w:bodyDiv w:val="1"/>
      <w:marLeft w:val="0"/>
      <w:marRight w:val="0"/>
      <w:marTop w:val="0"/>
      <w:marBottom w:val="0"/>
      <w:divBdr>
        <w:top w:val="none" w:sz="0" w:space="0" w:color="auto"/>
        <w:left w:val="none" w:sz="0" w:space="0" w:color="auto"/>
        <w:bottom w:val="none" w:sz="0" w:space="0" w:color="auto"/>
        <w:right w:val="none" w:sz="0" w:space="0" w:color="auto"/>
      </w:divBdr>
    </w:div>
    <w:div w:id="1246184826">
      <w:bodyDiv w:val="1"/>
      <w:marLeft w:val="0"/>
      <w:marRight w:val="0"/>
      <w:marTop w:val="0"/>
      <w:marBottom w:val="0"/>
      <w:divBdr>
        <w:top w:val="none" w:sz="0" w:space="0" w:color="auto"/>
        <w:left w:val="none" w:sz="0" w:space="0" w:color="auto"/>
        <w:bottom w:val="none" w:sz="0" w:space="0" w:color="auto"/>
        <w:right w:val="none" w:sz="0" w:space="0" w:color="auto"/>
      </w:divBdr>
    </w:div>
    <w:div w:id="1246301916">
      <w:bodyDiv w:val="1"/>
      <w:marLeft w:val="0"/>
      <w:marRight w:val="0"/>
      <w:marTop w:val="0"/>
      <w:marBottom w:val="0"/>
      <w:divBdr>
        <w:top w:val="none" w:sz="0" w:space="0" w:color="auto"/>
        <w:left w:val="none" w:sz="0" w:space="0" w:color="auto"/>
        <w:bottom w:val="none" w:sz="0" w:space="0" w:color="auto"/>
        <w:right w:val="none" w:sz="0" w:space="0" w:color="auto"/>
      </w:divBdr>
    </w:div>
    <w:div w:id="1246501191">
      <w:bodyDiv w:val="1"/>
      <w:marLeft w:val="0"/>
      <w:marRight w:val="0"/>
      <w:marTop w:val="0"/>
      <w:marBottom w:val="0"/>
      <w:divBdr>
        <w:top w:val="none" w:sz="0" w:space="0" w:color="auto"/>
        <w:left w:val="none" w:sz="0" w:space="0" w:color="auto"/>
        <w:bottom w:val="none" w:sz="0" w:space="0" w:color="auto"/>
        <w:right w:val="none" w:sz="0" w:space="0" w:color="auto"/>
      </w:divBdr>
    </w:div>
    <w:div w:id="1246692041">
      <w:bodyDiv w:val="1"/>
      <w:marLeft w:val="0"/>
      <w:marRight w:val="0"/>
      <w:marTop w:val="0"/>
      <w:marBottom w:val="0"/>
      <w:divBdr>
        <w:top w:val="none" w:sz="0" w:space="0" w:color="auto"/>
        <w:left w:val="none" w:sz="0" w:space="0" w:color="auto"/>
        <w:bottom w:val="none" w:sz="0" w:space="0" w:color="auto"/>
        <w:right w:val="none" w:sz="0" w:space="0" w:color="auto"/>
      </w:divBdr>
    </w:div>
    <w:div w:id="1246763898">
      <w:bodyDiv w:val="1"/>
      <w:marLeft w:val="0"/>
      <w:marRight w:val="0"/>
      <w:marTop w:val="0"/>
      <w:marBottom w:val="0"/>
      <w:divBdr>
        <w:top w:val="none" w:sz="0" w:space="0" w:color="auto"/>
        <w:left w:val="none" w:sz="0" w:space="0" w:color="auto"/>
        <w:bottom w:val="none" w:sz="0" w:space="0" w:color="auto"/>
        <w:right w:val="none" w:sz="0" w:space="0" w:color="auto"/>
      </w:divBdr>
    </w:div>
    <w:div w:id="1247231017">
      <w:bodyDiv w:val="1"/>
      <w:marLeft w:val="0"/>
      <w:marRight w:val="0"/>
      <w:marTop w:val="0"/>
      <w:marBottom w:val="0"/>
      <w:divBdr>
        <w:top w:val="none" w:sz="0" w:space="0" w:color="auto"/>
        <w:left w:val="none" w:sz="0" w:space="0" w:color="auto"/>
        <w:bottom w:val="none" w:sz="0" w:space="0" w:color="auto"/>
        <w:right w:val="none" w:sz="0" w:space="0" w:color="auto"/>
      </w:divBdr>
    </w:div>
    <w:div w:id="1247425592">
      <w:bodyDiv w:val="1"/>
      <w:marLeft w:val="0"/>
      <w:marRight w:val="0"/>
      <w:marTop w:val="0"/>
      <w:marBottom w:val="0"/>
      <w:divBdr>
        <w:top w:val="none" w:sz="0" w:space="0" w:color="auto"/>
        <w:left w:val="none" w:sz="0" w:space="0" w:color="auto"/>
        <w:bottom w:val="none" w:sz="0" w:space="0" w:color="auto"/>
        <w:right w:val="none" w:sz="0" w:space="0" w:color="auto"/>
      </w:divBdr>
    </w:div>
    <w:div w:id="1248077118">
      <w:bodyDiv w:val="1"/>
      <w:marLeft w:val="0"/>
      <w:marRight w:val="0"/>
      <w:marTop w:val="0"/>
      <w:marBottom w:val="0"/>
      <w:divBdr>
        <w:top w:val="none" w:sz="0" w:space="0" w:color="auto"/>
        <w:left w:val="none" w:sz="0" w:space="0" w:color="auto"/>
        <w:bottom w:val="none" w:sz="0" w:space="0" w:color="auto"/>
        <w:right w:val="none" w:sz="0" w:space="0" w:color="auto"/>
      </w:divBdr>
    </w:div>
    <w:div w:id="1248535624">
      <w:bodyDiv w:val="1"/>
      <w:marLeft w:val="0"/>
      <w:marRight w:val="0"/>
      <w:marTop w:val="0"/>
      <w:marBottom w:val="0"/>
      <w:divBdr>
        <w:top w:val="none" w:sz="0" w:space="0" w:color="auto"/>
        <w:left w:val="none" w:sz="0" w:space="0" w:color="auto"/>
        <w:bottom w:val="none" w:sz="0" w:space="0" w:color="auto"/>
        <w:right w:val="none" w:sz="0" w:space="0" w:color="auto"/>
      </w:divBdr>
    </w:div>
    <w:div w:id="1251236640">
      <w:bodyDiv w:val="1"/>
      <w:marLeft w:val="0"/>
      <w:marRight w:val="0"/>
      <w:marTop w:val="0"/>
      <w:marBottom w:val="0"/>
      <w:divBdr>
        <w:top w:val="none" w:sz="0" w:space="0" w:color="auto"/>
        <w:left w:val="none" w:sz="0" w:space="0" w:color="auto"/>
        <w:bottom w:val="none" w:sz="0" w:space="0" w:color="auto"/>
        <w:right w:val="none" w:sz="0" w:space="0" w:color="auto"/>
      </w:divBdr>
    </w:div>
    <w:div w:id="1252162750">
      <w:bodyDiv w:val="1"/>
      <w:marLeft w:val="0"/>
      <w:marRight w:val="0"/>
      <w:marTop w:val="0"/>
      <w:marBottom w:val="0"/>
      <w:divBdr>
        <w:top w:val="none" w:sz="0" w:space="0" w:color="auto"/>
        <w:left w:val="none" w:sz="0" w:space="0" w:color="auto"/>
        <w:bottom w:val="none" w:sz="0" w:space="0" w:color="auto"/>
        <w:right w:val="none" w:sz="0" w:space="0" w:color="auto"/>
      </w:divBdr>
    </w:div>
    <w:div w:id="1252350109">
      <w:bodyDiv w:val="1"/>
      <w:marLeft w:val="0"/>
      <w:marRight w:val="0"/>
      <w:marTop w:val="0"/>
      <w:marBottom w:val="0"/>
      <w:divBdr>
        <w:top w:val="none" w:sz="0" w:space="0" w:color="auto"/>
        <w:left w:val="none" w:sz="0" w:space="0" w:color="auto"/>
        <w:bottom w:val="none" w:sz="0" w:space="0" w:color="auto"/>
        <w:right w:val="none" w:sz="0" w:space="0" w:color="auto"/>
      </w:divBdr>
    </w:div>
    <w:div w:id="1253584647">
      <w:bodyDiv w:val="1"/>
      <w:marLeft w:val="0"/>
      <w:marRight w:val="0"/>
      <w:marTop w:val="0"/>
      <w:marBottom w:val="0"/>
      <w:divBdr>
        <w:top w:val="none" w:sz="0" w:space="0" w:color="auto"/>
        <w:left w:val="none" w:sz="0" w:space="0" w:color="auto"/>
        <w:bottom w:val="none" w:sz="0" w:space="0" w:color="auto"/>
        <w:right w:val="none" w:sz="0" w:space="0" w:color="auto"/>
      </w:divBdr>
    </w:div>
    <w:div w:id="1253785188">
      <w:bodyDiv w:val="1"/>
      <w:marLeft w:val="0"/>
      <w:marRight w:val="0"/>
      <w:marTop w:val="0"/>
      <w:marBottom w:val="0"/>
      <w:divBdr>
        <w:top w:val="none" w:sz="0" w:space="0" w:color="auto"/>
        <w:left w:val="none" w:sz="0" w:space="0" w:color="auto"/>
        <w:bottom w:val="none" w:sz="0" w:space="0" w:color="auto"/>
        <w:right w:val="none" w:sz="0" w:space="0" w:color="auto"/>
      </w:divBdr>
    </w:div>
    <w:div w:id="1254120617">
      <w:bodyDiv w:val="1"/>
      <w:marLeft w:val="0"/>
      <w:marRight w:val="0"/>
      <w:marTop w:val="0"/>
      <w:marBottom w:val="0"/>
      <w:divBdr>
        <w:top w:val="none" w:sz="0" w:space="0" w:color="auto"/>
        <w:left w:val="none" w:sz="0" w:space="0" w:color="auto"/>
        <w:bottom w:val="none" w:sz="0" w:space="0" w:color="auto"/>
        <w:right w:val="none" w:sz="0" w:space="0" w:color="auto"/>
      </w:divBdr>
    </w:div>
    <w:div w:id="1254314153">
      <w:bodyDiv w:val="1"/>
      <w:marLeft w:val="0"/>
      <w:marRight w:val="0"/>
      <w:marTop w:val="0"/>
      <w:marBottom w:val="0"/>
      <w:divBdr>
        <w:top w:val="none" w:sz="0" w:space="0" w:color="auto"/>
        <w:left w:val="none" w:sz="0" w:space="0" w:color="auto"/>
        <w:bottom w:val="none" w:sz="0" w:space="0" w:color="auto"/>
        <w:right w:val="none" w:sz="0" w:space="0" w:color="auto"/>
      </w:divBdr>
    </w:div>
    <w:div w:id="1254317047">
      <w:bodyDiv w:val="1"/>
      <w:marLeft w:val="0"/>
      <w:marRight w:val="0"/>
      <w:marTop w:val="0"/>
      <w:marBottom w:val="0"/>
      <w:divBdr>
        <w:top w:val="none" w:sz="0" w:space="0" w:color="auto"/>
        <w:left w:val="none" w:sz="0" w:space="0" w:color="auto"/>
        <w:bottom w:val="none" w:sz="0" w:space="0" w:color="auto"/>
        <w:right w:val="none" w:sz="0" w:space="0" w:color="auto"/>
      </w:divBdr>
    </w:div>
    <w:div w:id="1254362016">
      <w:bodyDiv w:val="1"/>
      <w:marLeft w:val="0"/>
      <w:marRight w:val="0"/>
      <w:marTop w:val="0"/>
      <w:marBottom w:val="0"/>
      <w:divBdr>
        <w:top w:val="none" w:sz="0" w:space="0" w:color="auto"/>
        <w:left w:val="none" w:sz="0" w:space="0" w:color="auto"/>
        <w:bottom w:val="none" w:sz="0" w:space="0" w:color="auto"/>
        <w:right w:val="none" w:sz="0" w:space="0" w:color="auto"/>
      </w:divBdr>
    </w:div>
    <w:div w:id="1254703188">
      <w:bodyDiv w:val="1"/>
      <w:marLeft w:val="0"/>
      <w:marRight w:val="0"/>
      <w:marTop w:val="0"/>
      <w:marBottom w:val="0"/>
      <w:divBdr>
        <w:top w:val="none" w:sz="0" w:space="0" w:color="auto"/>
        <w:left w:val="none" w:sz="0" w:space="0" w:color="auto"/>
        <w:bottom w:val="none" w:sz="0" w:space="0" w:color="auto"/>
        <w:right w:val="none" w:sz="0" w:space="0" w:color="auto"/>
      </w:divBdr>
    </w:div>
    <w:div w:id="1255430607">
      <w:bodyDiv w:val="1"/>
      <w:marLeft w:val="0"/>
      <w:marRight w:val="0"/>
      <w:marTop w:val="0"/>
      <w:marBottom w:val="0"/>
      <w:divBdr>
        <w:top w:val="none" w:sz="0" w:space="0" w:color="auto"/>
        <w:left w:val="none" w:sz="0" w:space="0" w:color="auto"/>
        <w:bottom w:val="none" w:sz="0" w:space="0" w:color="auto"/>
        <w:right w:val="none" w:sz="0" w:space="0" w:color="auto"/>
      </w:divBdr>
    </w:div>
    <w:div w:id="1256472589">
      <w:bodyDiv w:val="1"/>
      <w:marLeft w:val="0"/>
      <w:marRight w:val="0"/>
      <w:marTop w:val="0"/>
      <w:marBottom w:val="0"/>
      <w:divBdr>
        <w:top w:val="none" w:sz="0" w:space="0" w:color="auto"/>
        <w:left w:val="none" w:sz="0" w:space="0" w:color="auto"/>
        <w:bottom w:val="none" w:sz="0" w:space="0" w:color="auto"/>
        <w:right w:val="none" w:sz="0" w:space="0" w:color="auto"/>
      </w:divBdr>
    </w:div>
    <w:div w:id="1257590912">
      <w:bodyDiv w:val="1"/>
      <w:marLeft w:val="0"/>
      <w:marRight w:val="0"/>
      <w:marTop w:val="0"/>
      <w:marBottom w:val="0"/>
      <w:divBdr>
        <w:top w:val="none" w:sz="0" w:space="0" w:color="auto"/>
        <w:left w:val="none" w:sz="0" w:space="0" w:color="auto"/>
        <w:bottom w:val="none" w:sz="0" w:space="0" w:color="auto"/>
        <w:right w:val="none" w:sz="0" w:space="0" w:color="auto"/>
      </w:divBdr>
    </w:div>
    <w:div w:id="1260410096">
      <w:bodyDiv w:val="1"/>
      <w:marLeft w:val="0"/>
      <w:marRight w:val="0"/>
      <w:marTop w:val="0"/>
      <w:marBottom w:val="0"/>
      <w:divBdr>
        <w:top w:val="none" w:sz="0" w:space="0" w:color="auto"/>
        <w:left w:val="none" w:sz="0" w:space="0" w:color="auto"/>
        <w:bottom w:val="none" w:sz="0" w:space="0" w:color="auto"/>
        <w:right w:val="none" w:sz="0" w:space="0" w:color="auto"/>
      </w:divBdr>
    </w:div>
    <w:div w:id="1260482554">
      <w:bodyDiv w:val="1"/>
      <w:marLeft w:val="0"/>
      <w:marRight w:val="0"/>
      <w:marTop w:val="0"/>
      <w:marBottom w:val="0"/>
      <w:divBdr>
        <w:top w:val="none" w:sz="0" w:space="0" w:color="auto"/>
        <w:left w:val="none" w:sz="0" w:space="0" w:color="auto"/>
        <w:bottom w:val="none" w:sz="0" w:space="0" w:color="auto"/>
        <w:right w:val="none" w:sz="0" w:space="0" w:color="auto"/>
      </w:divBdr>
    </w:div>
    <w:div w:id="1260601768">
      <w:bodyDiv w:val="1"/>
      <w:marLeft w:val="0"/>
      <w:marRight w:val="0"/>
      <w:marTop w:val="0"/>
      <w:marBottom w:val="0"/>
      <w:divBdr>
        <w:top w:val="none" w:sz="0" w:space="0" w:color="auto"/>
        <w:left w:val="none" w:sz="0" w:space="0" w:color="auto"/>
        <w:bottom w:val="none" w:sz="0" w:space="0" w:color="auto"/>
        <w:right w:val="none" w:sz="0" w:space="0" w:color="auto"/>
      </w:divBdr>
    </w:div>
    <w:div w:id="1260679921">
      <w:bodyDiv w:val="1"/>
      <w:marLeft w:val="0"/>
      <w:marRight w:val="0"/>
      <w:marTop w:val="0"/>
      <w:marBottom w:val="0"/>
      <w:divBdr>
        <w:top w:val="none" w:sz="0" w:space="0" w:color="auto"/>
        <w:left w:val="none" w:sz="0" w:space="0" w:color="auto"/>
        <w:bottom w:val="none" w:sz="0" w:space="0" w:color="auto"/>
        <w:right w:val="none" w:sz="0" w:space="0" w:color="auto"/>
      </w:divBdr>
    </w:div>
    <w:div w:id="1261450887">
      <w:bodyDiv w:val="1"/>
      <w:marLeft w:val="0"/>
      <w:marRight w:val="0"/>
      <w:marTop w:val="0"/>
      <w:marBottom w:val="0"/>
      <w:divBdr>
        <w:top w:val="none" w:sz="0" w:space="0" w:color="auto"/>
        <w:left w:val="none" w:sz="0" w:space="0" w:color="auto"/>
        <w:bottom w:val="none" w:sz="0" w:space="0" w:color="auto"/>
        <w:right w:val="none" w:sz="0" w:space="0" w:color="auto"/>
      </w:divBdr>
    </w:div>
    <w:div w:id="1262371538">
      <w:bodyDiv w:val="1"/>
      <w:marLeft w:val="0"/>
      <w:marRight w:val="0"/>
      <w:marTop w:val="0"/>
      <w:marBottom w:val="0"/>
      <w:divBdr>
        <w:top w:val="none" w:sz="0" w:space="0" w:color="auto"/>
        <w:left w:val="none" w:sz="0" w:space="0" w:color="auto"/>
        <w:bottom w:val="none" w:sz="0" w:space="0" w:color="auto"/>
        <w:right w:val="none" w:sz="0" w:space="0" w:color="auto"/>
      </w:divBdr>
    </w:div>
    <w:div w:id="1262569805">
      <w:bodyDiv w:val="1"/>
      <w:marLeft w:val="0"/>
      <w:marRight w:val="0"/>
      <w:marTop w:val="0"/>
      <w:marBottom w:val="0"/>
      <w:divBdr>
        <w:top w:val="none" w:sz="0" w:space="0" w:color="auto"/>
        <w:left w:val="none" w:sz="0" w:space="0" w:color="auto"/>
        <w:bottom w:val="none" w:sz="0" w:space="0" w:color="auto"/>
        <w:right w:val="none" w:sz="0" w:space="0" w:color="auto"/>
      </w:divBdr>
    </w:div>
    <w:div w:id="1263490286">
      <w:bodyDiv w:val="1"/>
      <w:marLeft w:val="0"/>
      <w:marRight w:val="0"/>
      <w:marTop w:val="0"/>
      <w:marBottom w:val="0"/>
      <w:divBdr>
        <w:top w:val="none" w:sz="0" w:space="0" w:color="auto"/>
        <w:left w:val="none" w:sz="0" w:space="0" w:color="auto"/>
        <w:bottom w:val="none" w:sz="0" w:space="0" w:color="auto"/>
        <w:right w:val="none" w:sz="0" w:space="0" w:color="auto"/>
      </w:divBdr>
    </w:div>
    <w:div w:id="1263761314">
      <w:bodyDiv w:val="1"/>
      <w:marLeft w:val="0"/>
      <w:marRight w:val="0"/>
      <w:marTop w:val="0"/>
      <w:marBottom w:val="0"/>
      <w:divBdr>
        <w:top w:val="none" w:sz="0" w:space="0" w:color="auto"/>
        <w:left w:val="none" w:sz="0" w:space="0" w:color="auto"/>
        <w:bottom w:val="none" w:sz="0" w:space="0" w:color="auto"/>
        <w:right w:val="none" w:sz="0" w:space="0" w:color="auto"/>
      </w:divBdr>
    </w:div>
    <w:div w:id="1264261209">
      <w:bodyDiv w:val="1"/>
      <w:marLeft w:val="0"/>
      <w:marRight w:val="0"/>
      <w:marTop w:val="0"/>
      <w:marBottom w:val="0"/>
      <w:divBdr>
        <w:top w:val="none" w:sz="0" w:space="0" w:color="auto"/>
        <w:left w:val="none" w:sz="0" w:space="0" w:color="auto"/>
        <w:bottom w:val="none" w:sz="0" w:space="0" w:color="auto"/>
        <w:right w:val="none" w:sz="0" w:space="0" w:color="auto"/>
      </w:divBdr>
    </w:div>
    <w:div w:id="1264727359">
      <w:bodyDiv w:val="1"/>
      <w:marLeft w:val="0"/>
      <w:marRight w:val="0"/>
      <w:marTop w:val="0"/>
      <w:marBottom w:val="0"/>
      <w:divBdr>
        <w:top w:val="none" w:sz="0" w:space="0" w:color="auto"/>
        <w:left w:val="none" w:sz="0" w:space="0" w:color="auto"/>
        <w:bottom w:val="none" w:sz="0" w:space="0" w:color="auto"/>
        <w:right w:val="none" w:sz="0" w:space="0" w:color="auto"/>
      </w:divBdr>
    </w:div>
    <w:div w:id="1265113335">
      <w:bodyDiv w:val="1"/>
      <w:marLeft w:val="0"/>
      <w:marRight w:val="0"/>
      <w:marTop w:val="0"/>
      <w:marBottom w:val="0"/>
      <w:divBdr>
        <w:top w:val="none" w:sz="0" w:space="0" w:color="auto"/>
        <w:left w:val="none" w:sz="0" w:space="0" w:color="auto"/>
        <w:bottom w:val="none" w:sz="0" w:space="0" w:color="auto"/>
        <w:right w:val="none" w:sz="0" w:space="0" w:color="auto"/>
      </w:divBdr>
    </w:div>
    <w:div w:id="1265697022">
      <w:bodyDiv w:val="1"/>
      <w:marLeft w:val="0"/>
      <w:marRight w:val="0"/>
      <w:marTop w:val="0"/>
      <w:marBottom w:val="0"/>
      <w:divBdr>
        <w:top w:val="none" w:sz="0" w:space="0" w:color="auto"/>
        <w:left w:val="none" w:sz="0" w:space="0" w:color="auto"/>
        <w:bottom w:val="none" w:sz="0" w:space="0" w:color="auto"/>
        <w:right w:val="none" w:sz="0" w:space="0" w:color="auto"/>
      </w:divBdr>
    </w:div>
    <w:div w:id="1265764316">
      <w:bodyDiv w:val="1"/>
      <w:marLeft w:val="0"/>
      <w:marRight w:val="0"/>
      <w:marTop w:val="0"/>
      <w:marBottom w:val="0"/>
      <w:divBdr>
        <w:top w:val="none" w:sz="0" w:space="0" w:color="auto"/>
        <w:left w:val="none" w:sz="0" w:space="0" w:color="auto"/>
        <w:bottom w:val="none" w:sz="0" w:space="0" w:color="auto"/>
        <w:right w:val="none" w:sz="0" w:space="0" w:color="auto"/>
      </w:divBdr>
    </w:div>
    <w:div w:id="1267038499">
      <w:bodyDiv w:val="1"/>
      <w:marLeft w:val="0"/>
      <w:marRight w:val="0"/>
      <w:marTop w:val="0"/>
      <w:marBottom w:val="0"/>
      <w:divBdr>
        <w:top w:val="none" w:sz="0" w:space="0" w:color="auto"/>
        <w:left w:val="none" w:sz="0" w:space="0" w:color="auto"/>
        <w:bottom w:val="none" w:sz="0" w:space="0" w:color="auto"/>
        <w:right w:val="none" w:sz="0" w:space="0" w:color="auto"/>
      </w:divBdr>
    </w:div>
    <w:div w:id="1267545331">
      <w:bodyDiv w:val="1"/>
      <w:marLeft w:val="0"/>
      <w:marRight w:val="0"/>
      <w:marTop w:val="0"/>
      <w:marBottom w:val="0"/>
      <w:divBdr>
        <w:top w:val="none" w:sz="0" w:space="0" w:color="auto"/>
        <w:left w:val="none" w:sz="0" w:space="0" w:color="auto"/>
        <w:bottom w:val="none" w:sz="0" w:space="0" w:color="auto"/>
        <w:right w:val="none" w:sz="0" w:space="0" w:color="auto"/>
      </w:divBdr>
    </w:div>
    <w:div w:id="1267687356">
      <w:bodyDiv w:val="1"/>
      <w:marLeft w:val="0"/>
      <w:marRight w:val="0"/>
      <w:marTop w:val="0"/>
      <w:marBottom w:val="0"/>
      <w:divBdr>
        <w:top w:val="none" w:sz="0" w:space="0" w:color="auto"/>
        <w:left w:val="none" w:sz="0" w:space="0" w:color="auto"/>
        <w:bottom w:val="none" w:sz="0" w:space="0" w:color="auto"/>
        <w:right w:val="none" w:sz="0" w:space="0" w:color="auto"/>
      </w:divBdr>
    </w:div>
    <w:div w:id="1267930984">
      <w:bodyDiv w:val="1"/>
      <w:marLeft w:val="0"/>
      <w:marRight w:val="0"/>
      <w:marTop w:val="0"/>
      <w:marBottom w:val="0"/>
      <w:divBdr>
        <w:top w:val="none" w:sz="0" w:space="0" w:color="auto"/>
        <w:left w:val="none" w:sz="0" w:space="0" w:color="auto"/>
        <w:bottom w:val="none" w:sz="0" w:space="0" w:color="auto"/>
        <w:right w:val="none" w:sz="0" w:space="0" w:color="auto"/>
      </w:divBdr>
    </w:div>
    <w:div w:id="1268465412">
      <w:bodyDiv w:val="1"/>
      <w:marLeft w:val="0"/>
      <w:marRight w:val="0"/>
      <w:marTop w:val="0"/>
      <w:marBottom w:val="0"/>
      <w:divBdr>
        <w:top w:val="none" w:sz="0" w:space="0" w:color="auto"/>
        <w:left w:val="none" w:sz="0" w:space="0" w:color="auto"/>
        <w:bottom w:val="none" w:sz="0" w:space="0" w:color="auto"/>
        <w:right w:val="none" w:sz="0" w:space="0" w:color="auto"/>
      </w:divBdr>
    </w:div>
    <w:div w:id="1268806976">
      <w:bodyDiv w:val="1"/>
      <w:marLeft w:val="0"/>
      <w:marRight w:val="0"/>
      <w:marTop w:val="0"/>
      <w:marBottom w:val="0"/>
      <w:divBdr>
        <w:top w:val="none" w:sz="0" w:space="0" w:color="auto"/>
        <w:left w:val="none" w:sz="0" w:space="0" w:color="auto"/>
        <w:bottom w:val="none" w:sz="0" w:space="0" w:color="auto"/>
        <w:right w:val="none" w:sz="0" w:space="0" w:color="auto"/>
      </w:divBdr>
    </w:div>
    <w:div w:id="1269191654">
      <w:bodyDiv w:val="1"/>
      <w:marLeft w:val="0"/>
      <w:marRight w:val="0"/>
      <w:marTop w:val="0"/>
      <w:marBottom w:val="0"/>
      <w:divBdr>
        <w:top w:val="none" w:sz="0" w:space="0" w:color="auto"/>
        <w:left w:val="none" w:sz="0" w:space="0" w:color="auto"/>
        <w:bottom w:val="none" w:sz="0" w:space="0" w:color="auto"/>
        <w:right w:val="none" w:sz="0" w:space="0" w:color="auto"/>
      </w:divBdr>
    </w:div>
    <w:div w:id="1269236340">
      <w:bodyDiv w:val="1"/>
      <w:marLeft w:val="0"/>
      <w:marRight w:val="0"/>
      <w:marTop w:val="0"/>
      <w:marBottom w:val="0"/>
      <w:divBdr>
        <w:top w:val="none" w:sz="0" w:space="0" w:color="auto"/>
        <w:left w:val="none" w:sz="0" w:space="0" w:color="auto"/>
        <w:bottom w:val="none" w:sz="0" w:space="0" w:color="auto"/>
        <w:right w:val="none" w:sz="0" w:space="0" w:color="auto"/>
      </w:divBdr>
    </w:div>
    <w:div w:id="1269464836">
      <w:bodyDiv w:val="1"/>
      <w:marLeft w:val="0"/>
      <w:marRight w:val="0"/>
      <w:marTop w:val="0"/>
      <w:marBottom w:val="0"/>
      <w:divBdr>
        <w:top w:val="none" w:sz="0" w:space="0" w:color="auto"/>
        <w:left w:val="none" w:sz="0" w:space="0" w:color="auto"/>
        <w:bottom w:val="none" w:sz="0" w:space="0" w:color="auto"/>
        <w:right w:val="none" w:sz="0" w:space="0" w:color="auto"/>
      </w:divBdr>
    </w:div>
    <w:div w:id="1269661185">
      <w:bodyDiv w:val="1"/>
      <w:marLeft w:val="0"/>
      <w:marRight w:val="0"/>
      <w:marTop w:val="0"/>
      <w:marBottom w:val="0"/>
      <w:divBdr>
        <w:top w:val="none" w:sz="0" w:space="0" w:color="auto"/>
        <w:left w:val="none" w:sz="0" w:space="0" w:color="auto"/>
        <w:bottom w:val="none" w:sz="0" w:space="0" w:color="auto"/>
        <w:right w:val="none" w:sz="0" w:space="0" w:color="auto"/>
      </w:divBdr>
    </w:div>
    <w:div w:id="1269700900">
      <w:bodyDiv w:val="1"/>
      <w:marLeft w:val="0"/>
      <w:marRight w:val="0"/>
      <w:marTop w:val="0"/>
      <w:marBottom w:val="0"/>
      <w:divBdr>
        <w:top w:val="none" w:sz="0" w:space="0" w:color="auto"/>
        <w:left w:val="none" w:sz="0" w:space="0" w:color="auto"/>
        <w:bottom w:val="none" w:sz="0" w:space="0" w:color="auto"/>
        <w:right w:val="none" w:sz="0" w:space="0" w:color="auto"/>
      </w:divBdr>
    </w:div>
    <w:div w:id="1270625102">
      <w:bodyDiv w:val="1"/>
      <w:marLeft w:val="0"/>
      <w:marRight w:val="0"/>
      <w:marTop w:val="0"/>
      <w:marBottom w:val="0"/>
      <w:divBdr>
        <w:top w:val="none" w:sz="0" w:space="0" w:color="auto"/>
        <w:left w:val="none" w:sz="0" w:space="0" w:color="auto"/>
        <w:bottom w:val="none" w:sz="0" w:space="0" w:color="auto"/>
        <w:right w:val="none" w:sz="0" w:space="0" w:color="auto"/>
      </w:divBdr>
    </w:div>
    <w:div w:id="1270770480">
      <w:bodyDiv w:val="1"/>
      <w:marLeft w:val="0"/>
      <w:marRight w:val="0"/>
      <w:marTop w:val="0"/>
      <w:marBottom w:val="0"/>
      <w:divBdr>
        <w:top w:val="none" w:sz="0" w:space="0" w:color="auto"/>
        <w:left w:val="none" w:sz="0" w:space="0" w:color="auto"/>
        <w:bottom w:val="none" w:sz="0" w:space="0" w:color="auto"/>
        <w:right w:val="none" w:sz="0" w:space="0" w:color="auto"/>
      </w:divBdr>
    </w:div>
    <w:div w:id="1271008913">
      <w:bodyDiv w:val="1"/>
      <w:marLeft w:val="0"/>
      <w:marRight w:val="0"/>
      <w:marTop w:val="0"/>
      <w:marBottom w:val="0"/>
      <w:divBdr>
        <w:top w:val="none" w:sz="0" w:space="0" w:color="auto"/>
        <w:left w:val="none" w:sz="0" w:space="0" w:color="auto"/>
        <w:bottom w:val="none" w:sz="0" w:space="0" w:color="auto"/>
        <w:right w:val="none" w:sz="0" w:space="0" w:color="auto"/>
      </w:divBdr>
    </w:div>
    <w:div w:id="1271545340">
      <w:bodyDiv w:val="1"/>
      <w:marLeft w:val="0"/>
      <w:marRight w:val="0"/>
      <w:marTop w:val="0"/>
      <w:marBottom w:val="0"/>
      <w:divBdr>
        <w:top w:val="none" w:sz="0" w:space="0" w:color="auto"/>
        <w:left w:val="none" w:sz="0" w:space="0" w:color="auto"/>
        <w:bottom w:val="none" w:sz="0" w:space="0" w:color="auto"/>
        <w:right w:val="none" w:sz="0" w:space="0" w:color="auto"/>
      </w:divBdr>
    </w:div>
    <w:div w:id="1272319623">
      <w:bodyDiv w:val="1"/>
      <w:marLeft w:val="0"/>
      <w:marRight w:val="0"/>
      <w:marTop w:val="0"/>
      <w:marBottom w:val="0"/>
      <w:divBdr>
        <w:top w:val="none" w:sz="0" w:space="0" w:color="auto"/>
        <w:left w:val="none" w:sz="0" w:space="0" w:color="auto"/>
        <w:bottom w:val="none" w:sz="0" w:space="0" w:color="auto"/>
        <w:right w:val="none" w:sz="0" w:space="0" w:color="auto"/>
      </w:divBdr>
    </w:div>
    <w:div w:id="1272711493">
      <w:bodyDiv w:val="1"/>
      <w:marLeft w:val="0"/>
      <w:marRight w:val="0"/>
      <w:marTop w:val="0"/>
      <w:marBottom w:val="0"/>
      <w:divBdr>
        <w:top w:val="none" w:sz="0" w:space="0" w:color="auto"/>
        <w:left w:val="none" w:sz="0" w:space="0" w:color="auto"/>
        <w:bottom w:val="none" w:sz="0" w:space="0" w:color="auto"/>
        <w:right w:val="none" w:sz="0" w:space="0" w:color="auto"/>
      </w:divBdr>
    </w:div>
    <w:div w:id="1273123125">
      <w:bodyDiv w:val="1"/>
      <w:marLeft w:val="0"/>
      <w:marRight w:val="0"/>
      <w:marTop w:val="0"/>
      <w:marBottom w:val="0"/>
      <w:divBdr>
        <w:top w:val="none" w:sz="0" w:space="0" w:color="auto"/>
        <w:left w:val="none" w:sz="0" w:space="0" w:color="auto"/>
        <w:bottom w:val="none" w:sz="0" w:space="0" w:color="auto"/>
        <w:right w:val="none" w:sz="0" w:space="0" w:color="auto"/>
      </w:divBdr>
    </w:div>
    <w:div w:id="1273393897">
      <w:bodyDiv w:val="1"/>
      <w:marLeft w:val="0"/>
      <w:marRight w:val="0"/>
      <w:marTop w:val="0"/>
      <w:marBottom w:val="0"/>
      <w:divBdr>
        <w:top w:val="none" w:sz="0" w:space="0" w:color="auto"/>
        <w:left w:val="none" w:sz="0" w:space="0" w:color="auto"/>
        <w:bottom w:val="none" w:sz="0" w:space="0" w:color="auto"/>
        <w:right w:val="none" w:sz="0" w:space="0" w:color="auto"/>
      </w:divBdr>
    </w:div>
    <w:div w:id="1273705611">
      <w:bodyDiv w:val="1"/>
      <w:marLeft w:val="0"/>
      <w:marRight w:val="0"/>
      <w:marTop w:val="0"/>
      <w:marBottom w:val="0"/>
      <w:divBdr>
        <w:top w:val="none" w:sz="0" w:space="0" w:color="auto"/>
        <w:left w:val="none" w:sz="0" w:space="0" w:color="auto"/>
        <w:bottom w:val="none" w:sz="0" w:space="0" w:color="auto"/>
        <w:right w:val="none" w:sz="0" w:space="0" w:color="auto"/>
      </w:divBdr>
    </w:div>
    <w:div w:id="1273904195">
      <w:bodyDiv w:val="1"/>
      <w:marLeft w:val="0"/>
      <w:marRight w:val="0"/>
      <w:marTop w:val="0"/>
      <w:marBottom w:val="0"/>
      <w:divBdr>
        <w:top w:val="none" w:sz="0" w:space="0" w:color="auto"/>
        <w:left w:val="none" w:sz="0" w:space="0" w:color="auto"/>
        <w:bottom w:val="none" w:sz="0" w:space="0" w:color="auto"/>
        <w:right w:val="none" w:sz="0" w:space="0" w:color="auto"/>
      </w:divBdr>
    </w:div>
    <w:div w:id="1274480033">
      <w:bodyDiv w:val="1"/>
      <w:marLeft w:val="0"/>
      <w:marRight w:val="0"/>
      <w:marTop w:val="0"/>
      <w:marBottom w:val="0"/>
      <w:divBdr>
        <w:top w:val="none" w:sz="0" w:space="0" w:color="auto"/>
        <w:left w:val="none" w:sz="0" w:space="0" w:color="auto"/>
        <w:bottom w:val="none" w:sz="0" w:space="0" w:color="auto"/>
        <w:right w:val="none" w:sz="0" w:space="0" w:color="auto"/>
      </w:divBdr>
    </w:div>
    <w:div w:id="1274941662">
      <w:bodyDiv w:val="1"/>
      <w:marLeft w:val="0"/>
      <w:marRight w:val="0"/>
      <w:marTop w:val="0"/>
      <w:marBottom w:val="0"/>
      <w:divBdr>
        <w:top w:val="none" w:sz="0" w:space="0" w:color="auto"/>
        <w:left w:val="none" w:sz="0" w:space="0" w:color="auto"/>
        <w:bottom w:val="none" w:sz="0" w:space="0" w:color="auto"/>
        <w:right w:val="none" w:sz="0" w:space="0" w:color="auto"/>
      </w:divBdr>
    </w:div>
    <w:div w:id="1275669700">
      <w:bodyDiv w:val="1"/>
      <w:marLeft w:val="0"/>
      <w:marRight w:val="0"/>
      <w:marTop w:val="0"/>
      <w:marBottom w:val="0"/>
      <w:divBdr>
        <w:top w:val="none" w:sz="0" w:space="0" w:color="auto"/>
        <w:left w:val="none" w:sz="0" w:space="0" w:color="auto"/>
        <w:bottom w:val="none" w:sz="0" w:space="0" w:color="auto"/>
        <w:right w:val="none" w:sz="0" w:space="0" w:color="auto"/>
      </w:divBdr>
    </w:div>
    <w:div w:id="1276670436">
      <w:bodyDiv w:val="1"/>
      <w:marLeft w:val="0"/>
      <w:marRight w:val="0"/>
      <w:marTop w:val="0"/>
      <w:marBottom w:val="0"/>
      <w:divBdr>
        <w:top w:val="none" w:sz="0" w:space="0" w:color="auto"/>
        <w:left w:val="none" w:sz="0" w:space="0" w:color="auto"/>
        <w:bottom w:val="none" w:sz="0" w:space="0" w:color="auto"/>
        <w:right w:val="none" w:sz="0" w:space="0" w:color="auto"/>
      </w:divBdr>
    </w:div>
    <w:div w:id="1278609177">
      <w:bodyDiv w:val="1"/>
      <w:marLeft w:val="0"/>
      <w:marRight w:val="0"/>
      <w:marTop w:val="0"/>
      <w:marBottom w:val="0"/>
      <w:divBdr>
        <w:top w:val="none" w:sz="0" w:space="0" w:color="auto"/>
        <w:left w:val="none" w:sz="0" w:space="0" w:color="auto"/>
        <w:bottom w:val="none" w:sz="0" w:space="0" w:color="auto"/>
        <w:right w:val="none" w:sz="0" w:space="0" w:color="auto"/>
      </w:divBdr>
    </w:div>
    <w:div w:id="1279027483">
      <w:bodyDiv w:val="1"/>
      <w:marLeft w:val="0"/>
      <w:marRight w:val="0"/>
      <w:marTop w:val="0"/>
      <w:marBottom w:val="0"/>
      <w:divBdr>
        <w:top w:val="none" w:sz="0" w:space="0" w:color="auto"/>
        <w:left w:val="none" w:sz="0" w:space="0" w:color="auto"/>
        <w:bottom w:val="none" w:sz="0" w:space="0" w:color="auto"/>
        <w:right w:val="none" w:sz="0" w:space="0" w:color="auto"/>
      </w:divBdr>
    </w:div>
    <w:div w:id="1279140986">
      <w:bodyDiv w:val="1"/>
      <w:marLeft w:val="0"/>
      <w:marRight w:val="0"/>
      <w:marTop w:val="0"/>
      <w:marBottom w:val="0"/>
      <w:divBdr>
        <w:top w:val="none" w:sz="0" w:space="0" w:color="auto"/>
        <w:left w:val="none" w:sz="0" w:space="0" w:color="auto"/>
        <w:bottom w:val="none" w:sz="0" w:space="0" w:color="auto"/>
        <w:right w:val="none" w:sz="0" w:space="0" w:color="auto"/>
      </w:divBdr>
    </w:div>
    <w:div w:id="1279482064">
      <w:bodyDiv w:val="1"/>
      <w:marLeft w:val="0"/>
      <w:marRight w:val="0"/>
      <w:marTop w:val="0"/>
      <w:marBottom w:val="0"/>
      <w:divBdr>
        <w:top w:val="none" w:sz="0" w:space="0" w:color="auto"/>
        <w:left w:val="none" w:sz="0" w:space="0" w:color="auto"/>
        <w:bottom w:val="none" w:sz="0" w:space="0" w:color="auto"/>
        <w:right w:val="none" w:sz="0" w:space="0" w:color="auto"/>
      </w:divBdr>
    </w:div>
    <w:div w:id="1280064263">
      <w:bodyDiv w:val="1"/>
      <w:marLeft w:val="0"/>
      <w:marRight w:val="0"/>
      <w:marTop w:val="0"/>
      <w:marBottom w:val="0"/>
      <w:divBdr>
        <w:top w:val="none" w:sz="0" w:space="0" w:color="auto"/>
        <w:left w:val="none" w:sz="0" w:space="0" w:color="auto"/>
        <w:bottom w:val="none" w:sz="0" w:space="0" w:color="auto"/>
        <w:right w:val="none" w:sz="0" w:space="0" w:color="auto"/>
      </w:divBdr>
    </w:div>
    <w:div w:id="1280528587">
      <w:bodyDiv w:val="1"/>
      <w:marLeft w:val="0"/>
      <w:marRight w:val="0"/>
      <w:marTop w:val="0"/>
      <w:marBottom w:val="0"/>
      <w:divBdr>
        <w:top w:val="none" w:sz="0" w:space="0" w:color="auto"/>
        <w:left w:val="none" w:sz="0" w:space="0" w:color="auto"/>
        <w:bottom w:val="none" w:sz="0" w:space="0" w:color="auto"/>
        <w:right w:val="none" w:sz="0" w:space="0" w:color="auto"/>
      </w:divBdr>
    </w:div>
    <w:div w:id="1280911248">
      <w:bodyDiv w:val="1"/>
      <w:marLeft w:val="0"/>
      <w:marRight w:val="0"/>
      <w:marTop w:val="0"/>
      <w:marBottom w:val="0"/>
      <w:divBdr>
        <w:top w:val="none" w:sz="0" w:space="0" w:color="auto"/>
        <w:left w:val="none" w:sz="0" w:space="0" w:color="auto"/>
        <w:bottom w:val="none" w:sz="0" w:space="0" w:color="auto"/>
        <w:right w:val="none" w:sz="0" w:space="0" w:color="auto"/>
      </w:divBdr>
    </w:div>
    <w:div w:id="1281763681">
      <w:bodyDiv w:val="1"/>
      <w:marLeft w:val="0"/>
      <w:marRight w:val="0"/>
      <w:marTop w:val="0"/>
      <w:marBottom w:val="0"/>
      <w:divBdr>
        <w:top w:val="none" w:sz="0" w:space="0" w:color="auto"/>
        <w:left w:val="none" w:sz="0" w:space="0" w:color="auto"/>
        <w:bottom w:val="none" w:sz="0" w:space="0" w:color="auto"/>
        <w:right w:val="none" w:sz="0" w:space="0" w:color="auto"/>
      </w:divBdr>
    </w:div>
    <w:div w:id="1282569226">
      <w:bodyDiv w:val="1"/>
      <w:marLeft w:val="0"/>
      <w:marRight w:val="0"/>
      <w:marTop w:val="0"/>
      <w:marBottom w:val="0"/>
      <w:divBdr>
        <w:top w:val="none" w:sz="0" w:space="0" w:color="auto"/>
        <w:left w:val="none" w:sz="0" w:space="0" w:color="auto"/>
        <w:bottom w:val="none" w:sz="0" w:space="0" w:color="auto"/>
        <w:right w:val="none" w:sz="0" w:space="0" w:color="auto"/>
      </w:divBdr>
    </w:div>
    <w:div w:id="1282956989">
      <w:bodyDiv w:val="1"/>
      <w:marLeft w:val="0"/>
      <w:marRight w:val="0"/>
      <w:marTop w:val="0"/>
      <w:marBottom w:val="0"/>
      <w:divBdr>
        <w:top w:val="none" w:sz="0" w:space="0" w:color="auto"/>
        <w:left w:val="none" w:sz="0" w:space="0" w:color="auto"/>
        <w:bottom w:val="none" w:sz="0" w:space="0" w:color="auto"/>
        <w:right w:val="none" w:sz="0" w:space="0" w:color="auto"/>
      </w:divBdr>
    </w:div>
    <w:div w:id="1283003805">
      <w:bodyDiv w:val="1"/>
      <w:marLeft w:val="0"/>
      <w:marRight w:val="0"/>
      <w:marTop w:val="0"/>
      <w:marBottom w:val="0"/>
      <w:divBdr>
        <w:top w:val="none" w:sz="0" w:space="0" w:color="auto"/>
        <w:left w:val="none" w:sz="0" w:space="0" w:color="auto"/>
        <w:bottom w:val="none" w:sz="0" w:space="0" w:color="auto"/>
        <w:right w:val="none" w:sz="0" w:space="0" w:color="auto"/>
      </w:divBdr>
    </w:div>
    <w:div w:id="1283195794">
      <w:bodyDiv w:val="1"/>
      <w:marLeft w:val="0"/>
      <w:marRight w:val="0"/>
      <w:marTop w:val="0"/>
      <w:marBottom w:val="0"/>
      <w:divBdr>
        <w:top w:val="none" w:sz="0" w:space="0" w:color="auto"/>
        <w:left w:val="none" w:sz="0" w:space="0" w:color="auto"/>
        <w:bottom w:val="none" w:sz="0" w:space="0" w:color="auto"/>
        <w:right w:val="none" w:sz="0" w:space="0" w:color="auto"/>
      </w:divBdr>
    </w:div>
    <w:div w:id="1283263967">
      <w:bodyDiv w:val="1"/>
      <w:marLeft w:val="0"/>
      <w:marRight w:val="0"/>
      <w:marTop w:val="0"/>
      <w:marBottom w:val="0"/>
      <w:divBdr>
        <w:top w:val="none" w:sz="0" w:space="0" w:color="auto"/>
        <w:left w:val="none" w:sz="0" w:space="0" w:color="auto"/>
        <w:bottom w:val="none" w:sz="0" w:space="0" w:color="auto"/>
        <w:right w:val="none" w:sz="0" w:space="0" w:color="auto"/>
      </w:divBdr>
    </w:div>
    <w:div w:id="1283537013">
      <w:bodyDiv w:val="1"/>
      <w:marLeft w:val="0"/>
      <w:marRight w:val="0"/>
      <w:marTop w:val="0"/>
      <w:marBottom w:val="0"/>
      <w:divBdr>
        <w:top w:val="none" w:sz="0" w:space="0" w:color="auto"/>
        <w:left w:val="none" w:sz="0" w:space="0" w:color="auto"/>
        <w:bottom w:val="none" w:sz="0" w:space="0" w:color="auto"/>
        <w:right w:val="none" w:sz="0" w:space="0" w:color="auto"/>
      </w:divBdr>
    </w:div>
    <w:div w:id="1284268588">
      <w:bodyDiv w:val="1"/>
      <w:marLeft w:val="0"/>
      <w:marRight w:val="0"/>
      <w:marTop w:val="0"/>
      <w:marBottom w:val="0"/>
      <w:divBdr>
        <w:top w:val="none" w:sz="0" w:space="0" w:color="auto"/>
        <w:left w:val="none" w:sz="0" w:space="0" w:color="auto"/>
        <w:bottom w:val="none" w:sz="0" w:space="0" w:color="auto"/>
        <w:right w:val="none" w:sz="0" w:space="0" w:color="auto"/>
      </w:divBdr>
    </w:div>
    <w:div w:id="1284964638">
      <w:bodyDiv w:val="1"/>
      <w:marLeft w:val="0"/>
      <w:marRight w:val="0"/>
      <w:marTop w:val="0"/>
      <w:marBottom w:val="0"/>
      <w:divBdr>
        <w:top w:val="none" w:sz="0" w:space="0" w:color="auto"/>
        <w:left w:val="none" w:sz="0" w:space="0" w:color="auto"/>
        <w:bottom w:val="none" w:sz="0" w:space="0" w:color="auto"/>
        <w:right w:val="none" w:sz="0" w:space="0" w:color="auto"/>
      </w:divBdr>
    </w:div>
    <w:div w:id="1285037221">
      <w:bodyDiv w:val="1"/>
      <w:marLeft w:val="0"/>
      <w:marRight w:val="0"/>
      <w:marTop w:val="0"/>
      <w:marBottom w:val="0"/>
      <w:divBdr>
        <w:top w:val="none" w:sz="0" w:space="0" w:color="auto"/>
        <w:left w:val="none" w:sz="0" w:space="0" w:color="auto"/>
        <w:bottom w:val="none" w:sz="0" w:space="0" w:color="auto"/>
        <w:right w:val="none" w:sz="0" w:space="0" w:color="auto"/>
      </w:divBdr>
    </w:div>
    <w:div w:id="1285310227">
      <w:bodyDiv w:val="1"/>
      <w:marLeft w:val="0"/>
      <w:marRight w:val="0"/>
      <w:marTop w:val="0"/>
      <w:marBottom w:val="0"/>
      <w:divBdr>
        <w:top w:val="none" w:sz="0" w:space="0" w:color="auto"/>
        <w:left w:val="none" w:sz="0" w:space="0" w:color="auto"/>
        <w:bottom w:val="none" w:sz="0" w:space="0" w:color="auto"/>
        <w:right w:val="none" w:sz="0" w:space="0" w:color="auto"/>
      </w:divBdr>
    </w:div>
    <w:div w:id="1285698007">
      <w:bodyDiv w:val="1"/>
      <w:marLeft w:val="0"/>
      <w:marRight w:val="0"/>
      <w:marTop w:val="0"/>
      <w:marBottom w:val="0"/>
      <w:divBdr>
        <w:top w:val="none" w:sz="0" w:space="0" w:color="auto"/>
        <w:left w:val="none" w:sz="0" w:space="0" w:color="auto"/>
        <w:bottom w:val="none" w:sz="0" w:space="0" w:color="auto"/>
        <w:right w:val="none" w:sz="0" w:space="0" w:color="auto"/>
      </w:divBdr>
    </w:div>
    <w:div w:id="1286500056">
      <w:bodyDiv w:val="1"/>
      <w:marLeft w:val="0"/>
      <w:marRight w:val="0"/>
      <w:marTop w:val="0"/>
      <w:marBottom w:val="0"/>
      <w:divBdr>
        <w:top w:val="none" w:sz="0" w:space="0" w:color="auto"/>
        <w:left w:val="none" w:sz="0" w:space="0" w:color="auto"/>
        <w:bottom w:val="none" w:sz="0" w:space="0" w:color="auto"/>
        <w:right w:val="none" w:sz="0" w:space="0" w:color="auto"/>
      </w:divBdr>
    </w:div>
    <w:div w:id="1287198314">
      <w:bodyDiv w:val="1"/>
      <w:marLeft w:val="0"/>
      <w:marRight w:val="0"/>
      <w:marTop w:val="0"/>
      <w:marBottom w:val="0"/>
      <w:divBdr>
        <w:top w:val="none" w:sz="0" w:space="0" w:color="auto"/>
        <w:left w:val="none" w:sz="0" w:space="0" w:color="auto"/>
        <w:bottom w:val="none" w:sz="0" w:space="0" w:color="auto"/>
        <w:right w:val="none" w:sz="0" w:space="0" w:color="auto"/>
      </w:divBdr>
    </w:div>
    <w:div w:id="1288006947">
      <w:bodyDiv w:val="1"/>
      <w:marLeft w:val="0"/>
      <w:marRight w:val="0"/>
      <w:marTop w:val="0"/>
      <w:marBottom w:val="0"/>
      <w:divBdr>
        <w:top w:val="none" w:sz="0" w:space="0" w:color="auto"/>
        <w:left w:val="none" w:sz="0" w:space="0" w:color="auto"/>
        <w:bottom w:val="none" w:sz="0" w:space="0" w:color="auto"/>
        <w:right w:val="none" w:sz="0" w:space="0" w:color="auto"/>
      </w:divBdr>
    </w:div>
    <w:div w:id="1288051871">
      <w:bodyDiv w:val="1"/>
      <w:marLeft w:val="0"/>
      <w:marRight w:val="0"/>
      <w:marTop w:val="0"/>
      <w:marBottom w:val="0"/>
      <w:divBdr>
        <w:top w:val="none" w:sz="0" w:space="0" w:color="auto"/>
        <w:left w:val="none" w:sz="0" w:space="0" w:color="auto"/>
        <w:bottom w:val="none" w:sz="0" w:space="0" w:color="auto"/>
        <w:right w:val="none" w:sz="0" w:space="0" w:color="auto"/>
      </w:divBdr>
    </w:div>
    <w:div w:id="1289318712">
      <w:bodyDiv w:val="1"/>
      <w:marLeft w:val="0"/>
      <w:marRight w:val="0"/>
      <w:marTop w:val="0"/>
      <w:marBottom w:val="0"/>
      <w:divBdr>
        <w:top w:val="none" w:sz="0" w:space="0" w:color="auto"/>
        <w:left w:val="none" w:sz="0" w:space="0" w:color="auto"/>
        <w:bottom w:val="none" w:sz="0" w:space="0" w:color="auto"/>
        <w:right w:val="none" w:sz="0" w:space="0" w:color="auto"/>
      </w:divBdr>
    </w:div>
    <w:div w:id="1289968311">
      <w:bodyDiv w:val="1"/>
      <w:marLeft w:val="0"/>
      <w:marRight w:val="0"/>
      <w:marTop w:val="0"/>
      <w:marBottom w:val="0"/>
      <w:divBdr>
        <w:top w:val="none" w:sz="0" w:space="0" w:color="auto"/>
        <w:left w:val="none" w:sz="0" w:space="0" w:color="auto"/>
        <w:bottom w:val="none" w:sz="0" w:space="0" w:color="auto"/>
        <w:right w:val="none" w:sz="0" w:space="0" w:color="auto"/>
      </w:divBdr>
    </w:div>
    <w:div w:id="1290477184">
      <w:bodyDiv w:val="1"/>
      <w:marLeft w:val="0"/>
      <w:marRight w:val="0"/>
      <w:marTop w:val="0"/>
      <w:marBottom w:val="0"/>
      <w:divBdr>
        <w:top w:val="none" w:sz="0" w:space="0" w:color="auto"/>
        <w:left w:val="none" w:sz="0" w:space="0" w:color="auto"/>
        <w:bottom w:val="none" w:sz="0" w:space="0" w:color="auto"/>
        <w:right w:val="none" w:sz="0" w:space="0" w:color="auto"/>
      </w:divBdr>
    </w:div>
    <w:div w:id="1290624561">
      <w:bodyDiv w:val="1"/>
      <w:marLeft w:val="0"/>
      <w:marRight w:val="0"/>
      <w:marTop w:val="0"/>
      <w:marBottom w:val="0"/>
      <w:divBdr>
        <w:top w:val="none" w:sz="0" w:space="0" w:color="auto"/>
        <w:left w:val="none" w:sz="0" w:space="0" w:color="auto"/>
        <w:bottom w:val="none" w:sz="0" w:space="0" w:color="auto"/>
        <w:right w:val="none" w:sz="0" w:space="0" w:color="auto"/>
      </w:divBdr>
    </w:div>
    <w:div w:id="1292595115">
      <w:bodyDiv w:val="1"/>
      <w:marLeft w:val="0"/>
      <w:marRight w:val="0"/>
      <w:marTop w:val="0"/>
      <w:marBottom w:val="0"/>
      <w:divBdr>
        <w:top w:val="none" w:sz="0" w:space="0" w:color="auto"/>
        <w:left w:val="none" w:sz="0" w:space="0" w:color="auto"/>
        <w:bottom w:val="none" w:sz="0" w:space="0" w:color="auto"/>
        <w:right w:val="none" w:sz="0" w:space="0" w:color="auto"/>
      </w:divBdr>
    </w:div>
    <w:div w:id="1292634740">
      <w:bodyDiv w:val="1"/>
      <w:marLeft w:val="0"/>
      <w:marRight w:val="0"/>
      <w:marTop w:val="0"/>
      <w:marBottom w:val="0"/>
      <w:divBdr>
        <w:top w:val="none" w:sz="0" w:space="0" w:color="auto"/>
        <w:left w:val="none" w:sz="0" w:space="0" w:color="auto"/>
        <w:bottom w:val="none" w:sz="0" w:space="0" w:color="auto"/>
        <w:right w:val="none" w:sz="0" w:space="0" w:color="auto"/>
      </w:divBdr>
    </w:div>
    <w:div w:id="1292711929">
      <w:bodyDiv w:val="1"/>
      <w:marLeft w:val="0"/>
      <w:marRight w:val="0"/>
      <w:marTop w:val="0"/>
      <w:marBottom w:val="0"/>
      <w:divBdr>
        <w:top w:val="none" w:sz="0" w:space="0" w:color="auto"/>
        <w:left w:val="none" w:sz="0" w:space="0" w:color="auto"/>
        <w:bottom w:val="none" w:sz="0" w:space="0" w:color="auto"/>
        <w:right w:val="none" w:sz="0" w:space="0" w:color="auto"/>
      </w:divBdr>
    </w:div>
    <w:div w:id="1293172996">
      <w:bodyDiv w:val="1"/>
      <w:marLeft w:val="0"/>
      <w:marRight w:val="0"/>
      <w:marTop w:val="0"/>
      <w:marBottom w:val="0"/>
      <w:divBdr>
        <w:top w:val="none" w:sz="0" w:space="0" w:color="auto"/>
        <w:left w:val="none" w:sz="0" w:space="0" w:color="auto"/>
        <w:bottom w:val="none" w:sz="0" w:space="0" w:color="auto"/>
        <w:right w:val="none" w:sz="0" w:space="0" w:color="auto"/>
      </w:divBdr>
    </w:div>
    <w:div w:id="1293435986">
      <w:bodyDiv w:val="1"/>
      <w:marLeft w:val="0"/>
      <w:marRight w:val="0"/>
      <w:marTop w:val="0"/>
      <w:marBottom w:val="0"/>
      <w:divBdr>
        <w:top w:val="none" w:sz="0" w:space="0" w:color="auto"/>
        <w:left w:val="none" w:sz="0" w:space="0" w:color="auto"/>
        <w:bottom w:val="none" w:sz="0" w:space="0" w:color="auto"/>
        <w:right w:val="none" w:sz="0" w:space="0" w:color="auto"/>
      </w:divBdr>
    </w:div>
    <w:div w:id="1293439624">
      <w:bodyDiv w:val="1"/>
      <w:marLeft w:val="0"/>
      <w:marRight w:val="0"/>
      <w:marTop w:val="0"/>
      <w:marBottom w:val="0"/>
      <w:divBdr>
        <w:top w:val="none" w:sz="0" w:space="0" w:color="auto"/>
        <w:left w:val="none" w:sz="0" w:space="0" w:color="auto"/>
        <w:bottom w:val="none" w:sz="0" w:space="0" w:color="auto"/>
        <w:right w:val="none" w:sz="0" w:space="0" w:color="auto"/>
      </w:divBdr>
    </w:div>
    <w:div w:id="1295254157">
      <w:bodyDiv w:val="1"/>
      <w:marLeft w:val="0"/>
      <w:marRight w:val="0"/>
      <w:marTop w:val="0"/>
      <w:marBottom w:val="0"/>
      <w:divBdr>
        <w:top w:val="none" w:sz="0" w:space="0" w:color="auto"/>
        <w:left w:val="none" w:sz="0" w:space="0" w:color="auto"/>
        <w:bottom w:val="none" w:sz="0" w:space="0" w:color="auto"/>
        <w:right w:val="none" w:sz="0" w:space="0" w:color="auto"/>
      </w:divBdr>
    </w:div>
    <w:div w:id="1295257618">
      <w:bodyDiv w:val="1"/>
      <w:marLeft w:val="0"/>
      <w:marRight w:val="0"/>
      <w:marTop w:val="0"/>
      <w:marBottom w:val="0"/>
      <w:divBdr>
        <w:top w:val="none" w:sz="0" w:space="0" w:color="auto"/>
        <w:left w:val="none" w:sz="0" w:space="0" w:color="auto"/>
        <w:bottom w:val="none" w:sz="0" w:space="0" w:color="auto"/>
        <w:right w:val="none" w:sz="0" w:space="0" w:color="auto"/>
      </w:divBdr>
    </w:div>
    <w:div w:id="1295410461">
      <w:bodyDiv w:val="1"/>
      <w:marLeft w:val="0"/>
      <w:marRight w:val="0"/>
      <w:marTop w:val="0"/>
      <w:marBottom w:val="0"/>
      <w:divBdr>
        <w:top w:val="none" w:sz="0" w:space="0" w:color="auto"/>
        <w:left w:val="none" w:sz="0" w:space="0" w:color="auto"/>
        <w:bottom w:val="none" w:sz="0" w:space="0" w:color="auto"/>
        <w:right w:val="none" w:sz="0" w:space="0" w:color="auto"/>
      </w:divBdr>
    </w:div>
    <w:div w:id="1296762213">
      <w:bodyDiv w:val="1"/>
      <w:marLeft w:val="0"/>
      <w:marRight w:val="0"/>
      <w:marTop w:val="0"/>
      <w:marBottom w:val="0"/>
      <w:divBdr>
        <w:top w:val="none" w:sz="0" w:space="0" w:color="auto"/>
        <w:left w:val="none" w:sz="0" w:space="0" w:color="auto"/>
        <w:bottom w:val="none" w:sz="0" w:space="0" w:color="auto"/>
        <w:right w:val="none" w:sz="0" w:space="0" w:color="auto"/>
      </w:divBdr>
    </w:div>
    <w:div w:id="1296830927">
      <w:bodyDiv w:val="1"/>
      <w:marLeft w:val="0"/>
      <w:marRight w:val="0"/>
      <w:marTop w:val="0"/>
      <w:marBottom w:val="0"/>
      <w:divBdr>
        <w:top w:val="none" w:sz="0" w:space="0" w:color="auto"/>
        <w:left w:val="none" w:sz="0" w:space="0" w:color="auto"/>
        <w:bottom w:val="none" w:sz="0" w:space="0" w:color="auto"/>
        <w:right w:val="none" w:sz="0" w:space="0" w:color="auto"/>
      </w:divBdr>
    </w:div>
    <w:div w:id="1297100545">
      <w:bodyDiv w:val="1"/>
      <w:marLeft w:val="0"/>
      <w:marRight w:val="0"/>
      <w:marTop w:val="0"/>
      <w:marBottom w:val="0"/>
      <w:divBdr>
        <w:top w:val="none" w:sz="0" w:space="0" w:color="auto"/>
        <w:left w:val="none" w:sz="0" w:space="0" w:color="auto"/>
        <w:bottom w:val="none" w:sz="0" w:space="0" w:color="auto"/>
        <w:right w:val="none" w:sz="0" w:space="0" w:color="auto"/>
      </w:divBdr>
    </w:div>
    <w:div w:id="1298100993">
      <w:bodyDiv w:val="1"/>
      <w:marLeft w:val="0"/>
      <w:marRight w:val="0"/>
      <w:marTop w:val="0"/>
      <w:marBottom w:val="0"/>
      <w:divBdr>
        <w:top w:val="none" w:sz="0" w:space="0" w:color="auto"/>
        <w:left w:val="none" w:sz="0" w:space="0" w:color="auto"/>
        <w:bottom w:val="none" w:sz="0" w:space="0" w:color="auto"/>
        <w:right w:val="none" w:sz="0" w:space="0" w:color="auto"/>
      </w:divBdr>
    </w:div>
    <w:div w:id="1298606220">
      <w:bodyDiv w:val="1"/>
      <w:marLeft w:val="0"/>
      <w:marRight w:val="0"/>
      <w:marTop w:val="0"/>
      <w:marBottom w:val="0"/>
      <w:divBdr>
        <w:top w:val="none" w:sz="0" w:space="0" w:color="auto"/>
        <w:left w:val="none" w:sz="0" w:space="0" w:color="auto"/>
        <w:bottom w:val="none" w:sz="0" w:space="0" w:color="auto"/>
        <w:right w:val="none" w:sz="0" w:space="0" w:color="auto"/>
      </w:divBdr>
    </w:div>
    <w:div w:id="1299341661">
      <w:bodyDiv w:val="1"/>
      <w:marLeft w:val="0"/>
      <w:marRight w:val="0"/>
      <w:marTop w:val="0"/>
      <w:marBottom w:val="0"/>
      <w:divBdr>
        <w:top w:val="none" w:sz="0" w:space="0" w:color="auto"/>
        <w:left w:val="none" w:sz="0" w:space="0" w:color="auto"/>
        <w:bottom w:val="none" w:sz="0" w:space="0" w:color="auto"/>
        <w:right w:val="none" w:sz="0" w:space="0" w:color="auto"/>
      </w:divBdr>
    </w:div>
    <w:div w:id="1299726446">
      <w:bodyDiv w:val="1"/>
      <w:marLeft w:val="0"/>
      <w:marRight w:val="0"/>
      <w:marTop w:val="0"/>
      <w:marBottom w:val="0"/>
      <w:divBdr>
        <w:top w:val="none" w:sz="0" w:space="0" w:color="auto"/>
        <w:left w:val="none" w:sz="0" w:space="0" w:color="auto"/>
        <w:bottom w:val="none" w:sz="0" w:space="0" w:color="auto"/>
        <w:right w:val="none" w:sz="0" w:space="0" w:color="auto"/>
      </w:divBdr>
    </w:div>
    <w:div w:id="1299998303">
      <w:bodyDiv w:val="1"/>
      <w:marLeft w:val="0"/>
      <w:marRight w:val="0"/>
      <w:marTop w:val="0"/>
      <w:marBottom w:val="0"/>
      <w:divBdr>
        <w:top w:val="none" w:sz="0" w:space="0" w:color="auto"/>
        <w:left w:val="none" w:sz="0" w:space="0" w:color="auto"/>
        <w:bottom w:val="none" w:sz="0" w:space="0" w:color="auto"/>
        <w:right w:val="none" w:sz="0" w:space="0" w:color="auto"/>
      </w:divBdr>
    </w:div>
    <w:div w:id="1300376646">
      <w:bodyDiv w:val="1"/>
      <w:marLeft w:val="0"/>
      <w:marRight w:val="0"/>
      <w:marTop w:val="0"/>
      <w:marBottom w:val="0"/>
      <w:divBdr>
        <w:top w:val="none" w:sz="0" w:space="0" w:color="auto"/>
        <w:left w:val="none" w:sz="0" w:space="0" w:color="auto"/>
        <w:bottom w:val="none" w:sz="0" w:space="0" w:color="auto"/>
        <w:right w:val="none" w:sz="0" w:space="0" w:color="auto"/>
      </w:divBdr>
    </w:div>
    <w:div w:id="1300725168">
      <w:bodyDiv w:val="1"/>
      <w:marLeft w:val="0"/>
      <w:marRight w:val="0"/>
      <w:marTop w:val="0"/>
      <w:marBottom w:val="0"/>
      <w:divBdr>
        <w:top w:val="none" w:sz="0" w:space="0" w:color="auto"/>
        <w:left w:val="none" w:sz="0" w:space="0" w:color="auto"/>
        <w:bottom w:val="none" w:sz="0" w:space="0" w:color="auto"/>
        <w:right w:val="none" w:sz="0" w:space="0" w:color="auto"/>
      </w:divBdr>
    </w:div>
    <w:div w:id="1301302949">
      <w:bodyDiv w:val="1"/>
      <w:marLeft w:val="0"/>
      <w:marRight w:val="0"/>
      <w:marTop w:val="0"/>
      <w:marBottom w:val="0"/>
      <w:divBdr>
        <w:top w:val="none" w:sz="0" w:space="0" w:color="auto"/>
        <w:left w:val="none" w:sz="0" w:space="0" w:color="auto"/>
        <w:bottom w:val="none" w:sz="0" w:space="0" w:color="auto"/>
        <w:right w:val="none" w:sz="0" w:space="0" w:color="auto"/>
      </w:divBdr>
    </w:div>
    <w:div w:id="1302805772">
      <w:bodyDiv w:val="1"/>
      <w:marLeft w:val="0"/>
      <w:marRight w:val="0"/>
      <w:marTop w:val="0"/>
      <w:marBottom w:val="0"/>
      <w:divBdr>
        <w:top w:val="none" w:sz="0" w:space="0" w:color="auto"/>
        <w:left w:val="none" w:sz="0" w:space="0" w:color="auto"/>
        <w:bottom w:val="none" w:sz="0" w:space="0" w:color="auto"/>
        <w:right w:val="none" w:sz="0" w:space="0" w:color="auto"/>
      </w:divBdr>
    </w:div>
    <w:div w:id="1303464435">
      <w:bodyDiv w:val="1"/>
      <w:marLeft w:val="0"/>
      <w:marRight w:val="0"/>
      <w:marTop w:val="0"/>
      <w:marBottom w:val="0"/>
      <w:divBdr>
        <w:top w:val="none" w:sz="0" w:space="0" w:color="auto"/>
        <w:left w:val="none" w:sz="0" w:space="0" w:color="auto"/>
        <w:bottom w:val="none" w:sz="0" w:space="0" w:color="auto"/>
        <w:right w:val="none" w:sz="0" w:space="0" w:color="auto"/>
      </w:divBdr>
    </w:div>
    <w:div w:id="1304039332">
      <w:bodyDiv w:val="1"/>
      <w:marLeft w:val="0"/>
      <w:marRight w:val="0"/>
      <w:marTop w:val="0"/>
      <w:marBottom w:val="0"/>
      <w:divBdr>
        <w:top w:val="none" w:sz="0" w:space="0" w:color="auto"/>
        <w:left w:val="none" w:sz="0" w:space="0" w:color="auto"/>
        <w:bottom w:val="none" w:sz="0" w:space="0" w:color="auto"/>
        <w:right w:val="none" w:sz="0" w:space="0" w:color="auto"/>
      </w:divBdr>
    </w:div>
    <w:div w:id="1304385806">
      <w:bodyDiv w:val="1"/>
      <w:marLeft w:val="0"/>
      <w:marRight w:val="0"/>
      <w:marTop w:val="0"/>
      <w:marBottom w:val="0"/>
      <w:divBdr>
        <w:top w:val="none" w:sz="0" w:space="0" w:color="auto"/>
        <w:left w:val="none" w:sz="0" w:space="0" w:color="auto"/>
        <w:bottom w:val="none" w:sz="0" w:space="0" w:color="auto"/>
        <w:right w:val="none" w:sz="0" w:space="0" w:color="auto"/>
      </w:divBdr>
    </w:div>
    <w:div w:id="1304578463">
      <w:bodyDiv w:val="1"/>
      <w:marLeft w:val="0"/>
      <w:marRight w:val="0"/>
      <w:marTop w:val="0"/>
      <w:marBottom w:val="0"/>
      <w:divBdr>
        <w:top w:val="none" w:sz="0" w:space="0" w:color="auto"/>
        <w:left w:val="none" w:sz="0" w:space="0" w:color="auto"/>
        <w:bottom w:val="none" w:sz="0" w:space="0" w:color="auto"/>
        <w:right w:val="none" w:sz="0" w:space="0" w:color="auto"/>
      </w:divBdr>
    </w:div>
    <w:div w:id="1305041099">
      <w:bodyDiv w:val="1"/>
      <w:marLeft w:val="0"/>
      <w:marRight w:val="0"/>
      <w:marTop w:val="0"/>
      <w:marBottom w:val="0"/>
      <w:divBdr>
        <w:top w:val="none" w:sz="0" w:space="0" w:color="auto"/>
        <w:left w:val="none" w:sz="0" w:space="0" w:color="auto"/>
        <w:bottom w:val="none" w:sz="0" w:space="0" w:color="auto"/>
        <w:right w:val="none" w:sz="0" w:space="0" w:color="auto"/>
      </w:divBdr>
    </w:div>
    <w:div w:id="1306006503">
      <w:bodyDiv w:val="1"/>
      <w:marLeft w:val="0"/>
      <w:marRight w:val="0"/>
      <w:marTop w:val="0"/>
      <w:marBottom w:val="0"/>
      <w:divBdr>
        <w:top w:val="none" w:sz="0" w:space="0" w:color="auto"/>
        <w:left w:val="none" w:sz="0" w:space="0" w:color="auto"/>
        <w:bottom w:val="none" w:sz="0" w:space="0" w:color="auto"/>
        <w:right w:val="none" w:sz="0" w:space="0" w:color="auto"/>
      </w:divBdr>
    </w:div>
    <w:div w:id="1306349142">
      <w:bodyDiv w:val="1"/>
      <w:marLeft w:val="0"/>
      <w:marRight w:val="0"/>
      <w:marTop w:val="0"/>
      <w:marBottom w:val="0"/>
      <w:divBdr>
        <w:top w:val="none" w:sz="0" w:space="0" w:color="auto"/>
        <w:left w:val="none" w:sz="0" w:space="0" w:color="auto"/>
        <w:bottom w:val="none" w:sz="0" w:space="0" w:color="auto"/>
        <w:right w:val="none" w:sz="0" w:space="0" w:color="auto"/>
      </w:divBdr>
    </w:div>
    <w:div w:id="1306551069">
      <w:bodyDiv w:val="1"/>
      <w:marLeft w:val="0"/>
      <w:marRight w:val="0"/>
      <w:marTop w:val="0"/>
      <w:marBottom w:val="0"/>
      <w:divBdr>
        <w:top w:val="none" w:sz="0" w:space="0" w:color="auto"/>
        <w:left w:val="none" w:sz="0" w:space="0" w:color="auto"/>
        <w:bottom w:val="none" w:sz="0" w:space="0" w:color="auto"/>
        <w:right w:val="none" w:sz="0" w:space="0" w:color="auto"/>
      </w:divBdr>
    </w:div>
    <w:div w:id="1306664861">
      <w:bodyDiv w:val="1"/>
      <w:marLeft w:val="0"/>
      <w:marRight w:val="0"/>
      <w:marTop w:val="0"/>
      <w:marBottom w:val="0"/>
      <w:divBdr>
        <w:top w:val="none" w:sz="0" w:space="0" w:color="auto"/>
        <w:left w:val="none" w:sz="0" w:space="0" w:color="auto"/>
        <w:bottom w:val="none" w:sz="0" w:space="0" w:color="auto"/>
        <w:right w:val="none" w:sz="0" w:space="0" w:color="auto"/>
      </w:divBdr>
    </w:div>
    <w:div w:id="1306817122">
      <w:bodyDiv w:val="1"/>
      <w:marLeft w:val="0"/>
      <w:marRight w:val="0"/>
      <w:marTop w:val="0"/>
      <w:marBottom w:val="0"/>
      <w:divBdr>
        <w:top w:val="none" w:sz="0" w:space="0" w:color="auto"/>
        <w:left w:val="none" w:sz="0" w:space="0" w:color="auto"/>
        <w:bottom w:val="none" w:sz="0" w:space="0" w:color="auto"/>
        <w:right w:val="none" w:sz="0" w:space="0" w:color="auto"/>
      </w:divBdr>
    </w:div>
    <w:div w:id="1307199665">
      <w:bodyDiv w:val="1"/>
      <w:marLeft w:val="0"/>
      <w:marRight w:val="0"/>
      <w:marTop w:val="0"/>
      <w:marBottom w:val="0"/>
      <w:divBdr>
        <w:top w:val="none" w:sz="0" w:space="0" w:color="auto"/>
        <w:left w:val="none" w:sz="0" w:space="0" w:color="auto"/>
        <w:bottom w:val="none" w:sz="0" w:space="0" w:color="auto"/>
        <w:right w:val="none" w:sz="0" w:space="0" w:color="auto"/>
      </w:divBdr>
    </w:div>
    <w:div w:id="1308514923">
      <w:bodyDiv w:val="1"/>
      <w:marLeft w:val="0"/>
      <w:marRight w:val="0"/>
      <w:marTop w:val="0"/>
      <w:marBottom w:val="0"/>
      <w:divBdr>
        <w:top w:val="none" w:sz="0" w:space="0" w:color="auto"/>
        <w:left w:val="none" w:sz="0" w:space="0" w:color="auto"/>
        <w:bottom w:val="none" w:sz="0" w:space="0" w:color="auto"/>
        <w:right w:val="none" w:sz="0" w:space="0" w:color="auto"/>
      </w:divBdr>
    </w:div>
    <w:div w:id="1309170896">
      <w:bodyDiv w:val="1"/>
      <w:marLeft w:val="0"/>
      <w:marRight w:val="0"/>
      <w:marTop w:val="0"/>
      <w:marBottom w:val="0"/>
      <w:divBdr>
        <w:top w:val="none" w:sz="0" w:space="0" w:color="auto"/>
        <w:left w:val="none" w:sz="0" w:space="0" w:color="auto"/>
        <w:bottom w:val="none" w:sz="0" w:space="0" w:color="auto"/>
        <w:right w:val="none" w:sz="0" w:space="0" w:color="auto"/>
      </w:divBdr>
    </w:div>
    <w:div w:id="1311059603">
      <w:bodyDiv w:val="1"/>
      <w:marLeft w:val="0"/>
      <w:marRight w:val="0"/>
      <w:marTop w:val="0"/>
      <w:marBottom w:val="0"/>
      <w:divBdr>
        <w:top w:val="none" w:sz="0" w:space="0" w:color="auto"/>
        <w:left w:val="none" w:sz="0" w:space="0" w:color="auto"/>
        <w:bottom w:val="none" w:sz="0" w:space="0" w:color="auto"/>
        <w:right w:val="none" w:sz="0" w:space="0" w:color="auto"/>
      </w:divBdr>
    </w:div>
    <w:div w:id="1311594359">
      <w:bodyDiv w:val="1"/>
      <w:marLeft w:val="0"/>
      <w:marRight w:val="0"/>
      <w:marTop w:val="0"/>
      <w:marBottom w:val="0"/>
      <w:divBdr>
        <w:top w:val="none" w:sz="0" w:space="0" w:color="auto"/>
        <w:left w:val="none" w:sz="0" w:space="0" w:color="auto"/>
        <w:bottom w:val="none" w:sz="0" w:space="0" w:color="auto"/>
        <w:right w:val="none" w:sz="0" w:space="0" w:color="auto"/>
      </w:divBdr>
    </w:div>
    <w:div w:id="1311791141">
      <w:bodyDiv w:val="1"/>
      <w:marLeft w:val="0"/>
      <w:marRight w:val="0"/>
      <w:marTop w:val="0"/>
      <w:marBottom w:val="0"/>
      <w:divBdr>
        <w:top w:val="none" w:sz="0" w:space="0" w:color="auto"/>
        <w:left w:val="none" w:sz="0" w:space="0" w:color="auto"/>
        <w:bottom w:val="none" w:sz="0" w:space="0" w:color="auto"/>
        <w:right w:val="none" w:sz="0" w:space="0" w:color="auto"/>
      </w:divBdr>
    </w:div>
    <w:div w:id="1312905502">
      <w:bodyDiv w:val="1"/>
      <w:marLeft w:val="0"/>
      <w:marRight w:val="0"/>
      <w:marTop w:val="0"/>
      <w:marBottom w:val="0"/>
      <w:divBdr>
        <w:top w:val="none" w:sz="0" w:space="0" w:color="auto"/>
        <w:left w:val="none" w:sz="0" w:space="0" w:color="auto"/>
        <w:bottom w:val="none" w:sz="0" w:space="0" w:color="auto"/>
        <w:right w:val="none" w:sz="0" w:space="0" w:color="auto"/>
      </w:divBdr>
    </w:div>
    <w:div w:id="1313020985">
      <w:bodyDiv w:val="1"/>
      <w:marLeft w:val="0"/>
      <w:marRight w:val="0"/>
      <w:marTop w:val="0"/>
      <w:marBottom w:val="0"/>
      <w:divBdr>
        <w:top w:val="none" w:sz="0" w:space="0" w:color="auto"/>
        <w:left w:val="none" w:sz="0" w:space="0" w:color="auto"/>
        <w:bottom w:val="none" w:sz="0" w:space="0" w:color="auto"/>
        <w:right w:val="none" w:sz="0" w:space="0" w:color="auto"/>
      </w:divBdr>
    </w:div>
    <w:div w:id="1313367700">
      <w:bodyDiv w:val="1"/>
      <w:marLeft w:val="0"/>
      <w:marRight w:val="0"/>
      <w:marTop w:val="0"/>
      <w:marBottom w:val="0"/>
      <w:divBdr>
        <w:top w:val="none" w:sz="0" w:space="0" w:color="auto"/>
        <w:left w:val="none" w:sz="0" w:space="0" w:color="auto"/>
        <w:bottom w:val="none" w:sz="0" w:space="0" w:color="auto"/>
        <w:right w:val="none" w:sz="0" w:space="0" w:color="auto"/>
      </w:divBdr>
    </w:div>
    <w:div w:id="1313947370">
      <w:bodyDiv w:val="1"/>
      <w:marLeft w:val="0"/>
      <w:marRight w:val="0"/>
      <w:marTop w:val="0"/>
      <w:marBottom w:val="0"/>
      <w:divBdr>
        <w:top w:val="none" w:sz="0" w:space="0" w:color="auto"/>
        <w:left w:val="none" w:sz="0" w:space="0" w:color="auto"/>
        <w:bottom w:val="none" w:sz="0" w:space="0" w:color="auto"/>
        <w:right w:val="none" w:sz="0" w:space="0" w:color="auto"/>
      </w:divBdr>
    </w:div>
    <w:div w:id="1314407939">
      <w:bodyDiv w:val="1"/>
      <w:marLeft w:val="0"/>
      <w:marRight w:val="0"/>
      <w:marTop w:val="0"/>
      <w:marBottom w:val="0"/>
      <w:divBdr>
        <w:top w:val="none" w:sz="0" w:space="0" w:color="auto"/>
        <w:left w:val="none" w:sz="0" w:space="0" w:color="auto"/>
        <w:bottom w:val="none" w:sz="0" w:space="0" w:color="auto"/>
        <w:right w:val="none" w:sz="0" w:space="0" w:color="auto"/>
      </w:divBdr>
    </w:div>
    <w:div w:id="1314795865">
      <w:bodyDiv w:val="1"/>
      <w:marLeft w:val="0"/>
      <w:marRight w:val="0"/>
      <w:marTop w:val="0"/>
      <w:marBottom w:val="0"/>
      <w:divBdr>
        <w:top w:val="none" w:sz="0" w:space="0" w:color="auto"/>
        <w:left w:val="none" w:sz="0" w:space="0" w:color="auto"/>
        <w:bottom w:val="none" w:sz="0" w:space="0" w:color="auto"/>
        <w:right w:val="none" w:sz="0" w:space="0" w:color="auto"/>
      </w:divBdr>
    </w:div>
    <w:div w:id="1315986169">
      <w:bodyDiv w:val="1"/>
      <w:marLeft w:val="0"/>
      <w:marRight w:val="0"/>
      <w:marTop w:val="0"/>
      <w:marBottom w:val="0"/>
      <w:divBdr>
        <w:top w:val="none" w:sz="0" w:space="0" w:color="auto"/>
        <w:left w:val="none" w:sz="0" w:space="0" w:color="auto"/>
        <w:bottom w:val="none" w:sz="0" w:space="0" w:color="auto"/>
        <w:right w:val="none" w:sz="0" w:space="0" w:color="auto"/>
      </w:divBdr>
    </w:div>
    <w:div w:id="1316642346">
      <w:bodyDiv w:val="1"/>
      <w:marLeft w:val="0"/>
      <w:marRight w:val="0"/>
      <w:marTop w:val="0"/>
      <w:marBottom w:val="0"/>
      <w:divBdr>
        <w:top w:val="none" w:sz="0" w:space="0" w:color="auto"/>
        <w:left w:val="none" w:sz="0" w:space="0" w:color="auto"/>
        <w:bottom w:val="none" w:sz="0" w:space="0" w:color="auto"/>
        <w:right w:val="none" w:sz="0" w:space="0" w:color="auto"/>
      </w:divBdr>
    </w:div>
    <w:div w:id="1316690709">
      <w:bodyDiv w:val="1"/>
      <w:marLeft w:val="0"/>
      <w:marRight w:val="0"/>
      <w:marTop w:val="0"/>
      <w:marBottom w:val="0"/>
      <w:divBdr>
        <w:top w:val="none" w:sz="0" w:space="0" w:color="auto"/>
        <w:left w:val="none" w:sz="0" w:space="0" w:color="auto"/>
        <w:bottom w:val="none" w:sz="0" w:space="0" w:color="auto"/>
        <w:right w:val="none" w:sz="0" w:space="0" w:color="auto"/>
      </w:divBdr>
    </w:div>
    <w:div w:id="1316957511">
      <w:bodyDiv w:val="1"/>
      <w:marLeft w:val="0"/>
      <w:marRight w:val="0"/>
      <w:marTop w:val="0"/>
      <w:marBottom w:val="0"/>
      <w:divBdr>
        <w:top w:val="none" w:sz="0" w:space="0" w:color="auto"/>
        <w:left w:val="none" w:sz="0" w:space="0" w:color="auto"/>
        <w:bottom w:val="none" w:sz="0" w:space="0" w:color="auto"/>
        <w:right w:val="none" w:sz="0" w:space="0" w:color="auto"/>
      </w:divBdr>
    </w:div>
    <w:div w:id="1317108372">
      <w:bodyDiv w:val="1"/>
      <w:marLeft w:val="0"/>
      <w:marRight w:val="0"/>
      <w:marTop w:val="0"/>
      <w:marBottom w:val="0"/>
      <w:divBdr>
        <w:top w:val="none" w:sz="0" w:space="0" w:color="auto"/>
        <w:left w:val="none" w:sz="0" w:space="0" w:color="auto"/>
        <w:bottom w:val="none" w:sz="0" w:space="0" w:color="auto"/>
        <w:right w:val="none" w:sz="0" w:space="0" w:color="auto"/>
      </w:divBdr>
    </w:div>
    <w:div w:id="1317149930">
      <w:bodyDiv w:val="1"/>
      <w:marLeft w:val="0"/>
      <w:marRight w:val="0"/>
      <w:marTop w:val="0"/>
      <w:marBottom w:val="0"/>
      <w:divBdr>
        <w:top w:val="none" w:sz="0" w:space="0" w:color="auto"/>
        <w:left w:val="none" w:sz="0" w:space="0" w:color="auto"/>
        <w:bottom w:val="none" w:sz="0" w:space="0" w:color="auto"/>
        <w:right w:val="none" w:sz="0" w:space="0" w:color="auto"/>
      </w:divBdr>
    </w:div>
    <w:div w:id="1317497171">
      <w:bodyDiv w:val="1"/>
      <w:marLeft w:val="0"/>
      <w:marRight w:val="0"/>
      <w:marTop w:val="0"/>
      <w:marBottom w:val="0"/>
      <w:divBdr>
        <w:top w:val="none" w:sz="0" w:space="0" w:color="auto"/>
        <w:left w:val="none" w:sz="0" w:space="0" w:color="auto"/>
        <w:bottom w:val="none" w:sz="0" w:space="0" w:color="auto"/>
        <w:right w:val="none" w:sz="0" w:space="0" w:color="auto"/>
      </w:divBdr>
    </w:div>
    <w:div w:id="1317539235">
      <w:bodyDiv w:val="1"/>
      <w:marLeft w:val="0"/>
      <w:marRight w:val="0"/>
      <w:marTop w:val="0"/>
      <w:marBottom w:val="0"/>
      <w:divBdr>
        <w:top w:val="none" w:sz="0" w:space="0" w:color="auto"/>
        <w:left w:val="none" w:sz="0" w:space="0" w:color="auto"/>
        <w:bottom w:val="none" w:sz="0" w:space="0" w:color="auto"/>
        <w:right w:val="none" w:sz="0" w:space="0" w:color="auto"/>
      </w:divBdr>
    </w:div>
    <w:div w:id="1317951611">
      <w:bodyDiv w:val="1"/>
      <w:marLeft w:val="0"/>
      <w:marRight w:val="0"/>
      <w:marTop w:val="0"/>
      <w:marBottom w:val="0"/>
      <w:divBdr>
        <w:top w:val="none" w:sz="0" w:space="0" w:color="auto"/>
        <w:left w:val="none" w:sz="0" w:space="0" w:color="auto"/>
        <w:bottom w:val="none" w:sz="0" w:space="0" w:color="auto"/>
        <w:right w:val="none" w:sz="0" w:space="0" w:color="auto"/>
      </w:divBdr>
    </w:div>
    <w:div w:id="1318146798">
      <w:bodyDiv w:val="1"/>
      <w:marLeft w:val="0"/>
      <w:marRight w:val="0"/>
      <w:marTop w:val="0"/>
      <w:marBottom w:val="0"/>
      <w:divBdr>
        <w:top w:val="none" w:sz="0" w:space="0" w:color="auto"/>
        <w:left w:val="none" w:sz="0" w:space="0" w:color="auto"/>
        <w:bottom w:val="none" w:sz="0" w:space="0" w:color="auto"/>
        <w:right w:val="none" w:sz="0" w:space="0" w:color="auto"/>
      </w:divBdr>
    </w:div>
    <w:div w:id="1318222071">
      <w:bodyDiv w:val="1"/>
      <w:marLeft w:val="0"/>
      <w:marRight w:val="0"/>
      <w:marTop w:val="0"/>
      <w:marBottom w:val="0"/>
      <w:divBdr>
        <w:top w:val="none" w:sz="0" w:space="0" w:color="auto"/>
        <w:left w:val="none" w:sz="0" w:space="0" w:color="auto"/>
        <w:bottom w:val="none" w:sz="0" w:space="0" w:color="auto"/>
        <w:right w:val="none" w:sz="0" w:space="0" w:color="auto"/>
      </w:divBdr>
    </w:div>
    <w:div w:id="1318804272">
      <w:bodyDiv w:val="1"/>
      <w:marLeft w:val="0"/>
      <w:marRight w:val="0"/>
      <w:marTop w:val="0"/>
      <w:marBottom w:val="0"/>
      <w:divBdr>
        <w:top w:val="none" w:sz="0" w:space="0" w:color="auto"/>
        <w:left w:val="none" w:sz="0" w:space="0" w:color="auto"/>
        <w:bottom w:val="none" w:sz="0" w:space="0" w:color="auto"/>
        <w:right w:val="none" w:sz="0" w:space="0" w:color="auto"/>
      </w:divBdr>
    </w:div>
    <w:div w:id="1319453588">
      <w:bodyDiv w:val="1"/>
      <w:marLeft w:val="0"/>
      <w:marRight w:val="0"/>
      <w:marTop w:val="0"/>
      <w:marBottom w:val="0"/>
      <w:divBdr>
        <w:top w:val="none" w:sz="0" w:space="0" w:color="auto"/>
        <w:left w:val="none" w:sz="0" w:space="0" w:color="auto"/>
        <w:bottom w:val="none" w:sz="0" w:space="0" w:color="auto"/>
        <w:right w:val="none" w:sz="0" w:space="0" w:color="auto"/>
      </w:divBdr>
    </w:div>
    <w:div w:id="1320422081">
      <w:bodyDiv w:val="1"/>
      <w:marLeft w:val="0"/>
      <w:marRight w:val="0"/>
      <w:marTop w:val="0"/>
      <w:marBottom w:val="0"/>
      <w:divBdr>
        <w:top w:val="none" w:sz="0" w:space="0" w:color="auto"/>
        <w:left w:val="none" w:sz="0" w:space="0" w:color="auto"/>
        <w:bottom w:val="none" w:sz="0" w:space="0" w:color="auto"/>
        <w:right w:val="none" w:sz="0" w:space="0" w:color="auto"/>
      </w:divBdr>
    </w:div>
    <w:div w:id="1321956965">
      <w:bodyDiv w:val="1"/>
      <w:marLeft w:val="0"/>
      <w:marRight w:val="0"/>
      <w:marTop w:val="0"/>
      <w:marBottom w:val="0"/>
      <w:divBdr>
        <w:top w:val="none" w:sz="0" w:space="0" w:color="auto"/>
        <w:left w:val="none" w:sz="0" w:space="0" w:color="auto"/>
        <w:bottom w:val="none" w:sz="0" w:space="0" w:color="auto"/>
        <w:right w:val="none" w:sz="0" w:space="0" w:color="auto"/>
      </w:divBdr>
    </w:div>
    <w:div w:id="1324047445">
      <w:bodyDiv w:val="1"/>
      <w:marLeft w:val="0"/>
      <w:marRight w:val="0"/>
      <w:marTop w:val="0"/>
      <w:marBottom w:val="0"/>
      <w:divBdr>
        <w:top w:val="none" w:sz="0" w:space="0" w:color="auto"/>
        <w:left w:val="none" w:sz="0" w:space="0" w:color="auto"/>
        <w:bottom w:val="none" w:sz="0" w:space="0" w:color="auto"/>
        <w:right w:val="none" w:sz="0" w:space="0" w:color="auto"/>
      </w:divBdr>
    </w:div>
    <w:div w:id="1324235588">
      <w:bodyDiv w:val="1"/>
      <w:marLeft w:val="0"/>
      <w:marRight w:val="0"/>
      <w:marTop w:val="0"/>
      <w:marBottom w:val="0"/>
      <w:divBdr>
        <w:top w:val="none" w:sz="0" w:space="0" w:color="auto"/>
        <w:left w:val="none" w:sz="0" w:space="0" w:color="auto"/>
        <w:bottom w:val="none" w:sz="0" w:space="0" w:color="auto"/>
        <w:right w:val="none" w:sz="0" w:space="0" w:color="auto"/>
      </w:divBdr>
    </w:div>
    <w:div w:id="1324243062">
      <w:bodyDiv w:val="1"/>
      <w:marLeft w:val="0"/>
      <w:marRight w:val="0"/>
      <w:marTop w:val="0"/>
      <w:marBottom w:val="0"/>
      <w:divBdr>
        <w:top w:val="none" w:sz="0" w:space="0" w:color="auto"/>
        <w:left w:val="none" w:sz="0" w:space="0" w:color="auto"/>
        <w:bottom w:val="none" w:sz="0" w:space="0" w:color="auto"/>
        <w:right w:val="none" w:sz="0" w:space="0" w:color="auto"/>
      </w:divBdr>
    </w:div>
    <w:div w:id="1324626654">
      <w:bodyDiv w:val="1"/>
      <w:marLeft w:val="0"/>
      <w:marRight w:val="0"/>
      <w:marTop w:val="0"/>
      <w:marBottom w:val="0"/>
      <w:divBdr>
        <w:top w:val="none" w:sz="0" w:space="0" w:color="auto"/>
        <w:left w:val="none" w:sz="0" w:space="0" w:color="auto"/>
        <w:bottom w:val="none" w:sz="0" w:space="0" w:color="auto"/>
        <w:right w:val="none" w:sz="0" w:space="0" w:color="auto"/>
      </w:divBdr>
    </w:div>
    <w:div w:id="1324629114">
      <w:bodyDiv w:val="1"/>
      <w:marLeft w:val="0"/>
      <w:marRight w:val="0"/>
      <w:marTop w:val="0"/>
      <w:marBottom w:val="0"/>
      <w:divBdr>
        <w:top w:val="none" w:sz="0" w:space="0" w:color="auto"/>
        <w:left w:val="none" w:sz="0" w:space="0" w:color="auto"/>
        <w:bottom w:val="none" w:sz="0" w:space="0" w:color="auto"/>
        <w:right w:val="none" w:sz="0" w:space="0" w:color="auto"/>
      </w:divBdr>
    </w:div>
    <w:div w:id="1325160566">
      <w:bodyDiv w:val="1"/>
      <w:marLeft w:val="0"/>
      <w:marRight w:val="0"/>
      <w:marTop w:val="0"/>
      <w:marBottom w:val="0"/>
      <w:divBdr>
        <w:top w:val="none" w:sz="0" w:space="0" w:color="auto"/>
        <w:left w:val="none" w:sz="0" w:space="0" w:color="auto"/>
        <w:bottom w:val="none" w:sz="0" w:space="0" w:color="auto"/>
        <w:right w:val="none" w:sz="0" w:space="0" w:color="auto"/>
      </w:divBdr>
    </w:div>
    <w:div w:id="1325812827">
      <w:bodyDiv w:val="1"/>
      <w:marLeft w:val="0"/>
      <w:marRight w:val="0"/>
      <w:marTop w:val="0"/>
      <w:marBottom w:val="0"/>
      <w:divBdr>
        <w:top w:val="none" w:sz="0" w:space="0" w:color="auto"/>
        <w:left w:val="none" w:sz="0" w:space="0" w:color="auto"/>
        <w:bottom w:val="none" w:sz="0" w:space="0" w:color="auto"/>
        <w:right w:val="none" w:sz="0" w:space="0" w:color="auto"/>
      </w:divBdr>
    </w:div>
    <w:div w:id="1326864287">
      <w:bodyDiv w:val="1"/>
      <w:marLeft w:val="0"/>
      <w:marRight w:val="0"/>
      <w:marTop w:val="0"/>
      <w:marBottom w:val="0"/>
      <w:divBdr>
        <w:top w:val="none" w:sz="0" w:space="0" w:color="auto"/>
        <w:left w:val="none" w:sz="0" w:space="0" w:color="auto"/>
        <w:bottom w:val="none" w:sz="0" w:space="0" w:color="auto"/>
        <w:right w:val="none" w:sz="0" w:space="0" w:color="auto"/>
      </w:divBdr>
    </w:div>
    <w:div w:id="1327127148">
      <w:bodyDiv w:val="1"/>
      <w:marLeft w:val="0"/>
      <w:marRight w:val="0"/>
      <w:marTop w:val="0"/>
      <w:marBottom w:val="0"/>
      <w:divBdr>
        <w:top w:val="none" w:sz="0" w:space="0" w:color="auto"/>
        <w:left w:val="none" w:sz="0" w:space="0" w:color="auto"/>
        <w:bottom w:val="none" w:sz="0" w:space="0" w:color="auto"/>
        <w:right w:val="none" w:sz="0" w:space="0" w:color="auto"/>
      </w:divBdr>
    </w:div>
    <w:div w:id="1327170263">
      <w:bodyDiv w:val="1"/>
      <w:marLeft w:val="0"/>
      <w:marRight w:val="0"/>
      <w:marTop w:val="0"/>
      <w:marBottom w:val="0"/>
      <w:divBdr>
        <w:top w:val="none" w:sz="0" w:space="0" w:color="auto"/>
        <w:left w:val="none" w:sz="0" w:space="0" w:color="auto"/>
        <w:bottom w:val="none" w:sz="0" w:space="0" w:color="auto"/>
        <w:right w:val="none" w:sz="0" w:space="0" w:color="auto"/>
      </w:divBdr>
    </w:div>
    <w:div w:id="1327241479">
      <w:bodyDiv w:val="1"/>
      <w:marLeft w:val="0"/>
      <w:marRight w:val="0"/>
      <w:marTop w:val="0"/>
      <w:marBottom w:val="0"/>
      <w:divBdr>
        <w:top w:val="none" w:sz="0" w:space="0" w:color="auto"/>
        <w:left w:val="none" w:sz="0" w:space="0" w:color="auto"/>
        <w:bottom w:val="none" w:sz="0" w:space="0" w:color="auto"/>
        <w:right w:val="none" w:sz="0" w:space="0" w:color="auto"/>
      </w:divBdr>
    </w:div>
    <w:div w:id="1328824441">
      <w:bodyDiv w:val="1"/>
      <w:marLeft w:val="0"/>
      <w:marRight w:val="0"/>
      <w:marTop w:val="0"/>
      <w:marBottom w:val="0"/>
      <w:divBdr>
        <w:top w:val="none" w:sz="0" w:space="0" w:color="auto"/>
        <w:left w:val="none" w:sz="0" w:space="0" w:color="auto"/>
        <w:bottom w:val="none" w:sz="0" w:space="0" w:color="auto"/>
        <w:right w:val="none" w:sz="0" w:space="0" w:color="auto"/>
      </w:divBdr>
    </w:div>
    <w:div w:id="1328897180">
      <w:bodyDiv w:val="1"/>
      <w:marLeft w:val="0"/>
      <w:marRight w:val="0"/>
      <w:marTop w:val="0"/>
      <w:marBottom w:val="0"/>
      <w:divBdr>
        <w:top w:val="none" w:sz="0" w:space="0" w:color="auto"/>
        <w:left w:val="none" w:sz="0" w:space="0" w:color="auto"/>
        <w:bottom w:val="none" w:sz="0" w:space="0" w:color="auto"/>
        <w:right w:val="none" w:sz="0" w:space="0" w:color="auto"/>
      </w:divBdr>
    </w:div>
    <w:div w:id="1328902042">
      <w:bodyDiv w:val="1"/>
      <w:marLeft w:val="0"/>
      <w:marRight w:val="0"/>
      <w:marTop w:val="0"/>
      <w:marBottom w:val="0"/>
      <w:divBdr>
        <w:top w:val="none" w:sz="0" w:space="0" w:color="auto"/>
        <w:left w:val="none" w:sz="0" w:space="0" w:color="auto"/>
        <w:bottom w:val="none" w:sz="0" w:space="0" w:color="auto"/>
        <w:right w:val="none" w:sz="0" w:space="0" w:color="auto"/>
      </w:divBdr>
    </w:div>
    <w:div w:id="1329139560">
      <w:bodyDiv w:val="1"/>
      <w:marLeft w:val="0"/>
      <w:marRight w:val="0"/>
      <w:marTop w:val="0"/>
      <w:marBottom w:val="0"/>
      <w:divBdr>
        <w:top w:val="none" w:sz="0" w:space="0" w:color="auto"/>
        <w:left w:val="none" w:sz="0" w:space="0" w:color="auto"/>
        <w:bottom w:val="none" w:sz="0" w:space="0" w:color="auto"/>
        <w:right w:val="none" w:sz="0" w:space="0" w:color="auto"/>
      </w:divBdr>
    </w:div>
    <w:div w:id="1329597386">
      <w:bodyDiv w:val="1"/>
      <w:marLeft w:val="0"/>
      <w:marRight w:val="0"/>
      <w:marTop w:val="0"/>
      <w:marBottom w:val="0"/>
      <w:divBdr>
        <w:top w:val="none" w:sz="0" w:space="0" w:color="auto"/>
        <w:left w:val="none" w:sz="0" w:space="0" w:color="auto"/>
        <w:bottom w:val="none" w:sz="0" w:space="0" w:color="auto"/>
        <w:right w:val="none" w:sz="0" w:space="0" w:color="auto"/>
      </w:divBdr>
    </w:div>
    <w:div w:id="1329676449">
      <w:bodyDiv w:val="1"/>
      <w:marLeft w:val="0"/>
      <w:marRight w:val="0"/>
      <w:marTop w:val="0"/>
      <w:marBottom w:val="0"/>
      <w:divBdr>
        <w:top w:val="none" w:sz="0" w:space="0" w:color="auto"/>
        <w:left w:val="none" w:sz="0" w:space="0" w:color="auto"/>
        <w:bottom w:val="none" w:sz="0" w:space="0" w:color="auto"/>
        <w:right w:val="none" w:sz="0" w:space="0" w:color="auto"/>
      </w:divBdr>
    </w:div>
    <w:div w:id="1330211559">
      <w:bodyDiv w:val="1"/>
      <w:marLeft w:val="0"/>
      <w:marRight w:val="0"/>
      <w:marTop w:val="0"/>
      <w:marBottom w:val="0"/>
      <w:divBdr>
        <w:top w:val="none" w:sz="0" w:space="0" w:color="auto"/>
        <w:left w:val="none" w:sz="0" w:space="0" w:color="auto"/>
        <w:bottom w:val="none" w:sz="0" w:space="0" w:color="auto"/>
        <w:right w:val="none" w:sz="0" w:space="0" w:color="auto"/>
      </w:divBdr>
    </w:div>
    <w:div w:id="1330912752">
      <w:bodyDiv w:val="1"/>
      <w:marLeft w:val="0"/>
      <w:marRight w:val="0"/>
      <w:marTop w:val="0"/>
      <w:marBottom w:val="0"/>
      <w:divBdr>
        <w:top w:val="none" w:sz="0" w:space="0" w:color="auto"/>
        <w:left w:val="none" w:sz="0" w:space="0" w:color="auto"/>
        <w:bottom w:val="none" w:sz="0" w:space="0" w:color="auto"/>
        <w:right w:val="none" w:sz="0" w:space="0" w:color="auto"/>
      </w:divBdr>
    </w:div>
    <w:div w:id="1331179506">
      <w:bodyDiv w:val="1"/>
      <w:marLeft w:val="0"/>
      <w:marRight w:val="0"/>
      <w:marTop w:val="0"/>
      <w:marBottom w:val="0"/>
      <w:divBdr>
        <w:top w:val="none" w:sz="0" w:space="0" w:color="auto"/>
        <w:left w:val="none" w:sz="0" w:space="0" w:color="auto"/>
        <w:bottom w:val="none" w:sz="0" w:space="0" w:color="auto"/>
        <w:right w:val="none" w:sz="0" w:space="0" w:color="auto"/>
      </w:divBdr>
    </w:div>
    <w:div w:id="1331448294">
      <w:bodyDiv w:val="1"/>
      <w:marLeft w:val="0"/>
      <w:marRight w:val="0"/>
      <w:marTop w:val="0"/>
      <w:marBottom w:val="0"/>
      <w:divBdr>
        <w:top w:val="none" w:sz="0" w:space="0" w:color="auto"/>
        <w:left w:val="none" w:sz="0" w:space="0" w:color="auto"/>
        <w:bottom w:val="none" w:sz="0" w:space="0" w:color="auto"/>
        <w:right w:val="none" w:sz="0" w:space="0" w:color="auto"/>
      </w:divBdr>
    </w:div>
    <w:div w:id="1333021399">
      <w:bodyDiv w:val="1"/>
      <w:marLeft w:val="0"/>
      <w:marRight w:val="0"/>
      <w:marTop w:val="0"/>
      <w:marBottom w:val="0"/>
      <w:divBdr>
        <w:top w:val="none" w:sz="0" w:space="0" w:color="auto"/>
        <w:left w:val="none" w:sz="0" w:space="0" w:color="auto"/>
        <w:bottom w:val="none" w:sz="0" w:space="0" w:color="auto"/>
        <w:right w:val="none" w:sz="0" w:space="0" w:color="auto"/>
      </w:divBdr>
    </w:div>
    <w:div w:id="1333027095">
      <w:bodyDiv w:val="1"/>
      <w:marLeft w:val="0"/>
      <w:marRight w:val="0"/>
      <w:marTop w:val="0"/>
      <w:marBottom w:val="0"/>
      <w:divBdr>
        <w:top w:val="none" w:sz="0" w:space="0" w:color="auto"/>
        <w:left w:val="none" w:sz="0" w:space="0" w:color="auto"/>
        <w:bottom w:val="none" w:sz="0" w:space="0" w:color="auto"/>
        <w:right w:val="none" w:sz="0" w:space="0" w:color="auto"/>
      </w:divBdr>
    </w:div>
    <w:div w:id="1334071638">
      <w:bodyDiv w:val="1"/>
      <w:marLeft w:val="0"/>
      <w:marRight w:val="0"/>
      <w:marTop w:val="0"/>
      <w:marBottom w:val="0"/>
      <w:divBdr>
        <w:top w:val="none" w:sz="0" w:space="0" w:color="auto"/>
        <w:left w:val="none" w:sz="0" w:space="0" w:color="auto"/>
        <w:bottom w:val="none" w:sz="0" w:space="0" w:color="auto"/>
        <w:right w:val="none" w:sz="0" w:space="0" w:color="auto"/>
      </w:divBdr>
    </w:div>
    <w:div w:id="1335065031">
      <w:bodyDiv w:val="1"/>
      <w:marLeft w:val="0"/>
      <w:marRight w:val="0"/>
      <w:marTop w:val="0"/>
      <w:marBottom w:val="0"/>
      <w:divBdr>
        <w:top w:val="none" w:sz="0" w:space="0" w:color="auto"/>
        <w:left w:val="none" w:sz="0" w:space="0" w:color="auto"/>
        <w:bottom w:val="none" w:sz="0" w:space="0" w:color="auto"/>
        <w:right w:val="none" w:sz="0" w:space="0" w:color="auto"/>
      </w:divBdr>
    </w:div>
    <w:div w:id="1335306623">
      <w:bodyDiv w:val="1"/>
      <w:marLeft w:val="0"/>
      <w:marRight w:val="0"/>
      <w:marTop w:val="0"/>
      <w:marBottom w:val="0"/>
      <w:divBdr>
        <w:top w:val="none" w:sz="0" w:space="0" w:color="auto"/>
        <w:left w:val="none" w:sz="0" w:space="0" w:color="auto"/>
        <w:bottom w:val="none" w:sz="0" w:space="0" w:color="auto"/>
        <w:right w:val="none" w:sz="0" w:space="0" w:color="auto"/>
      </w:divBdr>
    </w:div>
    <w:div w:id="1335649332">
      <w:bodyDiv w:val="1"/>
      <w:marLeft w:val="0"/>
      <w:marRight w:val="0"/>
      <w:marTop w:val="0"/>
      <w:marBottom w:val="0"/>
      <w:divBdr>
        <w:top w:val="none" w:sz="0" w:space="0" w:color="auto"/>
        <w:left w:val="none" w:sz="0" w:space="0" w:color="auto"/>
        <w:bottom w:val="none" w:sz="0" w:space="0" w:color="auto"/>
        <w:right w:val="none" w:sz="0" w:space="0" w:color="auto"/>
      </w:divBdr>
    </w:div>
    <w:div w:id="1336305056">
      <w:bodyDiv w:val="1"/>
      <w:marLeft w:val="0"/>
      <w:marRight w:val="0"/>
      <w:marTop w:val="0"/>
      <w:marBottom w:val="0"/>
      <w:divBdr>
        <w:top w:val="none" w:sz="0" w:space="0" w:color="auto"/>
        <w:left w:val="none" w:sz="0" w:space="0" w:color="auto"/>
        <w:bottom w:val="none" w:sz="0" w:space="0" w:color="auto"/>
        <w:right w:val="none" w:sz="0" w:space="0" w:color="auto"/>
      </w:divBdr>
    </w:div>
    <w:div w:id="1336490602">
      <w:bodyDiv w:val="1"/>
      <w:marLeft w:val="0"/>
      <w:marRight w:val="0"/>
      <w:marTop w:val="0"/>
      <w:marBottom w:val="0"/>
      <w:divBdr>
        <w:top w:val="none" w:sz="0" w:space="0" w:color="auto"/>
        <w:left w:val="none" w:sz="0" w:space="0" w:color="auto"/>
        <w:bottom w:val="none" w:sz="0" w:space="0" w:color="auto"/>
        <w:right w:val="none" w:sz="0" w:space="0" w:color="auto"/>
      </w:divBdr>
    </w:div>
    <w:div w:id="1336760389">
      <w:bodyDiv w:val="1"/>
      <w:marLeft w:val="0"/>
      <w:marRight w:val="0"/>
      <w:marTop w:val="0"/>
      <w:marBottom w:val="0"/>
      <w:divBdr>
        <w:top w:val="none" w:sz="0" w:space="0" w:color="auto"/>
        <w:left w:val="none" w:sz="0" w:space="0" w:color="auto"/>
        <w:bottom w:val="none" w:sz="0" w:space="0" w:color="auto"/>
        <w:right w:val="none" w:sz="0" w:space="0" w:color="auto"/>
      </w:divBdr>
    </w:div>
    <w:div w:id="1337074091">
      <w:bodyDiv w:val="1"/>
      <w:marLeft w:val="0"/>
      <w:marRight w:val="0"/>
      <w:marTop w:val="0"/>
      <w:marBottom w:val="0"/>
      <w:divBdr>
        <w:top w:val="none" w:sz="0" w:space="0" w:color="auto"/>
        <w:left w:val="none" w:sz="0" w:space="0" w:color="auto"/>
        <w:bottom w:val="none" w:sz="0" w:space="0" w:color="auto"/>
        <w:right w:val="none" w:sz="0" w:space="0" w:color="auto"/>
      </w:divBdr>
    </w:div>
    <w:div w:id="1338921749">
      <w:bodyDiv w:val="1"/>
      <w:marLeft w:val="0"/>
      <w:marRight w:val="0"/>
      <w:marTop w:val="0"/>
      <w:marBottom w:val="0"/>
      <w:divBdr>
        <w:top w:val="none" w:sz="0" w:space="0" w:color="auto"/>
        <w:left w:val="none" w:sz="0" w:space="0" w:color="auto"/>
        <w:bottom w:val="none" w:sz="0" w:space="0" w:color="auto"/>
        <w:right w:val="none" w:sz="0" w:space="0" w:color="auto"/>
      </w:divBdr>
    </w:div>
    <w:div w:id="1339430659">
      <w:bodyDiv w:val="1"/>
      <w:marLeft w:val="0"/>
      <w:marRight w:val="0"/>
      <w:marTop w:val="0"/>
      <w:marBottom w:val="0"/>
      <w:divBdr>
        <w:top w:val="none" w:sz="0" w:space="0" w:color="auto"/>
        <w:left w:val="none" w:sz="0" w:space="0" w:color="auto"/>
        <w:bottom w:val="none" w:sz="0" w:space="0" w:color="auto"/>
        <w:right w:val="none" w:sz="0" w:space="0" w:color="auto"/>
      </w:divBdr>
    </w:div>
    <w:div w:id="1340111932">
      <w:bodyDiv w:val="1"/>
      <w:marLeft w:val="0"/>
      <w:marRight w:val="0"/>
      <w:marTop w:val="0"/>
      <w:marBottom w:val="0"/>
      <w:divBdr>
        <w:top w:val="none" w:sz="0" w:space="0" w:color="auto"/>
        <w:left w:val="none" w:sz="0" w:space="0" w:color="auto"/>
        <w:bottom w:val="none" w:sz="0" w:space="0" w:color="auto"/>
        <w:right w:val="none" w:sz="0" w:space="0" w:color="auto"/>
      </w:divBdr>
    </w:div>
    <w:div w:id="1340238370">
      <w:bodyDiv w:val="1"/>
      <w:marLeft w:val="0"/>
      <w:marRight w:val="0"/>
      <w:marTop w:val="0"/>
      <w:marBottom w:val="0"/>
      <w:divBdr>
        <w:top w:val="none" w:sz="0" w:space="0" w:color="auto"/>
        <w:left w:val="none" w:sz="0" w:space="0" w:color="auto"/>
        <w:bottom w:val="none" w:sz="0" w:space="0" w:color="auto"/>
        <w:right w:val="none" w:sz="0" w:space="0" w:color="auto"/>
      </w:divBdr>
    </w:div>
    <w:div w:id="1340431282">
      <w:bodyDiv w:val="1"/>
      <w:marLeft w:val="0"/>
      <w:marRight w:val="0"/>
      <w:marTop w:val="0"/>
      <w:marBottom w:val="0"/>
      <w:divBdr>
        <w:top w:val="none" w:sz="0" w:space="0" w:color="auto"/>
        <w:left w:val="none" w:sz="0" w:space="0" w:color="auto"/>
        <w:bottom w:val="none" w:sz="0" w:space="0" w:color="auto"/>
        <w:right w:val="none" w:sz="0" w:space="0" w:color="auto"/>
      </w:divBdr>
    </w:div>
    <w:div w:id="1340504702">
      <w:bodyDiv w:val="1"/>
      <w:marLeft w:val="0"/>
      <w:marRight w:val="0"/>
      <w:marTop w:val="0"/>
      <w:marBottom w:val="0"/>
      <w:divBdr>
        <w:top w:val="none" w:sz="0" w:space="0" w:color="auto"/>
        <w:left w:val="none" w:sz="0" w:space="0" w:color="auto"/>
        <w:bottom w:val="none" w:sz="0" w:space="0" w:color="auto"/>
        <w:right w:val="none" w:sz="0" w:space="0" w:color="auto"/>
      </w:divBdr>
    </w:div>
    <w:div w:id="1341011180">
      <w:bodyDiv w:val="1"/>
      <w:marLeft w:val="0"/>
      <w:marRight w:val="0"/>
      <w:marTop w:val="0"/>
      <w:marBottom w:val="0"/>
      <w:divBdr>
        <w:top w:val="none" w:sz="0" w:space="0" w:color="auto"/>
        <w:left w:val="none" w:sz="0" w:space="0" w:color="auto"/>
        <w:bottom w:val="none" w:sz="0" w:space="0" w:color="auto"/>
        <w:right w:val="none" w:sz="0" w:space="0" w:color="auto"/>
      </w:divBdr>
    </w:div>
    <w:div w:id="1341397381">
      <w:bodyDiv w:val="1"/>
      <w:marLeft w:val="0"/>
      <w:marRight w:val="0"/>
      <w:marTop w:val="0"/>
      <w:marBottom w:val="0"/>
      <w:divBdr>
        <w:top w:val="none" w:sz="0" w:space="0" w:color="auto"/>
        <w:left w:val="none" w:sz="0" w:space="0" w:color="auto"/>
        <w:bottom w:val="none" w:sz="0" w:space="0" w:color="auto"/>
        <w:right w:val="none" w:sz="0" w:space="0" w:color="auto"/>
      </w:divBdr>
    </w:div>
    <w:div w:id="1341739655">
      <w:bodyDiv w:val="1"/>
      <w:marLeft w:val="0"/>
      <w:marRight w:val="0"/>
      <w:marTop w:val="0"/>
      <w:marBottom w:val="0"/>
      <w:divBdr>
        <w:top w:val="none" w:sz="0" w:space="0" w:color="auto"/>
        <w:left w:val="none" w:sz="0" w:space="0" w:color="auto"/>
        <w:bottom w:val="none" w:sz="0" w:space="0" w:color="auto"/>
        <w:right w:val="none" w:sz="0" w:space="0" w:color="auto"/>
      </w:divBdr>
    </w:div>
    <w:div w:id="1341810007">
      <w:bodyDiv w:val="1"/>
      <w:marLeft w:val="0"/>
      <w:marRight w:val="0"/>
      <w:marTop w:val="0"/>
      <w:marBottom w:val="0"/>
      <w:divBdr>
        <w:top w:val="none" w:sz="0" w:space="0" w:color="auto"/>
        <w:left w:val="none" w:sz="0" w:space="0" w:color="auto"/>
        <w:bottom w:val="none" w:sz="0" w:space="0" w:color="auto"/>
        <w:right w:val="none" w:sz="0" w:space="0" w:color="auto"/>
      </w:divBdr>
    </w:div>
    <w:div w:id="1343165344">
      <w:bodyDiv w:val="1"/>
      <w:marLeft w:val="0"/>
      <w:marRight w:val="0"/>
      <w:marTop w:val="0"/>
      <w:marBottom w:val="0"/>
      <w:divBdr>
        <w:top w:val="none" w:sz="0" w:space="0" w:color="auto"/>
        <w:left w:val="none" w:sz="0" w:space="0" w:color="auto"/>
        <w:bottom w:val="none" w:sz="0" w:space="0" w:color="auto"/>
        <w:right w:val="none" w:sz="0" w:space="0" w:color="auto"/>
      </w:divBdr>
    </w:div>
    <w:div w:id="1343314148">
      <w:bodyDiv w:val="1"/>
      <w:marLeft w:val="0"/>
      <w:marRight w:val="0"/>
      <w:marTop w:val="0"/>
      <w:marBottom w:val="0"/>
      <w:divBdr>
        <w:top w:val="none" w:sz="0" w:space="0" w:color="auto"/>
        <w:left w:val="none" w:sz="0" w:space="0" w:color="auto"/>
        <w:bottom w:val="none" w:sz="0" w:space="0" w:color="auto"/>
        <w:right w:val="none" w:sz="0" w:space="0" w:color="auto"/>
      </w:divBdr>
    </w:div>
    <w:div w:id="1343556216">
      <w:bodyDiv w:val="1"/>
      <w:marLeft w:val="0"/>
      <w:marRight w:val="0"/>
      <w:marTop w:val="0"/>
      <w:marBottom w:val="0"/>
      <w:divBdr>
        <w:top w:val="none" w:sz="0" w:space="0" w:color="auto"/>
        <w:left w:val="none" w:sz="0" w:space="0" w:color="auto"/>
        <w:bottom w:val="none" w:sz="0" w:space="0" w:color="auto"/>
        <w:right w:val="none" w:sz="0" w:space="0" w:color="auto"/>
      </w:divBdr>
    </w:div>
    <w:div w:id="1343630250">
      <w:bodyDiv w:val="1"/>
      <w:marLeft w:val="0"/>
      <w:marRight w:val="0"/>
      <w:marTop w:val="0"/>
      <w:marBottom w:val="0"/>
      <w:divBdr>
        <w:top w:val="none" w:sz="0" w:space="0" w:color="auto"/>
        <w:left w:val="none" w:sz="0" w:space="0" w:color="auto"/>
        <w:bottom w:val="none" w:sz="0" w:space="0" w:color="auto"/>
        <w:right w:val="none" w:sz="0" w:space="0" w:color="auto"/>
      </w:divBdr>
    </w:div>
    <w:div w:id="1344550849">
      <w:bodyDiv w:val="1"/>
      <w:marLeft w:val="0"/>
      <w:marRight w:val="0"/>
      <w:marTop w:val="0"/>
      <w:marBottom w:val="0"/>
      <w:divBdr>
        <w:top w:val="none" w:sz="0" w:space="0" w:color="auto"/>
        <w:left w:val="none" w:sz="0" w:space="0" w:color="auto"/>
        <w:bottom w:val="none" w:sz="0" w:space="0" w:color="auto"/>
        <w:right w:val="none" w:sz="0" w:space="0" w:color="auto"/>
      </w:divBdr>
    </w:div>
    <w:div w:id="1345477048">
      <w:bodyDiv w:val="1"/>
      <w:marLeft w:val="0"/>
      <w:marRight w:val="0"/>
      <w:marTop w:val="0"/>
      <w:marBottom w:val="0"/>
      <w:divBdr>
        <w:top w:val="none" w:sz="0" w:space="0" w:color="auto"/>
        <w:left w:val="none" w:sz="0" w:space="0" w:color="auto"/>
        <w:bottom w:val="none" w:sz="0" w:space="0" w:color="auto"/>
        <w:right w:val="none" w:sz="0" w:space="0" w:color="auto"/>
      </w:divBdr>
    </w:div>
    <w:div w:id="1346134323">
      <w:bodyDiv w:val="1"/>
      <w:marLeft w:val="0"/>
      <w:marRight w:val="0"/>
      <w:marTop w:val="0"/>
      <w:marBottom w:val="0"/>
      <w:divBdr>
        <w:top w:val="none" w:sz="0" w:space="0" w:color="auto"/>
        <w:left w:val="none" w:sz="0" w:space="0" w:color="auto"/>
        <w:bottom w:val="none" w:sz="0" w:space="0" w:color="auto"/>
        <w:right w:val="none" w:sz="0" w:space="0" w:color="auto"/>
      </w:divBdr>
    </w:div>
    <w:div w:id="1346202561">
      <w:bodyDiv w:val="1"/>
      <w:marLeft w:val="0"/>
      <w:marRight w:val="0"/>
      <w:marTop w:val="0"/>
      <w:marBottom w:val="0"/>
      <w:divBdr>
        <w:top w:val="none" w:sz="0" w:space="0" w:color="auto"/>
        <w:left w:val="none" w:sz="0" w:space="0" w:color="auto"/>
        <w:bottom w:val="none" w:sz="0" w:space="0" w:color="auto"/>
        <w:right w:val="none" w:sz="0" w:space="0" w:color="auto"/>
      </w:divBdr>
    </w:div>
    <w:div w:id="1346324373">
      <w:bodyDiv w:val="1"/>
      <w:marLeft w:val="0"/>
      <w:marRight w:val="0"/>
      <w:marTop w:val="0"/>
      <w:marBottom w:val="0"/>
      <w:divBdr>
        <w:top w:val="none" w:sz="0" w:space="0" w:color="auto"/>
        <w:left w:val="none" w:sz="0" w:space="0" w:color="auto"/>
        <w:bottom w:val="none" w:sz="0" w:space="0" w:color="auto"/>
        <w:right w:val="none" w:sz="0" w:space="0" w:color="auto"/>
      </w:divBdr>
    </w:div>
    <w:div w:id="1346782748">
      <w:bodyDiv w:val="1"/>
      <w:marLeft w:val="0"/>
      <w:marRight w:val="0"/>
      <w:marTop w:val="0"/>
      <w:marBottom w:val="0"/>
      <w:divBdr>
        <w:top w:val="none" w:sz="0" w:space="0" w:color="auto"/>
        <w:left w:val="none" w:sz="0" w:space="0" w:color="auto"/>
        <w:bottom w:val="none" w:sz="0" w:space="0" w:color="auto"/>
        <w:right w:val="none" w:sz="0" w:space="0" w:color="auto"/>
      </w:divBdr>
    </w:div>
    <w:div w:id="1346791087">
      <w:bodyDiv w:val="1"/>
      <w:marLeft w:val="0"/>
      <w:marRight w:val="0"/>
      <w:marTop w:val="0"/>
      <w:marBottom w:val="0"/>
      <w:divBdr>
        <w:top w:val="none" w:sz="0" w:space="0" w:color="auto"/>
        <w:left w:val="none" w:sz="0" w:space="0" w:color="auto"/>
        <w:bottom w:val="none" w:sz="0" w:space="0" w:color="auto"/>
        <w:right w:val="none" w:sz="0" w:space="0" w:color="auto"/>
      </w:divBdr>
    </w:div>
    <w:div w:id="1347050687">
      <w:bodyDiv w:val="1"/>
      <w:marLeft w:val="0"/>
      <w:marRight w:val="0"/>
      <w:marTop w:val="0"/>
      <w:marBottom w:val="0"/>
      <w:divBdr>
        <w:top w:val="none" w:sz="0" w:space="0" w:color="auto"/>
        <w:left w:val="none" w:sz="0" w:space="0" w:color="auto"/>
        <w:bottom w:val="none" w:sz="0" w:space="0" w:color="auto"/>
        <w:right w:val="none" w:sz="0" w:space="0" w:color="auto"/>
      </w:divBdr>
    </w:div>
    <w:div w:id="1348407577">
      <w:bodyDiv w:val="1"/>
      <w:marLeft w:val="0"/>
      <w:marRight w:val="0"/>
      <w:marTop w:val="0"/>
      <w:marBottom w:val="0"/>
      <w:divBdr>
        <w:top w:val="none" w:sz="0" w:space="0" w:color="auto"/>
        <w:left w:val="none" w:sz="0" w:space="0" w:color="auto"/>
        <w:bottom w:val="none" w:sz="0" w:space="0" w:color="auto"/>
        <w:right w:val="none" w:sz="0" w:space="0" w:color="auto"/>
      </w:divBdr>
    </w:div>
    <w:div w:id="1348561549">
      <w:bodyDiv w:val="1"/>
      <w:marLeft w:val="0"/>
      <w:marRight w:val="0"/>
      <w:marTop w:val="0"/>
      <w:marBottom w:val="0"/>
      <w:divBdr>
        <w:top w:val="none" w:sz="0" w:space="0" w:color="auto"/>
        <w:left w:val="none" w:sz="0" w:space="0" w:color="auto"/>
        <w:bottom w:val="none" w:sz="0" w:space="0" w:color="auto"/>
        <w:right w:val="none" w:sz="0" w:space="0" w:color="auto"/>
      </w:divBdr>
    </w:div>
    <w:div w:id="1348756891">
      <w:bodyDiv w:val="1"/>
      <w:marLeft w:val="0"/>
      <w:marRight w:val="0"/>
      <w:marTop w:val="0"/>
      <w:marBottom w:val="0"/>
      <w:divBdr>
        <w:top w:val="none" w:sz="0" w:space="0" w:color="auto"/>
        <w:left w:val="none" w:sz="0" w:space="0" w:color="auto"/>
        <w:bottom w:val="none" w:sz="0" w:space="0" w:color="auto"/>
        <w:right w:val="none" w:sz="0" w:space="0" w:color="auto"/>
      </w:divBdr>
    </w:div>
    <w:div w:id="1349527060">
      <w:bodyDiv w:val="1"/>
      <w:marLeft w:val="0"/>
      <w:marRight w:val="0"/>
      <w:marTop w:val="0"/>
      <w:marBottom w:val="0"/>
      <w:divBdr>
        <w:top w:val="none" w:sz="0" w:space="0" w:color="auto"/>
        <w:left w:val="none" w:sz="0" w:space="0" w:color="auto"/>
        <w:bottom w:val="none" w:sz="0" w:space="0" w:color="auto"/>
        <w:right w:val="none" w:sz="0" w:space="0" w:color="auto"/>
      </w:divBdr>
    </w:div>
    <w:div w:id="1349673562">
      <w:bodyDiv w:val="1"/>
      <w:marLeft w:val="0"/>
      <w:marRight w:val="0"/>
      <w:marTop w:val="0"/>
      <w:marBottom w:val="0"/>
      <w:divBdr>
        <w:top w:val="none" w:sz="0" w:space="0" w:color="auto"/>
        <w:left w:val="none" w:sz="0" w:space="0" w:color="auto"/>
        <w:bottom w:val="none" w:sz="0" w:space="0" w:color="auto"/>
        <w:right w:val="none" w:sz="0" w:space="0" w:color="auto"/>
      </w:divBdr>
    </w:div>
    <w:div w:id="1349676368">
      <w:bodyDiv w:val="1"/>
      <w:marLeft w:val="0"/>
      <w:marRight w:val="0"/>
      <w:marTop w:val="0"/>
      <w:marBottom w:val="0"/>
      <w:divBdr>
        <w:top w:val="none" w:sz="0" w:space="0" w:color="auto"/>
        <w:left w:val="none" w:sz="0" w:space="0" w:color="auto"/>
        <w:bottom w:val="none" w:sz="0" w:space="0" w:color="auto"/>
        <w:right w:val="none" w:sz="0" w:space="0" w:color="auto"/>
      </w:divBdr>
    </w:div>
    <w:div w:id="1349912057">
      <w:bodyDiv w:val="1"/>
      <w:marLeft w:val="0"/>
      <w:marRight w:val="0"/>
      <w:marTop w:val="0"/>
      <w:marBottom w:val="0"/>
      <w:divBdr>
        <w:top w:val="none" w:sz="0" w:space="0" w:color="auto"/>
        <w:left w:val="none" w:sz="0" w:space="0" w:color="auto"/>
        <w:bottom w:val="none" w:sz="0" w:space="0" w:color="auto"/>
        <w:right w:val="none" w:sz="0" w:space="0" w:color="auto"/>
      </w:divBdr>
    </w:div>
    <w:div w:id="1351227202">
      <w:bodyDiv w:val="1"/>
      <w:marLeft w:val="0"/>
      <w:marRight w:val="0"/>
      <w:marTop w:val="0"/>
      <w:marBottom w:val="0"/>
      <w:divBdr>
        <w:top w:val="none" w:sz="0" w:space="0" w:color="auto"/>
        <w:left w:val="none" w:sz="0" w:space="0" w:color="auto"/>
        <w:bottom w:val="none" w:sz="0" w:space="0" w:color="auto"/>
        <w:right w:val="none" w:sz="0" w:space="0" w:color="auto"/>
      </w:divBdr>
    </w:div>
    <w:div w:id="1351637199">
      <w:bodyDiv w:val="1"/>
      <w:marLeft w:val="0"/>
      <w:marRight w:val="0"/>
      <w:marTop w:val="0"/>
      <w:marBottom w:val="0"/>
      <w:divBdr>
        <w:top w:val="none" w:sz="0" w:space="0" w:color="auto"/>
        <w:left w:val="none" w:sz="0" w:space="0" w:color="auto"/>
        <w:bottom w:val="none" w:sz="0" w:space="0" w:color="auto"/>
        <w:right w:val="none" w:sz="0" w:space="0" w:color="auto"/>
      </w:divBdr>
    </w:div>
    <w:div w:id="1351640618">
      <w:bodyDiv w:val="1"/>
      <w:marLeft w:val="0"/>
      <w:marRight w:val="0"/>
      <w:marTop w:val="0"/>
      <w:marBottom w:val="0"/>
      <w:divBdr>
        <w:top w:val="none" w:sz="0" w:space="0" w:color="auto"/>
        <w:left w:val="none" w:sz="0" w:space="0" w:color="auto"/>
        <w:bottom w:val="none" w:sz="0" w:space="0" w:color="auto"/>
        <w:right w:val="none" w:sz="0" w:space="0" w:color="auto"/>
      </w:divBdr>
    </w:div>
    <w:div w:id="1353799339">
      <w:bodyDiv w:val="1"/>
      <w:marLeft w:val="0"/>
      <w:marRight w:val="0"/>
      <w:marTop w:val="0"/>
      <w:marBottom w:val="0"/>
      <w:divBdr>
        <w:top w:val="none" w:sz="0" w:space="0" w:color="auto"/>
        <w:left w:val="none" w:sz="0" w:space="0" w:color="auto"/>
        <w:bottom w:val="none" w:sz="0" w:space="0" w:color="auto"/>
        <w:right w:val="none" w:sz="0" w:space="0" w:color="auto"/>
      </w:divBdr>
    </w:div>
    <w:div w:id="1355035754">
      <w:bodyDiv w:val="1"/>
      <w:marLeft w:val="0"/>
      <w:marRight w:val="0"/>
      <w:marTop w:val="0"/>
      <w:marBottom w:val="0"/>
      <w:divBdr>
        <w:top w:val="none" w:sz="0" w:space="0" w:color="auto"/>
        <w:left w:val="none" w:sz="0" w:space="0" w:color="auto"/>
        <w:bottom w:val="none" w:sz="0" w:space="0" w:color="auto"/>
        <w:right w:val="none" w:sz="0" w:space="0" w:color="auto"/>
      </w:divBdr>
    </w:div>
    <w:div w:id="1355575906">
      <w:bodyDiv w:val="1"/>
      <w:marLeft w:val="0"/>
      <w:marRight w:val="0"/>
      <w:marTop w:val="0"/>
      <w:marBottom w:val="0"/>
      <w:divBdr>
        <w:top w:val="none" w:sz="0" w:space="0" w:color="auto"/>
        <w:left w:val="none" w:sz="0" w:space="0" w:color="auto"/>
        <w:bottom w:val="none" w:sz="0" w:space="0" w:color="auto"/>
        <w:right w:val="none" w:sz="0" w:space="0" w:color="auto"/>
      </w:divBdr>
    </w:div>
    <w:div w:id="1355762766">
      <w:bodyDiv w:val="1"/>
      <w:marLeft w:val="0"/>
      <w:marRight w:val="0"/>
      <w:marTop w:val="0"/>
      <w:marBottom w:val="0"/>
      <w:divBdr>
        <w:top w:val="none" w:sz="0" w:space="0" w:color="auto"/>
        <w:left w:val="none" w:sz="0" w:space="0" w:color="auto"/>
        <w:bottom w:val="none" w:sz="0" w:space="0" w:color="auto"/>
        <w:right w:val="none" w:sz="0" w:space="0" w:color="auto"/>
      </w:divBdr>
    </w:div>
    <w:div w:id="1356496595">
      <w:bodyDiv w:val="1"/>
      <w:marLeft w:val="0"/>
      <w:marRight w:val="0"/>
      <w:marTop w:val="0"/>
      <w:marBottom w:val="0"/>
      <w:divBdr>
        <w:top w:val="none" w:sz="0" w:space="0" w:color="auto"/>
        <w:left w:val="none" w:sz="0" w:space="0" w:color="auto"/>
        <w:bottom w:val="none" w:sz="0" w:space="0" w:color="auto"/>
        <w:right w:val="none" w:sz="0" w:space="0" w:color="auto"/>
      </w:divBdr>
    </w:div>
    <w:div w:id="1357581342">
      <w:bodyDiv w:val="1"/>
      <w:marLeft w:val="0"/>
      <w:marRight w:val="0"/>
      <w:marTop w:val="0"/>
      <w:marBottom w:val="0"/>
      <w:divBdr>
        <w:top w:val="none" w:sz="0" w:space="0" w:color="auto"/>
        <w:left w:val="none" w:sz="0" w:space="0" w:color="auto"/>
        <w:bottom w:val="none" w:sz="0" w:space="0" w:color="auto"/>
        <w:right w:val="none" w:sz="0" w:space="0" w:color="auto"/>
      </w:divBdr>
    </w:div>
    <w:div w:id="1358000264">
      <w:bodyDiv w:val="1"/>
      <w:marLeft w:val="0"/>
      <w:marRight w:val="0"/>
      <w:marTop w:val="0"/>
      <w:marBottom w:val="0"/>
      <w:divBdr>
        <w:top w:val="none" w:sz="0" w:space="0" w:color="auto"/>
        <w:left w:val="none" w:sz="0" w:space="0" w:color="auto"/>
        <w:bottom w:val="none" w:sz="0" w:space="0" w:color="auto"/>
        <w:right w:val="none" w:sz="0" w:space="0" w:color="auto"/>
      </w:divBdr>
    </w:div>
    <w:div w:id="1358847558">
      <w:bodyDiv w:val="1"/>
      <w:marLeft w:val="0"/>
      <w:marRight w:val="0"/>
      <w:marTop w:val="0"/>
      <w:marBottom w:val="0"/>
      <w:divBdr>
        <w:top w:val="none" w:sz="0" w:space="0" w:color="auto"/>
        <w:left w:val="none" w:sz="0" w:space="0" w:color="auto"/>
        <w:bottom w:val="none" w:sz="0" w:space="0" w:color="auto"/>
        <w:right w:val="none" w:sz="0" w:space="0" w:color="auto"/>
      </w:divBdr>
    </w:div>
    <w:div w:id="1358967970">
      <w:bodyDiv w:val="1"/>
      <w:marLeft w:val="0"/>
      <w:marRight w:val="0"/>
      <w:marTop w:val="0"/>
      <w:marBottom w:val="0"/>
      <w:divBdr>
        <w:top w:val="none" w:sz="0" w:space="0" w:color="auto"/>
        <w:left w:val="none" w:sz="0" w:space="0" w:color="auto"/>
        <w:bottom w:val="none" w:sz="0" w:space="0" w:color="auto"/>
        <w:right w:val="none" w:sz="0" w:space="0" w:color="auto"/>
      </w:divBdr>
    </w:div>
    <w:div w:id="1358970566">
      <w:bodyDiv w:val="1"/>
      <w:marLeft w:val="0"/>
      <w:marRight w:val="0"/>
      <w:marTop w:val="0"/>
      <w:marBottom w:val="0"/>
      <w:divBdr>
        <w:top w:val="none" w:sz="0" w:space="0" w:color="auto"/>
        <w:left w:val="none" w:sz="0" w:space="0" w:color="auto"/>
        <w:bottom w:val="none" w:sz="0" w:space="0" w:color="auto"/>
        <w:right w:val="none" w:sz="0" w:space="0" w:color="auto"/>
      </w:divBdr>
    </w:div>
    <w:div w:id="1360352124">
      <w:bodyDiv w:val="1"/>
      <w:marLeft w:val="0"/>
      <w:marRight w:val="0"/>
      <w:marTop w:val="0"/>
      <w:marBottom w:val="0"/>
      <w:divBdr>
        <w:top w:val="none" w:sz="0" w:space="0" w:color="auto"/>
        <w:left w:val="none" w:sz="0" w:space="0" w:color="auto"/>
        <w:bottom w:val="none" w:sz="0" w:space="0" w:color="auto"/>
        <w:right w:val="none" w:sz="0" w:space="0" w:color="auto"/>
      </w:divBdr>
    </w:div>
    <w:div w:id="1361005229">
      <w:bodyDiv w:val="1"/>
      <w:marLeft w:val="0"/>
      <w:marRight w:val="0"/>
      <w:marTop w:val="0"/>
      <w:marBottom w:val="0"/>
      <w:divBdr>
        <w:top w:val="none" w:sz="0" w:space="0" w:color="auto"/>
        <w:left w:val="none" w:sz="0" w:space="0" w:color="auto"/>
        <w:bottom w:val="none" w:sz="0" w:space="0" w:color="auto"/>
        <w:right w:val="none" w:sz="0" w:space="0" w:color="auto"/>
      </w:divBdr>
    </w:div>
    <w:div w:id="1361275401">
      <w:bodyDiv w:val="1"/>
      <w:marLeft w:val="0"/>
      <w:marRight w:val="0"/>
      <w:marTop w:val="0"/>
      <w:marBottom w:val="0"/>
      <w:divBdr>
        <w:top w:val="none" w:sz="0" w:space="0" w:color="auto"/>
        <w:left w:val="none" w:sz="0" w:space="0" w:color="auto"/>
        <w:bottom w:val="none" w:sz="0" w:space="0" w:color="auto"/>
        <w:right w:val="none" w:sz="0" w:space="0" w:color="auto"/>
      </w:divBdr>
    </w:div>
    <w:div w:id="1362196554">
      <w:bodyDiv w:val="1"/>
      <w:marLeft w:val="0"/>
      <w:marRight w:val="0"/>
      <w:marTop w:val="0"/>
      <w:marBottom w:val="0"/>
      <w:divBdr>
        <w:top w:val="none" w:sz="0" w:space="0" w:color="auto"/>
        <w:left w:val="none" w:sz="0" w:space="0" w:color="auto"/>
        <w:bottom w:val="none" w:sz="0" w:space="0" w:color="auto"/>
        <w:right w:val="none" w:sz="0" w:space="0" w:color="auto"/>
      </w:divBdr>
    </w:div>
    <w:div w:id="1363365858">
      <w:bodyDiv w:val="1"/>
      <w:marLeft w:val="0"/>
      <w:marRight w:val="0"/>
      <w:marTop w:val="0"/>
      <w:marBottom w:val="0"/>
      <w:divBdr>
        <w:top w:val="none" w:sz="0" w:space="0" w:color="auto"/>
        <w:left w:val="none" w:sz="0" w:space="0" w:color="auto"/>
        <w:bottom w:val="none" w:sz="0" w:space="0" w:color="auto"/>
        <w:right w:val="none" w:sz="0" w:space="0" w:color="auto"/>
      </w:divBdr>
    </w:div>
    <w:div w:id="1363482141">
      <w:bodyDiv w:val="1"/>
      <w:marLeft w:val="0"/>
      <w:marRight w:val="0"/>
      <w:marTop w:val="0"/>
      <w:marBottom w:val="0"/>
      <w:divBdr>
        <w:top w:val="none" w:sz="0" w:space="0" w:color="auto"/>
        <w:left w:val="none" w:sz="0" w:space="0" w:color="auto"/>
        <w:bottom w:val="none" w:sz="0" w:space="0" w:color="auto"/>
        <w:right w:val="none" w:sz="0" w:space="0" w:color="auto"/>
      </w:divBdr>
    </w:div>
    <w:div w:id="1363896437">
      <w:bodyDiv w:val="1"/>
      <w:marLeft w:val="0"/>
      <w:marRight w:val="0"/>
      <w:marTop w:val="0"/>
      <w:marBottom w:val="0"/>
      <w:divBdr>
        <w:top w:val="none" w:sz="0" w:space="0" w:color="auto"/>
        <w:left w:val="none" w:sz="0" w:space="0" w:color="auto"/>
        <w:bottom w:val="none" w:sz="0" w:space="0" w:color="auto"/>
        <w:right w:val="none" w:sz="0" w:space="0" w:color="auto"/>
      </w:divBdr>
    </w:div>
    <w:div w:id="1364866174">
      <w:bodyDiv w:val="1"/>
      <w:marLeft w:val="0"/>
      <w:marRight w:val="0"/>
      <w:marTop w:val="0"/>
      <w:marBottom w:val="0"/>
      <w:divBdr>
        <w:top w:val="none" w:sz="0" w:space="0" w:color="auto"/>
        <w:left w:val="none" w:sz="0" w:space="0" w:color="auto"/>
        <w:bottom w:val="none" w:sz="0" w:space="0" w:color="auto"/>
        <w:right w:val="none" w:sz="0" w:space="0" w:color="auto"/>
      </w:divBdr>
    </w:div>
    <w:div w:id="1365252086">
      <w:bodyDiv w:val="1"/>
      <w:marLeft w:val="0"/>
      <w:marRight w:val="0"/>
      <w:marTop w:val="0"/>
      <w:marBottom w:val="0"/>
      <w:divBdr>
        <w:top w:val="none" w:sz="0" w:space="0" w:color="auto"/>
        <w:left w:val="none" w:sz="0" w:space="0" w:color="auto"/>
        <w:bottom w:val="none" w:sz="0" w:space="0" w:color="auto"/>
        <w:right w:val="none" w:sz="0" w:space="0" w:color="auto"/>
      </w:divBdr>
    </w:div>
    <w:div w:id="1365523082">
      <w:bodyDiv w:val="1"/>
      <w:marLeft w:val="0"/>
      <w:marRight w:val="0"/>
      <w:marTop w:val="0"/>
      <w:marBottom w:val="0"/>
      <w:divBdr>
        <w:top w:val="none" w:sz="0" w:space="0" w:color="auto"/>
        <w:left w:val="none" w:sz="0" w:space="0" w:color="auto"/>
        <w:bottom w:val="none" w:sz="0" w:space="0" w:color="auto"/>
        <w:right w:val="none" w:sz="0" w:space="0" w:color="auto"/>
      </w:divBdr>
    </w:div>
    <w:div w:id="1365862935">
      <w:bodyDiv w:val="1"/>
      <w:marLeft w:val="0"/>
      <w:marRight w:val="0"/>
      <w:marTop w:val="0"/>
      <w:marBottom w:val="0"/>
      <w:divBdr>
        <w:top w:val="none" w:sz="0" w:space="0" w:color="auto"/>
        <w:left w:val="none" w:sz="0" w:space="0" w:color="auto"/>
        <w:bottom w:val="none" w:sz="0" w:space="0" w:color="auto"/>
        <w:right w:val="none" w:sz="0" w:space="0" w:color="auto"/>
      </w:divBdr>
    </w:div>
    <w:div w:id="1366176791">
      <w:bodyDiv w:val="1"/>
      <w:marLeft w:val="0"/>
      <w:marRight w:val="0"/>
      <w:marTop w:val="0"/>
      <w:marBottom w:val="0"/>
      <w:divBdr>
        <w:top w:val="none" w:sz="0" w:space="0" w:color="auto"/>
        <w:left w:val="none" w:sz="0" w:space="0" w:color="auto"/>
        <w:bottom w:val="none" w:sz="0" w:space="0" w:color="auto"/>
        <w:right w:val="none" w:sz="0" w:space="0" w:color="auto"/>
      </w:divBdr>
    </w:div>
    <w:div w:id="1367634456">
      <w:bodyDiv w:val="1"/>
      <w:marLeft w:val="0"/>
      <w:marRight w:val="0"/>
      <w:marTop w:val="0"/>
      <w:marBottom w:val="0"/>
      <w:divBdr>
        <w:top w:val="none" w:sz="0" w:space="0" w:color="auto"/>
        <w:left w:val="none" w:sz="0" w:space="0" w:color="auto"/>
        <w:bottom w:val="none" w:sz="0" w:space="0" w:color="auto"/>
        <w:right w:val="none" w:sz="0" w:space="0" w:color="auto"/>
      </w:divBdr>
    </w:div>
    <w:div w:id="1368137920">
      <w:bodyDiv w:val="1"/>
      <w:marLeft w:val="0"/>
      <w:marRight w:val="0"/>
      <w:marTop w:val="0"/>
      <w:marBottom w:val="0"/>
      <w:divBdr>
        <w:top w:val="none" w:sz="0" w:space="0" w:color="auto"/>
        <w:left w:val="none" w:sz="0" w:space="0" w:color="auto"/>
        <w:bottom w:val="none" w:sz="0" w:space="0" w:color="auto"/>
        <w:right w:val="none" w:sz="0" w:space="0" w:color="auto"/>
      </w:divBdr>
    </w:div>
    <w:div w:id="1368262990">
      <w:bodyDiv w:val="1"/>
      <w:marLeft w:val="0"/>
      <w:marRight w:val="0"/>
      <w:marTop w:val="0"/>
      <w:marBottom w:val="0"/>
      <w:divBdr>
        <w:top w:val="none" w:sz="0" w:space="0" w:color="auto"/>
        <w:left w:val="none" w:sz="0" w:space="0" w:color="auto"/>
        <w:bottom w:val="none" w:sz="0" w:space="0" w:color="auto"/>
        <w:right w:val="none" w:sz="0" w:space="0" w:color="auto"/>
      </w:divBdr>
    </w:div>
    <w:div w:id="1368287620">
      <w:bodyDiv w:val="1"/>
      <w:marLeft w:val="0"/>
      <w:marRight w:val="0"/>
      <w:marTop w:val="0"/>
      <w:marBottom w:val="0"/>
      <w:divBdr>
        <w:top w:val="none" w:sz="0" w:space="0" w:color="auto"/>
        <w:left w:val="none" w:sz="0" w:space="0" w:color="auto"/>
        <w:bottom w:val="none" w:sz="0" w:space="0" w:color="auto"/>
        <w:right w:val="none" w:sz="0" w:space="0" w:color="auto"/>
      </w:divBdr>
    </w:div>
    <w:div w:id="1368794104">
      <w:bodyDiv w:val="1"/>
      <w:marLeft w:val="0"/>
      <w:marRight w:val="0"/>
      <w:marTop w:val="0"/>
      <w:marBottom w:val="0"/>
      <w:divBdr>
        <w:top w:val="none" w:sz="0" w:space="0" w:color="auto"/>
        <w:left w:val="none" w:sz="0" w:space="0" w:color="auto"/>
        <w:bottom w:val="none" w:sz="0" w:space="0" w:color="auto"/>
        <w:right w:val="none" w:sz="0" w:space="0" w:color="auto"/>
      </w:divBdr>
    </w:div>
    <w:div w:id="1369603459">
      <w:bodyDiv w:val="1"/>
      <w:marLeft w:val="0"/>
      <w:marRight w:val="0"/>
      <w:marTop w:val="0"/>
      <w:marBottom w:val="0"/>
      <w:divBdr>
        <w:top w:val="none" w:sz="0" w:space="0" w:color="auto"/>
        <w:left w:val="none" w:sz="0" w:space="0" w:color="auto"/>
        <w:bottom w:val="none" w:sz="0" w:space="0" w:color="auto"/>
        <w:right w:val="none" w:sz="0" w:space="0" w:color="auto"/>
      </w:divBdr>
    </w:div>
    <w:div w:id="1369800455">
      <w:bodyDiv w:val="1"/>
      <w:marLeft w:val="0"/>
      <w:marRight w:val="0"/>
      <w:marTop w:val="0"/>
      <w:marBottom w:val="0"/>
      <w:divBdr>
        <w:top w:val="none" w:sz="0" w:space="0" w:color="auto"/>
        <w:left w:val="none" w:sz="0" w:space="0" w:color="auto"/>
        <w:bottom w:val="none" w:sz="0" w:space="0" w:color="auto"/>
        <w:right w:val="none" w:sz="0" w:space="0" w:color="auto"/>
      </w:divBdr>
    </w:div>
    <w:div w:id="1370181693">
      <w:bodyDiv w:val="1"/>
      <w:marLeft w:val="0"/>
      <w:marRight w:val="0"/>
      <w:marTop w:val="0"/>
      <w:marBottom w:val="0"/>
      <w:divBdr>
        <w:top w:val="none" w:sz="0" w:space="0" w:color="auto"/>
        <w:left w:val="none" w:sz="0" w:space="0" w:color="auto"/>
        <w:bottom w:val="none" w:sz="0" w:space="0" w:color="auto"/>
        <w:right w:val="none" w:sz="0" w:space="0" w:color="auto"/>
      </w:divBdr>
    </w:div>
    <w:div w:id="1370497212">
      <w:bodyDiv w:val="1"/>
      <w:marLeft w:val="0"/>
      <w:marRight w:val="0"/>
      <w:marTop w:val="0"/>
      <w:marBottom w:val="0"/>
      <w:divBdr>
        <w:top w:val="none" w:sz="0" w:space="0" w:color="auto"/>
        <w:left w:val="none" w:sz="0" w:space="0" w:color="auto"/>
        <w:bottom w:val="none" w:sz="0" w:space="0" w:color="auto"/>
        <w:right w:val="none" w:sz="0" w:space="0" w:color="auto"/>
      </w:divBdr>
    </w:div>
    <w:div w:id="1370641269">
      <w:bodyDiv w:val="1"/>
      <w:marLeft w:val="0"/>
      <w:marRight w:val="0"/>
      <w:marTop w:val="0"/>
      <w:marBottom w:val="0"/>
      <w:divBdr>
        <w:top w:val="none" w:sz="0" w:space="0" w:color="auto"/>
        <w:left w:val="none" w:sz="0" w:space="0" w:color="auto"/>
        <w:bottom w:val="none" w:sz="0" w:space="0" w:color="auto"/>
        <w:right w:val="none" w:sz="0" w:space="0" w:color="auto"/>
      </w:divBdr>
    </w:div>
    <w:div w:id="1371955457">
      <w:bodyDiv w:val="1"/>
      <w:marLeft w:val="0"/>
      <w:marRight w:val="0"/>
      <w:marTop w:val="0"/>
      <w:marBottom w:val="0"/>
      <w:divBdr>
        <w:top w:val="none" w:sz="0" w:space="0" w:color="auto"/>
        <w:left w:val="none" w:sz="0" w:space="0" w:color="auto"/>
        <w:bottom w:val="none" w:sz="0" w:space="0" w:color="auto"/>
        <w:right w:val="none" w:sz="0" w:space="0" w:color="auto"/>
      </w:divBdr>
    </w:div>
    <w:div w:id="1372219946">
      <w:bodyDiv w:val="1"/>
      <w:marLeft w:val="0"/>
      <w:marRight w:val="0"/>
      <w:marTop w:val="0"/>
      <w:marBottom w:val="0"/>
      <w:divBdr>
        <w:top w:val="none" w:sz="0" w:space="0" w:color="auto"/>
        <w:left w:val="none" w:sz="0" w:space="0" w:color="auto"/>
        <w:bottom w:val="none" w:sz="0" w:space="0" w:color="auto"/>
        <w:right w:val="none" w:sz="0" w:space="0" w:color="auto"/>
      </w:divBdr>
    </w:div>
    <w:div w:id="1374187432">
      <w:bodyDiv w:val="1"/>
      <w:marLeft w:val="0"/>
      <w:marRight w:val="0"/>
      <w:marTop w:val="0"/>
      <w:marBottom w:val="0"/>
      <w:divBdr>
        <w:top w:val="none" w:sz="0" w:space="0" w:color="auto"/>
        <w:left w:val="none" w:sz="0" w:space="0" w:color="auto"/>
        <w:bottom w:val="none" w:sz="0" w:space="0" w:color="auto"/>
        <w:right w:val="none" w:sz="0" w:space="0" w:color="auto"/>
      </w:divBdr>
    </w:div>
    <w:div w:id="1374574086">
      <w:bodyDiv w:val="1"/>
      <w:marLeft w:val="0"/>
      <w:marRight w:val="0"/>
      <w:marTop w:val="0"/>
      <w:marBottom w:val="0"/>
      <w:divBdr>
        <w:top w:val="none" w:sz="0" w:space="0" w:color="auto"/>
        <w:left w:val="none" w:sz="0" w:space="0" w:color="auto"/>
        <w:bottom w:val="none" w:sz="0" w:space="0" w:color="auto"/>
        <w:right w:val="none" w:sz="0" w:space="0" w:color="auto"/>
      </w:divBdr>
    </w:div>
    <w:div w:id="1374883564">
      <w:bodyDiv w:val="1"/>
      <w:marLeft w:val="0"/>
      <w:marRight w:val="0"/>
      <w:marTop w:val="0"/>
      <w:marBottom w:val="0"/>
      <w:divBdr>
        <w:top w:val="none" w:sz="0" w:space="0" w:color="auto"/>
        <w:left w:val="none" w:sz="0" w:space="0" w:color="auto"/>
        <w:bottom w:val="none" w:sz="0" w:space="0" w:color="auto"/>
        <w:right w:val="none" w:sz="0" w:space="0" w:color="auto"/>
      </w:divBdr>
    </w:div>
    <w:div w:id="1375616693">
      <w:bodyDiv w:val="1"/>
      <w:marLeft w:val="0"/>
      <w:marRight w:val="0"/>
      <w:marTop w:val="0"/>
      <w:marBottom w:val="0"/>
      <w:divBdr>
        <w:top w:val="none" w:sz="0" w:space="0" w:color="auto"/>
        <w:left w:val="none" w:sz="0" w:space="0" w:color="auto"/>
        <w:bottom w:val="none" w:sz="0" w:space="0" w:color="auto"/>
        <w:right w:val="none" w:sz="0" w:space="0" w:color="auto"/>
      </w:divBdr>
    </w:div>
    <w:div w:id="1375621845">
      <w:bodyDiv w:val="1"/>
      <w:marLeft w:val="0"/>
      <w:marRight w:val="0"/>
      <w:marTop w:val="0"/>
      <w:marBottom w:val="0"/>
      <w:divBdr>
        <w:top w:val="none" w:sz="0" w:space="0" w:color="auto"/>
        <w:left w:val="none" w:sz="0" w:space="0" w:color="auto"/>
        <w:bottom w:val="none" w:sz="0" w:space="0" w:color="auto"/>
        <w:right w:val="none" w:sz="0" w:space="0" w:color="auto"/>
      </w:divBdr>
    </w:div>
    <w:div w:id="1375809375">
      <w:bodyDiv w:val="1"/>
      <w:marLeft w:val="0"/>
      <w:marRight w:val="0"/>
      <w:marTop w:val="0"/>
      <w:marBottom w:val="0"/>
      <w:divBdr>
        <w:top w:val="none" w:sz="0" w:space="0" w:color="auto"/>
        <w:left w:val="none" w:sz="0" w:space="0" w:color="auto"/>
        <w:bottom w:val="none" w:sz="0" w:space="0" w:color="auto"/>
        <w:right w:val="none" w:sz="0" w:space="0" w:color="auto"/>
      </w:divBdr>
    </w:div>
    <w:div w:id="1377007061">
      <w:bodyDiv w:val="1"/>
      <w:marLeft w:val="0"/>
      <w:marRight w:val="0"/>
      <w:marTop w:val="0"/>
      <w:marBottom w:val="0"/>
      <w:divBdr>
        <w:top w:val="none" w:sz="0" w:space="0" w:color="auto"/>
        <w:left w:val="none" w:sz="0" w:space="0" w:color="auto"/>
        <w:bottom w:val="none" w:sz="0" w:space="0" w:color="auto"/>
        <w:right w:val="none" w:sz="0" w:space="0" w:color="auto"/>
      </w:divBdr>
    </w:div>
    <w:div w:id="1377125651">
      <w:bodyDiv w:val="1"/>
      <w:marLeft w:val="0"/>
      <w:marRight w:val="0"/>
      <w:marTop w:val="0"/>
      <w:marBottom w:val="0"/>
      <w:divBdr>
        <w:top w:val="none" w:sz="0" w:space="0" w:color="auto"/>
        <w:left w:val="none" w:sz="0" w:space="0" w:color="auto"/>
        <w:bottom w:val="none" w:sz="0" w:space="0" w:color="auto"/>
        <w:right w:val="none" w:sz="0" w:space="0" w:color="auto"/>
      </w:divBdr>
    </w:div>
    <w:div w:id="1377267751">
      <w:bodyDiv w:val="1"/>
      <w:marLeft w:val="0"/>
      <w:marRight w:val="0"/>
      <w:marTop w:val="0"/>
      <w:marBottom w:val="0"/>
      <w:divBdr>
        <w:top w:val="none" w:sz="0" w:space="0" w:color="auto"/>
        <w:left w:val="none" w:sz="0" w:space="0" w:color="auto"/>
        <w:bottom w:val="none" w:sz="0" w:space="0" w:color="auto"/>
        <w:right w:val="none" w:sz="0" w:space="0" w:color="auto"/>
      </w:divBdr>
    </w:div>
    <w:div w:id="1377897813">
      <w:bodyDiv w:val="1"/>
      <w:marLeft w:val="0"/>
      <w:marRight w:val="0"/>
      <w:marTop w:val="0"/>
      <w:marBottom w:val="0"/>
      <w:divBdr>
        <w:top w:val="none" w:sz="0" w:space="0" w:color="auto"/>
        <w:left w:val="none" w:sz="0" w:space="0" w:color="auto"/>
        <w:bottom w:val="none" w:sz="0" w:space="0" w:color="auto"/>
        <w:right w:val="none" w:sz="0" w:space="0" w:color="auto"/>
      </w:divBdr>
    </w:div>
    <w:div w:id="1378309635">
      <w:bodyDiv w:val="1"/>
      <w:marLeft w:val="0"/>
      <w:marRight w:val="0"/>
      <w:marTop w:val="0"/>
      <w:marBottom w:val="0"/>
      <w:divBdr>
        <w:top w:val="none" w:sz="0" w:space="0" w:color="auto"/>
        <w:left w:val="none" w:sz="0" w:space="0" w:color="auto"/>
        <w:bottom w:val="none" w:sz="0" w:space="0" w:color="auto"/>
        <w:right w:val="none" w:sz="0" w:space="0" w:color="auto"/>
      </w:divBdr>
    </w:div>
    <w:div w:id="1378436394">
      <w:bodyDiv w:val="1"/>
      <w:marLeft w:val="0"/>
      <w:marRight w:val="0"/>
      <w:marTop w:val="0"/>
      <w:marBottom w:val="0"/>
      <w:divBdr>
        <w:top w:val="none" w:sz="0" w:space="0" w:color="auto"/>
        <w:left w:val="none" w:sz="0" w:space="0" w:color="auto"/>
        <w:bottom w:val="none" w:sz="0" w:space="0" w:color="auto"/>
        <w:right w:val="none" w:sz="0" w:space="0" w:color="auto"/>
      </w:divBdr>
    </w:div>
    <w:div w:id="1380085518">
      <w:bodyDiv w:val="1"/>
      <w:marLeft w:val="0"/>
      <w:marRight w:val="0"/>
      <w:marTop w:val="0"/>
      <w:marBottom w:val="0"/>
      <w:divBdr>
        <w:top w:val="none" w:sz="0" w:space="0" w:color="auto"/>
        <w:left w:val="none" w:sz="0" w:space="0" w:color="auto"/>
        <w:bottom w:val="none" w:sz="0" w:space="0" w:color="auto"/>
        <w:right w:val="none" w:sz="0" w:space="0" w:color="auto"/>
      </w:divBdr>
    </w:div>
    <w:div w:id="1380516819">
      <w:bodyDiv w:val="1"/>
      <w:marLeft w:val="0"/>
      <w:marRight w:val="0"/>
      <w:marTop w:val="0"/>
      <w:marBottom w:val="0"/>
      <w:divBdr>
        <w:top w:val="none" w:sz="0" w:space="0" w:color="auto"/>
        <w:left w:val="none" w:sz="0" w:space="0" w:color="auto"/>
        <w:bottom w:val="none" w:sz="0" w:space="0" w:color="auto"/>
        <w:right w:val="none" w:sz="0" w:space="0" w:color="auto"/>
      </w:divBdr>
    </w:div>
    <w:div w:id="1381589878">
      <w:bodyDiv w:val="1"/>
      <w:marLeft w:val="0"/>
      <w:marRight w:val="0"/>
      <w:marTop w:val="0"/>
      <w:marBottom w:val="0"/>
      <w:divBdr>
        <w:top w:val="none" w:sz="0" w:space="0" w:color="auto"/>
        <w:left w:val="none" w:sz="0" w:space="0" w:color="auto"/>
        <w:bottom w:val="none" w:sz="0" w:space="0" w:color="auto"/>
        <w:right w:val="none" w:sz="0" w:space="0" w:color="auto"/>
      </w:divBdr>
    </w:div>
    <w:div w:id="1381635226">
      <w:bodyDiv w:val="1"/>
      <w:marLeft w:val="0"/>
      <w:marRight w:val="0"/>
      <w:marTop w:val="0"/>
      <w:marBottom w:val="0"/>
      <w:divBdr>
        <w:top w:val="none" w:sz="0" w:space="0" w:color="auto"/>
        <w:left w:val="none" w:sz="0" w:space="0" w:color="auto"/>
        <w:bottom w:val="none" w:sz="0" w:space="0" w:color="auto"/>
        <w:right w:val="none" w:sz="0" w:space="0" w:color="auto"/>
      </w:divBdr>
    </w:div>
    <w:div w:id="1381905410">
      <w:bodyDiv w:val="1"/>
      <w:marLeft w:val="0"/>
      <w:marRight w:val="0"/>
      <w:marTop w:val="0"/>
      <w:marBottom w:val="0"/>
      <w:divBdr>
        <w:top w:val="none" w:sz="0" w:space="0" w:color="auto"/>
        <w:left w:val="none" w:sz="0" w:space="0" w:color="auto"/>
        <w:bottom w:val="none" w:sz="0" w:space="0" w:color="auto"/>
        <w:right w:val="none" w:sz="0" w:space="0" w:color="auto"/>
      </w:divBdr>
    </w:div>
    <w:div w:id="1382905177">
      <w:bodyDiv w:val="1"/>
      <w:marLeft w:val="0"/>
      <w:marRight w:val="0"/>
      <w:marTop w:val="0"/>
      <w:marBottom w:val="0"/>
      <w:divBdr>
        <w:top w:val="none" w:sz="0" w:space="0" w:color="auto"/>
        <w:left w:val="none" w:sz="0" w:space="0" w:color="auto"/>
        <w:bottom w:val="none" w:sz="0" w:space="0" w:color="auto"/>
        <w:right w:val="none" w:sz="0" w:space="0" w:color="auto"/>
      </w:divBdr>
    </w:div>
    <w:div w:id="1383019931">
      <w:bodyDiv w:val="1"/>
      <w:marLeft w:val="0"/>
      <w:marRight w:val="0"/>
      <w:marTop w:val="0"/>
      <w:marBottom w:val="0"/>
      <w:divBdr>
        <w:top w:val="none" w:sz="0" w:space="0" w:color="auto"/>
        <w:left w:val="none" w:sz="0" w:space="0" w:color="auto"/>
        <w:bottom w:val="none" w:sz="0" w:space="0" w:color="auto"/>
        <w:right w:val="none" w:sz="0" w:space="0" w:color="auto"/>
      </w:divBdr>
    </w:div>
    <w:div w:id="1383023760">
      <w:bodyDiv w:val="1"/>
      <w:marLeft w:val="0"/>
      <w:marRight w:val="0"/>
      <w:marTop w:val="0"/>
      <w:marBottom w:val="0"/>
      <w:divBdr>
        <w:top w:val="none" w:sz="0" w:space="0" w:color="auto"/>
        <w:left w:val="none" w:sz="0" w:space="0" w:color="auto"/>
        <w:bottom w:val="none" w:sz="0" w:space="0" w:color="auto"/>
        <w:right w:val="none" w:sz="0" w:space="0" w:color="auto"/>
      </w:divBdr>
    </w:div>
    <w:div w:id="1383597364">
      <w:bodyDiv w:val="1"/>
      <w:marLeft w:val="0"/>
      <w:marRight w:val="0"/>
      <w:marTop w:val="0"/>
      <w:marBottom w:val="0"/>
      <w:divBdr>
        <w:top w:val="none" w:sz="0" w:space="0" w:color="auto"/>
        <w:left w:val="none" w:sz="0" w:space="0" w:color="auto"/>
        <w:bottom w:val="none" w:sz="0" w:space="0" w:color="auto"/>
        <w:right w:val="none" w:sz="0" w:space="0" w:color="auto"/>
      </w:divBdr>
    </w:div>
    <w:div w:id="1384789834">
      <w:bodyDiv w:val="1"/>
      <w:marLeft w:val="0"/>
      <w:marRight w:val="0"/>
      <w:marTop w:val="0"/>
      <w:marBottom w:val="0"/>
      <w:divBdr>
        <w:top w:val="none" w:sz="0" w:space="0" w:color="auto"/>
        <w:left w:val="none" w:sz="0" w:space="0" w:color="auto"/>
        <w:bottom w:val="none" w:sz="0" w:space="0" w:color="auto"/>
        <w:right w:val="none" w:sz="0" w:space="0" w:color="auto"/>
      </w:divBdr>
    </w:div>
    <w:div w:id="1384864011">
      <w:bodyDiv w:val="1"/>
      <w:marLeft w:val="0"/>
      <w:marRight w:val="0"/>
      <w:marTop w:val="0"/>
      <w:marBottom w:val="0"/>
      <w:divBdr>
        <w:top w:val="none" w:sz="0" w:space="0" w:color="auto"/>
        <w:left w:val="none" w:sz="0" w:space="0" w:color="auto"/>
        <w:bottom w:val="none" w:sz="0" w:space="0" w:color="auto"/>
        <w:right w:val="none" w:sz="0" w:space="0" w:color="auto"/>
      </w:divBdr>
    </w:div>
    <w:div w:id="1385912742">
      <w:bodyDiv w:val="1"/>
      <w:marLeft w:val="0"/>
      <w:marRight w:val="0"/>
      <w:marTop w:val="0"/>
      <w:marBottom w:val="0"/>
      <w:divBdr>
        <w:top w:val="none" w:sz="0" w:space="0" w:color="auto"/>
        <w:left w:val="none" w:sz="0" w:space="0" w:color="auto"/>
        <w:bottom w:val="none" w:sz="0" w:space="0" w:color="auto"/>
        <w:right w:val="none" w:sz="0" w:space="0" w:color="auto"/>
      </w:divBdr>
    </w:div>
    <w:div w:id="1386102525">
      <w:bodyDiv w:val="1"/>
      <w:marLeft w:val="0"/>
      <w:marRight w:val="0"/>
      <w:marTop w:val="0"/>
      <w:marBottom w:val="0"/>
      <w:divBdr>
        <w:top w:val="none" w:sz="0" w:space="0" w:color="auto"/>
        <w:left w:val="none" w:sz="0" w:space="0" w:color="auto"/>
        <w:bottom w:val="none" w:sz="0" w:space="0" w:color="auto"/>
        <w:right w:val="none" w:sz="0" w:space="0" w:color="auto"/>
      </w:divBdr>
    </w:div>
    <w:div w:id="1387023407">
      <w:bodyDiv w:val="1"/>
      <w:marLeft w:val="0"/>
      <w:marRight w:val="0"/>
      <w:marTop w:val="0"/>
      <w:marBottom w:val="0"/>
      <w:divBdr>
        <w:top w:val="none" w:sz="0" w:space="0" w:color="auto"/>
        <w:left w:val="none" w:sz="0" w:space="0" w:color="auto"/>
        <w:bottom w:val="none" w:sz="0" w:space="0" w:color="auto"/>
        <w:right w:val="none" w:sz="0" w:space="0" w:color="auto"/>
      </w:divBdr>
    </w:div>
    <w:div w:id="1387341713">
      <w:bodyDiv w:val="1"/>
      <w:marLeft w:val="0"/>
      <w:marRight w:val="0"/>
      <w:marTop w:val="0"/>
      <w:marBottom w:val="0"/>
      <w:divBdr>
        <w:top w:val="none" w:sz="0" w:space="0" w:color="auto"/>
        <w:left w:val="none" w:sz="0" w:space="0" w:color="auto"/>
        <w:bottom w:val="none" w:sz="0" w:space="0" w:color="auto"/>
        <w:right w:val="none" w:sz="0" w:space="0" w:color="auto"/>
      </w:divBdr>
    </w:div>
    <w:div w:id="1387534361">
      <w:bodyDiv w:val="1"/>
      <w:marLeft w:val="0"/>
      <w:marRight w:val="0"/>
      <w:marTop w:val="0"/>
      <w:marBottom w:val="0"/>
      <w:divBdr>
        <w:top w:val="none" w:sz="0" w:space="0" w:color="auto"/>
        <w:left w:val="none" w:sz="0" w:space="0" w:color="auto"/>
        <w:bottom w:val="none" w:sz="0" w:space="0" w:color="auto"/>
        <w:right w:val="none" w:sz="0" w:space="0" w:color="auto"/>
      </w:divBdr>
    </w:div>
    <w:div w:id="1387988569">
      <w:bodyDiv w:val="1"/>
      <w:marLeft w:val="0"/>
      <w:marRight w:val="0"/>
      <w:marTop w:val="0"/>
      <w:marBottom w:val="0"/>
      <w:divBdr>
        <w:top w:val="none" w:sz="0" w:space="0" w:color="auto"/>
        <w:left w:val="none" w:sz="0" w:space="0" w:color="auto"/>
        <w:bottom w:val="none" w:sz="0" w:space="0" w:color="auto"/>
        <w:right w:val="none" w:sz="0" w:space="0" w:color="auto"/>
      </w:divBdr>
    </w:div>
    <w:div w:id="1388408023">
      <w:bodyDiv w:val="1"/>
      <w:marLeft w:val="0"/>
      <w:marRight w:val="0"/>
      <w:marTop w:val="0"/>
      <w:marBottom w:val="0"/>
      <w:divBdr>
        <w:top w:val="none" w:sz="0" w:space="0" w:color="auto"/>
        <w:left w:val="none" w:sz="0" w:space="0" w:color="auto"/>
        <w:bottom w:val="none" w:sz="0" w:space="0" w:color="auto"/>
        <w:right w:val="none" w:sz="0" w:space="0" w:color="auto"/>
      </w:divBdr>
    </w:div>
    <w:div w:id="1389962990">
      <w:bodyDiv w:val="1"/>
      <w:marLeft w:val="0"/>
      <w:marRight w:val="0"/>
      <w:marTop w:val="0"/>
      <w:marBottom w:val="0"/>
      <w:divBdr>
        <w:top w:val="none" w:sz="0" w:space="0" w:color="auto"/>
        <w:left w:val="none" w:sz="0" w:space="0" w:color="auto"/>
        <w:bottom w:val="none" w:sz="0" w:space="0" w:color="auto"/>
        <w:right w:val="none" w:sz="0" w:space="0" w:color="auto"/>
      </w:divBdr>
    </w:div>
    <w:div w:id="1390151002">
      <w:bodyDiv w:val="1"/>
      <w:marLeft w:val="0"/>
      <w:marRight w:val="0"/>
      <w:marTop w:val="0"/>
      <w:marBottom w:val="0"/>
      <w:divBdr>
        <w:top w:val="none" w:sz="0" w:space="0" w:color="auto"/>
        <w:left w:val="none" w:sz="0" w:space="0" w:color="auto"/>
        <w:bottom w:val="none" w:sz="0" w:space="0" w:color="auto"/>
        <w:right w:val="none" w:sz="0" w:space="0" w:color="auto"/>
      </w:divBdr>
    </w:div>
    <w:div w:id="1390416202">
      <w:bodyDiv w:val="1"/>
      <w:marLeft w:val="0"/>
      <w:marRight w:val="0"/>
      <w:marTop w:val="0"/>
      <w:marBottom w:val="0"/>
      <w:divBdr>
        <w:top w:val="none" w:sz="0" w:space="0" w:color="auto"/>
        <w:left w:val="none" w:sz="0" w:space="0" w:color="auto"/>
        <w:bottom w:val="none" w:sz="0" w:space="0" w:color="auto"/>
        <w:right w:val="none" w:sz="0" w:space="0" w:color="auto"/>
      </w:divBdr>
    </w:div>
    <w:div w:id="1390881022">
      <w:bodyDiv w:val="1"/>
      <w:marLeft w:val="0"/>
      <w:marRight w:val="0"/>
      <w:marTop w:val="0"/>
      <w:marBottom w:val="0"/>
      <w:divBdr>
        <w:top w:val="none" w:sz="0" w:space="0" w:color="auto"/>
        <w:left w:val="none" w:sz="0" w:space="0" w:color="auto"/>
        <w:bottom w:val="none" w:sz="0" w:space="0" w:color="auto"/>
        <w:right w:val="none" w:sz="0" w:space="0" w:color="auto"/>
      </w:divBdr>
    </w:div>
    <w:div w:id="1391421118">
      <w:bodyDiv w:val="1"/>
      <w:marLeft w:val="0"/>
      <w:marRight w:val="0"/>
      <w:marTop w:val="0"/>
      <w:marBottom w:val="0"/>
      <w:divBdr>
        <w:top w:val="none" w:sz="0" w:space="0" w:color="auto"/>
        <w:left w:val="none" w:sz="0" w:space="0" w:color="auto"/>
        <w:bottom w:val="none" w:sz="0" w:space="0" w:color="auto"/>
        <w:right w:val="none" w:sz="0" w:space="0" w:color="auto"/>
      </w:divBdr>
    </w:div>
    <w:div w:id="1394507319">
      <w:bodyDiv w:val="1"/>
      <w:marLeft w:val="0"/>
      <w:marRight w:val="0"/>
      <w:marTop w:val="0"/>
      <w:marBottom w:val="0"/>
      <w:divBdr>
        <w:top w:val="none" w:sz="0" w:space="0" w:color="auto"/>
        <w:left w:val="none" w:sz="0" w:space="0" w:color="auto"/>
        <w:bottom w:val="none" w:sz="0" w:space="0" w:color="auto"/>
        <w:right w:val="none" w:sz="0" w:space="0" w:color="auto"/>
      </w:divBdr>
    </w:div>
    <w:div w:id="1394695095">
      <w:bodyDiv w:val="1"/>
      <w:marLeft w:val="0"/>
      <w:marRight w:val="0"/>
      <w:marTop w:val="0"/>
      <w:marBottom w:val="0"/>
      <w:divBdr>
        <w:top w:val="none" w:sz="0" w:space="0" w:color="auto"/>
        <w:left w:val="none" w:sz="0" w:space="0" w:color="auto"/>
        <w:bottom w:val="none" w:sz="0" w:space="0" w:color="auto"/>
        <w:right w:val="none" w:sz="0" w:space="0" w:color="auto"/>
      </w:divBdr>
    </w:div>
    <w:div w:id="1394964150">
      <w:bodyDiv w:val="1"/>
      <w:marLeft w:val="0"/>
      <w:marRight w:val="0"/>
      <w:marTop w:val="0"/>
      <w:marBottom w:val="0"/>
      <w:divBdr>
        <w:top w:val="none" w:sz="0" w:space="0" w:color="auto"/>
        <w:left w:val="none" w:sz="0" w:space="0" w:color="auto"/>
        <w:bottom w:val="none" w:sz="0" w:space="0" w:color="auto"/>
        <w:right w:val="none" w:sz="0" w:space="0" w:color="auto"/>
      </w:divBdr>
    </w:div>
    <w:div w:id="1397633184">
      <w:bodyDiv w:val="1"/>
      <w:marLeft w:val="0"/>
      <w:marRight w:val="0"/>
      <w:marTop w:val="0"/>
      <w:marBottom w:val="0"/>
      <w:divBdr>
        <w:top w:val="none" w:sz="0" w:space="0" w:color="auto"/>
        <w:left w:val="none" w:sz="0" w:space="0" w:color="auto"/>
        <w:bottom w:val="none" w:sz="0" w:space="0" w:color="auto"/>
        <w:right w:val="none" w:sz="0" w:space="0" w:color="auto"/>
      </w:divBdr>
    </w:div>
    <w:div w:id="1397701722">
      <w:bodyDiv w:val="1"/>
      <w:marLeft w:val="0"/>
      <w:marRight w:val="0"/>
      <w:marTop w:val="0"/>
      <w:marBottom w:val="0"/>
      <w:divBdr>
        <w:top w:val="none" w:sz="0" w:space="0" w:color="auto"/>
        <w:left w:val="none" w:sz="0" w:space="0" w:color="auto"/>
        <w:bottom w:val="none" w:sz="0" w:space="0" w:color="auto"/>
        <w:right w:val="none" w:sz="0" w:space="0" w:color="auto"/>
      </w:divBdr>
    </w:div>
    <w:div w:id="1398473522">
      <w:bodyDiv w:val="1"/>
      <w:marLeft w:val="0"/>
      <w:marRight w:val="0"/>
      <w:marTop w:val="0"/>
      <w:marBottom w:val="0"/>
      <w:divBdr>
        <w:top w:val="none" w:sz="0" w:space="0" w:color="auto"/>
        <w:left w:val="none" w:sz="0" w:space="0" w:color="auto"/>
        <w:bottom w:val="none" w:sz="0" w:space="0" w:color="auto"/>
        <w:right w:val="none" w:sz="0" w:space="0" w:color="auto"/>
      </w:divBdr>
    </w:div>
    <w:div w:id="1399091486">
      <w:bodyDiv w:val="1"/>
      <w:marLeft w:val="0"/>
      <w:marRight w:val="0"/>
      <w:marTop w:val="0"/>
      <w:marBottom w:val="0"/>
      <w:divBdr>
        <w:top w:val="none" w:sz="0" w:space="0" w:color="auto"/>
        <w:left w:val="none" w:sz="0" w:space="0" w:color="auto"/>
        <w:bottom w:val="none" w:sz="0" w:space="0" w:color="auto"/>
        <w:right w:val="none" w:sz="0" w:space="0" w:color="auto"/>
      </w:divBdr>
    </w:div>
    <w:div w:id="1399396737">
      <w:bodyDiv w:val="1"/>
      <w:marLeft w:val="0"/>
      <w:marRight w:val="0"/>
      <w:marTop w:val="0"/>
      <w:marBottom w:val="0"/>
      <w:divBdr>
        <w:top w:val="none" w:sz="0" w:space="0" w:color="auto"/>
        <w:left w:val="none" w:sz="0" w:space="0" w:color="auto"/>
        <w:bottom w:val="none" w:sz="0" w:space="0" w:color="auto"/>
        <w:right w:val="none" w:sz="0" w:space="0" w:color="auto"/>
      </w:divBdr>
    </w:div>
    <w:div w:id="1399591402">
      <w:bodyDiv w:val="1"/>
      <w:marLeft w:val="0"/>
      <w:marRight w:val="0"/>
      <w:marTop w:val="0"/>
      <w:marBottom w:val="0"/>
      <w:divBdr>
        <w:top w:val="none" w:sz="0" w:space="0" w:color="auto"/>
        <w:left w:val="none" w:sz="0" w:space="0" w:color="auto"/>
        <w:bottom w:val="none" w:sz="0" w:space="0" w:color="auto"/>
        <w:right w:val="none" w:sz="0" w:space="0" w:color="auto"/>
      </w:divBdr>
    </w:div>
    <w:div w:id="1399938275">
      <w:bodyDiv w:val="1"/>
      <w:marLeft w:val="0"/>
      <w:marRight w:val="0"/>
      <w:marTop w:val="0"/>
      <w:marBottom w:val="0"/>
      <w:divBdr>
        <w:top w:val="none" w:sz="0" w:space="0" w:color="auto"/>
        <w:left w:val="none" w:sz="0" w:space="0" w:color="auto"/>
        <w:bottom w:val="none" w:sz="0" w:space="0" w:color="auto"/>
        <w:right w:val="none" w:sz="0" w:space="0" w:color="auto"/>
      </w:divBdr>
    </w:div>
    <w:div w:id="1400324952">
      <w:bodyDiv w:val="1"/>
      <w:marLeft w:val="0"/>
      <w:marRight w:val="0"/>
      <w:marTop w:val="0"/>
      <w:marBottom w:val="0"/>
      <w:divBdr>
        <w:top w:val="none" w:sz="0" w:space="0" w:color="auto"/>
        <w:left w:val="none" w:sz="0" w:space="0" w:color="auto"/>
        <w:bottom w:val="none" w:sz="0" w:space="0" w:color="auto"/>
        <w:right w:val="none" w:sz="0" w:space="0" w:color="auto"/>
      </w:divBdr>
    </w:div>
    <w:div w:id="1401173419">
      <w:bodyDiv w:val="1"/>
      <w:marLeft w:val="0"/>
      <w:marRight w:val="0"/>
      <w:marTop w:val="0"/>
      <w:marBottom w:val="0"/>
      <w:divBdr>
        <w:top w:val="none" w:sz="0" w:space="0" w:color="auto"/>
        <w:left w:val="none" w:sz="0" w:space="0" w:color="auto"/>
        <w:bottom w:val="none" w:sz="0" w:space="0" w:color="auto"/>
        <w:right w:val="none" w:sz="0" w:space="0" w:color="auto"/>
      </w:divBdr>
    </w:div>
    <w:div w:id="1401902810">
      <w:bodyDiv w:val="1"/>
      <w:marLeft w:val="0"/>
      <w:marRight w:val="0"/>
      <w:marTop w:val="0"/>
      <w:marBottom w:val="0"/>
      <w:divBdr>
        <w:top w:val="none" w:sz="0" w:space="0" w:color="auto"/>
        <w:left w:val="none" w:sz="0" w:space="0" w:color="auto"/>
        <w:bottom w:val="none" w:sz="0" w:space="0" w:color="auto"/>
        <w:right w:val="none" w:sz="0" w:space="0" w:color="auto"/>
      </w:divBdr>
    </w:div>
    <w:div w:id="1401977894">
      <w:bodyDiv w:val="1"/>
      <w:marLeft w:val="0"/>
      <w:marRight w:val="0"/>
      <w:marTop w:val="0"/>
      <w:marBottom w:val="0"/>
      <w:divBdr>
        <w:top w:val="none" w:sz="0" w:space="0" w:color="auto"/>
        <w:left w:val="none" w:sz="0" w:space="0" w:color="auto"/>
        <w:bottom w:val="none" w:sz="0" w:space="0" w:color="auto"/>
        <w:right w:val="none" w:sz="0" w:space="0" w:color="auto"/>
      </w:divBdr>
    </w:div>
    <w:div w:id="1402023164">
      <w:bodyDiv w:val="1"/>
      <w:marLeft w:val="0"/>
      <w:marRight w:val="0"/>
      <w:marTop w:val="0"/>
      <w:marBottom w:val="0"/>
      <w:divBdr>
        <w:top w:val="none" w:sz="0" w:space="0" w:color="auto"/>
        <w:left w:val="none" w:sz="0" w:space="0" w:color="auto"/>
        <w:bottom w:val="none" w:sz="0" w:space="0" w:color="auto"/>
        <w:right w:val="none" w:sz="0" w:space="0" w:color="auto"/>
      </w:divBdr>
    </w:div>
    <w:div w:id="1402866801">
      <w:bodyDiv w:val="1"/>
      <w:marLeft w:val="0"/>
      <w:marRight w:val="0"/>
      <w:marTop w:val="0"/>
      <w:marBottom w:val="0"/>
      <w:divBdr>
        <w:top w:val="none" w:sz="0" w:space="0" w:color="auto"/>
        <w:left w:val="none" w:sz="0" w:space="0" w:color="auto"/>
        <w:bottom w:val="none" w:sz="0" w:space="0" w:color="auto"/>
        <w:right w:val="none" w:sz="0" w:space="0" w:color="auto"/>
      </w:divBdr>
    </w:div>
    <w:div w:id="1402872908">
      <w:bodyDiv w:val="1"/>
      <w:marLeft w:val="0"/>
      <w:marRight w:val="0"/>
      <w:marTop w:val="0"/>
      <w:marBottom w:val="0"/>
      <w:divBdr>
        <w:top w:val="none" w:sz="0" w:space="0" w:color="auto"/>
        <w:left w:val="none" w:sz="0" w:space="0" w:color="auto"/>
        <w:bottom w:val="none" w:sz="0" w:space="0" w:color="auto"/>
        <w:right w:val="none" w:sz="0" w:space="0" w:color="auto"/>
      </w:divBdr>
    </w:div>
    <w:div w:id="1403021455">
      <w:bodyDiv w:val="1"/>
      <w:marLeft w:val="0"/>
      <w:marRight w:val="0"/>
      <w:marTop w:val="0"/>
      <w:marBottom w:val="0"/>
      <w:divBdr>
        <w:top w:val="none" w:sz="0" w:space="0" w:color="auto"/>
        <w:left w:val="none" w:sz="0" w:space="0" w:color="auto"/>
        <w:bottom w:val="none" w:sz="0" w:space="0" w:color="auto"/>
        <w:right w:val="none" w:sz="0" w:space="0" w:color="auto"/>
      </w:divBdr>
    </w:div>
    <w:div w:id="1403060941">
      <w:bodyDiv w:val="1"/>
      <w:marLeft w:val="0"/>
      <w:marRight w:val="0"/>
      <w:marTop w:val="0"/>
      <w:marBottom w:val="0"/>
      <w:divBdr>
        <w:top w:val="none" w:sz="0" w:space="0" w:color="auto"/>
        <w:left w:val="none" w:sz="0" w:space="0" w:color="auto"/>
        <w:bottom w:val="none" w:sz="0" w:space="0" w:color="auto"/>
        <w:right w:val="none" w:sz="0" w:space="0" w:color="auto"/>
      </w:divBdr>
    </w:div>
    <w:div w:id="1404839318">
      <w:bodyDiv w:val="1"/>
      <w:marLeft w:val="0"/>
      <w:marRight w:val="0"/>
      <w:marTop w:val="0"/>
      <w:marBottom w:val="0"/>
      <w:divBdr>
        <w:top w:val="none" w:sz="0" w:space="0" w:color="auto"/>
        <w:left w:val="none" w:sz="0" w:space="0" w:color="auto"/>
        <w:bottom w:val="none" w:sz="0" w:space="0" w:color="auto"/>
        <w:right w:val="none" w:sz="0" w:space="0" w:color="auto"/>
      </w:divBdr>
    </w:div>
    <w:div w:id="1405100564">
      <w:bodyDiv w:val="1"/>
      <w:marLeft w:val="0"/>
      <w:marRight w:val="0"/>
      <w:marTop w:val="0"/>
      <w:marBottom w:val="0"/>
      <w:divBdr>
        <w:top w:val="none" w:sz="0" w:space="0" w:color="auto"/>
        <w:left w:val="none" w:sz="0" w:space="0" w:color="auto"/>
        <w:bottom w:val="none" w:sz="0" w:space="0" w:color="auto"/>
        <w:right w:val="none" w:sz="0" w:space="0" w:color="auto"/>
      </w:divBdr>
    </w:div>
    <w:div w:id="1405184814">
      <w:bodyDiv w:val="1"/>
      <w:marLeft w:val="0"/>
      <w:marRight w:val="0"/>
      <w:marTop w:val="0"/>
      <w:marBottom w:val="0"/>
      <w:divBdr>
        <w:top w:val="none" w:sz="0" w:space="0" w:color="auto"/>
        <w:left w:val="none" w:sz="0" w:space="0" w:color="auto"/>
        <w:bottom w:val="none" w:sz="0" w:space="0" w:color="auto"/>
        <w:right w:val="none" w:sz="0" w:space="0" w:color="auto"/>
      </w:divBdr>
    </w:div>
    <w:div w:id="1405372029">
      <w:bodyDiv w:val="1"/>
      <w:marLeft w:val="0"/>
      <w:marRight w:val="0"/>
      <w:marTop w:val="0"/>
      <w:marBottom w:val="0"/>
      <w:divBdr>
        <w:top w:val="none" w:sz="0" w:space="0" w:color="auto"/>
        <w:left w:val="none" w:sz="0" w:space="0" w:color="auto"/>
        <w:bottom w:val="none" w:sz="0" w:space="0" w:color="auto"/>
        <w:right w:val="none" w:sz="0" w:space="0" w:color="auto"/>
      </w:divBdr>
    </w:div>
    <w:div w:id="1406222465">
      <w:bodyDiv w:val="1"/>
      <w:marLeft w:val="0"/>
      <w:marRight w:val="0"/>
      <w:marTop w:val="0"/>
      <w:marBottom w:val="0"/>
      <w:divBdr>
        <w:top w:val="none" w:sz="0" w:space="0" w:color="auto"/>
        <w:left w:val="none" w:sz="0" w:space="0" w:color="auto"/>
        <w:bottom w:val="none" w:sz="0" w:space="0" w:color="auto"/>
        <w:right w:val="none" w:sz="0" w:space="0" w:color="auto"/>
      </w:divBdr>
    </w:div>
    <w:div w:id="1406685390">
      <w:bodyDiv w:val="1"/>
      <w:marLeft w:val="0"/>
      <w:marRight w:val="0"/>
      <w:marTop w:val="0"/>
      <w:marBottom w:val="0"/>
      <w:divBdr>
        <w:top w:val="none" w:sz="0" w:space="0" w:color="auto"/>
        <w:left w:val="none" w:sz="0" w:space="0" w:color="auto"/>
        <w:bottom w:val="none" w:sz="0" w:space="0" w:color="auto"/>
        <w:right w:val="none" w:sz="0" w:space="0" w:color="auto"/>
      </w:divBdr>
    </w:div>
    <w:div w:id="1406804121">
      <w:bodyDiv w:val="1"/>
      <w:marLeft w:val="0"/>
      <w:marRight w:val="0"/>
      <w:marTop w:val="0"/>
      <w:marBottom w:val="0"/>
      <w:divBdr>
        <w:top w:val="none" w:sz="0" w:space="0" w:color="auto"/>
        <w:left w:val="none" w:sz="0" w:space="0" w:color="auto"/>
        <w:bottom w:val="none" w:sz="0" w:space="0" w:color="auto"/>
        <w:right w:val="none" w:sz="0" w:space="0" w:color="auto"/>
      </w:divBdr>
    </w:div>
    <w:div w:id="1407341445">
      <w:bodyDiv w:val="1"/>
      <w:marLeft w:val="0"/>
      <w:marRight w:val="0"/>
      <w:marTop w:val="0"/>
      <w:marBottom w:val="0"/>
      <w:divBdr>
        <w:top w:val="none" w:sz="0" w:space="0" w:color="auto"/>
        <w:left w:val="none" w:sz="0" w:space="0" w:color="auto"/>
        <w:bottom w:val="none" w:sz="0" w:space="0" w:color="auto"/>
        <w:right w:val="none" w:sz="0" w:space="0" w:color="auto"/>
      </w:divBdr>
    </w:div>
    <w:div w:id="1407456974">
      <w:bodyDiv w:val="1"/>
      <w:marLeft w:val="0"/>
      <w:marRight w:val="0"/>
      <w:marTop w:val="0"/>
      <w:marBottom w:val="0"/>
      <w:divBdr>
        <w:top w:val="none" w:sz="0" w:space="0" w:color="auto"/>
        <w:left w:val="none" w:sz="0" w:space="0" w:color="auto"/>
        <w:bottom w:val="none" w:sz="0" w:space="0" w:color="auto"/>
        <w:right w:val="none" w:sz="0" w:space="0" w:color="auto"/>
      </w:divBdr>
    </w:div>
    <w:div w:id="1407532764">
      <w:bodyDiv w:val="1"/>
      <w:marLeft w:val="0"/>
      <w:marRight w:val="0"/>
      <w:marTop w:val="0"/>
      <w:marBottom w:val="0"/>
      <w:divBdr>
        <w:top w:val="none" w:sz="0" w:space="0" w:color="auto"/>
        <w:left w:val="none" w:sz="0" w:space="0" w:color="auto"/>
        <w:bottom w:val="none" w:sz="0" w:space="0" w:color="auto"/>
        <w:right w:val="none" w:sz="0" w:space="0" w:color="auto"/>
      </w:divBdr>
    </w:div>
    <w:div w:id="1407799787">
      <w:bodyDiv w:val="1"/>
      <w:marLeft w:val="0"/>
      <w:marRight w:val="0"/>
      <w:marTop w:val="0"/>
      <w:marBottom w:val="0"/>
      <w:divBdr>
        <w:top w:val="none" w:sz="0" w:space="0" w:color="auto"/>
        <w:left w:val="none" w:sz="0" w:space="0" w:color="auto"/>
        <w:bottom w:val="none" w:sz="0" w:space="0" w:color="auto"/>
        <w:right w:val="none" w:sz="0" w:space="0" w:color="auto"/>
      </w:divBdr>
    </w:div>
    <w:div w:id="1408501634">
      <w:bodyDiv w:val="1"/>
      <w:marLeft w:val="0"/>
      <w:marRight w:val="0"/>
      <w:marTop w:val="0"/>
      <w:marBottom w:val="0"/>
      <w:divBdr>
        <w:top w:val="none" w:sz="0" w:space="0" w:color="auto"/>
        <w:left w:val="none" w:sz="0" w:space="0" w:color="auto"/>
        <w:bottom w:val="none" w:sz="0" w:space="0" w:color="auto"/>
        <w:right w:val="none" w:sz="0" w:space="0" w:color="auto"/>
      </w:divBdr>
    </w:div>
    <w:div w:id="1408960539">
      <w:bodyDiv w:val="1"/>
      <w:marLeft w:val="0"/>
      <w:marRight w:val="0"/>
      <w:marTop w:val="0"/>
      <w:marBottom w:val="0"/>
      <w:divBdr>
        <w:top w:val="none" w:sz="0" w:space="0" w:color="auto"/>
        <w:left w:val="none" w:sz="0" w:space="0" w:color="auto"/>
        <w:bottom w:val="none" w:sz="0" w:space="0" w:color="auto"/>
        <w:right w:val="none" w:sz="0" w:space="0" w:color="auto"/>
      </w:divBdr>
    </w:div>
    <w:div w:id="1411199289">
      <w:bodyDiv w:val="1"/>
      <w:marLeft w:val="0"/>
      <w:marRight w:val="0"/>
      <w:marTop w:val="0"/>
      <w:marBottom w:val="0"/>
      <w:divBdr>
        <w:top w:val="none" w:sz="0" w:space="0" w:color="auto"/>
        <w:left w:val="none" w:sz="0" w:space="0" w:color="auto"/>
        <w:bottom w:val="none" w:sz="0" w:space="0" w:color="auto"/>
        <w:right w:val="none" w:sz="0" w:space="0" w:color="auto"/>
      </w:divBdr>
    </w:div>
    <w:div w:id="1412039878">
      <w:bodyDiv w:val="1"/>
      <w:marLeft w:val="0"/>
      <w:marRight w:val="0"/>
      <w:marTop w:val="0"/>
      <w:marBottom w:val="0"/>
      <w:divBdr>
        <w:top w:val="none" w:sz="0" w:space="0" w:color="auto"/>
        <w:left w:val="none" w:sz="0" w:space="0" w:color="auto"/>
        <w:bottom w:val="none" w:sz="0" w:space="0" w:color="auto"/>
        <w:right w:val="none" w:sz="0" w:space="0" w:color="auto"/>
      </w:divBdr>
    </w:div>
    <w:div w:id="1412040343">
      <w:bodyDiv w:val="1"/>
      <w:marLeft w:val="0"/>
      <w:marRight w:val="0"/>
      <w:marTop w:val="0"/>
      <w:marBottom w:val="0"/>
      <w:divBdr>
        <w:top w:val="none" w:sz="0" w:space="0" w:color="auto"/>
        <w:left w:val="none" w:sz="0" w:space="0" w:color="auto"/>
        <w:bottom w:val="none" w:sz="0" w:space="0" w:color="auto"/>
        <w:right w:val="none" w:sz="0" w:space="0" w:color="auto"/>
      </w:divBdr>
    </w:div>
    <w:div w:id="1412242256">
      <w:bodyDiv w:val="1"/>
      <w:marLeft w:val="0"/>
      <w:marRight w:val="0"/>
      <w:marTop w:val="0"/>
      <w:marBottom w:val="0"/>
      <w:divBdr>
        <w:top w:val="none" w:sz="0" w:space="0" w:color="auto"/>
        <w:left w:val="none" w:sz="0" w:space="0" w:color="auto"/>
        <w:bottom w:val="none" w:sz="0" w:space="0" w:color="auto"/>
        <w:right w:val="none" w:sz="0" w:space="0" w:color="auto"/>
      </w:divBdr>
    </w:div>
    <w:div w:id="1413041099">
      <w:bodyDiv w:val="1"/>
      <w:marLeft w:val="0"/>
      <w:marRight w:val="0"/>
      <w:marTop w:val="0"/>
      <w:marBottom w:val="0"/>
      <w:divBdr>
        <w:top w:val="none" w:sz="0" w:space="0" w:color="auto"/>
        <w:left w:val="none" w:sz="0" w:space="0" w:color="auto"/>
        <w:bottom w:val="none" w:sz="0" w:space="0" w:color="auto"/>
        <w:right w:val="none" w:sz="0" w:space="0" w:color="auto"/>
      </w:divBdr>
    </w:div>
    <w:div w:id="1413090216">
      <w:bodyDiv w:val="1"/>
      <w:marLeft w:val="0"/>
      <w:marRight w:val="0"/>
      <w:marTop w:val="0"/>
      <w:marBottom w:val="0"/>
      <w:divBdr>
        <w:top w:val="none" w:sz="0" w:space="0" w:color="auto"/>
        <w:left w:val="none" w:sz="0" w:space="0" w:color="auto"/>
        <w:bottom w:val="none" w:sz="0" w:space="0" w:color="auto"/>
        <w:right w:val="none" w:sz="0" w:space="0" w:color="auto"/>
      </w:divBdr>
    </w:div>
    <w:div w:id="1413426230">
      <w:bodyDiv w:val="1"/>
      <w:marLeft w:val="0"/>
      <w:marRight w:val="0"/>
      <w:marTop w:val="0"/>
      <w:marBottom w:val="0"/>
      <w:divBdr>
        <w:top w:val="none" w:sz="0" w:space="0" w:color="auto"/>
        <w:left w:val="none" w:sz="0" w:space="0" w:color="auto"/>
        <w:bottom w:val="none" w:sz="0" w:space="0" w:color="auto"/>
        <w:right w:val="none" w:sz="0" w:space="0" w:color="auto"/>
      </w:divBdr>
    </w:div>
    <w:div w:id="1414625717">
      <w:bodyDiv w:val="1"/>
      <w:marLeft w:val="0"/>
      <w:marRight w:val="0"/>
      <w:marTop w:val="0"/>
      <w:marBottom w:val="0"/>
      <w:divBdr>
        <w:top w:val="none" w:sz="0" w:space="0" w:color="auto"/>
        <w:left w:val="none" w:sz="0" w:space="0" w:color="auto"/>
        <w:bottom w:val="none" w:sz="0" w:space="0" w:color="auto"/>
        <w:right w:val="none" w:sz="0" w:space="0" w:color="auto"/>
      </w:divBdr>
    </w:div>
    <w:div w:id="1414859875">
      <w:bodyDiv w:val="1"/>
      <w:marLeft w:val="0"/>
      <w:marRight w:val="0"/>
      <w:marTop w:val="0"/>
      <w:marBottom w:val="0"/>
      <w:divBdr>
        <w:top w:val="none" w:sz="0" w:space="0" w:color="auto"/>
        <w:left w:val="none" w:sz="0" w:space="0" w:color="auto"/>
        <w:bottom w:val="none" w:sz="0" w:space="0" w:color="auto"/>
        <w:right w:val="none" w:sz="0" w:space="0" w:color="auto"/>
      </w:divBdr>
    </w:div>
    <w:div w:id="1415125966">
      <w:bodyDiv w:val="1"/>
      <w:marLeft w:val="0"/>
      <w:marRight w:val="0"/>
      <w:marTop w:val="0"/>
      <w:marBottom w:val="0"/>
      <w:divBdr>
        <w:top w:val="none" w:sz="0" w:space="0" w:color="auto"/>
        <w:left w:val="none" w:sz="0" w:space="0" w:color="auto"/>
        <w:bottom w:val="none" w:sz="0" w:space="0" w:color="auto"/>
        <w:right w:val="none" w:sz="0" w:space="0" w:color="auto"/>
      </w:divBdr>
    </w:div>
    <w:div w:id="1415320172">
      <w:bodyDiv w:val="1"/>
      <w:marLeft w:val="0"/>
      <w:marRight w:val="0"/>
      <w:marTop w:val="0"/>
      <w:marBottom w:val="0"/>
      <w:divBdr>
        <w:top w:val="none" w:sz="0" w:space="0" w:color="auto"/>
        <w:left w:val="none" w:sz="0" w:space="0" w:color="auto"/>
        <w:bottom w:val="none" w:sz="0" w:space="0" w:color="auto"/>
        <w:right w:val="none" w:sz="0" w:space="0" w:color="auto"/>
      </w:divBdr>
    </w:div>
    <w:div w:id="1415391785">
      <w:bodyDiv w:val="1"/>
      <w:marLeft w:val="0"/>
      <w:marRight w:val="0"/>
      <w:marTop w:val="0"/>
      <w:marBottom w:val="0"/>
      <w:divBdr>
        <w:top w:val="none" w:sz="0" w:space="0" w:color="auto"/>
        <w:left w:val="none" w:sz="0" w:space="0" w:color="auto"/>
        <w:bottom w:val="none" w:sz="0" w:space="0" w:color="auto"/>
        <w:right w:val="none" w:sz="0" w:space="0" w:color="auto"/>
      </w:divBdr>
    </w:div>
    <w:div w:id="1415710754">
      <w:bodyDiv w:val="1"/>
      <w:marLeft w:val="0"/>
      <w:marRight w:val="0"/>
      <w:marTop w:val="0"/>
      <w:marBottom w:val="0"/>
      <w:divBdr>
        <w:top w:val="none" w:sz="0" w:space="0" w:color="auto"/>
        <w:left w:val="none" w:sz="0" w:space="0" w:color="auto"/>
        <w:bottom w:val="none" w:sz="0" w:space="0" w:color="auto"/>
        <w:right w:val="none" w:sz="0" w:space="0" w:color="auto"/>
      </w:divBdr>
    </w:div>
    <w:div w:id="1415779853">
      <w:bodyDiv w:val="1"/>
      <w:marLeft w:val="0"/>
      <w:marRight w:val="0"/>
      <w:marTop w:val="0"/>
      <w:marBottom w:val="0"/>
      <w:divBdr>
        <w:top w:val="none" w:sz="0" w:space="0" w:color="auto"/>
        <w:left w:val="none" w:sz="0" w:space="0" w:color="auto"/>
        <w:bottom w:val="none" w:sz="0" w:space="0" w:color="auto"/>
        <w:right w:val="none" w:sz="0" w:space="0" w:color="auto"/>
      </w:divBdr>
    </w:div>
    <w:div w:id="1416124713">
      <w:bodyDiv w:val="1"/>
      <w:marLeft w:val="0"/>
      <w:marRight w:val="0"/>
      <w:marTop w:val="0"/>
      <w:marBottom w:val="0"/>
      <w:divBdr>
        <w:top w:val="none" w:sz="0" w:space="0" w:color="auto"/>
        <w:left w:val="none" w:sz="0" w:space="0" w:color="auto"/>
        <w:bottom w:val="none" w:sz="0" w:space="0" w:color="auto"/>
        <w:right w:val="none" w:sz="0" w:space="0" w:color="auto"/>
      </w:divBdr>
    </w:div>
    <w:div w:id="1417702676">
      <w:bodyDiv w:val="1"/>
      <w:marLeft w:val="0"/>
      <w:marRight w:val="0"/>
      <w:marTop w:val="0"/>
      <w:marBottom w:val="0"/>
      <w:divBdr>
        <w:top w:val="none" w:sz="0" w:space="0" w:color="auto"/>
        <w:left w:val="none" w:sz="0" w:space="0" w:color="auto"/>
        <w:bottom w:val="none" w:sz="0" w:space="0" w:color="auto"/>
        <w:right w:val="none" w:sz="0" w:space="0" w:color="auto"/>
      </w:divBdr>
    </w:div>
    <w:div w:id="1419055188">
      <w:bodyDiv w:val="1"/>
      <w:marLeft w:val="0"/>
      <w:marRight w:val="0"/>
      <w:marTop w:val="0"/>
      <w:marBottom w:val="0"/>
      <w:divBdr>
        <w:top w:val="none" w:sz="0" w:space="0" w:color="auto"/>
        <w:left w:val="none" w:sz="0" w:space="0" w:color="auto"/>
        <w:bottom w:val="none" w:sz="0" w:space="0" w:color="auto"/>
        <w:right w:val="none" w:sz="0" w:space="0" w:color="auto"/>
      </w:divBdr>
    </w:div>
    <w:div w:id="1421293579">
      <w:bodyDiv w:val="1"/>
      <w:marLeft w:val="0"/>
      <w:marRight w:val="0"/>
      <w:marTop w:val="0"/>
      <w:marBottom w:val="0"/>
      <w:divBdr>
        <w:top w:val="none" w:sz="0" w:space="0" w:color="auto"/>
        <w:left w:val="none" w:sz="0" w:space="0" w:color="auto"/>
        <w:bottom w:val="none" w:sz="0" w:space="0" w:color="auto"/>
        <w:right w:val="none" w:sz="0" w:space="0" w:color="auto"/>
      </w:divBdr>
    </w:div>
    <w:div w:id="1421874632">
      <w:bodyDiv w:val="1"/>
      <w:marLeft w:val="0"/>
      <w:marRight w:val="0"/>
      <w:marTop w:val="0"/>
      <w:marBottom w:val="0"/>
      <w:divBdr>
        <w:top w:val="none" w:sz="0" w:space="0" w:color="auto"/>
        <w:left w:val="none" w:sz="0" w:space="0" w:color="auto"/>
        <w:bottom w:val="none" w:sz="0" w:space="0" w:color="auto"/>
        <w:right w:val="none" w:sz="0" w:space="0" w:color="auto"/>
      </w:divBdr>
    </w:div>
    <w:div w:id="1422869759">
      <w:bodyDiv w:val="1"/>
      <w:marLeft w:val="0"/>
      <w:marRight w:val="0"/>
      <w:marTop w:val="0"/>
      <w:marBottom w:val="0"/>
      <w:divBdr>
        <w:top w:val="none" w:sz="0" w:space="0" w:color="auto"/>
        <w:left w:val="none" w:sz="0" w:space="0" w:color="auto"/>
        <w:bottom w:val="none" w:sz="0" w:space="0" w:color="auto"/>
        <w:right w:val="none" w:sz="0" w:space="0" w:color="auto"/>
      </w:divBdr>
    </w:div>
    <w:div w:id="1423988983">
      <w:bodyDiv w:val="1"/>
      <w:marLeft w:val="0"/>
      <w:marRight w:val="0"/>
      <w:marTop w:val="0"/>
      <w:marBottom w:val="0"/>
      <w:divBdr>
        <w:top w:val="none" w:sz="0" w:space="0" w:color="auto"/>
        <w:left w:val="none" w:sz="0" w:space="0" w:color="auto"/>
        <w:bottom w:val="none" w:sz="0" w:space="0" w:color="auto"/>
        <w:right w:val="none" w:sz="0" w:space="0" w:color="auto"/>
      </w:divBdr>
    </w:div>
    <w:div w:id="1424492244">
      <w:bodyDiv w:val="1"/>
      <w:marLeft w:val="0"/>
      <w:marRight w:val="0"/>
      <w:marTop w:val="0"/>
      <w:marBottom w:val="0"/>
      <w:divBdr>
        <w:top w:val="none" w:sz="0" w:space="0" w:color="auto"/>
        <w:left w:val="none" w:sz="0" w:space="0" w:color="auto"/>
        <w:bottom w:val="none" w:sz="0" w:space="0" w:color="auto"/>
        <w:right w:val="none" w:sz="0" w:space="0" w:color="auto"/>
      </w:divBdr>
    </w:div>
    <w:div w:id="1424840027">
      <w:bodyDiv w:val="1"/>
      <w:marLeft w:val="0"/>
      <w:marRight w:val="0"/>
      <w:marTop w:val="0"/>
      <w:marBottom w:val="0"/>
      <w:divBdr>
        <w:top w:val="none" w:sz="0" w:space="0" w:color="auto"/>
        <w:left w:val="none" w:sz="0" w:space="0" w:color="auto"/>
        <w:bottom w:val="none" w:sz="0" w:space="0" w:color="auto"/>
        <w:right w:val="none" w:sz="0" w:space="0" w:color="auto"/>
      </w:divBdr>
    </w:div>
    <w:div w:id="1425758693">
      <w:bodyDiv w:val="1"/>
      <w:marLeft w:val="0"/>
      <w:marRight w:val="0"/>
      <w:marTop w:val="0"/>
      <w:marBottom w:val="0"/>
      <w:divBdr>
        <w:top w:val="none" w:sz="0" w:space="0" w:color="auto"/>
        <w:left w:val="none" w:sz="0" w:space="0" w:color="auto"/>
        <w:bottom w:val="none" w:sz="0" w:space="0" w:color="auto"/>
        <w:right w:val="none" w:sz="0" w:space="0" w:color="auto"/>
      </w:divBdr>
    </w:div>
    <w:div w:id="1426077243">
      <w:bodyDiv w:val="1"/>
      <w:marLeft w:val="0"/>
      <w:marRight w:val="0"/>
      <w:marTop w:val="0"/>
      <w:marBottom w:val="0"/>
      <w:divBdr>
        <w:top w:val="none" w:sz="0" w:space="0" w:color="auto"/>
        <w:left w:val="none" w:sz="0" w:space="0" w:color="auto"/>
        <w:bottom w:val="none" w:sz="0" w:space="0" w:color="auto"/>
        <w:right w:val="none" w:sz="0" w:space="0" w:color="auto"/>
      </w:divBdr>
    </w:div>
    <w:div w:id="1426340522">
      <w:bodyDiv w:val="1"/>
      <w:marLeft w:val="0"/>
      <w:marRight w:val="0"/>
      <w:marTop w:val="0"/>
      <w:marBottom w:val="0"/>
      <w:divBdr>
        <w:top w:val="none" w:sz="0" w:space="0" w:color="auto"/>
        <w:left w:val="none" w:sz="0" w:space="0" w:color="auto"/>
        <w:bottom w:val="none" w:sz="0" w:space="0" w:color="auto"/>
        <w:right w:val="none" w:sz="0" w:space="0" w:color="auto"/>
      </w:divBdr>
    </w:div>
    <w:div w:id="1427385380">
      <w:bodyDiv w:val="1"/>
      <w:marLeft w:val="0"/>
      <w:marRight w:val="0"/>
      <w:marTop w:val="0"/>
      <w:marBottom w:val="0"/>
      <w:divBdr>
        <w:top w:val="none" w:sz="0" w:space="0" w:color="auto"/>
        <w:left w:val="none" w:sz="0" w:space="0" w:color="auto"/>
        <w:bottom w:val="none" w:sz="0" w:space="0" w:color="auto"/>
        <w:right w:val="none" w:sz="0" w:space="0" w:color="auto"/>
      </w:divBdr>
    </w:div>
    <w:div w:id="1427732937">
      <w:bodyDiv w:val="1"/>
      <w:marLeft w:val="0"/>
      <w:marRight w:val="0"/>
      <w:marTop w:val="0"/>
      <w:marBottom w:val="0"/>
      <w:divBdr>
        <w:top w:val="none" w:sz="0" w:space="0" w:color="auto"/>
        <w:left w:val="none" w:sz="0" w:space="0" w:color="auto"/>
        <w:bottom w:val="none" w:sz="0" w:space="0" w:color="auto"/>
        <w:right w:val="none" w:sz="0" w:space="0" w:color="auto"/>
      </w:divBdr>
    </w:div>
    <w:div w:id="1427775099">
      <w:bodyDiv w:val="1"/>
      <w:marLeft w:val="0"/>
      <w:marRight w:val="0"/>
      <w:marTop w:val="0"/>
      <w:marBottom w:val="0"/>
      <w:divBdr>
        <w:top w:val="none" w:sz="0" w:space="0" w:color="auto"/>
        <w:left w:val="none" w:sz="0" w:space="0" w:color="auto"/>
        <w:bottom w:val="none" w:sz="0" w:space="0" w:color="auto"/>
        <w:right w:val="none" w:sz="0" w:space="0" w:color="auto"/>
      </w:divBdr>
    </w:div>
    <w:div w:id="1428041904">
      <w:bodyDiv w:val="1"/>
      <w:marLeft w:val="0"/>
      <w:marRight w:val="0"/>
      <w:marTop w:val="0"/>
      <w:marBottom w:val="0"/>
      <w:divBdr>
        <w:top w:val="none" w:sz="0" w:space="0" w:color="auto"/>
        <w:left w:val="none" w:sz="0" w:space="0" w:color="auto"/>
        <w:bottom w:val="none" w:sz="0" w:space="0" w:color="auto"/>
        <w:right w:val="none" w:sz="0" w:space="0" w:color="auto"/>
      </w:divBdr>
    </w:div>
    <w:div w:id="1428118874">
      <w:bodyDiv w:val="1"/>
      <w:marLeft w:val="0"/>
      <w:marRight w:val="0"/>
      <w:marTop w:val="0"/>
      <w:marBottom w:val="0"/>
      <w:divBdr>
        <w:top w:val="none" w:sz="0" w:space="0" w:color="auto"/>
        <w:left w:val="none" w:sz="0" w:space="0" w:color="auto"/>
        <w:bottom w:val="none" w:sz="0" w:space="0" w:color="auto"/>
        <w:right w:val="none" w:sz="0" w:space="0" w:color="auto"/>
      </w:divBdr>
    </w:div>
    <w:div w:id="1428577718">
      <w:bodyDiv w:val="1"/>
      <w:marLeft w:val="0"/>
      <w:marRight w:val="0"/>
      <w:marTop w:val="0"/>
      <w:marBottom w:val="0"/>
      <w:divBdr>
        <w:top w:val="none" w:sz="0" w:space="0" w:color="auto"/>
        <w:left w:val="none" w:sz="0" w:space="0" w:color="auto"/>
        <w:bottom w:val="none" w:sz="0" w:space="0" w:color="auto"/>
        <w:right w:val="none" w:sz="0" w:space="0" w:color="auto"/>
      </w:divBdr>
    </w:div>
    <w:div w:id="1428769514">
      <w:bodyDiv w:val="1"/>
      <w:marLeft w:val="0"/>
      <w:marRight w:val="0"/>
      <w:marTop w:val="0"/>
      <w:marBottom w:val="0"/>
      <w:divBdr>
        <w:top w:val="none" w:sz="0" w:space="0" w:color="auto"/>
        <w:left w:val="none" w:sz="0" w:space="0" w:color="auto"/>
        <w:bottom w:val="none" w:sz="0" w:space="0" w:color="auto"/>
        <w:right w:val="none" w:sz="0" w:space="0" w:color="auto"/>
      </w:divBdr>
    </w:div>
    <w:div w:id="1429614090">
      <w:bodyDiv w:val="1"/>
      <w:marLeft w:val="0"/>
      <w:marRight w:val="0"/>
      <w:marTop w:val="0"/>
      <w:marBottom w:val="0"/>
      <w:divBdr>
        <w:top w:val="none" w:sz="0" w:space="0" w:color="auto"/>
        <w:left w:val="none" w:sz="0" w:space="0" w:color="auto"/>
        <w:bottom w:val="none" w:sz="0" w:space="0" w:color="auto"/>
        <w:right w:val="none" w:sz="0" w:space="0" w:color="auto"/>
      </w:divBdr>
    </w:div>
    <w:div w:id="1429887254">
      <w:bodyDiv w:val="1"/>
      <w:marLeft w:val="0"/>
      <w:marRight w:val="0"/>
      <w:marTop w:val="0"/>
      <w:marBottom w:val="0"/>
      <w:divBdr>
        <w:top w:val="none" w:sz="0" w:space="0" w:color="auto"/>
        <w:left w:val="none" w:sz="0" w:space="0" w:color="auto"/>
        <w:bottom w:val="none" w:sz="0" w:space="0" w:color="auto"/>
        <w:right w:val="none" w:sz="0" w:space="0" w:color="auto"/>
      </w:divBdr>
    </w:div>
    <w:div w:id="1430350393">
      <w:bodyDiv w:val="1"/>
      <w:marLeft w:val="0"/>
      <w:marRight w:val="0"/>
      <w:marTop w:val="0"/>
      <w:marBottom w:val="0"/>
      <w:divBdr>
        <w:top w:val="none" w:sz="0" w:space="0" w:color="auto"/>
        <w:left w:val="none" w:sz="0" w:space="0" w:color="auto"/>
        <w:bottom w:val="none" w:sz="0" w:space="0" w:color="auto"/>
        <w:right w:val="none" w:sz="0" w:space="0" w:color="auto"/>
      </w:divBdr>
    </w:div>
    <w:div w:id="1431270865">
      <w:bodyDiv w:val="1"/>
      <w:marLeft w:val="0"/>
      <w:marRight w:val="0"/>
      <w:marTop w:val="0"/>
      <w:marBottom w:val="0"/>
      <w:divBdr>
        <w:top w:val="none" w:sz="0" w:space="0" w:color="auto"/>
        <w:left w:val="none" w:sz="0" w:space="0" w:color="auto"/>
        <w:bottom w:val="none" w:sz="0" w:space="0" w:color="auto"/>
        <w:right w:val="none" w:sz="0" w:space="0" w:color="auto"/>
      </w:divBdr>
    </w:div>
    <w:div w:id="1431314569">
      <w:bodyDiv w:val="1"/>
      <w:marLeft w:val="0"/>
      <w:marRight w:val="0"/>
      <w:marTop w:val="0"/>
      <w:marBottom w:val="0"/>
      <w:divBdr>
        <w:top w:val="none" w:sz="0" w:space="0" w:color="auto"/>
        <w:left w:val="none" w:sz="0" w:space="0" w:color="auto"/>
        <w:bottom w:val="none" w:sz="0" w:space="0" w:color="auto"/>
        <w:right w:val="none" w:sz="0" w:space="0" w:color="auto"/>
      </w:divBdr>
    </w:div>
    <w:div w:id="1431897929">
      <w:bodyDiv w:val="1"/>
      <w:marLeft w:val="0"/>
      <w:marRight w:val="0"/>
      <w:marTop w:val="0"/>
      <w:marBottom w:val="0"/>
      <w:divBdr>
        <w:top w:val="none" w:sz="0" w:space="0" w:color="auto"/>
        <w:left w:val="none" w:sz="0" w:space="0" w:color="auto"/>
        <w:bottom w:val="none" w:sz="0" w:space="0" w:color="auto"/>
        <w:right w:val="none" w:sz="0" w:space="0" w:color="auto"/>
      </w:divBdr>
    </w:div>
    <w:div w:id="1432119368">
      <w:bodyDiv w:val="1"/>
      <w:marLeft w:val="0"/>
      <w:marRight w:val="0"/>
      <w:marTop w:val="0"/>
      <w:marBottom w:val="0"/>
      <w:divBdr>
        <w:top w:val="none" w:sz="0" w:space="0" w:color="auto"/>
        <w:left w:val="none" w:sz="0" w:space="0" w:color="auto"/>
        <w:bottom w:val="none" w:sz="0" w:space="0" w:color="auto"/>
        <w:right w:val="none" w:sz="0" w:space="0" w:color="auto"/>
      </w:divBdr>
    </w:div>
    <w:div w:id="1432359238">
      <w:bodyDiv w:val="1"/>
      <w:marLeft w:val="0"/>
      <w:marRight w:val="0"/>
      <w:marTop w:val="0"/>
      <w:marBottom w:val="0"/>
      <w:divBdr>
        <w:top w:val="none" w:sz="0" w:space="0" w:color="auto"/>
        <w:left w:val="none" w:sz="0" w:space="0" w:color="auto"/>
        <w:bottom w:val="none" w:sz="0" w:space="0" w:color="auto"/>
        <w:right w:val="none" w:sz="0" w:space="0" w:color="auto"/>
      </w:divBdr>
    </w:div>
    <w:div w:id="1432555085">
      <w:bodyDiv w:val="1"/>
      <w:marLeft w:val="0"/>
      <w:marRight w:val="0"/>
      <w:marTop w:val="0"/>
      <w:marBottom w:val="0"/>
      <w:divBdr>
        <w:top w:val="none" w:sz="0" w:space="0" w:color="auto"/>
        <w:left w:val="none" w:sz="0" w:space="0" w:color="auto"/>
        <w:bottom w:val="none" w:sz="0" w:space="0" w:color="auto"/>
        <w:right w:val="none" w:sz="0" w:space="0" w:color="auto"/>
      </w:divBdr>
    </w:div>
    <w:div w:id="1432628946">
      <w:bodyDiv w:val="1"/>
      <w:marLeft w:val="0"/>
      <w:marRight w:val="0"/>
      <w:marTop w:val="0"/>
      <w:marBottom w:val="0"/>
      <w:divBdr>
        <w:top w:val="none" w:sz="0" w:space="0" w:color="auto"/>
        <w:left w:val="none" w:sz="0" w:space="0" w:color="auto"/>
        <w:bottom w:val="none" w:sz="0" w:space="0" w:color="auto"/>
        <w:right w:val="none" w:sz="0" w:space="0" w:color="auto"/>
      </w:divBdr>
    </w:div>
    <w:div w:id="1432819795">
      <w:bodyDiv w:val="1"/>
      <w:marLeft w:val="0"/>
      <w:marRight w:val="0"/>
      <w:marTop w:val="0"/>
      <w:marBottom w:val="0"/>
      <w:divBdr>
        <w:top w:val="none" w:sz="0" w:space="0" w:color="auto"/>
        <w:left w:val="none" w:sz="0" w:space="0" w:color="auto"/>
        <w:bottom w:val="none" w:sz="0" w:space="0" w:color="auto"/>
        <w:right w:val="none" w:sz="0" w:space="0" w:color="auto"/>
      </w:divBdr>
    </w:div>
    <w:div w:id="1433354631">
      <w:bodyDiv w:val="1"/>
      <w:marLeft w:val="0"/>
      <w:marRight w:val="0"/>
      <w:marTop w:val="0"/>
      <w:marBottom w:val="0"/>
      <w:divBdr>
        <w:top w:val="none" w:sz="0" w:space="0" w:color="auto"/>
        <w:left w:val="none" w:sz="0" w:space="0" w:color="auto"/>
        <w:bottom w:val="none" w:sz="0" w:space="0" w:color="auto"/>
        <w:right w:val="none" w:sz="0" w:space="0" w:color="auto"/>
      </w:divBdr>
    </w:div>
    <w:div w:id="1433355532">
      <w:bodyDiv w:val="1"/>
      <w:marLeft w:val="0"/>
      <w:marRight w:val="0"/>
      <w:marTop w:val="0"/>
      <w:marBottom w:val="0"/>
      <w:divBdr>
        <w:top w:val="none" w:sz="0" w:space="0" w:color="auto"/>
        <w:left w:val="none" w:sz="0" w:space="0" w:color="auto"/>
        <w:bottom w:val="none" w:sz="0" w:space="0" w:color="auto"/>
        <w:right w:val="none" w:sz="0" w:space="0" w:color="auto"/>
      </w:divBdr>
    </w:div>
    <w:div w:id="1435318259">
      <w:bodyDiv w:val="1"/>
      <w:marLeft w:val="0"/>
      <w:marRight w:val="0"/>
      <w:marTop w:val="0"/>
      <w:marBottom w:val="0"/>
      <w:divBdr>
        <w:top w:val="none" w:sz="0" w:space="0" w:color="auto"/>
        <w:left w:val="none" w:sz="0" w:space="0" w:color="auto"/>
        <w:bottom w:val="none" w:sz="0" w:space="0" w:color="auto"/>
        <w:right w:val="none" w:sz="0" w:space="0" w:color="auto"/>
      </w:divBdr>
    </w:div>
    <w:div w:id="1435397627">
      <w:bodyDiv w:val="1"/>
      <w:marLeft w:val="0"/>
      <w:marRight w:val="0"/>
      <w:marTop w:val="0"/>
      <w:marBottom w:val="0"/>
      <w:divBdr>
        <w:top w:val="none" w:sz="0" w:space="0" w:color="auto"/>
        <w:left w:val="none" w:sz="0" w:space="0" w:color="auto"/>
        <w:bottom w:val="none" w:sz="0" w:space="0" w:color="auto"/>
        <w:right w:val="none" w:sz="0" w:space="0" w:color="auto"/>
      </w:divBdr>
    </w:div>
    <w:div w:id="1437403846">
      <w:bodyDiv w:val="1"/>
      <w:marLeft w:val="0"/>
      <w:marRight w:val="0"/>
      <w:marTop w:val="0"/>
      <w:marBottom w:val="0"/>
      <w:divBdr>
        <w:top w:val="none" w:sz="0" w:space="0" w:color="auto"/>
        <w:left w:val="none" w:sz="0" w:space="0" w:color="auto"/>
        <w:bottom w:val="none" w:sz="0" w:space="0" w:color="auto"/>
        <w:right w:val="none" w:sz="0" w:space="0" w:color="auto"/>
      </w:divBdr>
    </w:div>
    <w:div w:id="1437629828">
      <w:bodyDiv w:val="1"/>
      <w:marLeft w:val="0"/>
      <w:marRight w:val="0"/>
      <w:marTop w:val="0"/>
      <w:marBottom w:val="0"/>
      <w:divBdr>
        <w:top w:val="none" w:sz="0" w:space="0" w:color="auto"/>
        <w:left w:val="none" w:sz="0" w:space="0" w:color="auto"/>
        <w:bottom w:val="none" w:sz="0" w:space="0" w:color="auto"/>
        <w:right w:val="none" w:sz="0" w:space="0" w:color="auto"/>
      </w:divBdr>
    </w:div>
    <w:div w:id="1438863491">
      <w:bodyDiv w:val="1"/>
      <w:marLeft w:val="0"/>
      <w:marRight w:val="0"/>
      <w:marTop w:val="0"/>
      <w:marBottom w:val="0"/>
      <w:divBdr>
        <w:top w:val="none" w:sz="0" w:space="0" w:color="auto"/>
        <w:left w:val="none" w:sz="0" w:space="0" w:color="auto"/>
        <w:bottom w:val="none" w:sz="0" w:space="0" w:color="auto"/>
        <w:right w:val="none" w:sz="0" w:space="0" w:color="auto"/>
      </w:divBdr>
    </w:div>
    <w:div w:id="1438865055">
      <w:bodyDiv w:val="1"/>
      <w:marLeft w:val="0"/>
      <w:marRight w:val="0"/>
      <w:marTop w:val="0"/>
      <w:marBottom w:val="0"/>
      <w:divBdr>
        <w:top w:val="none" w:sz="0" w:space="0" w:color="auto"/>
        <w:left w:val="none" w:sz="0" w:space="0" w:color="auto"/>
        <w:bottom w:val="none" w:sz="0" w:space="0" w:color="auto"/>
        <w:right w:val="none" w:sz="0" w:space="0" w:color="auto"/>
      </w:divBdr>
    </w:div>
    <w:div w:id="1439135869">
      <w:bodyDiv w:val="1"/>
      <w:marLeft w:val="0"/>
      <w:marRight w:val="0"/>
      <w:marTop w:val="0"/>
      <w:marBottom w:val="0"/>
      <w:divBdr>
        <w:top w:val="none" w:sz="0" w:space="0" w:color="auto"/>
        <w:left w:val="none" w:sz="0" w:space="0" w:color="auto"/>
        <w:bottom w:val="none" w:sz="0" w:space="0" w:color="auto"/>
        <w:right w:val="none" w:sz="0" w:space="0" w:color="auto"/>
      </w:divBdr>
    </w:div>
    <w:div w:id="1439443379">
      <w:bodyDiv w:val="1"/>
      <w:marLeft w:val="0"/>
      <w:marRight w:val="0"/>
      <w:marTop w:val="0"/>
      <w:marBottom w:val="0"/>
      <w:divBdr>
        <w:top w:val="none" w:sz="0" w:space="0" w:color="auto"/>
        <w:left w:val="none" w:sz="0" w:space="0" w:color="auto"/>
        <w:bottom w:val="none" w:sz="0" w:space="0" w:color="auto"/>
        <w:right w:val="none" w:sz="0" w:space="0" w:color="auto"/>
      </w:divBdr>
    </w:div>
    <w:div w:id="1439791744">
      <w:bodyDiv w:val="1"/>
      <w:marLeft w:val="0"/>
      <w:marRight w:val="0"/>
      <w:marTop w:val="0"/>
      <w:marBottom w:val="0"/>
      <w:divBdr>
        <w:top w:val="none" w:sz="0" w:space="0" w:color="auto"/>
        <w:left w:val="none" w:sz="0" w:space="0" w:color="auto"/>
        <w:bottom w:val="none" w:sz="0" w:space="0" w:color="auto"/>
        <w:right w:val="none" w:sz="0" w:space="0" w:color="auto"/>
      </w:divBdr>
    </w:div>
    <w:div w:id="1440101560">
      <w:bodyDiv w:val="1"/>
      <w:marLeft w:val="0"/>
      <w:marRight w:val="0"/>
      <w:marTop w:val="0"/>
      <w:marBottom w:val="0"/>
      <w:divBdr>
        <w:top w:val="none" w:sz="0" w:space="0" w:color="auto"/>
        <w:left w:val="none" w:sz="0" w:space="0" w:color="auto"/>
        <w:bottom w:val="none" w:sz="0" w:space="0" w:color="auto"/>
        <w:right w:val="none" w:sz="0" w:space="0" w:color="auto"/>
      </w:divBdr>
    </w:div>
    <w:div w:id="1440103708">
      <w:bodyDiv w:val="1"/>
      <w:marLeft w:val="0"/>
      <w:marRight w:val="0"/>
      <w:marTop w:val="0"/>
      <w:marBottom w:val="0"/>
      <w:divBdr>
        <w:top w:val="none" w:sz="0" w:space="0" w:color="auto"/>
        <w:left w:val="none" w:sz="0" w:space="0" w:color="auto"/>
        <w:bottom w:val="none" w:sz="0" w:space="0" w:color="auto"/>
        <w:right w:val="none" w:sz="0" w:space="0" w:color="auto"/>
      </w:divBdr>
    </w:div>
    <w:div w:id="1440251029">
      <w:bodyDiv w:val="1"/>
      <w:marLeft w:val="0"/>
      <w:marRight w:val="0"/>
      <w:marTop w:val="0"/>
      <w:marBottom w:val="0"/>
      <w:divBdr>
        <w:top w:val="none" w:sz="0" w:space="0" w:color="auto"/>
        <w:left w:val="none" w:sz="0" w:space="0" w:color="auto"/>
        <w:bottom w:val="none" w:sz="0" w:space="0" w:color="auto"/>
        <w:right w:val="none" w:sz="0" w:space="0" w:color="auto"/>
      </w:divBdr>
    </w:div>
    <w:div w:id="1441604646">
      <w:bodyDiv w:val="1"/>
      <w:marLeft w:val="0"/>
      <w:marRight w:val="0"/>
      <w:marTop w:val="0"/>
      <w:marBottom w:val="0"/>
      <w:divBdr>
        <w:top w:val="none" w:sz="0" w:space="0" w:color="auto"/>
        <w:left w:val="none" w:sz="0" w:space="0" w:color="auto"/>
        <w:bottom w:val="none" w:sz="0" w:space="0" w:color="auto"/>
        <w:right w:val="none" w:sz="0" w:space="0" w:color="auto"/>
      </w:divBdr>
    </w:div>
    <w:div w:id="1442725981">
      <w:bodyDiv w:val="1"/>
      <w:marLeft w:val="0"/>
      <w:marRight w:val="0"/>
      <w:marTop w:val="0"/>
      <w:marBottom w:val="0"/>
      <w:divBdr>
        <w:top w:val="none" w:sz="0" w:space="0" w:color="auto"/>
        <w:left w:val="none" w:sz="0" w:space="0" w:color="auto"/>
        <w:bottom w:val="none" w:sz="0" w:space="0" w:color="auto"/>
        <w:right w:val="none" w:sz="0" w:space="0" w:color="auto"/>
      </w:divBdr>
    </w:div>
    <w:div w:id="1442989844">
      <w:bodyDiv w:val="1"/>
      <w:marLeft w:val="0"/>
      <w:marRight w:val="0"/>
      <w:marTop w:val="0"/>
      <w:marBottom w:val="0"/>
      <w:divBdr>
        <w:top w:val="none" w:sz="0" w:space="0" w:color="auto"/>
        <w:left w:val="none" w:sz="0" w:space="0" w:color="auto"/>
        <w:bottom w:val="none" w:sz="0" w:space="0" w:color="auto"/>
        <w:right w:val="none" w:sz="0" w:space="0" w:color="auto"/>
      </w:divBdr>
    </w:div>
    <w:div w:id="1443525313">
      <w:bodyDiv w:val="1"/>
      <w:marLeft w:val="0"/>
      <w:marRight w:val="0"/>
      <w:marTop w:val="0"/>
      <w:marBottom w:val="0"/>
      <w:divBdr>
        <w:top w:val="none" w:sz="0" w:space="0" w:color="auto"/>
        <w:left w:val="none" w:sz="0" w:space="0" w:color="auto"/>
        <w:bottom w:val="none" w:sz="0" w:space="0" w:color="auto"/>
        <w:right w:val="none" w:sz="0" w:space="0" w:color="auto"/>
      </w:divBdr>
    </w:div>
    <w:div w:id="1443526395">
      <w:bodyDiv w:val="1"/>
      <w:marLeft w:val="0"/>
      <w:marRight w:val="0"/>
      <w:marTop w:val="0"/>
      <w:marBottom w:val="0"/>
      <w:divBdr>
        <w:top w:val="none" w:sz="0" w:space="0" w:color="auto"/>
        <w:left w:val="none" w:sz="0" w:space="0" w:color="auto"/>
        <w:bottom w:val="none" w:sz="0" w:space="0" w:color="auto"/>
        <w:right w:val="none" w:sz="0" w:space="0" w:color="auto"/>
      </w:divBdr>
    </w:div>
    <w:div w:id="1443648982">
      <w:bodyDiv w:val="1"/>
      <w:marLeft w:val="0"/>
      <w:marRight w:val="0"/>
      <w:marTop w:val="0"/>
      <w:marBottom w:val="0"/>
      <w:divBdr>
        <w:top w:val="none" w:sz="0" w:space="0" w:color="auto"/>
        <w:left w:val="none" w:sz="0" w:space="0" w:color="auto"/>
        <w:bottom w:val="none" w:sz="0" w:space="0" w:color="auto"/>
        <w:right w:val="none" w:sz="0" w:space="0" w:color="auto"/>
      </w:divBdr>
    </w:div>
    <w:div w:id="1444105812">
      <w:bodyDiv w:val="1"/>
      <w:marLeft w:val="0"/>
      <w:marRight w:val="0"/>
      <w:marTop w:val="0"/>
      <w:marBottom w:val="0"/>
      <w:divBdr>
        <w:top w:val="none" w:sz="0" w:space="0" w:color="auto"/>
        <w:left w:val="none" w:sz="0" w:space="0" w:color="auto"/>
        <w:bottom w:val="none" w:sz="0" w:space="0" w:color="auto"/>
        <w:right w:val="none" w:sz="0" w:space="0" w:color="auto"/>
      </w:divBdr>
    </w:div>
    <w:div w:id="1446118136">
      <w:bodyDiv w:val="1"/>
      <w:marLeft w:val="0"/>
      <w:marRight w:val="0"/>
      <w:marTop w:val="0"/>
      <w:marBottom w:val="0"/>
      <w:divBdr>
        <w:top w:val="none" w:sz="0" w:space="0" w:color="auto"/>
        <w:left w:val="none" w:sz="0" w:space="0" w:color="auto"/>
        <w:bottom w:val="none" w:sz="0" w:space="0" w:color="auto"/>
        <w:right w:val="none" w:sz="0" w:space="0" w:color="auto"/>
      </w:divBdr>
    </w:div>
    <w:div w:id="1448349405">
      <w:bodyDiv w:val="1"/>
      <w:marLeft w:val="0"/>
      <w:marRight w:val="0"/>
      <w:marTop w:val="0"/>
      <w:marBottom w:val="0"/>
      <w:divBdr>
        <w:top w:val="none" w:sz="0" w:space="0" w:color="auto"/>
        <w:left w:val="none" w:sz="0" w:space="0" w:color="auto"/>
        <w:bottom w:val="none" w:sz="0" w:space="0" w:color="auto"/>
        <w:right w:val="none" w:sz="0" w:space="0" w:color="auto"/>
      </w:divBdr>
    </w:div>
    <w:div w:id="1448812046">
      <w:bodyDiv w:val="1"/>
      <w:marLeft w:val="0"/>
      <w:marRight w:val="0"/>
      <w:marTop w:val="0"/>
      <w:marBottom w:val="0"/>
      <w:divBdr>
        <w:top w:val="none" w:sz="0" w:space="0" w:color="auto"/>
        <w:left w:val="none" w:sz="0" w:space="0" w:color="auto"/>
        <w:bottom w:val="none" w:sz="0" w:space="0" w:color="auto"/>
        <w:right w:val="none" w:sz="0" w:space="0" w:color="auto"/>
      </w:divBdr>
    </w:div>
    <w:div w:id="1449280735">
      <w:bodyDiv w:val="1"/>
      <w:marLeft w:val="0"/>
      <w:marRight w:val="0"/>
      <w:marTop w:val="0"/>
      <w:marBottom w:val="0"/>
      <w:divBdr>
        <w:top w:val="none" w:sz="0" w:space="0" w:color="auto"/>
        <w:left w:val="none" w:sz="0" w:space="0" w:color="auto"/>
        <w:bottom w:val="none" w:sz="0" w:space="0" w:color="auto"/>
        <w:right w:val="none" w:sz="0" w:space="0" w:color="auto"/>
      </w:divBdr>
    </w:div>
    <w:div w:id="1450008862">
      <w:bodyDiv w:val="1"/>
      <w:marLeft w:val="0"/>
      <w:marRight w:val="0"/>
      <w:marTop w:val="0"/>
      <w:marBottom w:val="0"/>
      <w:divBdr>
        <w:top w:val="none" w:sz="0" w:space="0" w:color="auto"/>
        <w:left w:val="none" w:sz="0" w:space="0" w:color="auto"/>
        <w:bottom w:val="none" w:sz="0" w:space="0" w:color="auto"/>
        <w:right w:val="none" w:sz="0" w:space="0" w:color="auto"/>
      </w:divBdr>
    </w:div>
    <w:div w:id="1450129753">
      <w:bodyDiv w:val="1"/>
      <w:marLeft w:val="0"/>
      <w:marRight w:val="0"/>
      <w:marTop w:val="0"/>
      <w:marBottom w:val="0"/>
      <w:divBdr>
        <w:top w:val="none" w:sz="0" w:space="0" w:color="auto"/>
        <w:left w:val="none" w:sz="0" w:space="0" w:color="auto"/>
        <w:bottom w:val="none" w:sz="0" w:space="0" w:color="auto"/>
        <w:right w:val="none" w:sz="0" w:space="0" w:color="auto"/>
      </w:divBdr>
    </w:div>
    <w:div w:id="1450508665">
      <w:bodyDiv w:val="1"/>
      <w:marLeft w:val="0"/>
      <w:marRight w:val="0"/>
      <w:marTop w:val="0"/>
      <w:marBottom w:val="0"/>
      <w:divBdr>
        <w:top w:val="none" w:sz="0" w:space="0" w:color="auto"/>
        <w:left w:val="none" w:sz="0" w:space="0" w:color="auto"/>
        <w:bottom w:val="none" w:sz="0" w:space="0" w:color="auto"/>
        <w:right w:val="none" w:sz="0" w:space="0" w:color="auto"/>
      </w:divBdr>
    </w:div>
    <w:div w:id="1450931334">
      <w:bodyDiv w:val="1"/>
      <w:marLeft w:val="0"/>
      <w:marRight w:val="0"/>
      <w:marTop w:val="0"/>
      <w:marBottom w:val="0"/>
      <w:divBdr>
        <w:top w:val="none" w:sz="0" w:space="0" w:color="auto"/>
        <w:left w:val="none" w:sz="0" w:space="0" w:color="auto"/>
        <w:bottom w:val="none" w:sz="0" w:space="0" w:color="auto"/>
        <w:right w:val="none" w:sz="0" w:space="0" w:color="auto"/>
      </w:divBdr>
    </w:div>
    <w:div w:id="1451163769">
      <w:bodyDiv w:val="1"/>
      <w:marLeft w:val="0"/>
      <w:marRight w:val="0"/>
      <w:marTop w:val="0"/>
      <w:marBottom w:val="0"/>
      <w:divBdr>
        <w:top w:val="none" w:sz="0" w:space="0" w:color="auto"/>
        <w:left w:val="none" w:sz="0" w:space="0" w:color="auto"/>
        <w:bottom w:val="none" w:sz="0" w:space="0" w:color="auto"/>
        <w:right w:val="none" w:sz="0" w:space="0" w:color="auto"/>
      </w:divBdr>
    </w:div>
    <w:div w:id="1451163956">
      <w:bodyDiv w:val="1"/>
      <w:marLeft w:val="0"/>
      <w:marRight w:val="0"/>
      <w:marTop w:val="0"/>
      <w:marBottom w:val="0"/>
      <w:divBdr>
        <w:top w:val="none" w:sz="0" w:space="0" w:color="auto"/>
        <w:left w:val="none" w:sz="0" w:space="0" w:color="auto"/>
        <w:bottom w:val="none" w:sz="0" w:space="0" w:color="auto"/>
        <w:right w:val="none" w:sz="0" w:space="0" w:color="auto"/>
      </w:divBdr>
    </w:div>
    <w:div w:id="1451241435">
      <w:bodyDiv w:val="1"/>
      <w:marLeft w:val="0"/>
      <w:marRight w:val="0"/>
      <w:marTop w:val="0"/>
      <w:marBottom w:val="0"/>
      <w:divBdr>
        <w:top w:val="none" w:sz="0" w:space="0" w:color="auto"/>
        <w:left w:val="none" w:sz="0" w:space="0" w:color="auto"/>
        <w:bottom w:val="none" w:sz="0" w:space="0" w:color="auto"/>
        <w:right w:val="none" w:sz="0" w:space="0" w:color="auto"/>
      </w:divBdr>
    </w:div>
    <w:div w:id="1452745958">
      <w:bodyDiv w:val="1"/>
      <w:marLeft w:val="0"/>
      <w:marRight w:val="0"/>
      <w:marTop w:val="0"/>
      <w:marBottom w:val="0"/>
      <w:divBdr>
        <w:top w:val="none" w:sz="0" w:space="0" w:color="auto"/>
        <w:left w:val="none" w:sz="0" w:space="0" w:color="auto"/>
        <w:bottom w:val="none" w:sz="0" w:space="0" w:color="auto"/>
        <w:right w:val="none" w:sz="0" w:space="0" w:color="auto"/>
      </w:divBdr>
    </w:div>
    <w:div w:id="1454520554">
      <w:bodyDiv w:val="1"/>
      <w:marLeft w:val="0"/>
      <w:marRight w:val="0"/>
      <w:marTop w:val="0"/>
      <w:marBottom w:val="0"/>
      <w:divBdr>
        <w:top w:val="none" w:sz="0" w:space="0" w:color="auto"/>
        <w:left w:val="none" w:sz="0" w:space="0" w:color="auto"/>
        <w:bottom w:val="none" w:sz="0" w:space="0" w:color="auto"/>
        <w:right w:val="none" w:sz="0" w:space="0" w:color="auto"/>
      </w:divBdr>
    </w:div>
    <w:div w:id="1455052524">
      <w:bodyDiv w:val="1"/>
      <w:marLeft w:val="0"/>
      <w:marRight w:val="0"/>
      <w:marTop w:val="0"/>
      <w:marBottom w:val="0"/>
      <w:divBdr>
        <w:top w:val="none" w:sz="0" w:space="0" w:color="auto"/>
        <w:left w:val="none" w:sz="0" w:space="0" w:color="auto"/>
        <w:bottom w:val="none" w:sz="0" w:space="0" w:color="auto"/>
        <w:right w:val="none" w:sz="0" w:space="0" w:color="auto"/>
      </w:divBdr>
    </w:div>
    <w:div w:id="1455170868">
      <w:bodyDiv w:val="1"/>
      <w:marLeft w:val="0"/>
      <w:marRight w:val="0"/>
      <w:marTop w:val="0"/>
      <w:marBottom w:val="0"/>
      <w:divBdr>
        <w:top w:val="none" w:sz="0" w:space="0" w:color="auto"/>
        <w:left w:val="none" w:sz="0" w:space="0" w:color="auto"/>
        <w:bottom w:val="none" w:sz="0" w:space="0" w:color="auto"/>
        <w:right w:val="none" w:sz="0" w:space="0" w:color="auto"/>
      </w:divBdr>
    </w:div>
    <w:div w:id="1455559825">
      <w:bodyDiv w:val="1"/>
      <w:marLeft w:val="0"/>
      <w:marRight w:val="0"/>
      <w:marTop w:val="0"/>
      <w:marBottom w:val="0"/>
      <w:divBdr>
        <w:top w:val="none" w:sz="0" w:space="0" w:color="auto"/>
        <w:left w:val="none" w:sz="0" w:space="0" w:color="auto"/>
        <w:bottom w:val="none" w:sz="0" w:space="0" w:color="auto"/>
        <w:right w:val="none" w:sz="0" w:space="0" w:color="auto"/>
      </w:divBdr>
    </w:div>
    <w:div w:id="1456680707">
      <w:bodyDiv w:val="1"/>
      <w:marLeft w:val="0"/>
      <w:marRight w:val="0"/>
      <w:marTop w:val="0"/>
      <w:marBottom w:val="0"/>
      <w:divBdr>
        <w:top w:val="none" w:sz="0" w:space="0" w:color="auto"/>
        <w:left w:val="none" w:sz="0" w:space="0" w:color="auto"/>
        <w:bottom w:val="none" w:sz="0" w:space="0" w:color="auto"/>
        <w:right w:val="none" w:sz="0" w:space="0" w:color="auto"/>
      </w:divBdr>
    </w:div>
    <w:div w:id="1457945081">
      <w:bodyDiv w:val="1"/>
      <w:marLeft w:val="0"/>
      <w:marRight w:val="0"/>
      <w:marTop w:val="0"/>
      <w:marBottom w:val="0"/>
      <w:divBdr>
        <w:top w:val="none" w:sz="0" w:space="0" w:color="auto"/>
        <w:left w:val="none" w:sz="0" w:space="0" w:color="auto"/>
        <w:bottom w:val="none" w:sz="0" w:space="0" w:color="auto"/>
        <w:right w:val="none" w:sz="0" w:space="0" w:color="auto"/>
      </w:divBdr>
    </w:div>
    <w:div w:id="1459421863">
      <w:bodyDiv w:val="1"/>
      <w:marLeft w:val="0"/>
      <w:marRight w:val="0"/>
      <w:marTop w:val="0"/>
      <w:marBottom w:val="0"/>
      <w:divBdr>
        <w:top w:val="none" w:sz="0" w:space="0" w:color="auto"/>
        <w:left w:val="none" w:sz="0" w:space="0" w:color="auto"/>
        <w:bottom w:val="none" w:sz="0" w:space="0" w:color="auto"/>
        <w:right w:val="none" w:sz="0" w:space="0" w:color="auto"/>
      </w:divBdr>
    </w:div>
    <w:div w:id="1459765304">
      <w:bodyDiv w:val="1"/>
      <w:marLeft w:val="0"/>
      <w:marRight w:val="0"/>
      <w:marTop w:val="0"/>
      <w:marBottom w:val="0"/>
      <w:divBdr>
        <w:top w:val="none" w:sz="0" w:space="0" w:color="auto"/>
        <w:left w:val="none" w:sz="0" w:space="0" w:color="auto"/>
        <w:bottom w:val="none" w:sz="0" w:space="0" w:color="auto"/>
        <w:right w:val="none" w:sz="0" w:space="0" w:color="auto"/>
      </w:divBdr>
    </w:div>
    <w:div w:id="1460301305">
      <w:bodyDiv w:val="1"/>
      <w:marLeft w:val="0"/>
      <w:marRight w:val="0"/>
      <w:marTop w:val="0"/>
      <w:marBottom w:val="0"/>
      <w:divBdr>
        <w:top w:val="none" w:sz="0" w:space="0" w:color="auto"/>
        <w:left w:val="none" w:sz="0" w:space="0" w:color="auto"/>
        <w:bottom w:val="none" w:sz="0" w:space="0" w:color="auto"/>
        <w:right w:val="none" w:sz="0" w:space="0" w:color="auto"/>
      </w:divBdr>
    </w:div>
    <w:div w:id="1460803756">
      <w:bodyDiv w:val="1"/>
      <w:marLeft w:val="0"/>
      <w:marRight w:val="0"/>
      <w:marTop w:val="0"/>
      <w:marBottom w:val="0"/>
      <w:divBdr>
        <w:top w:val="none" w:sz="0" w:space="0" w:color="auto"/>
        <w:left w:val="none" w:sz="0" w:space="0" w:color="auto"/>
        <w:bottom w:val="none" w:sz="0" w:space="0" w:color="auto"/>
        <w:right w:val="none" w:sz="0" w:space="0" w:color="auto"/>
      </w:divBdr>
    </w:div>
    <w:div w:id="1461071659">
      <w:bodyDiv w:val="1"/>
      <w:marLeft w:val="0"/>
      <w:marRight w:val="0"/>
      <w:marTop w:val="0"/>
      <w:marBottom w:val="0"/>
      <w:divBdr>
        <w:top w:val="none" w:sz="0" w:space="0" w:color="auto"/>
        <w:left w:val="none" w:sz="0" w:space="0" w:color="auto"/>
        <w:bottom w:val="none" w:sz="0" w:space="0" w:color="auto"/>
        <w:right w:val="none" w:sz="0" w:space="0" w:color="auto"/>
      </w:divBdr>
    </w:div>
    <w:div w:id="1461536708">
      <w:bodyDiv w:val="1"/>
      <w:marLeft w:val="0"/>
      <w:marRight w:val="0"/>
      <w:marTop w:val="0"/>
      <w:marBottom w:val="0"/>
      <w:divBdr>
        <w:top w:val="none" w:sz="0" w:space="0" w:color="auto"/>
        <w:left w:val="none" w:sz="0" w:space="0" w:color="auto"/>
        <w:bottom w:val="none" w:sz="0" w:space="0" w:color="auto"/>
        <w:right w:val="none" w:sz="0" w:space="0" w:color="auto"/>
      </w:divBdr>
    </w:div>
    <w:div w:id="1461801338">
      <w:bodyDiv w:val="1"/>
      <w:marLeft w:val="0"/>
      <w:marRight w:val="0"/>
      <w:marTop w:val="0"/>
      <w:marBottom w:val="0"/>
      <w:divBdr>
        <w:top w:val="none" w:sz="0" w:space="0" w:color="auto"/>
        <w:left w:val="none" w:sz="0" w:space="0" w:color="auto"/>
        <w:bottom w:val="none" w:sz="0" w:space="0" w:color="auto"/>
        <w:right w:val="none" w:sz="0" w:space="0" w:color="auto"/>
      </w:divBdr>
    </w:div>
    <w:div w:id="1462310324">
      <w:bodyDiv w:val="1"/>
      <w:marLeft w:val="0"/>
      <w:marRight w:val="0"/>
      <w:marTop w:val="0"/>
      <w:marBottom w:val="0"/>
      <w:divBdr>
        <w:top w:val="none" w:sz="0" w:space="0" w:color="auto"/>
        <w:left w:val="none" w:sz="0" w:space="0" w:color="auto"/>
        <w:bottom w:val="none" w:sz="0" w:space="0" w:color="auto"/>
        <w:right w:val="none" w:sz="0" w:space="0" w:color="auto"/>
      </w:divBdr>
    </w:div>
    <w:div w:id="1462918040">
      <w:bodyDiv w:val="1"/>
      <w:marLeft w:val="0"/>
      <w:marRight w:val="0"/>
      <w:marTop w:val="0"/>
      <w:marBottom w:val="0"/>
      <w:divBdr>
        <w:top w:val="none" w:sz="0" w:space="0" w:color="auto"/>
        <w:left w:val="none" w:sz="0" w:space="0" w:color="auto"/>
        <w:bottom w:val="none" w:sz="0" w:space="0" w:color="auto"/>
        <w:right w:val="none" w:sz="0" w:space="0" w:color="auto"/>
      </w:divBdr>
    </w:div>
    <w:div w:id="1463183492">
      <w:bodyDiv w:val="1"/>
      <w:marLeft w:val="0"/>
      <w:marRight w:val="0"/>
      <w:marTop w:val="0"/>
      <w:marBottom w:val="0"/>
      <w:divBdr>
        <w:top w:val="none" w:sz="0" w:space="0" w:color="auto"/>
        <w:left w:val="none" w:sz="0" w:space="0" w:color="auto"/>
        <w:bottom w:val="none" w:sz="0" w:space="0" w:color="auto"/>
        <w:right w:val="none" w:sz="0" w:space="0" w:color="auto"/>
      </w:divBdr>
    </w:div>
    <w:div w:id="1465393695">
      <w:bodyDiv w:val="1"/>
      <w:marLeft w:val="0"/>
      <w:marRight w:val="0"/>
      <w:marTop w:val="0"/>
      <w:marBottom w:val="0"/>
      <w:divBdr>
        <w:top w:val="none" w:sz="0" w:space="0" w:color="auto"/>
        <w:left w:val="none" w:sz="0" w:space="0" w:color="auto"/>
        <w:bottom w:val="none" w:sz="0" w:space="0" w:color="auto"/>
        <w:right w:val="none" w:sz="0" w:space="0" w:color="auto"/>
      </w:divBdr>
    </w:div>
    <w:div w:id="1466116885">
      <w:bodyDiv w:val="1"/>
      <w:marLeft w:val="0"/>
      <w:marRight w:val="0"/>
      <w:marTop w:val="0"/>
      <w:marBottom w:val="0"/>
      <w:divBdr>
        <w:top w:val="none" w:sz="0" w:space="0" w:color="auto"/>
        <w:left w:val="none" w:sz="0" w:space="0" w:color="auto"/>
        <w:bottom w:val="none" w:sz="0" w:space="0" w:color="auto"/>
        <w:right w:val="none" w:sz="0" w:space="0" w:color="auto"/>
      </w:divBdr>
    </w:div>
    <w:div w:id="1466698012">
      <w:bodyDiv w:val="1"/>
      <w:marLeft w:val="0"/>
      <w:marRight w:val="0"/>
      <w:marTop w:val="0"/>
      <w:marBottom w:val="0"/>
      <w:divBdr>
        <w:top w:val="none" w:sz="0" w:space="0" w:color="auto"/>
        <w:left w:val="none" w:sz="0" w:space="0" w:color="auto"/>
        <w:bottom w:val="none" w:sz="0" w:space="0" w:color="auto"/>
        <w:right w:val="none" w:sz="0" w:space="0" w:color="auto"/>
      </w:divBdr>
    </w:div>
    <w:div w:id="1467773512">
      <w:bodyDiv w:val="1"/>
      <w:marLeft w:val="0"/>
      <w:marRight w:val="0"/>
      <w:marTop w:val="0"/>
      <w:marBottom w:val="0"/>
      <w:divBdr>
        <w:top w:val="none" w:sz="0" w:space="0" w:color="auto"/>
        <w:left w:val="none" w:sz="0" w:space="0" w:color="auto"/>
        <w:bottom w:val="none" w:sz="0" w:space="0" w:color="auto"/>
        <w:right w:val="none" w:sz="0" w:space="0" w:color="auto"/>
      </w:divBdr>
    </w:div>
    <w:div w:id="1468860650">
      <w:bodyDiv w:val="1"/>
      <w:marLeft w:val="0"/>
      <w:marRight w:val="0"/>
      <w:marTop w:val="0"/>
      <w:marBottom w:val="0"/>
      <w:divBdr>
        <w:top w:val="none" w:sz="0" w:space="0" w:color="auto"/>
        <w:left w:val="none" w:sz="0" w:space="0" w:color="auto"/>
        <w:bottom w:val="none" w:sz="0" w:space="0" w:color="auto"/>
        <w:right w:val="none" w:sz="0" w:space="0" w:color="auto"/>
      </w:divBdr>
    </w:div>
    <w:div w:id="1469475828">
      <w:bodyDiv w:val="1"/>
      <w:marLeft w:val="0"/>
      <w:marRight w:val="0"/>
      <w:marTop w:val="0"/>
      <w:marBottom w:val="0"/>
      <w:divBdr>
        <w:top w:val="none" w:sz="0" w:space="0" w:color="auto"/>
        <w:left w:val="none" w:sz="0" w:space="0" w:color="auto"/>
        <w:bottom w:val="none" w:sz="0" w:space="0" w:color="auto"/>
        <w:right w:val="none" w:sz="0" w:space="0" w:color="auto"/>
      </w:divBdr>
    </w:div>
    <w:div w:id="1470904326">
      <w:bodyDiv w:val="1"/>
      <w:marLeft w:val="0"/>
      <w:marRight w:val="0"/>
      <w:marTop w:val="0"/>
      <w:marBottom w:val="0"/>
      <w:divBdr>
        <w:top w:val="none" w:sz="0" w:space="0" w:color="auto"/>
        <w:left w:val="none" w:sz="0" w:space="0" w:color="auto"/>
        <w:bottom w:val="none" w:sz="0" w:space="0" w:color="auto"/>
        <w:right w:val="none" w:sz="0" w:space="0" w:color="auto"/>
      </w:divBdr>
    </w:div>
    <w:div w:id="1471287219">
      <w:bodyDiv w:val="1"/>
      <w:marLeft w:val="0"/>
      <w:marRight w:val="0"/>
      <w:marTop w:val="0"/>
      <w:marBottom w:val="0"/>
      <w:divBdr>
        <w:top w:val="none" w:sz="0" w:space="0" w:color="auto"/>
        <w:left w:val="none" w:sz="0" w:space="0" w:color="auto"/>
        <w:bottom w:val="none" w:sz="0" w:space="0" w:color="auto"/>
        <w:right w:val="none" w:sz="0" w:space="0" w:color="auto"/>
      </w:divBdr>
    </w:div>
    <w:div w:id="1471441703">
      <w:bodyDiv w:val="1"/>
      <w:marLeft w:val="0"/>
      <w:marRight w:val="0"/>
      <w:marTop w:val="0"/>
      <w:marBottom w:val="0"/>
      <w:divBdr>
        <w:top w:val="none" w:sz="0" w:space="0" w:color="auto"/>
        <w:left w:val="none" w:sz="0" w:space="0" w:color="auto"/>
        <w:bottom w:val="none" w:sz="0" w:space="0" w:color="auto"/>
        <w:right w:val="none" w:sz="0" w:space="0" w:color="auto"/>
      </w:divBdr>
    </w:div>
    <w:div w:id="1471629767">
      <w:bodyDiv w:val="1"/>
      <w:marLeft w:val="0"/>
      <w:marRight w:val="0"/>
      <w:marTop w:val="0"/>
      <w:marBottom w:val="0"/>
      <w:divBdr>
        <w:top w:val="none" w:sz="0" w:space="0" w:color="auto"/>
        <w:left w:val="none" w:sz="0" w:space="0" w:color="auto"/>
        <w:bottom w:val="none" w:sz="0" w:space="0" w:color="auto"/>
        <w:right w:val="none" w:sz="0" w:space="0" w:color="auto"/>
      </w:divBdr>
    </w:div>
    <w:div w:id="1471828938">
      <w:bodyDiv w:val="1"/>
      <w:marLeft w:val="0"/>
      <w:marRight w:val="0"/>
      <w:marTop w:val="0"/>
      <w:marBottom w:val="0"/>
      <w:divBdr>
        <w:top w:val="none" w:sz="0" w:space="0" w:color="auto"/>
        <w:left w:val="none" w:sz="0" w:space="0" w:color="auto"/>
        <w:bottom w:val="none" w:sz="0" w:space="0" w:color="auto"/>
        <w:right w:val="none" w:sz="0" w:space="0" w:color="auto"/>
      </w:divBdr>
    </w:div>
    <w:div w:id="1472138510">
      <w:bodyDiv w:val="1"/>
      <w:marLeft w:val="0"/>
      <w:marRight w:val="0"/>
      <w:marTop w:val="0"/>
      <w:marBottom w:val="0"/>
      <w:divBdr>
        <w:top w:val="none" w:sz="0" w:space="0" w:color="auto"/>
        <w:left w:val="none" w:sz="0" w:space="0" w:color="auto"/>
        <w:bottom w:val="none" w:sz="0" w:space="0" w:color="auto"/>
        <w:right w:val="none" w:sz="0" w:space="0" w:color="auto"/>
      </w:divBdr>
    </w:div>
    <w:div w:id="1472285662">
      <w:bodyDiv w:val="1"/>
      <w:marLeft w:val="0"/>
      <w:marRight w:val="0"/>
      <w:marTop w:val="0"/>
      <w:marBottom w:val="0"/>
      <w:divBdr>
        <w:top w:val="none" w:sz="0" w:space="0" w:color="auto"/>
        <w:left w:val="none" w:sz="0" w:space="0" w:color="auto"/>
        <w:bottom w:val="none" w:sz="0" w:space="0" w:color="auto"/>
        <w:right w:val="none" w:sz="0" w:space="0" w:color="auto"/>
      </w:divBdr>
    </w:div>
    <w:div w:id="1472477992">
      <w:bodyDiv w:val="1"/>
      <w:marLeft w:val="0"/>
      <w:marRight w:val="0"/>
      <w:marTop w:val="0"/>
      <w:marBottom w:val="0"/>
      <w:divBdr>
        <w:top w:val="none" w:sz="0" w:space="0" w:color="auto"/>
        <w:left w:val="none" w:sz="0" w:space="0" w:color="auto"/>
        <w:bottom w:val="none" w:sz="0" w:space="0" w:color="auto"/>
        <w:right w:val="none" w:sz="0" w:space="0" w:color="auto"/>
      </w:divBdr>
    </w:div>
    <w:div w:id="1472988690">
      <w:bodyDiv w:val="1"/>
      <w:marLeft w:val="0"/>
      <w:marRight w:val="0"/>
      <w:marTop w:val="0"/>
      <w:marBottom w:val="0"/>
      <w:divBdr>
        <w:top w:val="none" w:sz="0" w:space="0" w:color="auto"/>
        <w:left w:val="none" w:sz="0" w:space="0" w:color="auto"/>
        <w:bottom w:val="none" w:sz="0" w:space="0" w:color="auto"/>
        <w:right w:val="none" w:sz="0" w:space="0" w:color="auto"/>
      </w:divBdr>
    </w:div>
    <w:div w:id="1473867235">
      <w:bodyDiv w:val="1"/>
      <w:marLeft w:val="0"/>
      <w:marRight w:val="0"/>
      <w:marTop w:val="0"/>
      <w:marBottom w:val="0"/>
      <w:divBdr>
        <w:top w:val="none" w:sz="0" w:space="0" w:color="auto"/>
        <w:left w:val="none" w:sz="0" w:space="0" w:color="auto"/>
        <w:bottom w:val="none" w:sz="0" w:space="0" w:color="auto"/>
        <w:right w:val="none" w:sz="0" w:space="0" w:color="auto"/>
      </w:divBdr>
    </w:div>
    <w:div w:id="1473869959">
      <w:bodyDiv w:val="1"/>
      <w:marLeft w:val="0"/>
      <w:marRight w:val="0"/>
      <w:marTop w:val="0"/>
      <w:marBottom w:val="0"/>
      <w:divBdr>
        <w:top w:val="none" w:sz="0" w:space="0" w:color="auto"/>
        <w:left w:val="none" w:sz="0" w:space="0" w:color="auto"/>
        <w:bottom w:val="none" w:sz="0" w:space="0" w:color="auto"/>
        <w:right w:val="none" w:sz="0" w:space="0" w:color="auto"/>
      </w:divBdr>
    </w:div>
    <w:div w:id="1473908835">
      <w:bodyDiv w:val="1"/>
      <w:marLeft w:val="0"/>
      <w:marRight w:val="0"/>
      <w:marTop w:val="0"/>
      <w:marBottom w:val="0"/>
      <w:divBdr>
        <w:top w:val="none" w:sz="0" w:space="0" w:color="auto"/>
        <w:left w:val="none" w:sz="0" w:space="0" w:color="auto"/>
        <w:bottom w:val="none" w:sz="0" w:space="0" w:color="auto"/>
        <w:right w:val="none" w:sz="0" w:space="0" w:color="auto"/>
      </w:divBdr>
    </w:div>
    <w:div w:id="1474639089">
      <w:bodyDiv w:val="1"/>
      <w:marLeft w:val="0"/>
      <w:marRight w:val="0"/>
      <w:marTop w:val="0"/>
      <w:marBottom w:val="0"/>
      <w:divBdr>
        <w:top w:val="none" w:sz="0" w:space="0" w:color="auto"/>
        <w:left w:val="none" w:sz="0" w:space="0" w:color="auto"/>
        <w:bottom w:val="none" w:sz="0" w:space="0" w:color="auto"/>
        <w:right w:val="none" w:sz="0" w:space="0" w:color="auto"/>
      </w:divBdr>
    </w:div>
    <w:div w:id="1475247227">
      <w:bodyDiv w:val="1"/>
      <w:marLeft w:val="0"/>
      <w:marRight w:val="0"/>
      <w:marTop w:val="0"/>
      <w:marBottom w:val="0"/>
      <w:divBdr>
        <w:top w:val="none" w:sz="0" w:space="0" w:color="auto"/>
        <w:left w:val="none" w:sz="0" w:space="0" w:color="auto"/>
        <w:bottom w:val="none" w:sz="0" w:space="0" w:color="auto"/>
        <w:right w:val="none" w:sz="0" w:space="0" w:color="auto"/>
      </w:divBdr>
    </w:div>
    <w:div w:id="1475370781">
      <w:bodyDiv w:val="1"/>
      <w:marLeft w:val="0"/>
      <w:marRight w:val="0"/>
      <w:marTop w:val="0"/>
      <w:marBottom w:val="0"/>
      <w:divBdr>
        <w:top w:val="none" w:sz="0" w:space="0" w:color="auto"/>
        <w:left w:val="none" w:sz="0" w:space="0" w:color="auto"/>
        <w:bottom w:val="none" w:sz="0" w:space="0" w:color="auto"/>
        <w:right w:val="none" w:sz="0" w:space="0" w:color="auto"/>
      </w:divBdr>
    </w:div>
    <w:div w:id="1475676802">
      <w:bodyDiv w:val="1"/>
      <w:marLeft w:val="0"/>
      <w:marRight w:val="0"/>
      <w:marTop w:val="0"/>
      <w:marBottom w:val="0"/>
      <w:divBdr>
        <w:top w:val="none" w:sz="0" w:space="0" w:color="auto"/>
        <w:left w:val="none" w:sz="0" w:space="0" w:color="auto"/>
        <w:bottom w:val="none" w:sz="0" w:space="0" w:color="auto"/>
        <w:right w:val="none" w:sz="0" w:space="0" w:color="auto"/>
      </w:divBdr>
      <w:divsChild>
        <w:div w:id="932394610">
          <w:marLeft w:val="0"/>
          <w:marRight w:val="0"/>
          <w:marTop w:val="0"/>
          <w:marBottom w:val="0"/>
          <w:divBdr>
            <w:top w:val="none" w:sz="0" w:space="0" w:color="auto"/>
            <w:left w:val="none" w:sz="0" w:space="0" w:color="auto"/>
            <w:bottom w:val="none" w:sz="0" w:space="0" w:color="auto"/>
            <w:right w:val="none" w:sz="0" w:space="0" w:color="auto"/>
          </w:divBdr>
          <w:divsChild>
            <w:div w:id="156463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48137">
      <w:bodyDiv w:val="1"/>
      <w:marLeft w:val="0"/>
      <w:marRight w:val="0"/>
      <w:marTop w:val="0"/>
      <w:marBottom w:val="0"/>
      <w:divBdr>
        <w:top w:val="none" w:sz="0" w:space="0" w:color="auto"/>
        <w:left w:val="none" w:sz="0" w:space="0" w:color="auto"/>
        <w:bottom w:val="none" w:sz="0" w:space="0" w:color="auto"/>
        <w:right w:val="none" w:sz="0" w:space="0" w:color="auto"/>
      </w:divBdr>
    </w:div>
    <w:div w:id="1476406813">
      <w:bodyDiv w:val="1"/>
      <w:marLeft w:val="0"/>
      <w:marRight w:val="0"/>
      <w:marTop w:val="0"/>
      <w:marBottom w:val="0"/>
      <w:divBdr>
        <w:top w:val="none" w:sz="0" w:space="0" w:color="auto"/>
        <w:left w:val="none" w:sz="0" w:space="0" w:color="auto"/>
        <w:bottom w:val="none" w:sz="0" w:space="0" w:color="auto"/>
        <w:right w:val="none" w:sz="0" w:space="0" w:color="auto"/>
      </w:divBdr>
    </w:div>
    <w:div w:id="1476685101">
      <w:bodyDiv w:val="1"/>
      <w:marLeft w:val="0"/>
      <w:marRight w:val="0"/>
      <w:marTop w:val="0"/>
      <w:marBottom w:val="0"/>
      <w:divBdr>
        <w:top w:val="none" w:sz="0" w:space="0" w:color="auto"/>
        <w:left w:val="none" w:sz="0" w:space="0" w:color="auto"/>
        <w:bottom w:val="none" w:sz="0" w:space="0" w:color="auto"/>
        <w:right w:val="none" w:sz="0" w:space="0" w:color="auto"/>
      </w:divBdr>
    </w:div>
    <w:div w:id="1476724128">
      <w:bodyDiv w:val="1"/>
      <w:marLeft w:val="0"/>
      <w:marRight w:val="0"/>
      <w:marTop w:val="0"/>
      <w:marBottom w:val="0"/>
      <w:divBdr>
        <w:top w:val="none" w:sz="0" w:space="0" w:color="auto"/>
        <w:left w:val="none" w:sz="0" w:space="0" w:color="auto"/>
        <w:bottom w:val="none" w:sz="0" w:space="0" w:color="auto"/>
        <w:right w:val="none" w:sz="0" w:space="0" w:color="auto"/>
      </w:divBdr>
    </w:div>
    <w:div w:id="1478259930">
      <w:bodyDiv w:val="1"/>
      <w:marLeft w:val="0"/>
      <w:marRight w:val="0"/>
      <w:marTop w:val="0"/>
      <w:marBottom w:val="0"/>
      <w:divBdr>
        <w:top w:val="none" w:sz="0" w:space="0" w:color="auto"/>
        <w:left w:val="none" w:sz="0" w:space="0" w:color="auto"/>
        <w:bottom w:val="none" w:sz="0" w:space="0" w:color="auto"/>
        <w:right w:val="none" w:sz="0" w:space="0" w:color="auto"/>
      </w:divBdr>
    </w:div>
    <w:div w:id="1478760176">
      <w:bodyDiv w:val="1"/>
      <w:marLeft w:val="0"/>
      <w:marRight w:val="0"/>
      <w:marTop w:val="0"/>
      <w:marBottom w:val="0"/>
      <w:divBdr>
        <w:top w:val="none" w:sz="0" w:space="0" w:color="auto"/>
        <w:left w:val="none" w:sz="0" w:space="0" w:color="auto"/>
        <w:bottom w:val="none" w:sz="0" w:space="0" w:color="auto"/>
        <w:right w:val="none" w:sz="0" w:space="0" w:color="auto"/>
      </w:divBdr>
    </w:div>
    <w:div w:id="1479688557">
      <w:bodyDiv w:val="1"/>
      <w:marLeft w:val="0"/>
      <w:marRight w:val="0"/>
      <w:marTop w:val="0"/>
      <w:marBottom w:val="0"/>
      <w:divBdr>
        <w:top w:val="none" w:sz="0" w:space="0" w:color="auto"/>
        <w:left w:val="none" w:sz="0" w:space="0" w:color="auto"/>
        <w:bottom w:val="none" w:sz="0" w:space="0" w:color="auto"/>
        <w:right w:val="none" w:sz="0" w:space="0" w:color="auto"/>
      </w:divBdr>
    </w:div>
    <w:div w:id="1480263506">
      <w:bodyDiv w:val="1"/>
      <w:marLeft w:val="0"/>
      <w:marRight w:val="0"/>
      <w:marTop w:val="0"/>
      <w:marBottom w:val="0"/>
      <w:divBdr>
        <w:top w:val="none" w:sz="0" w:space="0" w:color="auto"/>
        <w:left w:val="none" w:sz="0" w:space="0" w:color="auto"/>
        <w:bottom w:val="none" w:sz="0" w:space="0" w:color="auto"/>
        <w:right w:val="none" w:sz="0" w:space="0" w:color="auto"/>
      </w:divBdr>
    </w:div>
    <w:div w:id="1481534117">
      <w:bodyDiv w:val="1"/>
      <w:marLeft w:val="0"/>
      <w:marRight w:val="0"/>
      <w:marTop w:val="0"/>
      <w:marBottom w:val="0"/>
      <w:divBdr>
        <w:top w:val="none" w:sz="0" w:space="0" w:color="auto"/>
        <w:left w:val="none" w:sz="0" w:space="0" w:color="auto"/>
        <w:bottom w:val="none" w:sz="0" w:space="0" w:color="auto"/>
        <w:right w:val="none" w:sz="0" w:space="0" w:color="auto"/>
      </w:divBdr>
    </w:div>
    <w:div w:id="1481769996">
      <w:bodyDiv w:val="1"/>
      <w:marLeft w:val="0"/>
      <w:marRight w:val="0"/>
      <w:marTop w:val="0"/>
      <w:marBottom w:val="0"/>
      <w:divBdr>
        <w:top w:val="none" w:sz="0" w:space="0" w:color="auto"/>
        <w:left w:val="none" w:sz="0" w:space="0" w:color="auto"/>
        <w:bottom w:val="none" w:sz="0" w:space="0" w:color="auto"/>
        <w:right w:val="none" w:sz="0" w:space="0" w:color="auto"/>
      </w:divBdr>
    </w:div>
    <w:div w:id="1482769045">
      <w:bodyDiv w:val="1"/>
      <w:marLeft w:val="0"/>
      <w:marRight w:val="0"/>
      <w:marTop w:val="0"/>
      <w:marBottom w:val="0"/>
      <w:divBdr>
        <w:top w:val="none" w:sz="0" w:space="0" w:color="auto"/>
        <w:left w:val="none" w:sz="0" w:space="0" w:color="auto"/>
        <w:bottom w:val="none" w:sz="0" w:space="0" w:color="auto"/>
        <w:right w:val="none" w:sz="0" w:space="0" w:color="auto"/>
      </w:divBdr>
    </w:div>
    <w:div w:id="1483037692">
      <w:bodyDiv w:val="1"/>
      <w:marLeft w:val="0"/>
      <w:marRight w:val="0"/>
      <w:marTop w:val="0"/>
      <w:marBottom w:val="0"/>
      <w:divBdr>
        <w:top w:val="none" w:sz="0" w:space="0" w:color="auto"/>
        <w:left w:val="none" w:sz="0" w:space="0" w:color="auto"/>
        <w:bottom w:val="none" w:sz="0" w:space="0" w:color="auto"/>
        <w:right w:val="none" w:sz="0" w:space="0" w:color="auto"/>
      </w:divBdr>
    </w:div>
    <w:div w:id="1483308855">
      <w:bodyDiv w:val="1"/>
      <w:marLeft w:val="0"/>
      <w:marRight w:val="0"/>
      <w:marTop w:val="0"/>
      <w:marBottom w:val="0"/>
      <w:divBdr>
        <w:top w:val="none" w:sz="0" w:space="0" w:color="auto"/>
        <w:left w:val="none" w:sz="0" w:space="0" w:color="auto"/>
        <w:bottom w:val="none" w:sz="0" w:space="0" w:color="auto"/>
        <w:right w:val="none" w:sz="0" w:space="0" w:color="auto"/>
      </w:divBdr>
    </w:div>
    <w:div w:id="1483499011">
      <w:bodyDiv w:val="1"/>
      <w:marLeft w:val="0"/>
      <w:marRight w:val="0"/>
      <w:marTop w:val="0"/>
      <w:marBottom w:val="0"/>
      <w:divBdr>
        <w:top w:val="none" w:sz="0" w:space="0" w:color="auto"/>
        <w:left w:val="none" w:sz="0" w:space="0" w:color="auto"/>
        <w:bottom w:val="none" w:sz="0" w:space="0" w:color="auto"/>
        <w:right w:val="none" w:sz="0" w:space="0" w:color="auto"/>
      </w:divBdr>
    </w:div>
    <w:div w:id="1484271944">
      <w:bodyDiv w:val="1"/>
      <w:marLeft w:val="0"/>
      <w:marRight w:val="0"/>
      <w:marTop w:val="0"/>
      <w:marBottom w:val="0"/>
      <w:divBdr>
        <w:top w:val="none" w:sz="0" w:space="0" w:color="auto"/>
        <w:left w:val="none" w:sz="0" w:space="0" w:color="auto"/>
        <w:bottom w:val="none" w:sz="0" w:space="0" w:color="auto"/>
        <w:right w:val="none" w:sz="0" w:space="0" w:color="auto"/>
      </w:divBdr>
    </w:div>
    <w:div w:id="1485584037">
      <w:bodyDiv w:val="1"/>
      <w:marLeft w:val="0"/>
      <w:marRight w:val="0"/>
      <w:marTop w:val="0"/>
      <w:marBottom w:val="0"/>
      <w:divBdr>
        <w:top w:val="none" w:sz="0" w:space="0" w:color="auto"/>
        <w:left w:val="none" w:sz="0" w:space="0" w:color="auto"/>
        <w:bottom w:val="none" w:sz="0" w:space="0" w:color="auto"/>
        <w:right w:val="none" w:sz="0" w:space="0" w:color="auto"/>
      </w:divBdr>
    </w:div>
    <w:div w:id="1486164981">
      <w:bodyDiv w:val="1"/>
      <w:marLeft w:val="0"/>
      <w:marRight w:val="0"/>
      <w:marTop w:val="0"/>
      <w:marBottom w:val="0"/>
      <w:divBdr>
        <w:top w:val="none" w:sz="0" w:space="0" w:color="auto"/>
        <w:left w:val="none" w:sz="0" w:space="0" w:color="auto"/>
        <w:bottom w:val="none" w:sz="0" w:space="0" w:color="auto"/>
        <w:right w:val="none" w:sz="0" w:space="0" w:color="auto"/>
      </w:divBdr>
    </w:div>
    <w:div w:id="1486778882">
      <w:bodyDiv w:val="1"/>
      <w:marLeft w:val="0"/>
      <w:marRight w:val="0"/>
      <w:marTop w:val="0"/>
      <w:marBottom w:val="0"/>
      <w:divBdr>
        <w:top w:val="none" w:sz="0" w:space="0" w:color="auto"/>
        <w:left w:val="none" w:sz="0" w:space="0" w:color="auto"/>
        <w:bottom w:val="none" w:sz="0" w:space="0" w:color="auto"/>
        <w:right w:val="none" w:sz="0" w:space="0" w:color="auto"/>
      </w:divBdr>
    </w:div>
    <w:div w:id="1487087072">
      <w:bodyDiv w:val="1"/>
      <w:marLeft w:val="0"/>
      <w:marRight w:val="0"/>
      <w:marTop w:val="0"/>
      <w:marBottom w:val="0"/>
      <w:divBdr>
        <w:top w:val="none" w:sz="0" w:space="0" w:color="auto"/>
        <w:left w:val="none" w:sz="0" w:space="0" w:color="auto"/>
        <w:bottom w:val="none" w:sz="0" w:space="0" w:color="auto"/>
        <w:right w:val="none" w:sz="0" w:space="0" w:color="auto"/>
      </w:divBdr>
    </w:div>
    <w:div w:id="1487429220">
      <w:bodyDiv w:val="1"/>
      <w:marLeft w:val="0"/>
      <w:marRight w:val="0"/>
      <w:marTop w:val="0"/>
      <w:marBottom w:val="0"/>
      <w:divBdr>
        <w:top w:val="none" w:sz="0" w:space="0" w:color="auto"/>
        <w:left w:val="none" w:sz="0" w:space="0" w:color="auto"/>
        <w:bottom w:val="none" w:sz="0" w:space="0" w:color="auto"/>
        <w:right w:val="none" w:sz="0" w:space="0" w:color="auto"/>
      </w:divBdr>
    </w:div>
    <w:div w:id="1487479245">
      <w:bodyDiv w:val="1"/>
      <w:marLeft w:val="0"/>
      <w:marRight w:val="0"/>
      <w:marTop w:val="0"/>
      <w:marBottom w:val="0"/>
      <w:divBdr>
        <w:top w:val="none" w:sz="0" w:space="0" w:color="auto"/>
        <w:left w:val="none" w:sz="0" w:space="0" w:color="auto"/>
        <w:bottom w:val="none" w:sz="0" w:space="0" w:color="auto"/>
        <w:right w:val="none" w:sz="0" w:space="0" w:color="auto"/>
      </w:divBdr>
    </w:div>
    <w:div w:id="1488014413">
      <w:bodyDiv w:val="1"/>
      <w:marLeft w:val="0"/>
      <w:marRight w:val="0"/>
      <w:marTop w:val="0"/>
      <w:marBottom w:val="0"/>
      <w:divBdr>
        <w:top w:val="none" w:sz="0" w:space="0" w:color="auto"/>
        <w:left w:val="none" w:sz="0" w:space="0" w:color="auto"/>
        <w:bottom w:val="none" w:sz="0" w:space="0" w:color="auto"/>
        <w:right w:val="none" w:sz="0" w:space="0" w:color="auto"/>
      </w:divBdr>
    </w:div>
    <w:div w:id="1489515417">
      <w:bodyDiv w:val="1"/>
      <w:marLeft w:val="0"/>
      <w:marRight w:val="0"/>
      <w:marTop w:val="0"/>
      <w:marBottom w:val="0"/>
      <w:divBdr>
        <w:top w:val="none" w:sz="0" w:space="0" w:color="auto"/>
        <w:left w:val="none" w:sz="0" w:space="0" w:color="auto"/>
        <w:bottom w:val="none" w:sz="0" w:space="0" w:color="auto"/>
        <w:right w:val="none" w:sz="0" w:space="0" w:color="auto"/>
      </w:divBdr>
    </w:div>
    <w:div w:id="1489635591">
      <w:bodyDiv w:val="1"/>
      <w:marLeft w:val="0"/>
      <w:marRight w:val="0"/>
      <w:marTop w:val="0"/>
      <w:marBottom w:val="0"/>
      <w:divBdr>
        <w:top w:val="none" w:sz="0" w:space="0" w:color="auto"/>
        <w:left w:val="none" w:sz="0" w:space="0" w:color="auto"/>
        <w:bottom w:val="none" w:sz="0" w:space="0" w:color="auto"/>
        <w:right w:val="none" w:sz="0" w:space="0" w:color="auto"/>
      </w:divBdr>
    </w:div>
    <w:div w:id="1489830101">
      <w:bodyDiv w:val="1"/>
      <w:marLeft w:val="0"/>
      <w:marRight w:val="0"/>
      <w:marTop w:val="0"/>
      <w:marBottom w:val="0"/>
      <w:divBdr>
        <w:top w:val="none" w:sz="0" w:space="0" w:color="auto"/>
        <w:left w:val="none" w:sz="0" w:space="0" w:color="auto"/>
        <w:bottom w:val="none" w:sz="0" w:space="0" w:color="auto"/>
        <w:right w:val="none" w:sz="0" w:space="0" w:color="auto"/>
      </w:divBdr>
    </w:div>
    <w:div w:id="1490631718">
      <w:bodyDiv w:val="1"/>
      <w:marLeft w:val="0"/>
      <w:marRight w:val="0"/>
      <w:marTop w:val="0"/>
      <w:marBottom w:val="0"/>
      <w:divBdr>
        <w:top w:val="none" w:sz="0" w:space="0" w:color="auto"/>
        <w:left w:val="none" w:sz="0" w:space="0" w:color="auto"/>
        <w:bottom w:val="none" w:sz="0" w:space="0" w:color="auto"/>
        <w:right w:val="none" w:sz="0" w:space="0" w:color="auto"/>
      </w:divBdr>
    </w:div>
    <w:div w:id="1490750336">
      <w:bodyDiv w:val="1"/>
      <w:marLeft w:val="0"/>
      <w:marRight w:val="0"/>
      <w:marTop w:val="0"/>
      <w:marBottom w:val="0"/>
      <w:divBdr>
        <w:top w:val="none" w:sz="0" w:space="0" w:color="auto"/>
        <w:left w:val="none" w:sz="0" w:space="0" w:color="auto"/>
        <w:bottom w:val="none" w:sz="0" w:space="0" w:color="auto"/>
        <w:right w:val="none" w:sz="0" w:space="0" w:color="auto"/>
      </w:divBdr>
    </w:div>
    <w:div w:id="1491018129">
      <w:bodyDiv w:val="1"/>
      <w:marLeft w:val="0"/>
      <w:marRight w:val="0"/>
      <w:marTop w:val="0"/>
      <w:marBottom w:val="0"/>
      <w:divBdr>
        <w:top w:val="none" w:sz="0" w:space="0" w:color="auto"/>
        <w:left w:val="none" w:sz="0" w:space="0" w:color="auto"/>
        <w:bottom w:val="none" w:sz="0" w:space="0" w:color="auto"/>
        <w:right w:val="none" w:sz="0" w:space="0" w:color="auto"/>
      </w:divBdr>
    </w:div>
    <w:div w:id="1494642539">
      <w:bodyDiv w:val="1"/>
      <w:marLeft w:val="0"/>
      <w:marRight w:val="0"/>
      <w:marTop w:val="0"/>
      <w:marBottom w:val="0"/>
      <w:divBdr>
        <w:top w:val="none" w:sz="0" w:space="0" w:color="auto"/>
        <w:left w:val="none" w:sz="0" w:space="0" w:color="auto"/>
        <w:bottom w:val="none" w:sz="0" w:space="0" w:color="auto"/>
        <w:right w:val="none" w:sz="0" w:space="0" w:color="auto"/>
      </w:divBdr>
    </w:div>
    <w:div w:id="1494755442">
      <w:bodyDiv w:val="1"/>
      <w:marLeft w:val="0"/>
      <w:marRight w:val="0"/>
      <w:marTop w:val="0"/>
      <w:marBottom w:val="0"/>
      <w:divBdr>
        <w:top w:val="none" w:sz="0" w:space="0" w:color="auto"/>
        <w:left w:val="none" w:sz="0" w:space="0" w:color="auto"/>
        <w:bottom w:val="none" w:sz="0" w:space="0" w:color="auto"/>
        <w:right w:val="none" w:sz="0" w:space="0" w:color="auto"/>
      </w:divBdr>
    </w:div>
    <w:div w:id="1494835116">
      <w:bodyDiv w:val="1"/>
      <w:marLeft w:val="0"/>
      <w:marRight w:val="0"/>
      <w:marTop w:val="0"/>
      <w:marBottom w:val="0"/>
      <w:divBdr>
        <w:top w:val="none" w:sz="0" w:space="0" w:color="auto"/>
        <w:left w:val="none" w:sz="0" w:space="0" w:color="auto"/>
        <w:bottom w:val="none" w:sz="0" w:space="0" w:color="auto"/>
        <w:right w:val="none" w:sz="0" w:space="0" w:color="auto"/>
      </w:divBdr>
    </w:div>
    <w:div w:id="1495681067">
      <w:bodyDiv w:val="1"/>
      <w:marLeft w:val="0"/>
      <w:marRight w:val="0"/>
      <w:marTop w:val="0"/>
      <w:marBottom w:val="0"/>
      <w:divBdr>
        <w:top w:val="none" w:sz="0" w:space="0" w:color="auto"/>
        <w:left w:val="none" w:sz="0" w:space="0" w:color="auto"/>
        <w:bottom w:val="none" w:sz="0" w:space="0" w:color="auto"/>
        <w:right w:val="none" w:sz="0" w:space="0" w:color="auto"/>
      </w:divBdr>
    </w:div>
    <w:div w:id="1496409282">
      <w:bodyDiv w:val="1"/>
      <w:marLeft w:val="0"/>
      <w:marRight w:val="0"/>
      <w:marTop w:val="0"/>
      <w:marBottom w:val="0"/>
      <w:divBdr>
        <w:top w:val="none" w:sz="0" w:space="0" w:color="auto"/>
        <w:left w:val="none" w:sz="0" w:space="0" w:color="auto"/>
        <w:bottom w:val="none" w:sz="0" w:space="0" w:color="auto"/>
        <w:right w:val="none" w:sz="0" w:space="0" w:color="auto"/>
      </w:divBdr>
    </w:div>
    <w:div w:id="1496989124">
      <w:bodyDiv w:val="1"/>
      <w:marLeft w:val="0"/>
      <w:marRight w:val="0"/>
      <w:marTop w:val="0"/>
      <w:marBottom w:val="0"/>
      <w:divBdr>
        <w:top w:val="none" w:sz="0" w:space="0" w:color="auto"/>
        <w:left w:val="none" w:sz="0" w:space="0" w:color="auto"/>
        <w:bottom w:val="none" w:sz="0" w:space="0" w:color="auto"/>
        <w:right w:val="none" w:sz="0" w:space="0" w:color="auto"/>
      </w:divBdr>
    </w:div>
    <w:div w:id="1497266261">
      <w:bodyDiv w:val="1"/>
      <w:marLeft w:val="0"/>
      <w:marRight w:val="0"/>
      <w:marTop w:val="0"/>
      <w:marBottom w:val="0"/>
      <w:divBdr>
        <w:top w:val="none" w:sz="0" w:space="0" w:color="auto"/>
        <w:left w:val="none" w:sz="0" w:space="0" w:color="auto"/>
        <w:bottom w:val="none" w:sz="0" w:space="0" w:color="auto"/>
        <w:right w:val="none" w:sz="0" w:space="0" w:color="auto"/>
      </w:divBdr>
    </w:div>
    <w:div w:id="1497302298">
      <w:bodyDiv w:val="1"/>
      <w:marLeft w:val="0"/>
      <w:marRight w:val="0"/>
      <w:marTop w:val="0"/>
      <w:marBottom w:val="0"/>
      <w:divBdr>
        <w:top w:val="none" w:sz="0" w:space="0" w:color="auto"/>
        <w:left w:val="none" w:sz="0" w:space="0" w:color="auto"/>
        <w:bottom w:val="none" w:sz="0" w:space="0" w:color="auto"/>
        <w:right w:val="none" w:sz="0" w:space="0" w:color="auto"/>
      </w:divBdr>
    </w:div>
    <w:div w:id="1498302882">
      <w:bodyDiv w:val="1"/>
      <w:marLeft w:val="0"/>
      <w:marRight w:val="0"/>
      <w:marTop w:val="0"/>
      <w:marBottom w:val="0"/>
      <w:divBdr>
        <w:top w:val="none" w:sz="0" w:space="0" w:color="auto"/>
        <w:left w:val="none" w:sz="0" w:space="0" w:color="auto"/>
        <w:bottom w:val="none" w:sz="0" w:space="0" w:color="auto"/>
        <w:right w:val="none" w:sz="0" w:space="0" w:color="auto"/>
      </w:divBdr>
    </w:div>
    <w:div w:id="1498573819">
      <w:bodyDiv w:val="1"/>
      <w:marLeft w:val="0"/>
      <w:marRight w:val="0"/>
      <w:marTop w:val="0"/>
      <w:marBottom w:val="0"/>
      <w:divBdr>
        <w:top w:val="none" w:sz="0" w:space="0" w:color="auto"/>
        <w:left w:val="none" w:sz="0" w:space="0" w:color="auto"/>
        <w:bottom w:val="none" w:sz="0" w:space="0" w:color="auto"/>
        <w:right w:val="none" w:sz="0" w:space="0" w:color="auto"/>
      </w:divBdr>
    </w:div>
    <w:div w:id="1498574421">
      <w:bodyDiv w:val="1"/>
      <w:marLeft w:val="0"/>
      <w:marRight w:val="0"/>
      <w:marTop w:val="0"/>
      <w:marBottom w:val="0"/>
      <w:divBdr>
        <w:top w:val="none" w:sz="0" w:space="0" w:color="auto"/>
        <w:left w:val="none" w:sz="0" w:space="0" w:color="auto"/>
        <w:bottom w:val="none" w:sz="0" w:space="0" w:color="auto"/>
        <w:right w:val="none" w:sz="0" w:space="0" w:color="auto"/>
      </w:divBdr>
    </w:div>
    <w:div w:id="1498618261">
      <w:bodyDiv w:val="1"/>
      <w:marLeft w:val="0"/>
      <w:marRight w:val="0"/>
      <w:marTop w:val="0"/>
      <w:marBottom w:val="0"/>
      <w:divBdr>
        <w:top w:val="none" w:sz="0" w:space="0" w:color="auto"/>
        <w:left w:val="none" w:sz="0" w:space="0" w:color="auto"/>
        <w:bottom w:val="none" w:sz="0" w:space="0" w:color="auto"/>
        <w:right w:val="none" w:sz="0" w:space="0" w:color="auto"/>
      </w:divBdr>
    </w:div>
    <w:div w:id="1499075696">
      <w:bodyDiv w:val="1"/>
      <w:marLeft w:val="0"/>
      <w:marRight w:val="0"/>
      <w:marTop w:val="0"/>
      <w:marBottom w:val="0"/>
      <w:divBdr>
        <w:top w:val="none" w:sz="0" w:space="0" w:color="auto"/>
        <w:left w:val="none" w:sz="0" w:space="0" w:color="auto"/>
        <w:bottom w:val="none" w:sz="0" w:space="0" w:color="auto"/>
        <w:right w:val="none" w:sz="0" w:space="0" w:color="auto"/>
      </w:divBdr>
    </w:div>
    <w:div w:id="1499925459">
      <w:bodyDiv w:val="1"/>
      <w:marLeft w:val="0"/>
      <w:marRight w:val="0"/>
      <w:marTop w:val="0"/>
      <w:marBottom w:val="0"/>
      <w:divBdr>
        <w:top w:val="none" w:sz="0" w:space="0" w:color="auto"/>
        <w:left w:val="none" w:sz="0" w:space="0" w:color="auto"/>
        <w:bottom w:val="none" w:sz="0" w:space="0" w:color="auto"/>
        <w:right w:val="none" w:sz="0" w:space="0" w:color="auto"/>
      </w:divBdr>
    </w:div>
    <w:div w:id="1500150218">
      <w:bodyDiv w:val="1"/>
      <w:marLeft w:val="0"/>
      <w:marRight w:val="0"/>
      <w:marTop w:val="0"/>
      <w:marBottom w:val="0"/>
      <w:divBdr>
        <w:top w:val="none" w:sz="0" w:space="0" w:color="auto"/>
        <w:left w:val="none" w:sz="0" w:space="0" w:color="auto"/>
        <w:bottom w:val="none" w:sz="0" w:space="0" w:color="auto"/>
        <w:right w:val="none" w:sz="0" w:space="0" w:color="auto"/>
      </w:divBdr>
    </w:div>
    <w:div w:id="1500851494">
      <w:bodyDiv w:val="1"/>
      <w:marLeft w:val="0"/>
      <w:marRight w:val="0"/>
      <w:marTop w:val="0"/>
      <w:marBottom w:val="0"/>
      <w:divBdr>
        <w:top w:val="none" w:sz="0" w:space="0" w:color="auto"/>
        <w:left w:val="none" w:sz="0" w:space="0" w:color="auto"/>
        <w:bottom w:val="none" w:sz="0" w:space="0" w:color="auto"/>
        <w:right w:val="none" w:sz="0" w:space="0" w:color="auto"/>
      </w:divBdr>
    </w:div>
    <w:div w:id="1500920356">
      <w:bodyDiv w:val="1"/>
      <w:marLeft w:val="0"/>
      <w:marRight w:val="0"/>
      <w:marTop w:val="0"/>
      <w:marBottom w:val="0"/>
      <w:divBdr>
        <w:top w:val="none" w:sz="0" w:space="0" w:color="auto"/>
        <w:left w:val="none" w:sz="0" w:space="0" w:color="auto"/>
        <w:bottom w:val="none" w:sz="0" w:space="0" w:color="auto"/>
        <w:right w:val="none" w:sz="0" w:space="0" w:color="auto"/>
      </w:divBdr>
    </w:div>
    <w:div w:id="1501583901">
      <w:bodyDiv w:val="1"/>
      <w:marLeft w:val="0"/>
      <w:marRight w:val="0"/>
      <w:marTop w:val="0"/>
      <w:marBottom w:val="0"/>
      <w:divBdr>
        <w:top w:val="none" w:sz="0" w:space="0" w:color="auto"/>
        <w:left w:val="none" w:sz="0" w:space="0" w:color="auto"/>
        <w:bottom w:val="none" w:sz="0" w:space="0" w:color="auto"/>
        <w:right w:val="none" w:sz="0" w:space="0" w:color="auto"/>
      </w:divBdr>
    </w:div>
    <w:div w:id="1502157457">
      <w:bodyDiv w:val="1"/>
      <w:marLeft w:val="0"/>
      <w:marRight w:val="0"/>
      <w:marTop w:val="0"/>
      <w:marBottom w:val="0"/>
      <w:divBdr>
        <w:top w:val="none" w:sz="0" w:space="0" w:color="auto"/>
        <w:left w:val="none" w:sz="0" w:space="0" w:color="auto"/>
        <w:bottom w:val="none" w:sz="0" w:space="0" w:color="auto"/>
        <w:right w:val="none" w:sz="0" w:space="0" w:color="auto"/>
      </w:divBdr>
    </w:div>
    <w:div w:id="1502429153">
      <w:bodyDiv w:val="1"/>
      <w:marLeft w:val="0"/>
      <w:marRight w:val="0"/>
      <w:marTop w:val="0"/>
      <w:marBottom w:val="0"/>
      <w:divBdr>
        <w:top w:val="none" w:sz="0" w:space="0" w:color="auto"/>
        <w:left w:val="none" w:sz="0" w:space="0" w:color="auto"/>
        <w:bottom w:val="none" w:sz="0" w:space="0" w:color="auto"/>
        <w:right w:val="none" w:sz="0" w:space="0" w:color="auto"/>
      </w:divBdr>
    </w:div>
    <w:div w:id="1502895313">
      <w:bodyDiv w:val="1"/>
      <w:marLeft w:val="0"/>
      <w:marRight w:val="0"/>
      <w:marTop w:val="0"/>
      <w:marBottom w:val="0"/>
      <w:divBdr>
        <w:top w:val="none" w:sz="0" w:space="0" w:color="auto"/>
        <w:left w:val="none" w:sz="0" w:space="0" w:color="auto"/>
        <w:bottom w:val="none" w:sz="0" w:space="0" w:color="auto"/>
        <w:right w:val="none" w:sz="0" w:space="0" w:color="auto"/>
      </w:divBdr>
    </w:div>
    <w:div w:id="1502968176">
      <w:bodyDiv w:val="1"/>
      <w:marLeft w:val="0"/>
      <w:marRight w:val="0"/>
      <w:marTop w:val="0"/>
      <w:marBottom w:val="0"/>
      <w:divBdr>
        <w:top w:val="none" w:sz="0" w:space="0" w:color="auto"/>
        <w:left w:val="none" w:sz="0" w:space="0" w:color="auto"/>
        <w:bottom w:val="none" w:sz="0" w:space="0" w:color="auto"/>
        <w:right w:val="none" w:sz="0" w:space="0" w:color="auto"/>
      </w:divBdr>
    </w:div>
    <w:div w:id="1503163742">
      <w:bodyDiv w:val="1"/>
      <w:marLeft w:val="0"/>
      <w:marRight w:val="0"/>
      <w:marTop w:val="0"/>
      <w:marBottom w:val="0"/>
      <w:divBdr>
        <w:top w:val="none" w:sz="0" w:space="0" w:color="auto"/>
        <w:left w:val="none" w:sz="0" w:space="0" w:color="auto"/>
        <w:bottom w:val="none" w:sz="0" w:space="0" w:color="auto"/>
        <w:right w:val="none" w:sz="0" w:space="0" w:color="auto"/>
      </w:divBdr>
    </w:div>
    <w:div w:id="1503230542">
      <w:bodyDiv w:val="1"/>
      <w:marLeft w:val="0"/>
      <w:marRight w:val="0"/>
      <w:marTop w:val="0"/>
      <w:marBottom w:val="0"/>
      <w:divBdr>
        <w:top w:val="none" w:sz="0" w:space="0" w:color="auto"/>
        <w:left w:val="none" w:sz="0" w:space="0" w:color="auto"/>
        <w:bottom w:val="none" w:sz="0" w:space="0" w:color="auto"/>
        <w:right w:val="none" w:sz="0" w:space="0" w:color="auto"/>
      </w:divBdr>
    </w:div>
    <w:div w:id="1503471592">
      <w:bodyDiv w:val="1"/>
      <w:marLeft w:val="0"/>
      <w:marRight w:val="0"/>
      <w:marTop w:val="0"/>
      <w:marBottom w:val="0"/>
      <w:divBdr>
        <w:top w:val="none" w:sz="0" w:space="0" w:color="auto"/>
        <w:left w:val="none" w:sz="0" w:space="0" w:color="auto"/>
        <w:bottom w:val="none" w:sz="0" w:space="0" w:color="auto"/>
        <w:right w:val="none" w:sz="0" w:space="0" w:color="auto"/>
      </w:divBdr>
    </w:div>
    <w:div w:id="1503624835">
      <w:bodyDiv w:val="1"/>
      <w:marLeft w:val="0"/>
      <w:marRight w:val="0"/>
      <w:marTop w:val="0"/>
      <w:marBottom w:val="0"/>
      <w:divBdr>
        <w:top w:val="none" w:sz="0" w:space="0" w:color="auto"/>
        <w:left w:val="none" w:sz="0" w:space="0" w:color="auto"/>
        <w:bottom w:val="none" w:sz="0" w:space="0" w:color="auto"/>
        <w:right w:val="none" w:sz="0" w:space="0" w:color="auto"/>
      </w:divBdr>
    </w:div>
    <w:div w:id="1503662537">
      <w:bodyDiv w:val="1"/>
      <w:marLeft w:val="0"/>
      <w:marRight w:val="0"/>
      <w:marTop w:val="0"/>
      <w:marBottom w:val="0"/>
      <w:divBdr>
        <w:top w:val="none" w:sz="0" w:space="0" w:color="auto"/>
        <w:left w:val="none" w:sz="0" w:space="0" w:color="auto"/>
        <w:bottom w:val="none" w:sz="0" w:space="0" w:color="auto"/>
        <w:right w:val="none" w:sz="0" w:space="0" w:color="auto"/>
      </w:divBdr>
    </w:div>
    <w:div w:id="1503810103">
      <w:bodyDiv w:val="1"/>
      <w:marLeft w:val="0"/>
      <w:marRight w:val="0"/>
      <w:marTop w:val="0"/>
      <w:marBottom w:val="0"/>
      <w:divBdr>
        <w:top w:val="none" w:sz="0" w:space="0" w:color="auto"/>
        <w:left w:val="none" w:sz="0" w:space="0" w:color="auto"/>
        <w:bottom w:val="none" w:sz="0" w:space="0" w:color="auto"/>
        <w:right w:val="none" w:sz="0" w:space="0" w:color="auto"/>
      </w:divBdr>
    </w:div>
    <w:div w:id="1503815282">
      <w:bodyDiv w:val="1"/>
      <w:marLeft w:val="0"/>
      <w:marRight w:val="0"/>
      <w:marTop w:val="0"/>
      <w:marBottom w:val="0"/>
      <w:divBdr>
        <w:top w:val="none" w:sz="0" w:space="0" w:color="auto"/>
        <w:left w:val="none" w:sz="0" w:space="0" w:color="auto"/>
        <w:bottom w:val="none" w:sz="0" w:space="0" w:color="auto"/>
        <w:right w:val="none" w:sz="0" w:space="0" w:color="auto"/>
      </w:divBdr>
    </w:div>
    <w:div w:id="1503854669">
      <w:bodyDiv w:val="1"/>
      <w:marLeft w:val="0"/>
      <w:marRight w:val="0"/>
      <w:marTop w:val="0"/>
      <w:marBottom w:val="0"/>
      <w:divBdr>
        <w:top w:val="none" w:sz="0" w:space="0" w:color="auto"/>
        <w:left w:val="none" w:sz="0" w:space="0" w:color="auto"/>
        <w:bottom w:val="none" w:sz="0" w:space="0" w:color="auto"/>
        <w:right w:val="none" w:sz="0" w:space="0" w:color="auto"/>
      </w:divBdr>
    </w:div>
    <w:div w:id="1504314918">
      <w:bodyDiv w:val="1"/>
      <w:marLeft w:val="0"/>
      <w:marRight w:val="0"/>
      <w:marTop w:val="0"/>
      <w:marBottom w:val="0"/>
      <w:divBdr>
        <w:top w:val="none" w:sz="0" w:space="0" w:color="auto"/>
        <w:left w:val="none" w:sz="0" w:space="0" w:color="auto"/>
        <w:bottom w:val="none" w:sz="0" w:space="0" w:color="auto"/>
        <w:right w:val="none" w:sz="0" w:space="0" w:color="auto"/>
      </w:divBdr>
    </w:div>
    <w:div w:id="1504777376">
      <w:bodyDiv w:val="1"/>
      <w:marLeft w:val="0"/>
      <w:marRight w:val="0"/>
      <w:marTop w:val="0"/>
      <w:marBottom w:val="0"/>
      <w:divBdr>
        <w:top w:val="none" w:sz="0" w:space="0" w:color="auto"/>
        <w:left w:val="none" w:sz="0" w:space="0" w:color="auto"/>
        <w:bottom w:val="none" w:sz="0" w:space="0" w:color="auto"/>
        <w:right w:val="none" w:sz="0" w:space="0" w:color="auto"/>
      </w:divBdr>
    </w:div>
    <w:div w:id="1504778928">
      <w:bodyDiv w:val="1"/>
      <w:marLeft w:val="0"/>
      <w:marRight w:val="0"/>
      <w:marTop w:val="0"/>
      <w:marBottom w:val="0"/>
      <w:divBdr>
        <w:top w:val="none" w:sz="0" w:space="0" w:color="auto"/>
        <w:left w:val="none" w:sz="0" w:space="0" w:color="auto"/>
        <w:bottom w:val="none" w:sz="0" w:space="0" w:color="auto"/>
        <w:right w:val="none" w:sz="0" w:space="0" w:color="auto"/>
      </w:divBdr>
    </w:div>
    <w:div w:id="1505245308">
      <w:bodyDiv w:val="1"/>
      <w:marLeft w:val="0"/>
      <w:marRight w:val="0"/>
      <w:marTop w:val="0"/>
      <w:marBottom w:val="0"/>
      <w:divBdr>
        <w:top w:val="none" w:sz="0" w:space="0" w:color="auto"/>
        <w:left w:val="none" w:sz="0" w:space="0" w:color="auto"/>
        <w:bottom w:val="none" w:sz="0" w:space="0" w:color="auto"/>
        <w:right w:val="none" w:sz="0" w:space="0" w:color="auto"/>
      </w:divBdr>
    </w:div>
    <w:div w:id="1506020370">
      <w:bodyDiv w:val="1"/>
      <w:marLeft w:val="0"/>
      <w:marRight w:val="0"/>
      <w:marTop w:val="0"/>
      <w:marBottom w:val="0"/>
      <w:divBdr>
        <w:top w:val="none" w:sz="0" w:space="0" w:color="auto"/>
        <w:left w:val="none" w:sz="0" w:space="0" w:color="auto"/>
        <w:bottom w:val="none" w:sz="0" w:space="0" w:color="auto"/>
        <w:right w:val="none" w:sz="0" w:space="0" w:color="auto"/>
      </w:divBdr>
    </w:div>
    <w:div w:id="1506549045">
      <w:bodyDiv w:val="1"/>
      <w:marLeft w:val="0"/>
      <w:marRight w:val="0"/>
      <w:marTop w:val="0"/>
      <w:marBottom w:val="0"/>
      <w:divBdr>
        <w:top w:val="none" w:sz="0" w:space="0" w:color="auto"/>
        <w:left w:val="none" w:sz="0" w:space="0" w:color="auto"/>
        <w:bottom w:val="none" w:sz="0" w:space="0" w:color="auto"/>
        <w:right w:val="none" w:sz="0" w:space="0" w:color="auto"/>
      </w:divBdr>
    </w:div>
    <w:div w:id="1507090296">
      <w:bodyDiv w:val="1"/>
      <w:marLeft w:val="0"/>
      <w:marRight w:val="0"/>
      <w:marTop w:val="0"/>
      <w:marBottom w:val="0"/>
      <w:divBdr>
        <w:top w:val="none" w:sz="0" w:space="0" w:color="auto"/>
        <w:left w:val="none" w:sz="0" w:space="0" w:color="auto"/>
        <w:bottom w:val="none" w:sz="0" w:space="0" w:color="auto"/>
        <w:right w:val="none" w:sz="0" w:space="0" w:color="auto"/>
      </w:divBdr>
    </w:div>
    <w:div w:id="1507284497">
      <w:bodyDiv w:val="1"/>
      <w:marLeft w:val="0"/>
      <w:marRight w:val="0"/>
      <w:marTop w:val="0"/>
      <w:marBottom w:val="0"/>
      <w:divBdr>
        <w:top w:val="none" w:sz="0" w:space="0" w:color="auto"/>
        <w:left w:val="none" w:sz="0" w:space="0" w:color="auto"/>
        <w:bottom w:val="none" w:sz="0" w:space="0" w:color="auto"/>
        <w:right w:val="none" w:sz="0" w:space="0" w:color="auto"/>
      </w:divBdr>
    </w:div>
    <w:div w:id="1508211261">
      <w:bodyDiv w:val="1"/>
      <w:marLeft w:val="0"/>
      <w:marRight w:val="0"/>
      <w:marTop w:val="0"/>
      <w:marBottom w:val="0"/>
      <w:divBdr>
        <w:top w:val="none" w:sz="0" w:space="0" w:color="auto"/>
        <w:left w:val="none" w:sz="0" w:space="0" w:color="auto"/>
        <w:bottom w:val="none" w:sz="0" w:space="0" w:color="auto"/>
        <w:right w:val="none" w:sz="0" w:space="0" w:color="auto"/>
      </w:divBdr>
    </w:div>
    <w:div w:id="1508910812">
      <w:bodyDiv w:val="1"/>
      <w:marLeft w:val="0"/>
      <w:marRight w:val="0"/>
      <w:marTop w:val="0"/>
      <w:marBottom w:val="0"/>
      <w:divBdr>
        <w:top w:val="none" w:sz="0" w:space="0" w:color="auto"/>
        <w:left w:val="none" w:sz="0" w:space="0" w:color="auto"/>
        <w:bottom w:val="none" w:sz="0" w:space="0" w:color="auto"/>
        <w:right w:val="none" w:sz="0" w:space="0" w:color="auto"/>
      </w:divBdr>
    </w:div>
    <w:div w:id="1509565353">
      <w:bodyDiv w:val="1"/>
      <w:marLeft w:val="0"/>
      <w:marRight w:val="0"/>
      <w:marTop w:val="0"/>
      <w:marBottom w:val="0"/>
      <w:divBdr>
        <w:top w:val="none" w:sz="0" w:space="0" w:color="auto"/>
        <w:left w:val="none" w:sz="0" w:space="0" w:color="auto"/>
        <w:bottom w:val="none" w:sz="0" w:space="0" w:color="auto"/>
        <w:right w:val="none" w:sz="0" w:space="0" w:color="auto"/>
      </w:divBdr>
    </w:div>
    <w:div w:id="1509784333">
      <w:bodyDiv w:val="1"/>
      <w:marLeft w:val="0"/>
      <w:marRight w:val="0"/>
      <w:marTop w:val="0"/>
      <w:marBottom w:val="0"/>
      <w:divBdr>
        <w:top w:val="none" w:sz="0" w:space="0" w:color="auto"/>
        <w:left w:val="none" w:sz="0" w:space="0" w:color="auto"/>
        <w:bottom w:val="none" w:sz="0" w:space="0" w:color="auto"/>
        <w:right w:val="none" w:sz="0" w:space="0" w:color="auto"/>
      </w:divBdr>
    </w:div>
    <w:div w:id="1510943661">
      <w:bodyDiv w:val="1"/>
      <w:marLeft w:val="0"/>
      <w:marRight w:val="0"/>
      <w:marTop w:val="0"/>
      <w:marBottom w:val="0"/>
      <w:divBdr>
        <w:top w:val="none" w:sz="0" w:space="0" w:color="auto"/>
        <w:left w:val="none" w:sz="0" w:space="0" w:color="auto"/>
        <w:bottom w:val="none" w:sz="0" w:space="0" w:color="auto"/>
        <w:right w:val="none" w:sz="0" w:space="0" w:color="auto"/>
      </w:divBdr>
    </w:div>
    <w:div w:id="1511094842">
      <w:bodyDiv w:val="1"/>
      <w:marLeft w:val="0"/>
      <w:marRight w:val="0"/>
      <w:marTop w:val="0"/>
      <w:marBottom w:val="0"/>
      <w:divBdr>
        <w:top w:val="none" w:sz="0" w:space="0" w:color="auto"/>
        <w:left w:val="none" w:sz="0" w:space="0" w:color="auto"/>
        <w:bottom w:val="none" w:sz="0" w:space="0" w:color="auto"/>
        <w:right w:val="none" w:sz="0" w:space="0" w:color="auto"/>
      </w:divBdr>
    </w:div>
    <w:div w:id="1511486802">
      <w:bodyDiv w:val="1"/>
      <w:marLeft w:val="0"/>
      <w:marRight w:val="0"/>
      <w:marTop w:val="0"/>
      <w:marBottom w:val="0"/>
      <w:divBdr>
        <w:top w:val="none" w:sz="0" w:space="0" w:color="auto"/>
        <w:left w:val="none" w:sz="0" w:space="0" w:color="auto"/>
        <w:bottom w:val="none" w:sz="0" w:space="0" w:color="auto"/>
        <w:right w:val="none" w:sz="0" w:space="0" w:color="auto"/>
      </w:divBdr>
    </w:div>
    <w:div w:id="1512061389">
      <w:bodyDiv w:val="1"/>
      <w:marLeft w:val="0"/>
      <w:marRight w:val="0"/>
      <w:marTop w:val="0"/>
      <w:marBottom w:val="0"/>
      <w:divBdr>
        <w:top w:val="none" w:sz="0" w:space="0" w:color="auto"/>
        <w:left w:val="none" w:sz="0" w:space="0" w:color="auto"/>
        <w:bottom w:val="none" w:sz="0" w:space="0" w:color="auto"/>
        <w:right w:val="none" w:sz="0" w:space="0" w:color="auto"/>
      </w:divBdr>
    </w:div>
    <w:div w:id="1512180285">
      <w:bodyDiv w:val="1"/>
      <w:marLeft w:val="0"/>
      <w:marRight w:val="0"/>
      <w:marTop w:val="0"/>
      <w:marBottom w:val="0"/>
      <w:divBdr>
        <w:top w:val="none" w:sz="0" w:space="0" w:color="auto"/>
        <w:left w:val="none" w:sz="0" w:space="0" w:color="auto"/>
        <w:bottom w:val="none" w:sz="0" w:space="0" w:color="auto"/>
        <w:right w:val="none" w:sz="0" w:space="0" w:color="auto"/>
      </w:divBdr>
    </w:div>
    <w:div w:id="1512377441">
      <w:bodyDiv w:val="1"/>
      <w:marLeft w:val="0"/>
      <w:marRight w:val="0"/>
      <w:marTop w:val="0"/>
      <w:marBottom w:val="0"/>
      <w:divBdr>
        <w:top w:val="none" w:sz="0" w:space="0" w:color="auto"/>
        <w:left w:val="none" w:sz="0" w:space="0" w:color="auto"/>
        <w:bottom w:val="none" w:sz="0" w:space="0" w:color="auto"/>
        <w:right w:val="none" w:sz="0" w:space="0" w:color="auto"/>
      </w:divBdr>
    </w:div>
    <w:div w:id="1512723678">
      <w:bodyDiv w:val="1"/>
      <w:marLeft w:val="0"/>
      <w:marRight w:val="0"/>
      <w:marTop w:val="0"/>
      <w:marBottom w:val="0"/>
      <w:divBdr>
        <w:top w:val="none" w:sz="0" w:space="0" w:color="auto"/>
        <w:left w:val="none" w:sz="0" w:space="0" w:color="auto"/>
        <w:bottom w:val="none" w:sz="0" w:space="0" w:color="auto"/>
        <w:right w:val="none" w:sz="0" w:space="0" w:color="auto"/>
      </w:divBdr>
    </w:div>
    <w:div w:id="1512913565">
      <w:bodyDiv w:val="1"/>
      <w:marLeft w:val="0"/>
      <w:marRight w:val="0"/>
      <w:marTop w:val="0"/>
      <w:marBottom w:val="0"/>
      <w:divBdr>
        <w:top w:val="none" w:sz="0" w:space="0" w:color="auto"/>
        <w:left w:val="none" w:sz="0" w:space="0" w:color="auto"/>
        <w:bottom w:val="none" w:sz="0" w:space="0" w:color="auto"/>
        <w:right w:val="none" w:sz="0" w:space="0" w:color="auto"/>
      </w:divBdr>
    </w:div>
    <w:div w:id="1513032636">
      <w:bodyDiv w:val="1"/>
      <w:marLeft w:val="0"/>
      <w:marRight w:val="0"/>
      <w:marTop w:val="0"/>
      <w:marBottom w:val="0"/>
      <w:divBdr>
        <w:top w:val="none" w:sz="0" w:space="0" w:color="auto"/>
        <w:left w:val="none" w:sz="0" w:space="0" w:color="auto"/>
        <w:bottom w:val="none" w:sz="0" w:space="0" w:color="auto"/>
        <w:right w:val="none" w:sz="0" w:space="0" w:color="auto"/>
      </w:divBdr>
    </w:div>
    <w:div w:id="1513102370">
      <w:bodyDiv w:val="1"/>
      <w:marLeft w:val="0"/>
      <w:marRight w:val="0"/>
      <w:marTop w:val="0"/>
      <w:marBottom w:val="0"/>
      <w:divBdr>
        <w:top w:val="none" w:sz="0" w:space="0" w:color="auto"/>
        <w:left w:val="none" w:sz="0" w:space="0" w:color="auto"/>
        <w:bottom w:val="none" w:sz="0" w:space="0" w:color="auto"/>
        <w:right w:val="none" w:sz="0" w:space="0" w:color="auto"/>
      </w:divBdr>
    </w:div>
    <w:div w:id="1513182047">
      <w:bodyDiv w:val="1"/>
      <w:marLeft w:val="0"/>
      <w:marRight w:val="0"/>
      <w:marTop w:val="0"/>
      <w:marBottom w:val="0"/>
      <w:divBdr>
        <w:top w:val="none" w:sz="0" w:space="0" w:color="auto"/>
        <w:left w:val="none" w:sz="0" w:space="0" w:color="auto"/>
        <w:bottom w:val="none" w:sz="0" w:space="0" w:color="auto"/>
        <w:right w:val="none" w:sz="0" w:space="0" w:color="auto"/>
      </w:divBdr>
    </w:div>
    <w:div w:id="1513571231">
      <w:bodyDiv w:val="1"/>
      <w:marLeft w:val="0"/>
      <w:marRight w:val="0"/>
      <w:marTop w:val="0"/>
      <w:marBottom w:val="0"/>
      <w:divBdr>
        <w:top w:val="none" w:sz="0" w:space="0" w:color="auto"/>
        <w:left w:val="none" w:sz="0" w:space="0" w:color="auto"/>
        <w:bottom w:val="none" w:sz="0" w:space="0" w:color="auto"/>
        <w:right w:val="none" w:sz="0" w:space="0" w:color="auto"/>
      </w:divBdr>
    </w:div>
    <w:div w:id="1513643144">
      <w:bodyDiv w:val="1"/>
      <w:marLeft w:val="0"/>
      <w:marRight w:val="0"/>
      <w:marTop w:val="0"/>
      <w:marBottom w:val="0"/>
      <w:divBdr>
        <w:top w:val="none" w:sz="0" w:space="0" w:color="auto"/>
        <w:left w:val="none" w:sz="0" w:space="0" w:color="auto"/>
        <w:bottom w:val="none" w:sz="0" w:space="0" w:color="auto"/>
        <w:right w:val="none" w:sz="0" w:space="0" w:color="auto"/>
      </w:divBdr>
    </w:div>
    <w:div w:id="1513838810">
      <w:bodyDiv w:val="1"/>
      <w:marLeft w:val="0"/>
      <w:marRight w:val="0"/>
      <w:marTop w:val="0"/>
      <w:marBottom w:val="0"/>
      <w:divBdr>
        <w:top w:val="none" w:sz="0" w:space="0" w:color="auto"/>
        <w:left w:val="none" w:sz="0" w:space="0" w:color="auto"/>
        <w:bottom w:val="none" w:sz="0" w:space="0" w:color="auto"/>
        <w:right w:val="none" w:sz="0" w:space="0" w:color="auto"/>
      </w:divBdr>
    </w:div>
    <w:div w:id="1514300269">
      <w:bodyDiv w:val="1"/>
      <w:marLeft w:val="0"/>
      <w:marRight w:val="0"/>
      <w:marTop w:val="0"/>
      <w:marBottom w:val="0"/>
      <w:divBdr>
        <w:top w:val="none" w:sz="0" w:space="0" w:color="auto"/>
        <w:left w:val="none" w:sz="0" w:space="0" w:color="auto"/>
        <w:bottom w:val="none" w:sz="0" w:space="0" w:color="auto"/>
        <w:right w:val="none" w:sz="0" w:space="0" w:color="auto"/>
      </w:divBdr>
    </w:div>
    <w:div w:id="1515991838">
      <w:bodyDiv w:val="1"/>
      <w:marLeft w:val="0"/>
      <w:marRight w:val="0"/>
      <w:marTop w:val="0"/>
      <w:marBottom w:val="0"/>
      <w:divBdr>
        <w:top w:val="none" w:sz="0" w:space="0" w:color="auto"/>
        <w:left w:val="none" w:sz="0" w:space="0" w:color="auto"/>
        <w:bottom w:val="none" w:sz="0" w:space="0" w:color="auto"/>
        <w:right w:val="none" w:sz="0" w:space="0" w:color="auto"/>
      </w:divBdr>
    </w:div>
    <w:div w:id="1516386295">
      <w:bodyDiv w:val="1"/>
      <w:marLeft w:val="0"/>
      <w:marRight w:val="0"/>
      <w:marTop w:val="0"/>
      <w:marBottom w:val="0"/>
      <w:divBdr>
        <w:top w:val="none" w:sz="0" w:space="0" w:color="auto"/>
        <w:left w:val="none" w:sz="0" w:space="0" w:color="auto"/>
        <w:bottom w:val="none" w:sz="0" w:space="0" w:color="auto"/>
        <w:right w:val="none" w:sz="0" w:space="0" w:color="auto"/>
      </w:divBdr>
    </w:div>
    <w:div w:id="1517041067">
      <w:bodyDiv w:val="1"/>
      <w:marLeft w:val="0"/>
      <w:marRight w:val="0"/>
      <w:marTop w:val="0"/>
      <w:marBottom w:val="0"/>
      <w:divBdr>
        <w:top w:val="none" w:sz="0" w:space="0" w:color="auto"/>
        <w:left w:val="none" w:sz="0" w:space="0" w:color="auto"/>
        <w:bottom w:val="none" w:sz="0" w:space="0" w:color="auto"/>
        <w:right w:val="none" w:sz="0" w:space="0" w:color="auto"/>
      </w:divBdr>
    </w:div>
    <w:div w:id="1517503863">
      <w:bodyDiv w:val="1"/>
      <w:marLeft w:val="0"/>
      <w:marRight w:val="0"/>
      <w:marTop w:val="0"/>
      <w:marBottom w:val="0"/>
      <w:divBdr>
        <w:top w:val="none" w:sz="0" w:space="0" w:color="auto"/>
        <w:left w:val="none" w:sz="0" w:space="0" w:color="auto"/>
        <w:bottom w:val="none" w:sz="0" w:space="0" w:color="auto"/>
        <w:right w:val="none" w:sz="0" w:space="0" w:color="auto"/>
      </w:divBdr>
    </w:div>
    <w:div w:id="1518040863">
      <w:bodyDiv w:val="1"/>
      <w:marLeft w:val="0"/>
      <w:marRight w:val="0"/>
      <w:marTop w:val="0"/>
      <w:marBottom w:val="0"/>
      <w:divBdr>
        <w:top w:val="none" w:sz="0" w:space="0" w:color="auto"/>
        <w:left w:val="none" w:sz="0" w:space="0" w:color="auto"/>
        <w:bottom w:val="none" w:sz="0" w:space="0" w:color="auto"/>
        <w:right w:val="none" w:sz="0" w:space="0" w:color="auto"/>
      </w:divBdr>
    </w:div>
    <w:div w:id="1518687872">
      <w:bodyDiv w:val="1"/>
      <w:marLeft w:val="0"/>
      <w:marRight w:val="0"/>
      <w:marTop w:val="0"/>
      <w:marBottom w:val="0"/>
      <w:divBdr>
        <w:top w:val="none" w:sz="0" w:space="0" w:color="auto"/>
        <w:left w:val="none" w:sz="0" w:space="0" w:color="auto"/>
        <w:bottom w:val="none" w:sz="0" w:space="0" w:color="auto"/>
        <w:right w:val="none" w:sz="0" w:space="0" w:color="auto"/>
      </w:divBdr>
    </w:div>
    <w:div w:id="1519544379">
      <w:bodyDiv w:val="1"/>
      <w:marLeft w:val="0"/>
      <w:marRight w:val="0"/>
      <w:marTop w:val="0"/>
      <w:marBottom w:val="0"/>
      <w:divBdr>
        <w:top w:val="none" w:sz="0" w:space="0" w:color="auto"/>
        <w:left w:val="none" w:sz="0" w:space="0" w:color="auto"/>
        <w:bottom w:val="none" w:sz="0" w:space="0" w:color="auto"/>
        <w:right w:val="none" w:sz="0" w:space="0" w:color="auto"/>
      </w:divBdr>
    </w:div>
    <w:div w:id="1520120615">
      <w:bodyDiv w:val="1"/>
      <w:marLeft w:val="0"/>
      <w:marRight w:val="0"/>
      <w:marTop w:val="0"/>
      <w:marBottom w:val="0"/>
      <w:divBdr>
        <w:top w:val="none" w:sz="0" w:space="0" w:color="auto"/>
        <w:left w:val="none" w:sz="0" w:space="0" w:color="auto"/>
        <w:bottom w:val="none" w:sz="0" w:space="0" w:color="auto"/>
        <w:right w:val="none" w:sz="0" w:space="0" w:color="auto"/>
      </w:divBdr>
    </w:div>
    <w:div w:id="1520851820">
      <w:bodyDiv w:val="1"/>
      <w:marLeft w:val="0"/>
      <w:marRight w:val="0"/>
      <w:marTop w:val="0"/>
      <w:marBottom w:val="0"/>
      <w:divBdr>
        <w:top w:val="none" w:sz="0" w:space="0" w:color="auto"/>
        <w:left w:val="none" w:sz="0" w:space="0" w:color="auto"/>
        <w:bottom w:val="none" w:sz="0" w:space="0" w:color="auto"/>
        <w:right w:val="none" w:sz="0" w:space="0" w:color="auto"/>
      </w:divBdr>
    </w:div>
    <w:div w:id="1522086629">
      <w:bodyDiv w:val="1"/>
      <w:marLeft w:val="0"/>
      <w:marRight w:val="0"/>
      <w:marTop w:val="0"/>
      <w:marBottom w:val="0"/>
      <w:divBdr>
        <w:top w:val="none" w:sz="0" w:space="0" w:color="auto"/>
        <w:left w:val="none" w:sz="0" w:space="0" w:color="auto"/>
        <w:bottom w:val="none" w:sz="0" w:space="0" w:color="auto"/>
        <w:right w:val="none" w:sz="0" w:space="0" w:color="auto"/>
      </w:divBdr>
    </w:div>
    <w:div w:id="1522473399">
      <w:bodyDiv w:val="1"/>
      <w:marLeft w:val="0"/>
      <w:marRight w:val="0"/>
      <w:marTop w:val="0"/>
      <w:marBottom w:val="0"/>
      <w:divBdr>
        <w:top w:val="none" w:sz="0" w:space="0" w:color="auto"/>
        <w:left w:val="none" w:sz="0" w:space="0" w:color="auto"/>
        <w:bottom w:val="none" w:sz="0" w:space="0" w:color="auto"/>
        <w:right w:val="none" w:sz="0" w:space="0" w:color="auto"/>
      </w:divBdr>
    </w:div>
    <w:div w:id="1523320140">
      <w:bodyDiv w:val="1"/>
      <w:marLeft w:val="0"/>
      <w:marRight w:val="0"/>
      <w:marTop w:val="0"/>
      <w:marBottom w:val="0"/>
      <w:divBdr>
        <w:top w:val="none" w:sz="0" w:space="0" w:color="auto"/>
        <w:left w:val="none" w:sz="0" w:space="0" w:color="auto"/>
        <w:bottom w:val="none" w:sz="0" w:space="0" w:color="auto"/>
        <w:right w:val="none" w:sz="0" w:space="0" w:color="auto"/>
      </w:divBdr>
    </w:div>
    <w:div w:id="1523670082">
      <w:bodyDiv w:val="1"/>
      <w:marLeft w:val="0"/>
      <w:marRight w:val="0"/>
      <w:marTop w:val="0"/>
      <w:marBottom w:val="0"/>
      <w:divBdr>
        <w:top w:val="none" w:sz="0" w:space="0" w:color="auto"/>
        <w:left w:val="none" w:sz="0" w:space="0" w:color="auto"/>
        <w:bottom w:val="none" w:sz="0" w:space="0" w:color="auto"/>
        <w:right w:val="none" w:sz="0" w:space="0" w:color="auto"/>
      </w:divBdr>
    </w:div>
    <w:div w:id="1523781818">
      <w:bodyDiv w:val="1"/>
      <w:marLeft w:val="0"/>
      <w:marRight w:val="0"/>
      <w:marTop w:val="0"/>
      <w:marBottom w:val="0"/>
      <w:divBdr>
        <w:top w:val="none" w:sz="0" w:space="0" w:color="auto"/>
        <w:left w:val="none" w:sz="0" w:space="0" w:color="auto"/>
        <w:bottom w:val="none" w:sz="0" w:space="0" w:color="auto"/>
        <w:right w:val="none" w:sz="0" w:space="0" w:color="auto"/>
      </w:divBdr>
    </w:div>
    <w:div w:id="1525090042">
      <w:bodyDiv w:val="1"/>
      <w:marLeft w:val="0"/>
      <w:marRight w:val="0"/>
      <w:marTop w:val="0"/>
      <w:marBottom w:val="0"/>
      <w:divBdr>
        <w:top w:val="none" w:sz="0" w:space="0" w:color="auto"/>
        <w:left w:val="none" w:sz="0" w:space="0" w:color="auto"/>
        <w:bottom w:val="none" w:sz="0" w:space="0" w:color="auto"/>
        <w:right w:val="none" w:sz="0" w:space="0" w:color="auto"/>
      </w:divBdr>
    </w:div>
    <w:div w:id="1525242558">
      <w:bodyDiv w:val="1"/>
      <w:marLeft w:val="0"/>
      <w:marRight w:val="0"/>
      <w:marTop w:val="0"/>
      <w:marBottom w:val="0"/>
      <w:divBdr>
        <w:top w:val="none" w:sz="0" w:space="0" w:color="auto"/>
        <w:left w:val="none" w:sz="0" w:space="0" w:color="auto"/>
        <w:bottom w:val="none" w:sz="0" w:space="0" w:color="auto"/>
        <w:right w:val="none" w:sz="0" w:space="0" w:color="auto"/>
      </w:divBdr>
    </w:div>
    <w:div w:id="1525703537">
      <w:bodyDiv w:val="1"/>
      <w:marLeft w:val="0"/>
      <w:marRight w:val="0"/>
      <w:marTop w:val="0"/>
      <w:marBottom w:val="0"/>
      <w:divBdr>
        <w:top w:val="none" w:sz="0" w:space="0" w:color="auto"/>
        <w:left w:val="none" w:sz="0" w:space="0" w:color="auto"/>
        <w:bottom w:val="none" w:sz="0" w:space="0" w:color="auto"/>
        <w:right w:val="none" w:sz="0" w:space="0" w:color="auto"/>
      </w:divBdr>
    </w:div>
    <w:div w:id="1525704011">
      <w:bodyDiv w:val="1"/>
      <w:marLeft w:val="0"/>
      <w:marRight w:val="0"/>
      <w:marTop w:val="0"/>
      <w:marBottom w:val="0"/>
      <w:divBdr>
        <w:top w:val="none" w:sz="0" w:space="0" w:color="auto"/>
        <w:left w:val="none" w:sz="0" w:space="0" w:color="auto"/>
        <w:bottom w:val="none" w:sz="0" w:space="0" w:color="auto"/>
        <w:right w:val="none" w:sz="0" w:space="0" w:color="auto"/>
      </w:divBdr>
    </w:div>
    <w:div w:id="1526017979">
      <w:bodyDiv w:val="1"/>
      <w:marLeft w:val="0"/>
      <w:marRight w:val="0"/>
      <w:marTop w:val="0"/>
      <w:marBottom w:val="0"/>
      <w:divBdr>
        <w:top w:val="none" w:sz="0" w:space="0" w:color="auto"/>
        <w:left w:val="none" w:sz="0" w:space="0" w:color="auto"/>
        <w:bottom w:val="none" w:sz="0" w:space="0" w:color="auto"/>
        <w:right w:val="none" w:sz="0" w:space="0" w:color="auto"/>
      </w:divBdr>
    </w:div>
    <w:div w:id="1526216549">
      <w:bodyDiv w:val="1"/>
      <w:marLeft w:val="0"/>
      <w:marRight w:val="0"/>
      <w:marTop w:val="0"/>
      <w:marBottom w:val="0"/>
      <w:divBdr>
        <w:top w:val="none" w:sz="0" w:space="0" w:color="auto"/>
        <w:left w:val="none" w:sz="0" w:space="0" w:color="auto"/>
        <w:bottom w:val="none" w:sz="0" w:space="0" w:color="auto"/>
        <w:right w:val="none" w:sz="0" w:space="0" w:color="auto"/>
      </w:divBdr>
    </w:div>
    <w:div w:id="1526290355">
      <w:bodyDiv w:val="1"/>
      <w:marLeft w:val="0"/>
      <w:marRight w:val="0"/>
      <w:marTop w:val="0"/>
      <w:marBottom w:val="0"/>
      <w:divBdr>
        <w:top w:val="none" w:sz="0" w:space="0" w:color="auto"/>
        <w:left w:val="none" w:sz="0" w:space="0" w:color="auto"/>
        <w:bottom w:val="none" w:sz="0" w:space="0" w:color="auto"/>
        <w:right w:val="none" w:sz="0" w:space="0" w:color="auto"/>
      </w:divBdr>
    </w:div>
    <w:div w:id="1526409065">
      <w:bodyDiv w:val="1"/>
      <w:marLeft w:val="0"/>
      <w:marRight w:val="0"/>
      <w:marTop w:val="0"/>
      <w:marBottom w:val="0"/>
      <w:divBdr>
        <w:top w:val="none" w:sz="0" w:space="0" w:color="auto"/>
        <w:left w:val="none" w:sz="0" w:space="0" w:color="auto"/>
        <w:bottom w:val="none" w:sz="0" w:space="0" w:color="auto"/>
        <w:right w:val="none" w:sz="0" w:space="0" w:color="auto"/>
      </w:divBdr>
    </w:div>
    <w:div w:id="1526871485">
      <w:bodyDiv w:val="1"/>
      <w:marLeft w:val="0"/>
      <w:marRight w:val="0"/>
      <w:marTop w:val="0"/>
      <w:marBottom w:val="0"/>
      <w:divBdr>
        <w:top w:val="none" w:sz="0" w:space="0" w:color="auto"/>
        <w:left w:val="none" w:sz="0" w:space="0" w:color="auto"/>
        <w:bottom w:val="none" w:sz="0" w:space="0" w:color="auto"/>
        <w:right w:val="none" w:sz="0" w:space="0" w:color="auto"/>
      </w:divBdr>
    </w:div>
    <w:div w:id="1527064667">
      <w:bodyDiv w:val="1"/>
      <w:marLeft w:val="0"/>
      <w:marRight w:val="0"/>
      <w:marTop w:val="0"/>
      <w:marBottom w:val="0"/>
      <w:divBdr>
        <w:top w:val="none" w:sz="0" w:space="0" w:color="auto"/>
        <w:left w:val="none" w:sz="0" w:space="0" w:color="auto"/>
        <w:bottom w:val="none" w:sz="0" w:space="0" w:color="auto"/>
        <w:right w:val="none" w:sz="0" w:space="0" w:color="auto"/>
      </w:divBdr>
    </w:div>
    <w:div w:id="1528248350">
      <w:bodyDiv w:val="1"/>
      <w:marLeft w:val="0"/>
      <w:marRight w:val="0"/>
      <w:marTop w:val="0"/>
      <w:marBottom w:val="0"/>
      <w:divBdr>
        <w:top w:val="none" w:sz="0" w:space="0" w:color="auto"/>
        <w:left w:val="none" w:sz="0" w:space="0" w:color="auto"/>
        <w:bottom w:val="none" w:sz="0" w:space="0" w:color="auto"/>
        <w:right w:val="none" w:sz="0" w:space="0" w:color="auto"/>
      </w:divBdr>
    </w:div>
    <w:div w:id="1528444074">
      <w:bodyDiv w:val="1"/>
      <w:marLeft w:val="0"/>
      <w:marRight w:val="0"/>
      <w:marTop w:val="0"/>
      <w:marBottom w:val="0"/>
      <w:divBdr>
        <w:top w:val="none" w:sz="0" w:space="0" w:color="auto"/>
        <w:left w:val="none" w:sz="0" w:space="0" w:color="auto"/>
        <w:bottom w:val="none" w:sz="0" w:space="0" w:color="auto"/>
        <w:right w:val="none" w:sz="0" w:space="0" w:color="auto"/>
      </w:divBdr>
    </w:div>
    <w:div w:id="1528444302">
      <w:bodyDiv w:val="1"/>
      <w:marLeft w:val="0"/>
      <w:marRight w:val="0"/>
      <w:marTop w:val="0"/>
      <w:marBottom w:val="0"/>
      <w:divBdr>
        <w:top w:val="none" w:sz="0" w:space="0" w:color="auto"/>
        <w:left w:val="none" w:sz="0" w:space="0" w:color="auto"/>
        <w:bottom w:val="none" w:sz="0" w:space="0" w:color="auto"/>
        <w:right w:val="none" w:sz="0" w:space="0" w:color="auto"/>
      </w:divBdr>
    </w:div>
    <w:div w:id="1531911546">
      <w:bodyDiv w:val="1"/>
      <w:marLeft w:val="0"/>
      <w:marRight w:val="0"/>
      <w:marTop w:val="0"/>
      <w:marBottom w:val="0"/>
      <w:divBdr>
        <w:top w:val="none" w:sz="0" w:space="0" w:color="auto"/>
        <w:left w:val="none" w:sz="0" w:space="0" w:color="auto"/>
        <w:bottom w:val="none" w:sz="0" w:space="0" w:color="auto"/>
        <w:right w:val="none" w:sz="0" w:space="0" w:color="auto"/>
      </w:divBdr>
    </w:div>
    <w:div w:id="1532381792">
      <w:bodyDiv w:val="1"/>
      <w:marLeft w:val="0"/>
      <w:marRight w:val="0"/>
      <w:marTop w:val="0"/>
      <w:marBottom w:val="0"/>
      <w:divBdr>
        <w:top w:val="none" w:sz="0" w:space="0" w:color="auto"/>
        <w:left w:val="none" w:sz="0" w:space="0" w:color="auto"/>
        <w:bottom w:val="none" w:sz="0" w:space="0" w:color="auto"/>
        <w:right w:val="none" w:sz="0" w:space="0" w:color="auto"/>
      </w:divBdr>
    </w:div>
    <w:div w:id="1532913779">
      <w:bodyDiv w:val="1"/>
      <w:marLeft w:val="0"/>
      <w:marRight w:val="0"/>
      <w:marTop w:val="0"/>
      <w:marBottom w:val="0"/>
      <w:divBdr>
        <w:top w:val="none" w:sz="0" w:space="0" w:color="auto"/>
        <w:left w:val="none" w:sz="0" w:space="0" w:color="auto"/>
        <w:bottom w:val="none" w:sz="0" w:space="0" w:color="auto"/>
        <w:right w:val="none" w:sz="0" w:space="0" w:color="auto"/>
      </w:divBdr>
    </w:div>
    <w:div w:id="1533107787">
      <w:bodyDiv w:val="1"/>
      <w:marLeft w:val="0"/>
      <w:marRight w:val="0"/>
      <w:marTop w:val="0"/>
      <w:marBottom w:val="0"/>
      <w:divBdr>
        <w:top w:val="none" w:sz="0" w:space="0" w:color="auto"/>
        <w:left w:val="none" w:sz="0" w:space="0" w:color="auto"/>
        <w:bottom w:val="none" w:sz="0" w:space="0" w:color="auto"/>
        <w:right w:val="none" w:sz="0" w:space="0" w:color="auto"/>
      </w:divBdr>
    </w:div>
    <w:div w:id="1534030917">
      <w:bodyDiv w:val="1"/>
      <w:marLeft w:val="0"/>
      <w:marRight w:val="0"/>
      <w:marTop w:val="0"/>
      <w:marBottom w:val="0"/>
      <w:divBdr>
        <w:top w:val="none" w:sz="0" w:space="0" w:color="auto"/>
        <w:left w:val="none" w:sz="0" w:space="0" w:color="auto"/>
        <w:bottom w:val="none" w:sz="0" w:space="0" w:color="auto"/>
        <w:right w:val="none" w:sz="0" w:space="0" w:color="auto"/>
      </w:divBdr>
    </w:div>
    <w:div w:id="1536237462">
      <w:bodyDiv w:val="1"/>
      <w:marLeft w:val="0"/>
      <w:marRight w:val="0"/>
      <w:marTop w:val="0"/>
      <w:marBottom w:val="0"/>
      <w:divBdr>
        <w:top w:val="none" w:sz="0" w:space="0" w:color="auto"/>
        <w:left w:val="none" w:sz="0" w:space="0" w:color="auto"/>
        <w:bottom w:val="none" w:sz="0" w:space="0" w:color="auto"/>
        <w:right w:val="none" w:sz="0" w:space="0" w:color="auto"/>
      </w:divBdr>
    </w:div>
    <w:div w:id="1536306300">
      <w:bodyDiv w:val="1"/>
      <w:marLeft w:val="0"/>
      <w:marRight w:val="0"/>
      <w:marTop w:val="0"/>
      <w:marBottom w:val="0"/>
      <w:divBdr>
        <w:top w:val="none" w:sz="0" w:space="0" w:color="auto"/>
        <w:left w:val="none" w:sz="0" w:space="0" w:color="auto"/>
        <w:bottom w:val="none" w:sz="0" w:space="0" w:color="auto"/>
        <w:right w:val="none" w:sz="0" w:space="0" w:color="auto"/>
      </w:divBdr>
    </w:div>
    <w:div w:id="1537233988">
      <w:bodyDiv w:val="1"/>
      <w:marLeft w:val="0"/>
      <w:marRight w:val="0"/>
      <w:marTop w:val="0"/>
      <w:marBottom w:val="0"/>
      <w:divBdr>
        <w:top w:val="none" w:sz="0" w:space="0" w:color="auto"/>
        <w:left w:val="none" w:sz="0" w:space="0" w:color="auto"/>
        <w:bottom w:val="none" w:sz="0" w:space="0" w:color="auto"/>
        <w:right w:val="none" w:sz="0" w:space="0" w:color="auto"/>
      </w:divBdr>
    </w:div>
    <w:div w:id="1537736916">
      <w:bodyDiv w:val="1"/>
      <w:marLeft w:val="0"/>
      <w:marRight w:val="0"/>
      <w:marTop w:val="0"/>
      <w:marBottom w:val="0"/>
      <w:divBdr>
        <w:top w:val="none" w:sz="0" w:space="0" w:color="auto"/>
        <w:left w:val="none" w:sz="0" w:space="0" w:color="auto"/>
        <w:bottom w:val="none" w:sz="0" w:space="0" w:color="auto"/>
        <w:right w:val="none" w:sz="0" w:space="0" w:color="auto"/>
      </w:divBdr>
    </w:div>
    <w:div w:id="1538346043">
      <w:bodyDiv w:val="1"/>
      <w:marLeft w:val="0"/>
      <w:marRight w:val="0"/>
      <w:marTop w:val="0"/>
      <w:marBottom w:val="0"/>
      <w:divBdr>
        <w:top w:val="none" w:sz="0" w:space="0" w:color="auto"/>
        <w:left w:val="none" w:sz="0" w:space="0" w:color="auto"/>
        <w:bottom w:val="none" w:sz="0" w:space="0" w:color="auto"/>
        <w:right w:val="none" w:sz="0" w:space="0" w:color="auto"/>
      </w:divBdr>
    </w:div>
    <w:div w:id="1538354983">
      <w:bodyDiv w:val="1"/>
      <w:marLeft w:val="0"/>
      <w:marRight w:val="0"/>
      <w:marTop w:val="0"/>
      <w:marBottom w:val="0"/>
      <w:divBdr>
        <w:top w:val="none" w:sz="0" w:space="0" w:color="auto"/>
        <w:left w:val="none" w:sz="0" w:space="0" w:color="auto"/>
        <w:bottom w:val="none" w:sz="0" w:space="0" w:color="auto"/>
        <w:right w:val="none" w:sz="0" w:space="0" w:color="auto"/>
      </w:divBdr>
    </w:div>
    <w:div w:id="1539510607">
      <w:bodyDiv w:val="1"/>
      <w:marLeft w:val="0"/>
      <w:marRight w:val="0"/>
      <w:marTop w:val="0"/>
      <w:marBottom w:val="0"/>
      <w:divBdr>
        <w:top w:val="none" w:sz="0" w:space="0" w:color="auto"/>
        <w:left w:val="none" w:sz="0" w:space="0" w:color="auto"/>
        <w:bottom w:val="none" w:sz="0" w:space="0" w:color="auto"/>
        <w:right w:val="none" w:sz="0" w:space="0" w:color="auto"/>
      </w:divBdr>
    </w:div>
    <w:div w:id="1540897143">
      <w:bodyDiv w:val="1"/>
      <w:marLeft w:val="0"/>
      <w:marRight w:val="0"/>
      <w:marTop w:val="0"/>
      <w:marBottom w:val="0"/>
      <w:divBdr>
        <w:top w:val="none" w:sz="0" w:space="0" w:color="auto"/>
        <w:left w:val="none" w:sz="0" w:space="0" w:color="auto"/>
        <w:bottom w:val="none" w:sz="0" w:space="0" w:color="auto"/>
        <w:right w:val="none" w:sz="0" w:space="0" w:color="auto"/>
      </w:divBdr>
    </w:div>
    <w:div w:id="1540972178">
      <w:bodyDiv w:val="1"/>
      <w:marLeft w:val="0"/>
      <w:marRight w:val="0"/>
      <w:marTop w:val="0"/>
      <w:marBottom w:val="0"/>
      <w:divBdr>
        <w:top w:val="none" w:sz="0" w:space="0" w:color="auto"/>
        <w:left w:val="none" w:sz="0" w:space="0" w:color="auto"/>
        <w:bottom w:val="none" w:sz="0" w:space="0" w:color="auto"/>
        <w:right w:val="none" w:sz="0" w:space="0" w:color="auto"/>
      </w:divBdr>
    </w:div>
    <w:div w:id="1542356213">
      <w:bodyDiv w:val="1"/>
      <w:marLeft w:val="0"/>
      <w:marRight w:val="0"/>
      <w:marTop w:val="0"/>
      <w:marBottom w:val="0"/>
      <w:divBdr>
        <w:top w:val="none" w:sz="0" w:space="0" w:color="auto"/>
        <w:left w:val="none" w:sz="0" w:space="0" w:color="auto"/>
        <w:bottom w:val="none" w:sz="0" w:space="0" w:color="auto"/>
        <w:right w:val="none" w:sz="0" w:space="0" w:color="auto"/>
      </w:divBdr>
    </w:div>
    <w:div w:id="1543399466">
      <w:bodyDiv w:val="1"/>
      <w:marLeft w:val="0"/>
      <w:marRight w:val="0"/>
      <w:marTop w:val="0"/>
      <w:marBottom w:val="0"/>
      <w:divBdr>
        <w:top w:val="none" w:sz="0" w:space="0" w:color="auto"/>
        <w:left w:val="none" w:sz="0" w:space="0" w:color="auto"/>
        <w:bottom w:val="none" w:sz="0" w:space="0" w:color="auto"/>
        <w:right w:val="none" w:sz="0" w:space="0" w:color="auto"/>
      </w:divBdr>
    </w:div>
    <w:div w:id="1543444936">
      <w:bodyDiv w:val="1"/>
      <w:marLeft w:val="0"/>
      <w:marRight w:val="0"/>
      <w:marTop w:val="0"/>
      <w:marBottom w:val="0"/>
      <w:divBdr>
        <w:top w:val="none" w:sz="0" w:space="0" w:color="auto"/>
        <w:left w:val="none" w:sz="0" w:space="0" w:color="auto"/>
        <w:bottom w:val="none" w:sz="0" w:space="0" w:color="auto"/>
        <w:right w:val="none" w:sz="0" w:space="0" w:color="auto"/>
      </w:divBdr>
    </w:div>
    <w:div w:id="1543782838">
      <w:bodyDiv w:val="1"/>
      <w:marLeft w:val="0"/>
      <w:marRight w:val="0"/>
      <w:marTop w:val="0"/>
      <w:marBottom w:val="0"/>
      <w:divBdr>
        <w:top w:val="none" w:sz="0" w:space="0" w:color="auto"/>
        <w:left w:val="none" w:sz="0" w:space="0" w:color="auto"/>
        <w:bottom w:val="none" w:sz="0" w:space="0" w:color="auto"/>
        <w:right w:val="none" w:sz="0" w:space="0" w:color="auto"/>
      </w:divBdr>
    </w:div>
    <w:div w:id="1544052860">
      <w:bodyDiv w:val="1"/>
      <w:marLeft w:val="0"/>
      <w:marRight w:val="0"/>
      <w:marTop w:val="0"/>
      <w:marBottom w:val="0"/>
      <w:divBdr>
        <w:top w:val="none" w:sz="0" w:space="0" w:color="auto"/>
        <w:left w:val="none" w:sz="0" w:space="0" w:color="auto"/>
        <w:bottom w:val="none" w:sz="0" w:space="0" w:color="auto"/>
        <w:right w:val="none" w:sz="0" w:space="0" w:color="auto"/>
      </w:divBdr>
    </w:div>
    <w:div w:id="1544445640">
      <w:bodyDiv w:val="1"/>
      <w:marLeft w:val="0"/>
      <w:marRight w:val="0"/>
      <w:marTop w:val="0"/>
      <w:marBottom w:val="0"/>
      <w:divBdr>
        <w:top w:val="none" w:sz="0" w:space="0" w:color="auto"/>
        <w:left w:val="none" w:sz="0" w:space="0" w:color="auto"/>
        <w:bottom w:val="none" w:sz="0" w:space="0" w:color="auto"/>
        <w:right w:val="none" w:sz="0" w:space="0" w:color="auto"/>
      </w:divBdr>
    </w:div>
    <w:div w:id="1544630511">
      <w:bodyDiv w:val="1"/>
      <w:marLeft w:val="0"/>
      <w:marRight w:val="0"/>
      <w:marTop w:val="0"/>
      <w:marBottom w:val="0"/>
      <w:divBdr>
        <w:top w:val="none" w:sz="0" w:space="0" w:color="auto"/>
        <w:left w:val="none" w:sz="0" w:space="0" w:color="auto"/>
        <w:bottom w:val="none" w:sz="0" w:space="0" w:color="auto"/>
        <w:right w:val="none" w:sz="0" w:space="0" w:color="auto"/>
      </w:divBdr>
    </w:div>
    <w:div w:id="1544902029">
      <w:bodyDiv w:val="1"/>
      <w:marLeft w:val="0"/>
      <w:marRight w:val="0"/>
      <w:marTop w:val="0"/>
      <w:marBottom w:val="0"/>
      <w:divBdr>
        <w:top w:val="none" w:sz="0" w:space="0" w:color="auto"/>
        <w:left w:val="none" w:sz="0" w:space="0" w:color="auto"/>
        <w:bottom w:val="none" w:sz="0" w:space="0" w:color="auto"/>
        <w:right w:val="none" w:sz="0" w:space="0" w:color="auto"/>
      </w:divBdr>
    </w:div>
    <w:div w:id="1544975198">
      <w:bodyDiv w:val="1"/>
      <w:marLeft w:val="0"/>
      <w:marRight w:val="0"/>
      <w:marTop w:val="0"/>
      <w:marBottom w:val="0"/>
      <w:divBdr>
        <w:top w:val="none" w:sz="0" w:space="0" w:color="auto"/>
        <w:left w:val="none" w:sz="0" w:space="0" w:color="auto"/>
        <w:bottom w:val="none" w:sz="0" w:space="0" w:color="auto"/>
        <w:right w:val="none" w:sz="0" w:space="0" w:color="auto"/>
      </w:divBdr>
    </w:div>
    <w:div w:id="1545747617">
      <w:bodyDiv w:val="1"/>
      <w:marLeft w:val="0"/>
      <w:marRight w:val="0"/>
      <w:marTop w:val="0"/>
      <w:marBottom w:val="0"/>
      <w:divBdr>
        <w:top w:val="none" w:sz="0" w:space="0" w:color="auto"/>
        <w:left w:val="none" w:sz="0" w:space="0" w:color="auto"/>
        <w:bottom w:val="none" w:sz="0" w:space="0" w:color="auto"/>
        <w:right w:val="none" w:sz="0" w:space="0" w:color="auto"/>
      </w:divBdr>
    </w:div>
    <w:div w:id="1546142964">
      <w:bodyDiv w:val="1"/>
      <w:marLeft w:val="0"/>
      <w:marRight w:val="0"/>
      <w:marTop w:val="0"/>
      <w:marBottom w:val="0"/>
      <w:divBdr>
        <w:top w:val="none" w:sz="0" w:space="0" w:color="auto"/>
        <w:left w:val="none" w:sz="0" w:space="0" w:color="auto"/>
        <w:bottom w:val="none" w:sz="0" w:space="0" w:color="auto"/>
        <w:right w:val="none" w:sz="0" w:space="0" w:color="auto"/>
      </w:divBdr>
    </w:div>
    <w:div w:id="1546720729">
      <w:bodyDiv w:val="1"/>
      <w:marLeft w:val="0"/>
      <w:marRight w:val="0"/>
      <w:marTop w:val="0"/>
      <w:marBottom w:val="0"/>
      <w:divBdr>
        <w:top w:val="none" w:sz="0" w:space="0" w:color="auto"/>
        <w:left w:val="none" w:sz="0" w:space="0" w:color="auto"/>
        <w:bottom w:val="none" w:sz="0" w:space="0" w:color="auto"/>
        <w:right w:val="none" w:sz="0" w:space="0" w:color="auto"/>
      </w:divBdr>
    </w:div>
    <w:div w:id="1548178445">
      <w:bodyDiv w:val="1"/>
      <w:marLeft w:val="0"/>
      <w:marRight w:val="0"/>
      <w:marTop w:val="0"/>
      <w:marBottom w:val="0"/>
      <w:divBdr>
        <w:top w:val="none" w:sz="0" w:space="0" w:color="auto"/>
        <w:left w:val="none" w:sz="0" w:space="0" w:color="auto"/>
        <w:bottom w:val="none" w:sz="0" w:space="0" w:color="auto"/>
        <w:right w:val="none" w:sz="0" w:space="0" w:color="auto"/>
      </w:divBdr>
    </w:div>
    <w:div w:id="1548298889">
      <w:bodyDiv w:val="1"/>
      <w:marLeft w:val="0"/>
      <w:marRight w:val="0"/>
      <w:marTop w:val="0"/>
      <w:marBottom w:val="0"/>
      <w:divBdr>
        <w:top w:val="none" w:sz="0" w:space="0" w:color="auto"/>
        <w:left w:val="none" w:sz="0" w:space="0" w:color="auto"/>
        <w:bottom w:val="none" w:sz="0" w:space="0" w:color="auto"/>
        <w:right w:val="none" w:sz="0" w:space="0" w:color="auto"/>
      </w:divBdr>
    </w:div>
    <w:div w:id="1548567720">
      <w:bodyDiv w:val="1"/>
      <w:marLeft w:val="0"/>
      <w:marRight w:val="0"/>
      <w:marTop w:val="0"/>
      <w:marBottom w:val="0"/>
      <w:divBdr>
        <w:top w:val="none" w:sz="0" w:space="0" w:color="auto"/>
        <w:left w:val="none" w:sz="0" w:space="0" w:color="auto"/>
        <w:bottom w:val="none" w:sz="0" w:space="0" w:color="auto"/>
        <w:right w:val="none" w:sz="0" w:space="0" w:color="auto"/>
      </w:divBdr>
    </w:div>
    <w:div w:id="1548684782">
      <w:bodyDiv w:val="1"/>
      <w:marLeft w:val="0"/>
      <w:marRight w:val="0"/>
      <w:marTop w:val="0"/>
      <w:marBottom w:val="0"/>
      <w:divBdr>
        <w:top w:val="none" w:sz="0" w:space="0" w:color="auto"/>
        <w:left w:val="none" w:sz="0" w:space="0" w:color="auto"/>
        <w:bottom w:val="none" w:sz="0" w:space="0" w:color="auto"/>
        <w:right w:val="none" w:sz="0" w:space="0" w:color="auto"/>
      </w:divBdr>
    </w:div>
    <w:div w:id="1548757048">
      <w:bodyDiv w:val="1"/>
      <w:marLeft w:val="0"/>
      <w:marRight w:val="0"/>
      <w:marTop w:val="0"/>
      <w:marBottom w:val="0"/>
      <w:divBdr>
        <w:top w:val="none" w:sz="0" w:space="0" w:color="auto"/>
        <w:left w:val="none" w:sz="0" w:space="0" w:color="auto"/>
        <w:bottom w:val="none" w:sz="0" w:space="0" w:color="auto"/>
        <w:right w:val="none" w:sz="0" w:space="0" w:color="auto"/>
      </w:divBdr>
    </w:div>
    <w:div w:id="1548905626">
      <w:bodyDiv w:val="1"/>
      <w:marLeft w:val="0"/>
      <w:marRight w:val="0"/>
      <w:marTop w:val="0"/>
      <w:marBottom w:val="0"/>
      <w:divBdr>
        <w:top w:val="none" w:sz="0" w:space="0" w:color="auto"/>
        <w:left w:val="none" w:sz="0" w:space="0" w:color="auto"/>
        <w:bottom w:val="none" w:sz="0" w:space="0" w:color="auto"/>
        <w:right w:val="none" w:sz="0" w:space="0" w:color="auto"/>
      </w:divBdr>
    </w:div>
    <w:div w:id="1548948462">
      <w:bodyDiv w:val="1"/>
      <w:marLeft w:val="0"/>
      <w:marRight w:val="0"/>
      <w:marTop w:val="0"/>
      <w:marBottom w:val="0"/>
      <w:divBdr>
        <w:top w:val="none" w:sz="0" w:space="0" w:color="auto"/>
        <w:left w:val="none" w:sz="0" w:space="0" w:color="auto"/>
        <w:bottom w:val="none" w:sz="0" w:space="0" w:color="auto"/>
        <w:right w:val="none" w:sz="0" w:space="0" w:color="auto"/>
      </w:divBdr>
    </w:div>
    <w:div w:id="1549682825">
      <w:bodyDiv w:val="1"/>
      <w:marLeft w:val="0"/>
      <w:marRight w:val="0"/>
      <w:marTop w:val="0"/>
      <w:marBottom w:val="0"/>
      <w:divBdr>
        <w:top w:val="none" w:sz="0" w:space="0" w:color="auto"/>
        <w:left w:val="none" w:sz="0" w:space="0" w:color="auto"/>
        <w:bottom w:val="none" w:sz="0" w:space="0" w:color="auto"/>
        <w:right w:val="none" w:sz="0" w:space="0" w:color="auto"/>
      </w:divBdr>
    </w:div>
    <w:div w:id="1549683485">
      <w:bodyDiv w:val="1"/>
      <w:marLeft w:val="0"/>
      <w:marRight w:val="0"/>
      <w:marTop w:val="0"/>
      <w:marBottom w:val="0"/>
      <w:divBdr>
        <w:top w:val="none" w:sz="0" w:space="0" w:color="auto"/>
        <w:left w:val="none" w:sz="0" w:space="0" w:color="auto"/>
        <w:bottom w:val="none" w:sz="0" w:space="0" w:color="auto"/>
        <w:right w:val="none" w:sz="0" w:space="0" w:color="auto"/>
      </w:divBdr>
    </w:div>
    <w:div w:id="1550606788">
      <w:bodyDiv w:val="1"/>
      <w:marLeft w:val="0"/>
      <w:marRight w:val="0"/>
      <w:marTop w:val="0"/>
      <w:marBottom w:val="0"/>
      <w:divBdr>
        <w:top w:val="none" w:sz="0" w:space="0" w:color="auto"/>
        <w:left w:val="none" w:sz="0" w:space="0" w:color="auto"/>
        <w:bottom w:val="none" w:sz="0" w:space="0" w:color="auto"/>
        <w:right w:val="none" w:sz="0" w:space="0" w:color="auto"/>
      </w:divBdr>
    </w:div>
    <w:div w:id="1550608482">
      <w:bodyDiv w:val="1"/>
      <w:marLeft w:val="0"/>
      <w:marRight w:val="0"/>
      <w:marTop w:val="0"/>
      <w:marBottom w:val="0"/>
      <w:divBdr>
        <w:top w:val="none" w:sz="0" w:space="0" w:color="auto"/>
        <w:left w:val="none" w:sz="0" w:space="0" w:color="auto"/>
        <w:bottom w:val="none" w:sz="0" w:space="0" w:color="auto"/>
        <w:right w:val="none" w:sz="0" w:space="0" w:color="auto"/>
      </w:divBdr>
    </w:div>
    <w:div w:id="1551188651">
      <w:bodyDiv w:val="1"/>
      <w:marLeft w:val="0"/>
      <w:marRight w:val="0"/>
      <w:marTop w:val="0"/>
      <w:marBottom w:val="0"/>
      <w:divBdr>
        <w:top w:val="none" w:sz="0" w:space="0" w:color="auto"/>
        <w:left w:val="none" w:sz="0" w:space="0" w:color="auto"/>
        <w:bottom w:val="none" w:sz="0" w:space="0" w:color="auto"/>
        <w:right w:val="none" w:sz="0" w:space="0" w:color="auto"/>
      </w:divBdr>
    </w:div>
    <w:div w:id="1552813724">
      <w:bodyDiv w:val="1"/>
      <w:marLeft w:val="0"/>
      <w:marRight w:val="0"/>
      <w:marTop w:val="0"/>
      <w:marBottom w:val="0"/>
      <w:divBdr>
        <w:top w:val="none" w:sz="0" w:space="0" w:color="auto"/>
        <w:left w:val="none" w:sz="0" w:space="0" w:color="auto"/>
        <w:bottom w:val="none" w:sz="0" w:space="0" w:color="auto"/>
        <w:right w:val="none" w:sz="0" w:space="0" w:color="auto"/>
      </w:divBdr>
    </w:div>
    <w:div w:id="1553882587">
      <w:bodyDiv w:val="1"/>
      <w:marLeft w:val="0"/>
      <w:marRight w:val="0"/>
      <w:marTop w:val="0"/>
      <w:marBottom w:val="0"/>
      <w:divBdr>
        <w:top w:val="none" w:sz="0" w:space="0" w:color="auto"/>
        <w:left w:val="none" w:sz="0" w:space="0" w:color="auto"/>
        <w:bottom w:val="none" w:sz="0" w:space="0" w:color="auto"/>
        <w:right w:val="none" w:sz="0" w:space="0" w:color="auto"/>
      </w:divBdr>
    </w:div>
    <w:div w:id="1554730807">
      <w:bodyDiv w:val="1"/>
      <w:marLeft w:val="0"/>
      <w:marRight w:val="0"/>
      <w:marTop w:val="0"/>
      <w:marBottom w:val="0"/>
      <w:divBdr>
        <w:top w:val="none" w:sz="0" w:space="0" w:color="auto"/>
        <w:left w:val="none" w:sz="0" w:space="0" w:color="auto"/>
        <w:bottom w:val="none" w:sz="0" w:space="0" w:color="auto"/>
        <w:right w:val="none" w:sz="0" w:space="0" w:color="auto"/>
      </w:divBdr>
    </w:div>
    <w:div w:id="1555435328">
      <w:bodyDiv w:val="1"/>
      <w:marLeft w:val="0"/>
      <w:marRight w:val="0"/>
      <w:marTop w:val="0"/>
      <w:marBottom w:val="0"/>
      <w:divBdr>
        <w:top w:val="none" w:sz="0" w:space="0" w:color="auto"/>
        <w:left w:val="none" w:sz="0" w:space="0" w:color="auto"/>
        <w:bottom w:val="none" w:sz="0" w:space="0" w:color="auto"/>
        <w:right w:val="none" w:sz="0" w:space="0" w:color="auto"/>
      </w:divBdr>
    </w:div>
    <w:div w:id="1555505069">
      <w:bodyDiv w:val="1"/>
      <w:marLeft w:val="0"/>
      <w:marRight w:val="0"/>
      <w:marTop w:val="0"/>
      <w:marBottom w:val="0"/>
      <w:divBdr>
        <w:top w:val="none" w:sz="0" w:space="0" w:color="auto"/>
        <w:left w:val="none" w:sz="0" w:space="0" w:color="auto"/>
        <w:bottom w:val="none" w:sz="0" w:space="0" w:color="auto"/>
        <w:right w:val="none" w:sz="0" w:space="0" w:color="auto"/>
      </w:divBdr>
    </w:div>
    <w:div w:id="1555770138">
      <w:bodyDiv w:val="1"/>
      <w:marLeft w:val="0"/>
      <w:marRight w:val="0"/>
      <w:marTop w:val="0"/>
      <w:marBottom w:val="0"/>
      <w:divBdr>
        <w:top w:val="none" w:sz="0" w:space="0" w:color="auto"/>
        <w:left w:val="none" w:sz="0" w:space="0" w:color="auto"/>
        <w:bottom w:val="none" w:sz="0" w:space="0" w:color="auto"/>
        <w:right w:val="none" w:sz="0" w:space="0" w:color="auto"/>
      </w:divBdr>
    </w:div>
    <w:div w:id="1555853382">
      <w:bodyDiv w:val="1"/>
      <w:marLeft w:val="0"/>
      <w:marRight w:val="0"/>
      <w:marTop w:val="0"/>
      <w:marBottom w:val="0"/>
      <w:divBdr>
        <w:top w:val="none" w:sz="0" w:space="0" w:color="auto"/>
        <w:left w:val="none" w:sz="0" w:space="0" w:color="auto"/>
        <w:bottom w:val="none" w:sz="0" w:space="0" w:color="auto"/>
        <w:right w:val="none" w:sz="0" w:space="0" w:color="auto"/>
      </w:divBdr>
    </w:div>
    <w:div w:id="1556308076">
      <w:bodyDiv w:val="1"/>
      <w:marLeft w:val="0"/>
      <w:marRight w:val="0"/>
      <w:marTop w:val="0"/>
      <w:marBottom w:val="0"/>
      <w:divBdr>
        <w:top w:val="none" w:sz="0" w:space="0" w:color="auto"/>
        <w:left w:val="none" w:sz="0" w:space="0" w:color="auto"/>
        <w:bottom w:val="none" w:sz="0" w:space="0" w:color="auto"/>
        <w:right w:val="none" w:sz="0" w:space="0" w:color="auto"/>
      </w:divBdr>
    </w:div>
    <w:div w:id="1556315306">
      <w:bodyDiv w:val="1"/>
      <w:marLeft w:val="0"/>
      <w:marRight w:val="0"/>
      <w:marTop w:val="0"/>
      <w:marBottom w:val="0"/>
      <w:divBdr>
        <w:top w:val="none" w:sz="0" w:space="0" w:color="auto"/>
        <w:left w:val="none" w:sz="0" w:space="0" w:color="auto"/>
        <w:bottom w:val="none" w:sz="0" w:space="0" w:color="auto"/>
        <w:right w:val="none" w:sz="0" w:space="0" w:color="auto"/>
      </w:divBdr>
    </w:div>
    <w:div w:id="1556820960">
      <w:bodyDiv w:val="1"/>
      <w:marLeft w:val="0"/>
      <w:marRight w:val="0"/>
      <w:marTop w:val="0"/>
      <w:marBottom w:val="0"/>
      <w:divBdr>
        <w:top w:val="none" w:sz="0" w:space="0" w:color="auto"/>
        <w:left w:val="none" w:sz="0" w:space="0" w:color="auto"/>
        <w:bottom w:val="none" w:sz="0" w:space="0" w:color="auto"/>
        <w:right w:val="none" w:sz="0" w:space="0" w:color="auto"/>
      </w:divBdr>
    </w:div>
    <w:div w:id="1557618022">
      <w:bodyDiv w:val="1"/>
      <w:marLeft w:val="0"/>
      <w:marRight w:val="0"/>
      <w:marTop w:val="0"/>
      <w:marBottom w:val="0"/>
      <w:divBdr>
        <w:top w:val="none" w:sz="0" w:space="0" w:color="auto"/>
        <w:left w:val="none" w:sz="0" w:space="0" w:color="auto"/>
        <w:bottom w:val="none" w:sz="0" w:space="0" w:color="auto"/>
        <w:right w:val="none" w:sz="0" w:space="0" w:color="auto"/>
      </w:divBdr>
    </w:div>
    <w:div w:id="1558084509">
      <w:bodyDiv w:val="1"/>
      <w:marLeft w:val="0"/>
      <w:marRight w:val="0"/>
      <w:marTop w:val="0"/>
      <w:marBottom w:val="0"/>
      <w:divBdr>
        <w:top w:val="none" w:sz="0" w:space="0" w:color="auto"/>
        <w:left w:val="none" w:sz="0" w:space="0" w:color="auto"/>
        <w:bottom w:val="none" w:sz="0" w:space="0" w:color="auto"/>
        <w:right w:val="none" w:sz="0" w:space="0" w:color="auto"/>
      </w:divBdr>
    </w:div>
    <w:div w:id="1558123830">
      <w:bodyDiv w:val="1"/>
      <w:marLeft w:val="0"/>
      <w:marRight w:val="0"/>
      <w:marTop w:val="0"/>
      <w:marBottom w:val="0"/>
      <w:divBdr>
        <w:top w:val="none" w:sz="0" w:space="0" w:color="auto"/>
        <w:left w:val="none" w:sz="0" w:space="0" w:color="auto"/>
        <w:bottom w:val="none" w:sz="0" w:space="0" w:color="auto"/>
        <w:right w:val="none" w:sz="0" w:space="0" w:color="auto"/>
      </w:divBdr>
    </w:div>
    <w:div w:id="1558399633">
      <w:bodyDiv w:val="1"/>
      <w:marLeft w:val="0"/>
      <w:marRight w:val="0"/>
      <w:marTop w:val="0"/>
      <w:marBottom w:val="0"/>
      <w:divBdr>
        <w:top w:val="none" w:sz="0" w:space="0" w:color="auto"/>
        <w:left w:val="none" w:sz="0" w:space="0" w:color="auto"/>
        <w:bottom w:val="none" w:sz="0" w:space="0" w:color="auto"/>
        <w:right w:val="none" w:sz="0" w:space="0" w:color="auto"/>
      </w:divBdr>
    </w:div>
    <w:div w:id="1558511791">
      <w:bodyDiv w:val="1"/>
      <w:marLeft w:val="0"/>
      <w:marRight w:val="0"/>
      <w:marTop w:val="0"/>
      <w:marBottom w:val="0"/>
      <w:divBdr>
        <w:top w:val="none" w:sz="0" w:space="0" w:color="auto"/>
        <w:left w:val="none" w:sz="0" w:space="0" w:color="auto"/>
        <w:bottom w:val="none" w:sz="0" w:space="0" w:color="auto"/>
        <w:right w:val="none" w:sz="0" w:space="0" w:color="auto"/>
      </w:divBdr>
    </w:div>
    <w:div w:id="1558781838">
      <w:bodyDiv w:val="1"/>
      <w:marLeft w:val="0"/>
      <w:marRight w:val="0"/>
      <w:marTop w:val="0"/>
      <w:marBottom w:val="0"/>
      <w:divBdr>
        <w:top w:val="none" w:sz="0" w:space="0" w:color="auto"/>
        <w:left w:val="none" w:sz="0" w:space="0" w:color="auto"/>
        <w:bottom w:val="none" w:sz="0" w:space="0" w:color="auto"/>
        <w:right w:val="none" w:sz="0" w:space="0" w:color="auto"/>
      </w:divBdr>
    </w:div>
    <w:div w:id="1558974867">
      <w:bodyDiv w:val="1"/>
      <w:marLeft w:val="0"/>
      <w:marRight w:val="0"/>
      <w:marTop w:val="0"/>
      <w:marBottom w:val="0"/>
      <w:divBdr>
        <w:top w:val="none" w:sz="0" w:space="0" w:color="auto"/>
        <w:left w:val="none" w:sz="0" w:space="0" w:color="auto"/>
        <w:bottom w:val="none" w:sz="0" w:space="0" w:color="auto"/>
        <w:right w:val="none" w:sz="0" w:space="0" w:color="auto"/>
      </w:divBdr>
    </w:div>
    <w:div w:id="1559242780">
      <w:bodyDiv w:val="1"/>
      <w:marLeft w:val="0"/>
      <w:marRight w:val="0"/>
      <w:marTop w:val="0"/>
      <w:marBottom w:val="0"/>
      <w:divBdr>
        <w:top w:val="none" w:sz="0" w:space="0" w:color="auto"/>
        <w:left w:val="none" w:sz="0" w:space="0" w:color="auto"/>
        <w:bottom w:val="none" w:sz="0" w:space="0" w:color="auto"/>
        <w:right w:val="none" w:sz="0" w:space="0" w:color="auto"/>
      </w:divBdr>
    </w:div>
    <w:div w:id="1559391643">
      <w:bodyDiv w:val="1"/>
      <w:marLeft w:val="0"/>
      <w:marRight w:val="0"/>
      <w:marTop w:val="0"/>
      <w:marBottom w:val="0"/>
      <w:divBdr>
        <w:top w:val="none" w:sz="0" w:space="0" w:color="auto"/>
        <w:left w:val="none" w:sz="0" w:space="0" w:color="auto"/>
        <w:bottom w:val="none" w:sz="0" w:space="0" w:color="auto"/>
        <w:right w:val="none" w:sz="0" w:space="0" w:color="auto"/>
      </w:divBdr>
    </w:div>
    <w:div w:id="1559626923">
      <w:bodyDiv w:val="1"/>
      <w:marLeft w:val="0"/>
      <w:marRight w:val="0"/>
      <w:marTop w:val="0"/>
      <w:marBottom w:val="0"/>
      <w:divBdr>
        <w:top w:val="none" w:sz="0" w:space="0" w:color="auto"/>
        <w:left w:val="none" w:sz="0" w:space="0" w:color="auto"/>
        <w:bottom w:val="none" w:sz="0" w:space="0" w:color="auto"/>
        <w:right w:val="none" w:sz="0" w:space="0" w:color="auto"/>
      </w:divBdr>
    </w:div>
    <w:div w:id="1560743213">
      <w:bodyDiv w:val="1"/>
      <w:marLeft w:val="0"/>
      <w:marRight w:val="0"/>
      <w:marTop w:val="0"/>
      <w:marBottom w:val="0"/>
      <w:divBdr>
        <w:top w:val="none" w:sz="0" w:space="0" w:color="auto"/>
        <w:left w:val="none" w:sz="0" w:space="0" w:color="auto"/>
        <w:bottom w:val="none" w:sz="0" w:space="0" w:color="auto"/>
        <w:right w:val="none" w:sz="0" w:space="0" w:color="auto"/>
      </w:divBdr>
    </w:div>
    <w:div w:id="1561672252">
      <w:bodyDiv w:val="1"/>
      <w:marLeft w:val="0"/>
      <w:marRight w:val="0"/>
      <w:marTop w:val="0"/>
      <w:marBottom w:val="0"/>
      <w:divBdr>
        <w:top w:val="none" w:sz="0" w:space="0" w:color="auto"/>
        <w:left w:val="none" w:sz="0" w:space="0" w:color="auto"/>
        <w:bottom w:val="none" w:sz="0" w:space="0" w:color="auto"/>
        <w:right w:val="none" w:sz="0" w:space="0" w:color="auto"/>
      </w:divBdr>
    </w:div>
    <w:div w:id="1562012775">
      <w:bodyDiv w:val="1"/>
      <w:marLeft w:val="0"/>
      <w:marRight w:val="0"/>
      <w:marTop w:val="0"/>
      <w:marBottom w:val="0"/>
      <w:divBdr>
        <w:top w:val="none" w:sz="0" w:space="0" w:color="auto"/>
        <w:left w:val="none" w:sz="0" w:space="0" w:color="auto"/>
        <w:bottom w:val="none" w:sz="0" w:space="0" w:color="auto"/>
        <w:right w:val="none" w:sz="0" w:space="0" w:color="auto"/>
      </w:divBdr>
    </w:div>
    <w:div w:id="1562213023">
      <w:bodyDiv w:val="1"/>
      <w:marLeft w:val="0"/>
      <w:marRight w:val="0"/>
      <w:marTop w:val="0"/>
      <w:marBottom w:val="0"/>
      <w:divBdr>
        <w:top w:val="none" w:sz="0" w:space="0" w:color="auto"/>
        <w:left w:val="none" w:sz="0" w:space="0" w:color="auto"/>
        <w:bottom w:val="none" w:sz="0" w:space="0" w:color="auto"/>
        <w:right w:val="none" w:sz="0" w:space="0" w:color="auto"/>
      </w:divBdr>
    </w:div>
    <w:div w:id="1562399891">
      <w:bodyDiv w:val="1"/>
      <w:marLeft w:val="0"/>
      <w:marRight w:val="0"/>
      <w:marTop w:val="0"/>
      <w:marBottom w:val="0"/>
      <w:divBdr>
        <w:top w:val="none" w:sz="0" w:space="0" w:color="auto"/>
        <w:left w:val="none" w:sz="0" w:space="0" w:color="auto"/>
        <w:bottom w:val="none" w:sz="0" w:space="0" w:color="auto"/>
        <w:right w:val="none" w:sz="0" w:space="0" w:color="auto"/>
      </w:divBdr>
    </w:div>
    <w:div w:id="1562400153">
      <w:bodyDiv w:val="1"/>
      <w:marLeft w:val="0"/>
      <w:marRight w:val="0"/>
      <w:marTop w:val="0"/>
      <w:marBottom w:val="0"/>
      <w:divBdr>
        <w:top w:val="none" w:sz="0" w:space="0" w:color="auto"/>
        <w:left w:val="none" w:sz="0" w:space="0" w:color="auto"/>
        <w:bottom w:val="none" w:sz="0" w:space="0" w:color="auto"/>
        <w:right w:val="none" w:sz="0" w:space="0" w:color="auto"/>
      </w:divBdr>
    </w:div>
    <w:div w:id="1562672017">
      <w:bodyDiv w:val="1"/>
      <w:marLeft w:val="0"/>
      <w:marRight w:val="0"/>
      <w:marTop w:val="0"/>
      <w:marBottom w:val="0"/>
      <w:divBdr>
        <w:top w:val="none" w:sz="0" w:space="0" w:color="auto"/>
        <w:left w:val="none" w:sz="0" w:space="0" w:color="auto"/>
        <w:bottom w:val="none" w:sz="0" w:space="0" w:color="auto"/>
        <w:right w:val="none" w:sz="0" w:space="0" w:color="auto"/>
      </w:divBdr>
    </w:div>
    <w:div w:id="1563562161">
      <w:bodyDiv w:val="1"/>
      <w:marLeft w:val="0"/>
      <w:marRight w:val="0"/>
      <w:marTop w:val="0"/>
      <w:marBottom w:val="0"/>
      <w:divBdr>
        <w:top w:val="none" w:sz="0" w:space="0" w:color="auto"/>
        <w:left w:val="none" w:sz="0" w:space="0" w:color="auto"/>
        <w:bottom w:val="none" w:sz="0" w:space="0" w:color="auto"/>
        <w:right w:val="none" w:sz="0" w:space="0" w:color="auto"/>
      </w:divBdr>
    </w:div>
    <w:div w:id="1564218039">
      <w:bodyDiv w:val="1"/>
      <w:marLeft w:val="0"/>
      <w:marRight w:val="0"/>
      <w:marTop w:val="0"/>
      <w:marBottom w:val="0"/>
      <w:divBdr>
        <w:top w:val="none" w:sz="0" w:space="0" w:color="auto"/>
        <w:left w:val="none" w:sz="0" w:space="0" w:color="auto"/>
        <w:bottom w:val="none" w:sz="0" w:space="0" w:color="auto"/>
        <w:right w:val="none" w:sz="0" w:space="0" w:color="auto"/>
      </w:divBdr>
    </w:div>
    <w:div w:id="1564951103">
      <w:bodyDiv w:val="1"/>
      <w:marLeft w:val="0"/>
      <w:marRight w:val="0"/>
      <w:marTop w:val="0"/>
      <w:marBottom w:val="0"/>
      <w:divBdr>
        <w:top w:val="none" w:sz="0" w:space="0" w:color="auto"/>
        <w:left w:val="none" w:sz="0" w:space="0" w:color="auto"/>
        <w:bottom w:val="none" w:sz="0" w:space="0" w:color="auto"/>
        <w:right w:val="none" w:sz="0" w:space="0" w:color="auto"/>
      </w:divBdr>
    </w:div>
    <w:div w:id="1565334584">
      <w:bodyDiv w:val="1"/>
      <w:marLeft w:val="0"/>
      <w:marRight w:val="0"/>
      <w:marTop w:val="0"/>
      <w:marBottom w:val="0"/>
      <w:divBdr>
        <w:top w:val="none" w:sz="0" w:space="0" w:color="auto"/>
        <w:left w:val="none" w:sz="0" w:space="0" w:color="auto"/>
        <w:bottom w:val="none" w:sz="0" w:space="0" w:color="auto"/>
        <w:right w:val="none" w:sz="0" w:space="0" w:color="auto"/>
      </w:divBdr>
    </w:div>
    <w:div w:id="1565874470">
      <w:bodyDiv w:val="1"/>
      <w:marLeft w:val="0"/>
      <w:marRight w:val="0"/>
      <w:marTop w:val="0"/>
      <w:marBottom w:val="0"/>
      <w:divBdr>
        <w:top w:val="none" w:sz="0" w:space="0" w:color="auto"/>
        <w:left w:val="none" w:sz="0" w:space="0" w:color="auto"/>
        <w:bottom w:val="none" w:sz="0" w:space="0" w:color="auto"/>
        <w:right w:val="none" w:sz="0" w:space="0" w:color="auto"/>
      </w:divBdr>
    </w:div>
    <w:div w:id="1566141397">
      <w:bodyDiv w:val="1"/>
      <w:marLeft w:val="0"/>
      <w:marRight w:val="0"/>
      <w:marTop w:val="0"/>
      <w:marBottom w:val="0"/>
      <w:divBdr>
        <w:top w:val="none" w:sz="0" w:space="0" w:color="auto"/>
        <w:left w:val="none" w:sz="0" w:space="0" w:color="auto"/>
        <w:bottom w:val="none" w:sz="0" w:space="0" w:color="auto"/>
        <w:right w:val="none" w:sz="0" w:space="0" w:color="auto"/>
      </w:divBdr>
    </w:div>
    <w:div w:id="1566180172">
      <w:bodyDiv w:val="1"/>
      <w:marLeft w:val="0"/>
      <w:marRight w:val="0"/>
      <w:marTop w:val="0"/>
      <w:marBottom w:val="0"/>
      <w:divBdr>
        <w:top w:val="none" w:sz="0" w:space="0" w:color="auto"/>
        <w:left w:val="none" w:sz="0" w:space="0" w:color="auto"/>
        <w:bottom w:val="none" w:sz="0" w:space="0" w:color="auto"/>
        <w:right w:val="none" w:sz="0" w:space="0" w:color="auto"/>
      </w:divBdr>
    </w:div>
    <w:div w:id="1566337259">
      <w:bodyDiv w:val="1"/>
      <w:marLeft w:val="0"/>
      <w:marRight w:val="0"/>
      <w:marTop w:val="0"/>
      <w:marBottom w:val="0"/>
      <w:divBdr>
        <w:top w:val="none" w:sz="0" w:space="0" w:color="auto"/>
        <w:left w:val="none" w:sz="0" w:space="0" w:color="auto"/>
        <w:bottom w:val="none" w:sz="0" w:space="0" w:color="auto"/>
        <w:right w:val="none" w:sz="0" w:space="0" w:color="auto"/>
      </w:divBdr>
    </w:div>
    <w:div w:id="1567103717">
      <w:bodyDiv w:val="1"/>
      <w:marLeft w:val="0"/>
      <w:marRight w:val="0"/>
      <w:marTop w:val="0"/>
      <w:marBottom w:val="0"/>
      <w:divBdr>
        <w:top w:val="none" w:sz="0" w:space="0" w:color="auto"/>
        <w:left w:val="none" w:sz="0" w:space="0" w:color="auto"/>
        <w:bottom w:val="none" w:sz="0" w:space="0" w:color="auto"/>
        <w:right w:val="none" w:sz="0" w:space="0" w:color="auto"/>
      </w:divBdr>
    </w:div>
    <w:div w:id="1567179715">
      <w:bodyDiv w:val="1"/>
      <w:marLeft w:val="0"/>
      <w:marRight w:val="0"/>
      <w:marTop w:val="0"/>
      <w:marBottom w:val="0"/>
      <w:divBdr>
        <w:top w:val="none" w:sz="0" w:space="0" w:color="auto"/>
        <w:left w:val="none" w:sz="0" w:space="0" w:color="auto"/>
        <w:bottom w:val="none" w:sz="0" w:space="0" w:color="auto"/>
        <w:right w:val="none" w:sz="0" w:space="0" w:color="auto"/>
      </w:divBdr>
    </w:div>
    <w:div w:id="1567691679">
      <w:bodyDiv w:val="1"/>
      <w:marLeft w:val="0"/>
      <w:marRight w:val="0"/>
      <w:marTop w:val="0"/>
      <w:marBottom w:val="0"/>
      <w:divBdr>
        <w:top w:val="none" w:sz="0" w:space="0" w:color="auto"/>
        <w:left w:val="none" w:sz="0" w:space="0" w:color="auto"/>
        <w:bottom w:val="none" w:sz="0" w:space="0" w:color="auto"/>
        <w:right w:val="none" w:sz="0" w:space="0" w:color="auto"/>
      </w:divBdr>
    </w:div>
    <w:div w:id="1567956821">
      <w:bodyDiv w:val="1"/>
      <w:marLeft w:val="0"/>
      <w:marRight w:val="0"/>
      <w:marTop w:val="0"/>
      <w:marBottom w:val="0"/>
      <w:divBdr>
        <w:top w:val="none" w:sz="0" w:space="0" w:color="auto"/>
        <w:left w:val="none" w:sz="0" w:space="0" w:color="auto"/>
        <w:bottom w:val="none" w:sz="0" w:space="0" w:color="auto"/>
        <w:right w:val="none" w:sz="0" w:space="0" w:color="auto"/>
      </w:divBdr>
    </w:div>
    <w:div w:id="1568103669">
      <w:bodyDiv w:val="1"/>
      <w:marLeft w:val="0"/>
      <w:marRight w:val="0"/>
      <w:marTop w:val="0"/>
      <w:marBottom w:val="0"/>
      <w:divBdr>
        <w:top w:val="none" w:sz="0" w:space="0" w:color="auto"/>
        <w:left w:val="none" w:sz="0" w:space="0" w:color="auto"/>
        <w:bottom w:val="none" w:sz="0" w:space="0" w:color="auto"/>
        <w:right w:val="none" w:sz="0" w:space="0" w:color="auto"/>
      </w:divBdr>
    </w:div>
    <w:div w:id="1568106593">
      <w:bodyDiv w:val="1"/>
      <w:marLeft w:val="0"/>
      <w:marRight w:val="0"/>
      <w:marTop w:val="0"/>
      <w:marBottom w:val="0"/>
      <w:divBdr>
        <w:top w:val="none" w:sz="0" w:space="0" w:color="auto"/>
        <w:left w:val="none" w:sz="0" w:space="0" w:color="auto"/>
        <w:bottom w:val="none" w:sz="0" w:space="0" w:color="auto"/>
        <w:right w:val="none" w:sz="0" w:space="0" w:color="auto"/>
      </w:divBdr>
    </w:div>
    <w:div w:id="1570454691">
      <w:bodyDiv w:val="1"/>
      <w:marLeft w:val="0"/>
      <w:marRight w:val="0"/>
      <w:marTop w:val="0"/>
      <w:marBottom w:val="0"/>
      <w:divBdr>
        <w:top w:val="none" w:sz="0" w:space="0" w:color="auto"/>
        <w:left w:val="none" w:sz="0" w:space="0" w:color="auto"/>
        <w:bottom w:val="none" w:sz="0" w:space="0" w:color="auto"/>
        <w:right w:val="none" w:sz="0" w:space="0" w:color="auto"/>
      </w:divBdr>
    </w:div>
    <w:div w:id="1570457090">
      <w:bodyDiv w:val="1"/>
      <w:marLeft w:val="0"/>
      <w:marRight w:val="0"/>
      <w:marTop w:val="0"/>
      <w:marBottom w:val="0"/>
      <w:divBdr>
        <w:top w:val="none" w:sz="0" w:space="0" w:color="auto"/>
        <w:left w:val="none" w:sz="0" w:space="0" w:color="auto"/>
        <w:bottom w:val="none" w:sz="0" w:space="0" w:color="auto"/>
        <w:right w:val="none" w:sz="0" w:space="0" w:color="auto"/>
      </w:divBdr>
    </w:div>
    <w:div w:id="1570918941">
      <w:bodyDiv w:val="1"/>
      <w:marLeft w:val="0"/>
      <w:marRight w:val="0"/>
      <w:marTop w:val="0"/>
      <w:marBottom w:val="0"/>
      <w:divBdr>
        <w:top w:val="none" w:sz="0" w:space="0" w:color="auto"/>
        <w:left w:val="none" w:sz="0" w:space="0" w:color="auto"/>
        <w:bottom w:val="none" w:sz="0" w:space="0" w:color="auto"/>
        <w:right w:val="none" w:sz="0" w:space="0" w:color="auto"/>
      </w:divBdr>
    </w:div>
    <w:div w:id="1571650798">
      <w:bodyDiv w:val="1"/>
      <w:marLeft w:val="0"/>
      <w:marRight w:val="0"/>
      <w:marTop w:val="0"/>
      <w:marBottom w:val="0"/>
      <w:divBdr>
        <w:top w:val="none" w:sz="0" w:space="0" w:color="auto"/>
        <w:left w:val="none" w:sz="0" w:space="0" w:color="auto"/>
        <w:bottom w:val="none" w:sz="0" w:space="0" w:color="auto"/>
        <w:right w:val="none" w:sz="0" w:space="0" w:color="auto"/>
      </w:divBdr>
    </w:div>
    <w:div w:id="1572041228">
      <w:bodyDiv w:val="1"/>
      <w:marLeft w:val="0"/>
      <w:marRight w:val="0"/>
      <w:marTop w:val="0"/>
      <w:marBottom w:val="0"/>
      <w:divBdr>
        <w:top w:val="none" w:sz="0" w:space="0" w:color="auto"/>
        <w:left w:val="none" w:sz="0" w:space="0" w:color="auto"/>
        <w:bottom w:val="none" w:sz="0" w:space="0" w:color="auto"/>
        <w:right w:val="none" w:sz="0" w:space="0" w:color="auto"/>
      </w:divBdr>
    </w:div>
    <w:div w:id="1572538306">
      <w:bodyDiv w:val="1"/>
      <w:marLeft w:val="0"/>
      <w:marRight w:val="0"/>
      <w:marTop w:val="0"/>
      <w:marBottom w:val="0"/>
      <w:divBdr>
        <w:top w:val="none" w:sz="0" w:space="0" w:color="auto"/>
        <w:left w:val="none" w:sz="0" w:space="0" w:color="auto"/>
        <w:bottom w:val="none" w:sz="0" w:space="0" w:color="auto"/>
        <w:right w:val="none" w:sz="0" w:space="0" w:color="auto"/>
      </w:divBdr>
      <w:divsChild>
        <w:div w:id="788545543">
          <w:marLeft w:val="0"/>
          <w:marRight w:val="0"/>
          <w:marTop w:val="0"/>
          <w:marBottom w:val="0"/>
          <w:divBdr>
            <w:top w:val="none" w:sz="0" w:space="0" w:color="auto"/>
            <w:left w:val="none" w:sz="0" w:space="0" w:color="auto"/>
            <w:bottom w:val="none" w:sz="0" w:space="0" w:color="auto"/>
            <w:right w:val="none" w:sz="0" w:space="0" w:color="auto"/>
          </w:divBdr>
          <w:divsChild>
            <w:div w:id="112584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614346">
      <w:bodyDiv w:val="1"/>
      <w:marLeft w:val="0"/>
      <w:marRight w:val="0"/>
      <w:marTop w:val="0"/>
      <w:marBottom w:val="0"/>
      <w:divBdr>
        <w:top w:val="none" w:sz="0" w:space="0" w:color="auto"/>
        <w:left w:val="none" w:sz="0" w:space="0" w:color="auto"/>
        <w:bottom w:val="none" w:sz="0" w:space="0" w:color="auto"/>
        <w:right w:val="none" w:sz="0" w:space="0" w:color="auto"/>
      </w:divBdr>
    </w:div>
    <w:div w:id="1572890366">
      <w:bodyDiv w:val="1"/>
      <w:marLeft w:val="0"/>
      <w:marRight w:val="0"/>
      <w:marTop w:val="0"/>
      <w:marBottom w:val="0"/>
      <w:divBdr>
        <w:top w:val="none" w:sz="0" w:space="0" w:color="auto"/>
        <w:left w:val="none" w:sz="0" w:space="0" w:color="auto"/>
        <w:bottom w:val="none" w:sz="0" w:space="0" w:color="auto"/>
        <w:right w:val="none" w:sz="0" w:space="0" w:color="auto"/>
      </w:divBdr>
    </w:div>
    <w:div w:id="1573391291">
      <w:bodyDiv w:val="1"/>
      <w:marLeft w:val="0"/>
      <w:marRight w:val="0"/>
      <w:marTop w:val="0"/>
      <w:marBottom w:val="0"/>
      <w:divBdr>
        <w:top w:val="none" w:sz="0" w:space="0" w:color="auto"/>
        <w:left w:val="none" w:sz="0" w:space="0" w:color="auto"/>
        <w:bottom w:val="none" w:sz="0" w:space="0" w:color="auto"/>
        <w:right w:val="none" w:sz="0" w:space="0" w:color="auto"/>
      </w:divBdr>
    </w:div>
    <w:div w:id="1575121747">
      <w:bodyDiv w:val="1"/>
      <w:marLeft w:val="0"/>
      <w:marRight w:val="0"/>
      <w:marTop w:val="0"/>
      <w:marBottom w:val="0"/>
      <w:divBdr>
        <w:top w:val="none" w:sz="0" w:space="0" w:color="auto"/>
        <w:left w:val="none" w:sz="0" w:space="0" w:color="auto"/>
        <w:bottom w:val="none" w:sz="0" w:space="0" w:color="auto"/>
        <w:right w:val="none" w:sz="0" w:space="0" w:color="auto"/>
      </w:divBdr>
    </w:div>
    <w:div w:id="1575238432">
      <w:bodyDiv w:val="1"/>
      <w:marLeft w:val="0"/>
      <w:marRight w:val="0"/>
      <w:marTop w:val="0"/>
      <w:marBottom w:val="0"/>
      <w:divBdr>
        <w:top w:val="none" w:sz="0" w:space="0" w:color="auto"/>
        <w:left w:val="none" w:sz="0" w:space="0" w:color="auto"/>
        <w:bottom w:val="none" w:sz="0" w:space="0" w:color="auto"/>
        <w:right w:val="none" w:sz="0" w:space="0" w:color="auto"/>
      </w:divBdr>
    </w:div>
    <w:div w:id="1575821335">
      <w:bodyDiv w:val="1"/>
      <w:marLeft w:val="0"/>
      <w:marRight w:val="0"/>
      <w:marTop w:val="0"/>
      <w:marBottom w:val="0"/>
      <w:divBdr>
        <w:top w:val="none" w:sz="0" w:space="0" w:color="auto"/>
        <w:left w:val="none" w:sz="0" w:space="0" w:color="auto"/>
        <w:bottom w:val="none" w:sz="0" w:space="0" w:color="auto"/>
        <w:right w:val="none" w:sz="0" w:space="0" w:color="auto"/>
      </w:divBdr>
    </w:div>
    <w:div w:id="1576159253">
      <w:bodyDiv w:val="1"/>
      <w:marLeft w:val="0"/>
      <w:marRight w:val="0"/>
      <w:marTop w:val="0"/>
      <w:marBottom w:val="0"/>
      <w:divBdr>
        <w:top w:val="none" w:sz="0" w:space="0" w:color="auto"/>
        <w:left w:val="none" w:sz="0" w:space="0" w:color="auto"/>
        <w:bottom w:val="none" w:sz="0" w:space="0" w:color="auto"/>
        <w:right w:val="none" w:sz="0" w:space="0" w:color="auto"/>
      </w:divBdr>
    </w:div>
    <w:div w:id="1576434477">
      <w:bodyDiv w:val="1"/>
      <w:marLeft w:val="0"/>
      <w:marRight w:val="0"/>
      <w:marTop w:val="0"/>
      <w:marBottom w:val="0"/>
      <w:divBdr>
        <w:top w:val="none" w:sz="0" w:space="0" w:color="auto"/>
        <w:left w:val="none" w:sz="0" w:space="0" w:color="auto"/>
        <w:bottom w:val="none" w:sz="0" w:space="0" w:color="auto"/>
        <w:right w:val="none" w:sz="0" w:space="0" w:color="auto"/>
      </w:divBdr>
    </w:div>
    <w:div w:id="1576889728">
      <w:bodyDiv w:val="1"/>
      <w:marLeft w:val="0"/>
      <w:marRight w:val="0"/>
      <w:marTop w:val="0"/>
      <w:marBottom w:val="0"/>
      <w:divBdr>
        <w:top w:val="none" w:sz="0" w:space="0" w:color="auto"/>
        <w:left w:val="none" w:sz="0" w:space="0" w:color="auto"/>
        <w:bottom w:val="none" w:sz="0" w:space="0" w:color="auto"/>
        <w:right w:val="none" w:sz="0" w:space="0" w:color="auto"/>
      </w:divBdr>
    </w:div>
    <w:div w:id="1577010288">
      <w:bodyDiv w:val="1"/>
      <w:marLeft w:val="0"/>
      <w:marRight w:val="0"/>
      <w:marTop w:val="0"/>
      <w:marBottom w:val="0"/>
      <w:divBdr>
        <w:top w:val="none" w:sz="0" w:space="0" w:color="auto"/>
        <w:left w:val="none" w:sz="0" w:space="0" w:color="auto"/>
        <w:bottom w:val="none" w:sz="0" w:space="0" w:color="auto"/>
        <w:right w:val="none" w:sz="0" w:space="0" w:color="auto"/>
      </w:divBdr>
    </w:div>
    <w:div w:id="1577548480">
      <w:bodyDiv w:val="1"/>
      <w:marLeft w:val="0"/>
      <w:marRight w:val="0"/>
      <w:marTop w:val="0"/>
      <w:marBottom w:val="0"/>
      <w:divBdr>
        <w:top w:val="none" w:sz="0" w:space="0" w:color="auto"/>
        <w:left w:val="none" w:sz="0" w:space="0" w:color="auto"/>
        <w:bottom w:val="none" w:sz="0" w:space="0" w:color="auto"/>
        <w:right w:val="none" w:sz="0" w:space="0" w:color="auto"/>
      </w:divBdr>
    </w:div>
    <w:div w:id="1578051229">
      <w:bodyDiv w:val="1"/>
      <w:marLeft w:val="0"/>
      <w:marRight w:val="0"/>
      <w:marTop w:val="0"/>
      <w:marBottom w:val="0"/>
      <w:divBdr>
        <w:top w:val="none" w:sz="0" w:space="0" w:color="auto"/>
        <w:left w:val="none" w:sz="0" w:space="0" w:color="auto"/>
        <w:bottom w:val="none" w:sz="0" w:space="0" w:color="auto"/>
        <w:right w:val="none" w:sz="0" w:space="0" w:color="auto"/>
      </w:divBdr>
    </w:div>
    <w:div w:id="1578056699">
      <w:bodyDiv w:val="1"/>
      <w:marLeft w:val="0"/>
      <w:marRight w:val="0"/>
      <w:marTop w:val="0"/>
      <w:marBottom w:val="0"/>
      <w:divBdr>
        <w:top w:val="none" w:sz="0" w:space="0" w:color="auto"/>
        <w:left w:val="none" w:sz="0" w:space="0" w:color="auto"/>
        <w:bottom w:val="none" w:sz="0" w:space="0" w:color="auto"/>
        <w:right w:val="none" w:sz="0" w:space="0" w:color="auto"/>
      </w:divBdr>
    </w:div>
    <w:div w:id="1578172997">
      <w:bodyDiv w:val="1"/>
      <w:marLeft w:val="0"/>
      <w:marRight w:val="0"/>
      <w:marTop w:val="0"/>
      <w:marBottom w:val="0"/>
      <w:divBdr>
        <w:top w:val="none" w:sz="0" w:space="0" w:color="auto"/>
        <w:left w:val="none" w:sz="0" w:space="0" w:color="auto"/>
        <w:bottom w:val="none" w:sz="0" w:space="0" w:color="auto"/>
        <w:right w:val="none" w:sz="0" w:space="0" w:color="auto"/>
      </w:divBdr>
    </w:div>
    <w:div w:id="1578318523">
      <w:bodyDiv w:val="1"/>
      <w:marLeft w:val="0"/>
      <w:marRight w:val="0"/>
      <w:marTop w:val="0"/>
      <w:marBottom w:val="0"/>
      <w:divBdr>
        <w:top w:val="none" w:sz="0" w:space="0" w:color="auto"/>
        <w:left w:val="none" w:sz="0" w:space="0" w:color="auto"/>
        <w:bottom w:val="none" w:sz="0" w:space="0" w:color="auto"/>
        <w:right w:val="none" w:sz="0" w:space="0" w:color="auto"/>
      </w:divBdr>
    </w:div>
    <w:div w:id="1578780304">
      <w:bodyDiv w:val="1"/>
      <w:marLeft w:val="0"/>
      <w:marRight w:val="0"/>
      <w:marTop w:val="0"/>
      <w:marBottom w:val="0"/>
      <w:divBdr>
        <w:top w:val="none" w:sz="0" w:space="0" w:color="auto"/>
        <w:left w:val="none" w:sz="0" w:space="0" w:color="auto"/>
        <w:bottom w:val="none" w:sz="0" w:space="0" w:color="auto"/>
        <w:right w:val="none" w:sz="0" w:space="0" w:color="auto"/>
      </w:divBdr>
    </w:div>
    <w:div w:id="1579167439">
      <w:bodyDiv w:val="1"/>
      <w:marLeft w:val="0"/>
      <w:marRight w:val="0"/>
      <w:marTop w:val="0"/>
      <w:marBottom w:val="0"/>
      <w:divBdr>
        <w:top w:val="none" w:sz="0" w:space="0" w:color="auto"/>
        <w:left w:val="none" w:sz="0" w:space="0" w:color="auto"/>
        <w:bottom w:val="none" w:sz="0" w:space="0" w:color="auto"/>
        <w:right w:val="none" w:sz="0" w:space="0" w:color="auto"/>
      </w:divBdr>
    </w:div>
    <w:div w:id="1579557436">
      <w:bodyDiv w:val="1"/>
      <w:marLeft w:val="0"/>
      <w:marRight w:val="0"/>
      <w:marTop w:val="0"/>
      <w:marBottom w:val="0"/>
      <w:divBdr>
        <w:top w:val="none" w:sz="0" w:space="0" w:color="auto"/>
        <w:left w:val="none" w:sz="0" w:space="0" w:color="auto"/>
        <w:bottom w:val="none" w:sz="0" w:space="0" w:color="auto"/>
        <w:right w:val="none" w:sz="0" w:space="0" w:color="auto"/>
      </w:divBdr>
    </w:div>
    <w:div w:id="1580403328">
      <w:bodyDiv w:val="1"/>
      <w:marLeft w:val="0"/>
      <w:marRight w:val="0"/>
      <w:marTop w:val="0"/>
      <w:marBottom w:val="0"/>
      <w:divBdr>
        <w:top w:val="none" w:sz="0" w:space="0" w:color="auto"/>
        <w:left w:val="none" w:sz="0" w:space="0" w:color="auto"/>
        <w:bottom w:val="none" w:sz="0" w:space="0" w:color="auto"/>
        <w:right w:val="none" w:sz="0" w:space="0" w:color="auto"/>
      </w:divBdr>
    </w:div>
    <w:div w:id="1580866875">
      <w:bodyDiv w:val="1"/>
      <w:marLeft w:val="0"/>
      <w:marRight w:val="0"/>
      <w:marTop w:val="0"/>
      <w:marBottom w:val="0"/>
      <w:divBdr>
        <w:top w:val="none" w:sz="0" w:space="0" w:color="auto"/>
        <w:left w:val="none" w:sz="0" w:space="0" w:color="auto"/>
        <w:bottom w:val="none" w:sz="0" w:space="0" w:color="auto"/>
        <w:right w:val="none" w:sz="0" w:space="0" w:color="auto"/>
      </w:divBdr>
    </w:div>
    <w:div w:id="1581208248">
      <w:bodyDiv w:val="1"/>
      <w:marLeft w:val="0"/>
      <w:marRight w:val="0"/>
      <w:marTop w:val="0"/>
      <w:marBottom w:val="0"/>
      <w:divBdr>
        <w:top w:val="none" w:sz="0" w:space="0" w:color="auto"/>
        <w:left w:val="none" w:sz="0" w:space="0" w:color="auto"/>
        <w:bottom w:val="none" w:sz="0" w:space="0" w:color="auto"/>
        <w:right w:val="none" w:sz="0" w:space="0" w:color="auto"/>
      </w:divBdr>
    </w:div>
    <w:div w:id="1581402555">
      <w:bodyDiv w:val="1"/>
      <w:marLeft w:val="0"/>
      <w:marRight w:val="0"/>
      <w:marTop w:val="0"/>
      <w:marBottom w:val="0"/>
      <w:divBdr>
        <w:top w:val="none" w:sz="0" w:space="0" w:color="auto"/>
        <w:left w:val="none" w:sz="0" w:space="0" w:color="auto"/>
        <w:bottom w:val="none" w:sz="0" w:space="0" w:color="auto"/>
        <w:right w:val="none" w:sz="0" w:space="0" w:color="auto"/>
      </w:divBdr>
    </w:div>
    <w:div w:id="1582058966">
      <w:bodyDiv w:val="1"/>
      <w:marLeft w:val="0"/>
      <w:marRight w:val="0"/>
      <w:marTop w:val="0"/>
      <w:marBottom w:val="0"/>
      <w:divBdr>
        <w:top w:val="none" w:sz="0" w:space="0" w:color="auto"/>
        <w:left w:val="none" w:sz="0" w:space="0" w:color="auto"/>
        <w:bottom w:val="none" w:sz="0" w:space="0" w:color="auto"/>
        <w:right w:val="none" w:sz="0" w:space="0" w:color="auto"/>
      </w:divBdr>
    </w:div>
    <w:div w:id="1582255600">
      <w:bodyDiv w:val="1"/>
      <w:marLeft w:val="0"/>
      <w:marRight w:val="0"/>
      <w:marTop w:val="0"/>
      <w:marBottom w:val="0"/>
      <w:divBdr>
        <w:top w:val="none" w:sz="0" w:space="0" w:color="auto"/>
        <w:left w:val="none" w:sz="0" w:space="0" w:color="auto"/>
        <w:bottom w:val="none" w:sz="0" w:space="0" w:color="auto"/>
        <w:right w:val="none" w:sz="0" w:space="0" w:color="auto"/>
      </w:divBdr>
    </w:div>
    <w:div w:id="1582330133">
      <w:bodyDiv w:val="1"/>
      <w:marLeft w:val="0"/>
      <w:marRight w:val="0"/>
      <w:marTop w:val="0"/>
      <w:marBottom w:val="0"/>
      <w:divBdr>
        <w:top w:val="none" w:sz="0" w:space="0" w:color="auto"/>
        <w:left w:val="none" w:sz="0" w:space="0" w:color="auto"/>
        <w:bottom w:val="none" w:sz="0" w:space="0" w:color="auto"/>
        <w:right w:val="none" w:sz="0" w:space="0" w:color="auto"/>
      </w:divBdr>
    </w:div>
    <w:div w:id="1582442689">
      <w:bodyDiv w:val="1"/>
      <w:marLeft w:val="0"/>
      <w:marRight w:val="0"/>
      <w:marTop w:val="0"/>
      <w:marBottom w:val="0"/>
      <w:divBdr>
        <w:top w:val="none" w:sz="0" w:space="0" w:color="auto"/>
        <w:left w:val="none" w:sz="0" w:space="0" w:color="auto"/>
        <w:bottom w:val="none" w:sz="0" w:space="0" w:color="auto"/>
        <w:right w:val="none" w:sz="0" w:space="0" w:color="auto"/>
      </w:divBdr>
    </w:div>
    <w:div w:id="1583832898">
      <w:bodyDiv w:val="1"/>
      <w:marLeft w:val="0"/>
      <w:marRight w:val="0"/>
      <w:marTop w:val="0"/>
      <w:marBottom w:val="0"/>
      <w:divBdr>
        <w:top w:val="none" w:sz="0" w:space="0" w:color="auto"/>
        <w:left w:val="none" w:sz="0" w:space="0" w:color="auto"/>
        <w:bottom w:val="none" w:sz="0" w:space="0" w:color="auto"/>
        <w:right w:val="none" w:sz="0" w:space="0" w:color="auto"/>
      </w:divBdr>
    </w:div>
    <w:div w:id="1584139442">
      <w:bodyDiv w:val="1"/>
      <w:marLeft w:val="0"/>
      <w:marRight w:val="0"/>
      <w:marTop w:val="0"/>
      <w:marBottom w:val="0"/>
      <w:divBdr>
        <w:top w:val="none" w:sz="0" w:space="0" w:color="auto"/>
        <w:left w:val="none" w:sz="0" w:space="0" w:color="auto"/>
        <w:bottom w:val="none" w:sz="0" w:space="0" w:color="auto"/>
        <w:right w:val="none" w:sz="0" w:space="0" w:color="auto"/>
      </w:divBdr>
    </w:div>
    <w:div w:id="1584143618">
      <w:bodyDiv w:val="1"/>
      <w:marLeft w:val="0"/>
      <w:marRight w:val="0"/>
      <w:marTop w:val="0"/>
      <w:marBottom w:val="0"/>
      <w:divBdr>
        <w:top w:val="none" w:sz="0" w:space="0" w:color="auto"/>
        <w:left w:val="none" w:sz="0" w:space="0" w:color="auto"/>
        <w:bottom w:val="none" w:sz="0" w:space="0" w:color="auto"/>
        <w:right w:val="none" w:sz="0" w:space="0" w:color="auto"/>
      </w:divBdr>
    </w:div>
    <w:div w:id="1584802286">
      <w:bodyDiv w:val="1"/>
      <w:marLeft w:val="0"/>
      <w:marRight w:val="0"/>
      <w:marTop w:val="0"/>
      <w:marBottom w:val="0"/>
      <w:divBdr>
        <w:top w:val="none" w:sz="0" w:space="0" w:color="auto"/>
        <w:left w:val="none" w:sz="0" w:space="0" w:color="auto"/>
        <w:bottom w:val="none" w:sz="0" w:space="0" w:color="auto"/>
        <w:right w:val="none" w:sz="0" w:space="0" w:color="auto"/>
      </w:divBdr>
    </w:div>
    <w:div w:id="1586112864">
      <w:bodyDiv w:val="1"/>
      <w:marLeft w:val="0"/>
      <w:marRight w:val="0"/>
      <w:marTop w:val="0"/>
      <w:marBottom w:val="0"/>
      <w:divBdr>
        <w:top w:val="none" w:sz="0" w:space="0" w:color="auto"/>
        <w:left w:val="none" w:sz="0" w:space="0" w:color="auto"/>
        <w:bottom w:val="none" w:sz="0" w:space="0" w:color="auto"/>
        <w:right w:val="none" w:sz="0" w:space="0" w:color="auto"/>
      </w:divBdr>
    </w:div>
    <w:div w:id="1586692886">
      <w:bodyDiv w:val="1"/>
      <w:marLeft w:val="0"/>
      <w:marRight w:val="0"/>
      <w:marTop w:val="0"/>
      <w:marBottom w:val="0"/>
      <w:divBdr>
        <w:top w:val="none" w:sz="0" w:space="0" w:color="auto"/>
        <w:left w:val="none" w:sz="0" w:space="0" w:color="auto"/>
        <w:bottom w:val="none" w:sz="0" w:space="0" w:color="auto"/>
        <w:right w:val="none" w:sz="0" w:space="0" w:color="auto"/>
      </w:divBdr>
    </w:div>
    <w:div w:id="1586836076">
      <w:bodyDiv w:val="1"/>
      <w:marLeft w:val="0"/>
      <w:marRight w:val="0"/>
      <w:marTop w:val="0"/>
      <w:marBottom w:val="0"/>
      <w:divBdr>
        <w:top w:val="none" w:sz="0" w:space="0" w:color="auto"/>
        <w:left w:val="none" w:sz="0" w:space="0" w:color="auto"/>
        <w:bottom w:val="none" w:sz="0" w:space="0" w:color="auto"/>
        <w:right w:val="none" w:sz="0" w:space="0" w:color="auto"/>
      </w:divBdr>
    </w:div>
    <w:div w:id="1587569719">
      <w:bodyDiv w:val="1"/>
      <w:marLeft w:val="0"/>
      <w:marRight w:val="0"/>
      <w:marTop w:val="0"/>
      <w:marBottom w:val="0"/>
      <w:divBdr>
        <w:top w:val="none" w:sz="0" w:space="0" w:color="auto"/>
        <w:left w:val="none" w:sz="0" w:space="0" w:color="auto"/>
        <w:bottom w:val="none" w:sz="0" w:space="0" w:color="auto"/>
        <w:right w:val="none" w:sz="0" w:space="0" w:color="auto"/>
      </w:divBdr>
    </w:div>
    <w:div w:id="1587688193">
      <w:bodyDiv w:val="1"/>
      <w:marLeft w:val="0"/>
      <w:marRight w:val="0"/>
      <w:marTop w:val="0"/>
      <w:marBottom w:val="0"/>
      <w:divBdr>
        <w:top w:val="none" w:sz="0" w:space="0" w:color="auto"/>
        <w:left w:val="none" w:sz="0" w:space="0" w:color="auto"/>
        <w:bottom w:val="none" w:sz="0" w:space="0" w:color="auto"/>
        <w:right w:val="none" w:sz="0" w:space="0" w:color="auto"/>
      </w:divBdr>
    </w:div>
    <w:div w:id="1588028935">
      <w:bodyDiv w:val="1"/>
      <w:marLeft w:val="0"/>
      <w:marRight w:val="0"/>
      <w:marTop w:val="0"/>
      <w:marBottom w:val="0"/>
      <w:divBdr>
        <w:top w:val="none" w:sz="0" w:space="0" w:color="auto"/>
        <w:left w:val="none" w:sz="0" w:space="0" w:color="auto"/>
        <w:bottom w:val="none" w:sz="0" w:space="0" w:color="auto"/>
        <w:right w:val="none" w:sz="0" w:space="0" w:color="auto"/>
      </w:divBdr>
    </w:div>
    <w:div w:id="1588155370">
      <w:bodyDiv w:val="1"/>
      <w:marLeft w:val="0"/>
      <w:marRight w:val="0"/>
      <w:marTop w:val="0"/>
      <w:marBottom w:val="0"/>
      <w:divBdr>
        <w:top w:val="none" w:sz="0" w:space="0" w:color="auto"/>
        <w:left w:val="none" w:sz="0" w:space="0" w:color="auto"/>
        <w:bottom w:val="none" w:sz="0" w:space="0" w:color="auto"/>
        <w:right w:val="none" w:sz="0" w:space="0" w:color="auto"/>
      </w:divBdr>
    </w:div>
    <w:div w:id="1588348051">
      <w:bodyDiv w:val="1"/>
      <w:marLeft w:val="0"/>
      <w:marRight w:val="0"/>
      <w:marTop w:val="0"/>
      <w:marBottom w:val="0"/>
      <w:divBdr>
        <w:top w:val="none" w:sz="0" w:space="0" w:color="auto"/>
        <w:left w:val="none" w:sz="0" w:space="0" w:color="auto"/>
        <w:bottom w:val="none" w:sz="0" w:space="0" w:color="auto"/>
        <w:right w:val="none" w:sz="0" w:space="0" w:color="auto"/>
      </w:divBdr>
    </w:div>
    <w:div w:id="1589266350">
      <w:bodyDiv w:val="1"/>
      <w:marLeft w:val="0"/>
      <w:marRight w:val="0"/>
      <w:marTop w:val="0"/>
      <w:marBottom w:val="0"/>
      <w:divBdr>
        <w:top w:val="none" w:sz="0" w:space="0" w:color="auto"/>
        <w:left w:val="none" w:sz="0" w:space="0" w:color="auto"/>
        <w:bottom w:val="none" w:sz="0" w:space="0" w:color="auto"/>
        <w:right w:val="none" w:sz="0" w:space="0" w:color="auto"/>
      </w:divBdr>
    </w:div>
    <w:div w:id="1589457111">
      <w:bodyDiv w:val="1"/>
      <w:marLeft w:val="0"/>
      <w:marRight w:val="0"/>
      <w:marTop w:val="0"/>
      <w:marBottom w:val="0"/>
      <w:divBdr>
        <w:top w:val="none" w:sz="0" w:space="0" w:color="auto"/>
        <w:left w:val="none" w:sz="0" w:space="0" w:color="auto"/>
        <w:bottom w:val="none" w:sz="0" w:space="0" w:color="auto"/>
        <w:right w:val="none" w:sz="0" w:space="0" w:color="auto"/>
      </w:divBdr>
    </w:div>
    <w:div w:id="1590040558">
      <w:bodyDiv w:val="1"/>
      <w:marLeft w:val="0"/>
      <w:marRight w:val="0"/>
      <w:marTop w:val="0"/>
      <w:marBottom w:val="0"/>
      <w:divBdr>
        <w:top w:val="none" w:sz="0" w:space="0" w:color="auto"/>
        <w:left w:val="none" w:sz="0" w:space="0" w:color="auto"/>
        <w:bottom w:val="none" w:sz="0" w:space="0" w:color="auto"/>
        <w:right w:val="none" w:sz="0" w:space="0" w:color="auto"/>
      </w:divBdr>
    </w:div>
    <w:div w:id="1590113083">
      <w:bodyDiv w:val="1"/>
      <w:marLeft w:val="0"/>
      <w:marRight w:val="0"/>
      <w:marTop w:val="0"/>
      <w:marBottom w:val="0"/>
      <w:divBdr>
        <w:top w:val="none" w:sz="0" w:space="0" w:color="auto"/>
        <w:left w:val="none" w:sz="0" w:space="0" w:color="auto"/>
        <w:bottom w:val="none" w:sz="0" w:space="0" w:color="auto"/>
        <w:right w:val="none" w:sz="0" w:space="0" w:color="auto"/>
      </w:divBdr>
    </w:div>
    <w:div w:id="1590852579">
      <w:bodyDiv w:val="1"/>
      <w:marLeft w:val="0"/>
      <w:marRight w:val="0"/>
      <w:marTop w:val="0"/>
      <w:marBottom w:val="0"/>
      <w:divBdr>
        <w:top w:val="none" w:sz="0" w:space="0" w:color="auto"/>
        <w:left w:val="none" w:sz="0" w:space="0" w:color="auto"/>
        <w:bottom w:val="none" w:sz="0" w:space="0" w:color="auto"/>
        <w:right w:val="none" w:sz="0" w:space="0" w:color="auto"/>
      </w:divBdr>
    </w:div>
    <w:div w:id="1591162685">
      <w:bodyDiv w:val="1"/>
      <w:marLeft w:val="0"/>
      <w:marRight w:val="0"/>
      <w:marTop w:val="0"/>
      <w:marBottom w:val="0"/>
      <w:divBdr>
        <w:top w:val="none" w:sz="0" w:space="0" w:color="auto"/>
        <w:left w:val="none" w:sz="0" w:space="0" w:color="auto"/>
        <w:bottom w:val="none" w:sz="0" w:space="0" w:color="auto"/>
        <w:right w:val="none" w:sz="0" w:space="0" w:color="auto"/>
      </w:divBdr>
    </w:div>
    <w:div w:id="1591424173">
      <w:bodyDiv w:val="1"/>
      <w:marLeft w:val="0"/>
      <w:marRight w:val="0"/>
      <w:marTop w:val="0"/>
      <w:marBottom w:val="0"/>
      <w:divBdr>
        <w:top w:val="none" w:sz="0" w:space="0" w:color="auto"/>
        <w:left w:val="none" w:sz="0" w:space="0" w:color="auto"/>
        <w:bottom w:val="none" w:sz="0" w:space="0" w:color="auto"/>
        <w:right w:val="none" w:sz="0" w:space="0" w:color="auto"/>
      </w:divBdr>
    </w:div>
    <w:div w:id="1592931667">
      <w:bodyDiv w:val="1"/>
      <w:marLeft w:val="0"/>
      <w:marRight w:val="0"/>
      <w:marTop w:val="0"/>
      <w:marBottom w:val="0"/>
      <w:divBdr>
        <w:top w:val="none" w:sz="0" w:space="0" w:color="auto"/>
        <w:left w:val="none" w:sz="0" w:space="0" w:color="auto"/>
        <w:bottom w:val="none" w:sz="0" w:space="0" w:color="auto"/>
        <w:right w:val="none" w:sz="0" w:space="0" w:color="auto"/>
      </w:divBdr>
    </w:div>
    <w:div w:id="1594239931">
      <w:bodyDiv w:val="1"/>
      <w:marLeft w:val="0"/>
      <w:marRight w:val="0"/>
      <w:marTop w:val="0"/>
      <w:marBottom w:val="0"/>
      <w:divBdr>
        <w:top w:val="none" w:sz="0" w:space="0" w:color="auto"/>
        <w:left w:val="none" w:sz="0" w:space="0" w:color="auto"/>
        <w:bottom w:val="none" w:sz="0" w:space="0" w:color="auto"/>
        <w:right w:val="none" w:sz="0" w:space="0" w:color="auto"/>
      </w:divBdr>
    </w:div>
    <w:div w:id="1594700449">
      <w:bodyDiv w:val="1"/>
      <w:marLeft w:val="0"/>
      <w:marRight w:val="0"/>
      <w:marTop w:val="0"/>
      <w:marBottom w:val="0"/>
      <w:divBdr>
        <w:top w:val="none" w:sz="0" w:space="0" w:color="auto"/>
        <w:left w:val="none" w:sz="0" w:space="0" w:color="auto"/>
        <w:bottom w:val="none" w:sz="0" w:space="0" w:color="auto"/>
        <w:right w:val="none" w:sz="0" w:space="0" w:color="auto"/>
      </w:divBdr>
    </w:div>
    <w:div w:id="1595358590">
      <w:bodyDiv w:val="1"/>
      <w:marLeft w:val="0"/>
      <w:marRight w:val="0"/>
      <w:marTop w:val="0"/>
      <w:marBottom w:val="0"/>
      <w:divBdr>
        <w:top w:val="none" w:sz="0" w:space="0" w:color="auto"/>
        <w:left w:val="none" w:sz="0" w:space="0" w:color="auto"/>
        <w:bottom w:val="none" w:sz="0" w:space="0" w:color="auto"/>
        <w:right w:val="none" w:sz="0" w:space="0" w:color="auto"/>
      </w:divBdr>
    </w:div>
    <w:div w:id="1595433122">
      <w:bodyDiv w:val="1"/>
      <w:marLeft w:val="0"/>
      <w:marRight w:val="0"/>
      <w:marTop w:val="0"/>
      <w:marBottom w:val="0"/>
      <w:divBdr>
        <w:top w:val="none" w:sz="0" w:space="0" w:color="auto"/>
        <w:left w:val="none" w:sz="0" w:space="0" w:color="auto"/>
        <w:bottom w:val="none" w:sz="0" w:space="0" w:color="auto"/>
        <w:right w:val="none" w:sz="0" w:space="0" w:color="auto"/>
      </w:divBdr>
    </w:div>
    <w:div w:id="1595820300">
      <w:bodyDiv w:val="1"/>
      <w:marLeft w:val="0"/>
      <w:marRight w:val="0"/>
      <w:marTop w:val="0"/>
      <w:marBottom w:val="0"/>
      <w:divBdr>
        <w:top w:val="none" w:sz="0" w:space="0" w:color="auto"/>
        <w:left w:val="none" w:sz="0" w:space="0" w:color="auto"/>
        <w:bottom w:val="none" w:sz="0" w:space="0" w:color="auto"/>
        <w:right w:val="none" w:sz="0" w:space="0" w:color="auto"/>
      </w:divBdr>
    </w:div>
    <w:div w:id="1595935862">
      <w:bodyDiv w:val="1"/>
      <w:marLeft w:val="0"/>
      <w:marRight w:val="0"/>
      <w:marTop w:val="0"/>
      <w:marBottom w:val="0"/>
      <w:divBdr>
        <w:top w:val="none" w:sz="0" w:space="0" w:color="auto"/>
        <w:left w:val="none" w:sz="0" w:space="0" w:color="auto"/>
        <w:bottom w:val="none" w:sz="0" w:space="0" w:color="auto"/>
        <w:right w:val="none" w:sz="0" w:space="0" w:color="auto"/>
      </w:divBdr>
    </w:div>
    <w:div w:id="1596326357">
      <w:bodyDiv w:val="1"/>
      <w:marLeft w:val="0"/>
      <w:marRight w:val="0"/>
      <w:marTop w:val="0"/>
      <w:marBottom w:val="0"/>
      <w:divBdr>
        <w:top w:val="none" w:sz="0" w:space="0" w:color="auto"/>
        <w:left w:val="none" w:sz="0" w:space="0" w:color="auto"/>
        <w:bottom w:val="none" w:sz="0" w:space="0" w:color="auto"/>
        <w:right w:val="none" w:sz="0" w:space="0" w:color="auto"/>
      </w:divBdr>
    </w:div>
    <w:div w:id="1596671675">
      <w:bodyDiv w:val="1"/>
      <w:marLeft w:val="0"/>
      <w:marRight w:val="0"/>
      <w:marTop w:val="0"/>
      <w:marBottom w:val="0"/>
      <w:divBdr>
        <w:top w:val="none" w:sz="0" w:space="0" w:color="auto"/>
        <w:left w:val="none" w:sz="0" w:space="0" w:color="auto"/>
        <w:bottom w:val="none" w:sz="0" w:space="0" w:color="auto"/>
        <w:right w:val="none" w:sz="0" w:space="0" w:color="auto"/>
      </w:divBdr>
    </w:div>
    <w:div w:id="1597061123">
      <w:bodyDiv w:val="1"/>
      <w:marLeft w:val="0"/>
      <w:marRight w:val="0"/>
      <w:marTop w:val="0"/>
      <w:marBottom w:val="0"/>
      <w:divBdr>
        <w:top w:val="none" w:sz="0" w:space="0" w:color="auto"/>
        <w:left w:val="none" w:sz="0" w:space="0" w:color="auto"/>
        <w:bottom w:val="none" w:sz="0" w:space="0" w:color="auto"/>
        <w:right w:val="none" w:sz="0" w:space="0" w:color="auto"/>
      </w:divBdr>
    </w:div>
    <w:div w:id="1600261036">
      <w:bodyDiv w:val="1"/>
      <w:marLeft w:val="0"/>
      <w:marRight w:val="0"/>
      <w:marTop w:val="0"/>
      <w:marBottom w:val="0"/>
      <w:divBdr>
        <w:top w:val="none" w:sz="0" w:space="0" w:color="auto"/>
        <w:left w:val="none" w:sz="0" w:space="0" w:color="auto"/>
        <w:bottom w:val="none" w:sz="0" w:space="0" w:color="auto"/>
        <w:right w:val="none" w:sz="0" w:space="0" w:color="auto"/>
      </w:divBdr>
    </w:div>
    <w:div w:id="1600409254">
      <w:bodyDiv w:val="1"/>
      <w:marLeft w:val="0"/>
      <w:marRight w:val="0"/>
      <w:marTop w:val="0"/>
      <w:marBottom w:val="0"/>
      <w:divBdr>
        <w:top w:val="none" w:sz="0" w:space="0" w:color="auto"/>
        <w:left w:val="none" w:sz="0" w:space="0" w:color="auto"/>
        <w:bottom w:val="none" w:sz="0" w:space="0" w:color="auto"/>
        <w:right w:val="none" w:sz="0" w:space="0" w:color="auto"/>
      </w:divBdr>
    </w:div>
    <w:div w:id="1600600842">
      <w:bodyDiv w:val="1"/>
      <w:marLeft w:val="0"/>
      <w:marRight w:val="0"/>
      <w:marTop w:val="0"/>
      <w:marBottom w:val="0"/>
      <w:divBdr>
        <w:top w:val="none" w:sz="0" w:space="0" w:color="auto"/>
        <w:left w:val="none" w:sz="0" w:space="0" w:color="auto"/>
        <w:bottom w:val="none" w:sz="0" w:space="0" w:color="auto"/>
        <w:right w:val="none" w:sz="0" w:space="0" w:color="auto"/>
      </w:divBdr>
    </w:div>
    <w:div w:id="1600719955">
      <w:bodyDiv w:val="1"/>
      <w:marLeft w:val="0"/>
      <w:marRight w:val="0"/>
      <w:marTop w:val="0"/>
      <w:marBottom w:val="0"/>
      <w:divBdr>
        <w:top w:val="none" w:sz="0" w:space="0" w:color="auto"/>
        <w:left w:val="none" w:sz="0" w:space="0" w:color="auto"/>
        <w:bottom w:val="none" w:sz="0" w:space="0" w:color="auto"/>
        <w:right w:val="none" w:sz="0" w:space="0" w:color="auto"/>
      </w:divBdr>
    </w:div>
    <w:div w:id="1601526314">
      <w:bodyDiv w:val="1"/>
      <w:marLeft w:val="0"/>
      <w:marRight w:val="0"/>
      <w:marTop w:val="0"/>
      <w:marBottom w:val="0"/>
      <w:divBdr>
        <w:top w:val="none" w:sz="0" w:space="0" w:color="auto"/>
        <w:left w:val="none" w:sz="0" w:space="0" w:color="auto"/>
        <w:bottom w:val="none" w:sz="0" w:space="0" w:color="auto"/>
        <w:right w:val="none" w:sz="0" w:space="0" w:color="auto"/>
      </w:divBdr>
    </w:div>
    <w:div w:id="1601721917">
      <w:bodyDiv w:val="1"/>
      <w:marLeft w:val="0"/>
      <w:marRight w:val="0"/>
      <w:marTop w:val="0"/>
      <w:marBottom w:val="0"/>
      <w:divBdr>
        <w:top w:val="none" w:sz="0" w:space="0" w:color="auto"/>
        <w:left w:val="none" w:sz="0" w:space="0" w:color="auto"/>
        <w:bottom w:val="none" w:sz="0" w:space="0" w:color="auto"/>
        <w:right w:val="none" w:sz="0" w:space="0" w:color="auto"/>
      </w:divBdr>
    </w:div>
    <w:div w:id="1602102734">
      <w:bodyDiv w:val="1"/>
      <w:marLeft w:val="0"/>
      <w:marRight w:val="0"/>
      <w:marTop w:val="0"/>
      <w:marBottom w:val="0"/>
      <w:divBdr>
        <w:top w:val="none" w:sz="0" w:space="0" w:color="auto"/>
        <w:left w:val="none" w:sz="0" w:space="0" w:color="auto"/>
        <w:bottom w:val="none" w:sz="0" w:space="0" w:color="auto"/>
        <w:right w:val="none" w:sz="0" w:space="0" w:color="auto"/>
      </w:divBdr>
    </w:div>
    <w:div w:id="1604654501">
      <w:bodyDiv w:val="1"/>
      <w:marLeft w:val="0"/>
      <w:marRight w:val="0"/>
      <w:marTop w:val="0"/>
      <w:marBottom w:val="0"/>
      <w:divBdr>
        <w:top w:val="none" w:sz="0" w:space="0" w:color="auto"/>
        <w:left w:val="none" w:sz="0" w:space="0" w:color="auto"/>
        <w:bottom w:val="none" w:sz="0" w:space="0" w:color="auto"/>
        <w:right w:val="none" w:sz="0" w:space="0" w:color="auto"/>
      </w:divBdr>
    </w:div>
    <w:div w:id="1605647297">
      <w:bodyDiv w:val="1"/>
      <w:marLeft w:val="0"/>
      <w:marRight w:val="0"/>
      <w:marTop w:val="0"/>
      <w:marBottom w:val="0"/>
      <w:divBdr>
        <w:top w:val="none" w:sz="0" w:space="0" w:color="auto"/>
        <w:left w:val="none" w:sz="0" w:space="0" w:color="auto"/>
        <w:bottom w:val="none" w:sz="0" w:space="0" w:color="auto"/>
        <w:right w:val="none" w:sz="0" w:space="0" w:color="auto"/>
      </w:divBdr>
    </w:div>
    <w:div w:id="1605840093">
      <w:bodyDiv w:val="1"/>
      <w:marLeft w:val="0"/>
      <w:marRight w:val="0"/>
      <w:marTop w:val="0"/>
      <w:marBottom w:val="0"/>
      <w:divBdr>
        <w:top w:val="none" w:sz="0" w:space="0" w:color="auto"/>
        <w:left w:val="none" w:sz="0" w:space="0" w:color="auto"/>
        <w:bottom w:val="none" w:sz="0" w:space="0" w:color="auto"/>
        <w:right w:val="none" w:sz="0" w:space="0" w:color="auto"/>
      </w:divBdr>
    </w:div>
    <w:div w:id="1605921290">
      <w:bodyDiv w:val="1"/>
      <w:marLeft w:val="0"/>
      <w:marRight w:val="0"/>
      <w:marTop w:val="0"/>
      <w:marBottom w:val="0"/>
      <w:divBdr>
        <w:top w:val="none" w:sz="0" w:space="0" w:color="auto"/>
        <w:left w:val="none" w:sz="0" w:space="0" w:color="auto"/>
        <w:bottom w:val="none" w:sz="0" w:space="0" w:color="auto"/>
        <w:right w:val="none" w:sz="0" w:space="0" w:color="auto"/>
      </w:divBdr>
    </w:div>
    <w:div w:id="1606035828">
      <w:bodyDiv w:val="1"/>
      <w:marLeft w:val="0"/>
      <w:marRight w:val="0"/>
      <w:marTop w:val="0"/>
      <w:marBottom w:val="0"/>
      <w:divBdr>
        <w:top w:val="none" w:sz="0" w:space="0" w:color="auto"/>
        <w:left w:val="none" w:sz="0" w:space="0" w:color="auto"/>
        <w:bottom w:val="none" w:sz="0" w:space="0" w:color="auto"/>
        <w:right w:val="none" w:sz="0" w:space="0" w:color="auto"/>
      </w:divBdr>
    </w:div>
    <w:div w:id="1606842617">
      <w:bodyDiv w:val="1"/>
      <w:marLeft w:val="0"/>
      <w:marRight w:val="0"/>
      <w:marTop w:val="0"/>
      <w:marBottom w:val="0"/>
      <w:divBdr>
        <w:top w:val="none" w:sz="0" w:space="0" w:color="auto"/>
        <w:left w:val="none" w:sz="0" w:space="0" w:color="auto"/>
        <w:bottom w:val="none" w:sz="0" w:space="0" w:color="auto"/>
        <w:right w:val="none" w:sz="0" w:space="0" w:color="auto"/>
      </w:divBdr>
    </w:div>
    <w:div w:id="1606956821">
      <w:bodyDiv w:val="1"/>
      <w:marLeft w:val="0"/>
      <w:marRight w:val="0"/>
      <w:marTop w:val="0"/>
      <w:marBottom w:val="0"/>
      <w:divBdr>
        <w:top w:val="none" w:sz="0" w:space="0" w:color="auto"/>
        <w:left w:val="none" w:sz="0" w:space="0" w:color="auto"/>
        <w:bottom w:val="none" w:sz="0" w:space="0" w:color="auto"/>
        <w:right w:val="none" w:sz="0" w:space="0" w:color="auto"/>
      </w:divBdr>
    </w:div>
    <w:div w:id="1607299905">
      <w:bodyDiv w:val="1"/>
      <w:marLeft w:val="0"/>
      <w:marRight w:val="0"/>
      <w:marTop w:val="0"/>
      <w:marBottom w:val="0"/>
      <w:divBdr>
        <w:top w:val="none" w:sz="0" w:space="0" w:color="auto"/>
        <w:left w:val="none" w:sz="0" w:space="0" w:color="auto"/>
        <w:bottom w:val="none" w:sz="0" w:space="0" w:color="auto"/>
        <w:right w:val="none" w:sz="0" w:space="0" w:color="auto"/>
      </w:divBdr>
    </w:div>
    <w:div w:id="1607302776">
      <w:bodyDiv w:val="1"/>
      <w:marLeft w:val="0"/>
      <w:marRight w:val="0"/>
      <w:marTop w:val="0"/>
      <w:marBottom w:val="0"/>
      <w:divBdr>
        <w:top w:val="none" w:sz="0" w:space="0" w:color="auto"/>
        <w:left w:val="none" w:sz="0" w:space="0" w:color="auto"/>
        <w:bottom w:val="none" w:sz="0" w:space="0" w:color="auto"/>
        <w:right w:val="none" w:sz="0" w:space="0" w:color="auto"/>
      </w:divBdr>
    </w:div>
    <w:div w:id="1607427193">
      <w:bodyDiv w:val="1"/>
      <w:marLeft w:val="0"/>
      <w:marRight w:val="0"/>
      <w:marTop w:val="0"/>
      <w:marBottom w:val="0"/>
      <w:divBdr>
        <w:top w:val="none" w:sz="0" w:space="0" w:color="auto"/>
        <w:left w:val="none" w:sz="0" w:space="0" w:color="auto"/>
        <w:bottom w:val="none" w:sz="0" w:space="0" w:color="auto"/>
        <w:right w:val="none" w:sz="0" w:space="0" w:color="auto"/>
      </w:divBdr>
    </w:div>
    <w:div w:id="1607881815">
      <w:bodyDiv w:val="1"/>
      <w:marLeft w:val="0"/>
      <w:marRight w:val="0"/>
      <w:marTop w:val="0"/>
      <w:marBottom w:val="0"/>
      <w:divBdr>
        <w:top w:val="none" w:sz="0" w:space="0" w:color="auto"/>
        <w:left w:val="none" w:sz="0" w:space="0" w:color="auto"/>
        <w:bottom w:val="none" w:sz="0" w:space="0" w:color="auto"/>
        <w:right w:val="none" w:sz="0" w:space="0" w:color="auto"/>
      </w:divBdr>
    </w:div>
    <w:div w:id="1607885728">
      <w:bodyDiv w:val="1"/>
      <w:marLeft w:val="0"/>
      <w:marRight w:val="0"/>
      <w:marTop w:val="0"/>
      <w:marBottom w:val="0"/>
      <w:divBdr>
        <w:top w:val="none" w:sz="0" w:space="0" w:color="auto"/>
        <w:left w:val="none" w:sz="0" w:space="0" w:color="auto"/>
        <w:bottom w:val="none" w:sz="0" w:space="0" w:color="auto"/>
        <w:right w:val="none" w:sz="0" w:space="0" w:color="auto"/>
      </w:divBdr>
    </w:div>
    <w:div w:id="1609971743">
      <w:bodyDiv w:val="1"/>
      <w:marLeft w:val="0"/>
      <w:marRight w:val="0"/>
      <w:marTop w:val="0"/>
      <w:marBottom w:val="0"/>
      <w:divBdr>
        <w:top w:val="none" w:sz="0" w:space="0" w:color="auto"/>
        <w:left w:val="none" w:sz="0" w:space="0" w:color="auto"/>
        <w:bottom w:val="none" w:sz="0" w:space="0" w:color="auto"/>
        <w:right w:val="none" w:sz="0" w:space="0" w:color="auto"/>
      </w:divBdr>
    </w:div>
    <w:div w:id="1610504971">
      <w:bodyDiv w:val="1"/>
      <w:marLeft w:val="0"/>
      <w:marRight w:val="0"/>
      <w:marTop w:val="0"/>
      <w:marBottom w:val="0"/>
      <w:divBdr>
        <w:top w:val="none" w:sz="0" w:space="0" w:color="auto"/>
        <w:left w:val="none" w:sz="0" w:space="0" w:color="auto"/>
        <w:bottom w:val="none" w:sz="0" w:space="0" w:color="auto"/>
        <w:right w:val="none" w:sz="0" w:space="0" w:color="auto"/>
      </w:divBdr>
    </w:div>
    <w:div w:id="1612086043">
      <w:bodyDiv w:val="1"/>
      <w:marLeft w:val="0"/>
      <w:marRight w:val="0"/>
      <w:marTop w:val="0"/>
      <w:marBottom w:val="0"/>
      <w:divBdr>
        <w:top w:val="none" w:sz="0" w:space="0" w:color="auto"/>
        <w:left w:val="none" w:sz="0" w:space="0" w:color="auto"/>
        <w:bottom w:val="none" w:sz="0" w:space="0" w:color="auto"/>
        <w:right w:val="none" w:sz="0" w:space="0" w:color="auto"/>
      </w:divBdr>
    </w:div>
    <w:div w:id="1612281492">
      <w:bodyDiv w:val="1"/>
      <w:marLeft w:val="0"/>
      <w:marRight w:val="0"/>
      <w:marTop w:val="0"/>
      <w:marBottom w:val="0"/>
      <w:divBdr>
        <w:top w:val="none" w:sz="0" w:space="0" w:color="auto"/>
        <w:left w:val="none" w:sz="0" w:space="0" w:color="auto"/>
        <w:bottom w:val="none" w:sz="0" w:space="0" w:color="auto"/>
        <w:right w:val="none" w:sz="0" w:space="0" w:color="auto"/>
      </w:divBdr>
    </w:div>
    <w:div w:id="1613126434">
      <w:bodyDiv w:val="1"/>
      <w:marLeft w:val="0"/>
      <w:marRight w:val="0"/>
      <w:marTop w:val="0"/>
      <w:marBottom w:val="0"/>
      <w:divBdr>
        <w:top w:val="none" w:sz="0" w:space="0" w:color="auto"/>
        <w:left w:val="none" w:sz="0" w:space="0" w:color="auto"/>
        <w:bottom w:val="none" w:sz="0" w:space="0" w:color="auto"/>
        <w:right w:val="none" w:sz="0" w:space="0" w:color="auto"/>
      </w:divBdr>
    </w:div>
    <w:div w:id="1613707410">
      <w:bodyDiv w:val="1"/>
      <w:marLeft w:val="0"/>
      <w:marRight w:val="0"/>
      <w:marTop w:val="0"/>
      <w:marBottom w:val="0"/>
      <w:divBdr>
        <w:top w:val="none" w:sz="0" w:space="0" w:color="auto"/>
        <w:left w:val="none" w:sz="0" w:space="0" w:color="auto"/>
        <w:bottom w:val="none" w:sz="0" w:space="0" w:color="auto"/>
        <w:right w:val="none" w:sz="0" w:space="0" w:color="auto"/>
      </w:divBdr>
    </w:div>
    <w:div w:id="1614630865">
      <w:bodyDiv w:val="1"/>
      <w:marLeft w:val="0"/>
      <w:marRight w:val="0"/>
      <w:marTop w:val="0"/>
      <w:marBottom w:val="0"/>
      <w:divBdr>
        <w:top w:val="none" w:sz="0" w:space="0" w:color="auto"/>
        <w:left w:val="none" w:sz="0" w:space="0" w:color="auto"/>
        <w:bottom w:val="none" w:sz="0" w:space="0" w:color="auto"/>
        <w:right w:val="none" w:sz="0" w:space="0" w:color="auto"/>
      </w:divBdr>
    </w:div>
    <w:div w:id="1615747608">
      <w:bodyDiv w:val="1"/>
      <w:marLeft w:val="0"/>
      <w:marRight w:val="0"/>
      <w:marTop w:val="0"/>
      <w:marBottom w:val="0"/>
      <w:divBdr>
        <w:top w:val="none" w:sz="0" w:space="0" w:color="auto"/>
        <w:left w:val="none" w:sz="0" w:space="0" w:color="auto"/>
        <w:bottom w:val="none" w:sz="0" w:space="0" w:color="auto"/>
        <w:right w:val="none" w:sz="0" w:space="0" w:color="auto"/>
      </w:divBdr>
    </w:div>
    <w:div w:id="1616136863">
      <w:bodyDiv w:val="1"/>
      <w:marLeft w:val="0"/>
      <w:marRight w:val="0"/>
      <w:marTop w:val="0"/>
      <w:marBottom w:val="0"/>
      <w:divBdr>
        <w:top w:val="none" w:sz="0" w:space="0" w:color="auto"/>
        <w:left w:val="none" w:sz="0" w:space="0" w:color="auto"/>
        <w:bottom w:val="none" w:sz="0" w:space="0" w:color="auto"/>
        <w:right w:val="none" w:sz="0" w:space="0" w:color="auto"/>
      </w:divBdr>
    </w:div>
    <w:div w:id="1616450520">
      <w:bodyDiv w:val="1"/>
      <w:marLeft w:val="0"/>
      <w:marRight w:val="0"/>
      <w:marTop w:val="0"/>
      <w:marBottom w:val="0"/>
      <w:divBdr>
        <w:top w:val="none" w:sz="0" w:space="0" w:color="auto"/>
        <w:left w:val="none" w:sz="0" w:space="0" w:color="auto"/>
        <w:bottom w:val="none" w:sz="0" w:space="0" w:color="auto"/>
        <w:right w:val="none" w:sz="0" w:space="0" w:color="auto"/>
      </w:divBdr>
    </w:div>
    <w:div w:id="1616979942">
      <w:bodyDiv w:val="1"/>
      <w:marLeft w:val="0"/>
      <w:marRight w:val="0"/>
      <w:marTop w:val="0"/>
      <w:marBottom w:val="0"/>
      <w:divBdr>
        <w:top w:val="none" w:sz="0" w:space="0" w:color="auto"/>
        <w:left w:val="none" w:sz="0" w:space="0" w:color="auto"/>
        <w:bottom w:val="none" w:sz="0" w:space="0" w:color="auto"/>
        <w:right w:val="none" w:sz="0" w:space="0" w:color="auto"/>
      </w:divBdr>
    </w:div>
    <w:div w:id="1617131831">
      <w:bodyDiv w:val="1"/>
      <w:marLeft w:val="0"/>
      <w:marRight w:val="0"/>
      <w:marTop w:val="0"/>
      <w:marBottom w:val="0"/>
      <w:divBdr>
        <w:top w:val="none" w:sz="0" w:space="0" w:color="auto"/>
        <w:left w:val="none" w:sz="0" w:space="0" w:color="auto"/>
        <w:bottom w:val="none" w:sz="0" w:space="0" w:color="auto"/>
        <w:right w:val="none" w:sz="0" w:space="0" w:color="auto"/>
      </w:divBdr>
    </w:div>
    <w:div w:id="1617176315">
      <w:bodyDiv w:val="1"/>
      <w:marLeft w:val="0"/>
      <w:marRight w:val="0"/>
      <w:marTop w:val="0"/>
      <w:marBottom w:val="0"/>
      <w:divBdr>
        <w:top w:val="none" w:sz="0" w:space="0" w:color="auto"/>
        <w:left w:val="none" w:sz="0" w:space="0" w:color="auto"/>
        <w:bottom w:val="none" w:sz="0" w:space="0" w:color="auto"/>
        <w:right w:val="none" w:sz="0" w:space="0" w:color="auto"/>
      </w:divBdr>
    </w:div>
    <w:div w:id="1617520892">
      <w:bodyDiv w:val="1"/>
      <w:marLeft w:val="0"/>
      <w:marRight w:val="0"/>
      <w:marTop w:val="0"/>
      <w:marBottom w:val="0"/>
      <w:divBdr>
        <w:top w:val="none" w:sz="0" w:space="0" w:color="auto"/>
        <w:left w:val="none" w:sz="0" w:space="0" w:color="auto"/>
        <w:bottom w:val="none" w:sz="0" w:space="0" w:color="auto"/>
        <w:right w:val="none" w:sz="0" w:space="0" w:color="auto"/>
      </w:divBdr>
    </w:div>
    <w:div w:id="1617522796">
      <w:bodyDiv w:val="1"/>
      <w:marLeft w:val="0"/>
      <w:marRight w:val="0"/>
      <w:marTop w:val="0"/>
      <w:marBottom w:val="0"/>
      <w:divBdr>
        <w:top w:val="none" w:sz="0" w:space="0" w:color="auto"/>
        <w:left w:val="none" w:sz="0" w:space="0" w:color="auto"/>
        <w:bottom w:val="none" w:sz="0" w:space="0" w:color="auto"/>
        <w:right w:val="none" w:sz="0" w:space="0" w:color="auto"/>
      </w:divBdr>
    </w:div>
    <w:div w:id="1617567738">
      <w:bodyDiv w:val="1"/>
      <w:marLeft w:val="0"/>
      <w:marRight w:val="0"/>
      <w:marTop w:val="0"/>
      <w:marBottom w:val="0"/>
      <w:divBdr>
        <w:top w:val="none" w:sz="0" w:space="0" w:color="auto"/>
        <w:left w:val="none" w:sz="0" w:space="0" w:color="auto"/>
        <w:bottom w:val="none" w:sz="0" w:space="0" w:color="auto"/>
        <w:right w:val="none" w:sz="0" w:space="0" w:color="auto"/>
      </w:divBdr>
    </w:div>
    <w:div w:id="1617716080">
      <w:bodyDiv w:val="1"/>
      <w:marLeft w:val="0"/>
      <w:marRight w:val="0"/>
      <w:marTop w:val="0"/>
      <w:marBottom w:val="0"/>
      <w:divBdr>
        <w:top w:val="none" w:sz="0" w:space="0" w:color="auto"/>
        <w:left w:val="none" w:sz="0" w:space="0" w:color="auto"/>
        <w:bottom w:val="none" w:sz="0" w:space="0" w:color="auto"/>
        <w:right w:val="none" w:sz="0" w:space="0" w:color="auto"/>
      </w:divBdr>
    </w:div>
    <w:div w:id="1618487589">
      <w:bodyDiv w:val="1"/>
      <w:marLeft w:val="0"/>
      <w:marRight w:val="0"/>
      <w:marTop w:val="0"/>
      <w:marBottom w:val="0"/>
      <w:divBdr>
        <w:top w:val="none" w:sz="0" w:space="0" w:color="auto"/>
        <w:left w:val="none" w:sz="0" w:space="0" w:color="auto"/>
        <w:bottom w:val="none" w:sz="0" w:space="0" w:color="auto"/>
        <w:right w:val="none" w:sz="0" w:space="0" w:color="auto"/>
      </w:divBdr>
    </w:div>
    <w:div w:id="1618874683">
      <w:bodyDiv w:val="1"/>
      <w:marLeft w:val="0"/>
      <w:marRight w:val="0"/>
      <w:marTop w:val="0"/>
      <w:marBottom w:val="0"/>
      <w:divBdr>
        <w:top w:val="none" w:sz="0" w:space="0" w:color="auto"/>
        <w:left w:val="none" w:sz="0" w:space="0" w:color="auto"/>
        <w:bottom w:val="none" w:sz="0" w:space="0" w:color="auto"/>
        <w:right w:val="none" w:sz="0" w:space="0" w:color="auto"/>
      </w:divBdr>
    </w:div>
    <w:div w:id="1619020906">
      <w:bodyDiv w:val="1"/>
      <w:marLeft w:val="0"/>
      <w:marRight w:val="0"/>
      <w:marTop w:val="0"/>
      <w:marBottom w:val="0"/>
      <w:divBdr>
        <w:top w:val="none" w:sz="0" w:space="0" w:color="auto"/>
        <w:left w:val="none" w:sz="0" w:space="0" w:color="auto"/>
        <w:bottom w:val="none" w:sz="0" w:space="0" w:color="auto"/>
        <w:right w:val="none" w:sz="0" w:space="0" w:color="auto"/>
      </w:divBdr>
    </w:div>
    <w:div w:id="1619487570">
      <w:bodyDiv w:val="1"/>
      <w:marLeft w:val="0"/>
      <w:marRight w:val="0"/>
      <w:marTop w:val="0"/>
      <w:marBottom w:val="0"/>
      <w:divBdr>
        <w:top w:val="none" w:sz="0" w:space="0" w:color="auto"/>
        <w:left w:val="none" w:sz="0" w:space="0" w:color="auto"/>
        <w:bottom w:val="none" w:sz="0" w:space="0" w:color="auto"/>
        <w:right w:val="none" w:sz="0" w:space="0" w:color="auto"/>
      </w:divBdr>
    </w:div>
    <w:div w:id="1620453486">
      <w:bodyDiv w:val="1"/>
      <w:marLeft w:val="0"/>
      <w:marRight w:val="0"/>
      <w:marTop w:val="0"/>
      <w:marBottom w:val="0"/>
      <w:divBdr>
        <w:top w:val="none" w:sz="0" w:space="0" w:color="auto"/>
        <w:left w:val="none" w:sz="0" w:space="0" w:color="auto"/>
        <w:bottom w:val="none" w:sz="0" w:space="0" w:color="auto"/>
        <w:right w:val="none" w:sz="0" w:space="0" w:color="auto"/>
      </w:divBdr>
    </w:div>
    <w:div w:id="1620528198">
      <w:bodyDiv w:val="1"/>
      <w:marLeft w:val="0"/>
      <w:marRight w:val="0"/>
      <w:marTop w:val="0"/>
      <w:marBottom w:val="0"/>
      <w:divBdr>
        <w:top w:val="none" w:sz="0" w:space="0" w:color="auto"/>
        <w:left w:val="none" w:sz="0" w:space="0" w:color="auto"/>
        <w:bottom w:val="none" w:sz="0" w:space="0" w:color="auto"/>
        <w:right w:val="none" w:sz="0" w:space="0" w:color="auto"/>
      </w:divBdr>
    </w:div>
    <w:div w:id="1620801237">
      <w:bodyDiv w:val="1"/>
      <w:marLeft w:val="0"/>
      <w:marRight w:val="0"/>
      <w:marTop w:val="0"/>
      <w:marBottom w:val="0"/>
      <w:divBdr>
        <w:top w:val="none" w:sz="0" w:space="0" w:color="auto"/>
        <w:left w:val="none" w:sz="0" w:space="0" w:color="auto"/>
        <w:bottom w:val="none" w:sz="0" w:space="0" w:color="auto"/>
        <w:right w:val="none" w:sz="0" w:space="0" w:color="auto"/>
      </w:divBdr>
    </w:div>
    <w:div w:id="1620985551">
      <w:bodyDiv w:val="1"/>
      <w:marLeft w:val="0"/>
      <w:marRight w:val="0"/>
      <w:marTop w:val="0"/>
      <w:marBottom w:val="0"/>
      <w:divBdr>
        <w:top w:val="none" w:sz="0" w:space="0" w:color="auto"/>
        <w:left w:val="none" w:sz="0" w:space="0" w:color="auto"/>
        <w:bottom w:val="none" w:sz="0" w:space="0" w:color="auto"/>
        <w:right w:val="none" w:sz="0" w:space="0" w:color="auto"/>
      </w:divBdr>
    </w:div>
    <w:div w:id="1620987335">
      <w:bodyDiv w:val="1"/>
      <w:marLeft w:val="0"/>
      <w:marRight w:val="0"/>
      <w:marTop w:val="0"/>
      <w:marBottom w:val="0"/>
      <w:divBdr>
        <w:top w:val="none" w:sz="0" w:space="0" w:color="auto"/>
        <w:left w:val="none" w:sz="0" w:space="0" w:color="auto"/>
        <w:bottom w:val="none" w:sz="0" w:space="0" w:color="auto"/>
        <w:right w:val="none" w:sz="0" w:space="0" w:color="auto"/>
      </w:divBdr>
    </w:div>
    <w:div w:id="1621061590">
      <w:bodyDiv w:val="1"/>
      <w:marLeft w:val="0"/>
      <w:marRight w:val="0"/>
      <w:marTop w:val="0"/>
      <w:marBottom w:val="0"/>
      <w:divBdr>
        <w:top w:val="none" w:sz="0" w:space="0" w:color="auto"/>
        <w:left w:val="none" w:sz="0" w:space="0" w:color="auto"/>
        <w:bottom w:val="none" w:sz="0" w:space="0" w:color="auto"/>
        <w:right w:val="none" w:sz="0" w:space="0" w:color="auto"/>
      </w:divBdr>
    </w:div>
    <w:div w:id="1621257717">
      <w:bodyDiv w:val="1"/>
      <w:marLeft w:val="0"/>
      <w:marRight w:val="0"/>
      <w:marTop w:val="0"/>
      <w:marBottom w:val="0"/>
      <w:divBdr>
        <w:top w:val="none" w:sz="0" w:space="0" w:color="auto"/>
        <w:left w:val="none" w:sz="0" w:space="0" w:color="auto"/>
        <w:bottom w:val="none" w:sz="0" w:space="0" w:color="auto"/>
        <w:right w:val="none" w:sz="0" w:space="0" w:color="auto"/>
      </w:divBdr>
    </w:div>
    <w:div w:id="1621375210">
      <w:bodyDiv w:val="1"/>
      <w:marLeft w:val="0"/>
      <w:marRight w:val="0"/>
      <w:marTop w:val="0"/>
      <w:marBottom w:val="0"/>
      <w:divBdr>
        <w:top w:val="none" w:sz="0" w:space="0" w:color="auto"/>
        <w:left w:val="none" w:sz="0" w:space="0" w:color="auto"/>
        <w:bottom w:val="none" w:sz="0" w:space="0" w:color="auto"/>
        <w:right w:val="none" w:sz="0" w:space="0" w:color="auto"/>
      </w:divBdr>
    </w:div>
    <w:div w:id="1622763505">
      <w:bodyDiv w:val="1"/>
      <w:marLeft w:val="0"/>
      <w:marRight w:val="0"/>
      <w:marTop w:val="0"/>
      <w:marBottom w:val="0"/>
      <w:divBdr>
        <w:top w:val="none" w:sz="0" w:space="0" w:color="auto"/>
        <w:left w:val="none" w:sz="0" w:space="0" w:color="auto"/>
        <w:bottom w:val="none" w:sz="0" w:space="0" w:color="auto"/>
        <w:right w:val="none" w:sz="0" w:space="0" w:color="auto"/>
      </w:divBdr>
    </w:div>
    <w:div w:id="1622879639">
      <w:bodyDiv w:val="1"/>
      <w:marLeft w:val="0"/>
      <w:marRight w:val="0"/>
      <w:marTop w:val="0"/>
      <w:marBottom w:val="0"/>
      <w:divBdr>
        <w:top w:val="none" w:sz="0" w:space="0" w:color="auto"/>
        <w:left w:val="none" w:sz="0" w:space="0" w:color="auto"/>
        <w:bottom w:val="none" w:sz="0" w:space="0" w:color="auto"/>
        <w:right w:val="none" w:sz="0" w:space="0" w:color="auto"/>
      </w:divBdr>
    </w:div>
    <w:div w:id="1623073588">
      <w:bodyDiv w:val="1"/>
      <w:marLeft w:val="0"/>
      <w:marRight w:val="0"/>
      <w:marTop w:val="0"/>
      <w:marBottom w:val="0"/>
      <w:divBdr>
        <w:top w:val="none" w:sz="0" w:space="0" w:color="auto"/>
        <w:left w:val="none" w:sz="0" w:space="0" w:color="auto"/>
        <w:bottom w:val="none" w:sz="0" w:space="0" w:color="auto"/>
        <w:right w:val="none" w:sz="0" w:space="0" w:color="auto"/>
      </w:divBdr>
    </w:div>
    <w:div w:id="1623271943">
      <w:bodyDiv w:val="1"/>
      <w:marLeft w:val="0"/>
      <w:marRight w:val="0"/>
      <w:marTop w:val="0"/>
      <w:marBottom w:val="0"/>
      <w:divBdr>
        <w:top w:val="none" w:sz="0" w:space="0" w:color="auto"/>
        <w:left w:val="none" w:sz="0" w:space="0" w:color="auto"/>
        <w:bottom w:val="none" w:sz="0" w:space="0" w:color="auto"/>
        <w:right w:val="none" w:sz="0" w:space="0" w:color="auto"/>
      </w:divBdr>
    </w:div>
    <w:div w:id="1624313410">
      <w:bodyDiv w:val="1"/>
      <w:marLeft w:val="0"/>
      <w:marRight w:val="0"/>
      <w:marTop w:val="0"/>
      <w:marBottom w:val="0"/>
      <w:divBdr>
        <w:top w:val="none" w:sz="0" w:space="0" w:color="auto"/>
        <w:left w:val="none" w:sz="0" w:space="0" w:color="auto"/>
        <w:bottom w:val="none" w:sz="0" w:space="0" w:color="auto"/>
        <w:right w:val="none" w:sz="0" w:space="0" w:color="auto"/>
      </w:divBdr>
    </w:div>
    <w:div w:id="1624530562">
      <w:bodyDiv w:val="1"/>
      <w:marLeft w:val="0"/>
      <w:marRight w:val="0"/>
      <w:marTop w:val="0"/>
      <w:marBottom w:val="0"/>
      <w:divBdr>
        <w:top w:val="none" w:sz="0" w:space="0" w:color="auto"/>
        <w:left w:val="none" w:sz="0" w:space="0" w:color="auto"/>
        <w:bottom w:val="none" w:sz="0" w:space="0" w:color="auto"/>
        <w:right w:val="none" w:sz="0" w:space="0" w:color="auto"/>
      </w:divBdr>
    </w:div>
    <w:div w:id="1624579116">
      <w:bodyDiv w:val="1"/>
      <w:marLeft w:val="0"/>
      <w:marRight w:val="0"/>
      <w:marTop w:val="0"/>
      <w:marBottom w:val="0"/>
      <w:divBdr>
        <w:top w:val="none" w:sz="0" w:space="0" w:color="auto"/>
        <w:left w:val="none" w:sz="0" w:space="0" w:color="auto"/>
        <w:bottom w:val="none" w:sz="0" w:space="0" w:color="auto"/>
        <w:right w:val="none" w:sz="0" w:space="0" w:color="auto"/>
      </w:divBdr>
    </w:div>
    <w:div w:id="1625035112">
      <w:bodyDiv w:val="1"/>
      <w:marLeft w:val="0"/>
      <w:marRight w:val="0"/>
      <w:marTop w:val="0"/>
      <w:marBottom w:val="0"/>
      <w:divBdr>
        <w:top w:val="none" w:sz="0" w:space="0" w:color="auto"/>
        <w:left w:val="none" w:sz="0" w:space="0" w:color="auto"/>
        <w:bottom w:val="none" w:sz="0" w:space="0" w:color="auto"/>
        <w:right w:val="none" w:sz="0" w:space="0" w:color="auto"/>
      </w:divBdr>
    </w:div>
    <w:div w:id="1625039163">
      <w:bodyDiv w:val="1"/>
      <w:marLeft w:val="0"/>
      <w:marRight w:val="0"/>
      <w:marTop w:val="0"/>
      <w:marBottom w:val="0"/>
      <w:divBdr>
        <w:top w:val="none" w:sz="0" w:space="0" w:color="auto"/>
        <w:left w:val="none" w:sz="0" w:space="0" w:color="auto"/>
        <w:bottom w:val="none" w:sz="0" w:space="0" w:color="auto"/>
        <w:right w:val="none" w:sz="0" w:space="0" w:color="auto"/>
      </w:divBdr>
    </w:div>
    <w:div w:id="1625624424">
      <w:bodyDiv w:val="1"/>
      <w:marLeft w:val="0"/>
      <w:marRight w:val="0"/>
      <w:marTop w:val="0"/>
      <w:marBottom w:val="0"/>
      <w:divBdr>
        <w:top w:val="none" w:sz="0" w:space="0" w:color="auto"/>
        <w:left w:val="none" w:sz="0" w:space="0" w:color="auto"/>
        <w:bottom w:val="none" w:sz="0" w:space="0" w:color="auto"/>
        <w:right w:val="none" w:sz="0" w:space="0" w:color="auto"/>
      </w:divBdr>
    </w:div>
    <w:div w:id="1625697325">
      <w:bodyDiv w:val="1"/>
      <w:marLeft w:val="0"/>
      <w:marRight w:val="0"/>
      <w:marTop w:val="0"/>
      <w:marBottom w:val="0"/>
      <w:divBdr>
        <w:top w:val="none" w:sz="0" w:space="0" w:color="auto"/>
        <w:left w:val="none" w:sz="0" w:space="0" w:color="auto"/>
        <w:bottom w:val="none" w:sz="0" w:space="0" w:color="auto"/>
        <w:right w:val="none" w:sz="0" w:space="0" w:color="auto"/>
      </w:divBdr>
      <w:divsChild>
        <w:div w:id="1078207020">
          <w:marLeft w:val="0"/>
          <w:marRight w:val="0"/>
          <w:marTop w:val="0"/>
          <w:marBottom w:val="0"/>
          <w:divBdr>
            <w:top w:val="none" w:sz="0" w:space="0" w:color="auto"/>
            <w:left w:val="none" w:sz="0" w:space="0" w:color="auto"/>
            <w:bottom w:val="none" w:sz="0" w:space="0" w:color="auto"/>
            <w:right w:val="none" w:sz="0" w:space="0" w:color="auto"/>
          </w:divBdr>
          <w:divsChild>
            <w:div w:id="167707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770793">
      <w:bodyDiv w:val="1"/>
      <w:marLeft w:val="0"/>
      <w:marRight w:val="0"/>
      <w:marTop w:val="0"/>
      <w:marBottom w:val="0"/>
      <w:divBdr>
        <w:top w:val="none" w:sz="0" w:space="0" w:color="auto"/>
        <w:left w:val="none" w:sz="0" w:space="0" w:color="auto"/>
        <w:bottom w:val="none" w:sz="0" w:space="0" w:color="auto"/>
        <w:right w:val="none" w:sz="0" w:space="0" w:color="auto"/>
      </w:divBdr>
    </w:div>
    <w:div w:id="1625968036">
      <w:bodyDiv w:val="1"/>
      <w:marLeft w:val="0"/>
      <w:marRight w:val="0"/>
      <w:marTop w:val="0"/>
      <w:marBottom w:val="0"/>
      <w:divBdr>
        <w:top w:val="none" w:sz="0" w:space="0" w:color="auto"/>
        <w:left w:val="none" w:sz="0" w:space="0" w:color="auto"/>
        <w:bottom w:val="none" w:sz="0" w:space="0" w:color="auto"/>
        <w:right w:val="none" w:sz="0" w:space="0" w:color="auto"/>
      </w:divBdr>
    </w:div>
    <w:div w:id="1626279619">
      <w:bodyDiv w:val="1"/>
      <w:marLeft w:val="0"/>
      <w:marRight w:val="0"/>
      <w:marTop w:val="0"/>
      <w:marBottom w:val="0"/>
      <w:divBdr>
        <w:top w:val="none" w:sz="0" w:space="0" w:color="auto"/>
        <w:left w:val="none" w:sz="0" w:space="0" w:color="auto"/>
        <w:bottom w:val="none" w:sz="0" w:space="0" w:color="auto"/>
        <w:right w:val="none" w:sz="0" w:space="0" w:color="auto"/>
      </w:divBdr>
    </w:div>
    <w:div w:id="1626500136">
      <w:bodyDiv w:val="1"/>
      <w:marLeft w:val="0"/>
      <w:marRight w:val="0"/>
      <w:marTop w:val="0"/>
      <w:marBottom w:val="0"/>
      <w:divBdr>
        <w:top w:val="none" w:sz="0" w:space="0" w:color="auto"/>
        <w:left w:val="none" w:sz="0" w:space="0" w:color="auto"/>
        <w:bottom w:val="none" w:sz="0" w:space="0" w:color="auto"/>
        <w:right w:val="none" w:sz="0" w:space="0" w:color="auto"/>
      </w:divBdr>
    </w:div>
    <w:div w:id="1626504135">
      <w:bodyDiv w:val="1"/>
      <w:marLeft w:val="0"/>
      <w:marRight w:val="0"/>
      <w:marTop w:val="0"/>
      <w:marBottom w:val="0"/>
      <w:divBdr>
        <w:top w:val="none" w:sz="0" w:space="0" w:color="auto"/>
        <w:left w:val="none" w:sz="0" w:space="0" w:color="auto"/>
        <w:bottom w:val="none" w:sz="0" w:space="0" w:color="auto"/>
        <w:right w:val="none" w:sz="0" w:space="0" w:color="auto"/>
      </w:divBdr>
    </w:div>
    <w:div w:id="1627007398">
      <w:bodyDiv w:val="1"/>
      <w:marLeft w:val="0"/>
      <w:marRight w:val="0"/>
      <w:marTop w:val="0"/>
      <w:marBottom w:val="0"/>
      <w:divBdr>
        <w:top w:val="none" w:sz="0" w:space="0" w:color="auto"/>
        <w:left w:val="none" w:sz="0" w:space="0" w:color="auto"/>
        <w:bottom w:val="none" w:sz="0" w:space="0" w:color="auto"/>
        <w:right w:val="none" w:sz="0" w:space="0" w:color="auto"/>
      </w:divBdr>
    </w:div>
    <w:div w:id="1627160294">
      <w:bodyDiv w:val="1"/>
      <w:marLeft w:val="0"/>
      <w:marRight w:val="0"/>
      <w:marTop w:val="0"/>
      <w:marBottom w:val="0"/>
      <w:divBdr>
        <w:top w:val="none" w:sz="0" w:space="0" w:color="auto"/>
        <w:left w:val="none" w:sz="0" w:space="0" w:color="auto"/>
        <w:bottom w:val="none" w:sz="0" w:space="0" w:color="auto"/>
        <w:right w:val="none" w:sz="0" w:space="0" w:color="auto"/>
      </w:divBdr>
    </w:div>
    <w:div w:id="1627467867">
      <w:bodyDiv w:val="1"/>
      <w:marLeft w:val="0"/>
      <w:marRight w:val="0"/>
      <w:marTop w:val="0"/>
      <w:marBottom w:val="0"/>
      <w:divBdr>
        <w:top w:val="none" w:sz="0" w:space="0" w:color="auto"/>
        <w:left w:val="none" w:sz="0" w:space="0" w:color="auto"/>
        <w:bottom w:val="none" w:sz="0" w:space="0" w:color="auto"/>
        <w:right w:val="none" w:sz="0" w:space="0" w:color="auto"/>
      </w:divBdr>
    </w:div>
    <w:div w:id="1628468592">
      <w:bodyDiv w:val="1"/>
      <w:marLeft w:val="0"/>
      <w:marRight w:val="0"/>
      <w:marTop w:val="0"/>
      <w:marBottom w:val="0"/>
      <w:divBdr>
        <w:top w:val="none" w:sz="0" w:space="0" w:color="auto"/>
        <w:left w:val="none" w:sz="0" w:space="0" w:color="auto"/>
        <w:bottom w:val="none" w:sz="0" w:space="0" w:color="auto"/>
        <w:right w:val="none" w:sz="0" w:space="0" w:color="auto"/>
      </w:divBdr>
    </w:div>
    <w:div w:id="1628700936">
      <w:bodyDiv w:val="1"/>
      <w:marLeft w:val="0"/>
      <w:marRight w:val="0"/>
      <w:marTop w:val="0"/>
      <w:marBottom w:val="0"/>
      <w:divBdr>
        <w:top w:val="none" w:sz="0" w:space="0" w:color="auto"/>
        <w:left w:val="none" w:sz="0" w:space="0" w:color="auto"/>
        <w:bottom w:val="none" w:sz="0" w:space="0" w:color="auto"/>
        <w:right w:val="none" w:sz="0" w:space="0" w:color="auto"/>
      </w:divBdr>
    </w:div>
    <w:div w:id="1629317824">
      <w:bodyDiv w:val="1"/>
      <w:marLeft w:val="0"/>
      <w:marRight w:val="0"/>
      <w:marTop w:val="0"/>
      <w:marBottom w:val="0"/>
      <w:divBdr>
        <w:top w:val="none" w:sz="0" w:space="0" w:color="auto"/>
        <w:left w:val="none" w:sz="0" w:space="0" w:color="auto"/>
        <w:bottom w:val="none" w:sz="0" w:space="0" w:color="auto"/>
        <w:right w:val="none" w:sz="0" w:space="0" w:color="auto"/>
      </w:divBdr>
    </w:div>
    <w:div w:id="1629431091">
      <w:bodyDiv w:val="1"/>
      <w:marLeft w:val="0"/>
      <w:marRight w:val="0"/>
      <w:marTop w:val="0"/>
      <w:marBottom w:val="0"/>
      <w:divBdr>
        <w:top w:val="none" w:sz="0" w:space="0" w:color="auto"/>
        <w:left w:val="none" w:sz="0" w:space="0" w:color="auto"/>
        <w:bottom w:val="none" w:sz="0" w:space="0" w:color="auto"/>
        <w:right w:val="none" w:sz="0" w:space="0" w:color="auto"/>
      </w:divBdr>
    </w:div>
    <w:div w:id="1630473380">
      <w:bodyDiv w:val="1"/>
      <w:marLeft w:val="0"/>
      <w:marRight w:val="0"/>
      <w:marTop w:val="0"/>
      <w:marBottom w:val="0"/>
      <w:divBdr>
        <w:top w:val="none" w:sz="0" w:space="0" w:color="auto"/>
        <w:left w:val="none" w:sz="0" w:space="0" w:color="auto"/>
        <w:bottom w:val="none" w:sz="0" w:space="0" w:color="auto"/>
        <w:right w:val="none" w:sz="0" w:space="0" w:color="auto"/>
      </w:divBdr>
    </w:div>
    <w:div w:id="1631323373">
      <w:bodyDiv w:val="1"/>
      <w:marLeft w:val="0"/>
      <w:marRight w:val="0"/>
      <w:marTop w:val="0"/>
      <w:marBottom w:val="0"/>
      <w:divBdr>
        <w:top w:val="none" w:sz="0" w:space="0" w:color="auto"/>
        <w:left w:val="none" w:sz="0" w:space="0" w:color="auto"/>
        <w:bottom w:val="none" w:sz="0" w:space="0" w:color="auto"/>
        <w:right w:val="none" w:sz="0" w:space="0" w:color="auto"/>
      </w:divBdr>
    </w:div>
    <w:div w:id="1631593819">
      <w:bodyDiv w:val="1"/>
      <w:marLeft w:val="0"/>
      <w:marRight w:val="0"/>
      <w:marTop w:val="0"/>
      <w:marBottom w:val="0"/>
      <w:divBdr>
        <w:top w:val="none" w:sz="0" w:space="0" w:color="auto"/>
        <w:left w:val="none" w:sz="0" w:space="0" w:color="auto"/>
        <w:bottom w:val="none" w:sz="0" w:space="0" w:color="auto"/>
        <w:right w:val="none" w:sz="0" w:space="0" w:color="auto"/>
      </w:divBdr>
    </w:div>
    <w:div w:id="1631740587">
      <w:bodyDiv w:val="1"/>
      <w:marLeft w:val="0"/>
      <w:marRight w:val="0"/>
      <w:marTop w:val="0"/>
      <w:marBottom w:val="0"/>
      <w:divBdr>
        <w:top w:val="none" w:sz="0" w:space="0" w:color="auto"/>
        <w:left w:val="none" w:sz="0" w:space="0" w:color="auto"/>
        <w:bottom w:val="none" w:sz="0" w:space="0" w:color="auto"/>
        <w:right w:val="none" w:sz="0" w:space="0" w:color="auto"/>
      </w:divBdr>
    </w:div>
    <w:div w:id="1634284523">
      <w:bodyDiv w:val="1"/>
      <w:marLeft w:val="0"/>
      <w:marRight w:val="0"/>
      <w:marTop w:val="0"/>
      <w:marBottom w:val="0"/>
      <w:divBdr>
        <w:top w:val="none" w:sz="0" w:space="0" w:color="auto"/>
        <w:left w:val="none" w:sz="0" w:space="0" w:color="auto"/>
        <w:bottom w:val="none" w:sz="0" w:space="0" w:color="auto"/>
        <w:right w:val="none" w:sz="0" w:space="0" w:color="auto"/>
      </w:divBdr>
    </w:div>
    <w:div w:id="1634367566">
      <w:bodyDiv w:val="1"/>
      <w:marLeft w:val="0"/>
      <w:marRight w:val="0"/>
      <w:marTop w:val="0"/>
      <w:marBottom w:val="0"/>
      <w:divBdr>
        <w:top w:val="none" w:sz="0" w:space="0" w:color="auto"/>
        <w:left w:val="none" w:sz="0" w:space="0" w:color="auto"/>
        <w:bottom w:val="none" w:sz="0" w:space="0" w:color="auto"/>
        <w:right w:val="none" w:sz="0" w:space="0" w:color="auto"/>
      </w:divBdr>
    </w:div>
    <w:div w:id="1634628006">
      <w:bodyDiv w:val="1"/>
      <w:marLeft w:val="0"/>
      <w:marRight w:val="0"/>
      <w:marTop w:val="0"/>
      <w:marBottom w:val="0"/>
      <w:divBdr>
        <w:top w:val="none" w:sz="0" w:space="0" w:color="auto"/>
        <w:left w:val="none" w:sz="0" w:space="0" w:color="auto"/>
        <w:bottom w:val="none" w:sz="0" w:space="0" w:color="auto"/>
        <w:right w:val="none" w:sz="0" w:space="0" w:color="auto"/>
      </w:divBdr>
    </w:div>
    <w:div w:id="1635716424">
      <w:bodyDiv w:val="1"/>
      <w:marLeft w:val="0"/>
      <w:marRight w:val="0"/>
      <w:marTop w:val="0"/>
      <w:marBottom w:val="0"/>
      <w:divBdr>
        <w:top w:val="none" w:sz="0" w:space="0" w:color="auto"/>
        <w:left w:val="none" w:sz="0" w:space="0" w:color="auto"/>
        <w:bottom w:val="none" w:sz="0" w:space="0" w:color="auto"/>
        <w:right w:val="none" w:sz="0" w:space="0" w:color="auto"/>
      </w:divBdr>
    </w:div>
    <w:div w:id="1636325166">
      <w:bodyDiv w:val="1"/>
      <w:marLeft w:val="0"/>
      <w:marRight w:val="0"/>
      <w:marTop w:val="0"/>
      <w:marBottom w:val="0"/>
      <w:divBdr>
        <w:top w:val="none" w:sz="0" w:space="0" w:color="auto"/>
        <w:left w:val="none" w:sz="0" w:space="0" w:color="auto"/>
        <w:bottom w:val="none" w:sz="0" w:space="0" w:color="auto"/>
        <w:right w:val="none" w:sz="0" w:space="0" w:color="auto"/>
      </w:divBdr>
    </w:div>
    <w:div w:id="1636450289">
      <w:bodyDiv w:val="1"/>
      <w:marLeft w:val="0"/>
      <w:marRight w:val="0"/>
      <w:marTop w:val="0"/>
      <w:marBottom w:val="0"/>
      <w:divBdr>
        <w:top w:val="none" w:sz="0" w:space="0" w:color="auto"/>
        <w:left w:val="none" w:sz="0" w:space="0" w:color="auto"/>
        <w:bottom w:val="none" w:sz="0" w:space="0" w:color="auto"/>
        <w:right w:val="none" w:sz="0" w:space="0" w:color="auto"/>
      </w:divBdr>
    </w:div>
    <w:div w:id="1637376451">
      <w:bodyDiv w:val="1"/>
      <w:marLeft w:val="0"/>
      <w:marRight w:val="0"/>
      <w:marTop w:val="0"/>
      <w:marBottom w:val="0"/>
      <w:divBdr>
        <w:top w:val="none" w:sz="0" w:space="0" w:color="auto"/>
        <w:left w:val="none" w:sz="0" w:space="0" w:color="auto"/>
        <w:bottom w:val="none" w:sz="0" w:space="0" w:color="auto"/>
        <w:right w:val="none" w:sz="0" w:space="0" w:color="auto"/>
      </w:divBdr>
    </w:div>
    <w:div w:id="1637682472">
      <w:bodyDiv w:val="1"/>
      <w:marLeft w:val="0"/>
      <w:marRight w:val="0"/>
      <w:marTop w:val="0"/>
      <w:marBottom w:val="0"/>
      <w:divBdr>
        <w:top w:val="none" w:sz="0" w:space="0" w:color="auto"/>
        <w:left w:val="none" w:sz="0" w:space="0" w:color="auto"/>
        <w:bottom w:val="none" w:sz="0" w:space="0" w:color="auto"/>
        <w:right w:val="none" w:sz="0" w:space="0" w:color="auto"/>
      </w:divBdr>
    </w:div>
    <w:div w:id="1638757114">
      <w:bodyDiv w:val="1"/>
      <w:marLeft w:val="0"/>
      <w:marRight w:val="0"/>
      <w:marTop w:val="0"/>
      <w:marBottom w:val="0"/>
      <w:divBdr>
        <w:top w:val="none" w:sz="0" w:space="0" w:color="auto"/>
        <w:left w:val="none" w:sz="0" w:space="0" w:color="auto"/>
        <w:bottom w:val="none" w:sz="0" w:space="0" w:color="auto"/>
        <w:right w:val="none" w:sz="0" w:space="0" w:color="auto"/>
      </w:divBdr>
    </w:div>
    <w:div w:id="1639186560">
      <w:bodyDiv w:val="1"/>
      <w:marLeft w:val="0"/>
      <w:marRight w:val="0"/>
      <w:marTop w:val="0"/>
      <w:marBottom w:val="0"/>
      <w:divBdr>
        <w:top w:val="none" w:sz="0" w:space="0" w:color="auto"/>
        <w:left w:val="none" w:sz="0" w:space="0" w:color="auto"/>
        <w:bottom w:val="none" w:sz="0" w:space="0" w:color="auto"/>
        <w:right w:val="none" w:sz="0" w:space="0" w:color="auto"/>
      </w:divBdr>
    </w:div>
    <w:div w:id="1639186873">
      <w:bodyDiv w:val="1"/>
      <w:marLeft w:val="0"/>
      <w:marRight w:val="0"/>
      <w:marTop w:val="0"/>
      <w:marBottom w:val="0"/>
      <w:divBdr>
        <w:top w:val="none" w:sz="0" w:space="0" w:color="auto"/>
        <w:left w:val="none" w:sz="0" w:space="0" w:color="auto"/>
        <w:bottom w:val="none" w:sz="0" w:space="0" w:color="auto"/>
        <w:right w:val="none" w:sz="0" w:space="0" w:color="auto"/>
      </w:divBdr>
    </w:div>
    <w:div w:id="1639529080">
      <w:bodyDiv w:val="1"/>
      <w:marLeft w:val="0"/>
      <w:marRight w:val="0"/>
      <w:marTop w:val="0"/>
      <w:marBottom w:val="0"/>
      <w:divBdr>
        <w:top w:val="none" w:sz="0" w:space="0" w:color="auto"/>
        <w:left w:val="none" w:sz="0" w:space="0" w:color="auto"/>
        <w:bottom w:val="none" w:sz="0" w:space="0" w:color="auto"/>
        <w:right w:val="none" w:sz="0" w:space="0" w:color="auto"/>
      </w:divBdr>
    </w:div>
    <w:div w:id="1639842045">
      <w:bodyDiv w:val="1"/>
      <w:marLeft w:val="0"/>
      <w:marRight w:val="0"/>
      <w:marTop w:val="0"/>
      <w:marBottom w:val="0"/>
      <w:divBdr>
        <w:top w:val="none" w:sz="0" w:space="0" w:color="auto"/>
        <w:left w:val="none" w:sz="0" w:space="0" w:color="auto"/>
        <w:bottom w:val="none" w:sz="0" w:space="0" w:color="auto"/>
        <w:right w:val="none" w:sz="0" w:space="0" w:color="auto"/>
      </w:divBdr>
    </w:div>
    <w:div w:id="1642078009">
      <w:bodyDiv w:val="1"/>
      <w:marLeft w:val="0"/>
      <w:marRight w:val="0"/>
      <w:marTop w:val="0"/>
      <w:marBottom w:val="0"/>
      <w:divBdr>
        <w:top w:val="none" w:sz="0" w:space="0" w:color="auto"/>
        <w:left w:val="none" w:sz="0" w:space="0" w:color="auto"/>
        <w:bottom w:val="none" w:sz="0" w:space="0" w:color="auto"/>
        <w:right w:val="none" w:sz="0" w:space="0" w:color="auto"/>
      </w:divBdr>
    </w:div>
    <w:div w:id="1642231068">
      <w:bodyDiv w:val="1"/>
      <w:marLeft w:val="0"/>
      <w:marRight w:val="0"/>
      <w:marTop w:val="0"/>
      <w:marBottom w:val="0"/>
      <w:divBdr>
        <w:top w:val="none" w:sz="0" w:space="0" w:color="auto"/>
        <w:left w:val="none" w:sz="0" w:space="0" w:color="auto"/>
        <w:bottom w:val="none" w:sz="0" w:space="0" w:color="auto"/>
        <w:right w:val="none" w:sz="0" w:space="0" w:color="auto"/>
      </w:divBdr>
    </w:div>
    <w:div w:id="1642685252">
      <w:bodyDiv w:val="1"/>
      <w:marLeft w:val="0"/>
      <w:marRight w:val="0"/>
      <w:marTop w:val="0"/>
      <w:marBottom w:val="0"/>
      <w:divBdr>
        <w:top w:val="none" w:sz="0" w:space="0" w:color="auto"/>
        <w:left w:val="none" w:sz="0" w:space="0" w:color="auto"/>
        <w:bottom w:val="none" w:sz="0" w:space="0" w:color="auto"/>
        <w:right w:val="none" w:sz="0" w:space="0" w:color="auto"/>
      </w:divBdr>
    </w:div>
    <w:div w:id="1643148936">
      <w:bodyDiv w:val="1"/>
      <w:marLeft w:val="0"/>
      <w:marRight w:val="0"/>
      <w:marTop w:val="0"/>
      <w:marBottom w:val="0"/>
      <w:divBdr>
        <w:top w:val="none" w:sz="0" w:space="0" w:color="auto"/>
        <w:left w:val="none" w:sz="0" w:space="0" w:color="auto"/>
        <w:bottom w:val="none" w:sz="0" w:space="0" w:color="auto"/>
        <w:right w:val="none" w:sz="0" w:space="0" w:color="auto"/>
      </w:divBdr>
    </w:div>
    <w:div w:id="1643999439">
      <w:bodyDiv w:val="1"/>
      <w:marLeft w:val="0"/>
      <w:marRight w:val="0"/>
      <w:marTop w:val="0"/>
      <w:marBottom w:val="0"/>
      <w:divBdr>
        <w:top w:val="none" w:sz="0" w:space="0" w:color="auto"/>
        <w:left w:val="none" w:sz="0" w:space="0" w:color="auto"/>
        <w:bottom w:val="none" w:sz="0" w:space="0" w:color="auto"/>
        <w:right w:val="none" w:sz="0" w:space="0" w:color="auto"/>
      </w:divBdr>
    </w:div>
    <w:div w:id="1645040679">
      <w:bodyDiv w:val="1"/>
      <w:marLeft w:val="0"/>
      <w:marRight w:val="0"/>
      <w:marTop w:val="0"/>
      <w:marBottom w:val="0"/>
      <w:divBdr>
        <w:top w:val="none" w:sz="0" w:space="0" w:color="auto"/>
        <w:left w:val="none" w:sz="0" w:space="0" w:color="auto"/>
        <w:bottom w:val="none" w:sz="0" w:space="0" w:color="auto"/>
        <w:right w:val="none" w:sz="0" w:space="0" w:color="auto"/>
      </w:divBdr>
    </w:div>
    <w:div w:id="1645306107">
      <w:bodyDiv w:val="1"/>
      <w:marLeft w:val="0"/>
      <w:marRight w:val="0"/>
      <w:marTop w:val="0"/>
      <w:marBottom w:val="0"/>
      <w:divBdr>
        <w:top w:val="none" w:sz="0" w:space="0" w:color="auto"/>
        <w:left w:val="none" w:sz="0" w:space="0" w:color="auto"/>
        <w:bottom w:val="none" w:sz="0" w:space="0" w:color="auto"/>
        <w:right w:val="none" w:sz="0" w:space="0" w:color="auto"/>
      </w:divBdr>
    </w:div>
    <w:div w:id="1645546865">
      <w:bodyDiv w:val="1"/>
      <w:marLeft w:val="0"/>
      <w:marRight w:val="0"/>
      <w:marTop w:val="0"/>
      <w:marBottom w:val="0"/>
      <w:divBdr>
        <w:top w:val="none" w:sz="0" w:space="0" w:color="auto"/>
        <w:left w:val="none" w:sz="0" w:space="0" w:color="auto"/>
        <w:bottom w:val="none" w:sz="0" w:space="0" w:color="auto"/>
        <w:right w:val="none" w:sz="0" w:space="0" w:color="auto"/>
      </w:divBdr>
    </w:div>
    <w:div w:id="1645622121">
      <w:bodyDiv w:val="1"/>
      <w:marLeft w:val="0"/>
      <w:marRight w:val="0"/>
      <w:marTop w:val="0"/>
      <w:marBottom w:val="0"/>
      <w:divBdr>
        <w:top w:val="none" w:sz="0" w:space="0" w:color="auto"/>
        <w:left w:val="none" w:sz="0" w:space="0" w:color="auto"/>
        <w:bottom w:val="none" w:sz="0" w:space="0" w:color="auto"/>
        <w:right w:val="none" w:sz="0" w:space="0" w:color="auto"/>
      </w:divBdr>
    </w:div>
    <w:div w:id="1645968896">
      <w:bodyDiv w:val="1"/>
      <w:marLeft w:val="0"/>
      <w:marRight w:val="0"/>
      <w:marTop w:val="0"/>
      <w:marBottom w:val="0"/>
      <w:divBdr>
        <w:top w:val="none" w:sz="0" w:space="0" w:color="auto"/>
        <w:left w:val="none" w:sz="0" w:space="0" w:color="auto"/>
        <w:bottom w:val="none" w:sz="0" w:space="0" w:color="auto"/>
        <w:right w:val="none" w:sz="0" w:space="0" w:color="auto"/>
      </w:divBdr>
    </w:div>
    <w:div w:id="1646230622">
      <w:bodyDiv w:val="1"/>
      <w:marLeft w:val="0"/>
      <w:marRight w:val="0"/>
      <w:marTop w:val="0"/>
      <w:marBottom w:val="0"/>
      <w:divBdr>
        <w:top w:val="none" w:sz="0" w:space="0" w:color="auto"/>
        <w:left w:val="none" w:sz="0" w:space="0" w:color="auto"/>
        <w:bottom w:val="none" w:sz="0" w:space="0" w:color="auto"/>
        <w:right w:val="none" w:sz="0" w:space="0" w:color="auto"/>
      </w:divBdr>
    </w:div>
    <w:div w:id="1646616532">
      <w:bodyDiv w:val="1"/>
      <w:marLeft w:val="0"/>
      <w:marRight w:val="0"/>
      <w:marTop w:val="0"/>
      <w:marBottom w:val="0"/>
      <w:divBdr>
        <w:top w:val="none" w:sz="0" w:space="0" w:color="auto"/>
        <w:left w:val="none" w:sz="0" w:space="0" w:color="auto"/>
        <w:bottom w:val="none" w:sz="0" w:space="0" w:color="auto"/>
        <w:right w:val="none" w:sz="0" w:space="0" w:color="auto"/>
      </w:divBdr>
    </w:div>
    <w:div w:id="1647011171">
      <w:bodyDiv w:val="1"/>
      <w:marLeft w:val="0"/>
      <w:marRight w:val="0"/>
      <w:marTop w:val="0"/>
      <w:marBottom w:val="0"/>
      <w:divBdr>
        <w:top w:val="none" w:sz="0" w:space="0" w:color="auto"/>
        <w:left w:val="none" w:sz="0" w:space="0" w:color="auto"/>
        <w:bottom w:val="none" w:sz="0" w:space="0" w:color="auto"/>
        <w:right w:val="none" w:sz="0" w:space="0" w:color="auto"/>
      </w:divBdr>
    </w:div>
    <w:div w:id="1649171150">
      <w:bodyDiv w:val="1"/>
      <w:marLeft w:val="0"/>
      <w:marRight w:val="0"/>
      <w:marTop w:val="0"/>
      <w:marBottom w:val="0"/>
      <w:divBdr>
        <w:top w:val="none" w:sz="0" w:space="0" w:color="auto"/>
        <w:left w:val="none" w:sz="0" w:space="0" w:color="auto"/>
        <w:bottom w:val="none" w:sz="0" w:space="0" w:color="auto"/>
        <w:right w:val="none" w:sz="0" w:space="0" w:color="auto"/>
      </w:divBdr>
    </w:div>
    <w:div w:id="1649359794">
      <w:bodyDiv w:val="1"/>
      <w:marLeft w:val="0"/>
      <w:marRight w:val="0"/>
      <w:marTop w:val="0"/>
      <w:marBottom w:val="0"/>
      <w:divBdr>
        <w:top w:val="none" w:sz="0" w:space="0" w:color="auto"/>
        <w:left w:val="none" w:sz="0" w:space="0" w:color="auto"/>
        <w:bottom w:val="none" w:sz="0" w:space="0" w:color="auto"/>
        <w:right w:val="none" w:sz="0" w:space="0" w:color="auto"/>
      </w:divBdr>
    </w:div>
    <w:div w:id="1649439406">
      <w:bodyDiv w:val="1"/>
      <w:marLeft w:val="0"/>
      <w:marRight w:val="0"/>
      <w:marTop w:val="0"/>
      <w:marBottom w:val="0"/>
      <w:divBdr>
        <w:top w:val="none" w:sz="0" w:space="0" w:color="auto"/>
        <w:left w:val="none" w:sz="0" w:space="0" w:color="auto"/>
        <w:bottom w:val="none" w:sz="0" w:space="0" w:color="auto"/>
        <w:right w:val="none" w:sz="0" w:space="0" w:color="auto"/>
      </w:divBdr>
    </w:div>
    <w:div w:id="1649944607">
      <w:bodyDiv w:val="1"/>
      <w:marLeft w:val="0"/>
      <w:marRight w:val="0"/>
      <w:marTop w:val="0"/>
      <w:marBottom w:val="0"/>
      <w:divBdr>
        <w:top w:val="none" w:sz="0" w:space="0" w:color="auto"/>
        <w:left w:val="none" w:sz="0" w:space="0" w:color="auto"/>
        <w:bottom w:val="none" w:sz="0" w:space="0" w:color="auto"/>
        <w:right w:val="none" w:sz="0" w:space="0" w:color="auto"/>
      </w:divBdr>
    </w:div>
    <w:div w:id="1650405268">
      <w:bodyDiv w:val="1"/>
      <w:marLeft w:val="0"/>
      <w:marRight w:val="0"/>
      <w:marTop w:val="0"/>
      <w:marBottom w:val="0"/>
      <w:divBdr>
        <w:top w:val="none" w:sz="0" w:space="0" w:color="auto"/>
        <w:left w:val="none" w:sz="0" w:space="0" w:color="auto"/>
        <w:bottom w:val="none" w:sz="0" w:space="0" w:color="auto"/>
        <w:right w:val="none" w:sz="0" w:space="0" w:color="auto"/>
      </w:divBdr>
    </w:div>
    <w:div w:id="1650553194">
      <w:bodyDiv w:val="1"/>
      <w:marLeft w:val="0"/>
      <w:marRight w:val="0"/>
      <w:marTop w:val="0"/>
      <w:marBottom w:val="0"/>
      <w:divBdr>
        <w:top w:val="none" w:sz="0" w:space="0" w:color="auto"/>
        <w:left w:val="none" w:sz="0" w:space="0" w:color="auto"/>
        <w:bottom w:val="none" w:sz="0" w:space="0" w:color="auto"/>
        <w:right w:val="none" w:sz="0" w:space="0" w:color="auto"/>
      </w:divBdr>
    </w:div>
    <w:div w:id="1651405528">
      <w:bodyDiv w:val="1"/>
      <w:marLeft w:val="0"/>
      <w:marRight w:val="0"/>
      <w:marTop w:val="0"/>
      <w:marBottom w:val="0"/>
      <w:divBdr>
        <w:top w:val="none" w:sz="0" w:space="0" w:color="auto"/>
        <w:left w:val="none" w:sz="0" w:space="0" w:color="auto"/>
        <w:bottom w:val="none" w:sz="0" w:space="0" w:color="auto"/>
        <w:right w:val="none" w:sz="0" w:space="0" w:color="auto"/>
      </w:divBdr>
    </w:div>
    <w:div w:id="1652247031">
      <w:bodyDiv w:val="1"/>
      <w:marLeft w:val="0"/>
      <w:marRight w:val="0"/>
      <w:marTop w:val="0"/>
      <w:marBottom w:val="0"/>
      <w:divBdr>
        <w:top w:val="none" w:sz="0" w:space="0" w:color="auto"/>
        <w:left w:val="none" w:sz="0" w:space="0" w:color="auto"/>
        <w:bottom w:val="none" w:sz="0" w:space="0" w:color="auto"/>
        <w:right w:val="none" w:sz="0" w:space="0" w:color="auto"/>
      </w:divBdr>
    </w:div>
    <w:div w:id="1653673445">
      <w:bodyDiv w:val="1"/>
      <w:marLeft w:val="0"/>
      <w:marRight w:val="0"/>
      <w:marTop w:val="0"/>
      <w:marBottom w:val="0"/>
      <w:divBdr>
        <w:top w:val="none" w:sz="0" w:space="0" w:color="auto"/>
        <w:left w:val="none" w:sz="0" w:space="0" w:color="auto"/>
        <w:bottom w:val="none" w:sz="0" w:space="0" w:color="auto"/>
        <w:right w:val="none" w:sz="0" w:space="0" w:color="auto"/>
      </w:divBdr>
    </w:div>
    <w:div w:id="1654217328">
      <w:bodyDiv w:val="1"/>
      <w:marLeft w:val="0"/>
      <w:marRight w:val="0"/>
      <w:marTop w:val="0"/>
      <w:marBottom w:val="0"/>
      <w:divBdr>
        <w:top w:val="none" w:sz="0" w:space="0" w:color="auto"/>
        <w:left w:val="none" w:sz="0" w:space="0" w:color="auto"/>
        <w:bottom w:val="none" w:sz="0" w:space="0" w:color="auto"/>
        <w:right w:val="none" w:sz="0" w:space="0" w:color="auto"/>
      </w:divBdr>
    </w:div>
    <w:div w:id="1654484061">
      <w:bodyDiv w:val="1"/>
      <w:marLeft w:val="0"/>
      <w:marRight w:val="0"/>
      <w:marTop w:val="0"/>
      <w:marBottom w:val="0"/>
      <w:divBdr>
        <w:top w:val="none" w:sz="0" w:space="0" w:color="auto"/>
        <w:left w:val="none" w:sz="0" w:space="0" w:color="auto"/>
        <w:bottom w:val="none" w:sz="0" w:space="0" w:color="auto"/>
        <w:right w:val="none" w:sz="0" w:space="0" w:color="auto"/>
      </w:divBdr>
    </w:div>
    <w:div w:id="1654679382">
      <w:bodyDiv w:val="1"/>
      <w:marLeft w:val="0"/>
      <w:marRight w:val="0"/>
      <w:marTop w:val="0"/>
      <w:marBottom w:val="0"/>
      <w:divBdr>
        <w:top w:val="none" w:sz="0" w:space="0" w:color="auto"/>
        <w:left w:val="none" w:sz="0" w:space="0" w:color="auto"/>
        <w:bottom w:val="none" w:sz="0" w:space="0" w:color="auto"/>
        <w:right w:val="none" w:sz="0" w:space="0" w:color="auto"/>
      </w:divBdr>
    </w:div>
    <w:div w:id="1655066092">
      <w:bodyDiv w:val="1"/>
      <w:marLeft w:val="0"/>
      <w:marRight w:val="0"/>
      <w:marTop w:val="0"/>
      <w:marBottom w:val="0"/>
      <w:divBdr>
        <w:top w:val="none" w:sz="0" w:space="0" w:color="auto"/>
        <w:left w:val="none" w:sz="0" w:space="0" w:color="auto"/>
        <w:bottom w:val="none" w:sz="0" w:space="0" w:color="auto"/>
        <w:right w:val="none" w:sz="0" w:space="0" w:color="auto"/>
      </w:divBdr>
    </w:div>
    <w:div w:id="1655376094">
      <w:bodyDiv w:val="1"/>
      <w:marLeft w:val="0"/>
      <w:marRight w:val="0"/>
      <w:marTop w:val="0"/>
      <w:marBottom w:val="0"/>
      <w:divBdr>
        <w:top w:val="none" w:sz="0" w:space="0" w:color="auto"/>
        <w:left w:val="none" w:sz="0" w:space="0" w:color="auto"/>
        <w:bottom w:val="none" w:sz="0" w:space="0" w:color="auto"/>
        <w:right w:val="none" w:sz="0" w:space="0" w:color="auto"/>
      </w:divBdr>
    </w:div>
    <w:div w:id="1655793512">
      <w:bodyDiv w:val="1"/>
      <w:marLeft w:val="0"/>
      <w:marRight w:val="0"/>
      <w:marTop w:val="0"/>
      <w:marBottom w:val="0"/>
      <w:divBdr>
        <w:top w:val="none" w:sz="0" w:space="0" w:color="auto"/>
        <w:left w:val="none" w:sz="0" w:space="0" w:color="auto"/>
        <w:bottom w:val="none" w:sz="0" w:space="0" w:color="auto"/>
        <w:right w:val="none" w:sz="0" w:space="0" w:color="auto"/>
      </w:divBdr>
    </w:div>
    <w:div w:id="1656060730">
      <w:bodyDiv w:val="1"/>
      <w:marLeft w:val="0"/>
      <w:marRight w:val="0"/>
      <w:marTop w:val="0"/>
      <w:marBottom w:val="0"/>
      <w:divBdr>
        <w:top w:val="none" w:sz="0" w:space="0" w:color="auto"/>
        <w:left w:val="none" w:sz="0" w:space="0" w:color="auto"/>
        <w:bottom w:val="none" w:sz="0" w:space="0" w:color="auto"/>
        <w:right w:val="none" w:sz="0" w:space="0" w:color="auto"/>
      </w:divBdr>
    </w:div>
    <w:div w:id="1657762997">
      <w:bodyDiv w:val="1"/>
      <w:marLeft w:val="0"/>
      <w:marRight w:val="0"/>
      <w:marTop w:val="0"/>
      <w:marBottom w:val="0"/>
      <w:divBdr>
        <w:top w:val="none" w:sz="0" w:space="0" w:color="auto"/>
        <w:left w:val="none" w:sz="0" w:space="0" w:color="auto"/>
        <w:bottom w:val="none" w:sz="0" w:space="0" w:color="auto"/>
        <w:right w:val="none" w:sz="0" w:space="0" w:color="auto"/>
      </w:divBdr>
    </w:div>
    <w:div w:id="1657882402">
      <w:bodyDiv w:val="1"/>
      <w:marLeft w:val="0"/>
      <w:marRight w:val="0"/>
      <w:marTop w:val="0"/>
      <w:marBottom w:val="0"/>
      <w:divBdr>
        <w:top w:val="none" w:sz="0" w:space="0" w:color="auto"/>
        <w:left w:val="none" w:sz="0" w:space="0" w:color="auto"/>
        <w:bottom w:val="none" w:sz="0" w:space="0" w:color="auto"/>
        <w:right w:val="none" w:sz="0" w:space="0" w:color="auto"/>
      </w:divBdr>
    </w:div>
    <w:div w:id="1658262813">
      <w:bodyDiv w:val="1"/>
      <w:marLeft w:val="0"/>
      <w:marRight w:val="0"/>
      <w:marTop w:val="0"/>
      <w:marBottom w:val="0"/>
      <w:divBdr>
        <w:top w:val="none" w:sz="0" w:space="0" w:color="auto"/>
        <w:left w:val="none" w:sz="0" w:space="0" w:color="auto"/>
        <w:bottom w:val="none" w:sz="0" w:space="0" w:color="auto"/>
        <w:right w:val="none" w:sz="0" w:space="0" w:color="auto"/>
      </w:divBdr>
    </w:div>
    <w:div w:id="1658609994">
      <w:bodyDiv w:val="1"/>
      <w:marLeft w:val="0"/>
      <w:marRight w:val="0"/>
      <w:marTop w:val="0"/>
      <w:marBottom w:val="0"/>
      <w:divBdr>
        <w:top w:val="none" w:sz="0" w:space="0" w:color="auto"/>
        <w:left w:val="none" w:sz="0" w:space="0" w:color="auto"/>
        <w:bottom w:val="none" w:sz="0" w:space="0" w:color="auto"/>
        <w:right w:val="none" w:sz="0" w:space="0" w:color="auto"/>
      </w:divBdr>
    </w:div>
    <w:div w:id="1658613693">
      <w:bodyDiv w:val="1"/>
      <w:marLeft w:val="0"/>
      <w:marRight w:val="0"/>
      <w:marTop w:val="0"/>
      <w:marBottom w:val="0"/>
      <w:divBdr>
        <w:top w:val="none" w:sz="0" w:space="0" w:color="auto"/>
        <w:left w:val="none" w:sz="0" w:space="0" w:color="auto"/>
        <w:bottom w:val="none" w:sz="0" w:space="0" w:color="auto"/>
        <w:right w:val="none" w:sz="0" w:space="0" w:color="auto"/>
      </w:divBdr>
    </w:div>
    <w:div w:id="1659335186">
      <w:bodyDiv w:val="1"/>
      <w:marLeft w:val="0"/>
      <w:marRight w:val="0"/>
      <w:marTop w:val="0"/>
      <w:marBottom w:val="0"/>
      <w:divBdr>
        <w:top w:val="none" w:sz="0" w:space="0" w:color="auto"/>
        <w:left w:val="none" w:sz="0" w:space="0" w:color="auto"/>
        <w:bottom w:val="none" w:sz="0" w:space="0" w:color="auto"/>
        <w:right w:val="none" w:sz="0" w:space="0" w:color="auto"/>
      </w:divBdr>
    </w:div>
    <w:div w:id="1659726865">
      <w:bodyDiv w:val="1"/>
      <w:marLeft w:val="0"/>
      <w:marRight w:val="0"/>
      <w:marTop w:val="0"/>
      <w:marBottom w:val="0"/>
      <w:divBdr>
        <w:top w:val="none" w:sz="0" w:space="0" w:color="auto"/>
        <w:left w:val="none" w:sz="0" w:space="0" w:color="auto"/>
        <w:bottom w:val="none" w:sz="0" w:space="0" w:color="auto"/>
        <w:right w:val="none" w:sz="0" w:space="0" w:color="auto"/>
      </w:divBdr>
    </w:div>
    <w:div w:id="1660499626">
      <w:bodyDiv w:val="1"/>
      <w:marLeft w:val="0"/>
      <w:marRight w:val="0"/>
      <w:marTop w:val="0"/>
      <w:marBottom w:val="0"/>
      <w:divBdr>
        <w:top w:val="none" w:sz="0" w:space="0" w:color="auto"/>
        <w:left w:val="none" w:sz="0" w:space="0" w:color="auto"/>
        <w:bottom w:val="none" w:sz="0" w:space="0" w:color="auto"/>
        <w:right w:val="none" w:sz="0" w:space="0" w:color="auto"/>
      </w:divBdr>
    </w:div>
    <w:div w:id="1660619199">
      <w:bodyDiv w:val="1"/>
      <w:marLeft w:val="0"/>
      <w:marRight w:val="0"/>
      <w:marTop w:val="0"/>
      <w:marBottom w:val="0"/>
      <w:divBdr>
        <w:top w:val="none" w:sz="0" w:space="0" w:color="auto"/>
        <w:left w:val="none" w:sz="0" w:space="0" w:color="auto"/>
        <w:bottom w:val="none" w:sz="0" w:space="0" w:color="auto"/>
        <w:right w:val="none" w:sz="0" w:space="0" w:color="auto"/>
      </w:divBdr>
    </w:div>
    <w:div w:id="1660647863">
      <w:bodyDiv w:val="1"/>
      <w:marLeft w:val="0"/>
      <w:marRight w:val="0"/>
      <w:marTop w:val="0"/>
      <w:marBottom w:val="0"/>
      <w:divBdr>
        <w:top w:val="none" w:sz="0" w:space="0" w:color="auto"/>
        <w:left w:val="none" w:sz="0" w:space="0" w:color="auto"/>
        <w:bottom w:val="none" w:sz="0" w:space="0" w:color="auto"/>
        <w:right w:val="none" w:sz="0" w:space="0" w:color="auto"/>
      </w:divBdr>
    </w:div>
    <w:div w:id="1660961669">
      <w:bodyDiv w:val="1"/>
      <w:marLeft w:val="0"/>
      <w:marRight w:val="0"/>
      <w:marTop w:val="0"/>
      <w:marBottom w:val="0"/>
      <w:divBdr>
        <w:top w:val="none" w:sz="0" w:space="0" w:color="auto"/>
        <w:left w:val="none" w:sz="0" w:space="0" w:color="auto"/>
        <w:bottom w:val="none" w:sz="0" w:space="0" w:color="auto"/>
        <w:right w:val="none" w:sz="0" w:space="0" w:color="auto"/>
      </w:divBdr>
    </w:div>
    <w:div w:id="1661034661">
      <w:bodyDiv w:val="1"/>
      <w:marLeft w:val="0"/>
      <w:marRight w:val="0"/>
      <w:marTop w:val="0"/>
      <w:marBottom w:val="0"/>
      <w:divBdr>
        <w:top w:val="none" w:sz="0" w:space="0" w:color="auto"/>
        <w:left w:val="none" w:sz="0" w:space="0" w:color="auto"/>
        <w:bottom w:val="none" w:sz="0" w:space="0" w:color="auto"/>
        <w:right w:val="none" w:sz="0" w:space="0" w:color="auto"/>
      </w:divBdr>
    </w:div>
    <w:div w:id="1662193047">
      <w:bodyDiv w:val="1"/>
      <w:marLeft w:val="0"/>
      <w:marRight w:val="0"/>
      <w:marTop w:val="0"/>
      <w:marBottom w:val="0"/>
      <w:divBdr>
        <w:top w:val="none" w:sz="0" w:space="0" w:color="auto"/>
        <w:left w:val="none" w:sz="0" w:space="0" w:color="auto"/>
        <w:bottom w:val="none" w:sz="0" w:space="0" w:color="auto"/>
        <w:right w:val="none" w:sz="0" w:space="0" w:color="auto"/>
      </w:divBdr>
    </w:div>
    <w:div w:id="1662270277">
      <w:bodyDiv w:val="1"/>
      <w:marLeft w:val="0"/>
      <w:marRight w:val="0"/>
      <w:marTop w:val="0"/>
      <w:marBottom w:val="0"/>
      <w:divBdr>
        <w:top w:val="none" w:sz="0" w:space="0" w:color="auto"/>
        <w:left w:val="none" w:sz="0" w:space="0" w:color="auto"/>
        <w:bottom w:val="none" w:sz="0" w:space="0" w:color="auto"/>
        <w:right w:val="none" w:sz="0" w:space="0" w:color="auto"/>
      </w:divBdr>
    </w:div>
    <w:div w:id="1662735812">
      <w:bodyDiv w:val="1"/>
      <w:marLeft w:val="0"/>
      <w:marRight w:val="0"/>
      <w:marTop w:val="0"/>
      <w:marBottom w:val="0"/>
      <w:divBdr>
        <w:top w:val="none" w:sz="0" w:space="0" w:color="auto"/>
        <w:left w:val="none" w:sz="0" w:space="0" w:color="auto"/>
        <w:bottom w:val="none" w:sz="0" w:space="0" w:color="auto"/>
        <w:right w:val="none" w:sz="0" w:space="0" w:color="auto"/>
      </w:divBdr>
    </w:div>
    <w:div w:id="1663699719">
      <w:bodyDiv w:val="1"/>
      <w:marLeft w:val="0"/>
      <w:marRight w:val="0"/>
      <w:marTop w:val="0"/>
      <w:marBottom w:val="0"/>
      <w:divBdr>
        <w:top w:val="none" w:sz="0" w:space="0" w:color="auto"/>
        <w:left w:val="none" w:sz="0" w:space="0" w:color="auto"/>
        <w:bottom w:val="none" w:sz="0" w:space="0" w:color="auto"/>
        <w:right w:val="none" w:sz="0" w:space="0" w:color="auto"/>
      </w:divBdr>
    </w:div>
    <w:div w:id="1663780648">
      <w:bodyDiv w:val="1"/>
      <w:marLeft w:val="0"/>
      <w:marRight w:val="0"/>
      <w:marTop w:val="0"/>
      <w:marBottom w:val="0"/>
      <w:divBdr>
        <w:top w:val="none" w:sz="0" w:space="0" w:color="auto"/>
        <w:left w:val="none" w:sz="0" w:space="0" w:color="auto"/>
        <w:bottom w:val="none" w:sz="0" w:space="0" w:color="auto"/>
        <w:right w:val="none" w:sz="0" w:space="0" w:color="auto"/>
      </w:divBdr>
    </w:div>
    <w:div w:id="1664581441">
      <w:bodyDiv w:val="1"/>
      <w:marLeft w:val="0"/>
      <w:marRight w:val="0"/>
      <w:marTop w:val="0"/>
      <w:marBottom w:val="0"/>
      <w:divBdr>
        <w:top w:val="none" w:sz="0" w:space="0" w:color="auto"/>
        <w:left w:val="none" w:sz="0" w:space="0" w:color="auto"/>
        <w:bottom w:val="none" w:sz="0" w:space="0" w:color="auto"/>
        <w:right w:val="none" w:sz="0" w:space="0" w:color="auto"/>
      </w:divBdr>
    </w:div>
    <w:div w:id="1665089805">
      <w:bodyDiv w:val="1"/>
      <w:marLeft w:val="0"/>
      <w:marRight w:val="0"/>
      <w:marTop w:val="0"/>
      <w:marBottom w:val="0"/>
      <w:divBdr>
        <w:top w:val="none" w:sz="0" w:space="0" w:color="auto"/>
        <w:left w:val="none" w:sz="0" w:space="0" w:color="auto"/>
        <w:bottom w:val="none" w:sz="0" w:space="0" w:color="auto"/>
        <w:right w:val="none" w:sz="0" w:space="0" w:color="auto"/>
      </w:divBdr>
    </w:div>
    <w:div w:id="1665622475">
      <w:bodyDiv w:val="1"/>
      <w:marLeft w:val="0"/>
      <w:marRight w:val="0"/>
      <w:marTop w:val="0"/>
      <w:marBottom w:val="0"/>
      <w:divBdr>
        <w:top w:val="none" w:sz="0" w:space="0" w:color="auto"/>
        <w:left w:val="none" w:sz="0" w:space="0" w:color="auto"/>
        <w:bottom w:val="none" w:sz="0" w:space="0" w:color="auto"/>
        <w:right w:val="none" w:sz="0" w:space="0" w:color="auto"/>
      </w:divBdr>
    </w:div>
    <w:div w:id="1665935654">
      <w:bodyDiv w:val="1"/>
      <w:marLeft w:val="0"/>
      <w:marRight w:val="0"/>
      <w:marTop w:val="0"/>
      <w:marBottom w:val="0"/>
      <w:divBdr>
        <w:top w:val="none" w:sz="0" w:space="0" w:color="auto"/>
        <w:left w:val="none" w:sz="0" w:space="0" w:color="auto"/>
        <w:bottom w:val="none" w:sz="0" w:space="0" w:color="auto"/>
        <w:right w:val="none" w:sz="0" w:space="0" w:color="auto"/>
      </w:divBdr>
    </w:div>
    <w:div w:id="1666519756">
      <w:bodyDiv w:val="1"/>
      <w:marLeft w:val="0"/>
      <w:marRight w:val="0"/>
      <w:marTop w:val="0"/>
      <w:marBottom w:val="0"/>
      <w:divBdr>
        <w:top w:val="none" w:sz="0" w:space="0" w:color="auto"/>
        <w:left w:val="none" w:sz="0" w:space="0" w:color="auto"/>
        <w:bottom w:val="none" w:sz="0" w:space="0" w:color="auto"/>
        <w:right w:val="none" w:sz="0" w:space="0" w:color="auto"/>
      </w:divBdr>
    </w:div>
    <w:div w:id="1667632302">
      <w:bodyDiv w:val="1"/>
      <w:marLeft w:val="0"/>
      <w:marRight w:val="0"/>
      <w:marTop w:val="0"/>
      <w:marBottom w:val="0"/>
      <w:divBdr>
        <w:top w:val="none" w:sz="0" w:space="0" w:color="auto"/>
        <w:left w:val="none" w:sz="0" w:space="0" w:color="auto"/>
        <w:bottom w:val="none" w:sz="0" w:space="0" w:color="auto"/>
        <w:right w:val="none" w:sz="0" w:space="0" w:color="auto"/>
      </w:divBdr>
    </w:div>
    <w:div w:id="1669476264">
      <w:bodyDiv w:val="1"/>
      <w:marLeft w:val="0"/>
      <w:marRight w:val="0"/>
      <w:marTop w:val="0"/>
      <w:marBottom w:val="0"/>
      <w:divBdr>
        <w:top w:val="none" w:sz="0" w:space="0" w:color="auto"/>
        <w:left w:val="none" w:sz="0" w:space="0" w:color="auto"/>
        <w:bottom w:val="none" w:sz="0" w:space="0" w:color="auto"/>
        <w:right w:val="none" w:sz="0" w:space="0" w:color="auto"/>
      </w:divBdr>
    </w:div>
    <w:div w:id="1669937479">
      <w:bodyDiv w:val="1"/>
      <w:marLeft w:val="0"/>
      <w:marRight w:val="0"/>
      <w:marTop w:val="0"/>
      <w:marBottom w:val="0"/>
      <w:divBdr>
        <w:top w:val="none" w:sz="0" w:space="0" w:color="auto"/>
        <w:left w:val="none" w:sz="0" w:space="0" w:color="auto"/>
        <w:bottom w:val="none" w:sz="0" w:space="0" w:color="auto"/>
        <w:right w:val="none" w:sz="0" w:space="0" w:color="auto"/>
      </w:divBdr>
    </w:div>
    <w:div w:id="1671057610">
      <w:bodyDiv w:val="1"/>
      <w:marLeft w:val="0"/>
      <w:marRight w:val="0"/>
      <w:marTop w:val="0"/>
      <w:marBottom w:val="0"/>
      <w:divBdr>
        <w:top w:val="none" w:sz="0" w:space="0" w:color="auto"/>
        <w:left w:val="none" w:sz="0" w:space="0" w:color="auto"/>
        <w:bottom w:val="none" w:sz="0" w:space="0" w:color="auto"/>
        <w:right w:val="none" w:sz="0" w:space="0" w:color="auto"/>
      </w:divBdr>
    </w:div>
    <w:div w:id="1671130978">
      <w:bodyDiv w:val="1"/>
      <w:marLeft w:val="0"/>
      <w:marRight w:val="0"/>
      <w:marTop w:val="0"/>
      <w:marBottom w:val="0"/>
      <w:divBdr>
        <w:top w:val="none" w:sz="0" w:space="0" w:color="auto"/>
        <w:left w:val="none" w:sz="0" w:space="0" w:color="auto"/>
        <w:bottom w:val="none" w:sz="0" w:space="0" w:color="auto"/>
        <w:right w:val="none" w:sz="0" w:space="0" w:color="auto"/>
      </w:divBdr>
    </w:div>
    <w:div w:id="1672367269">
      <w:bodyDiv w:val="1"/>
      <w:marLeft w:val="0"/>
      <w:marRight w:val="0"/>
      <w:marTop w:val="0"/>
      <w:marBottom w:val="0"/>
      <w:divBdr>
        <w:top w:val="none" w:sz="0" w:space="0" w:color="auto"/>
        <w:left w:val="none" w:sz="0" w:space="0" w:color="auto"/>
        <w:bottom w:val="none" w:sz="0" w:space="0" w:color="auto"/>
        <w:right w:val="none" w:sz="0" w:space="0" w:color="auto"/>
      </w:divBdr>
    </w:div>
    <w:div w:id="1672484420">
      <w:bodyDiv w:val="1"/>
      <w:marLeft w:val="0"/>
      <w:marRight w:val="0"/>
      <w:marTop w:val="0"/>
      <w:marBottom w:val="0"/>
      <w:divBdr>
        <w:top w:val="none" w:sz="0" w:space="0" w:color="auto"/>
        <w:left w:val="none" w:sz="0" w:space="0" w:color="auto"/>
        <w:bottom w:val="none" w:sz="0" w:space="0" w:color="auto"/>
        <w:right w:val="none" w:sz="0" w:space="0" w:color="auto"/>
      </w:divBdr>
    </w:div>
    <w:div w:id="1672761179">
      <w:bodyDiv w:val="1"/>
      <w:marLeft w:val="0"/>
      <w:marRight w:val="0"/>
      <w:marTop w:val="0"/>
      <w:marBottom w:val="0"/>
      <w:divBdr>
        <w:top w:val="none" w:sz="0" w:space="0" w:color="auto"/>
        <w:left w:val="none" w:sz="0" w:space="0" w:color="auto"/>
        <w:bottom w:val="none" w:sz="0" w:space="0" w:color="auto"/>
        <w:right w:val="none" w:sz="0" w:space="0" w:color="auto"/>
      </w:divBdr>
    </w:div>
    <w:div w:id="1673795980">
      <w:bodyDiv w:val="1"/>
      <w:marLeft w:val="0"/>
      <w:marRight w:val="0"/>
      <w:marTop w:val="0"/>
      <w:marBottom w:val="0"/>
      <w:divBdr>
        <w:top w:val="none" w:sz="0" w:space="0" w:color="auto"/>
        <w:left w:val="none" w:sz="0" w:space="0" w:color="auto"/>
        <w:bottom w:val="none" w:sz="0" w:space="0" w:color="auto"/>
        <w:right w:val="none" w:sz="0" w:space="0" w:color="auto"/>
      </w:divBdr>
    </w:div>
    <w:div w:id="1673873801">
      <w:bodyDiv w:val="1"/>
      <w:marLeft w:val="0"/>
      <w:marRight w:val="0"/>
      <w:marTop w:val="0"/>
      <w:marBottom w:val="0"/>
      <w:divBdr>
        <w:top w:val="none" w:sz="0" w:space="0" w:color="auto"/>
        <w:left w:val="none" w:sz="0" w:space="0" w:color="auto"/>
        <w:bottom w:val="none" w:sz="0" w:space="0" w:color="auto"/>
        <w:right w:val="none" w:sz="0" w:space="0" w:color="auto"/>
      </w:divBdr>
    </w:div>
    <w:div w:id="1674338999">
      <w:bodyDiv w:val="1"/>
      <w:marLeft w:val="0"/>
      <w:marRight w:val="0"/>
      <w:marTop w:val="0"/>
      <w:marBottom w:val="0"/>
      <w:divBdr>
        <w:top w:val="none" w:sz="0" w:space="0" w:color="auto"/>
        <w:left w:val="none" w:sz="0" w:space="0" w:color="auto"/>
        <w:bottom w:val="none" w:sz="0" w:space="0" w:color="auto"/>
        <w:right w:val="none" w:sz="0" w:space="0" w:color="auto"/>
      </w:divBdr>
    </w:div>
    <w:div w:id="1675261679">
      <w:bodyDiv w:val="1"/>
      <w:marLeft w:val="0"/>
      <w:marRight w:val="0"/>
      <w:marTop w:val="0"/>
      <w:marBottom w:val="0"/>
      <w:divBdr>
        <w:top w:val="none" w:sz="0" w:space="0" w:color="auto"/>
        <w:left w:val="none" w:sz="0" w:space="0" w:color="auto"/>
        <w:bottom w:val="none" w:sz="0" w:space="0" w:color="auto"/>
        <w:right w:val="none" w:sz="0" w:space="0" w:color="auto"/>
      </w:divBdr>
    </w:div>
    <w:div w:id="1675909958">
      <w:bodyDiv w:val="1"/>
      <w:marLeft w:val="0"/>
      <w:marRight w:val="0"/>
      <w:marTop w:val="0"/>
      <w:marBottom w:val="0"/>
      <w:divBdr>
        <w:top w:val="none" w:sz="0" w:space="0" w:color="auto"/>
        <w:left w:val="none" w:sz="0" w:space="0" w:color="auto"/>
        <w:bottom w:val="none" w:sz="0" w:space="0" w:color="auto"/>
        <w:right w:val="none" w:sz="0" w:space="0" w:color="auto"/>
      </w:divBdr>
    </w:div>
    <w:div w:id="1676418807">
      <w:bodyDiv w:val="1"/>
      <w:marLeft w:val="0"/>
      <w:marRight w:val="0"/>
      <w:marTop w:val="0"/>
      <w:marBottom w:val="0"/>
      <w:divBdr>
        <w:top w:val="none" w:sz="0" w:space="0" w:color="auto"/>
        <w:left w:val="none" w:sz="0" w:space="0" w:color="auto"/>
        <w:bottom w:val="none" w:sz="0" w:space="0" w:color="auto"/>
        <w:right w:val="none" w:sz="0" w:space="0" w:color="auto"/>
      </w:divBdr>
    </w:div>
    <w:div w:id="1676423855">
      <w:bodyDiv w:val="1"/>
      <w:marLeft w:val="0"/>
      <w:marRight w:val="0"/>
      <w:marTop w:val="0"/>
      <w:marBottom w:val="0"/>
      <w:divBdr>
        <w:top w:val="none" w:sz="0" w:space="0" w:color="auto"/>
        <w:left w:val="none" w:sz="0" w:space="0" w:color="auto"/>
        <w:bottom w:val="none" w:sz="0" w:space="0" w:color="auto"/>
        <w:right w:val="none" w:sz="0" w:space="0" w:color="auto"/>
      </w:divBdr>
    </w:div>
    <w:div w:id="1677030991">
      <w:bodyDiv w:val="1"/>
      <w:marLeft w:val="0"/>
      <w:marRight w:val="0"/>
      <w:marTop w:val="0"/>
      <w:marBottom w:val="0"/>
      <w:divBdr>
        <w:top w:val="none" w:sz="0" w:space="0" w:color="auto"/>
        <w:left w:val="none" w:sz="0" w:space="0" w:color="auto"/>
        <w:bottom w:val="none" w:sz="0" w:space="0" w:color="auto"/>
        <w:right w:val="none" w:sz="0" w:space="0" w:color="auto"/>
      </w:divBdr>
    </w:div>
    <w:div w:id="1677073763">
      <w:bodyDiv w:val="1"/>
      <w:marLeft w:val="0"/>
      <w:marRight w:val="0"/>
      <w:marTop w:val="0"/>
      <w:marBottom w:val="0"/>
      <w:divBdr>
        <w:top w:val="none" w:sz="0" w:space="0" w:color="auto"/>
        <w:left w:val="none" w:sz="0" w:space="0" w:color="auto"/>
        <w:bottom w:val="none" w:sz="0" w:space="0" w:color="auto"/>
        <w:right w:val="none" w:sz="0" w:space="0" w:color="auto"/>
      </w:divBdr>
    </w:div>
    <w:div w:id="1677076207">
      <w:bodyDiv w:val="1"/>
      <w:marLeft w:val="0"/>
      <w:marRight w:val="0"/>
      <w:marTop w:val="0"/>
      <w:marBottom w:val="0"/>
      <w:divBdr>
        <w:top w:val="none" w:sz="0" w:space="0" w:color="auto"/>
        <w:left w:val="none" w:sz="0" w:space="0" w:color="auto"/>
        <w:bottom w:val="none" w:sz="0" w:space="0" w:color="auto"/>
        <w:right w:val="none" w:sz="0" w:space="0" w:color="auto"/>
      </w:divBdr>
    </w:div>
    <w:div w:id="1679188426">
      <w:bodyDiv w:val="1"/>
      <w:marLeft w:val="0"/>
      <w:marRight w:val="0"/>
      <w:marTop w:val="0"/>
      <w:marBottom w:val="0"/>
      <w:divBdr>
        <w:top w:val="none" w:sz="0" w:space="0" w:color="auto"/>
        <w:left w:val="none" w:sz="0" w:space="0" w:color="auto"/>
        <w:bottom w:val="none" w:sz="0" w:space="0" w:color="auto"/>
        <w:right w:val="none" w:sz="0" w:space="0" w:color="auto"/>
      </w:divBdr>
    </w:div>
    <w:div w:id="1679767861">
      <w:bodyDiv w:val="1"/>
      <w:marLeft w:val="0"/>
      <w:marRight w:val="0"/>
      <w:marTop w:val="0"/>
      <w:marBottom w:val="0"/>
      <w:divBdr>
        <w:top w:val="none" w:sz="0" w:space="0" w:color="auto"/>
        <w:left w:val="none" w:sz="0" w:space="0" w:color="auto"/>
        <w:bottom w:val="none" w:sz="0" w:space="0" w:color="auto"/>
        <w:right w:val="none" w:sz="0" w:space="0" w:color="auto"/>
      </w:divBdr>
    </w:div>
    <w:div w:id="1681271817">
      <w:bodyDiv w:val="1"/>
      <w:marLeft w:val="0"/>
      <w:marRight w:val="0"/>
      <w:marTop w:val="0"/>
      <w:marBottom w:val="0"/>
      <w:divBdr>
        <w:top w:val="none" w:sz="0" w:space="0" w:color="auto"/>
        <w:left w:val="none" w:sz="0" w:space="0" w:color="auto"/>
        <w:bottom w:val="none" w:sz="0" w:space="0" w:color="auto"/>
        <w:right w:val="none" w:sz="0" w:space="0" w:color="auto"/>
      </w:divBdr>
    </w:div>
    <w:div w:id="1681927898">
      <w:bodyDiv w:val="1"/>
      <w:marLeft w:val="0"/>
      <w:marRight w:val="0"/>
      <w:marTop w:val="0"/>
      <w:marBottom w:val="0"/>
      <w:divBdr>
        <w:top w:val="none" w:sz="0" w:space="0" w:color="auto"/>
        <w:left w:val="none" w:sz="0" w:space="0" w:color="auto"/>
        <w:bottom w:val="none" w:sz="0" w:space="0" w:color="auto"/>
        <w:right w:val="none" w:sz="0" w:space="0" w:color="auto"/>
      </w:divBdr>
    </w:div>
    <w:div w:id="1683313558">
      <w:bodyDiv w:val="1"/>
      <w:marLeft w:val="0"/>
      <w:marRight w:val="0"/>
      <w:marTop w:val="0"/>
      <w:marBottom w:val="0"/>
      <w:divBdr>
        <w:top w:val="none" w:sz="0" w:space="0" w:color="auto"/>
        <w:left w:val="none" w:sz="0" w:space="0" w:color="auto"/>
        <w:bottom w:val="none" w:sz="0" w:space="0" w:color="auto"/>
        <w:right w:val="none" w:sz="0" w:space="0" w:color="auto"/>
      </w:divBdr>
    </w:div>
    <w:div w:id="1683509189">
      <w:bodyDiv w:val="1"/>
      <w:marLeft w:val="0"/>
      <w:marRight w:val="0"/>
      <w:marTop w:val="0"/>
      <w:marBottom w:val="0"/>
      <w:divBdr>
        <w:top w:val="none" w:sz="0" w:space="0" w:color="auto"/>
        <w:left w:val="none" w:sz="0" w:space="0" w:color="auto"/>
        <w:bottom w:val="none" w:sz="0" w:space="0" w:color="auto"/>
        <w:right w:val="none" w:sz="0" w:space="0" w:color="auto"/>
      </w:divBdr>
    </w:div>
    <w:div w:id="1684017199">
      <w:bodyDiv w:val="1"/>
      <w:marLeft w:val="0"/>
      <w:marRight w:val="0"/>
      <w:marTop w:val="0"/>
      <w:marBottom w:val="0"/>
      <w:divBdr>
        <w:top w:val="none" w:sz="0" w:space="0" w:color="auto"/>
        <w:left w:val="none" w:sz="0" w:space="0" w:color="auto"/>
        <w:bottom w:val="none" w:sz="0" w:space="0" w:color="auto"/>
        <w:right w:val="none" w:sz="0" w:space="0" w:color="auto"/>
      </w:divBdr>
    </w:div>
    <w:div w:id="1684280445">
      <w:bodyDiv w:val="1"/>
      <w:marLeft w:val="0"/>
      <w:marRight w:val="0"/>
      <w:marTop w:val="0"/>
      <w:marBottom w:val="0"/>
      <w:divBdr>
        <w:top w:val="none" w:sz="0" w:space="0" w:color="auto"/>
        <w:left w:val="none" w:sz="0" w:space="0" w:color="auto"/>
        <w:bottom w:val="none" w:sz="0" w:space="0" w:color="auto"/>
        <w:right w:val="none" w:sz="0" w:space="0" w:color="auto"/>
      </w:divBdr>
    </w:div>
    <w:div w:id="1684625654">
      <w:bodyDiv w:val="1"/>
      <w:marLeft w:val="0"/>
      <w:marRight w:val="0"/>
      <w:marTop w:val="0"/>
      <w:marBottom w:val="0"/>
      <w:divBdr>
        <w:top w:val="none" w:sz="0" w:space="0" w:color="auto"/>
        <w:left w:val="none" w:sz="0" w:space="0" w:color="auto"/>
        <w:bottom w:val="none" w:sz="0" w:space="0" w:color="auto"/>
        <w:right w:val="none" w:sz="0" w:space="0" w:color="auto"/>
      </w:divBdr>
    </w:div>
    <w:div w:id="1685278445">
      <w:bodyDiv w:val="1"/>
      <w:marLeft w:val="0"/>
      <w:marRight w:val="0"/>
      <w:marTop w:val="0"/>
      <w:marBottom w:val="0"/>
      <w:divBdr>
        <w:top w:val="none" w:sz="0" w:space="0" w:color="auto"/>
        <w:left w:val="none" w:sz="0" w:space="0" w:color="auto"/>
        <w:bottom w:val="none" w:sz="0" w:space="0" w:color="auto"/>
        <w:right w:val="none" w:sz="0" w:space="0" w:color="auto"/>
      </w:divBdr>
    </w:div>
    <w:div w:id="1685397714">
      <w:bodyDiv w:val="1"/>
      <w:marLeft w:val="0"/>
      <w:marRight w:val="0"/>
      <w:marTop w:val="0"/>
      <w:marBottom w:val="0"/>
      <w:divBdr>
        <w:top w:val="none" w:sz="0" w:space="0" w:color="auto"/>
        <w:left w:val="none" w:sz="0" w:space="0" w:color="auto"/>
        <w:bottom w:val="none" w:sz="0" w:space="0" w:color="auto"/>
        <w:right w:val="none" w:sz="0" w:space="0" w:color="auto"/>
      </w:divBdr>
    </w:div>
    <w:div w:id="1686516504">
      <w:bodyDiv w:val="1"/>
      <w:marLeft w:val="0"/>
      <w:marRight w:val="0"/>
      <w:marTop w:val="0"/>
      <w:marBottom w:val="0"/>
      <w:divBdr>
        <w:top w:val="none" w:sz="0" w:space="0" w:color="auto"/>
        <w:left w:val="none" w:sz="0" w:space="0" w:color="auto"/>
        <w:bottom w:val="none" w:sz="0" w:space="0" w:color="auto"/>
        <w:right w:val="none" w:sz="0" w:space="0" w:color="auto"/>
      </w:divBdr>
    </w:div>
    <w:div w:id="1687100349">
      <w:bodyDiv w:val="1"/>
      <w:marLeft w:val="0"/>
      <w:marRight w:val="0"/>
      <w:marTop w:val="0"/>
      <w:marBottom w:val="0"/>
      <w:divBdr>
        <w:top w:val="none" w:sz="0" w:space="0" w:color="auto"/>
        <w:left w:val="none" w:sz="0" w:space="0" w:color="auto"/>
        <w:bottom w:val="none" w:sz="0" w:space="0" w:color="auto"/>
        <w:right w:val="none" w:sz="0" w:space="0" w:color="auto"/>
      </w:divBdr>
    </w:div>
    <w:div w:id="1687946010">
      <w:bodyDiv w:val="1"/>
      <w:marLeft w:val="0"/>
      <w:marRight w:val="0"/>
      <w:marTop w:val="0"/>
      <w:marBottom w:val="0"/>
      <w:divBdr>
        <w:top w:val="none" w:sz="0" w:space="0" w:color="auto"/>
        <w:left w:val="none" w:sz="0" w:space="0" w:color="auto"/>
        <w:bottom w:val="none" w:sz="0" w:space="0" w:color="auto"/>
        <w:right w:val="none" w:sz="0" w:space="0" w:color="auto"/>
      </w:divBdr>
    </w:div>
    <w:div w:id="1688168762">
      <w:bodyDiv w:val="1"/>
      <w:marLeft w:val="0"/>
      <w:marRight w:val="0"/>
      <w:marTop w:val="0"/>
      <w:marBottom w:val="0"/>
      <w:divBdr>
        <w:top w:val="none" w:sz="0" w:space="0" w:color="auto"/>
        <w:left w:val="none" w:sz="0" w:space="0" w:color="auto"/>
        <w:bottom w:val="none" w:sz="0" w:space="0" w:color="auto"/>
        <w:right w:val="none" w:sz="0" w:space="0" w:color="auto"/>
      </w:divBdr>
    </w:div>
    <w:div w:id="1688174155">
      <w:bodyDiv w:val="1"/>
      <w:marLeft w:val="0"/>
      <w:marRight w:val="0"/>
      <w:marTop w:val="0"/>
      <w:marBottom w:val="0"/>
      <w:divBdr>
        <w:top w:val="none" w:sz="0" w:space="0" w:color="auto"/>
        <w:left w:val="none" w:sz="0" w:space="0" w:color="auto"/>
        <w:bottom w:val="none" w:sz="0" w:space="0" w:color="auto"/>
        <w:right w:val="none" w:sz="0" w:space="0" w:color="auto"/>
      </w:divBdr>
    </w:div>
    <w:div w:id="1688601711">
      <w:bodyDiv w:val="1"/>
      <w:marLeft w:val="0"/>
      <w:marRight w:val="0"/>
      <w:marTop w:val="0"/>
      <w:marBottom w:val="0"/>
      <w:divBdr>
        <w:top w:val="none" w:sz="0" w:space="0" w:color="auto"/>
        <w:left w:val="none" w:sz="0" w:space="0" w:color="auto"/>
        <w:bottom w:val="none" w:sz="0" w:space="0" w:color="auto"/>
        <w:right w:val="none" w:sz="0" w:space="0" w:color="auto"/>
      </w:divBdr>
    </w:div>
    <w:div w:id="1688943079">
      <w:bodyDiv w:val="1"/>
      <w:marLeft w:val="0"/>
      <w:marRight w:val="0"/>
      <w:marTop w:val="0"/>
      <w:marBottom w:val="0"/>
      <w:divBdr>
        <w:top w:val="none" w:sz="0" w:space="0" w:color="auto"/>
        <w:left w:val="none" w:sz="0" w:space="0" w:color="auto"/>
        <w:bottom w:val="none" w:sz="0" w:space="0" w:color="auto"/>
        <w:right w:val="none" w:sz="0" w:space="0" w:color="auto"/>
      </w:divBdr>
    </w:div>
    <w:div w:id="1689139640">
      <w:bodyDiv w:val="1"/>
      <w:marLeft w:val="0"/>
      <w:marRight w:val="0"/>
      <w:marTop w:val="0"/>
      <w:marBottom w:val="0"/>
      <w:divBdr>
        <w:top w:val="none" w:sz="0" w:space="0" w:color="auto"/>
        <w:left w:val="none" w:sz="0" w:space="0" w:color="auto"/>
        <w:bottom w:val="none" w:sz="0" w:space="0" w:color="auto"/>
        <w:right w:val="none" w:sz="0" w:space="0" w:color="auto"/>
      </w:divBdr>
    </w:div>
    <w:div w:id="1689216470">
      <w:bodyDiv w:val="1"/>
      <w:marLeft w:val="0"/>
      <w:marRight w:val="0"/>
      <w:marTop w:val="0"/>
      <w:marBottom w:val="0"/>
      <w:divBdr>
        <w:top w:val="none" w:sz="0" w:space="0" w:color="auto"/>
        <w:left w:val="none" w:sz="0" w:space="0" w:color="auto"/>
        <w:bottom w:val="none" w:sz="0" w:space="0" w:color="auto"/>
        <w:right w:val="none" w:sz="0" w:space="0" w:color="auto"/>
      </w:divBdr>
    </w:div>
    <w:div w:id="1689985246">
      <w:bodyDiv w:val="1"/>
      <w:marLeft w:val="0"/>
      <w:marRight w:val="0"/>
      <w:marTop w:val="0"/>
      <w:marBottom w:val="0"/>
      <w:divBdr>
        <w:top w:val="none" w:sz="0" w:space="0" w:color="auto"/>
        <w:left w:val="none" w:sz="0" w:space="0" w:color="auto"/>
        <w:bottom w:val="none" w:sz="0" w:space="0" w:color="auto"/>
        <w:right w:val="none" w:sz="0" w:space="0" w:color="auto"/>
      </w:divBdr>
    </w:div>
    <w:div w:id="1689986823">
      <w:bodyDiv w:val="1"/>
      <w:marLeft w:val="0"/>
      <w:marRight w:val="0"/>
      <w:marTop w:val="0"/>
      <w:marBottom w:val="0"/>
      <w:divBdr>
        <w:top w:val="none" w:sz="0" w:space="0" w:color="auto"/>
        <w:left w:val="none" w:sz="0" w:space="0" w:color="auto"/>
        <w:bottom w:val="none" w:sz="0" w:space="0" w:color="auto"/>
        <w:right w:val="none" w:sz="0" w:space="0" w:color="auto"/>
      </w:divBdr>
    </w:div>
    <w:div w:id="1690594482">
      <w:bodyDiv w:val="1"/>
      <w:marLeft w:val="0"/>
      <w:marRight w:val="0"/>
      <w:marTop w:val="0"/>
      <w:marBottom w:val="0"/>
      <w:divBdr>
        <w:top w:val="none" w:sz="0" w:space="0" w:color="auto"/>
        <w:left w:val="none" w:sz="0" w:space="0" w:color="auto"/>
        <w:bottom w:val="none" w:sz="0" w:space="0" w:color="auto"/>
        <w:right w:val="none" w:sz="0" w:space="0" w:color="auto"/>
      </w:divBdr>
    </w:div>
    <w:div w:id="1691374090">
      <w:bodyDiv w:val="1"/>
      <w:marLeft w:val="0"/>
      <w:marRight w:val="0"/>
      <w:marTop w:val="0"/>
      <w:marBottom w:val="0"/>
      <w:divBdr>
        <w:top w:val="none" w:sz="0" w:space="0" w:color="auto"/>
        <w:left w:val="none" w:sz="0" w:space="0" w:color="auto"/>
        <w:bottom w:val="none" w:sz="0" w:space="0" w:color="auto"/>
        <w:right w:val="none" w:sz="0" w:space="0" w:color="auto"/>
      </w:divBdr>
    </w:div>
    <w:div w:id="1694527968">
      <w:bodyDiv w:val="1"/>
      <w:marLeft w:val="0"/>
      <w:marRight w:val="0"/>
      <w:marTop w:val="0"/>
      <w:marBottom w:val="0"/>
      <w:divBdr>
        <w:top w:val="none" w:sz="0" w:space="0" w:color="auto"/>
        <w:left w:val="none" w:sz="0" w:space="0" w:color="auto"/>
        <w:bottom w:val="none" w:sz="0" w:space="0" w:color="auto"/>
        <w:right w:val="none" w:sz="0" w:space="0" w:color="auto"/>
      </w:divBdr>
    </w:div>
    <w:div w:id="1695379000">
      <w:bodyDiv w:val="1"/>
      <w:marLeft w:val="0"/>
      <w:marRight w:val="0"/>
      <w:marTop w:val="0"/>
      <w:marBottom w:val="0"/>
      <w:divBdr>
        <w:top w:val="none" w:sz="0" w:space="0" w:color="auto"/>
        <w:left w:val="none" w:sz="0" w:space="0" w:color="auto"/>
        <w:bottom w:val="none" w:sz="0" w:space="0" w:color="auto"/>
        <w:right w:val="none" w:sz="0" w:space="0" w:color="auto"/>
      </w:divBdr>
    </w:div>
    <w:div w:id="1695769896">
      <w:bodyDiv w:val="1"/>
      <w:marLeft w:val="0"/>
      <w:marRight w:val="0"/>
      <w:marTop w:val="0"/>
      <w:marBottom w:val="0"/>
      <w:divBdr>
        <w:top w:val="none" w:sz="0" w:space="0" w:color="auto"/>
        <w:left w:val="none" w:sz="0" w:space="0" w:color="auto"/>
        <w:bottom w:val="none" w:sz="0" w:space="0" w:color="auto"/>
        <w:right w:val="none" w:sz="0" w:space="0" w:color="auto"/>
      </w:divBdr>
    </w:div>
    <w:div w:id="1695957522">
      <w:bodyDiv w:val="1"/>
      <w:marLeft w:val="0"/>
      <w:marRight w:val="0"/>
      <w:marTop w:val="0"/>
      <w:marBottom w:val="0"/>
      <w:divBdr>
        <w:top w:val="none" w:sz="0" w:space="0" w:color="auto"/>
        <w:left w:val="none" w:sz="0" w:space="0" w:color="auto"/>
        <w:bottom w:val="none" w:sz="0" w:space="0" w:color="auto"/>
        <w:right w:val="none" w:sz="0" w:space="0" w:color="auto"/>
      </w:divBdr>
    </w:div>
    <w:div w:id="1696882613">
      <w:bodyDiv w:val="1"/>
      <w:marLeft w:val="0"/>
      <w:marRight w:val="0"/>
      <w:marTop w:val="0"/>
      <w:marBottom w:val="0"/>
      <w:divBdr>
        <w:top w:val="none" w:sz="0" w:space="0" w:color="auto"/>
        <w:left w:val="none" w:sz="0" w:space="0" w:color="auto"/>
        <w:bottom w:val="none" w:sz="0" w:space="0" w:color="auto"/>
        <w:right w:val="none" w:sz="0" w:space="0" w:color="auto"/>
      </w:divBdr>
    </w:div>
    <w:div w:id="1697003002">
      <w:bodyDiv w:val="1"/>
      <w:marLeft w:val="0"/>
      <w:marRight w:val="0"/>
      <w:marTop w:val="0"/>
      <w:marBottom w:val="0"/>
      <w:divBdr>
        <w:top w:val="none" w:sz="0" w:space="0" w:color="auto"/>
        <w:left w:val="none" w:sz="0" w:space="0" w:color="auto"/>
        <w:bottom w:val="none" w:sz="0" w:space="0" w:color="auto"/>
        <w:right w:val="none" w:sz="0" w:space="0" w:color="auto"/>
      </w:divBdr>
    </w:div>
    <w:div w:id="1697189866">
      <w:bodyDiv w:val="1"/>
      <w:marLeft w:val="0"/>
      <w:marRight w:val="0"/>
      <w:marTop w:val="0"/>
      <w:marBottom w:val="0"/>
      <w:divBdr>
        <w:top w:val="none" w:sz="0" w:space="0" w:color="auto"/>
        <w:left w:val="none" w:sz="0" w:space="0" w:color="auto"/>
        <w:bottom w:val="none" w:sz="0" w:space="0" w:color="auto"/>
        <w:right w:val="none" w:sz="0" w:space="0" w:color="auto"/>
      </w:divBdr>
    </w:div>
    <w:div w:id="1697272015">
      <w:bodyDiv w:val="1"/>
      <w:marLeft w:val="0"/>
      <w:marRight w:val="0"/>
      <w:marTop w:val="0"/>
      <w:marBottom w:val="0"/>
      <w:divBdr>
        <w:top w:val="none" w:sz="0" w:space="0" w:color="auto"/>
        <w:left w:val="none" w:sz="0" w:space="0" w:color="auto"/>
        <w:bottom w:val="none" w:sz="0" w:space="0" w:color="auto"/>
        <w:right w:val="none" w:sz="0" w:space="0" w:color="auto"/>
      </w:divBdr>
    </w:div>
    <w:div w:id="1697386673">
      <w:bodyDiv w:val="1"/>
      <w:marLeft w:val="0"/>
      <w:marRight w:val="0"/>
      <w:marTop w:val="0"/>
      <w:marBottom w:val="0"/>
      <w:divBdr>
        <w:top w:val="none" w:sz="0" w:space="0" w:color="auto"/>
        <w:left w:val="none" w:sz="0" w:space="0" w:color="auto"/>
        <w:bottom w:val="none" w:sz="0" w:space="0" w:color="auto"/>
        <w:right w:val="none" w:sz="0" w:space="0" w:color="auto"/>
      </w:divBdr>
    </w:div>
    <w:div w:id="1699618993">
      <w:bodyDiv w:val="1"/>
      <w:marLeft w:val="0"/>
      <w:marRight w:val="0"/>
      <w:marTop w:val="0"/>
      <w:marBottom w:val="0"/>
      <w:divBdr>
        <w:top w:val="none" w:sz="0" w:space="0" w:color="auto"/>
        <w:left w:val="none" w:sz="0" w:space="0" w:color="auto"/>
        <w:bottom w:val="none" w:sz="0" w:space="0" w:color="auto"/>
        <w:right w:val="none" w:sz="0" w:space="0" w:color="auto"/>
      </w:divBdr>
    </w:div>
    <w:div w:id="1701667688">
      <w:bodyDiv w:val="1"/>
      <w:marLeft w:val="0"/>
      <w:marRight w:val="0"/>
      <w:marTop w:val="0"/>
      <w:marBottom w:val="0"/>
      <w:divBdr>
        <w:top w:val="none" w:sz="0" w:space="0" w:color="auto"/>
        <w:left w:val="none" w:sz="0" w:space="0" w:color="auto"/>
        <w:bottom w:val="none" w:sz="0" w:space="0" w:color="auto"/>
        <w:right w:val="none" w:sz="0" w:space="0" w:color="auto"/>
      </w:divBdr>
    </w:div>
    <w:div w:id="1702364967">
      <w:bodyDiv w:val="1"/>
      <w:marLeft w:val="0"/>
      <w:marRight w:val="0"/>
      <w:marTop w:val="0"/>
      <w:marBottom w:val="0"/>
      <w:divBdr>
        <w:top w:val="none" w:sz="0" w:space="0" w:color="auto"/>
        <w:left w:val="none" w:sz="0" w:space="0" w:color="auto"/>
        <w:bottom w:val="none" w:sz="0" w:space="0" w:color="auto"/>
        <w:right w:val="none" w:sz="0" w:space="0" w:color="auto"/>
      </w:divBdr>
    </w:div>
    <w:div w:id="1702586002">
      <w:bodyDiv w:val="1"/>
      <w:marLeft w:val="0"/>
      <w:marRight w:val="0"/>
      <w:marTop w:val="0"/>
      <w:marBottom w:val="0"/>
      <w:divBdr>
        <w:top w:val="none" w:sz="0" w:space="0" w:color="auto"/>
        <w:left w:val="none" w:sz="0" w:space="0" w:color="auto"/>
        <w:bottom w:val="none" w:sz="0" w:space="0" w:color="auto"/>
        <w:right w:val="none" w:sz="0" w:space="0" w:color="auto"/>
      </w:divBdr>
    </w:div>
    <w:div w:id="1706562259">
      <w:bodyDiv w:val="1"/>
      <w:marLeft w:val="0"/>
      <w:marRight w:val="0"/>
      <w:marTop w:val="0"/>
      <w:marBottom w:val="0"/>
      <w:divBdr>
        <w:top w:val="none" w:sz="0" w:space="0" w:color="auto"/>
        <w:left w:val="none" w:sz="0" w:space="0" w:color="auto"/>
        <w:bottom w:val="none" w:sz="0" w:space="0" w:color="auto"/>
        <w:right w:val="none" w:sz="0" w:space="0" w:color="auto"/>
      </w:divBdr>
    </w:div>
    <w:div w:id="1706786476">
      <w:bodyDiv w:val="1"/>
      <w:marLeft w:val="0"/>
      <w:marRight w:val="0"/>
      <w:marTop w:val="0"/>
      <w:marBottom w:val="0"/>
      <w:divBdr>
        <w:top w:val="none" w:sz="0" w:space="0" w:color="auto"/>
        <w:left w:val="none" w:sz="0" w:space="0" w:color="auto"/>
        <w:bottom w:val="none" w:sz="0" w:space="0" w:color="auto"/>
        <w:right w:val="none" w:sz="0" w:space="0" w:color="auto"/>
      </w:divBdr>
    </w:div>
    <w:div w:id="1708022302">
      <w:bodyDiv w:val="1"/>
      <w:marLeft w:val="0"/>
      <w:marRight w:val="0"/>
      <w:marTop w:val="0"/>
      <w:marBottom w:val="0"/>
      <w:divBdr>
        <w:top w:val="none" w:sz="0" w:space="0" w:color="auto"/>
        <w:left w:val="none" w:sz="0" w:space="0" w:color="auto"/>
        <w:bottom w:val="none" w:sz="0" w:space="0" w:color="auto"/>
        <w:right w:val="none" w:sz="0" w:space="0" w:color="auto"/>
      </w:divBdr>
    </w:div>
    <w:div w:id="1709144314">
      <w:bodyDiv w:val="1"/>
      <w:marLeft w:val="0"/>
      <w:marRight w:val="0"/>
      <w:marTop w:val="0"/>
      <w:marBottom w:val="0"/>
      <w:divBdr>
        <w:top w:val="none" w:sz="0" w:space="0" w:color="auto"/>
        <w:left w:val="none" w:sz="0" w:space="0" w:color="auto"/>
        <w:bottom w:val="none" w:sz="0" w:space="0" w:color="auto"/>
        <w:right w:val="none" w:sz="0" w:space="0" w:color="auto"/>
      </w:divBdr>
    </w:div>
    <w:div w:id="1710569425">
      <w:bodyDiv w:val="1"/>
      <w:marLeft w:val="0"/>
      <w:marRight w:val="0"/>
      <w:marTop w:val="0"/>
      <w:marBottom w:val="0"/>
      <w:divBdr>
        <w:top w:val="none" w:sz="0" w:space="0" w:color="auto"/>
        <w:left w:val="none" w:sz="0" w:space="0" w:color="auto"/>
        <w:bottom w:val="none" w:sz="0" w:space="0" w:color="auto"/>
        <w:right w:val="none" w:sz="0" w:space="0" w:color="auto"/>
      </w:divBdr>
    </w:div>
    <w:div w:id="1711611706">
      <w:bodyDiv w:val="1"/>
      <w:marLeft w:val="0"/>
      <w:marRight w:val="0"/>
      <w:marTop w:val="0"/>
      <w:marBottom w:val="0"/>
      <w:divBdr>
        <w:top w:val="none" w:sz="0" w:space="0" w:color="auto"/>
        <w:left w:val="none" w:sz="0" w:space="0" w:color="auto"/>
        <w:bottom w:val="none" w:sz="0" w:space="0" w:color="auto"/>
        <w:right w:val="none" w:sz="0" w:space="0" w:color="auto"/>
      </w:divBdr>
    </w:div>
    <w:div w:id="1711688844">
      <w:bodyDiv w:val="1"/>
      <w:marLeft w:val="0"/>
      <w:marRight w:val="0"/>
      <w:marTop w:val="0"/>
      <w:marBottom w:val="0"/>
      <w:divBdr>
        <w:top w:val="none" w:sz="0" w:space="0" w:color="auto"/>
        <w:left w:val="none" w:sz="0" w:space="0" w:color="auto"/>
        <w:bottom w:val="none" w:sz="0" w:space="0" w:color="auto"/>
        <w:right w:val="none" w:sz="0" w:space="0" w:color="auto"/>
      </w:divBdr>
    </w:div>
    <w:div w:id="1712073181">
      <w:bodyDiv w:val="1"/>
      <w:marLeft w:val="0"/>
      <w:marRight w:val="0"/>
      <w:marTop w:val="0"/>
      <w:marBottom w:val="0"/>
      <w:divBdr>
        <w:top w:val="none" w:sz="0" w:space="0" w:color="auto"/>
        <w:left w:val="none" w:sz="0" w:space="0" w:color="auto"/>
        <w:bottom w:val="none" w:sz="0" w:space="0" w:color="auto"/>
        <w:right w:val="none" w:sz="0" w:space="0" w:color="auto"/>
      </w:divBdr>
    </w:div>
    <w:div w:id="1712143796">
      <w:bodyDiv w:val="1"/>
      <w:marLeft w:val="0"/>
      <w:marRight w:val="0"/>
      <w:marTop w:val="0"/>
      <w:marBottom w:val="0"/>
      <w:divBdr>
        <w:top w:val="none" w:sz="0" w:space="0" w:color="auto"/>
        <w:left w:val="none" w:sz="0" w:space="0" w:color="auto"/>
        <w:bottom w:val="none" w:sz="0" w:space="0" w:color="auto"/>
        <w:right w:val="none" w:sz="0" w:space="0" w:color="auto"/>
      </w:divBdr>
    </w:div>
    <w:div w:id="1713194277">
      <w:bodyDiv w:val="1"/>
      <w:marLeft w:val="0"/>
      <w:marRight w:val="0"/>
      <w:marTop w:val="0"/>
      <w:marBottom w:val="0"/>
      <w:divBdr>
        <w:top w:val="none" w:sz="0" w:space="0" w:color="auto"/>
        <w:left w:val="none" w:sz="0" w:space="0" w:color="auto"/>
        <w:bottom w:val="none" w:sz="0" w:space="0" w:color="auto"/>
        <w:right w:val="none" w:sz="0" w:space="0" w:color="auto"/>
      </w:divBdr>
    </w:div>
    <w:div w:id="1713964605">
      <w:bodyDiv w:val="1"/>
      <w:marLeft w:val="0"/>
      <w:marRight w:val="0"/>
      <w:marTop w:val="0"/>
      <w:marBottom w:val="0"/>
      <w:divBdr>
        <w:top w:val="none" w:sz="0" w:space="0" w:color="auto"/>
        <w:left w:val="none" w:sz="0" w:space="0" w:color="auto"/>
        <w:bottom w:val="none" w:sz="0" w:space="0" w:color="auto"/>
        <w:right w:val="none" w:sz="0" w:space="0" w:color="auto"/>
      </w:divBdr>
    </w:div>
    <w:div w:id="1714381443">
      <w:bodyDiv w:val="1"/>
      <w:marLeft w:val="0"/>
      <w:marRight w:val="0"/>
      <w:marTop w:val="0"/>
      <w:marBottom w:val="0"/>
      <w:divBdr>
        <w:top w:val="none" w:sz="0" w:space="0" w:color="auto"/>
        <w:left w:val="none" w:sz="0" w:space="0" w:color="auto"/>
        <w:bottom w:val="none" w:sz="0" w:space="0" w:color="auto"/>
        <w:right w:val="none" w:sz="0" w:space="0" w:color="auto"/>
      </w:divBdr>
    </w:div>
    <w:div w:id="1714502365">
      <w:bodyDiv w:val="1"/>
      <w:marLeft w:val="0"/>
      <w:marRight w:val="0"/>
      <w:marTop w:val="0"/>
      <w:marBottom w:val="0"/>
      <w:divBdr>
        <w:top w:val="none" w:sz="0" w:space="0" w:color="auto"/>
        <w:left w:val="none" w:sz="0" w:space="0" w:color="auto"/>
        <w:bottom w:val="none" w:sz="0" w:space="0" w:color="auto"/>
        <w:right w:val="none" w:sz="0" w:space="0" w:color="auto"/>
      </w:divBdr>
    </w:div>
    <w:div w:id="1716464301">
      <w:bodyDiv w:val="1"/>
      <w:marLeft w:val="0"/>
      <w:marRight w:val="0"/>
      <w:marTop w:val="0"/>
      <w:marBottom w:val="0"/>
      <w:divBdr>
        <w:top w:val="none" w:sz="0" w:space="0" w:color="auto"/>
        <w:left w:val="none" w:sz="0" w:space="0" w:color="auto"/>
        <w:bottom w:val="none" w:sz="0" w:space="0" w:color="auto"/>
        <w:right w:val="none" w:sz="0" w:space="0" w:color="auto"/>
      </w:divBdr>
    </w:div>
    <w:div w:id="1716811134">
      <w:bodyDiv w:val="1"/>
      <w:marLeft w:val="0"/>
      <w:marRight w:val="0"/>
      <w:marTop w:val="0"/>
      <w:marBottom w:val="0"/>
      <w:divBdr>
        <w:top w:val="none" w:sz="0" w:space="0" w:color="auto"/>
        <w:left w:val="none" w:sz="0" w:space="0" w:color="auto"/>
        <w:bottom w:val="none" w:sz="0" w:space="0" w:color="auto"/>
        <w:right w:val="none" w:sz="0" w:space="0" w:color="auto"/>
      </w:divBdr>
    </w:div>
    <w:div w:id="1717394508">
      <w:bodyDiv w:val="1"/>
      <w:marLeft w:val="0"/>
      <w:marRight w:val="0"/>
      <w:marTop w:val="0"/>
      <w:marBottom w:val="0"/>
      <w:divBdr>
        <w:top w:val="none" w:sz="0" w:space="0" w:color="auto"/>
        <w:left w:val="none" w:sz="0" w:space="0" w:color="auto"/>
        <w:bottom w:val="none" w:sz="0" w:space="0" w:color="auto"/>
        <w:right w:val="none" w:sz="0" w:space="0" w:color="auto"/>
      </w:divBdr>
    </w:div>
    <w:div w:id="1717730629">
      <w:bodyDiv w:val="1"/>
      <w:marLeft w:val="0"/>
      <w:marRight w:val="0"/>
      <w:marTop w:val="0"/>
      <w:marBottom w:val="0"/>
      <w:divBdr>
        <w:top w:val="none" w:sz="0" w:space="0" w:color="auto"/>
        <w:left w:val="none" w:sz="0" w:space="0" w:color="auto"/>
        <w:bottom w:val="none" w:sz="0" w:space="0" w:color="auto"/>
        <w:right w:val="none" w:sz="0" w:space="0" w:color="auto"/>
      </w:divBdr>
    </w:div>
    <w:div w:id="1718118152">
      <w:bodyDiv w:val="1"/>
      <w:marLeft w:val="0"/>
      <w:marRight w:val="0"/>
      <w:marTop w:val="0"/>
      <w:marBottom w:val="0"/>
      <w:divBdr>
        <w:top w:val="none" w:sz="0" w:space="0" w:color="auto"/>
        <w:left w:val="none" w:sz="0" w:space="0" w:color="auto"/>
        <w:bottom w:val="none" w:sz="0" w:space="0" w:color="auto"/>
        <w:right w:val="none" w:sz="0" w:space="0" w:color="auto"/>
      </w:divBdr>
    </w:div>
    <w:div w:id="1719627723">
      <w:bodyDiv w:val="1"/>
      <w:marLeft w:val="0"/>
      <w:marRight w:val="0"/>
      <w:marTop w:val="0"/>
      <w:marBottom w:val="0"/>
      <w:divBdr>
        <w:top w:val="none" w:sz="0" w:space="0" w:color="auto"/>
        <w:left w:val="none" w:sz="0" w:space="0" w:color="auto"/>
        <w:bottom w:val="none" w:sz="0" w:space="0" w:color="auto"/>
        <w:right w:val="none" w:sz="0" w:space="0" w:color="auto"/>
      </w:divBdr>
    </w:div>
    <w:div w:id="1719743853">
      <w:bodyDiv w:val="1"/>
      <w:marLeft w:val="0"/>
      <w:marRight w:val="0"/>
      <w:marTop w:val="0"/>
      <w:marBottom w:val="0"/>
      <w:divBdr>
        <w:top w:val="none" w:sz="0" w:space="0" w:color="auto"/>
        <w:left w:val="none" w:sz="0" w:space="0" w:color="auto"/>
        <w:bottom w:val="none" w:sz="0" w:space="0" w:color="auto"/>
        <w:right w:val="none" w:sz="0" w:space="0" w:color="auto"/>
      </w:divBdr>
    </w:div>
    <w:div w:id="1720324934">
      <w:bodyDiv w:val="1"/>
      <w:marLeft w:val="0"/>
      <w:marRight w:val="0"/>
      <w:marTop w:val="0"/>
      <w:marBottom w:val="0"/>
      <w:divBdr>
        <w:top w:val="none" w:sz="0" w:space="0" w:color="auto"/>
        <w:left w:val="none" w:sz="0" w:space="0" w:color="auto"/>
        <w:bottom w:val="none" w:sz="0" w:space="0" w:color="auto"/>
        <w:right w:val="none" w:sz="0" w:space="0" w:color="auto"/>
      </w:divBdr>
    </w:div>
    <w:div w:id="1720784293">
      <w:bodyDiv w:val="1"/>
      <w:marLeft w:val="0"/>
      <w:marRight w:val="0"/>
      <w:marTop w:val="0"/>
      <w:marBottom w:val="0"/>
      <w:divBdr>
        <w:top w:val="none" w:sz="0" w:space="0" w:color="auto"/>
        <w:left w:val="none" w:sz="0" w:space="0" w:color="auto"/>
        <w:bottom w:val="none" w:sz="0" w:space="0" w:color="auto"/>
        <w:right w:val="none" w:sz="0" w:space="0" w:color="auto"/>
      </w:divBdr>
    </w:div>
    <w:div w:id="1720863912">
      <w:bodyDiv w:val="1"/>
      <w:marLeft w:val="0"/>
      <w:marRight w:val="0"/>
      <w:marTop w:val="0"/>
      <w:marBottom w:val="0"/>
      <w:divBdr>
        <w:top w:val="none" w:sz="0" w:space="0" w:color="auto"/>
        <w:left w:val="none" w:sz="0" w:space="0" w:color="auto"/>
        <w:bottom w:val="none" w:sz="0" w:space="0" w:color="auto"/>
        <w:right w:val="none" w:sz="0" w:space="0" w:color="auto"/>
      </w:divBdr>
    </w:div>
    <w:div w:id="1722945812">
      <w:bodyDiv w:val="1"/>
      <w:marLeft w:val="0"/>
      <w:marRight w:val="0"/>
      <w:marTop w:val="0"/>
      <w:marBottom w:val="0"/>
      <w:divBdr>
        <w:top w:val="none" w:sz="0" w:space="0" w:color="auto"/>
        <w:left w:val="none" w:sz="0" w:space="0" w:color="auto"/>
        <w:bottom w:val="none" w:sz="0" w:space="0" w:color="auto"/>
        <w:right w:val="none" w:sz="0" w:space="0" w:color="auto"/>
      </w:divBdr>
    </w:div>
    <w:div w:id="1723629144">
      <w:bodyDiv w:val="1"/>
      <w:marLeft w:val="0"/>
      <w:marRight w:val="0"/>
      <w:marTop w:val="0"/>
      <w:marBottom w:val="0"/>
      <w:divBdr>
        <w:top w:val="none" w:sz="0" w:space="0" w:color="auto"/>
        <w:left w:val="none" w:sz="0" w:space="0" w:color="auto"/>
        <w:bottom w:val="none" w:sz="0" w:space="0" w:color="auto"/>
        <w:right w:val="none" w:sz="0" w:space="0" w:color="auto"/>
      </w:divBdr>
    </w:div>
    <w:div w:id="1725442821">
      <w:bodyDiv w:val="1"/>
      <w:marLeft w:val="0"/>
      <w:marRight w:val="0"/>
      <w:marTop w:val="0"/>
      <w:marBottom w:val="0"/>
      <w:divBdr>
        <w:top w:val="none" w:sz="0" w:space="0" w:color="auto"/>
        <w:left w:val="none" w:sz="0" w:space="0" w:color="auto"/>
        <w:bottom w:val="none" w:sz="0" w:space="0" w:color="auto"/>
        <w:right w:val="none" w:sz="0" w:space="0" w:color="auto"/>
      </w:divBdr>
    </w:div>
    <w:div w:id="1725710759">
      <w:bodyDiv w:val="1"/>
      <w:marLeft w:val="0"/>
      <w:marRight w:val="0"/>
      <w:marTop w:val="0"/>
      <w:marBottom w:val="0"/>
      <w:divBdr>
        <w:top w:val="none" w:sz="0" w:space="0" w:color="auto"/>
        <w:left w:val="none" w:sz="0" w:space="0" w:color="auto"/>
        <w:bottom w:val="none" w:sz="0" w:space="0" w:color="auto"/>
        <w:right w:val="none" w:sz="0" w:space="0" w:color="auto"/>
      </w:divBdr>
    </w:div>
    <w:div w:id="1726291945">
      <w:bodyDiv w:val="1"/>
      <w:marLeft w:val="0"/>
      <w:marRight w:val="0"/>
      <w:marTop w:val="0"/>
      <w:marBottom w:val="0"/>
      <w:divBdr>
        <w:top w:val="none" w:sz="0" w:space="0" w:color="auto"/>
        <w:left w:val="none" w:sz="0" w:space="0" w:color="auto"/>
        <w:bottom w:val="none" w:sz="0" w:space="0" w:color="auto"/>
        <w:right w:val="none" w:sz="0" w:space="0" w:color="auto"/>
      </w:divBdr>
    </w:div>
    <w:div w:id="1726370844">
      <w:bodyDiv w:val="1"/>
      <w:marLeft w:val="0"/>
      <w:marRight w:val="0"/>
      <w:marTop w:val="0"/>
      <w:marBottom w:val="0"/>
      <w:divBdr>
        <w:top w:val="none" w:sz="0" w:space="0" w:color="auto"/>
        <w:left w:val="none" w:sz="0" w:space="0" w:color="auto"/>
        <w:bottom w:val="none" w:sz="0" w:space="0" w:color="auto"/>
        <w:right w:val="none" w:sz="0" w:space="0" w:color="auto"/>
      </w:divBdr>
    </w:div>
    <w:div w:id="1726415919">
      <w:bodyDiv w:val="1"/>
      <w:marLeft w:val="0"/>
      <w:marRight w:val="0"/>
      <w:marTop w:val="0"/>
      <w:marBottom w:val="0"/>
      <w:divBdr>
        <w:top w:val="none" w:sz="0" w:space="0" w:color="auto"/>
        <w:left w:val="none" w:sz="0" w:space="0" w:color="auto"/>
        <w:bottom w:val="none" w:sz="0" w:space="0" w:color="auto"/>
        <w:right w:val="none" w:sz="0" w:space="0" w:color="auto"/>
      </w:divBdr>
    </w:div>
    <w:div w:id="1726948755">
      <w:bodyDiv w:val="1"/>
      <w:marLeft w:val="0"/>
      <w:marRight w:val="0"/>
      <w:marTop w:val="0"/>
      <w:marBottom w:val="0"/>
      <w:divBdr>
        <w:top w:val="none" w:sz="0" w:space="0" w:color="auto"/>
        <w:left w:val="none" w:sz="0" w:space="0" w:color="auto"/>
        <w:bottom w:val="none" w:sz="0" w:space="0" w:color="auto"/>
        <w:right w:val="none" w:sz="0" w:space="0" w:color="auto"/>
      </w:divBdr>
    </w:div>
    <w:div w:id="1727727018">
      <w:bodyDiv w:val="1"/>
      <w:marLeft w:val="0"/>
      <w:marRight w:val="0"/>
      <w:marTop w:val="0"/>
      <w:marBottom w:val="0"/>
      <w:divBdr>
        <w:top w:val="none" w:sz="0" w:space="0" w:color="auto"/>
        <w:left w:val="none" w:sz="0" w:space="0" w:color="auto"/>
        <w:bottom w:val="none" w:sz="0" w:space="0" w:color="auto"/>
        <w:right w:val="none" w:sz="0" w:space="0" w:color="auto"/>
      </w:divBdr>
    </w:div>
    <w:div w:id="1727801653">
      <w:bodyDiv w:val="1"/>
      <w:marLeft w:val="0"/>
      <w:marRight w:val="0"/>
      <w:marTop w:val="0"/>
      <w:marBottom w:val="0"/>
      <w:divBdr>
        <w:top w:val="none" w:sz="0" w:space="0" w:color="auto"/>
        <w:left w:val="none" w:sz="0" w:space="0" w:color="auto"/>
        <w:bottom w:val="none" w:sz="0" w:space="0" w:color="auto"/>
        <w:right w:val="none" w:sz="0" w:space="0" w:color="auto"/>
      </w:divBdr>
    </w:div>
    <w:div w:id="1728383369">
      <w:bodyDiv w:val="1"/>
      <w:marLeft w:val="0"/>
      <w:marRight w:val="0"/>
      <w:marTop w:val="0"/>
      <w:marBottom w:val="0"/>
      <w:divBdr>
        <w:top w:val="none" w:sz="0" w:space="0" w:color="auto"/>
        <w:left w:val="none" w:sz="0" w:space="0" w:color="auto"/>
        <w:bottom w:val="none" w:sz="0" w:space="0" w:color="auto"/>
        <w:right w:val="none" w:sz="0" w:space="0" w:color="auto"/>
      </w:divBdr>
    </w:div>
    <w:div w:id="1730034171">
      <w:bodyDiv w:val="1"/>
      <w:marLeft w:val="0"/>
      <w:marRight w:val="0"/>
      <w:marTop w:val="0"/>
      <w:marBottom w:val="0"/>
      <w:divBdr>
        <w:top w:val="none" w:sz="0" w:space="0" w:color="auto"/>
        <w:left w:val="none" w:sz="0" w:space="0" w:color="auto"/>
        <w:bottom w:val="none" w:sz="0" w:space="0" w:color="auto"/>
        <w:right w:val="none" w:sz="0" w:space="0" w:color="auto"/>
      </w:divBdr>
    </w:div>
    <w:div w:id="1731073798">
      <w:bodyDiv w:val="1"/>
      <w:marLeft w:val="0"/>
      <w:marRight w:val="0"/>
      <w:marTop w:val="0"/>
      <w:marBottom w:val="0"/>
      <w:divBdr>
        <w:top w:val="none" w:sz="0" w:space="0" w:color="auto"/>
        <w:left w:val="none" w:sz="0" w:space="0" w:color="auto"/>
        <w:bottom w:val="none" w:sz="0" w:space="0" w:color="auto"/>
        <w:right w:val="none" w:sz="0" w:space="0" w:color="auto"/>
      </w:divBdr>
    </w:div>
    <w:div w:id="1731616780">
      <w:bodyDiv w:val="1"/>
      <w:marLeft w:val="0"/>
      <w:marRight w:val="0"/>
      <w:marTop w:val="0"/>
      <w:marBottom w:val="0"/>
      <w:divBdr>
        <w:top w:val="none" w:sz="0" w:space="0" w:color="auto"/>
        <w:left w:val="none" w:sz="0" w:space="0" w:color="auto"/>
        <w:bottom w:val="none" w:sz="0" w:space="0" w:color="auto"/>
        <w:right w:val="none" w:sz="0" w:space="0" w:color="auto"/>
      </w:divBdr>
    </w:div>
    <w:div w:id="1731924237">
      <w:bodyDiv w:val="1"/>
      <w:marLeft w:val="0"/>
      <w:marRight w:val="0"/>
      <w:marTop w:val="0"/>
      <w:marBottom w:val="0"/>
      <w:divBdr>
        <w:top w:val="none" w:sz="0" w:space="0" w:color="auto"/>
        <w:left w:val="none" w:sz="0" w:space="0" w:color="auto"/>
        <w:bottom w:val="none" w:sz="0" w:space="0" w:color="auto"/>
        <w:right w:val="none" w:sz="0" w:space="0" w:color="auto"/>
      </w:divBdr>
    </w:div>
    <w:div w:id="1732148278">
      <w:bodyDiv w:val="1"/>
      <w:marLeft w:val="0"/>
      <w:marRight w:val="0"/>
      <w:marTop w:val="0"/>
      <w:marBottom w:val="0"/>
      <w:divBdr>
        <w:top w:val="none" w:sz="0" w:space="0" w:color="auto"/>
        <w:left w:val="none" w:sz="0" w:space="0" w:color="auto"/>
        <w:bottom w:val="none" w:sz="0" w:space="0" w:color="auto"/>
        <w:right w:val="none" w:sz="0" w:space="0" w:color="auto"/>
      </w:divBdr>
    </w:div>
    <w:div w:id="1732999727">
      <w:bodyDiv w:val="1"/>
      <w:marLeft w:val="0"/>
      <w:marRight w:val="0"/>
      <w:marTop w:val="0"/>
      <w:marBottom w:val="0"/>
      <w:divBdr>
        <w:top w:val="none" w:sz="0" w:space="0" w:color="auto"/>
        <w:left w:val="none" w:sz="0" w:space="0" w:color="auto"/>
        <w:bottom w:val="none" w:sz="0" w:space="0" w:color="auto"/>
        <w:right w:val="none" w:sz="0" w:space="0" w:color="auto"/>
      </w:divBdr>
    </w:div>
    <w:div w:id="1733624221">
      <w:bodyDiv w:val="1"/>
      <w:marLeft w:val="0"/>
      <w:marRight w:val="0"/>
      <w:marTop w:val="0"/>
      <w:marBottom w:val="0"/>
      <w:divBdr>
        <w:top w:val="none" w:sz="0" w:space="0" w:color="auto"/>
        <w:left w:val="none" w:sz="0" w:space="0" w:color="auto"/>
        <w:bottom w:val="none" w:sz="0" w:space="0" w:color="auto"/>
        <w:right w:val="none" w:sz="0" w:space="0" w:color="auto"/>
      </w:divBdr>
    </w:div>
    <w:div w:id="1733767975">
      <w:bodyDiv w:val="1"/>
      <w:marLeft w:val="0"/>
      <w:marRight w:val="0"/>
      <w:marTop w:val="0"/>
      <w:marBottom w:val="0"/>
      <w:divBdr>
        <w:top w:val="none" w:sz="0" w:space="0" w:color="auto"/>
        <w:left w:val="none" w:sz="0" w:space="0" w:color="auto"/>
        <w:bottom w:val="none" w:sz="0" w:space="0" w:color="auto"/>
        <w:right w:val="none" w:sz="0" w:space="0" w:color="auto"/>
      </w:divBdr>
    </w:div>
    <w:div w:id="1733842727">
      <w:bodyDiv w:val="1"/>
      <w:marLeft w:val="0"/>
      <w:marRight w:val="0"/>
      <w:marTop w:val="0"/>
      <w:marBottom w:val="0"/>
      <w:divBdr>
        <w:top w:val="none" w:sz="0" w:space="0" w:color="auto"/>
        <w:left w:val="none" w:sz="0" w:space="0" w:color="auto"/>
        <w:bottom w:val="none" w:sz="0" w:space="0" w:color="auto"/>
        <w:right w:val="none" w:sz="0" w:space="0" w:color="auto"/>
      </w:divBdr>
    </w:div>
    <w:div w:id="1734891898">
      <w:bodyDiv w:val="1"/>
      <w:marLeft w:val="0"/>
      <w:marRight w:val="0"/>
      <w:marTop w:val="0"/>
      <w:marBottom w:val="0"/>
      <w:divBdr>
        <w:top w:val="none" w:sz="0" w:space="0" w:color="auto"/>
        <w:left w:val="none" w:sz="0" w:space="0" w:color="auto"/>
        <w:bottom w:val="none" w:sz="0" w:space="0" w:color="auto"/>
        <w:right w:val="none" w:sz="0" w:space="0" w:color="auto"/>
      </w:divBdr>
    </w:div>
    <w:div w:id="1735271552">
      <w:bodyDiv w:val="1"/>
      <w:marLeft w:val="0"/>
      <w:marRight w:val="0"/>
      <w:marTop w:val="0"/>
      <w:marBottom w:val="0"/>
      <w:divBdr>
        <w:top w:val="none" w:sz="0" w:space="0" w:color="auto"/>
        <w:left w:val="none" w:sz="0" w:space="0" w:color="auto"/>
        <w:bottom w:val="none" w:sz="0" w:space="0" w:color="auto"/>
        <w:right w:val="none" w:sz="0" w:space="0" w:color="auto"/>
      </w:divBdr>
    </w:div>
    <w:div w:id="1735619351">
      <w:bodyDiv w:val="1"/>
      <w:marLeft w:val="0"/>
      <w:marRight w:val="0"/>
      <w:marTop w:val="0"/>
      <w:marBottom w:val="0"/>
      <w:divBdr>
        <w:top w:val="none" w:sz="0" w:space="0" w:color="auto"/>
        <w:left w:val="none" w:sz="0" w:space="0" w:color="auto"/>
        <w:bottom w:val="none" w:sz="0" w:space="0" w:color="auto"/>
        <w:right w:val="none" w:sz="0" w:space="0" w:color="auto"/>
      </w:divBdr>
    </w:div>
    <w:div w:id="1736198412">
      <w:bodyDiv w:val="1"/>
      <w:marLeft w:val="0"/>
      <w:marRight w:val="0"/>
      <w:marTop w:val="0"/>
      <w:marBottom w:val="0"/>
      <w:divBdr>
        <w:top w:val="none" w:sz="0" w:space="0" w:color="auto"/>
        <w:left w:val="none" w:sz="0" w:space="0" w:color="auto"/>
        <w:bottom w:val="none" w:sz="0" w:space="0" w:color="auto"/>
        <w:right w:val="none" w:sz="0" w:space="0" w:color="auto"/>
      </w:divBdr>
    </w:div>
    <w:div w:id="1736318751">
      <w:bodyDiv w:val="1"/>
      <w:marLeft w:val="0"/>
      <w:marRight w:val="0"/>
      <w:marTop w:val="0"/>
      <w:marBottom w:val="0"/>
      <w:divBdr>
        <w:top w:val="none" w:sz="0" w:space="0" w:color="auto"/>
        <w:left w:val="none" w:sz="0" w:space="0" w:color="auto"/>
        <w:bottom w:val="none" w:sz="0" w:space="0" w:color="auto"/>
        <w:right w:val="none" w:sz="0" w:space="0" w:color="auto"/>
      </w:divBdr>
    </w:div>
    <w:div w:id="1736781778">
      <w:bodyDiv w:val="1"/>
      <w:marLeft w:val="0"/>
      <w:marRight w:val="0"/>
      <w:marTop w:val="0"/>
      <w:marBottom w:val="0"/>
      <w:divBdr>
        <w:top w:val="none" w:sz="0" w:space="0" w:color="auto"/>
        <w:left w:val="none" w:sz="0" w:space="0" w:color="auto"/>
        <w:bottom w:val="none" w:sz="0" w:space="0" w:color="auto"/>
        <w:right w:val="none" w:sz="0" w:space="0" w:color="auto"/>
      </w:divBdr>
    </w:div>
    <w:div w:id="1736782828">
      <w:bodyDiv w:val="1"/>
      <w:marLeft w:val="0"/>
      <w:marRight w:val="0"/>
      <w:marTop w:val="0"/>
      <w:marBottom w:val="0"/>
      <w:divBdr>
        <w:top w:val="none" w:sz="0" w:space="0" w:color="auto"/>
        <w:left w:val="none" w:sz="0" w:space="0" w:color="auto"/>
        <w:bottom w:val="none" w:sz="0" w:space="0" w:color="auto"/>
        <w:right w:val="none" w:sz="0" w:space="0" w:color="auto"/>
      </w:divBdr>
    </w:div>
    <w:div w:id="1737241730">
      <w:bodyDiv w:val="1"/>
      <w:marLeft w:val="0"/>
      <w:marRight w:val="0"/>
      <w:marTop w:val="0"/>
      <w:marBottom w:val="0"/>
      <w:divBdr>
        <w:top w:val="none" w:sz="0" w:space="0" w:color="auto"/>
        <w:left w:val="none" w:sz="0" w:space="0" w:color="auto"/>
        <w:bottom w:val="none" w:sz="0" w:space="0" w:color="auto"/>
        <w:right w:val="none" w:sz="0" w:space="0" w:color="auto"/>
      </w:divBdr>
    </w:div>
    <w:div w:id="1738167119">
      <w:bodyDiv w:val="1"/>
      <w:marLeft w:val="0"/>
      <w:marRight w:val="0"/>
      <w:marTop w:val="0"/>
      <w:marBottom w:val="0"/>
      <w:divBdr>
        <w:top w:val="none" w:sz="0" w:space="0" w:color="auto"/>
        <w:left w:val="none" w:sz="0" w:space="0" w:color="auto"/>
        <w:bottom w:val="none" w:sz="0" w:space="0" w:color="auto"/>
        <w:right w:val="none" w:sz="0" w:space="0" w:color="auto"/>
      </w:divBdr>
    </w:div>
    <w:div w:id="1738553737">
      <w:bodyDiv w:val="1"/>
      <w:marLeft w:val="0"/>
      <w:marRight w:val="0"/>
      <w:marTop w:val="0"/>
      <w:marBottom w:val="0"/>
      <w:divBdr>
        <w:top w:val="none" w:sz="0" w:space="0" w:color="auto"/>
        <w:left w:val="none" w:sz="0" w:space="0" w:color="auto"/>
        <w:bottom w:val="none" w:sz="0" w:space="0" w:color="auto"/>
        <w:right w:val="none" w:sz="0" w:space="0" w:color="auto"/>
      </w:divBdr>
    </w:div>
    <w:div w:id="1740057727">
      <w:bodyDiv w:val="1"/>
      <w:marLeft w:val="0"/>
      <w:marRight w:val="0"/>
      <w:marTop w:val="0"/>
      <w:marBottom w:val="0"/>
      <w:divBdr>
        <w:top w:val="none" w:sz="0" w:space="0" w:color="auto"/>
        <w:left w:val="none" w:sz="0" w:space="0" w:color="auto"/>
        <w:bottom w:val="none" w:sz="0" w:space="0" w:color="auto"/>
        <w:right w:val="none" w:sz="0" w:space="0" w:color="auto"/>
      </w:divBdr>
    </w:div>
    <w:div w:id="1740402076">
      <w:bodyDiv w:val="1"/>
      <w:marLeft w:val="0"/>
      <w:marRight w:val="0"/>
      <w:marTop w:val="0"/>
      <w:marBottom w:val="0"/>
      <w:divBdr>
        <w:top w:val="none" w:sz="0" w:space="0" w:color="auto"/>
        <w:left w:val="none" w:sz="0" w:space="0" w:color="auto"/>
        <w:bottom w:val="none" w:sz="0" w:space="0" w:color="auto"/>
        <w:right w:val="none" w:sz="0" w:space="0" w:color="auto"/>
      </w:divBdr>
    </w:div>
    <w:div w:id="1740791063">
      <w:bodyDiv w:val="1"/>
      <w:marLeft w:val="0"/>
      <w:marRight w:val="0"/>
      <w:marTop w:val="0"/>
      <w:marBottom w:val="0"/>
      <w:divBdr>
        <w:top w:val="none" w:sz="0" w:space="0" w:color="auto"/>
        <w:left w:val="none" w:sz="0" w:space="0" w:color="auto"/>
        <w:bottom w:val="none" w:sz="0" w:space="0" w:color="auto"/>
        <w:right w:val="none" w:sz="0" w:space="0" w:color="auto"/>
      </w:divBdr>
    </w:div>
    <w:div w:id="1740864512">
      <w:bodyDiv w:val="1"/>
      <w:marLeft w:val="0"/>
      <w:marRight w:val="0"/>
      <w:marTop w:val="0"/>
      <w:marBottom w:val="0"/>
      <w:divBdr>
        <w:top w:val="none" w:sz="0" w:space="0" w:color="auto"/>
        <w:left w:val="none" w:sz="0" w:space="0" w:color="auto"/>
        <w:bottom w:val="none" w:sz="0" w:space="0" w:color="auto"/>
        <w:right w:val="none" w:sz="0" w:space="0" w:color="auto"/>
      </w:divBdr>
    </w:div>
    <w:div w:id="1741515164">
      <w:bodyDiv w:val="1"/>
      <w:marLeft w:val="0"/>
      <w:marRight w:val="0"/>
      <w:marTop w:val="0"/>
      <w:marBottom w:val="0"/>
      <w:divBdr>
        <w:top w:val="none" w:sz="0" w:space="0" w:color="auto"/>
        <w:left w:val="none" w:sz="0" w:space="0" w:color="auto"/>
        <w:bottom w:val="none" w:sz="0" w:space="0" w:color="auto"/>
        <w:right w:val="none" w:sz="0" w:space="0" w:color="auto"/>
      </w:divBdr>
    </w:div>
    <w:div w:id="1743332751">
      <w:bodyDiv w:val="1"/>
      <w:marLeft w:val="0"/>
      <w:marRight w:val="0"/>
      <w:marTop w:val="0"/>
      <w:marBottom w:val="0"/>
      <w:divBdr>
        <w:top w:val="none" w:sz="0" w:space="0" w:color="auto"/>
        <w:left w:val="none" w:sz="0" w:space="0" w:color="auto"/>
        <w:bottom w:val="none" w:sz="0" w:space="0" w:color="auto"/>
        <w:right w:val="none" w:sz="0" w:space="0" w:color="auto"/>
      </w:divBdr>
    </w:div>
    <w:div w:id="1743747069">
      <w:bodyDiv w:val="1"/>
      <w:marLeft w:val="0"/>
      <w:marRight w:val="0"/>
      <w:marTop w:val="0"/>
      <w:marBottom w:val="0"/>
      <w:divBdr>
        <w:top w:val="none" w:sz="0" w:space="0" w:color="auto"/>
        <w:left w:val="none" w:sz="0" w:space="0" w:color="auto"/>
        <w:bottom w:val="none" w:sz="0" w:space="0" w:color="auto"/>
        <w:right w:val="none" w:sz="0" w:space="0" w:color="auto"/>
      </w:divBdr>
    </w:div>
    <w:div w:id="1744256550">
      <w:bodyDiv w:val="1"/>
      <w:marLeft w:val="0"/>
      <w:marRight w:val="0"/>
      <w:marTop w:val="0"/>
      <w:marBottom w:val="0"/>
      <w:divBdr>
        <w:top w:val="none" w:sz="0" w:space="0" w:color="auto"/>
        <w:left w:val="none" w:sz="0" w:space="0" w:color="auto"/>
        <w:bottom w:val="none" w:sz="0" w:space="0" w:color="auto"/>
        <w:right w:val="none" w:sz="0" w:space="0" w:color="auto"/>
      </w:divBdr>
    </w:div>
    <w:div w:id="1744445881">
      <w:bodyDiv w:val="1"/>
      <w:marLeft w:val="0"/>
      <w:marRight w:val="0"/>
      <w:marTop w:val="0"/>
      <w:marBottom w:val="0"/>
      <w:divBdr>
        <w:top w:val="none" w:sz="0" w:space="0" w:color="auto"/>
        <w:left w:val="none" w:sz="0" w:space="0" w:color="auto"/>
        <w:bottom w:val="none" w:sz="0" w:space="0" w:color="auto"/>
        <w:right w:val="none" w:sz="0" w:space="0" w:color="auto"/>
      </w:divBdr>
    </w:div>
    <w:div w:id="1745027238">
      <w:bodyDiv w:val="1"/>
      <w:marLeft w:val="0"/>
      <w:marRight w:val="0"/>
      <w:marTop w:val="0"/>
      <w:marBottom w:val="0"/>
      <w:divBdr>
        <w:top w:val="none" w:sz="0" w:space="0" w:color="auto"/>
        <w:left w:val="none" w:sz="0" w:space="0" w:color="auto"/>
        <w:bottom w:val="none" w:sz="0" w:space="0" w:color="auto"/>
        <w:right w:val="none" w:sz="0" w:space="0" w:color="auto"/>
      </w:divBdr>
    </w:div>
    <w:div w:id="1745104326">
      <w:bodyDiv w:val="1"/>
      <w:marLeft w:val="0"/>
      <w:marRight w:val="0"/>
      <w:marTop w:val="0"/>
      <w:marBottom w:val="0"/>
      <w:divBdr>
        <w:top w:val="none" w:sz="0" w:space="0" w:color="auto"/>
        <w:left w:val="none" w:sz="0" w:space="0" w:color="auto"/>
        <w:bottom w:val="none" w:sz="0" w:space="0" w:color="auto"/>
        <w:right w:val="none" w:sz="0" w:space="0" w:color="auto"/>
      </w:divBdr>
    </w:div>
    <w:div w:id="1746367781">
      <w:bodyDiv w:val="1"/>
      <w:marLeft w:val="0"/>
      <w:marRight w:val="0"/>
      <w:marTop w:val="0"/>
      <w:marBottom w:val="0"/>
      <w:divBdr>
        <w:top w:val="none" w:sz="0" w:space="0" w:color="auto"/>
        <w:left w:val="none" w:sz="0" w:space="0" w:color="auto"/>
        <w:bottom w:val="none" w:sz="0" w:space="0" w:color="auto"/>
        <w:right w:val="none" w:sz="0" w:space="0" w:color="auto"/>
      </w:divBdr>
    </w:div>
    <w:div w:id="1746487491">
      <w:bodyDiv w:val="1"/>
      <w:marLeft w:val="0"/>
      <w:marRight w:val="0"/>
      <w:marTop w:val="0"/>
      <w:marBottom w:val="0"/>
      <w:divBdr>
        <w:top w:val="none" w:sz="0" w:space="0" w:color="auto"/>
        <w:left w:val="none" w:sz="0" w:space="0" w:color="auto"/>
        <w:bottom w:val="none" w:sz="0" w:space="0" w:color="auto"/>
        <w:right w:val="none" w:sz="0" w:space="0" w:color="auto"/>
      </w:divBdr>
    </w:div>
    <w:div w:id="1746688709">
      <w:bodyDiv w:val="1"/>
      <w:marLeft w:val="0"/>
      <w:marRight w:val="0"/>
      <w:marTop w:val="0"/>
      <w:marBottom w:val="0"/>
      <w:divBdr>
        <w:top w:val="none" w:sz="0" w:space="0" w:color="auto"/>
        <w:left w:val="none" w:sz="0" w:space="0" w:color="auto"/>
        <w:bottom w:val="none" w:sz="0" w:space="0" w:color="auto"/>
        <w:right w:val="none" w:sz="0" w:space="0" w:color="auto"/>
      </w:divBdr>
    </w:div>
    <w:div w:id="1747067740">
      <w:bodyDiv w:val="1"/>
      <w:marLeft w:val="0"/>
      <w:marRight w:val="0"/>
      <w:marTop w:val="0"/>
      <w:marBottom w:val="0"/>
      <w:divBdr>
        <w:top w:val="none" w:sz="0" w:space="0" w:color="auto"/>
        <w:left w:val="none" w:sz="0" w:space="0" w:color="auto"/>
        <w:bottom w:val="none" w:sz="0" w:space="0" w:color="auto"/>
        <w:right w:val="none" w:sz="0" w:space="0" w:color="auto"/>
      </w:divBdr>
    </w:div>
    <w:div w:id="1747216679">
      <w:bodyDiv w:val="1"/>
      <w:marLeft w:val="0"/>
      <w:marRight w:val="0"/>
      <w:marTop w:val="0"/>
      <w:marBottom w:val="0"/>
      <w:divBdr>
        <w:top w:val="none" w:sz="0" w:space="0" w:color="auto"/>
        <w:left w:val="none" w:sz="0" w:space="0" w:color="auto"/>
        <w:bottom w:val="none" w:sz="0" w:space="0" w:color="auto"/>
        <w:right w:val="none" w:sz="0" w:space="0" w:color="auto"/>
      </w:divBdr>
    </w:div>
    <w:div w:id="1748451934">
      <w:bodyDiv w:val="1"/>
      <w:marLeft w:val="0"/>
      <w:marRight w:val="0"/>
      <w:marTop w:val="0"/>
      <w:marBottom w:val="0"/>
      <w:divBdr>
        <w:top w:val="none" w:sz="0" w:space="0" w:color="auto"/>
        <w:left w:val="none" w:sz="0" w:space="0" w:color="auto"/>
        <w:bottom w:val="none" w:sz="0" w:space="0" w:color="auto"/>
        <w:right w:val="none" w:sz="0" w:space="0" w:color="auto"/>
      </w:divBdr>
    </w:div>
    <w:div w:id="1748570463">
      <w:bodyDiv w:val="1"/>
      <w:marLeft w:val="0"/>
      <w:marRight w:val="0"/>
      <w:marTop w:val="0"/>
      <w:marBottom w:val="0"/>
      <w:divBdr>
        <w:top w:val="none" w:sz="0" w:space="0" w:color="auto"/>
        <w:left w:val="none" w:sz="0" w:space="0" w:color="auto"/>
        <w:bottom w:val="none" w:sz="0" w:space="0" w:color="auto"/>
        <w:right w:val="none" w:sz="0" w:space="0" w:color="auto"/>
      </w:divBdr>
    </w:div>
    <w:div w:id="1748574433">
      <w:bodyDiv w:val="1"/>
      <w:marLeft w:val="0"/>
      <w:marRight w:val="0"/>
      <w:marTop w:val="0"/>
      <w:marBottom w:val="0"/>
      <w:divBdr>
        <w:top w:val="none" w:sz="0" w:space="0" w:color="auto"/>
        <w:left w:val="none" w:sz="0" w:space="0" w:color="auto"/>
        <w:bottom w:val="none" w:sz="0" w:space="0" w:color="auto"/>
        <w:right w:val="none" w:sz="0" w:space="0" w:color="auto"/>
      </w:divBdr>
    </w:div>
    <w:div w:id="1749107355">
      <w:bodyDiv w:val="1"/>
      <w:marLeft w:val="0"/>
      <w:marRight w:val="0"/>
      <w:marTop w:val="0"/>
      <w:marBottom w:val="0"/>
      <w:divBdr>
        <w:top w:val="none" w:sz="0" w:space="0" w:color="auto"/>
        <w:left w:val="none" w:sz="0" w:space="0" w:color="auto"/>
        <w:bottom w:val="none" w:sz="0" w:space="0" w:color="auto"/>
        <w:right w:val="none" w:sz="0" w:space="0" w:color="auto"/>
      </w:divBdr>
    </w:div>
    <w:div w:id="1749420391">
      <w:bodyDiv w:val="1"/>
      <w:marLeft w:val="0"/>
      <w:marRight w:val="0"/>
      <w:marTop w:val="0"/>
      <w:marBottom w:val="0"/>
      <w:divBdr>
        <w:top w:val="none" w:sz="0" w:space="0" w:color="auto"/>
        <w:left w:val="none" w:sz="0" w:space="0" w:color="auto"/>
        <w:bottom w:val="none" w:sz="0" w:space="0" w:color="auto"/>
        <w:right w:val="none" w:sz="0" w:space="0" w:color="auto"/>
      </w:divBdr>
    </w:div>
    <w:div w:id="1749765511">
      <w:bodyDiv w:val="1"/>
      <w:marLeft w:val="0"/>
      <w:marRight w:val="0"/>
      <w:marTop w:val="0"/>
      <w:marBottom w:val="0"/>
      <w:divBdr>
        <w:top w:val="none" w:sz="0" w:space="0" w:color="auto"/>
        <w:left w:val="none" w:sz="0" w:space="0" w:color="auto"/>
        <w:bottom w:val="none" w:sz="0" w:space="0" w:color="auto"/>
        <w:right w:val="none" w:sz="0" w:space="0" w:color="auto"/>
      </w:divBdr>
    </w:div>
    <w:div w:id="1750423268">
      <w:bodyDiv w:val="1"/>
      <w:marLeft w:val="0"/>
      <w:marRight w:val="0"/>
      <w:marTop w:val="0"/>
      <w:marBottom w:val="0"/>
      <w:divBdr>
        <w:top w:val="none" w:sz="0" w:space="0" w:color="auto"/>
        <w:left w:val="none" w:sz="0" w:space="0" w:color="auto"/>
        <w:bottom w:val="none" w:sz="0" w:space="0" w:color="auto"/>
        <w:right w:val="none" w:sz="0" w:space="0" w:color="auto"/>
      </w:divBdr>
    </w:div>
    <w:div w:id="1750735401">
      <w:bodyDiv w:val="1"/>
      <w:marLeft w:val="0"/>
      <w:marRight w:val="0"/>
      <w:marTop w:val="0"/>
      <w:marBottom w:val="0"/>
      <w:divBdr>
        <w:top w:val="none" w:sz="0" w:space="0" w:color="auto"/>
        <w:left w:val="none" w:sz="0" w:space="0" w:color="auto"/>
        <w:bottom w:val="none" w:sz="0" w:space="0" w:color="auto"/>
        <w:right w:val="none" w:sz="0" w:space="0" w:color="auto"/>
      </w:divBdr>
    </w:div>
    <w:div w:id="1750806735">
      <w:bodyDiv w:val="1"/>
      <w:marLeft w:val="0"/>
      <w:marRight w:val="0"/>
      <w:marTop w:val="0"/>
      <w:marBottom w:val="0"/>
      <w:divBdr>
        <w:top w:val="none" w:sz="0" w:space="0" w:color="auto"/>
        <w:left w:val="none" w:sz="0" w:space="0" w:color="auto"/>
        <w:bottom w:val="none" w:sz="0" w:space="0" w:color="auto"/>
        <w:right w:val="none" w:sz="0" w:space="0" w:color="auto"/>
      </w:divBdr>
    </w:div>
    <w:div w:id="1752846722">
      <w:bodyDiv w:val="1"/>
      <w:marLeft w:val="0"/>
      <w:marRight w:val="0"/>
      <w:marTop w:val="0"/>
      <w:marBottom w:val="0"/>
      <w:divBdr>
        <w:top w:val="none" w:sz="0" w:space="0" w:color="auto"/>
        <w:left w:val="none" w:sz="0" w:space="0" w:color="auto"/>
        <w:bottom w:val="none" w:sz="0" w:space="0" w:color="auto"/>
        <w:right w:val="none" w:sz="0" w:space="0" w:color="auto"/>
      </w:divBdr>
    </w:div>
    <w:div w:id="1753316050">
      <w:bodyDiv w:val="1"/>
      <w:marLeft w:val="0"/>
      <w:marRight w:val="0"/>
      <w:marTop w:val="0"/>
      <w:marBottom w:val="0"/>
      <w:divBdr>
        <w:top w:val="none" w:sz="0" w:space="0" w:color="auto"/>
        <w:left w:val="none" w:sz="0" w:space="0" w:color="auto"/>
        <w:bottom w:val="none" w:sz="0" w:space="0" w:color="auto"/>
        <w:right w:val="none" w:sz="0" w:space="0" w:color="auto"/>
      </w:divBdr>
    </w:div>
    <w:div w:id="1753355040">
      <w:bodyDiv w:val="1"/>
      <w:marLeft w:val="0"/>
      <w:marRight w:val="0"/>
      <w:marTop w:val="0"/>
      <w:marBottom w:val="0"/>
      <w:divBdr>
        <w:top w:val="none" w:sz="0" w:space="0" w:color="auto"/>
        <w:left w:val="none" w:sz="0" w:space="0" w:color="auto"/>
        <w:bottom w:val="none" w:sz="0" w:space="0" w:color="auto"/>
        <w:right w:val="none" w:sz="0" w:space="0" w:color="auto"/>
      </w:divBdr>
    </w:div>
    <w:div w:id="1753428922">
      <w:bodyDiv w:val="1"/>
      <w:marLeft w:val="0"/>
      <w:marRight w:val="0"/>
      <w:marTop w:val="0"/>
      <w:marBottom w:val="0"/>
      <w:divBdr>
        <w:top w:val="none" w:sz="0" w:space="0" w:color="auto"/>
        <w:left w:val="none" w:sz="0" w:space="0" w:color="auto"/>
        <w:bottom w:val="none" w:sz="0" w:space="0" w:color="auto"/>
        <w:right w:val="none" w:sz="0" w:space="0" w:color="auto"/>
      </w:divBdr>
    </w:div>
    <w:div w:id="1755006649">
      <w:bodyDiv w:val="1"/>
      <w:marLeft w:val="0"/>
      <w:marRight w:val="0"/>
      <w:marTop w:val="0"/>
      <w:marBottom w:val="0"/>
      <w:divBdr>
        <w:top w:val="none" w:sz="0" w:space="0" w:color="auto"/>
        <w:left w:val="none" w:sz="0" w:space="0" w:color="auto"/>
        <w:bottom w:val="none" w:sz="0" w:space="0" w:color="auto"/>
        <w:right w:val="none" w:sz="0" w:space="0" w:color="auto"/>
      </w:divBdr>
    </w:div>
    <w:div w:id="1755276634">
      <w:bodyDiv w:val="1"/>
      <w:marLeft w:val="0"/>
      <w:marRight w:val="0"/>
      <w:marTop w:val="0"/>
      <w:marBottom w:val="0"/>
      <w:divBdr>
        <w:top w:val="none" w:sz="0" w:space="0" w:color="auto"/>
        <w:left w:val="none" w:sz="0" w:space="0" w:color="auto"/>
        <w:bottom w:val="none" w:sz="0" w:space="0" w:color="auto"/>
        <w:right w:val="none" w:sz="0" w:space="0" w:color="auto"/>
      </w:divBdr>
    </w:div>
    <w:div w:id="1755468655">
      <w:bodyDiv w:val="1"/>
      <w:marLeft w:val="0"/>
      <w:marRight w:val="0"/>
      <w:marTop w:val="0"/>
      <w:marBottom w:val="0"/>
      <w:divBdr>
        <w:top w:val="none" w:sz="0" w:space="0" w:color="auto"/>
        <w:left w:val="none" w:sz="0" w:space="0" w:color="auto"/>
        <w:bottom w:val="none" w:sz="0" w:space="0" w:color="auto"/>
        <w:right w:val="none" w:sz="0" w:space="0" w:color="auto"/>
      </w:divBdr>
    </w:div>
    <w:div w:id="1755779326">
      <w:bodyDiv w:val="1"/>
      <w:marLeft w:val="0"/>
      <w:marRight w:val="0"/>
      <w:marTop w:val="0"/>
      <w:marBottom w:val="0"/>
      <w:divBdr>
        <w:top w:val="none" w:sz="0" w:space="0" w:color="auto"/>
        <w:left w:val="none" w:sz="0" w:space="0" w:color="auto"/>
        <w:bottom w:val="none" w:sz="0" w:space="0" w:color="auto"/>
        <w:right w:val="none" w:sz="0" w:space="0" w:color="auto"/>
      </w:divBdr>
    </w:div>
    <w:div w:id="1755783546">
      <w:bodyDiv w:val="1"/>
      <w:marLeft w:val="0"/>
      <w:marRight w:val="0"/>
      <w:marTop w:val="0"/>
      <w:marBottom w:val="0"/>
      <w:divBdr>
        <w:top w:val="none" w:sz="0" w:space="0" w:color="auto"/>
        <w:left w:val="none" w:sz="0" w:space="0" w:color="auto"/>
        <w:bottom w:val="none" w:sz="0" w:space="0" w:color="auto"/>
        <w:right w:val="none" w:sz="0" w:space="0" w:color="auto"/>
      </w:divBdr>
    </w:div>
    <w:div w:id="1755971775">
      <w:bodyDiv w:val="1"/>
      <w:marLeft w:val="0"/>
      <w:marRight w:val="0"/>
      <w:marTop w:val="0"/>
      <w:marBottom w:val="0"/>
      <w:divBdr>
        <w:top w:val="none" w:sz="0" w:space="0" w:color="auto"/>
        <w:left w:val="none" w:sz="0" w:space="0" w:color="auto"/>
        <w:bottom w:val="none" w:sz="0" w:space="0" w:color="auto"/>
        <w:right w:val="none" w:sz="0" w:space="0" w:color="auto"/>
      </w:divBdr>
    </w:div>
    <w:div w:id="1755976840">
      <w:bodyDiv w:val="1"/>
      <w:marLeft w:val="0"/>
      <w:marRight w:val="0"/>
      <w:marTop w:val="0"/>
      <w:marBottom w:val="0"/>
      <w:divBdr>
        <w:top w:val="none" w:sz="0" w:space="0" w:color="auto"/>
        <w:left w:val="none" w:sz="0" w:space="0" w:color="auto"/>
        <w:bottom w:val="none" w:sz="0" w:space="0" w:color="auto"/>
        <w:right w:val="none" w:sz="0" w:space="0" w:color="auto"/>
      </w:divBdr>
    </w:div>
    <w:div w:id="1756130551">
      <w:bodyDiv w:val="1"/>
      <w:marLeft w:val="0"/>
      <w:marRight w:val="0"/>
      <w:marTop w:val="0"/>
      <w:marBottom w:val="0"/>
      <w:divBdr>
        <w:top w:val="none" w:sz="0" w:space="0" w:color="auto"/>
        <w:left w:val="none" w:sz="0" w:space="0" w:color="auto"/>
        <w:bottom w:val="none" w:sz="0" w:space="0" w:color="auto"/>
        <w:right w:val="none" w:sz="0" w:space="0" w:color="auto"/>
      </w:divBdr>
    </w:div>
    <w:div w:id="1756702948">
      <w:bodyDiv w:val="1"/>
      <w:marLeft w:val="0"/>
      <w:marRight w:val="0"/>
      <w:marTop w:val="0"/>
      <w:marBottom w:val="0"/>
      <w:divBdr>
        <w:top w:val="none" w:sz="0" w:space="0" w:color="auto"/>
        <w:left w:val="none" w:sz="0" w:space="0" w:color="auto"/>
        <w:bottom w:val="none" w:sz="0" w:space="0" w:color="auto"/>
        <w:right w:val="none" w:sz="0" w:space="0" w:color="auto"/>
      </w:divBdr>
    </w:div>
    <w:div w:id="1757819261">
      <w:bodyDiv w:val="1"/>
      <w:marLeft w:val="0"/>
      <w:marRight w:val="0"/>
      <w:marTop w:val="0"/>
      <w:marBottom w:val="0"/>
      <w:divBdr>
        <w:top w:val="none" w:sz="0" w:space="0" w:color="auto"/>
        <w:left w:val="none" w:sz="0" w:space="0" w:color="auto"/>
        <w:bottom w:val="none" w:sz="0" w:space="0" w:color="auto"/>
        <w:right w:val="none" w:sz="0" w:space="0" w:color="auto"/>
      </w:divBdr>
    </w:div>
    <w:div w:id="1757945454">
      <w:bodyDiv w:val="1"/>
      <w:marLeft w:val="0"/>
      <w:marRight w:val="0"/>
      <w:marTop w:val="0"/>
      <w:marBottom w:val="0"/>
      <w:divBdr>
        <w:top w:val="none" w:sz="0" w:space="0" w:color="auto"/>
        <w:left w:val="none" w:sz="0" w:space="0" w:color="auto"/>
        <w:bottom w:val="none" w:sz="0" w:space="0" w:color="auto"/>
        <w:right w:val="none" w:sz="0" w:space="0" w:color="auto"/>
      </w:divBdr>
    </w:div>
    <w:div w:id="1758675163">
      <w:bodyDiv w:val="1"/>
      <w:marLeft w:val="0"/>
      <w:marRight w:val="0"/>
      <w:marTop w:val="0"/>
      <w:marBottom w:val="0"/>
      <w:divBdr>
        <w:top w:val="none" w:sz="0" w:space="0" w:color="auto"/>
        <w:left w:val="none" w:sz="0" w:space="0" w:color="auto"/>
        <w:bottom w:val="none" w:sz="0" w:space="0" w:color="auto"/>
        <w:right w:val="none" w:sz="0" w:space="0" w:color="auto"/>
      </w:divBdr>
    </w:div>
    <w:div w:id="1759018429">
      <w:bodyDiv w:val="1"/>
      <w:marLeft w:val="0"/>
      <w:marRight w:val="0"/>
      <w:marTop w:val="0"/>
      <w:marBottom w:val="0"/>
      <w:divBdr>
        <w:top w:val="none" w:sz="0" w:space="0" w:color="auto"/>
        <w:left w:val="none" w:sz="0" w:space="0" w:color="auto"/>
        <w:bottom w:val="none" w:sz="0" w:space="0" w:color="auto"/>
        <w:right w:val="none" w:sz="0" w:space="0" w:color="auto"/>
      </w:divBdr>
    </w:div>
    <w:div w:id="1759446568">
      <w:bodyDiv w:val="1"/>
      <w:marLeft w:val="0"/>
      <w:marRight w:val="0"/>
      <w:marTop w:val="0"/>
      <w:marBottom w:val="0"/>
      <w:divBdr>
        <w:top w:val="none" w:sz="0" w:space="0" w:color="auto"/>
        <w:left w:val="none" w:sz="0" w:space="0" w:color="auto"/>
        <w:bottom w:val="none" w:sz="0" w:space="0" w:color="auto"/>
        <w:right w:val="none" w:sz="0" w:space="0" w:color="auto"/>
      </w:divBdr>
    </w:div>
    <w:div w:id="1759591463">
      <w:bodyDiv w:val="1"/>
      <w:marLeft w:val="0"/>
      <w:marRight w:val="0"/>
      <w:marTop w:val="0"/>
      <w:marBottom w:val="0"/>
      <w:divBdr>
        <w:top w:val="none" w:sz="0" w:space="0" w:color="auto"/>
        <w:left w:val="none" w:sz="0" w:space="0" w:color="auto"/>
        <w:bottom w:val="none" w:sz="0" w:space="0" w:color="auto"/>
        <w:right w:val="none" w:sz="0" w:space="0" w:color="auto"/>
      </w:divBdr>
    </w:div>
    <w:div w:id="1759597519">
      <w:bodyDiv w:val="1"/>
      <w:marLeft w:val="0"/>
      <w:marRight w:val="0"/>
      <w:marTop w:val="0"/>
      <w:marBottom w:val="0"/>
      <w:divBdr>
        <w:top w:val="none" w:sz="0" w:space="0" w:color="auto"/>
        <w:left w:val="none" w:sz="0" w:space="0" w:color="auto"/>
        <w:bottom w:val="none" w:sz="0" w:space="0" w:color="auto"/>
        <w:right w:val="none" w:sz="0" w:space="0" w:color="auto"/>
      </w:divBdr>
    </w:div>
    <w:div w:id="1759667992">
      <w:bodyDiv w:val="1"/>
      <w:marLeft w:val="0"/>
      <w:marRight w:val="0"/>
      <w:marTop w:val="0"/>
      <w:marBottom w:val="0"/>
      <w:divBdr>
        <w:top w:val="none" w:sz="0" w:space="0" w:color="auto"/>
        <w:left w:val="none" w:sz="0" w:space="0" w:color="auto"/>
        <w:bottom w:val="none" w:sz="0" w:space="0" w:color="auto"/>
        <w:right w:val="none" w:sz="0" w:space="0" w:color="auto"/>
      </w:divBdr>
    </w:div>
    <w:div w:id="1759789400">
      <w:bodyDiv w:val="1"/>
      <w:marLeft w:val="0"/>
      <w:marRight w:val="0"/>
      <w:marTop w:val="0"/>
      <w:marBottom w:val="0"/>
      <w:divBdr>
        <w:top w:val="none" w:sz="0" w:space="0" w:color="auto"/>
        <w:left w:val="none" w:sz="0" w:space="0" w:color="auto"/>
        <w:bottom w:val="none" w:sz="0" w:space="0" w:color="auto"/>
        <w:right w:val="none" w:sz="0" w:space="0" w:color="auto"/>
      </w:divBdr>
    </w:div>
    <w:div w:id="1760562227">
      <w:bodyDiv w:val="1"/>
      <w:marLeft w:val="0"/>
      <w:marRight w:val="0"/>
      <w:marTop w:val="0"/>
      <w:marBottom w:val="0"/>
      <w:divBdr>
        <w:top w:val="none" w:sz="0" w:space="0" w:color="auto"/>
        <w:left w:val="none" w:sz="0" w:space="0" w:color="auto"/>
        <w:bottom w:val="none" w:sz="0" w:space="0" w:color="auto"/>
        <w:right w:val="none" w:sz="0" w:space="0" w:color="auto"/>
      </w:divBdr>
    </w:div>
    <w:div w:id="1760709439">
      <w:bodyDiv w:val="1"/>
      <w:marLeft w:val="0"/>
      <w:marRight w:val="0"/>
      <w:marTop w:val="0"/>
      <w:marBottom w:val="0"/>
      <w:divBdr>
        <w:top w:val="none" w:sz="0" w:space="0" w:color="auto"/>
        <w:left w:val="none" w:sz="0" w:space="0" w:color="auto"/>
        <w:bottom w:val="none" w:sz="0" w:space="0" w:color="auto"/>
        <w:right w:val="none" w:sz="0" w:space="0" w:color="auto"/>
      </w:divBdr>
    </w:div>
    <w:div w:id="1761172251">
      <w:bodyDiv w:val="1"/>
      <w:marLeft w:val="0"/>
      <w:marRight w:val="0"/>
      <w:marTop w:val="0"/>
      <w:marBottom w:val="0"/>
      <w:divBdr>
        <w:top w:val="none" w:sz="0" w:space="0" w:color="auto"/>
        <w:left w:val="none" w:sz="0" w:space="0" w:color="auto"/>
        <w:bottom w:val="none" w:sz="0" w:space="0" w:color="auto"/>
        <w:right w:val="none" w:sz="0" w:space="0" w:color="auto"/>
      </w:divBdr>
    </w:div>
    <w:div w:id="1761366824">
      <w:bodyDiv w:val="1"/>
      <w:marLeft w:val="0"/>
      <w:marRight w:val="0"/>
      <w:marTop w:val="0"/>
      <w:marBottom w:val="0"/>
      <w:divBdr>
        <w:top w:val="none" w:sz="0" w:space="0" w:color="auto"/>
        <w:left w:val="none" w:sz="0" w:space="0" w:color="auto"/>
        <w:bottom w:val="none" w:sz="0" w:space="0" w:color="auto"/>
        <w:right w:val="none" w:sz="0" w:space="0" w:color="auto"/>
      </w:divBdr>
    </w:div>
    <w:div w:id="1761440463">
      <w:bodyDiv w:val="1"/>
      <w:marLeft w:val="0"/>
      <w:marRight w:val="0"/>
      <w:marTop w:val="0"/>
      <w:marBottom w:val="0"/>
      <w:divBdr>
        <w:top w:val="none" w:sz="0" w:space="0" w:color="auto"/>
        <w:left w:val="none" w:sz="0" w:space="0" w:color="auto"/>
        <w:bottom w:val="none" w:sz="0" w:space="0" w:color="auto"/>
        <w:right w:val="none" w:sz="0" w:space="0" w:color="auto"/>
      </w:divBdr>
    </w:div>
    <w:div w:id="1762608180">
      <w:bodyDiv w:val="1"/>
      <w:marLeft w:val="0"/>
      <w:marRight w:val="0"/>
      <w:marTop w:val="0"/>
      <w:marBottom w:val="0"/>
      <w:divBdr>
        <w:top w:val="none" w:sz="0" w:space="0" w:color="auto"/>
        <w:left w:val="none" w:sz="0" w:space="0" w:color="auto"/>
        <w:bottom w:val="none" w:sz="0" w:space="0" w:color="auto"/>
        <w:right w:val="none" w:sz="0" w:space="0" w:color="auto"/>
      </w:divBdr>
    </w:div>
    <w:div w:id="1762993019">
      <w:bodyDiv w:val="1"/>
      <w:marLeft w:val="0"/>
      <w:marRight w:val="0"/>
      <w:marTop w:val="0"/>
      <w:marBottom w:val="0"/>
      <w:divBdr>
        <w:top w:val="none" w:sz="0" w:space="0" w:color="auto"/>
        <w:left w:val="none" w:sz="0" w:space="0" w:color="auto"/>
        <w:bottom w:val="none" w:sz="0" w:space="0" w:color="auto"/>
        <w:right w:val="none" w:sz="0" w:space="0" w:color="auto"/>
      </w:divBdr>
    </w:div>
    <w:div w:id="1763336345">
      <w:bodyDiv w:val="1"/>
      <w:marLeft w:val="0"/>
      <w:marRight w:val="0"/>
      <w:marTop w:val="0"/>
      <w:marBottom w:val="0"/>
      <w:divBdr>
        <w:top w:val="none" w:sz="0" w:space="0" w:color="auto"/>
        <w:left w:val="none" w:sz="0" w:space="0" w:color="auto"/>
        <w:bottom w:val="none" w:sz="0" w:space="0" w:color="auto"/>
        <w:right w:val="none" w:sz="0" w:space="0" w:color="auto"/>
      </w:divBdr>
    </w:div>
    <w:div w:id="1763603206">
      <w:bodyDiv w:val="1"/>
      <w:marLeft w:val="0"/>
      <w:marRight w:val="0"/>
      <w:marTop w:val="0"/>
      <w:marBottom w:val="0"/>
      <w:divBdr>
        <w:top w:val="none" w:sz="0" w:space="0" w:color="auto"/>
        <w:left w:val="none" w:sz="0" w:space="0" w:color="auto"/>
        <w:bottom w:val="none" w:sz="0" w:space="0" w:color="auto"/>
        <w:right w:val="none" w:sz="0" w:space="0" w:color="auto"/>
      </w:divBdr>
    </w:div>
    <w:div w:id="1764449122">
      <w:bodyDiv w:val="1"/>
      <w:marLeft w:val="0"/>
      <w:marRight w:val="0"/>
      <w:marTop w:val="0"/>
      <w:marBottom w:val="0"/>
      <w:divBdr>
        <w:top w:val="none" w:sz="0" w:space="0" w:color="auto"/>
        <w:left w:val="none" w:sz="0" w:space="0" w:color="auto"/>
        <w:bottom w:val="none" w:sz="0" w:space="0" w:color="auto"/>
        <w:right w:val="none" w:sz="0" w:space="0" w:color="auto"/>
      </w:divBdr>
    </w:div>
    <w:div w:id="1764450176">
      <w:bodyDiv w:val="1"/>
      <w:marLeft w:val="0"/>
      <w:marRight w:val="0"/>
      <w:marTop w:val="0"/>
      <w:marBottom w:val="0"/>
      <w:divBdr>
        <w:top w:val="none" w:sz="0" w:space="0" w:color="auto"/>
        <w:left w:val="none" w:sz="0" w:space="0" w:color="auto"/>
        <w:bottom w:val="none" w:sz="0" w:space="0" w:color="auto"/>
        <w:right w:val="none" w:sz="0" w:space="0" w:color="auto"/>
      </w:divBdr>
    </w:div>
    <w:div w:id="1764452404">
      <w:bodyDiv w:val="1"/>
      <w:marLeft w:val="0"/>
      <w:marRight w:val="0"/>
      <w:marTop w:val="0"/>
      <w:marBottom w:val="0"/>
      <w:divBdr>
        <w:top w:val="none" w:sz="0" w:space="0" w:color="auto"/>
        <w:left w:val="none" w:sz="0" w:space="0" w:color="auto"/>
        <w:bottom w:val="none" w:sz="0" w:space="0" w:color="auto"/>
        <w:right w:val="none" w:sz="0" w:space="0" w:color="auto"/>
      </w:divBdr>
    </w:div>
    <w:div w:id="1765687391">
      <w:bodyDiv w:val="1"/>
      <w:marLeft w:val="0"/>
      <w:marRight w:val="0"/>
      <w:marTop w:val="0"/>
      <w:marBottom w:val="0"/>
      <w:divBdr>
        <w:top w:val="none" w:sz="0" w:space="0" w:color="auto"/>
        <w:left w:val="none" w:sz="0" w:space="0" w:color="auto"/>
        <w:bottom w:val="none" w:sz="0" w:space="0" w:color="auto"/>
        <w:right w:val="none" w:sz="0" w:space="0" w:color="auto"/>
      </w:divBdr>
    </w:div>
    <w:div w:id="1766460867">
      <w:bodyDiv w:val="1"/>
      <w:marLeft w:val="0"/>
      <w:marRight w:val="0"/>
      <w:marTop w:val="0"/>
      <w:marBottom w:val="0"/>
      <w:divBdr>
        <w:top w:val="none" w:sz="0" w:space="0" w:color="auto"/>
        <w:left w:val="none" w:sz="0" w:space="0" w:color="auto"/>
        <w:bottom w:val="none" w:sz="0" w:space="0" w:color="auto"/>
        <w:right w:val="none" w:sz="0" w:space="0" w:color="auto"/>
      </w:divBdr>
    </w:div>
    <w:div w:id="1766681616">
      <w:bodyDiv w:val="1"/>
      <w:marLeft w:val="0"/>
      <w:marRight w:val="0"/>
      <w:marTop w:val="0"/>
      <w:marBottom w:val="0"/>
      <w:divBdr>
        <w:top w:val="none" w:sz="0" w:space="0" w:color="auto"/>
        <w:left w:val="none" w:sz="0" w:space="0" w:color="auto"/>
        <w:bottom w:val="none" w:sz="0" w:space="0" w:color="auto"/>
        <w:right w:val="none" w:sz="0" w:space="0" w:color="auto"/>
      </w:divBdr>
    </w:div>
    <w:div w:id="1766803821">
      <w:bodyDiv w:val="1"/>
      <w:marLeft w:val="0"/>
      <w:marRight w:val="0"/>
      <w:marTop w:val="0"/>
      <w:marBottom w:val="0"/>
      <w:divBdr>
        <w:top w:val="none" w:sz="0" w:space="0" w:color="auto"/>
        <w:left w:val="none" w:sz="0" w:space="0" w:color="auto"/>
        <w:bottom w:val="none" w:sz="0" w:space="0" w:color="auto"/>
        <w:right w:val="none" w:sz="0" w:space="0" w:color="auto"/>
      </w:divBdr>
    </w:div>
    <w:div w:id="1767772476">
      <w:bodyDiv w:val="1"/>
      <w:marLeft w:val="0"/>
      <w:marRight w:val="0"/>
      <w:marTop w:val="0"/>
      <w:marBottom w:val="0"/>
      <w:divBdr>
        <w:top w:val="none" w:sz="0" w:space="0" w:color="auto"/>
        <w:left w:val="none" w:sz="0" w:space="0" w:color="auto"/>
        <w:bottom w:val="none" w:sz="0" w:space="0" w:color="auto"/>
        <w:right w:val="none" w:sz="0" w:space="0" w:color="auto"/>
      </w:divBdr>
    </w:div>
    <w:div w:id="1768115007">
      <w:bodyDiv w:val="1"/>
      <w:marLeft w:val="0"/>
      <w:marRight w:val="0"/>
      <w:marTop w:val="0"/>
      <w:marBottom w:val="0"/>
      <w:divBdr>
        <w:top w:val="none" w:sz="0" w:space="0" w:color="auto"/>
        <w:left w:val="none" w:sz="0" w:space="0" w:color="auto"/>
        <w:bottom w:val="none" w:sz="0" w:space="0" w:color="auto"/>
        <w:right w:val="none" w:sz="0" w:space="0" w:color="auto"/>
      </w:divBdr>
    </w:div>
    <w:div w:id="1768189975">
      <w:bodyDiv w:val="1"/>
      <w:marLeft w:val="0"/>
      <w:marRight w:val="0"/>
      <w:marTop w:val="0"/>
      <w:marBottom w:val="0"/>
      <w:divBdr>
        <w:top w:val="none" w:sz="0" w:space="0" w:color="auto"/>
        <w:left w:val="none" w:sz="0" w:space="0" w:color="auto"/>
        <w:bottom w:val="none" w:sz="0" w:space="0" w:color="auto"/>
        <w:right w:val="none" w:sz="0" w:space="0" w:color="auto"/>
      </w:divBdr>
    </w:div>
    <w:div w:id="1768427671">
      <w:bodyDiv w:val="1"/>
      <w:marLeft w:val="0"/>
      <w:marRight w:val="0"/>
      <w:marTop w:val="0"/>
      <w:marBottom w:val="0"/>
      <w:divBdr>
        <w:top w:val="none" w:sz="0" w:space="0" w:color="auto"/>
        <w:left w:val="none" w:sz="0" w:space="0" w:color="auto"/>
        <w:bottom w:val="none" w:sz="0" w:space="0" w:color="auto"/>
        <w:right w:val="none" w:sz="0" w:space="0" w:color="auto"/>
      </w:divBdr>
    </w:div>
    <w:div w:id="1768697529">
      <w:bodyDiv w:val="1"/>
      <w:marLeft w:val="0"/>
      <w:marRight w:val="0"/>
      <w:marTop w:val="0"/>
      <w:marBottom w:val="0"/>
      <w:divBdr>
        <w:top w:val="none" w:sz="0" w:space="0" w:color="auto"/>
        <w:left w:val="none" w:sz="0" w:space="0" w:color="auto"/>
        <w:bottom w:val="none" w:sz="0" w:space="0" w:color="auto"/>
        <w:right w:val="none" w:sz="0" w:space="0" w:color="auto"/>
      </w:divBdr>
    </w:div>
    <w:div w:id="1769622110">
      <w:bodyDiv w:val="1"/>
      <w:marLeft w:val="0"/>
      <w:marRight w:val="0"/>
      <w:marTop w:val="0"/>
      <w:marBottom w:val="0"/>
      <w:divBdr>
        <w:top w:val="none" w:sz="0" w:space="0" w:color="auto"/>
        <w:left w:val="none" w:sz="0" w:space="0" w:color="auto"/>
        <w:bottom w:val="none" w:sz="0" w:space="0" w:color="auto"/>
        <w:right w:val="none" w:sz="0" w:space="0" w:color="auto"/>
      </w:divBdr>
    </w:div>
    <w:div w:id="1769933528">
      <w:bodyDiv w:val="1"/>
      <w:marLeft w:val="0"/>
      <w:marRight w:val="0"/>
      <w:marTop w:val="0"/>
      <w:marBottom w:val="0"/>
      <w:divBdr>
        <w:top w:val="none" w:sz="0" w:space="0" w:color="auto"/>
        <w:left w:val="none" w:sz="0" w:space="0" w:color="auto"/>
        <w:bottom w:val="none" w:sz="0" w:space="0" w:color="auto"/>
        <w:right w:val="none" w:sz="0" w:space="0" w:color="auto"/>
      </w:divBdr>
    </w:div>
    <w:div w:id="1770002260">
      <w:bodyDiv w:val="1"/>
      <w:marLeft w:val="0"/>
      <w:marRight w:val="0"/>
      <w:marTop w:val="0"/>
      <w:marBottom w:val="0"/>
      <w:divBdr>
        <w:top w:val="none" w:sz="0" w:space="0" w:color="auto"/>
        <w:left w:val="none" w:sz="0" w:space="0" w:color="auto"/>
        <w:bottom w:val="none" w:sz="0" w:space="0" w:color="auto"/>
        <w:right w:val="none" w:sz="0" w:space="0" w:color="auto"/>
      </w:divBdr>
    </w:div>
    <w:div w:id="1770006753">
      <w:bodyDiv w:val="1"/>
      <w:marLeft w:val="0"/>
      <w:marRight w:val="0"/>
      <w:marTop w:val="0"/>
      <w:marBottom w:val="0"/>
      <w:divBdr>
        <w:top w:val="none" w:sz="0" w:space="0" w:color="auto"/>
        <w:left w:val="none" w:sz="0" w:space="0" w:color="auto"/>
        <w:bottom w:val="none" w:sz="0" w:space="0" w:color="auto"/>
        <w:right w:val="none" w:sz="0" w:space="0" w:color="auto"/>
      </w:divBdr>
    </w:div>
    <w:div w:id="1771389709">
      <w:bodyDiv w:val="1"/>
      <w:marLeft w:val="0"/>
      <w:marRight w:val="0"/>
      <w:marTop w:val="0"/>
      <w:marBottom w:val="0"/>
      <w:divBdr>
        <w:top w:val="none" w:sz="0" w:space="0" w:color="auto"/>
        <w:left w:val="none" w:sz="0" w:space="0" w:color="auto"/>
        <w:bottom w:val="none" w:sz="0" w:space="0" w:color="auto"/>
        <w:right w:val="none" w:sz="0" w:space="0" w:color="auto"/>
      </w:divBdr>
    </w:div>
    <w:div w:id="1771661217">
      <w:bodyDiv w:val="1"/>
      <w:marLeft w:val="0"/>
      <w:marRight w:val="0"/>
      <w:marTop w:val="0"/>
      <w:marBottom w:val="0"/>
      <w:divBdr>
        <w:top w:val="none" w:sz="0" w:space="0" w:color="auto"/>
        <w:left w:val="none" w:sz="0" w:space="0" w:color="auto"/>
        <w:bottom w:val="none" w:sz="0" w:space="0" w:color="auto"/>
        <w:right w:val="none" w:sz="0" w:space="0" w:color="auto"/>
      </w:divBdr>
    </w:div>
    <w:div w:id="1773089429">
      <w:bodyDiv w:val="1"/>
      <w:marLeft w:val="0"/>
      <w:marRight w:val="0"/>
      <w:marTop w:val="0"/>
      <w:marBottom w:val="0"/>
      <w:divBdr>
        <w:top w:val="none" w:sz="0" w:space="0" w:color="auto"/>
        <w:left w:val="none" w:sz="0" w:space="0" w:color="auto"/>
        <w:bottom w:val="none" w:sz="0" w:space="0" w:color="auto"/>
        <w:right w:val="none" w:sz="0" w:space="0" w:color="auto"/>
      </w:divBdr>
    </w:div>
    <w:div w:id="1774200958">
      <w:bodyDiv w:val="1"/>
      <w:marLeft w:val="0"/>
      <w:marRight w:val="0"/>
      <w:marTop w:val="0"/>
      <w:marBottom w:val="0"/>
      <w:divBdr>
        <w:top w:val="none" w:sz="0" w:space="0" w:color="auto"/>
        <w:left w:val="none" w:sz="0" w:space="0" w:color="auto"/>
        <w:bottom w:val="none" w:sz="0" w:space="0" w:color="auto"/>
        <w:right w:val="none" w:sz="0" w:space="0" w:color="auto"/>
      </w:divBdr>
    </w:div>
    <w:div w:id="1774201431">
      <w:bodyDiv w:val="1"/>
      <w:marLeft w:val="0"/>
      <w:marRight w:val="0"/>
      <w:marTop w:val="0"/>
      <w:marBottom w:val="0"/>
      <w:divBdr>
        <w:top w:val="none" w:sz="0" w:space="0" w:color="auto"/>
        <w:left w:val="none" w:sz="0" w:space="0" w:color="auto"/>
        <w:bottom w:val="none" w:sz="0" w:space="0" w:color="auto"/>
        <w:right w:val="none" w:sz="0" w:space="0" w:color="auto"/>
      </w:divBdr>
    </w:div>
    <w:div w:id="1774324053">
      <w:bodyDiv w:val="1"/>
      <w:marLeft w:val="0"/>
      <w:marRight w:val="0"/>
      <w:marTop w:val="0"/>
      <w:marBottom w:val="0"/>
      <w:divBdr>
        <w:top w:val="none" w:sz="0" w:space="0" w:color="auto"/>
        <w:left w:val="none" w:sz="0" w:space="0" w:color="auto"/>
        <w:bottom w:val="none" w:sz="0" w:space="0" w:color="auto"/>
        <w:right w:val="none" w:sz="0" w:space="0" w:color="auto"/>
      </w:divBdr>
    </w:div>
    <w:div w:id="1774982041">
      <w:bodyDiv w:val="1"/>
      <w:marLeft w:val="0"/>
      <w:marRight w:val="0"/>
      <w:marTop w:val="0"/>
      <w:marBottom w:val="0"/>
      <w:divBdr>
        <w:top w:val="none" w:sz="0" w:space="0" w:color="auto"/>
        <w:left w:val="none" w:sz="0" w:space="0" w:color="auto"/>
        <w:bottom w:val="none" w:sz="0" w:space="0" w:color="auto"/>
        <w:right w:val="none" w:sz="0" w:space="0" w:color="auto"/>
      </w:divBdr>
    </w:div>
    <w:div w:id="1775128677">
      <w:bodyDiv w:val="1"/>
      <w:marLeft w:val="0"/>
      <w:marRight w:val="0"/>
      <w:marTop w:val="0"/>
      <w:marBottom w:val="0"/>
      <w:divBdr>
        <w:top w:val="none" w:sz="0" w:space="0" w:color="auto"/>
        <w:left w:val="none" w:sz="0" w:space="0" w:color="auto"/>
        <w:bottom w:val="none" w:sz="0" w:space="0" w:color="auto"/>
        <w:right w:val="none" w:sz="0" w:space="0" w:color="auto"/>
      </w:divBdr>
    </w:div>
    <w:div w:id="1775175921">
      <w:bodyDiv w:val="1"/>
      <w:marLeft w:val="0"/>
      <w:marRight w:val="0"/>
      <w:marTop w:val="0"/>
      <w:marBottom w:val="0"/>
      <w:divBdr>
        <w:top w:val="none" w:sz="0" w:space="0" w:color="auto"/>
        <w:left w:val="none" w:sz="0" w:space="0" w:color="auto"/>
        <w:bottom w:val="none" w:sz="0" w:space="0" w:color="auto"/>
        <w:right w:val="none" w:sz="0" w:space="0" w:color="auto"/>
      </w:divBdr>
    </w:div>
    <w:div w:id="1776246841">
      <w:bodyDiv w:val="1"/>
      <w:marLeft w:val="0"/>
      <w:marRight w:val="0"/>
      <w:marTop w:val="0"/>
      <w:marBottom w:val="0"/>
      <w:divBdr>
        <w:top w:val="none" w:sz="0" w:space="0" w:color="auto"/>
        <w:left w:val="none" w:sz="0" w:space="0" w:color="auto"/>
        <w:bottom w:val="none" w:sz="0" w:space="0" w:color="auto"/>
        <w:right w:val="none" w:sz="0" w:space="0" w:color="auto"/>
      </w:divBdr>
    </w:div>
    <w:div w:id="1776361088">
      <w:bodyDiv w:val="1"/>
      <w:marLeft w:val="0"/>
      <w:marRight w:val="0"/>
      <w:marTop w:val="0"/>
      <w:marBottom w:val="0"/>
      <w:divBdr>
        <w:top w:val="none" w:sz="0" w:space="0" w:color="auto"/>
        <w:left w:val="none" w:sz="0" w:space="0" w:color="auto"/>
        <w:bottom w:val="none" w:sz="0" w:space="0" w:color="auto"/>
        <w:right w:val="none" w:sz="0" w:space="0" w:color="auto"/>
      </w:divBdr>
    </w:div>
    <w:div w:id="1776440877">
      <w:bodyDiv w:val="1"/>
      <w:marLeft w:val="0"/>
      <w:marRight w:val="0"/>
      <w:marTop w:val="0"/>
      <w:marBottom w:val="0"/>
      <w:divBdr>
        <w:top w:val="none" w:sz="0" w:space="0" w:color="auto"/>
        <w:left w:val="none" w:sz="0" w:space="0" w:color="auto"/>
        <w:bottom w:val="none" w:sz="0" w:space="0" w:color="auto"/>
        <w:right w:val="none" w:sz="0" w:space="0" w:color="auto"/>
      </w:divBdr>
    </w:div>
    <w:div w:id="1776826184">
      <w:bodyDiv w:val="1"/>
      <w:marLeft w:val="0"/>
      <w:marRight w:val="0"/>
      <w:marTop w:val="0"/>
      <w:marBottom w:val="0"/>
      <w:divBdr>
        <w:top w:val="none" w:sz="0" w:space="0" w:color="auto"/>
        <w:left w:val="none" w:sz="0" w:space="0" w:color="auto"/>
        <w:bottom w:val="none" w:sz="0" w:space="0" w:color="auto"/>
        <w:right w:val="none" w:sz="0" w:space="0" w:color="auto"/>
      </w:divBdr>
    </w:div>
    <w:div w:id="1777016986">
      <w:bodyDiv w:val="1"/>
      <w:marLeft w:val="0"/>
      <w:marRight w:val="0"/>
      <w:marTop w:val="0"/>
      <w:marBottom w:val="0"/>
      <w:divBdr>
        <w:top w:val="none" w:sz="0" w:space="0" w:color="auto"/>
        <w:left w:val="none" w:sz="0" w:space="0" w:color="auto"/>
        <w:bottom w:val="none" w:sz="0" w:space="0" w:color="auto"/>
        <w:right w:val="none" w:sz="0" w:space="0" w:color="auto"/>
      </w:divBdr>
    </w:div>
    <w:div w:id="1777485871">
      <w:bodyDiv w:val="1"/>
      <w:marLeft w:val="0"/>
      <w:marRight w:val="0"/>
      <w:marTop w:val="0"/>
      <w:marBottom w:val="0"/>
      <w:divBdr>
        <w:top w:val="none" w:sz="0" w:space="0" w:color="auto"/>
        <w:left w:val="none" w:sz="0" w:space="0" w:color="auto"/>
        <w:bottom w:val="none" w:sz="0" w:space="0" w:color="auto"/>
        <w:right w:val="none" w:sz="0" w:space="0" w:color="auto"/>
      </w:divBdr>
    </w:div>
    <w:div w:id="1778210017">
      <w:bodyDiv w:val="1"/>
      <w:marLeft w:val="0"/>
      <w:marRight w:val="0"/>
      <w:marTop w:val="0"/>
      <w:marBottom w:val="0"/>
      <w:divBdr>
        <w:top w:val="none" w:sz="0" w:space="0" w:color="auto"/>
        <w:left w:val="none" w:sz="0" w:space="0" w:color="auto"/>
        <w:bottom w:val="none" w:sz="0" w:space="0" w:color="auto"/>
        <w:right w:val="none" w:sz="0" w:space="0" w:color="auto"/>
      </w:divBdr>
    </w:div>
    <w:div w:id="1778988891">
      <w:bodyDiv w:val="1"/>
      <w:marLeft w:val="0"/>
      <w:marRight w:val="0"/>
      <w:marTop w:val="0"/>
      <w:marBottom w:val="0"/>
      <w:divBdr>
        <w:top w:val="none" w:sz="0" w:space="0" w:color="auto"/>
        <w:left w:val="none" w:sz="0" w:space="0" w:color="auto"/>
        <w:bottom w:val="none" w:sz="0" w:space="0" w:color="auto"/>
        <w:right w:val="none" w:sz="0" w:space="0" w:color="auto"/>
      </w:divBdr>
    </w:div>
    <w:div w:id="1779327713">
      <w:bodyDiv w:val="1"/>
      <w:marLeft w:val="0"/>
      <w:marRight w:val="0"/>
      <w:marTop w:val="0"/>
      <w:marBottom w:val="0"/>
      <w:divBdr>
        <w:top w:val="none" w:sz="0" w:space="0" w:color="auto"/>
        <w:left w:val="none" w:sz="0" w:space="0" w:color="auto"/>
        <w:bottom w:val="none" w:sz="0" w:space="0" w:color="auto"/>
        <w:right w:val="none" w:sz="0" w:space="0" w:color="auto"/>
      </w:divBdr>
    </w:div>
    <w:div w:id="1779399775">
      <w:bodyDiv w:val="1"/>
      <w:marLeft w:val="0"/>
      <w:marRight w:val="0"/>
      <w:marTop w:val="0"/>
      <w:marBottom w:val="0"/>
      <w:divBdr>
        <w:top w:val="none" w:sz="0" w:space="0" w:color="auto"/>
        <w:left w:val="none" w:sz="0" w:space="0" w:color="auto"/>
        <w:bottom w:val="none" w:sz="0" w:space="0" w:color="auto"/>
        <w:right w:val="none" w:sz="0" w:space="0" w:color="auto"/>
      </w:divBdr>
    </w:div>
    <w:div w:id="1780026645">
      <w:bodyDiv w:val="1"/>
      <w:marLeft w:val="0"/>
      <w:marRight w:val="0"/>
      <w:marTop w:val="0"/>
      <w:marBottom w:val="0"/>
      <w:divBdr>
        <w:top w:val="none" w:sz="0" w:space="0" w:color="auto"/>
        <w:left w:val="none" w:sz="0" w:space="0" w:color="auto"/>
        <w:bottom w:val="none" w:sz="0" w:space="0" w:color="auto"/>
        <w:right w:val="none" w:sz="0" w:space="0" w:color="auto"/>
      </w:divBdr>
    </w:div>
    <w:div w:id="1780487129">
      <w:bodyDiv w:val="1"/>
      <w:marLeft w:val="0"/>
      <w:marRight w:val="0"/>
      <w:marTop w:val="0"/>
      <w:marBottom w:val="0"/>
      <w:divBdr>
        <w:top w:val="none" w:sz="0" w:space="0" w:color="auto"/>
        <w:left w:val="none" w:sz="0" w:space="0" w:color="auto"/>
        <w:bottom w:val="none" w:sz="0" w:space="0" w:color="auto"/>
        <w:right w:val="none" w:sz="0" w:space="0" w:color="auto"/>
      </w:divBdr>
    </w:div>
    <w:div w:id="1780560877">
      <w:bodyDiv w:val="1"/>
      <w:marLeft w:val="0"/>
      <w:marRight w:val="0"/>
      <w:marTop w:val="0"/>
      <w:marBottom w:val="0"/>
      <w:divBdr>
        <w:top w:val="none" w:sz="0" w:space="0" w:color="auto"/>
        <w:left w:val="none" w:sz="0" w:space="0" w:color="auto"/>
        <w:bottom w:val="none" w:sz="0" w:space="0" w:color="auto"/>
        <w:right w:val="none" w:sz="0" w:space="0" w:color="auto"/>
      </w:divBdr>
    </w:div>
    <w:div w:id="1781299916">
      <w:bodyDiv w:val="1"/>
      <w:marLeft w:val="0"/>
      <w:marRight w:val="0"/>
      <w:marTop w:val="0"/>
      <w:marBottom w:val="0"/>
      <w:divBdr>
        <w:top w:val="none" w:sz="0" w:space="0" w:color="auto"/>
        <w:left w:val="none" w:sz="0" w:space="0" w:color="auto"/>
        <w:bottom w:val="none" w:sz="0" w:space="0" w:color="auto"/>
        <w:right w:val="none" w:sz="0" w:space="0" w:color="auto"/>
      </w:divBdr>
    </w:div>
    <w:div w:id="1781340159">
      <w:bodyDiv w:val="1"/>
      <w:marLeft w:val="0"/>
      <w:marRight w:val="0"/>
      <w:marTop w:val="0"/>
      <w:marBottom w:val="0"/>
      <w:divBdr>
        <w:top w:val="none" w:sz="0" w:space="0" w:color="auto"/>
        <w:left w:val="none" w:sz="0" w:space="0" w:color="auto"/>
        <w:bottom w:val="none" w:sz="0" w:space="0" w:color="auto"/>
        <w:right w:val="none" w:sz="0" w:space="0" w:color="auto"/>
      </w:divBdr>
    </w:div>
    <w:div w:id="1782073191">
      <w:bodyDiv w:val="1"/>
      <w:marLeft w:val="0"/>
      <w:marRight w:val="0"/>
      <w:marTop w:val="0"/>
      <w:marBottom w:val="0"/>
      <w:divBdr>
        <w:top w:val="none" w:sz="0" w:space="0" w:color="auto"/>
        <w:left w:val="none" w:sz="0" w:space="0" w:color="auto"/>
        <w:bottom w:val="none" w:sz="0" w:space="0" w:color="auto"/>
        <w:right w:val="none" w:sz="0" w:space="0" w:color="auto"/>
      </w:divBdr>
    </w:div>
    <w:div w:id="1782337839">
      <w:bodyDiv w:val="1"/>
      <w:marLeft w:val="0"/>
      <w:marRight w:val="0"/>
      <w:marTop w:val="0"/>
      <w:marBottom w:val="0"/>
      <w:divBdr>
        <w:top w:val="none" w:sz="0" w:space="0" w:color="auto"/>
        <w:left w:val="none" w:sz="0" w:space="0" w:color="auto"/>
        <w:bottom w:val="none" w:sz="0" w:space="0" w:color="auto"/>
        <w:right w:val="none" w:sz="0" w:space="0" w:color="auto"/>
      </w:divBdr>
    </w:div>
    <w:div w:id="1783068404">
      <w:bodyDiv w:val="1"/>
      <w:marLeft w:val="0"/>
      <w:marRight w:val="0"/>
      <w:marTop w:val="0"/>
      <w:marBottom w:val="0"/>
      <w:divBdr>
        <w:top w:val="none" w:sz="0" w:space="0" w:color="auto"/>
        <w:left w:val="none" w:sz="0" w:space="0" w:color="auto"/>
        <w:bottom w:val="none" w:sz="0" w:space="0" w:color="auto"/>
        <w:right w:val="none" w:sz="0" w:space="0" w:color="auto"/>
      </w:divBdr>
    </w:div>
    <w:div w:id="1783182390">
      <w:bodyDiv w:val="1"/>
      <w:marLeft w:val="0"/>
      <w:marRight w:val="0"/>
      <w:marTop w:val="0"/>
      <w:marBottom w:val="0"/>
      <w:divBdr>
        <w:top w:val="none" w:sz="0" w:space="0" w:color="auto"/>
        <w:left w:val="none" w:sz="0" w:space="0" w:color="auto"/>
        <w:bottom w:val="none" w:sz="0" w:space="0" w:color="auto"/>
        <w:right w:val="none" w:sz="0" w:space="0" w:color="auto"/>
      </w:divBdr>
    </w:div>
    <w:div w:id="1783189929">
      <w:bodyDiv w:val="1"/>
      <w:marLeft w:val="0"/>
      <w:marRight w:val="0"/>
      <w:marTop w:val="0"/>
      <w:marBottom w:val="0"/>
      <w:divBdr>
        <w:top w:val="none" w:sz="0" w:space="0" w:color="auto"/>
        <w:left w:val="none" w:sz="0" w:space="0" w:color="auto"/>
        <w:bottom w:val="none" w:sz="0" w:space="0" w:color="auto"/>
        <w:right w:val="none" w:sz="0" w:space="0" w:color="auto"/>
      </w:divBdr>
    </w:div>
    <w:div w:id="1785267308">
      <w:bodyDiv w:val="1"/>
      <w:marLeft w:val="0"/>
      <w:marRight w:val="0"/>
      <w:marTop w:val="0"/>
      <w:marBottom w:val="0"/>
      <w:divBdr>
        <w:top w:val="none" w:sz="0" w:space="0" w:color="auto"/>
        <w:left w:val="none" w:sz="0" w:space="0" w:color="auto"/>
        <w:bottom w:val="none" w:sz="0" w:space="0" w:color="auto"/>
        <w:right w:val="none" w:sz="0" w:space="0" w:color="auto"/>
      </w:divBdr>
    </w:div>
    <w:div w:id="1785492136">
      <w:bodyDiv w:val="1"/>
      <w:marLeft w:val="0"/>
      <w:marRight w:val="0"/>
      <w:marTop w:val="0"/>
      <w:marBottom w:val="0"/>
      <w:divBdr>
        <w:top w:val="none" w:sz="0" w:space="0" w:color="auto"/>
        <w:left w:val="none" w:sz="0" w:space="0" w:color="auto"/>
        <w:bottom w:val="none" w:sz="0" w:space="0" w:color="auto"/>
        <w:right w:val="none" w:sz="0" w:space="0" w:color="auto"/>
      </w:divBdr>
    </w:div>
    <w:div w:id="1785884638">
      <w:bodyDiv w:val="1"/>
      <w:marLeft w:val="0"/>
      <w:marRight w:val="0"/>
      <w:marTop w:val="0"/>
      <w:marBottom w:val="0"/>
      <w:divBdr>
        <w:top w:val="none" w:sz="0" w:space="0" w:color="auto"/>
        <w:left w:val="none" w:sz="0" w:space="0" w:color="auto"/>
        <w:bottom w:val="none" w:sz="0" w:space="0" w:color="auto"/>
        <w:right w:val="none" w:sz="0" w:space="0" w:color="auto"/>
      </w:divBdr>
    </w:div>
    <w:div w:id="1786727264">
      <w:bodyDiv w:val="1"/>
      <w:marLeft w:val="0"/>
      <w:marRight w:val="0"/>
      <w:marTop w:val="0"/>
      <w:marBottom w:val="0"/>
      <w:divBdr>
        <w:top w:val="none" w:sz="0" w:space="0" w:color="auto"/>
        <w:left w:val="none" w:sz="0" w:space="0" w:color="auto"/>
        <w:bottom w:val="none" w:sz="0" w:space="0" w:color="auto"/>
        <w:right w:val="none" w:sz="0" w:space="0" w:color="auto"/>
      </w:divBdr>
    </w:div>
    <w:div w:id="1786802615">
      <w:bodyDiv w:val="1"/>
      <w:marLeft w:val="0"/>
      <w:marRight w:val="0"/>
      <w:marTop w:val="0"/>
      <w:marBottom w:val="0"/>
      <w:divBdr>
        <w:top w:val="none" w:sz="0" w:space="0" w:color="auto"/>
        <w:left w:val="none" w:sz="0" w:space="0" w:color="auto"/>
        <w:bottom w:val="none" w:sz="0" w:space="0" w:color="auto"/>
        <w:right w:val="none" w:sz="0" w:space="0" w:color="auto"/>
      </w:divBdr>
    </w:div>
    <w:div w:id="1788087110">
      <w:bodyDiv w:val="1"/>
      <w:marLeft w:val="0"/>
      <w:marRight w:val="0"/>
      <w:marTop w:val="0"/>
      <w:marBottom w:val="0"/>
      <w:divBdr>
        <w:top w:val="none" w:sz="0" w:space="0" w:color="auto"/>
        <w:left w:val="none" w:sz="0" w:space="0" w:color="auto"/>
        <w:bottom w:val="none" w:sz="0" w:space="0" w:color="auto"/>
        <w:right w:val="none" w:sz="0" w:space="0" w:color="auto"/>
      </w:divBdr>
    </w:div>
    <w:div w:id="1789735471">
      <w:bodyDiv w:val="1"/>
      <w:marLeft w:val="0"/>
      <w:marRight w:val="0"/>
      <w:marTop w:val="0"/>
      <w:marBottom w:val="0"/>
      <w:divBdr>
        <w:top w:val="none" w:sz="0" w:space="0" w:color="auto"/>
        <w:left w:val="none" w:sz="0" w:space="0" w:color="auto"/>
        <w:bottom w:val="none" w:sz="0" w:space="0" w:color="auto"/>
        <w:right w:val="none" w:sz="0" w:space="0" w:color="auto"/>
      </w:divBdr>
    </w:div>
    <w:div w:id="1791433238">
      <w:bodyDiv w:val="1"/>
      <w:marLeft w:val="0"/>
      <w:marRight w:val="0"/>
      <w:marTop w:val="0"/>
      <w:marBottom w:val="0"/>
      <w:divBdr>
        <w:top w:val="none" w:sz="0" w:space="0" w:color="auto"/>
        <w:left w:val="none" w:sz="0" w:space="0" w:color="auto"/>
        <w:bottom w:val="none" w:sz="0" w:space="0" w:color="auto"/>
        <w:right w:val="none" w:sz="0" w:space="0" w:color="auto"/>
      </w:divBdr>
    </w:div>
    <w:div w:id="1791775426">
      <w:bodyDiv w:val="1"/>
      <w:marLeft w:val="0"/>
      <w:marRight w:val="0"/>
      <w:marTop w:val="0"/>
      <w:marBottom w:val="0"/>
      <w:divBdr>
        <w:top w:val="none" w:sz="0" w:space="0" w:color="auto"/>
        <w:left w:val="none" w:sz="0" w:space="0" w:color="auto"/>
        <w:bottom w:val="none" w:sz="0" w:space="0" w:color="auto"/>
        <w:right w:val="none" w:sz="0" w:space="0" w:color="auto"/>
      </w:divBdr>
    </w:div>
    <w:div w:id="1792750585">
      <w:bodyDiv w:val="1"/>
      <w:marLeft w:val="0"/>
      <w:marRight w:val="0"/>
      <w:marTop w:val="0"/>
      <w:marBottom w:val="0"/>
      <w:divBdr>
        <w:top w:val="none" w:sz="0" w:space="0" w:color="auto"/>
        <w:left w:val="none" w:sz="0" w:space="0" w:color="auto"/>
        <w:bottom w:val="none" w:sz="0" w:space="0" w:color="auto"/>
        <w:right w:val="none" w:sz="0" w:space="0" w:color="auto"/>
      </w:divBdr>
    </w:div>
    <w:div w:id="1793933735">
      <w:bodyDiv w:val="1"/>
      <w:marLeft w:val="0"/>
      <w:marRight w:val="0"/>
      <w:marTop w:val="0"/>
      <w:marBottom w:val="0"/>
      <w:divBdr>
        <w:top w:val="none" w:sz="0" w:space="0" w:color="auto"/>
        <w:left w:val="none" w:sz="0" w:space="0" w:color="auto"/>
        <w:bottom w:val="none" w:sz="0" w:space="0" w:color="auto"/>
        <w:right w:val="none" w:sz="0" w:space="0" w:color="auto"/>
      </w:divBdr>
    </w:div>
    <w:div w:id="1795099218">
      <w:bodyDiv w:val="1"/>
      <w:marLeft w:val="0"/>
      <w:marRight w:val="0"/>
      <w:marTop w:val="0"/>
      <w:marBottom w:val="0"/>
      <w:divBdr>
        <w:top w:val="none" w:sz="0" w:space="0" w:color="auto"/>
        <w:left w:val="none" w:sz="0" w:space="0" w:color="auto"/>
        <w:bottom w:val="none" w:sz="0" w:space="0" w:color="auto"/>
        <w:right w:val="none" w:sz="0" w:space="0" w:color="auto"/>
      </w:divBdr>
    </w:div>
    <w:div w:id="1795244799">
      <w:bodyDiv w:val="1"/>
      <w:marLeft w:val="0"/>
      <w:marRight w:val="0"/>
      <w:marTop w:val="0"/>
      <w:marBottom w:val="0"/>
      <w:divBdr>
        <w:top w:val="none" w:sz="0" w:space="0" w:color="auto"/>
        <w:left w:val="none" w:sz="0" w:space="0" w:color="auto"/>
        <w:bottom w:val="none" w:sz="0" w:space="0" w:color="auto"/>
        <w:right w:val="none" w:sz="0" w:space="0" w:color="auto"/>
      </w:divBdr>
    </w:div>
    <w:div w:id="1796827270">
      <w:bodyDiv w:val="1"/>
      <w:marLeft w:val="0"/>
      <w:marRight w:val="0"/>
      <w:marTop w:val="0"/>
      <w:marBottom w:val="0"/>
      <w:divBdr>
        <w:top w:val="none" w:sz="0" w:space="0" w:color="auto"/>
        <w:left w:val="none" w:sz="0" w:space="0" w:color="auto"/>
        <w:bottom w:val="none" w:sz="0" w:space="0" w:color="auto"/>
        <w:right w:val="none" w:sz="0" w:space="0" w:color="auto"/>
      </w:divBdr>
    </w:div>
    <w:div w:id="1797218849">
      <w:bodyDiv w:val="1"/>
      <w:marLeft w:val="0"/>
      <w:marRight w:val="0"/>
      <w:marTop w:val="0"/>
      <w:marBottom w:val="0"/>
      <w:divBdr>
        <w:top w:val="none" w:sz="0" w:space="0" w:color="auto"/>
        <w:left w:val="none" w:sz="0" w:space="0" w:color="auto"/>
        <w:bottom w:val="none" w:sz="0" w:space="0" w:color="auto"/>
        <w:right w:val="none" w:sz="0" w:space="0" w:color="auto"/>
      </w:divBdr>
    </w:div>
    <w:div w:id="1797335269">
      <w:bodyDiv w:val="1"/>
      <w:marLeft w:val="0"/>
      <w:marRight w:val="0"/>
      <w:marTop w:val="0"/>
      <w:marBottom w:val="0"/>
      <w:divBdr>
        <w:top w:val="none" w:sz="0" w:space="0" w:color="auto"/>
        <w:left w:val="none" w:sz="0" w:space="0" w:color="auto"/>
        <w:bottom w:val="none" w:sz="0" w:space="0" w:color="auto"/>
        <w:right w:val="none" w:sz="0" w:space="0" w:color="auto"/>
      </w:divBdr>
    </w:div>
    <w:div w:id="1798255931">
      <w:bodyDiv w:val="1"/>
      <w:marLeft w:val="0"/>
      <w:marRight w:val="0"/>
      <w:marTop w:val="0"/>
      <w:marBottom w:val="0"/>
      <w:divBdr>
        <w:top w:val="none" w:sz="0" w:space="0" w:color="auto"/>
        <w:left w:val="none" w:sz="0" w:space="0" w:color="auto"/>
        <w:bottom w:val="none" w:sz="0" w:space="0" w:color="auto"/>
        <w:right w:val="none" w:sz="0" w:space="0" w:color="auto"/>
      </w:divBdr>
    </w:div>
    <w:div w:id="1798258494">
      <w:bodyDiv w:val="1"/>
      <w:marLeft w:val="0"/>
      <w:marRight w:val="0"/>
      <w:marTop w:val="0"/>
      <w:marBottom w:val="0"/>
      <w:divBdr>
        <w:top w:val="none" w:sz="0" w:space="0" w:color="auto"/>
        <w:left w:val="none" w:sz="0" w:space="0" w:color="auto"/>
        <w:bottom w:val="none" w:sz="0" w:space="0" w:color="auto"/>
        <w:right w:val="none" w:sz="0" w:space="0" w:color="auto"/>
      </w:divBdr>
    </w:div>
    <w:div w:id="1798526862">
      <w:bodyDiv w:val="1"/>
      <w:marLeft w:val="0"/>
      <w:marRight w:val="0"/>
      <w:marTop w:val="0"/>
      <w:marBottom w:val="0"/>
      <w:divBdr>
        <w:top w:val="none" w:sz="0" w:space="0" w:color="auto"/>
        <w:left w:val="none" w:sz="0" w:space="0" w:color="auto"/>
        <w:bottom w:val="none" w:sz="0" w:space="0" w:color="auto"/>
        <w:right w:val="none" w:sz="0" w:space="0" w:color="auto"/>
      </w:divBdr>
    </w:div>
    <w:div w:id="1799447351">
      <w:bodyDiv w:val="1"/>
      <w:marLeft w:val="0"/>
      <w:marRight w:val="0"/>
      <w:marTop w:val="0"/>
      <w:marBottom w:val="0"/>
      <w:divBdr>
        <w:top w:val="none" w:sz="0" w:space="0" w:color="auto"/>
        <w:left w:val="none" w:sz="0" w:space="0" w:color="auto"/>
        <w:bottom w:val="none" w:sz="0" w:space="0" w:color="auto"/>
        <w:right w:val="none" w:sz="0" w:space="0" w:color="auto"/>
      </w:divBdr>
    </w:div>
    <w:div w:id="1799913165">
      <w:bodyDiv w:val="1"/>
      <w:marLeft w:val="0"/>
      <w:marRight w:val="0"/>
      <w:marTop w:val="0"/>
      <w:marBottom w:val="0"/>
      <w:divBdr>
        <w:top w:val="none" w:sz="0" w:space="0" w:color="auto"/>
        <w:left w:val="none" w:sz="0" w:space="0" w:color="auto"/>
        <w:bottom w:val="none" w:sz="0" w:space="0" w:color="auto"/>
        <w:right w:val="none" w:sz="0" w:space="0" w:color="auto"/>
      </w:divBdr>
    </w:div>
    <w:div w:id="1800297307">
      <w:bodyDiv w:val="1"/>
      <w:marLeft w:val="0"/>
      <w:marRight w:val="0"/>
      <w:marTop w:val="0"/>
      <w:marBottom w:val="0"/>
      <w:divBdr>
        <w:top w:val="none" w:sz="0" w:space="0" w:color="auto"/>
        <w:left w:val="none" w:sz="0" w:space="0" w:color="auto"/>
        <w:bottom w:val="none" w:sz="0" w:space="0" w:color="auto"/>
        <w:right w:val="none" w:sz="0" w:space="0" w:color="auto"/>
      </w:divBdr>
    </w:div>
    <w:div w:id="1800953742">
      <w:bodyDiv w:val="1"/>
      <w:marLeft w:val="0"/>
      <w:marRight w:val="0"/>
      <w:marTop w:val="0"/>
      <w:marBottom w:val="0"/>
      <w:divBdr>
        <w:top w:val="none" w:sz="0" w:space="0" w:color="auto"/>
        <w:left w:val="none" w:sz="0" w:space="0" w:color="auto"/>
        <w:bottom w:val="none" w:sz="0" w:space="0" w:color="auto"/>
        <w:right w:val="none" w:sz="0" w:space="0" w:color="auto"/>
      </w:divBdr>
    </w:div>
    <w:div w:id="1801339716">
      <w:bodyDiv w:val="1"/>
      <w:marLeft w:val="0"/>
      <w:marRight w:val="0"/>
      <w:marTop w:val="0"/>
      <w:marBottom w:val="0"/>
      <w:divBdr>
        <w:top w:val="none" w:sz="0" w:space="0" w:color="auto"/>
        <w:left w:val="none" w:sz="0" w:space="0" w:color="auto"/>
        <w:bottom w:val="none" w:sz="0" w:space="0" w:color="auto"/>
        <w:right w:val="none" w:sz="0" w:space="0" w:color="auto"/>
      </w:divBdr>
    </w:div>
    <w:div w:id="1801651253">
      <w:bodyDiv w:val="1"/>
      <w:marLeft w:val="0"/>
      <w:marRight w:val="0"/>
      <w:marTop w:val="0"/>
      <w:marBottom w:val="0"/>
      <w:divBdr>
        <w:top w:val="none" w:sz="0" w:space="0" w:color="auto"/>
        <w:left w:val="none" w:sz="0" w:space="0" w:color="auto"/>
        <w:bottom w:val="none" w:sz="0" w:space="0" w:color="auto"/>
        <w:right w:val="none" w:sz="0" w:space="0" w:color="auto"/>
      </w:divBdr>
    </w:div>
    <w:div w:id="1801874371">
      <w:bodyDiv w:val="1"/>
      <w:marLeft w:val="0"/>
      <w:marRight w:val="0"/>
      <w:marTop w:val="0"/>
      <w:marBottom w:val="0"/>
      <w:divBdr>
        <w:top w:val="none" w:sz="0" w:space="0" w:color="auto"/>
        <w:left w:val="none" w:sz="0" w:space="0" w:color="auto"/>
        <w:bottom w:val="none" w:sz="0" w:space="0" w:color="auto"/>
        <w:right w:val="none" w:sz="0" w:space="0" w:color="auto"/>
      </w:divBdr>
    </w:div>
    <w:div w:id="1802729224">
      <w:bodyDiv w:val="1"/>
      <w:marLeft w:val="0"/>
      <w:marRight w:val="0"/>
      <w:marTop w:val="0"/>
      <w:marBottom w:val="0"/>
      <w:divBdr>
        <w:top w:val="none" w:sz="0" w:space="0" w:color="auto"/>
        <w:left w:val="none" w:sz="0" w:space="0" w:color="auto"/>
        <w:bottom w:val="none" w:sz="0" w:space="0" w:color="auto"/>
        <w:right w:val="none" w:sz="0" w:space="0" w:color="auto"/>
      </w:divBdr>
    </w:div>
    <w:div w:id="1803376292">
      <w:bodyDiv w:val="1"/>
      <w:marLeft w:val="0"/>
      <w:marRight w:val="0"/>
      <w:marTop w:val="0"/>
      <w:marBottom w:val="0"/>
      <w:divBdr>
        <w:top w:val="none" w:sz="0" w:space="0" w:color="auto"/>
        <w:left w:val="none" w:sz="0" w:space="0" w:color="auto"/>
        <w:bottom w:val="none" w:sz="0" w:space="0" w:color="auto"/>
        <w:right w:val="none" w:sz="0" w:space="0" w:color="auto"/>
      </w:divBdr>
    </w:div>
    <w:div w:id="1806005426">
      <w:bodyDiv w:val="1"/>
      <w:marLeft w:val="0"/>
      <w:marRight w:val="0"/>
      <w:marTop w:val="0"/>
      <w:marBottom w:val="0"/>
      <w:divBdr>
        <w:top w:val="none" w:sz="0" w:space="0" w:color="auto"/>
        <w:left w:val="none" w:sz="0" w:space="0" w:color="auto"/>
        <w:bottom w:val="none" w:sz="0" w:space="0" w:color="auto"/>
        <w:right w:val="none" w:sz="0" w:space="0" w:color="auto"/>
      </w:divBdr>
    </w:div>
    <w:div w:id="1806582696">
      <w:bodyDiv w:val="1"/>
      <w:marLeft w:val="0"/>
      <w:marRight w:val="0"/>
      <w:marTop w:val="0"/>
      <w:marBottom w:val="0"/>
      <w:divBdr>
        <w:top w:val="none" w:sz="0" w:space="0" w:color="auto"/>
        <w:left w:val="none" w:sz="0" w:space="0" w:color="auto"/>
        <w:bottom w:val="none" w:sz="0" w:space="0" w:color="auto"/>
        <w:right w:val="none" w:sz="0" w:space="0" w:color="auto"/>
      </w:divBdr>
    </w:div>
    <w:div w:id="1806848266">
      <w:bodyDiv w:val="1"/>
      <w:marLeft w:val="0"/>
      <w:marRight w:val="0"/>
      <w:marTop w:val="0"/>
      <w:marBottom w:val="0"/>
      <w:divBdr>
        <w:top w:val="none" w:sz="0" w:space="0" w:color="auto"/>
        <w:left w:val="none" w:sz="0" w:space="0" w:color="auto"/>
        <w:bottom w:val="none" w:sz="0" w:space="0" w:color="auto"/>
        <w:right w:val="none" w:sz="0" w:space="0" w:color="auto"/>
      </w:divBdr>
    </w:div>
    <w:div w:id="1806967637">
      <w:bodyDiv w:val="1"/>
      <w:marLeft w:val="0"/>
      <w:marRight w:val="0"/>
      <w:marTop w:val="0"/>
      <w:marBottom w:val="0"/>
      <w:divBdr>
        <w:top w:val="none" w:sz="0" w:space="0" w:color="auto"/>
        <w:left w:val="none" w:sz="0" w:space="0" w:color="auto"/>
        <w:bottom w:val="none" w:sz="0" w:space="0" w:color="auto"/>
        <w:right w:val="none" w:sz="0" w:space="0" w:color="auto"/>
      </w:divBdr>
    </w:div>
    <w:div w:id="1808164985">
      <w:bodyDiv w:val="1"/>
      <w:marLeft w:val="0"/>
      <w:marRight w:val="0"/>
      <w:marTop w:val="0"/>
      <w:marBottom w:val="0"/>
      <w:divBdr>
        <w:top w:val="none" w:sz="0" w:space="0" w:color="auto"/>
        <w:left w:val="none" w:sz="0" w:space="0" w:color="auto"/>
        <w:bottom w:val="none" w:sz="0" w:space="0" w:color="auto"/>
        <w:right w:val="none" w:sz="0" w:space="0" w:color="auto"/>
      </w:divBdr>
    </w:div>
    <w:div w:id="1808428490">
      <w:bodyDiv w:val="1"/>
      <w:marLeft w:val="0"/>
      <w:marRight w:val="0"/>
      <w:marTop w:val="0"/>
      <w:marBottom w:val="0"/>
      <w:divBdr>
        <w:top w:val="none" w:sz="0" w:space="0" w:color="auto"/>
        <w:left w:val="none" w:sz="0" w:space="0" w:color="auto"/>
        <w:bottom w:val="none" w:sz="0" w:space="0" w:color="auto"/>
        <w:right w:val="none" w:sz="0" w:space="0" w:color="auto"/>
      </w:divBdr>
    </w:div>
    <w:div w:id="1808623902">
      <w:bodyDiv w:val="1"/>
      <w:marLeft w:val="0"/>
      <w:marRight w:val="0"/>
      <w:marTop w:val="0"/>
      <w:marBottom w:val="0"/>
      <w:divBdr>
        <w:top w:val="none" w:sz="0" w:space="0" w:color="auto"/>
        <w:left w:val="none" w:sz="0" w:space="0" w:color="auto"/>
        <w:bottom w:val="none" w:sz="0" w:space="0" w:color="auto"/>
        <w:right w:val="none" w:sz="0" w:space="0" w:color="auto"/>
      </w:divBdr>
    </w:div>
    <w:div w:id="1809009427">
      <w:bodyDiv w:val="1"/>
      <w:marLeft w:val="0"/>
      <w:marRight w:val="0"/>
      <w:marTop w:val="0"/>
      <w:marBottom w:val="0"/>
      <w:divBdr>
        <w:top w:val="none" w:sz="0" w:space="0" w:color="auto"/>
        <w:left w:val="none" w:sz="0" w:space="0" w:color="auto"/>
        <w:bottom w:val="none" w:sz="0" w:space="0" w:color="auto"/>
        <w:right w:val="none" w:sz="0" w:space="0" w:color="auto"/>
      </w:divBdr>
    </w:div>
    <w:div w:id="1809394100">
      <w:bodyDiv w:val="1"/>
      <w:marLeft w:val="0"/>
      <w:marRight w:val="0"/>
      <w:marTop w:val="0"/>
      <w:marBottom w:val="0"/>
      <w:divBdr>
        <w:top w:val="none" w:sz="0" w:space="0" w:color="auto"/>
        <w:left w:val="none" w:sz="0" w:space="0" w:color="auto"/>
        <w:bottom w:val="none" w:sz="0" w:space="0" w:color="auto"/>
        <w:right w:val="none" w:sz="0" w:space="0" w:color="auto"/>
      </w:divBdr>
    </w:div>
    <w:div w:id="1811093887">
      <w:bodyDiv w:val="1"/>
      <w:marLeft w:val="0"/>
      <w:marRight w:val="0"/>
      <w:marTop w:val="0"/>
      <w:marBottom w:val="0"/>
      <w:divBdr>
        <w:top w:val="none" w:sz="0" w:space="0" w:color="auto"/>
        <w:left w:val="none" w:sz="0" w:space="0" w:color="auto"/>
        <w:bottom w:val="none" w:sz="0" w:space="0" w:color="auto"/>
        <w:right w:val="none" w:sz="0" w:space="0" w:color="auto"/>
      </w:divBdr>
    </w:div>
    <w:div w:id="1812672683">
      <w:bodyDiv w:val="1"/>
      <w:marLeft w:val="0"/>
      <w:marRight w:val="0"/>
      <w:marTop w:val="0"/>
      <w:marBottom w:val="0"/>
      <w:divBdr>
        <w:top w:val="none" w:sz="0" w:space="0" w:color="auto"/>
        <w:left w:val="none" w:sz="0" w:space="0" w:color="auto"/>
        <w:bottom w:val="none" w:sz="0" w:space="0" w:color="auto"/>
        <w:right w:val="none" w:sz="0" w:space="0" w:color="auto"/>
      </w:divBdr>
    </w:div>
    <w:div w:id="1813987843">
      <w:bodyDiv w:val="1"/>
      <w:marLeft w:val="0"/>
      <w:marRight w:val="0"/>
      <w:marTop w:val="0"/>
      <w:marBottom w:val="0"/>
      <w:divBdr>
        <w:top w:val="none" w:sz="0" w:space="0" w:color="auto"/>
        <w:left w:val="none" w:sz="0" w:space="0" w:color="auto"/>
        <w:bottom w:val="none" w:sz="0" w:space="0" w:color="auto"/>
        <w:right w:val="none" w:sz="0" w:space="0" w:color="auto"/>
      </w:divBdr>
    </w:div>
    <w:div w:id="1814056047">
      <w:bodyDiv w:val="1"/>
      <w:marLeft w:val="0"/>
      <w:marRight w:val="0"/>
      <w:marTop w:val="0"/>
      <w:marBottom w:val="0"/>
      <w:divBdr>
        <w:top w:val="none" w:sz="0" w:space="0" w:color="auto"/>
        <w:left w:val="none" w:sz="0" w:space="0" w:color="auto"/>
        <w:bottom w:val="none" w:sz="0" w:space="0" w:color="auto"/>
        <w:right w:val="none" w:sz="0" w:space="0" w:color="auto"/>
      </w:divBdr>
    </w:div>
    <w:div w:id="1815221591">
      <w:bodyDiv w:val="1"/>
      <w:marLeft w:val="0"/>
      <w:marRight w:val="0"/>
      <w:marTop w:val="0"/>
      <w:marBottom w:val="0"/>
      <w:divBdr>
        <w:top w:val="none" w:sz="0" w:space="0" w:color="auto"/>
        <w:left w:val="none" w:sz="0" w:space="0" w:color="auto"/>
        <w:bottom w:val="none" w:sz="0" w:space="0" w:color="auto"/>
        <w:right w:val="none" w:sz="0" w:space="0" w:color="auto"/>
      </w:divBdr>
    </w:div>
    <w:div w:id="1815835114">
      <w:bodyDiv w:val="1"/>
      <w:marLeft w:val="0"/>
      <w:marRight w:val="0"/>
      <w:marTop w:val="0"/>
      <w:marBottom w:val="0"/>
      <w:divBdr>
        <w:top w:val="none" w:sz="0" w:space="0" w:color="auto"/>
        <w:left w:val="none" w:sz="0" w:space="0" w:color="auto"/>
        <w:bottom w:val="none" w:sz="0" w:space="0" w:color="auto"/>
        <w:right w:val="none" w:sz="0" w:space="0" w:color="auto"/>
      </w:divBdr>
    </w:div>
    <w:div w:id="1815875425">
      <w:bodyDiv w:val="1"/>
      <w:marLeft w:val="0"/>
      <w:marRight w:val="0"/>
      <w:marTop w:val="0"/>
      <w:marBottom w:val="0"/>
      <w:divBdr>
        <w:top w:val="none" w:sz="0" w:space="0" w:color="auto"/>
        <w:left w:val="none" w:sz="0" w:space="0" w:color="auto"/>
        <w:bottom w:val="none" w:sz="0" w:space="0" w:color="auto"/>
        <w:right w:val="none" w:sz="0" w:space="0" w:color="auto"/>
      </w:divBdr>
    </w:div>
    <w:div w:id="1816484793">
      <w:bodyDiv w:val="1"/>
      <w:marLeft w:val="0"/>
      <w:marRight w:val="0"/>
      <w:marTop w:val="0"/>
      <w:marBottom w:val="0"/>
      <w:divBdr>
        <w:top w:val="none" w:sz="0" w:space="0" w:color="auto"/>
        <w:left w:val="none" w:sz="0" w:space="0" w:color="auto"/>
        <w:bottom w:val="none" w:sz="0" w:space="0" w:color="auto"/>
        <w:right w:val="none" w:sz="0" w:space="0" w:color="auto"/>
      </w:divBdr>
    </w:div>
    <w:div w:id="1816486049">
      <w:bodyDiv w:val="1"/>
      <w:marLeft w:val="0"/>
      <w:marRight w:val="0"/>
      <w:marTop w:val="0"/>
      <w:marBottom w:val="0"/>
      <w:divBdr>
        <w:top w:val="none" w:sz="0" w:space="0" w:color="auto"/>
        <w:left w:val="none" w:sz="0" w:space="0" w:color="auto"/>
        <w:bottom w:val="none" w:sz="0" w:space="0" w:color="auto"/>
        <w:right w:val="none" w:sz="0" w:space="0" w:color="auto"/>
      </w:divBdr>
    </w:div>
    <w:div w:id="1816677253">
      <w:bodyDiv w:val="1"/>
      <w:marLeft w:val="0"/>
      <w:marRight w:val="0"/>
      <w:marTop w:val="0"/>
      <w:marBottom w:val="0"/>
      <w:divBdr>
        <w:top w:val="none" w:sz="0" w:space="0" w:color="auto"/>
        <w:left w:val="none" w:sz="0" w:space="0" w:color="auto"/>
        <w:bottom w:val="none" w:sz="0" w:space="0" w:color="auto"/>
        <w:right w:val="none" w:sz="0" w:space="0" w:color="auto"/>
      </w:divBdr>
    </w:div>
    <w:div w:id="1818377891">
      <w:bodyDiv w:val="1"/>
      <w:marLeft w:val="0"/>
      <w:marRight w:val="0"/>
      <w:marTop w:val="0"/>
      <w:marBottom w:val="0"/>
      <w:divBdr>
        <w:top w:val="none" w:sz="0" w:space="0" w:color="auto"/>
        <w:left w:val="none" w:sz="0" w:space="0" w:color="auto"/>
        <w:bottom w:val="none" w:sz="0" w:space="0" w:color="auto"/>
        <w:right w:val="none" w:sz="0" w:space="0" w:color="auto"/>
      </w:divBdr>
    </w:div>
    <w:div w:id="1820225986">
      <w:bodyDiv w:val="1"/>
      <w:marLeft w:val="0"/>
      <w:marRight w:val="0"/>
      <w:marTop w:val="0"/>
      <w:marBottom w:val="0"/>
      <w:divBdr>
        <w:top w:val="none" w:sz="0" w:space="0" w:color="auto"/>
        <w:left w:val="none" w:sz="0" w:space="0" w:color="auto"/>
        <w:bottom w:val="none" w:sz="0" w:space="0" w:color="auto"/>
        <w:right w:val="none" w:sz="0" w:space="0" w:color="auto"/>
      </w:divBdr>
    </w:div>
    <w:div w:id="1820419160">
      <w:bodyDiv w:val="1"/>
      <w:marLeft w:val="0"/>
      <w:marRight w:val="0"/>
      <w:marTop w:val="0"/>
      <w:marBottom w:val="0"/>
      <w:divBdr>
        <w:top w:val="none" w:sz="0" w:space="0" w:color="auto"/>
        <w:left w:val="none" w:sz="0" w:space="0" w:color="auto"/>
        <w:bottom w:val="none" w:sz="0" w:space="0" w:color="auto"/>
        <w:right w:val="none" w:sz="0" w:space="0" w:color="auto"/>
      </w:divBdr>
    </w:div>
    <w:div w:id="1820459442">
      <w:bodyDiv w:val="1"/>
      <w:marLeft w:val="0"/>
      <w:marRight w:val="0"/>
      <w:marTop w:val="0"/>
      <w:marBottom w:val="0"/>
      <w:divBdr>
        <w:top w:val="none" w:sz="0" w:space="0" w:color="auto"/>
        <w:left w:val="none" w:sz="0" w:space="0" w:color="auto"/>
        <w:bottom w:val="none" w:sz="0" w:space="0" w:color="auto"/>
        <w:right w:val="none" w:sz="0" w:space="0" w:color="auto"/>
      </w:divBdr>
    </w:div>
    <w:div w:id="1820612267">
      <w:bodyDiv w:val="1"/>
      <w:marLeft w:val="0"/>
      <w:marRight w:val="0"/>
      <w:marTop w:val="0"/>
      <w:marBottom w:val="0"/>
      <w:divBdr>
        <w:top w:val="none" w:sz="0" w:space="0" w:color="auto"/>
        <w:left w:val="none" w:sz="0" w:space="0" w:color="auto"/>
        <w:bottom w:val="none" w:sz="0" w:space="0" w:color="auto"/>
        <w:right w:val="none" w:sz="0" w:space="0" w:color="auto"/>
      </w:divBdr>
    </w:div>
    <w:div w:id="1821264787">
      <w:bodyDiv w:val="1"/>
      <w:marLeft w:val="0"/>
      <w:marRight w:val="0"/>
      <w:marTop w:val="0"/>
      <w:marBottom w:val="0"/>
      <w:divBdr>
        <w:top w:val="none" w:sz="0" w:space="0" w:color="auto"/>
        <w:left w:val="none" w:sz="0" w:space="0" w:color="auto"/>
        <w:bottom w:val="none" w:sz="0" w:space="0" w:color="auto"/>
        <w:right w:val="none" w:sz="0" w:space="0" w:color="auto"/>
      </w:divBdr>
    </w:div>
    <w:div w:id="1821656958">
      <w:bodyDiv w:val="1"/>
      <w:marLeft w:val="0"/>
      <w:marRight w:val="0"/>
      <w:marTop w:val="0"/>
      <w:marBottom w:val="0"/>
      <w:divBdr>
        <w:top w:val="none" w:sz="0" w:space="0" w:color="auto"/>
        <w:left w:val="none" w:sz="0" w:space="0" w:color="auto"/>
        <w:bottom w:val="none" w:sz="0" w:space="0" w:color="auto"/>
        <w:right w:val="none" w:sz="0" w:space="0" w:color="auto"/>
      </w:divBdr>
    </w:div>
    <w:div w:id="1822427771">
      <w:bodyDiv w:val="1"/>
      <w:marLeft w:val="0"/>
      <w:marRight w:val="0"/>
      <w:marTop w:val="0"/>
      <w:marBottom w:val="0"/>
      <w:divBdr>
        <w:top w:val="none" w:sz="0" w:space="0" w:color="auto"/>
        <w:left w:val="none" w:sz="0" w:space="0" w:color="auto"/>
        <w:bottom w:val="none" w:sz="0" w:space="0" w:color="auto"/>
        <w:right w:val="none" w:sz="0" w:space="0" w:color="auto"/>
      </w:divBdr>
    </w:div>
    <w:div w:id="1822696035">
      <w:bodyDiv w:val="1"/>
      <w:marLeft w:val="0"/>
      <w:marRight w:val="0"/>
      <w:marTop w:val="0"/>
      <w:marBottom w:val="0"/>
      <w:divBdr>
        <w:top w:val="none" w:sz="0" w:space="0" w:color="auto"/>
        <w:left w:val="none" w:sz="0" w:space="0" w:color="auto"/>
        <w:bottom w:val="none" w:sz="0" w:space="0" w:color="auto"/>
        <w:right w:val="none" w:sz="0" w:space="0" w:color="auto"/>
      </w:divBdr>
    </w:div>
    <w:div w:id="1822767798">
      <w:bodyDiv w:val="1"/>
      <w:marLeft w:val="0"/>
      <w:marRight w:val="0"/>
      <w:marTop w:val="0"/>
      <w:marBottom w:val="0"/>
      <w:divBdr>
        <w:top w:val="none" w:sz="0" w:space="0" w:color="auto"/>
        <w:left w:val="none" w:sz="0" w:space="0" w:color="auto"/>
        <w:bottom w:val="none" w:sz="0" w:space="0" w:color="auto"/>
        <w:right w:val="none" w:sz="0" w:space="0" w:color="auto"/>
      </w:divBdr>
    </w:div>
    <w:div w:id="1824614732">
      <w:bodyDiv w:val="1"/>
      <w:marLeft w:val="0"/>
      <w:marRight w:val="0"/>
      <w:marTop w:val="0"/>
      <w:marBottom w:val="0"/>
      <w:divBdr>
        <w:top w:val="none" w:sz="0" w:space="0" w:color="auto"/>
        <w:left w:val="none" w:sz="0" w:space="0" w:color="auto"/>
        <w:bottom w:val="none" w:sz="0" w:space="0" w:color="auto"/>
        <w:right w:val="none" w:sz="0" w:space="0" w:color="auto"/>
      </w:divBdr>
    </w:div>
    <w:div w:id="1824739834">
      <w:bodyDiv w:val="1"/>
      <w:marLeft w:val="0"/>
      <w:marRight w:val="0"/>
      <w:marTop w:val="0"/>
      <w:marBottom w:val="0"/>
      <w:divBdr>
        <w:top w:val="none" w:sz="0" w:space="0" w:color="auto"/>
        <w:left w:val="none" w:sz="0" w:space="0" w:color="auto"/>
        <w:bottom w:val="none" w:sz="0" w:space="0" w:color="auto"/>
        <w:right w:val="none" w:sz="0" w:space="0" w:color="auto"/>
      </w:divBdr>
    </w:div>
    <w:div w:id="1825508688">
      <w:bodyDiv w:val="1"/>
      <w:marLeft w:val="0"/>
      <w:marRight w:val="0"/>
      <w:marTop w:val="0"/>
      <w:marBottom w:val="0"/>
      <w:divBdr>
        <w:top w:val="none" w:sz="0" w:space="0" w:color="auto"/>
        <w:left w:val="none" w:sz="0" w:space="0" w:color="auto"/>
        <w:bottom w:val="none" w:sz="0" w:space="0" w:color="auto"/>
        <w:right w:val="none" w:sz="0" w:space="0" w:color="auto"/>
      </w:divBdr>
    </w:div>
    <w:div w:id="1826506099">
      <w:bodyDiv w:val="1"/>
      <w:marLeft w:val="0"/>
      <w:marRight w:val="0"/>
      <w:marTop w:val="0"/>
      <w:marBottom w:val="0"/>
      <w:divBdr>
        <w:top w:val="none" w:sz="0" w:space="0" w:color="auto"/>
        <w:left w:val="none" w:sz="0" w:space="0" w:color="auto"/>
        <w:bottom w:val="none" w:sz="0" w:space="0" w:color="auto"/>
        <w:right w:val="none" w:sz="0" w:space="0" w:color="auto"/>
      </w:divBdr>
    </w:div>
    <w:div w:id="1826773169">
      <w:bodyDiv w:val="1"/>
      <w:marLeft w:val="0"/>
      <w:marRight w:val="0"/>
      <w:marTop w:val="0"/>
      <w:marBottom w:val="0"/>
      <w:divBdr>
        <w:top w:val="none" w:sz="0" w:space="0" w:color="auto"/>
        <w:left w:val="none" w:sz="0" w:space="0" w:color="auto"/>
        <w:bottom w:val="none" w:sz="0" w:space="0" w:color="auto"/>
        <w:right w:val="none" w:sz="0" w:space="0" w:color="auto"/>
      </w:divBdr>
    </w:div>
    <w:div w:id="1827432290">
      <w:bodyDiv w:val="1"/>
      <w:marLeft w:val="0"/>
      <w:marRight w:val="0"/>
      <w:marTop w:val="0"/>
      <w:marBottom w:val="0"/>
      <w:divBdr>
        <w:top w:val="none" w:sz="0" w:space="0" w:color="auto"/>
        <w:left w:val="none" w:sz="0" w:space="0" w:color="auto"/>
        <w:bottom w:val="none" w:sz="0" w:space="0" w:color="auto"/>
        <w:right w:val="none" w:sz="0" w:space="0" w:color="auto"/>
      </w:divBdr>
    </w:div>
    <w:div w:id="1827630267">
      <w:bodyDiv w:val="1"/>
      <w:marLeft w:val="0"/>
      <w:marRight w:val="0"/>
      <w:marTop w:val="0"/>
      <w:marBottom w:val="0"/>
      <w:divBdr>
        <w:top w:val="none" w:sz="0" w:space="0" w:color="auto"/>
        <w:left w:val="none" w:sz="0" w:space="0" w:color="auto"/>
        <w:bottom w:val="none" w:sz="0" w:space="0" w:color="auto"/>
        <w:right w:val="none" w:sz="0" w:space="0" w:color="auto"/>
      </w:divBdr>
    </w:div>
    <w:div w:id="1827895157">
      <w:bodyDiv w:val="1"/>
      <w:marLeft w:val="0"/>
      <w:marRight w:val="0"/>
      <w:marTop w:val="0"/>
      <w:marBottom w:val="0"/>
      <w:divBdr>
        <w:top w:val="none" w:sz="0" w:space="0" w:color="auto"/>
        <w:left w:val="none" w:sz="0" w:space="0" w:color="auto"/>
        <w:bottom w:val="none" w:sz="0" w:space="0" w:color="auto"/>
        <w:right w:val="none" w:sz="0" w:space="0" w:color="auto"/>
      </w:divBdr>
    </w:div>
    <w:div w:id="1828087502">
      <w:bodyDiv w:val="1"/>
      <w:marLeft w:val="0"/>
      <w:marRight w:val="0"/>
      <w:marTop w:val="0"/>
      <w:marBottom w:val="0"/>
      <w:divBdr>
        <w:top w:val="none" w:sz="0" w:space="0" w:color="auto"/>
        <w:left w:val="none" w:sz="0" w:space="0" w:color="auto"/>
        <w:bottom w:val="none" w:sz="0" w:space="0" w:color="auto"/>
        <w:right w:val="none" w:sz="0" w:space="0" w:color="auto"/>
      </w:divBdr>
    </w:div>
    <w:div w:id="1828933252">
      <w:bodyDiv w:val="1"/>
      <w:marLeft w:val="0"/>
      <w:marRight w:val="0"/>
      <w:marTop w:val="0"/>
      <w:marBottom w:val="0"/>
      <w:divBdr>
        <w:top w:val="none" w:sz="0" w:space="0" w:color="auto"/>
        <w:left w:val="none" w:sz="0" w:space="0" w:color="auto"/>
        <w:bottom w:val="none" w:sz="0" w:space="0" w:color="auto"/>
        <w:right w:val="none" w:sz="0" w:space="0" w:color="auto"/>
      </w:divBdr>
    </w:div>
    <w:div w:id="1829244267">
      <w:bodyDiv w:val="1"/>
      <w:marLeft w:val="0"/>
      <w:marRight w:val="0"/>
      <w:marTop w:val="0"/>
      <w:marBottom w:val="0"/>
      <w:divBdr>
        <w:top w:val="none" w:sz="0" w:space="0" w:color="auto"/>
        <w:left w:val="none" w:sz="0" w:space="0" w:color="auto"/>
        <w:bottom w:val="none" w:sz="0" w:space="0" w:color="auto"/>
        <w:right w:val="none" w:sz="0" w:space="0" w:color="auto"/>
      </w:divBdr>
    </w:div>
    <w:div w:id="1829437871">
      <w:bodyDiv w:val="1"/>
      <w:marLeft w:val="0"/>
      <w:marRight w:val="0"/>
      <w:marTop w:val="0"/>
      <w:marBottom w:val="0"/>
      <w:divBdr>
        <w:top w:val="none" w:sz="0" w:space="0" w:color="auto"/>
        <w:left w:val="none" w:sz="0" w:space="0" w:color="auto"/>
        <w:bottom w:val="none" w:sz="0" w:space="0" w:color="auto"/>
        <w:right w:val="none" w:sz="0" w:space="0" w:color="auto"/>
      </w:divBdr>
    </w:div>
    <w:div w:id="1829518048">
      <w:bodyDiv w:val="1"/>
      <w:marLeft w:val="0"/>
      <w:marRight w:val="0"/>
      <w:marTop w:val="0"/>
      <w:marBottom w:val="0"/>
      <w:divBdr>
        <w:top w:val="none" w:sz="0" w:space="0" w:color="auto"/>
        <w:left w:val="none" w:sz="0" w:space="0" w:color="auto"/>
        <w:bottom w:val="none" w:sz="0" w:space="0" w:color="auto"/>
        <w:right w:val="none" w:sz="0" w:space="0" w:color="auto"/>
      </w:divBdr>
    </w:div>
    <w:div w:id="1829907647">
      <w:bodyDiv w:val="1"/>
      <w:marLeft w:val="0"/>
      <w:marRight w:val="0"/>
      <w:marTop w:val="0"/>
      <w:marBottom w:val="0"/>
      <w:divBdr>
        <w:top w:val="none" w:sz="0" w:space="0" w:color="auto"/>
        <w:left w:val="none" w:sz="0" w:space="0" w:color="auto"/>
        <w:bottom w:val="none" w:sz="0" w:space="0" w:color="auto"/>
        <w:right w:val="none" w:sz="0" w:space="0" w:color="auto"/>
      </w:divBdr>
    </w:div>
    <w:div w:id="1831604680">
      <w:bodyDiv w:val="1"/>
      <w:marLeft w:val="0"/>
      <w:marRight w:val="0"/>
      <w:marTop w:val="0"/>
      <w:marBottom w:val="0"/>
      <w:divBdr>
        <w:top w:val="none" w:sz="0" w:space="0" w:color="auto"/>
        <w:left w:val="none" w:sz="0" w:space="0" w:color="auto"/>
        <w:bottom w:val="none" w:sz="0" w:space="0" w:color="auto"/>
        <w:right w:val="none" w:sz="0" w:space="0" w:color="auto"/>
      </w:divBdr>
    </w:div>
    <w:div w:id="1831873132">
      <w:bodyDiv w:val="1"/>
      <w:marLeft w:val="0"/>
      <w:marRight w:val="0"/>
      <w:marTop w:val="0"/>
      <w:marBottom w:val="0"/>
      <w:divBdr>
        <w:top w:val="none" w:sz="0" w:space="0" w:color="auto"/>
        <w:left w:val="none" w:sz="0" w:space="0" w:color="auto"/>
        <w:bottom w:val="none" w:sz="0" w:space="0" w:color="auto"/>
        <w:right w:val="none" w:sz="0" w:space="0" w:color="auto"/>
      </w:divBdr>
    </w:div>
    <w:div w:id="1833325770">
      <w:bodyDiv w:val="1"/>
      <w:marLeft w:val="0"/>
      <w:marRight w:val="0"/>
      <w:marTop w:val="0"/>
      <w:marBottom w:val="0"/>
      <w:divBdr>
        <w:top w:val="none" w:sz="0" w:space="0" w:color="auto"/>
        <w:left w:val="none" w:sz="0" w:space="0" w:color="auto"/>
        <w:bottom w:val="none" w:sz="0" w:space="0" w:color="auto"/>
        <w:right w:val="none" w:sz="0" w:space="0" w:color="auto"/>
      </w:divBdr>
    </w:div>
    <w:div w:id="1835340930">
      <w:bodyDiv w:val="1"/>
      <w:marLeft w:val="0"/>
      <w:marRight w:val="0"/>
      <w:marTop w:val="0"/>
      <w:marBottom w:val="0"/>
      <w:divBdr>
        <w:top w:val="none" w:sz="0" w:space="0" w:color="auto"/>
        <w:left w:val="none" w:sz="0" w:space="0" w:color="auto"/>
        <w:bottom w:val="none" w:sz="0" w:space="0" w:color="auto"/>
        <w:right w:val="none" w:sz="0" w:space="0" w:color="auto"/>
      </w:divBdr>
    </w:div>
    <w:div w:id="1835995841">
      <w:bodyDiv w:val="1"/>
      <w:marLeft w:val="0"/>
      <w:marRight w:val="0"/>
      <w:marTop w:val="0"/>
      <w:marBottom w:val="0"/>
      <w:divBdr>
        <w:top w:val="none" w:sz="0" w:space="0" w:color="auto"/>
        <w:left w:val="none" w:sz="0" w:space="0" w:color="auto"/>
        <w:bottom w:val="none" w:sz="0" w:space="0" w:color="auto"/>
        <w:right w:val="none" w:sz="0" w:space="0" w:color="auto"/>
      </w:divBdr>
    </w:div>
    <w:div w:id="1835996863">
      <w:bodyDiv w:val="1"/>
      <w:marLeft w:val="0"/>
      <w:marRight w:val="0"/>
      <w:marTop w:val="0"/>
      <w:marBottom w:val="0"/>
      <w:divBdr>
        <w:top w:val="none" w:sz="0" w:space="0" w:color="auto"/>
        <w:left w:val="none" w:sz="0" w:space="0" w:color="auto"/>
        <w:bottom w:val="none" w:sz="0" w:space="0" w:color="auto"/>
        <w:right w:val="none" w:sz="0" w:space="0" w:color="auto"/>
      </w:divBdr>
    </w:div>
    <w:div w:id="1836070051">
      <w:bodyDiv w:val="1"/>
      <w:marLeft w:val="0"/>
      <w:marRight w:val="0"/>
      <w:marTop w:val="0"/>
      <w:marBottom w:val="0"/>
      <w:divBdr>
        <w:top w:val="none" w:sz="0" w:space="0" w:color="auto"/>
        <w:left w:val="none" w:sz="0" w:space="0" w:color="auto"/>
        <w:bottom w:val="none" w:sz="0" w:space="0" w:color="auto"/>
        <w:right w:val="none" w:sz="0" w:space="0" w:color="auto"/>
      </w:divBdr>
    </w:div>
    <w:div w:id="1836189531">
      <w:bodyDiv w:val="1"/>
      <w:marLeft w:val="0"/>
      <w:marRight w:val="0"/>
      <w:marTop w:val="0"/>
      <w:marBottom w:val="0"/>
      <w:divBdr>
        <w:top w:val="none" w:sz="0" w:space="0" w:color="auto"/>
        <w:left w:val="none" w:sz="0" w:space="0" w:color="auto"/>
        <w:bottom w:val="none" w:sz="0" w:space="0" w:color="auto"/>
        <w:right w:val="none" w:sz="0" w:space="0" w:color="auto"/>
      </w:divBdr>
    </w:div>
    <w:div w:id="1836215935">
      <w:bodyDiv w:val="1"/>
      <w:marLeft w:val="0"/>
      <w:marRight w:val="0"/>
      <w:marTop w:val="0"/>
      <w:marBottom w:val="0"/>
      <w:divBdr>
        <w:top w:val="none" w:sz="0" w:space="0" w:color="auto"/>
        <w:left w:val="none" w:sz="0" w:space="0" w:color="auto"/>
        <w:bottom w:val="none" w:sz="0" w:space="0" w:color="auto"/>
        <w:right w:val="none" w:sz="0" w:space="0" w:color="auto"/>
      </w:divBdr>
    </w:div>
    <w:div w:id="1836265175">
      <w:bodyDiv w:val="1"/>
      <w:marLeft w:val="0"/>
      <w:marRight w:val="0"/>
      <w:marTop w:val="0"/>
      <w:marBottom w:val="0"/>
      <w:divBdr>
        <w:top w:val="none" w:sz="0" w:space="0" w:color="auto"/>
        <w:left w:val="none" w:sz="0" w:space="0" w:color="auto"/>
        <w:bottom w:val="none" w:sz="0" w:space="0" w:color="auto"/>
        <w:right w:val="none" w:sz="0" w:space="0" w:color="auto"/>
      </w:divBdr>
    </w:div>
    <w:div w:id="1836727965">
      <w:bodyDiv w:val="1"/>
      <w:marLeft w:val="0"/>
      <w:marRight w:val="0"/>
      <w:marTop w:val="0"/>
      <w:marBottom w:val="0"/>
      <w:divBdr>
        <w:top w:val="none" w:sz="0" w:space="0" w:color="auto"/>
        <w:left w:val="none" w:sz="0" w:space="0" w:color="auto"/>
        <w:bottom w:val="none" w:sz="0" w:space="0" w:color="auto"/>
        <w:right w:val="none" w:sz="0" w:space="0" w:color="auto"/>
      </w:divBdr>
    </w:div>
    <w:div w:id="1837762916">
      <w:bodyDiv w:val="1"/>
      <w:marLeft w:val="0"/>
      <w:marRight w:val="0"/>
      <w:marTop w:val="0"/>
      <w:marBottom w:val="0"/>
      <w:divBdr>
        <w:top w:val="none" w:sz="0" w:space="0" w:color="auto"/>
        <w:left w:val="none" w:sz="0" w:space="0" w:color="auto"/>
        <w:bottom w:val="none" w:sz="0" w:space="0" w:color="auto"/>
        <w:right w:val="none" w:sz="0" w:space="0" w:color="auto"/>
      </w:divBdr>
    </w:div>
    <w:div w:id="1837987997">
      <w:bodyDiv w:val="1"/>
      <w:marLeft w:val="0"/>
      <w:marRight w:val="0"/>
      <w:marTop w:val="0"/>
      <w:marBottom w:val="0"/>
      <w:divBdr>
        <w:top w:val="none" w:sz="0" w:space="0" w:color="auto"/>
        <w:left w:val="none" w:sz="0" w:space="0" w:color="auto"/>
        <w:bottom w:val="none" w:sz="0" w:space="0" w:color="auto"/>
        <w:right w:val="none" w:sz="0" w:space="0" w:color="auto"/>
      </w:divBdr>
    </w:div>
    <w:div w:id="1839030757">
      <w:bodyDiv w:val="1"/>
      <w:marLeft w:val="0"/>
      <w:marRight w:val="0"/>
      <w:marTop w:val="0"/>
      <w:marBottom w:val="0"/>
      <w:divBdr>
        <w:top w:val="none" w:sz="0" w:space="0" w:color="auto"/>
        <w:left w:val="none" w:sz="0" w:space="0" w:color="auto"/>
        <w:bottom w:val="none" w:sz="0" w:space="0" w:color="auto"/>
        <w:right w:val="none" w:sz="0" w:space="0" w:color="auto"/>
      </w:divBdr>
    </w:div>
    <w:div w:id="1839684565">
      <w:bodyDiv w:val="1"/>
      <w:marLeft w:val="0"/>
      <w:marRight w:val="0"/>
      <w:marTop w:val="0"/>
      <w:marBottom w:val="0"/>
      <w:divBdr>
        <w:top w:val="none" w:sz="0" w:space="0" w:color="auto"/>
        <w:left w:val="none" w:sz="0" w:space="0" w:color="auto"/>
        <w:bottom w:val="none" w:sz="0" w:space="0" w:color="auto"/>
        <w:right w:val="none" w:sz="0" w:space="0" w:color="auto"/>
      </w:divBdr>
    </w:div>
    <w:div w:id="1839887345">
      <w:bodyDiv w:val="1"/>
      <w:marLeft w:val="0"/>
      <w:marRight w:val="0"/>
      <w:marTop w:val="0"/>
      <w:marBottom w:val="0"/>
      <w:divBdr>
        <w:top w:val="none" w:sz="0" w:space="0" w:color="auto"/>
        <w:left w:val="none" w:sz="0" w:space="0" w:color="auto"/>
        <w:bottom w:val="none" w:sz="0" w:space="0" w:color="auto"/>
        <w:right w:val="none" w:sz="0" w:space="0" w:color="auto"/>
      </w:divBdr>
    </w:div>
    <w:div w:id="1839995952">
      <w:bodyDiv w:val="1"/>
      <w:marLeft w:val="0"/>
      <w:marRight w:val="0"/>
      <w:marTop w:val="0"/>
      <w:marBottom w:val="0"/>
      <w:divBdr>
        <w:top w:val="none" w:sz="0" w:space="0" w:color="auto"/>
        <w:left w:val="none" w:sz="0" w:space="0" w:color="auto"/>
        <w:bottom w:val="none" w:sz="0" w:space="0" w:color="auto"/>
        <w:right w:val="none" w:sz="0" w:space="0" w:color="auto"/>
      </w:divBdr>
    </w:div>
    <w:div w:id="1840079527">
      <w:bodyDiv w:val="1"/>
      <w:marLeft w:val="0"/>
      <w:marRight w:val="0"/>
      <w:marTop w:val="0"/>
      <w:marBottom w:val="0"/>
      <w:divBdr>
        <w:top w:val="none" w:sz="0" w:space="0" w:color="auto"/>
        <w:left w:val="none" w:sz="0" w:space="0" w:color="auto"/>
        <w:bottom w:val="none" w:sz="0" w:space="0" w:color="auto"/>
        <w:right w:val="none" w:sz="0" w:space="0" w:color="auto"/>
      </w:divBdr>
    </w:div>
    <w:div w:id="1840198704">
      <w:bodyDiv w:val="1"/>
      <w:marLeft w:val="0"/>
      <w:marRight w:val="0"/>
      <w:marTop w:val="0"/>
      <w:marBottom w:val="0"/>
      <w:divBdr>
        <w:top w:val="none" w:sz="0" w:space="0" w:color="auto"/>
        <w:left w:val="none" w:sz="0" w:space="0" w:color="auto"/>
        <w:bottom w:val="none" w:sz="0" w:space="0" w:color="auto"/>
        <w:right w:val="none" w:sz="0" w:space="0" w:color="auto"/>
      </w:divBdr>
    </w:div>
    <w:div w:id="1840844712">
      <w:bodyDiv w:val="1"/>
      <w:marLeft w:val="0"/>
      <w:marRight w:val="0"/>
      <w:marTop w:val="0"/>
      <w:marBottom w:val="0"/>
      <w:divBdr>
        <w:top w:val="none" w:sz="0" w:space="0" w:color="auto"/>
        <w:left w:val="none" w:sz="0" w:space="0" w:color="auto"/>
        <w:bottom w:val="none" w:sz="0" w:space="0" w:color="auto"/>
        <w:right w:val="none" w:sz="0" w:space="0" w:color="auto"/>
      </w:divBdr>
    </w:div>
    <w:div w:id="1841040301">
      <w:bodyDiv w:val="1"/>
      <w:marLeft w:val="0"/>
      <w:marRight w:val="0"/>
      <w:marTop w:val="0"/>
      <w:marBottom w:val="0"/>
      <w:divBdr>
        <w:top w:val="none" w:sz="0" w:space="0" w:color="auto"/>
        <w:left w:val="none" w:sz="0" w:space="0" w:color="auto"/>
        <w:bottom w:val="none" w:sz="0" w:space="0" w:color="auto"/>
        <w:right w:val="none" w:sz="0" w:space="0" w:color="auto"/>
      </w:divBdr>
    </w:div>
    <w:div w:id="1841653908">
      <w:bodyDiv w:val="1"/>
      <w:marLeft w:val="0"/>
      <w:marRight w:val="0"/>
      <w:marTop w:val="0"/>
      <w:marBottom w:val="0"/>
      <w:divBdr>
        <w:top w:val="none" w:sz="0" w:space="0" w:color="auto"/>
        <w:left w:val="none" w:sz="0" w:space="0" w:color="auto"/>
        <w:bottom w:val="none" w:sz="0" w:space="0" w:color="auto"/>
        <w:right w:val="none" w:sz="0" w:space="0" w:color="auto"/>
      </w:divBdr>
    </w:div>
    <w:div w:id="1841657981">
      <w:bodyDiv w:val="1"/>
      <w:marLeft w:val="0"/>
      <w:marRight w:val="0"/>
      <w:marTop w:val="0"/>
      <w:marBottom w:val="0"/>
      <w:divBdr>
        <w:top w:val="none" w:sz="0" w:space="0" w:color="auto"/>
        <w:left w:val="none" w:sz="0" w:space="0" w:color="auto"/>
        <w:bottom w:val="none" w:sz="0" w:space="0" w:color="auto"/>
        <w:right w:val="none" w:sz="0" w:space="0" w:color="auto"/>
      </w:divBdr>
    </w:div>
    <w:div w:id="1841768649">
      <w:bodyDiv w:val="1"/>
      <w:marLeft w:val="0"/>
      <w:marRight w:val="0"/>
      <w:marTop w:val="0"/>
      <w:marBottom w:val="0"/>
      <w:divBdr>
        <w:top w:val="none" w:sz="0" w:space="0" w:color="auto"/>
        <w:left w:val="none" w:sz="0" w:space="0" w:color="auto"/>
        <w:bottom w:val="none" w:sz="0" w:space="0" w:color="auto"/>
        <w:right w:val="none" w:sz="0" w:space="0" w:color="auto"/>
      </w:divBdr>
    </w:div>
    <w:div w:id="1841769628">
      <w:bodyDiv w:val="1"/>
      <w:marLeft w:val="0"/>
      <w:marRight w:val="0"/>
      <w:marTop w:val="0"/>
      <w:marBottom w:val="0"/>
      <w:divBdr>
        <w:top w:val="none" w:sz="0" w:space="0" w:color="auto"/>
        <w:left w:val="none" w:sz="0" w:space="0" w:color="auto"/>
        <w:bottom w:val="none" w:sz="0" w:space="0" w:color="auto"/>
        <w:right w:val="none" w:sz="0" w:space="0" w:color="auto"/>
      </w:divBdr>
    </w:div>
    <w:div w:id="1841891140">
      <w:bodyDiv w:val="1"/>
      <w:marLeft w:val="0"/>
      <w:marRight w:val="0"/>
      <w:marTop w:val="0"/>
      <w:marBottom w:val="0"/>
      <w:divBdr>
        <w:top w:val="none" w:sz="0" w:space="0" w:color="auto"/>
        <w:left w:val="none" w:sz="0" w:space="0" w:color="auto"/>
        <w:bottom w:val="none" w:sz="0" w:space="0" w:color="auto"/>
        <w:right w:val="none" w:sz="0" w:space="0" w:color="auto"/>
      </w:divBdr>
    </w:div>
    <w:div w:id="1841967122">
      <w:bodyDiv w:val="1"/>
      <w:marLeft w:val="0"/>
      <w:marRight w:val="0"/>
      <w:marTop w:val="0"/>
      <w:marBottom w:val="0"/>
      <w:divBdr>
        <w:top w:val="none" w:sz="0" w:space="0" w:color="auto"/>
        <w:left w:val="none" w:sz="0" w:space="0" w:color="auto"/>
        <w:bottom w:val="none" w:sz="0" w:space="0" w:color="auto"/>
        <w:right w:val="none" w:sz="0" w:space="0" w:color="auto"/>
      </w:divBdr>
    </w:div>
    <w:div w:id="1843397620">
      <w:bodyDiv w:val="1"/>
      <w:marLeft w:val="0"/>
      <w:marRight w:val="0"/>
      <w:marTop w:val="0"/>
      <w:marBottom w:val="0"/>
      <w:divBdr>
        <w:top w:val="none" w:sz="0" w:space="0" w:color="auto"/>
        <w:left w:val="none" w:sz="0" w:space="0" w:color="auto"/>
        <w:bottom w:val="none" w:sz="0" w:space="0" w:color="auto"/>
        <w:right w:val="none" w:sz="0" w:space="0" w:color="auto"/>
      </w:divBdr>
    </w:div>
    <w:div w:id="1843424043">
      <w:bodyDiv w:val="1"/>
      <w:marLeft w:val="0"/>
      <w:marRight w:val="0"/>
      <w:marTop w:val="0"/>
      <w:marBottom w:val="0"/>
      <w:divBdr>
        <w:top w:val="none" w:sz="0" w:space="0" w:color="auto"/>
        <w:left w:val="none" w:sz="0" w:space="0" w:color="auto"/>
        <w:bottom w:val="none" w:sz="0" w:space="0" w:color="auto"/>
        <w:right w:val="none" w:sz="0" w:space="0" w:color="auto"/>
      </w:divBdr>
    </w:div>
    <w:div w:id="1843741168">
      <w:bodyDiv w:val="1"/>
      <w:marLeft w:val="0"/>
      <w:marRight w:val="0"/>
      <w:marTop w:val="0"/>
      <w:marBottom w:val="0"/>
      <w:divBdr>
        <w:top w:val="none" w:sz="0" w:space="0" w:color="auto"/>
        <w:left w:val="none" w:sz="0" w:space="0" w:color="auto"/>
        <w:bottom w:val="none" w:sz="0" w:space="0" w:color="auto"/>
        <w:right w:val="none" w:sz="0" w:space="0" w:color="auto"/>
      </w:divBdr>
    </w:div>
    <w:div w:id="1844126583">
      <w:bodyDiv w:val="1"/>
      <w:marLeft w:val="0"/>
      <w:marRight w:val="0"/>
      <w:marTop w:val="0"/>
      <w:marBottom w:val="0"/>
      <w:divBdr>
        <w:top w:val="none" w:sz="0" w:space="0" w:color="auto"/>
        <w:left w:val="none" w:sz="0" w:space="0" w:color="auto"/>
        <w:bottom w:val="none" w:sz="0" w:space="0" w:color="auto"/>
        <w:right w:val="none" w:sz="0" w:space="0" w:color="auto"/>
      </w:divBdr>
    </w:div>
    <w:div w:id="1845168105">
      <w:bodyDiv w:val="1"/>
      <w:marLeft w:val="0"/>
      <w:marRight w:val="0"/>
      <w:marTop w:val="0"/>
      <w:marBottom w:val="0"/>
      <w:divBdr>
        <w:top w:val="none" w:sz="0" w:space="0" w:color="auto"/>
        <w:left w:val="none" w:sz="0" w:space="0" w:color="auto"/>
        <w:bottom w:val="none" w:sz="0" w:space="0" w:color="auto"/>
        <w:right w:val="none" w:sz="0" w:space="0" w:color="auto"/>
      </w:divBdr>
    </w:div>
    <w:div w:id="1845363702">
      <w:bodyDiv w:val="1"/>
      <w:marLeft w:val="0"/>
      <w:marRight w:val="0"/>
      <w:marTop w:val="0"/>
      <w:marBottom w:val="0"/>
      <w:divBdr>
        <w:top w:val="none" w:sz="0" w:space="0" w:color="auto"/>
        <w:left w:val="none" w:sz="0" w:space="0" w:color="auto"/>
        <w:bottom w:val="none" w:sz="0" w:space="0" w:color="auto"/>
        <w:right w:val="none" w:sz="0" w:space="0" w:color="auto"/>
      </w:divBdr>
    </w:div>
    <w:div w:id="1846481105">
      <w:bodyDiv w:val="1"/>
      <w:marLeft w:val="0"/>
      <w:marRight w:val="0"/>
      <w:marTop w:val="0"/>
      <w:marBottom w:val="0"/>
      <w:divBdr>
        <w:top w:val="none" w:sz="0" w:space="0" w:color="auto"/>
        <w:left w:val="none" w:sz="0" w:space="0" w:color="auto"/>
        <w:bottom w:val="none" w:sz="0" w:space="0" w:color="auto"/>
        <w:right w:val="none" w:sz="0" w:space="0" w:color="auto"/>
      </w:divBdr>
    </w:div>
    <w:div w:id="1847089773">
      <w:bodyDiv w:val="1"/>
      <w:marLeft w:val="0"/>
      <w:marRight w:val="0"/>
      <w:marTop w:val="0"/>
      <w:marBottom w:val="0"/>
      <w:divBdr>
        <w:top w:val="none" w:sz="0" w:space="0" w:color="auto"/>
        <w:left w:val="none" w:sz="0" w:space="0" w:color="auto"/>
        <w:bottom w:val="none" w:sz="0" w:space="0" w:color="auto"/>
        <w:right w:val="none" w:sz="0" w:space="0" w:color="auto"/>
      </w:divBdr>
    </w:div>
    <w:div w:id="1847212759">
      <w:bodyDiv w:val="1"/>
      <w:marLeft w:val="0"/>
      <w:marRight w:val="0"/>
      <w:marTop w:val="0"/>
      <w:marBottom w:val="0"/>
      <w:divBdr>
        <w:top w:val="none" w:sz="0" w:space="0" w:color="auto"/>
        <w:left w:val="none" w:sz="0" w:space="0" w:color="auto"/>
        <w:bottom w:val="none" w:sz="0" w:space="0" w:color="auto"/>
        <w:right w:val="none" w:sz="0" w:space="0" w:color="auto"/>
      </w:divBdr>
    </w:div>
    <w:div w:id="1848206029">
      <w:bodyDiv w:val="1"/>
      <w:marLeft w:val="0"/>
      <w:marRight w:val="0"/>
      <w:marTop w:val="0"/>
      <w:marBottom w:val="0"/>
      <w:divBdr>
        <w:top w:val="none" w:sz="0" w:space="0" w:color="auto"/>
        <w:left w:val="none" w:sz="0" w:space="0" w:color="auto"/>
        <w:bottom w:val="none" w:sz="0" w:space="0" w:color="auto"/>
        <w:right w:val="none" w:sz="0" w:space="0" w:color="auto"/>
      </w:divBdr>
    </w:div>
    <w:div w:id="1848517675">
      <w:bodyDiv w:val="1"/>
      <w:marLeft w:val="0"/>
      <w:marRight w:val="0"/>
      <w:marTop w:val="0"/>
      <w:marBottom w:val="0"/>
      <w:divBdr>
        <w:top w:val="none" w:sz="0" w:space="0" w:color="auto"/>
        <w:left w:val="none" w:sz="0" w:space="0" w:color="auto"/>
        <w:bottom w:val="none" w:sz="0" w:space="0" w:color="auto"/>
        <w:right w:val="none" w:sz="0" w:space="0" w:color="auto"/>
      </w:divBdr>
    </w:div>
    <w:div w:id="1848672127">
      <w:bodyDiv w:val="1"/>
      <w:marLeft w:val="0"/>
      <w:marRight w:val="0"/>
      <w:marTop w:val="0"/>
      <w:marBottom w:val="0"/>
      <w:divBdr>
        <w:top w:val="none" w:sz="0" w:space="0" w:color="auto"/>
        <w:left w:val="none" w:sz="0" w:space="0" w:color="auto"/>
        <w:bottom w:val="none" w:sz="0" w:space="0" w:color="auto"/>
        <w:right w:val="none" w:sz="0" w:space="0" w:color="auto"/>
      </w:divBdr>
    </w:div>
    <w:div w:id="1849102807">
      <w:bodyDiv w:val="1"/>
      <w:marLeft w:val="0"/>
      <w:marRight w:val="0"/>
      <w:marTop w:val="0"/>
      <w:marBottom w:val="0"/>
      <w:divBdr>
        <w:top w:val="none" w:sz="0" w:space="0" w:color="auto"/>
        <w:left w:val="none" w:sz="0" w:space="0" w:color="auto"/>
        <w:bottom w:val="none" w:sz="0" w:space="0" w:color="auto"/>
        <w:right w:val="none" w:sz="0" w:space="0" w:color="auto"/>
      </w:divBdr>
    </w:div>
    <w:div w:id="1849759199">
      <w:bodyDiv w:val="1"/>
      <w:marLeft w:val="0"/>
      <w:marRight w:val="0"/>
      <w:marTop w:val="0"/>
      <w:marBottom w:val="0"/>
      <w:divBdr>
        <w:top w:val="none" w:sz="0" w:space="0" w:color="auto"/>
        <w:left w:val="none" w:sz="0" w:space="0" w:color="auto"/>
        <w:bottom w:val="none" w:sz="0" w:space="0" w:color="auto"/>
        <w:right w:val="none" w:sz="0" w:space="0" w:color="auto"/>
      </w:divBdr>
    </w:div>
    <w:div w:id="1850942645">
      <w:bodyDiv w:val="1"/>
      <w:marLeft w:val="0"/>
      <w:marRight w:val="0"/>
      <w:marTop w:val="0"/>
      <w:marBottom w:val="0"/>
      <w:divBdr>
        <w:top w:val="none" w:sz="0" w:space="0" w:color="auto"/>
        <w:left w:val="none" w:sz="0" w:space="0" w:color="auto"/>
        <w:bottom w:val="none" w:sz="0" w:space="0" w:color="auto"/>
        <w:right w:val="none" w:sz="0" w:space="0" w:color="auto"/>
      </w:divBdr>
    </w:div>
    <w:div w:id="1851336301">
      <w:bodyDiv w:val="1"/>
      <w:marLeft w:val="0"/>
      <w:marRight w:val="0"/>
      <w:marTop w:val="0"/>
      <w:marBottom w:val="0"/>
      <w:divBdr>
        <w:top w:val="none" w:sz="0" w:space="0" w:color="auto"/>
        <w:left w:val="none" w:sz="0" w:space="0" w:color="auto"/>
        <w:bottom w:val="none" w:sz="0" w:space="0" w:color="auto"/>
        <w:right w:val="none" w:sz="0" w:space="0" w:color="auto"/>
      </w:divBdr>
    </w:div>
    <w:div w:id="1852135882">
      <w:bodyDiv w:val="1"/>
      <w:marLeft w:val="0"/>
      <w:marRight w:val="0"/>
      <w:marTop w:val="0"/>
      <w:marBottom w:val="0"/>
      <w:divBdr>
        <w:top w:val="none" w:sz="0" w:space="0" w:color="auto"/>
        <w:left w:val="none" w:sz="0" w:space="0" w:color="auto"/>
        <w:bottom w:val="none" w:sz="0" w:space="0" w:color="auto"/>
        <w:right w:val="none" w:sz="0" w:space="0" w:color="auto"/>
      </w:divBdr>
    </w:div>
    <w:div w:id="1852138334">
      <w:bodyDiv w:val="1"/>
      <w:marLeft w:val="0"/>
      <w:marRight w:val="0"/>
      <w:marTop w:val="0"/>
      <w:marBottom w:val="0"/>
      <w:divBdr>
        <w:top w:val="none" w:sz="0" w:space="0" w:color="auto"/>
        <w:left w:val="none" w:sz="0" w:space="0" w:color="auto"/>
        <w:bottom w:val="none" w:sz="0" w:space="0" w:color="auto"/>
        <w:right w:val="none" w:sz="0" w:space="0" w:color="auto"/>
      </w:divBdr>
    </w:div>
    <w:div w:id="1853448372">
      <w:bodyDiv w:val="1"/>
      <w:marLeft w:val="0"/>
      <w:marRight w:val="0"/>
      <w:marTop w:val="0"/>
      <w:marBottom w:val="0"/>
      <w:divBdr>
        <w:top w:val="none" w:sz="0" w:space="0" w:color="auto"/>
        <w:left w:val="none" w:sz="0" w:space="0" w:color="auto"/>
        <w:bottom w:val="none" w:sz="0" w:space="0" w:color="auto"/>
        <w:right w:val="none" w:sz="0" w:space="0" w:color="auto"/>
      </w:divBdr>
    </w:div>
    <w:div w:id="1853572546">
      <w:bodyDiv w:val="1"/>
      <w:marLeft w:val="0"/>
      <w:marRight w:val="0"/>
      <w:marTop w:val="0"/>
      <w:marBottom w:val="0"/>
      <w:divBdr>
        <w:top w:val="none" w:sz="0" w:space="0" w:color="auto"/>
        <w:left w:val="none" w:sz="0" w:space="0" w:color="auto"/>
        <w:bottom w:val="none" w:sz="0" w:space="0" w:color="auto"/>
        <w:right w:val="none" w:sz="0" w:space="0" w:color="auto"/>
      </w:divBdr>
    </w:div>
    <w:div w:id="1854493784">
      <w:bodyDiv w:val="1"/>
      <w:marLeft w:val="0"/>
      <w:marRight w:val="0"/>
      <w:marTop w:val="0"/>
      <w:marBottom w:val="0"/>
      <w:divBdr>
        <w:top w:val="none" w:sz="0" w:space="0" w:color="auto"/>
        <w:left w:val="none" w:sz="0" w:space="0" w:color="auto"/>
        <w:bottom w:val="none" w:sz="0" w:space="0" w:color="auto"/>
        <w:right w:val="none" w:sz="0" w:space="0" w:color="auto"/>
      </w:divBdr>
    </w:div>
    <w:div w:id="1855261622">
      <w:bodyDiv w:val="1"/>
      <w:marLeft w:val="0"/>
      <w:marRight w:val="0"/>
      <w:marTop w:val="0"/>
      <w:marBottom w:val="0"/>
      <w:divBdr>
        <w:top w:val="none" w:sz="0" w:space="0" w:color="auto"/>
        <w:left w:val="none" w:sz="0" w:space="0" w:color="auto"/>
        <w:bottom w:val="none" w:sz="0" w:space="0" w:color="auto"/>
        <w:right w:val="none" w:sz="0" w:space="0" w:color="auto"/>
      </w:divBdr>
    </w:div>
    <w:div w:id="1855268212">
      <w:bodyDiv w:val="1"/>
      <w:marLeft w:val="0"/>
      <w:marRight w:val="0"/>
      <w:marTop w:val="0"/>
      <w:marBottom w:val="0"/>
      <w:divBdr>
        <w:top w:val="none" w:sz="0" w:space="0" w:color="auto"/>
        <w:left w:val="none" w:sz="0" w:space="0" w:color="auto"/>
        <w:bottom w:val="none" w:sz="0" w:space="0" w:color="auto"/>
        <w:right w:val="none" w:sz="0" w:space="0" w:color="auto"/>
      </w:divBdr>
    </w:div>
    <w:div w:id="1856115366">
      <w:bodyDiv w:val="1"/>
      <w:marLeft w:val="0"/>
      <w:marRight w:val="0"/>
      <w:marTop w:val="0"/>
      <w:marBottom w:val="0"/>
      <w:divBdr>
        <w:top w:val="none" w:sz="0" w:space="0" w:color="auto"/>
        <w:left w:val="none" w:sz="0" w:space="0" w:color="auto"/>
        <w:bottom w:val="none" w:sz="0" w:space="0" w:color="auto"/>
        <w:right w:val="none" w:sz="0" w:space="0" w:color="auto"/>
      </w:divBdr>
    </w:div>
    <w:div w:id="1856379365">
      <w:bodyDiv w:val="1"/>
      <w:marLeft w:val="0"/>
      <w:marRight w:val="0"/>
      <w:marTop w:val="0"/>
      <w:marBottom w:val="0"/>
      <w:divBdr>
        <w:top w:val="none" w:sz="0" w:space="0" w:color="auto"/>
        <w:left w:val="none" w:sz="0" w:space="0" w:color="auto"/>
        <w:bottom w:val="none" w:sz="0" w:space="0" w:color="auto"/>
        <w:right w:val="none" w:sz="0" w:space="0" w:color="auto"/>
      </w:divBdr>
    </w:div>
    <w:div w:id="1856918166">
      <w:bodyDiv w:val="1"/>
      <w:marLeft w:val="0"/>
      <w:marRight w:val="0"/>
      <w:marTop w:val="0"/>
      <w:marBottom w:val="0"/>
      <w:divBdr>
        <w:top w:val="none" w:sz="0" w:space="0" w:color="auto"/>
        <w:left w:val="none" w:sz="0" w:space="0" w:color="auto"/>
        <w:bottom w:val="none" w:sz="0" w:space="0" w:color="auto"/>
        <w:right w:val="none" w:sz="0" w:space="0" w:color="auto"/>
      </w:divBdr>
    </w:div>
    <w:div w:id="1856993408">
      <w:bodyDiv w:val="1"/>
      <w:marLeft w:val="0"/>
      <w:marRight w:val="0"/>
      <w:marTop w:val="0"/>
      <w:marBottom w:val="0"/>
      <w:divBdr>
        <w:top w:val="none" w:sz="0" w:space="0" w:color="auto"/>
        <w:left w:val="none" w:sz="0" w:space="0" w:color="auto"/>
        <w:bottom w:val="none" w:sz="0" w:space="0" w:color="auto"/>
        <w:right w:val="none" w:sz="0" w:space="0" w:color="auto"/>
      </w:divBdr>
    </w:div>
    <w:div w:id="1857426959">
      <w:bodyDiv w:val="1"/>
      <w:marLeft w:val="0"/>
      <w:marRight w:val="0"/>
      <w:marTop w:val="0"/>
      <w:marBottom w:val="0"/>
      <w:divBdr>
        <w:top w:val="none" w:sz="0" w:space="0" w:color="auto"/>
        <w:left w:val="none" w:sz="0" w:space="0" w:color="auto"/>
        <w:bottom w:val="none" w:sz="0" w:space="0" w:color="auto"/>
        <w:right w:val="none" w:sz="0" w:space="0" w:color="auto"/>
      </w:divBdr>
    </w:div>
    <w:div w:id="1857842226">
      <w:bodyDiv w:val="1"/>
      <w:marLeft w:val="0"/>
      <w:marRight w:val="0"/>
      <w:marTop w:val="0"/>
      <w:marBottom w:val="0"/>
      <w:divBdr>
        <w:top w:val="none" w:sz="0" w:space="0" w:color="auto"/>
        <w:left w:val="none" w:sz="0" w:space="0" w:color="auto"/>
        <w:bottom w:val="none" w:sz="0" w:space="0" w:color="auto"/>
        <w:right w:val="none" w:sz="0" w:space="0" w:color="auto"/>
      </w:divBdr>
    </w:div>
    <w:div w:id="1858078351">
      <w:bodyDiv w:val="1"/>
      <w:marLeft w:val="0"/>
      <w:marRight w:val="0"/>
      <w:marTop w:val="0"/>
      <w:marBottom w:val="0"/>
      <w:divBdr>
        <w:top w:val="none" w:sz="0" w:space="0" w:color="auto"/>
        <w:left w:val="none" w:sz="0" w:space="0" w:color="auto"/>
        <w:bottom w:val="none" w:sz="0" w:space="0" w:color="auto"/>
        <w:right w:val="none" w:sz="0" w:space="0" w:color="auto"/>
      </w:divBdr>
    </w:div>
    <w:div w:id="1858424915">
      <w:bodyDiv w:val="1"/>
      <w:marLeft w:val="0"/>
      <w:marRight w:val="0"/>
      <w:marTop w:val="0"/>
      <w:marBottom w:val="0"/>
      <w:divBdr>
        <w:top w:val="none" w:sz="0" w:space="0" w:color="auto"/>
        <w:left w:val="none" w:sz="0" w:space="0" w:color="auto"/>
        <w:bottom w:val="none" w:sz="0" w:space="0" w:color="auto"/>
        <w:right w:val="none" w:sz="0" w:space="0" w:color="auto"/>
      </w:divBdr>
    </w:div>
    <w:div w:id="1859271436">
      <w:bodyDiv w:val="1"/>
      <w:marLeft w:val="0"/>
      <w:marRight w:val="0"/>
      <w:marTop w:val="0"/>
      <w:marBottom w:val="0"/>
      <w:divBdr>
        <w:top w:val="none" w:sz="0" w:space="0" w:color="auto"/>
        <w:left w:val="none" w:sz="0" w:space="0" w:color="auto"/>
        <w:bottom w:val="none" w:sz="0" w:space="0" w:color="auto"/>
        <w:right w:val="none" w:sz="0" w:space="0" w:color="auto"/>
      </w:divBdr>
    </w:div>
    <w:div w:id="1859465522">
      <w:bodyDiv w:val="1"/>
      <w:marLeft w:val="0"/>
      <w:marRight w:val="0"/>
      <w:marTop w:val="0"/>
      <w:marBottom w:val="0"/>
      <w:divBdr>
        <w:top w:val="none" w:sz="0" w:space="0" w:color="auto"/>
        <w:left w:val="none" w:sz="0" w:space="0" w:color="auto"/>
        <w:bottom w:val="none" w:sz="0" w:space="0" w:color="auto"/>
        <w:right w:val="none" w:sz="0" w:space="0" w:color="auto"/>
      </w:divBdr>
    </w:div>
    <w:div w:id="1860584427">
      <w:bodyDiv w:val="1"/>
      <w:marLeft w:val="0"/>
      <w:marRight w:val="0"/>
      <w:marTop w:val="0"/>
      <w:marBottom w:val="0"/>
      <w:divBdr>
        <w:top w:val="none" w:sz="0" w:space="0" w:color="auto"/>
        <w:left w:val="none" w:sz="0" w:space="0" w:color="auto"/>
        <w:bottom w:val="none" w:sz="0" w:space="0" w:color="auto"/>
        <w:right w:val="none" w:sz="0" w:space="0" w:color="auto"/>
      </w:divBdr>
    </w:div>
    <w:div w:id="1860658825">
      <w:bodyDiv w:val="1"/>
      <w:marLeft w:val="0"/>
      <w:marRight w:val="0"/>
      <w:marTop w:val="0"/>
      <w:marBottom w:val="0"/>
      <w:divBdr>
        <w:top w:val="none" w:sz="0" w:space="0" w:color="auto"/>
        <w:left w:val="none" w:sz="0" w:space="0" w:color="auto"/>
        <w:bottom w:val="none" w:sz="0" w:space="0" w:color="auto"/>
        <w:right w:val="none" w:sz="0" w:space="0" w:color="auto"/>
      </w:divBdr>
    </w:div>
    <w:div w:id="1861165265">
      <w:bodyDiv w:val="1"/>
      <w:marLeft w:val="0"/>
      <w:marRight w:val="0"/>
      <w:marTop w:val="0"/>
      <w:marBottom w:val="0"/>
      <w:divBdr>
        <w:top w:val="none" w:sz="0" w:space="0" w:color="auto"/>
        <w:left w:val="none" w:sz="0" w:space="0" w:color="auto"/>
        <w:bottom w:val="none" w:sz="0" w:space="0" w:color="auto"/>
        <w:right w:val="none" w:sz="0" w:space="0" w:color="auto"/>
      </w:divBdr>
    </w:div>
    <w:div w:id="1861312716">
      <w:bodyDiv w:val="1"/>
      <w:marLeft w:val="0"/>
      <w:marRight w:val="0"/>
      <w:marTop w:val="0"/>
      <w:marBottom w:val="0"/>
      <w:divBdr>
        <w:top w:val="none" w:sz="0" w:space="0" w:color="auto"/>
        <w:left w:val="none" w:sz="0" w:space="0" w:color="auto"/>
        <w:bottom w:val="none" w:sz="0" w:space="0" w:color="auto"/>
        <w:right w:val="none" w:sz="0" w:space="0" w:color="auto"/>
      </w:divBdr>
    </w:div>
    <w:div w:id="1861317487">
      <w:bodyDiv w:val="1"/>
      <w:marLeft w:val="0"/>
      <w:marRight w:val="0"/>
      <w:marTop w:val="0"/>
      <w:marBottom w:val="0"/>
      <w:divBdr>
        <w:top w:val="none" w:sz="0" w:space="0" w:color="auto"/>
        <w:left w:val="none" w:sz="0" w:space="0" w:color="auto"/>
        <w:bottom w:val="none" w:sz="0" w:space="0" w:color="auto"/>
        <w:right w:val="none" w:sz="0" w:space="0" w:color="auto"/>
      </w:divBdr>
    </w:div>
    <w:div w:id="1861697574">
      <w:bodyDiv w:val="1"/>
      <w:marLeft w:val="0"/>
      <w:marRight w:val="0"/>
      <w:marTop w:val="0"/>
      <w:marBottom w:val="0"/>
      <w:divBdr>
        <w:top w:val="none" w:sz="0" w:space="0" w:color="auto"/>
        <w:left w:val="none" w:sz="0" w:space="0" w:color="auto"/>
        <w:bottom w:val="none" w:sz="0" w:space="0" w:color="auto"/>
        <w:right w:val="none" w:sz="0" w:space="0" w:color="auto"/>
      </w:divBdr>
    </w:div>
    <w:div w:id="1861819357">
      <w:bodyDiv w:val="1"/>
      <w:marLeft w:val="0"/>
      <w:marRight w:val="0"/>
      <w:marTop w:val="0"/>
      <w:marBottom w:val="0"/>
      <w:divBdr>
        <w:top w:val="none" w:sz="0" w:space="0" w:color="auto"/>
        <w:left w:val="none" w:sz="0" w:space="0" w:color="auto"/>
        <w:bottom w:val="none" w:sz="0" w:space="0" w:color="auto"/>
        <w:right w:val="none" w:sz="0" w:space="0" w:color="auto"/>
      </w:divBdr>
    </w:div>
    <w:div w:id="1864710259">
      <w:bodyDiv w:val="1"/>
      <w:marLeft w:val="0"/>
      <w:marRight w:val="0"/>
      <w:marTop w:val="0"/>
      <w:marBottom w:val="0"/>
      <w:divBdr>
        <w:top w:val="none" w:sz="0" w:space="0" w:color="auto"/>
        <w:left w:val="none" w:sz="0" w:space="0" w:color="auto"/>
        <w:bottom w:val="none" w:sz="0" w:space="0" w:color="auto"/>
        <w:right w:val="none" w:sz="0" w:space="0" w:color="auto"/>
      </w:divBdr>
    </w:div>
    <w:div w:id="1865091806">
      <w:bodyDiv w:val="1"/>
      <w:marLeft w:val="0"/>
      <w:marRight w:val="0"/>
      <w:marTop w:val="0"/>
      <w:marBottom w:val="0"/>
      <w:divBdr>
        <w:top w:val="none" w:sz="0" w:space="0" w:color="auto"/>
        <w:left w:val="none" w:sz="0" w:space="0" w:color="auto"/>
        <w:bottom w:val="none" w:sz="0" w:space="0" w:color="auto"/>
        <w:right w:val="none" w:sz="0" w:space="0" w:color="auto"/>
      </w:divBdr>
    </w:div>
    <w:div w:id="1865243965">
      <w:bodyDiv w:val="1"/>
      <w:marLeft w:val="0"/>
      <w:marRight w:val="0"/>
      <w:marTop w:val="0"/>
      <w:marBottom w:val="0"/>
      <w:divBdr>
        <w:top w:val="none" w:sz="0" w:space="0" w:color="auto"/>
        <w:left w:val="none" w:sz="0" w:space="0" w:color="auto"/>
        <w:bottom w:val="none" w:sz="0" w:space="0" w:color="auto"/>
        <w:right w:val="none" w:sz="0" w:space="0" w:color="auto"/>
      </w:divBdr>
    </w:div>
    <w:div w:id="1866820486">
      <w:bodyDiv w:val="1"/>
      <w:marLeft w:val="0"/>
      <w:marRight w:val="0"/>
      <w:marTop w:val="0"/>
      <w:marBottom w:val="0"/>
      <w:divBdr>
        <w:top w:val="none" w:sz="0" w:space="0" w:color="auto"/>
        <w:left w:val="none" w:sz="0" w:space="0" w:color="auto"/>
        <w:bottom w:val="none" w:sz="0" w:space="0" w:color="auto"/>
        <w:right w:val="none" w:sz="0" w:space="0" w:color="auto"/>
      </w:divBdr>
    </w:div>
    <w:div w:id="1866944203">
      <w:bodyDiv w:val="1"/>
      <w:marLeft w:val="0"/>
      <w:marRight w:val="0"/>
      <w:marTop w:val="0"/>
      <w:marBottom w:val="0"/>
      <w:divBdr>
        <w:top w:val="none" w:sz="0" w:space="0" w:color="auto"/>
        <w:left w:val="none" w:sz="0" w:space="0" w:color="auto"/>
        <w:bottom w:val="none" w:sz="0" w:space="0" w:color="auto"/>
        <w:right w:val="none" w:sz="0" w:space="0" w:color="auto"/>
      </w:divBdr>
    </w:div>
    <w:div w:id="1867016036">
      <w:bodyDiv w:val="1"/>
      <w:marLeft w:val="0"/>
      <w:marRight w:val="0"/>
      <w:marTop w:val="0"/>
      <w:marBottom w:val="0"/>
      <w:divBdr>
        <w:top w:val="none" w:sz="0" w:space="0" w:color="auto"/>
        <w:left w:val="none" w:sz="0" w:space="0" w:color="auto"/>
        <w:bottom w:val="none" w:sz="0" w:space="0" w:color="auto"/>
        <w:right w:val="none" w:sz="0" w:space="0" w:color="auto"/>
      </w:divBdr>
    </w:div>
    <w:div w:id="1867020962">
      <w:bodyDiv w:val="1"/>
      <w:marLeft w:val="0"/>
      <w:marRight w:val="0"/>
      <w:marTop w:val="0"/>
      <w:marBottom w:val="0"/>
      <w:divBdr>
        <w:top w:val="none" w:sz="0" w:space="0" w:color="auto"/>
        <w:left w:val="none" w:sz="0" w:space="0" w:color="auto"/>
        <w:bottom w:val="none" w:sz="0" w:space="0" w:color="auto"/>
        <w:right w:val="none" w:sz="0" w:space="0" w:color="auto"/>
      </w:divBdr>
    </w:div>
    <w:div w:id="1867479731">
      <w:bodyDiv w:val="1"/>
      <w:marLeft w:val="0"/>
      <w:marRight w:val="0"/>
      <w:marTop w:val="0"/>
      <w:marBottom w:val="0"/>
      <w:divBdr>
        <w:top w:val="none" w:sz="0" w:space="0" w:color="auto"/>
        <w:left w:val="none" w:sz="0" w:space="0" w:color="auto"/>
        <w:bottom w:val="none" w:sz="0" w:space="0" w:color="auto"/>
        <w:right w:val="none" w:sz="0" w:space="0" w:color="auto"/>
      </w:divBdr>
    </w:div>
    <w:div w:id="1868181756">
      <w:bodyDiv w:val="1"/>
      <w:marLeft w:val="0"/>
      <w:marRight w:val="0"/>
      <w:marTop w:val="0"/>
      <w:marBottom w:val="0"/>
      <w:divBdr>
        <w:top w:val="none" w:sz="0" w:space="0" w:color="auto"/>
        <w:left w:val="none" w:sz="0" w:space="0" w:color="auto"/>
        <w:bottom w:val="none" w:sz="0" w:space="0" w:color="auto"/>
        <w:right w:val="none" w:sz="0" w:space="0" w:color="auto"/>
      </w:divBdr>
    </w:div>
    <w:div w:id="1868368625">
      <w:bodyDiv w:val="1"/>
      <w:marLeft w:val="0"/>
      <w:marRight w:val="0"/>
      <w:marTop w:val="0"/>
      <w:marBottom w:val="0"/>
      <w:divBdr>
        <w:top w:val="none" w:sz="0" w:space="0" w:color="auto"/>
        <w:left w:val="none" w:sz="0" w:space="0" w:color="auto"/>
        <w:bottom w:val="none" w:sz="0" w:space="0" w:color="auto"/>
        <w:right w:val="none" w:sz="0" w:space="0" w:color="auto"/>
      </w:divBdr>
    </w:div>
    <w:div w:id="1868903155">
      <w:bodyDiv w:val="1"/>
      <w:marLeft w:val="0"/>
      <w:marRight w:val="0"/>
      <w:marTop w:val="0"/>
      <w:marBottom w:val="0"/>
      <w:divBdr>
        <w:top w:val="none" w:sz="0" w:space="0" w:color="auto"/>
        <w:left w:val="none" w:sz="0" w:space="0" w:color="auto"/>
        <w:bottom w:val="none" w:sz="0" w:space="0" w:color="auto"/>
        <w:right w:val="none" w:sz="0" w:space="0" w:color="auto"/>
      </w:divBdr>
    </w:div>
    <w:div w:id="1869105907">
      <w:bodyDiv w:val="1"/>
      <w:marLeft w:val="0"/>
      <w:marRight w:val="0"/>
      <w:marTop w:val="0"/>
      <w:marBottom w:val="0"/>
      <w:divBdr>
        <w:top w:val="none" w:sz="0" w:space="0" w:color="auto"/>
        <w:left w:val="none" w:sz="0" w:space="0" w:color="auto"/>
        <w:bottom w:val="none" w:sz="0" w:space="0" w:color="auto"/>
        <w:right w:val="none" w:sz="0" w:space="0" w:color="auto"/>
      </w:divBdr>
    </w:div>
    <w:div w:id="1869369121">
      <w:bodyDiv w:val="1"/>
      <w:marLeft w:val="0"/>
      <w:marRight w:val="0"/>
      <w:marTop w:val="0"/>
      <w:marBottom w:val="0"/>
      <w:divBdr>
        <w:top w:val="none" w:sz="0" w:space="0" w:color="auto"/>
        <w:left w:val="none" w:sz="0" w:space="0" w:color="auto"/>
        <w:bottom w:val="none" w:sz="0" w:space="0" w:color="auto"/>
        <w:right w:val="none" w:sz="0" w:space="0" w:color="auto"/>
      </w:divBdr>
    </w:div>
    <w:div w:id="1869678059">
      <w:bodyDiv w:val="1"/>
      <w:marLeft w:val="0"/>
      <w:marRight w:val="0"/>
      <w:marTop w:val="0"/>
      <w:marBottom w:val="0"/>
      <w:divBdr>
        <w:top w:val="none" w:sz="0" w:space="0" w:color="auto"/>
        <w:left w:val="none" w:sz="0" w:space="0" w:color="auto"/>
        <w:bottom w:val="none" w:sz="0" w:space="0" w:color="auto"/>
        <w:right w:val="none" w:sz="0" w:space="0" w:color="auto"/>
      </w:divBdr>
    </w:div>
    <w:div w:id="1870020335">
      <w:bodyDiv w:val="1"/>
      <w:marLeft w:val="0"/>
      <w:marRight w:val="0"/>
      <w:marTop w:val="0"/>
      <w:marBottom w:val="0"/>
      <w:divBdr>
        <w:top w:val="none" w:sz="0" w:space="0" w:color="auto"/>
        <w:left w:val="none" w:sz="0" w:space="0" w:color="auto"/>
        <w:bottom w:val="none" w:sz="0" w:space="0" w:color="auto"/>
        <w:right w:val="none" w:sz="0" w:space="0" w:color="auto"/>
      </w:divBdr>
    </w:div>
    <w:div w:id="1870025018">
      <w:bodyDiv w:val="1"/>
      <w:marLeft w:val="0"/>
      <w:marRight w:val="0"/>
      <w:marTop w:val="0"/>
      <w:marBottom w:val="0"/>
      <w:divBdr>
        <w:top w:val="none" w:sz="0" w:space="0" w:color="auto"/>
        <w:left w:val="none" w:sz="0" w:space="0" w:color="auto"/>
        <w:bottom w:val="none" w:sz="0" w:space="0" w:color="auto"/>
        <w:right w:val="none" w:sz="0" w:space="0" w:color="auto"/>
      </w:divBdr>
    </w:div>
    <w:div w:id="1870753830">
      <w:bodyDiv w:val="1"/>
      <w:marLeft w:val="0"/>
      <w:marRight w:val="0"/>
      <w:marTop w:val="0"/>
      <w:marBottom w:val="0"/>
      <w:divBdr>
        <w:top w:val="none" w:sz="0" w:space="0" w:color="auto"/>
        <w:left w:val="none" w:sz="0" w:space="0" w:color="auto"/>
        <w:bottom w:val="none" w:sz="0" w:space="0" w:color="auto"/>
        <w:right w:val="none" w:sz="0" w:space="0" w:color="auto"/>
      </w:divBdr>
    </w:div>
    <w:div w:id="1871141148">
      <w:bodyDiv w:val="1"/>
      <w:marLeft w:val="0"/>
      <w:marRight w:val="0"/>
      <w:marTop w:val="0"/>
      <w:marBottom w:val="0"/>
      <w:divBdr>
        <w:top w:val="none" w:sz="0" w:space="0" w:color="auto"/>
        <w:left w:val="none" w:sz="0" w:space="0" w:color="auto"/>
        <w:bottom w:val="none" w:sz="0" w:space="0" w:color="auto"/>
        <w:right w:val="none" w:sz="0" w:space="0" w:color="auto"/>
      </w:divBdr>
    </w:div>
    <w:div w:id="1871261810">
      <w:bodyDiv w:val="1"/>
      <w:marLeft w:val="0"/>
      <w:marRight w:val="0"/>
      <w:marTop w:val="0"/>
      <w:marBottom w:val="0"/>
      <w:divBdr>
        <w:top w:val="none" w:sz="0" w:space="0" w:color="auto"/>
        <w:left w:val="none" w:sz="0" w:space="0" w:color="auto"/>
        <w:bottom w:val="none" w:sz="0" w:space="0" w:color="auto"/>
        <w:right w:val="none" w:sz="0" w:space="0" w:color="auto"/>
      </w:divBdr>
    </w:div>
    <w:div w:id="1871449191">
      <w:bodyDiv w:val="1"/>
      <w:marLeft w:val="0"/>
      <w:marRight w:val="0"/>
      <w:marTop w:val="0"/>
      <w:marBottom w:val="0"/>
      <w:divBdr>
        <w:top w:val="none" w:sz="0" w:space="0" w:color="auto"/>
        <w:left w:val="none" w:sz="0" w:space="0" w:color="auto"/>
        <w:bottom w:val="none" w:sz="0" w:space="0" w:color="auto"/>
        <w:right w:val="none" w:sz="0" w:space="0" w:color="auto"/>
      </w:divBdr>
    </w:div>
    <w:div w:id="1871651765">
      <w:bodyDiv w:val="1"/>
      <w:marLeft w:val="0"/>
      <w:marRight w:val="0"/>
      <w:marTop w:val="0"/>
      <w:marBottom w:val="0"/>
      <w:divBdr>
        <w:top w:val="none" w:sz="0" w:space="0" w:color="auto"/>
        <w:left w:val="none" w:sz="0" w:space="0" w:color="auto"/>
        <w:bottom w:val="none" w:sz="0" w:space="0" w:color="auto"/>
        <w:right w:val="none" w:sz="0" w:space="0" w:color="auto"/>
      </w:divBdr>
    </w:div>
    <w:div w:id="1872111759">
      <w:bodyDiv w:val="1"/>
      <w:marLeft w:val="0"/>
      <w:marRight w:val="0"/>
      <w:marTop w:val="0"/>
      <w:marBottom w:val="0"/>
      <w:divBdr>
        <w:top w:val="none" w:sz="0" w:space="0" w:color="auto"/>
        <w:left w:val="none" w:sz="0" w:space="0" w:color="auto"/>
        <w:bottom w:val="none" w:sz="0" w:space="0" w:color="auto"/>
        <w:right w:val="none" w:sz="0" w:space="0" w:color="auto"/>
      </w:divBdr>
    </w:div>
    <w:div w:id="1872182406">
      <w:bodyDiv w:val="1"/>
      <w:marLeft w:val="0"/>
      <w:marRight w:val="0"/>
      <w:marTop w:val="0"/>
      <w:marBottom w:val="0"/>
      <w:divBdr>
        <w:top w:val="none" w:sz="0" w:space="0" w:color="auto"/>
        <w:left w:val="none" w:sz="0" w:space="0" w:color="auto"/>
        <w:bottom w:val="none" w:sz="0" w:space="0" w:color="auto"/>
        <w:right w:val="none" w:sz="0" w:space="0" w:color="auto"/>
      </w:divBdr>
    </w:div>
    <w:div w:id="1873767302">
      <w:bodyDiv w:val="1"/>
      <w:marLeft w:val="0"/>
      <w:marRight w:val="0"/>
      <w:marTop w:val="0"/>
      <w:marBottom w:val="0"/>
      <w:divBdr>
        <w:top w:val="none" w:sz="0" w:space="0" w:color="auto"/>
        <w:left w:val="none" w:sz="0" w:space="0" w:color="auto"/>
        <w:bottom w:val="none" w:sz="0" w:space="0" w:color="auto"/>
        <w:right w:val="none" w:sz="0" w:space="0" w:color="auto"/>
      </w:divBdr>
    </w:div>
    <w:div w:id="1873836989">
      <w:bodyDiv w:val="1"/>
      <w:marLeft w:val="0"/>
      <w:marRight w:val="0"/>
      <w:marTop w:val="0"/>
      <w:marBottom w:val="0"/>
      <w:divBdr>
        <w:top w:val="none" w:sz="0" w:space="0" w:color="auto"/>
        <w:left w:val="none" w:sz="0" w:space="0" w:color="auto"/>
        <w:bottom w:val="none" w:sz="0" w:space="0" w:color="auto"/>
        <w:right w:val="none" w:sz="0" w:space="0" w:color="auto"/>
      </w:divBdr>
    </w:div>
    <w:div w:id="1873885052">
      <w:bodyDiv w:val="1"/>
      <w:marLeft w:val="0"/>
      <w:marRight w:val="0"/>
      <w:marTop w:val="0"/>
      <w:marBottom w:val="0"/>
      <w:divBdr>
        <w:top w:val="none" w:sz="0" w:space="0" w:color="auto"/>
        <w:left w:val="none" w:sz="0" w:space="0" w:color="auto"/>
        <w:bottom w:val="none" w:sz="0" w:space="0" w:color="auto"/>
        <w:right w:val="none" w:sz="0" w:space="0" w:color="auto"/>
      </w:divBdr>
    </w:div>
    <w:div w:id="1874686804">
      <w:bodyDiv w:val="1"/>
      <w:marLeft w:val="0"/>
      <w:marRight w:val="0"/>
      <w:marTop w:val="0"/>
      <w:marBottom w:val="0"/>
      <w:divBdr>
        <w:top w:val="none" w:sz="0" w:space="0" w:color="auto"/>
        <w:left w:val="none" w:sz="0" w:space="0" w:color="auto"/>
        <w:bottom w:val="none" w:sz="0" w:space="0" w:color="auto"/>
        <w:right w:val="none" w:sz="0" w:space="0" w:color="auto"/>
      </w:divBdr>
    </w:div>
    <w:div w:id="1875195984">
      <w:bodyDiv w:val="1"/>
      <w:marLeft w:val="0"/>
      <w:marRight w:val="0"/>
      <w:marTop w:val="0"/>
      <w:marBottom w:val="0"/>
      <w:divBdr>
        <w:top w:val="none" w:sz="0" w:space="0" w:color="auto"/>
        <w:left w:val="none" w:sz="0" w:space="0" w:color="auto"/>
        <w:bottom w:val="none" w:sz="0" w:space="0" w:color="auto"/>
        <w:right w:val="none" w:sz="0" w:space="0" w:color="auto"/>
      </w:divBdr>
    </w:div>
    <w:div w:id="1876112005">
      <w:bodyDiv w:val="1"/>
      <w:marLeft w:val="0"/>
      <w:marRight w:val="0"/>
      <w:marTop w:val="0"/>
      <w:marBottom w:val="0"/>
      <w:divBdr>
        <w:top w:val="none" w:sz="0" w:space="0" w:color="auto"/>
        <w:left w:val="none" w:sz="0" w:space="0" w:color="auto"/>
        <w:bottom w:val="none" w:sz="0" w:space="0" w:color="auto"/>
        <w:right w:val="none" w:sz="0" w:space="0" w:color="auto"/>
      </w:divBdr>
    </w:div>
    <w:div w:id="1876963617">
      <w:bodyDiv w:val="1"/>
      <w:marLeft w:val="0"/>
      <w:marRight w:val="0"/>
      <w:marTop w:val="0"/>
      <w:marBottom w:val="0"/>
      <w:divBdr>
        <w:top w:val="none" w:sz="0" w:space="0" w:color="auto"/>
        <w:left w:val="none" w:sz="0" w:space="0" w:color="auto"/>
        <w:bottom w:val="none" w:sz="0" w:space="0" w:color="auto"/>
        <w:right w:val="none" w:sz="0" w:space="0" w:color="auto"/>
      </w:divBdr>
    </w:div>
    <w:div w:id="1877621760">
      <w:bodyDiv w:val="1"/>
      <w:marLeft w:val="0"/>
      <w:marRight w:val="0"/>
      <w:marTop w:val="0"/>
      <w:marBottom w:val="0"/>
      <w:divBdr>
        <w:top w:val="none" w:sz="0" w:space="0" w:color="auto"/>
        <w:left w:val="none" w:sz="0" w:space="0" w:color="auto"/>
        <w:bottom w:val="none" w:sz="0" w:space="0" w:color="auto"/>
        <w:right w:val="none" w:sz="0" w:space="0" w:color="auto"/>
      </w:divBdr>
    </w:div>
    <w:div w:id="1877740759">
      <w:bodyDiv w:val="1"/>
      <w:marLeft w:val="0"/>
      <w:marRight w:val="0"/>
      <w:marTop w:val="0"/>
      <w:marBottom w:val="0"/>
      <w:divBdr>
        <w:top w:val="none" w:sz="0" w:space="0" w:color="auto"/>
        <w:left w:val="none" w:sz="0" w:space="0" w:color="auto"/>
        <w:bottom w:val="none" w:sz="0" w:space="0" w:color="auto"/>
        <w:right w:val="none" w:sz="0" w:space="0" w:color="auto"/>
      </w:divBdr>
    </w:div>
    <w:div w:id="1878007177">
      <w:bodyDiv w:val="1"/>
      <w:marLeft w:val="0"/>
      <w:marRight w:val="0"/>
      <w:marTop w:val="0"/>
      <w:marBottom w:val="0"/>
      <w:divBdr>
        <w:top w:val="none" w:sz="0" w:space="0" w:color="auto"/>
        <w:left w:val="none" w:sz="0" w:space="0" w:color="auto"/>
        <w:bottom w:val="none" w:sz="0" w:space="0" w:color="auto"/>
        <w:right w:val="none" w:sz="0" w:space="0" w:color="auto"/>
      </w:divBdr>
    </w:div>
    <w:div w:id="1878469878">
      <w:bodyDiv w:val="1"/>
      <w:marLeft w:val="0"/>
      <w:marRight w:val="0"/>
      <w:marTop w:val="0"/>
      <w:marBottom w:val="0"/>
      <w:divBdr>
        <w:top w:val="none" w:sz="0" w:space="0" w:color="auto"/>
        <w:left w:val="none" w:sz="0" w:space="0" w:color="auto"/>
        <w:bottom w:val="none" w:sz="0" w:space="0" w:color="auto"/>
        <w:right w:val="none" w:sz="0" w:space="0" w:color="auto"/>
      </w:divBdr>
    </w:div>
    <w:div w:id="1878615086">
      <w:bodyDiv w:val="1"/>
      <w:marLeft w:val="0"/>
      <w:marRight w:val="0"/>
      <w:marTop w:val="0"/>
      <w:marBottom w:val="0"/>
      <w:divBdr>
        <w:top w:val="none" w:sz="0" w:space="0" w:color="auto"/>
        <w:left w:val="none" w:sz="0" w:space="0" w:color="auto"/>
        <w:bottom w:val="none" w:sz="0" w:space="0" w:color="auto"/>
        <w:right w:val="none" w:sz="0" w:space="0" w:color="auto"/>
      </w:divBdr>
    </w:div>
    <w:div w:id="1878883816">
      <w:bodyDiv w:val="1"/>
      <w:marLeft w:val="0"/>
      <w:marRight w:val="0"/>
      <w:marTop w:val="0"/>
      <w:marBottom w:val="0"/>
      <w:divBdr>
        <w:top w:val="none" w:sz="0" w:space="0" w:color="auto"/>
        <w:left w:val="none" w:sz="0" w:space="0" w:color="auto"/>
        <w:bottom w:val="none" w:sz="0" w:space="0" w:color="auto"/>
        <w:right w:val="none" w:sz="0" w:space="0" w:color="auto"/>
      </w:divBdr>
    </w:div>
    <w:div w:id="1879119364">
      <w:bodyDiv w:val="1"/>
      <w:marLeft w:val="0"/>
      <w:marRight w:val="0"/>
      <w:marTop w:val="0"/>
      <w:marBottom w:val="0"/>
      <w:divBdr>
        <w:top w:val="none" w:sz="0" w:space="0" w:color="auto"/>
        <w:left w:val="none" w:sz="0" w:space="0" w:color="auto"/>
        <w:bottom w:val="none" w:sz="0" w:space="0" w:color="auto"/>
        <w:right w:val="none" w:sz="0" w:space="0" w:color="auto"/>
      </w:divBdr>
    </w:div>
    <w:div w:id="1879312904">
      <w:bodyDiv w:val="1"/>
      <w:marLeft w:val="0"/>
      <w:marRight w:val="0"/>
      <w:marTop w:val="0"/>
      <w:marBottom w:val="0"/>
      <w:divBdr>
        <w:top w:val="none" w:sz="0" w:space="0" w:color="auto"/>
        <w:left w:val="none" w:sz="0" w:space="0" w:color="auto"/>
        <w:bottom w:val="none" w:sz="0" w:space="0" w:color="auto"/>
        <w:right w:val="none" w:sz="0" w:space="0" w:color="auto"/>
      </w:divBdr>
    </w:div>
    <w:div w:id="1879858040">
      <w:bodyDiv w:val="1"/>
      <w:marLeft w:val="0"/>
      <w:marRight w:val="0"/>
      <w:marTop w:val="0"/>
      <w:marBottom w:val="0"/>
      <w:divBdr>
        <w:top w:val="none" w:sz="0" w:space="0" w:color="auto"/>
        <w:left w:val="none" w:sz="0" w:space="0" w:color="auto"/>
        <w:bottom w:val="none" w:sz="0" w:space="0" w:color="auto"/>
        <w:right w:val="none" w:sz="0" w:space="0" w:color="auto"/>
      </w:divBdr>
    </w:div>
    <w:div w:id="1879972643">
      <w:bodyDiv w:val="1"/>
      <w:marLeft w:val="0"/>
      <w:marRight w:val="0"/>
      <w:marTop w:val="0"/>
      <w:marBottom w:val="0"/>
      <w:divBdr>
        <w:top w:val="none" w:sz="0" w:space="0" w:color="auto"/>
        <w:left w:val="none" w:sz="0" w:space="0" w:color="auto"/>
        <w:bottom w:val="none" w:sz="0" w:space="0" w:color="auto"/>
        <w:right w:val="none" w:sz="0" w:space="0" w:color="auto"/>
      </w:divBdr>
    </w:div>
    <w:div w:id="1880043971">
      <w:bodyDiv w:val="1"/>
      <w:marLeft w:val="0"/>
      <w:marRight w:val="0"/>
      <w:marTop w:val="0"/>
      <w:marBottom w:val="0"/>
      <w:divBdr>
        <w:top w:val="none" w:sz="0" w:space="0" w:color="auto"/>
        <w:left w:val="none" w:sz="0" w:space="0" w:color="auto"/>
        <w:bottom w:val="none" w:sz="0" w:space="0" w:color="auto"/>
        <w:right w:val="none" w:sz="0" w:space="0" w:color="auto"/>
      </w:divBdr>
    </w:div>
    <w:div w:id="1880624052">
      <w:bodyDiv w:val="1"/>
      <w:marLeft w:val="0"/>
      <w:marRight w:val="0"/>
      <w:marTop w:val="0"/>
      <w:marBottom w:val="0"/>
      <w:divBdr>
        <w:top w:val="none" w:sz="0" w:space="0" w:color="auto"/>
        <w:left w:val="none" w:sz="0" w:space="0" w:color="auto"/>
        <w:bottom w:val="none" w:sz="0" w:space="0" w:color="auto"/>
        <w:right w:val="none" w:sz="0" w:space="0" w:color="auto"/>
      </w:divBdr>
    </w:div>
    <w:div w:id="1881090695">
      <w:bodyDiv w:val="1"/>
      <w:marLeft w:val="0"/>
      <w:marRight w:val="0"/>
      <w:marTop w:val="0"/>
      <w:marBottom w:val="0"/>
      <w:divBdr>
        <w:top w:val="none" w:sz="0" w:space="0" w:color="auto"/>
        <w:left w:val="none" w:sz="0" w:space="0" w:color="auto"/>
        <w:bottom w:val="none" w:sz="0" w:space="0" w:color="auto"/>
        <w:right w:val="none" w:sz="0" w:space="0" w:color="auto"/>
      </w:divBdr>
    </w:div>
    <w:div w:id="1881280156">
      <w:bodyDiv w:val="1"/>
      <w:marLeft w:val="0"/>
      <w:marRight w:val="0"/>
      <w:marTop w:val="0"/>
      <w:marBottom w:val="0"/>
      <w:divBdr>
        <w:top w:val="none" w:sz="0" w:space="0" w:color="auto"/>
        <w:left w:val="none" w:sz="0" w:space="0" w:color="auto"/>
        <w:bottom w:val="none" w:sz="0" w:space="0" w:color="auto"/>
        <w:right w:val="none" w:sz="0" w:space="0" w:color="auto"/>
      </w:divBdr>
    </w:div>
    <w:div w:id="1881671406">
      <w:bodyDiv w:val="1"/>
      <w:marLeft w:val="0"/>
      <w:marRight w:val="0"/>
      <w:marTop w:val="0"/>
      <w:marBottom w:val="0"/>
      <w:divBdr>
        <w:top w:val="none" w:sz="0" w:space="0" w:color="auto"/>
        <w:left w:val="none" w:sz="0" w:space="0" w:color="auto"/>
        <w:bottom w:val="none" w:sz="0" w:space="0" w:color="auto"/>
        <w:right w:val="none" w:sz="0" w:space="0" w:color="auto"/>
      </w:divBdr>
    </w:div>
    <w:div w:id="1882008699">
      <w:bodyDiv w:val="1"/>
      <w:marLeft w:val="0"/>
      <w:marRight w:val="0"/>
      <w:marTop w:val="0"/>
      <w:marBottom w:val="0"/>
      <w:divBdr>
        <w:top w:val="none" w:sz="0" w:space="0" w:color="auto"/>
        <w:left w:val="none" w:sz="0" w:space="0" w:color="auto"/>
        <w:bottom w:val="none" w:sz="0" w:space="0" w:color="auto"/>
        <w:right w:val="none" w:sz="0" w:space="0" w:color="auto"/>
      </w:divBdr>
    </w:div>
    <w:div w:id="1882937176">
      <w:bodyDiv w:val="1"/>
      <w:marLeft w:val="0"/>
      <w:marRight w:val="0"/>
      <w:marTop w:val="0"/>
      <w:marBottom w:val="0"/>
      <w:divBdr>
        <w:top w:val="none" w:sz="0" w:space="0" w:color="auto"/>
        <w:left w:val="none" w:sz="0" w:space="0" w:color="auto"/>
        <w:bottom w:val="none" w:sz="0" w:space="0" w:color="auto"/>
        <w:right w:val="none" w:sz="0" w:space="0" w:color="auto"/>
      </w:divBdr>
    </w:div>
    <w:div w:id="1883135250">
      <w:bodyDiv w:val="1"/>
      <w:marLeft w:val="0"/>
      <w:marRight w:val="0"/>
      <w:marTop w:val="0"/>
      <w:marBottom w:val="0"/>
      <w:divBdr>
        <w:top w:val="none" w:sz="0" w:space="0" w:color="auto"/>
        <w:left w:val="none" w:sz="0" w:space="0" w:color="auto"/>
        <w:bottom w:val="none" w:sz="0" w:space="0" w:color="auto"/>
        <w:right w:val="none" w:sz="0" w:space="0" w:color="auto"/>
      </w:divBdr>
    </w:div>
    <w:div w:id="1884562693">
      <w:bodyDiv w:val="1"/>
      <w:marLeft w:val="0"/>
      <w:marRight w:val="0"/>
      <w:marTop w:val="0"/>
      <w:marBottom w:val="0"/>
      <w:divBdr>
        <w:top w:val="none" w:sz="0" w:space="0" w:color="auto"/>
        <w:left w:val="none" w:sz="0" w:space="0" w:color="auto"/>
        <w:bottom w:val="none" w:sz="0" w:space="0" w:color="auto"/>
        <w:right w:val="none" w:sz="0" w:space="0" w:color="auto"/>
      </w:divBdr>
    </w:div>
    <w:div w:id="1884636566">
      <w:bodyDiv w:val="1"/>
      <w:marLeft w:val="0"/>
      <w:marRight w:val="0"/>
      <w:marTop w:val="0"/>
      <w:marBottom w:val="0"/>
      <w:divBdr>
        <w:top w:val="none" w:sz="0" w:space="0" w:color="auto"/>
        <w:left w:val="none" w:sz="0" w:space="0" w:color="auto"/>
        <w:bottom w:val="none" w:sz="0" w:space="0" w:color="auto"/>
        <w:right w:val="none" w:sz="0" w:space="0" w:color="auto"/>
      </w:divBdr>
    </w:div>
    <w:div w:id="1884898861">
      <w:bodyDiv w:val="1"/>
      <w:marLeft w:val="0"/>
      <w:marRight w:val="0"/>
      <w:marTop w:val="0"/>
      <w:marBottom w:val="0"/>
      <w:divBdr>
        <w:top w:val="none" w:sz="0" w:space="0" w:color="auto"/>
        <w:left w:val="none" w:sz="0" w:space="0" w:color="auto"/>
        <w:bottom w:val="none" w:sz="0" w:space="0" w:color="auto"/>
        <w:right w:val="none" w:sz="0" w:space="0" w:color="auto"/>
      </w:divBdr>
    </w:div>
    <w:div w:id="1885169470">
      <w:bodyDiv w:val="1"/>
      <w:marLeft w:val="0"/>
      <w:marRight w:val="0"/>
      <w:marTop w:val="0"/>
      <w:marBottom w:val="0"/>
      <w:divBdr>
        <w:top w:val="none" w:sz="0" w:space="0" w:color="auto"/>
        <w:left w:val="none" w:sz="0" w:space="0" w:color="auto"/>
        <w:bottom w:val="none" w:sz="0" w:space="0" w:color="auto"/>
        <w:right w:val="none" w:sz="0" w:space="0" w:color="auto"/>
      </w:divBdr>
    </w:div>
    <w:div w:id="1886523614">
      <w:bodyDiv w:val="1"/>
      <w:marLeft w:val="0"/>
      <w:marRight w:val="0"/>
      <w:marTop w:val="0"/>
      <w:marBottom w:val="0"/>
      <w:divBdr>
        <w:top w:val="none" w:sz="0" w:space="0" w:color="auto"/>
        <w:left w:val="none" w:sz="0" w:space="0" w:color="auto"/>
        <w:bottom w:val="none" w:sz="0" w:space="0" w:color="auto"/>
        <w:right w:val="none" w:sz="0" w:space="0" w:color="auto"/>
      </w:divBdr>
    </w:div>
    <w:div w:id="1886524807">
      <w:bodyDiv w:val="1"/>
      <w:marLeft w:val="0"/>
      <w:marRight w:val="0"/>
      <w:marTop w:val="0"/>
      <w:marBottom w:val="0"/>
      <w:divBdr>
        <w:top w:val="none" w:sz="0" w:space="0" w:color="auto"/>
        <w:left w:val="none" w:sz="0" w:space="0" w:color="auto"/>
        <w:bottom w:val="none" w:sz="0" w:space="0" w:color="auto"/>
        <w:right w:val="none" w:sz="0" w:space="0" w:color="auto"/>
      </w:divBdr>
    </w:div>
    <w:div w:id="1886599452">
      <w:bodyDiv w:val="1"/>
      <w:marLeft w:val="0"/>
      <w:marRight w:val="0"/>
      <w:marTop w:val="0"/>
      <w:marBottom w:val="0"/>
      <w:divBdr>
        <w:top w:val="none" w:sz="0" w:space="0" w:color="auto"/>
        <w:left w:val="none" w:sz="0" w:space="0" w:color="auto"/>
        <w:bottom w:val="none" w:sz="0" w:space="0" w:color="auto"/>
        <w:right w:val="none" w:sz="0" w:space="0" w:color="auto"/>
      </w:divBdr>
    </w:div>
    <w:div w:id="1886789316">
      <w:bodyDiv w:val="1"/>
      <w:marLeft w:val="0"/>
      <w:marRight w:val="0"/>
      <w:marTop w:val="0"/>
      <w:marBottom w:val="0"/>
      <w:divBdr>
        <w:top w:val="none" w:sz="0" w:space="0" w:color="auto"/>
        <w:left w:val="none" w:sz="0" w:space="0" w:color="auto"/>
        <w:bottom w:val="none" w:sz="0" w:space="0" w:color="auto"/>
        <w:right w:val="none" w:sz="0" w:space="0" w:color="auto"/>
      </w:divBdr>
    </w:div>
    <w:div w:id="1886872253">
      <w:bodyDiv w:val="1"/>
      <w:marLeft w:val="0"/>
      <w:marRight w:val="0"/>
      <w:marTop w:val="0"/>
      <w:marBottom w:val="0"/>
      <w:divBdr>
        <w:top w:val="none" w:sz="0" w:space="0" w:color="auto"/>
        <w:left w:val="none" w:sz="0" w:space="0" w:color="auto"/>
        <w:bottom w:val="none" w:sz="0" w:space="0" w:color="auto"/>
        <w:right w:val="none" w:sz="0" w:space="0" w:color="auto"/>
      </w:divBdr>
    </w:div>
    <w:div w:id="1887596310">
      <w:bodyDiv w:val="1"/>
      <w:marLeft w:val="0"/>
      <w:marRight w:val="0"/>
      <w:marTop w:val="0"/>
      <w:marBottom w:val="0"/>
      <w:divBdr>
        <w:top w:val="none" w:sz="0" w:space="0" w:color="auto"/>
        <w:left w:val="none" w:sz="0" w:space="0" w:color="auto"/>
        <w:bottom w:val="none" w:sz="0" w:space="0" w:color="auto"/>
        <w:right w:val="none" w:sz="0" w:space="0" w:color="auto"/>
      </w:divBdr>
    </w:div>
    <w:div w:id="1887721191">
      <w:bodyDiv w:val="1"/>
      <w:marLeft w:val="0"/>
      <w:marRight w:val="0"/>
      <w:marTop w:val="0"/>
      <w:marBottom w:val="0"/>
      <w:divBdr>
        <w:top w:val="none" w:sz="0" w:space="0" w:color="auto"/>
        <w:left w:val="none" w:sz="0" w:space="0" w:color="auto"/>
        <w:bottom w:val="none" w:sz="0" w:space="0" w:color="auto"/>
        <w:right w:val="none" w:sz="0" w:space="0" w:color="auto"/>
      </w:divBdr>
    </w:div>
    <w:div w:id="1887797062">
      <w:bodyDiv w:val="1"/>
      <w:marLeft w:val="0"/>
      <w:marRight w:val="0"/>
      <w:marTop w:val="0"/>
      <w:marBottom w:val="0"/>
      <w:divBdr>
        <w:top w:val="none" w:sz="0" w:space="0" w:color="auto"/>
        <w:left w:val="none" w:sz="0" w:space="0" w:color="auto"/>
        <w:bottom w:val="none" w:sz="0" w:space="0" w:color="auto"/>
        <w:right w:val="none" w:sz="0" w:space="0" w:color="auto"/>
      </w:divBdr>
    </w:div>
    <w:div w:id="1888643990">
      <w:bodyDiv w:val="1"/>
      <w:marLeft w:val="0"/>
      <w:marRight w:val="0"/>
      <w:marTop w:val="0"/>
      <w:marBottom w:val="0"/>
      <w:divBdr>
        <w:top w:val="none" w:sz="0" w:space="0" w:color="auto"/>
        <w:left w:val="none" w:sz="0" w:space="0" w:color="auto"/>
        <w:bottom w:val="none" w:sz="0" w:space="0" w:color="auto"/>
        <w:right w:val="none" w:sz="0" w:space="0" w:color="auto"/>
      </w:divBdr>
    </w:div>
    <w:div w:id="1889343342">
      <w:bodyDiv w:val="1"/>
      <w:marLeft w:val="0"/>
      <w:marRight w:val="0"/>
      <w:marTop w:val="0"/>
      <w:marBottom w:val="0"/>
      <w:divBdr>
        <w:top w:val="none" w:sz="0" w:space="0" w:color="auto"/>
        <w:left w:val="none" w:sz="0" w:space="0" w:color="auto"/>
        <w:bottom w:val="none" w:sz="0" w:space="0" w:color="auto"/>
        <w:right w:val="none" w:sz="0" w:space="0" w:color="auto"/>
      </w:divBdr>
    </w:div>
    <w:div w:id="1889343406">
      <w:bodyDiv w:val="1"/>
      <w:marLeft w:val="0"/>
      <w:marRight w:val="0"/>
      <w:marTop w:val="0"/>
      <w:marBottom w:val="0"/>
      <w:divBdr>
        <w:top w:val="none" w:sz="0" w:space="0" w:color="auto"/>
        <w:left w:val="none" w:sz="0" w:space="0" w:color="auto"/>
        <w:bottom w:val="none" w:sz="0" w:space="0" w:color="auto"/>
        <w:right w:val="none" w:sz="0" w:space="0" w:color="auto"/>
      </w:divBdr>
    </w:div>
    <w:div w:id="1889491385">
      <w:bodyDiv w:val="1"/>
      <w:marLeft w:val="0"/>
      <w:marRight w:val="0"/>
      <w:marTop w:val="0"/>
      <w:marBottom w:val="0"/>
      <w:divBdr>
        <w:top w:val="none" w:sz="0" w:space="0" w:color="auto"/>
        <w:left w:val="none" w:sz="0" w:space="0" w:color="auto"/>
        <w:bottom w:val="none" w:sz="0" w:space="0" w:color="auto"/>
        <w:right w:val="none" w:sz="0" w:space="0" w:color="auto"/>
      </w:divBdr>
    </w:div>
    <w:div w:id="1889949487">
      <w:bodyDiv w:val="1"/>
      <w:marLeft w:val="0"/>
      <w:marRight w:val="0"/>
      <w:marTop w:val="0"/>
      <w:marBottom w:val="0"/>
      <w:divBdr>
        <w:top w:val="none" w:sz="0" w:space="0" w:color="auto"/>
        <w:left w:val="none" w:sz="0" w:space="0" w:color="auto"/>
        <w:bottom w:val="none" w:sz="0" w:space="0" w:color="auto"/>
        <w:right w:val="none" w:sz="0" w:space="0" w:color="auto"/>
      </w:divBdr>
    </w:div>
    <w:div w:id="1890264693">
      <w:bodyDiv w:val="1"/>
      <w:marLeft w:val="0"/>
      <w:marRight w:val="0"/>
      <w:marTop w:val="0"/>
      <w:marBottom w:val="0"/>
      <w:divBdr>
        <w:top w:val="none" w:sz="0" w:space="0" w:color="auto"/>
        <w:left w:val="none" w:sz="0" w:space="0" w:color="auto"/>
        <w:bottom w:val="none" w:sz="0" w:space="0" w:color="auto"/>
        <w:right w:val="none" w:sz="0" w:space="0" w:color="auto"/>
      </w:divBdr>
    </w:div>
    <w:div w:id="1890457610">
      <w:bodyDiv w:val="1"/>
      <w:marLeft w:val="0"/>
      <w:marRight w:val="0"/>
      <w:marTop w:val="0"/>
      <w:marBottom w:val="0"/>
      <w:divBdr>
        <w:top w:val="none" w:sz="0" w:space="0" w:color="auto"/>
        <w:left w:val="none" w:sz="0" w:space="0" w:color="auto"/>
        <w:bottom w:val="none" w:sz="0" w:space="0" w:color="auto"/>
        <w:right w:val="none" w:sz="0" w:space="0" w:color="auto"/>
      </w:divBdr>
    </w:div>
    <w:div w:id="1890723050">
      <w:bodyDiv w:val="1"/>
      <w:marLeft w:val="0"/>
      <w:marRight w:val="0"/>
      <w:marTop w:val="0"/>
      <w:marBottom w:val="0"/>
      <w:divBdr>
        <w:top w:val="none" w:sz="0" w:space="0" w:color="auto"/>
        <w:left w:val="none" w:sz="0" w:space="0" w:color="auto"/>
        <w:bottom w:val="none" w:sz="0" w:space="0" w:color="auto"/>
        <w:right w:val="none" w:sz="0" w:space="0" w:color="auto"/>
      </w:divBdr>
    </w:div>
    <w:div w:id="1890875734">
      <w:bodyDiv w:val="1"/>
      <w:marLeft w:val="0"/>
      <w:marRight w:val="0"/>
      <w:marTop w:val="0"/>
      <w:marBottom w:val="0"/>
      <w:divBdr>
        <w:top w:val="none" w:sz="0" w:space="0" w:color="auto"/>
        <w:left w:val="none" w:sz="0" w:space="0" w:color="auto"/>
        <w:bottom w:val="none" w:sz="0" w:space="0" w:color="auto"/>
        <w:right w:val="none" w:sz="0" w:space="0" w:color="auto"/>
      </w:divBdr>
    </w:div>
    <w:div w:id="1890877001">
      <w:bodyDiv w:val="1"/>
      <w:marLeft w:val="0"/>
      <w:marRight w:val="0"/>
      <w:marTop w:val="0"/>
      <w:marBottom w:val="0"/>
      <w:divBdr>
        <w:top w:val="none" w:sz="0" w:space="0" w:color="auto"/>
        <w:left w:val="none" w:sz="0" w:space="0" w:color="auto"/>
        <w:bottom w:val="none" w:sz="0" w:space="0" w:color="auto"/>
        <w:right w:val="none" w:sz="0" w:space="0" w:color="auto"/>
      </w:divBdr>
    </w:div>
    <w:div w:id="1890913824">
      <w:bodyDiv w:val="1"/>
      <w:marLeft w:val="0"/>
      <w:marRight w:val="0"/>
      <w:marTop w:val="0"/>
      <w:marBottom w:val="0"/>
      <w:divBdr>
        <w:top w:val="none" w:sz="0" w:space="0" w:color="auto"/>
        <w:left w:val="none" w:sz="0" w:space="0" w:color="auto"/>
        <w:bottom w:val="none" w:sz="0" w:space="0" w:color="auto"/>
        <w:right w:val="none" w:sz="0" w:space="0" w:color="auto"/>
      </w:divBdr>
    </w:div>
    <w:div w:id="1890990733">
      <w:bodyDiv w:val="1"/>
      <w:marLeft w:val="0"/>
      <w:marRight w:val="0"/>
      <w:marTop w:val="0"/>
      <w:marBottom w:val="0"/>
      <w:divBdr>
        <w:top w:val="none" w:sz="0" w:space="0" w:color="auto"/>
        <w:left w:val="none" w:sz="0" w:space="0" w:color="auto"/>
        <w:bottom w:val="none" w:sz="0" w:space="0" w:color="auto"/>
        <w:right w:val="none" w:sz="0" w:space="0" w:color="auto"/>
      </w:divBdr>
    </w:div>
    <w:div w:id="1891458125">
      <w:bodyDiv w:val="1"/>
      <w:marLeft w:val="0"/>
      <w:marRight w:val="0"/>
      <w:marTop w:val="0"/>
      <w:marBottom w:val="0"/>
      <w:divBdr>
        <w:top w:val="none" w:sz="0" w:space="0" w:color="auto"/>
        <w:left w:val="none" w:sz="0" w:space="0" w:color="auto"/>
        <w:bottom w:val="none" w:sz="0" w:space="0" w:color="auto"/>
        <w:right w:val="none" w:sz="0" w:space="0" w:color="auto"/>
      </w:divBdr>
    </w:div>
    <w:div w:id="1892304513">
      <w:bodyDiv w:val="1"/>
      <w:marLeft w:val="0"/>
      <w:marRight w:val="0"/>
      <w:marTop w:val="0"/>
      <w:marBottom w:val="0"/>
      <w:divBdr>
        <w:top w:val="none" w:sz="0" w:space="0" w:color="auto"/>
        <w:left w:val="none" w:sz="0" w:space="0" w:color="auto"/>
        <w:bottom w:val="none" w:sz="0" w:space="0" w:color="auto"/>
        <w:right w:val="none" w:sz="0" w:space="0" w:color="auto"/>
      </w:divBdr>
    </w:div>
    <w:div w:id="1892492696">
      <w:bodyDiv w:val="1"/>
      <w:marLeft w:val="0"/>
      <w:marRight w:val="0"/>
      <w:marTop w:val="0"/>
      <w:marBottom w:val="0"/>
      <w:divBdr>
        <w:top w:val="none" w:sz="0" w:space="0" w:color="auto"/>
        <w:left w:val="none" w:sz="0" w:space="0" w:color="auto"/>
        <w:bottom w:val="none" w:sz="0" w:space="0" w:color="auto"/>
        <w:right w:val="none" w:sz="0" w:space="0" w:color="auto"/>
      </w:divBdr>
    </w:div>
    <w:div w:id="1893229627">
      <w:bodyDiv w:val="1"/>
      <w:marLeft w:val="0"/>
      <w:marRight w:val="0"/>
      <w:marTop w:val="0"/>
      <w:marBottom w:val="0"/>
      <w:divBdr>
        <w:top w:val="none" w:sz="0" w:space="0" w:color="auto"/>
        <w:left w:val="none" w:sz="0" w:space="0" w:color="auto"/>
        <w:bottom w:val="none" w:sz="0" w:space="0" w:color="auto"/>
        <w:right w:val="none" w:sz="0" w:space="0" w:color="auto"/>
      </w:divBdr>
    </w:div>
    <w:div w:id="1893498146">
      <w:bodyDiv w:val="1"/>
      <w:marLeft w:val="0"/>
      <w:marRight w:val="0"/>
      <w:marTop w:val="0"/>
      <w:marBottom w:val="0"/>
      <w:divBdr>
        <w:top w:val="none" w:sz="0" w:space="0" w:color="auto"/>
        <w:left w:val="none" w:sz="0" w:space="0" w:color="auto"/>
        <w:bottom w:val="none" w:sz="0" w:space="0" w:color="auto"/>
        <w:right w:val="none" w:sz="0" w:space="0" w:color="auto"/>
      </w:divBdr>
    </w:div>
    <w:div w:id="1894075412">
      <w:bodyDiv w:val="1"/>
      <w:marLeft w:val="0"/>
      <w:marRight w:val="0"/>
      <w:marTop w:val="0"/>
      <w:marBottom w:val="0"/>
      <w:divBdr>
        <w:top w:val="none" w:sz="0" w:space="0" w:color="auto"/>
        <w:left w:val="none" w:sz="0" w:space="0" w:color="auto"/>
        <w:bottom w:val="none" w:sz="0" w:space="0" w:color="auto"/>
        <w:right w:val="none" w:sz="0" w:space="0" w:color="auto"/>
      </w:divBdr>
    </w:div>
    <w:div w:id="1894195513">
      <w:bodyDiv w:val="1"/>
      <w:marLeft w:val="0"/>
      <w:marRight w:val="0"/>
      <w:marTop w:val="0"/>
      <w:marBottom w:val="0"/>
      <w:divBdr>
        <w:top w:val="none" w:sz="0" w:space="0" w:color="auto"/>
        <w:left w:val="none" w:sz="0" w:space="0" w:color="auto"/>
        <w:bottom w:val="none" w:sz="0" w:space="0" w:color="auto"/>
        <w:right w:val="none" w:sz="0" w:space="0" w:color="auto"/>
      </w:divBdr>
    </w:div>
    <w:div w:id="1894343675">
      <w:bodyDiv w:val="1"/>
      <w:marLeft w:val="0"/>
      <w:marRight w:val="0"/>
      <w:marTop w:val="0"/>
      <w:marBottom w:val="0"/>
      <w:divBdr>
        <w:top w:val="none" w:sz="0" w:space="0" w:color="auto"/>
        <w:left w:val="none" w:sz="0" w:space="0" w:color="auto"/>
        <w:bottom w:val="none" w:sz="0" w:space="0" w:color="auto"/>
        <w:right w:val="none" w:sz="0" w:space="0" w:color="auto"/>
      </w:divBdr>
    </w:div>
    <w:div w:id="1894344017">
      <w:bodyDiv w:val="1"/>
      <w:marLeft w:val="0"/>
      <w:marRight w:val="0"/>
      <w:marTop w:val="0"/>
      <w:marBottom w:val="0"/>
      <w:divBdr>
        <w:top w:val="none" w:sz="0" w:space="0" w:color="auto"/>
        <w:left w:val="none" w:sz="0" w:space="0" w:color="auto"/>
        <w:bottom w:val="none" w:sz="0" w:space="0" w:color="auto"/>
        <w:right w:val="none" w:sz="0" w:space="0" w:color="auto"/>
      </w:divBdr>
    </w:div>
    <w:div w:id="1894466129">
      <w:bodyDiv w:val="1"/>
      <w:marLeft w:val="0"/>
      <w:marRight w:val="0"/>
      <w:marTop w:val="0"/>
      <w:marBottom w:val="0"/>
      <w:divBdr>
        <w:top w:val="none" w:sz="0" w:space="0" w:color="auto"/>
        <w:left w:val="none" w:sz="0" w:space="0" w:color="auto"/>
        <w:bottom w:val="none" w:sz="0" w:space="0" w:color="auto"/>
        <w:right w:val="none" w:sz="0" w:space="0" w:color="auto"/>
      </w:divBdr>
    </w:div>
    <w:div w:id="1894580789">
      <w:bodyDiv w:val="1"/>
      <w:marLeft w:val="0"/>
      <w:marRight w:val="0"/>
      <w:marTop w:val="0"/>
      <w:marBottom w:val="0"/>
      <w:divBdr>
        <w:top w:val="none" w:sz="0" w:space="0" w:color="auto"/>
        <w:left w:val="none" w:sz="0" w:space="0" w:color="auto"/>
        <w:bottom w:val="none" w:sz="0" w:space="0" w:color="auto"/>
        <w:right w:val="none" w:sz="0" w:space="0" w:color="auto"/>
      </w:divBdr>
    </w:div>
    <w:div w:id="1894654671">
      <w:bodyDiv w:val="1"/>
      <w:marLeft w:val="0"/>
      <w:marRight w:val="0"/>
      <w:marTop w:val="0"/>
      <w:marBottom w:val="0"/>
      <w:divBdr>
        <w:top w:val="none" w:sz="0" w:space="0" w:color="auto"/>
        <w:left w:val="none" w:sz="0" w:space="0" w:color="auto"/>
        <w:bottom w:val="none" w:sz="0" w:space="0" w:color="auto"/>
        <w:right w:val="none" w:sz="0" w:space="0" w:color="auto"/>
      </w:divBdr>
    </w:div>
    <w:div w:id="1895119066">
      <w:bodyDiv w:val="1"/>
      <w:marLeft w:val="0"/>
      <w:marRight w:val="0"/>
      <w:marTop w:val="0"/>
      <w:marBottom w:val="0"/>
      <w:divBdr>
        <w:top w:val="none" w:sz="0" w:space="0" w:color="auto"/>
        <w:left w:val="none" w:sz="0" w:space="0" w:color="auto"/>
        <w:bottom w:val="none" w:sz="0" w:space="0" w:color="auto"/>
        <w:right w:val="none" w:sz="0" w:space="0" w:color="auto"/>
      </w:divBdr>
    </w:div>
    <w:div w:id="1895195434">
      <w:bodyDiv w:val="1"/>
      <w:marLeft w:val="0"/>
      <w:marRight w:val="0"/>
      <w:marTop w:val="0"/>
      <w:marBottom w:val="0"/>
      <w:divBdr>
        <w:top w:val="none" w:sz="0" w:space="0" w:color="auto"/>
        <w:left w:val="none" w:sz="0" w:space="0" w:color="auto"/>
        <w:bottom w:val="none" w:sz="0" w:space="0" w:color="auto"/>
        <w:right w:val="none" w:sz="0" w:space="0" w:color="auto"/>
      </w:divBdr>
    </w:div>
    <w:div w:id="1896505865">
      <w:bodyDiv w:val="1"/>
      <w:marLeft w:val="0"/>
      <w:marRight w:val="0"/>
      <w:marTop w:val="0"/>
      <w:marBottom w:val="0"/>
      <w:divBdr>
        <w:top w:val="none" w:sz="0" w:space="0" w:color="auto"/>
        <w:left w:val="none" w:sz="0" w:space="0" w:color="auto"/>
        <w:bottom w:val="none" w:sz="0" w:space="0" w:color="auto"/>
        <w:right w:val="none" w:sz="0" w:space="0" w:color="auto"/>
      </w:divBdr>
    </w:div>
    <w:div w:id="1899248354">
      <w:bodyDiv w:val="1"/>
      <w:marLeft w:val="0"/>
      <w:marRight w:val="0"/>
      <w:marTop w:val="0"/>
      <w:marBottom w:val="0"/>
      <w:divBdr>
        <w:top w:val="none" w:sz="0" w:space="0" w:color="auto"/>
        <w:left w:val="none" w:sz="0" w:space="0" w:color="auto"/>
        <w:bottom w:val="none" w:sz="0" w:space="0" w:color="auto"/>
        <w:right w:val="none" w:sz="0" w:space="0" w:color="auto"/>
      </w:divBdr>
    </w:div>
    <w:div w:id="1900676517">
      <w:bodyDiv w:val="1"/>
      <w:marLeft w:val="0"/>
      <w:marRight w:val="0"/>
      <w:marTop w:val="0"/>
      <w:marBottom w:val="0"/>
      <w:divBdr>
        <w:top w:val="none" w:sz="0" w:space="0" w:color="auto"/>
        <w:left w:val="none" w:sz="0" w:space="0" w:color="auto"/>
        <w:bottom w:val="none" w:sz="0" w:space="0" w:color="auto"/>
        <w:right w:val="none" w:sz="0" w:space="0" w:color="auto"/>
      </w:divBdr>
    </w:div>
    <w:div w:id="1901016126">
      <w:bodyDiv w:val="1"/>
      <w:marLeft w:val="0"/>
      <w:marRight w:val="0"/>
      <w:marTop w:val="0"/>
      <w:marBottom w:val="0"/>
      <w:divBdr>
        <w:top w:val="none" w:sz="0" w:space="0" w:color="auto"/>
        <w:left w:val="none" w:sz="0" w:space="0" w:color="auto"/>
        <w:bottom w:val="none" w:sz="0" w:space="0" w:color="auto"/>
        <w:right w:val="none" w:sz="0" w:space="0" w:color="auto"/>
      </w:divBdr>
    </w:div>
    <w:div w:id="1901214215">
      <w:bodyDiv w:val="1"/>
      <w:marLeft w:val="0"/>
      <w:marRight w:val="0"/>
      <w:marTop w:val="0"/>
      <w:marBottom w:val="0"/>
      <w:divBdr>
        <w:top w:val="none" w:sz="0" w:space="0" w:color="auto"/>
        <w:left w:val="none" w:sz="0" w:space="0" w:color="auto"/>
        <w:bottom w:val="none" w:sz="0" w:space="0" w:color="auto"/>
        <w:right w:val="none" w:sz="0" w:space="0" w:color="auto"/>
      </w:divBdr>
    </w:div>
    <w:div w:id="1901821552">
      <w:bodyDiv w:val="1"/>
      <w:marLeft w:val="0"/>
      <w:marRight w:val="0"/>
      <w:marTop w:val="0"/>
      <w:marBottom w:val="0"/>
      <w:divBdr>
        <w:top w:val="none" w:sz="0" w:space="0" w:color="auto"/>
        <w:left w:val="none" w:sz="0" w:space="0" w:color="auto"/>
        <w:bottom w:val="none" w:sz="0" w:space="0" w:color="auto"/>
        <w:right w:val="none" w:sz="0" w:space="0" w:color="auto"/>
      </w:divBdr>
    </w:div>
    <w:div w:id="1902449275">
      <w:bodyDiv w:val="1"/>
      <w:marLeft w:val="0"/>
      <w:marRight w:val="0"/>
      <w:marTop w:val="0"/>
      <w:marBottom w:val="0"/>
      <w:divBdr>
        <w:top w:val="none" w:sz="0" w:space="0" w:color="auto"/>
        <w:left w:val="none" w:sz="0" w:space="0" w:color="auto"/>
        <w:bottom w:val="none" w:sz="0" w:space="0" w:color="auto"/>
        <w:right w:val="none" w:sz="0" w:space="0" w:color="auto"/>
      </w:divBdr>
    </w:div>
    <w:div w:id="1902980191">
      <w:bodyDiv w:val="1"/>
      <w:marLeft w:val="0"/>
      <w:marRight w:val="0"/>
      <w:marTop w:val="0"/>
      <w:marBottom w:val="0"/>
      <w:divBdr>
        <w:top w:val="none" w:sz="0" w:space="0" w:color="auto"/>
        <w:left w:val="none" w:sz="0" w:space="0" w:color="auto"/>
        <w:bottom w:val="none" w:sz="0" w:space="0" w:color="auto"/>
        <w:right w:val="none" w:sz="0" w:space="0" w:color="auto"/>
      </w:divBdr>
    </w:div>
    <w:div w:id="1903447043">
      <w:bodyDiv w:val="1"/>
      <w:marLeft w:val="0"/>
      <w:marRight w:val="0"/>
      <w:marTop w:val="0"/>
      <w:marBottom w:val="0"/>
      <w:divBdr>
        <w:top w:val="none" w:sz="0" w:space="0" w:color="auto"/>
        <w:left w:val="none" w:sz="0" w:space="0" w:color="auto"/>
        <w:bottom w:val="none" w:sz="0" w:space="0" w:color="auto"/>
        <w:right w:val="none" w:sz="0" w:space="0" w:color="auto"/>
      </w:divBdr>
    </w:div>
    <w:div w:id="1903757937">
      <w:bodyDiv w:val="1"/>
      <w:marLeft w:val="0"/>
      <w:marRight w:val="0"/>
      <w:marTop w:val="0"/>
      <w:marBottom w:val="0"/>
      <w:divBdr>
        <w:top w:val="none" w:sz="0" w:space="0" w:color="auto"/>
        <w:left w:val="none" w:sz="0" w:space="0" w:color="auto"/>
        <w:bottom w:val="none" w:sz="0" w:space="0" w:color="auto"/>
        <w:right w:val="none" w:sz="0" w:space="0" w:color="auto"/>
      </w:divBdr>
    </w:div>
    <w:div w:id="1903834496">
      <w:bodyDiv w:val="1"/>
      <w:marLeft w:val="0"/>
      <w:marRight w:val="0"/>
      <w:marTop w:val="0"/>
      <w:marBottom w:val="0"/>
      <w:divBdr>
        <w:top w:val="none" w:sz="0" w:space="0" w:color="auto"/>
        <w:left w:val="none" w:sz="0" w:space="0" w:color="auto"/>
        <w:bottom w:val="none" w:sz="0" w:space="0" w:color="auto"/>
        <w:right w:val="none" w:sz="0" w:space="0" w:color="auto"/>
      </w:divBdr>
    </w:div>
    <w:div w:id="1903907363">
      <w:bodyDiv w:val="1"/>
      <w:marLeft w:val="0"/>
      <w:marRight w:val="0"/>
      <w:marTop w:val="0"/>
      <w:marBottom w:val="0"/>
      <w:divBdr>
        <w:top w:val="none" w:sz="0" w:space="0" w:color="auto"/>
        <w:left w:val="none" w:sz="0" w:space="0" w:color="auto"/>
        <w:bottom w:val="none" w:sz="0" w:space="0" w:color="auto"/>
        <w:right w:val="none" w:sz="0" w:space="0" w:color="auto"/>
      </w:divBdr>
    </w:div>
    <w:div w:id="1904099761">
      <w:bodyDiv w:val="1"/>
      <w:marLeft w:val="0"/>
      <w:marRight w:val="0"/>
      <w:marTop w:val="0"/>
      <w:marBottom w:val="0"/>
      <w:divBdr>
        <w:top w:val="none" w:sz="0" w:space="0" w:color="auto"/>
        <w:left w:val="none" w:sz="0" w:space="0" w:color="auto"/>
        <w:bottom w:val="none" w:sz="0" w:space="0" w:color="auto"/>
        <w:right w:val="none" w:sz="0" w:space="0" w:color="auto"/>
      </w:divBdr>
    </w:div>
    <w:div w:id="1904295441">
      <w:bodyDiv w:val="1"/>
      <w:marLeft w:val="0"/>
      <w:marRight w:val="0"/>
      <w:marTop w:val="0"/>
      <w:marBottom w:val="0"/>
      <w:divBdr>
        <w:top w:val="none" w:sz="0" w:space="0" w:color="auto"/>
        <w:left w:val="none" w:sz="0" w:space="0" w:color="auto"/>
        <w:bottom w:val="none" w:sz="0" w:space="0" w:color="auto"/>
        <w:right w:val="none" w:sz="0" w:space="0" w:color="auto"/>
      </w:divBdr>
    </w:div>
    <w:div w:id="1904411803">
      <w:bodyDiv w:val="1"/>
      <w:marLeft w:val="0"/>
      <w:marRight w:val="0"/>
      <w:marTop w:val="0"/>
      <w:marBottom w:val="0"/>
      <w:divBdr>
        <w:top w:val="none" w:sz="0" w:space="0" w:color="auto"/>
        <w:left w:val="none" w:sz="0" w:space="0" w:color="auto"/>
        <w:bottom w:val="none" w:sz="0" w:space="0" w:color="auto"/>
        <w:right w:val="none" w:sz="0" w:space="0" w:color="auto"/>
      </w:divBdr>
    </w:div>
    <w:div w:id="1904633965">
      <w:bodyDiv w:val="1"/>
      <w:marLeft w:val="0"/>
      <w:marRight w:val="0"/>
      <w:marTop w:val="0"/>
      <w:marBottom w:val="0"/>
      <w:divBdr>
        <w:top w:val="none" w:sz="0" w:space="0" w:color="auto"/>
        <w:left w:val="none" w:sz="0" w:space="0" w:color="auto"/>
        <w:bottom w:val="none" w:sz="0" w:space="0" w:color="auto"/>
        <w:right w:val="none" w:sz="0" w:space="0" w:color="auto"/>
      </w:divBdr>
    </w:div>
    <w:div w:id="1904833502">
      <w:bodyDiv w:val="1"/>
      <w:marLeft w:val="0"/>
      <w:marRight w:val="0"/>
      <w:marTop w:val="0"/>
      <w:marBottom w:val="0"/>
      <w:divBdr>
        <w:top w:val="none" w:sz="0" w:space="0" w:color="auto"/>
        <w:left w:val="none" w:sz="0" w:space="0" w:color="auto"/>
        <w:bottom w:val="none" w:sz="0" w:space="0" w:color="auto"/>
        <w:right w:val="none" w:sz="0" w:space="0" w:color="auto"/>
      </w:divBdr>
    </w:div>
    <w:div w:id="1905599872">
      <w:bodyDiv w:val="1"/>
      <w:marLeft w:val="0"/>
      <w:marRight w:val="0"/>
      <w:marTop w:val="0"/>
      <w:marBottom w:val="0"/>
      <w:divBdr>
        <w:top w:val="none" w:sz="0" w:space="0" w:color="auto"/>
        <w:left w:val="none" w:sz="0" w:space="0" w:color="auto"/>
        <w:bottom w:val="none" w:sz="0" w:space="0" w:color="auto"/>
        <w:right w:val="none" w:sz="0" w:space="0" w:color="auto"/>
      </w:divBdr>
    </w:div>
    <w:div w:id="1905876255">
      <w:bodyDiv w:val="1"/>
      <w:marLeft w:val="0"/>
      <w:marRight w:val="0"/>
      <w:marTop w:val="0"/>
      <w:marBottom w:val="0"/>
      <w:divBdr>
        <w:top w:val="none" w:sz="0" w:space="0" w:color="auto"/>
        <w:left w:val="none" w:sz="0" w:space="0" w:color="auto"/>
        <w:bottom w:val="none" w:sz="0" w:space="0" w:color="auto"/>
        <w:right w:val="none" w:sz="0" w:space="0" w:color="auto"/>
      </w:divBdr>
    </w:div>
    <w:div w:id="1906211874">
      <w:bodyDiv w:val="1"/>
      <w:marLeft w:val="0"/>
      <w:marRight w:val="0"/>
      <w:marTop w:val="0"/>
      <w:marBottom w:val="0"/>
      <w:divBdr>
        <w:top w:val="none" w:sz="0" w:space="0" w:color="auto"/>
        <w:left w:val="none" w:sz="0" w:space="0" w:color="auto"/>
        <w:bottom w:val="none" w:sz="0" w:space="0" w:color="auto"/>
        <w:right w:val="none" w:sz="0" w:space="0" w:color="auto"/>
      </w:divBdr>
    </w:div>
    <w:div w:id="1906261284">
      <w:bodyDiv w:val="1"/>
      <w:marLeft w:val="0"/>
      <w:marRight w:val="0"/>
      <w:marTop w:val="0"/>
      <w:marBottom w:val="0"/>
      <w:divBdr>
        <w:top w:val="none" w:sz="0" w:space="0" w:color="auto"/>
        <w:left w:val="none" w:sz="0" w:space="0" w:color="auto"/>
        <w:bottom w:val="none" w:sz="0" w:space="0" w:color="auto"/>
        <w:right w:val="none" w:sz="0" w:space="0" w:color="auto"/>
      </w:divBdr>
    </w:div>
    <w:div w:id="1908107585">
      <w:bodyDiv w:val="1"/>
      <w:marLeft w:val="0"/>
      <w:marRight w:val="0"/>
      <w:marTop w:val="0"/>
      <w:marBottom w:val="0"/>
      <w:divBdr>
        <w:top w:val="none" w:sz="0" w:space="0" w:color="auto"/>
        <w:left w:val="none" w:sz="0" w:space="0" w:color="auto"/>
        <w:bottom w:val="none" w:sz="0" w:space="0" w:color="auto"/>
        <w:right w:val="none" w:sz="0" w:space="0" w:color="auto"/>
      </w:divBdr>
    </w:div>
    <w:div w:id="1909807423">
      <w:bodyDiv w:val="1"/>
      <w:marLeft w:val="0"/>
      <w:marRight w:val="0"/>
      <w:marTop w:val="0"/>
      <w:marBottom w:val="0"/>
      <w:divBdr>
        <w:top w:val="none" w:sz="0" w:space="0" w:color="auto"/>
        <w:left w:val="none" w:sz="0" w:space="0" w:color="auto"/>
        <w:bottom w:val="none" w:sz="0" w:space="0" w:color="auto"/>
        <w:right w:val="none" w:sz="0" w:space="0" w:color="auto"/>
      </w:divBdr>
    </w:div>
    <w:div w:id="1910724789">
      <w:bodyDiv w:val="1"/>
      <w:marLeft w:val="0"/>
      <w:marRight w:val="0"/>
      <w:marTop w:val="0"/>
      <w:marBottom w:val="0"/>
      <w:divBdr>
        <w:top w:val="none" w:sz="0" w:space="0" w:color="auto"/>
        <w:left w:val="none" w:sz="0" w:space="0" w:color="auto"/>
        <w:bottom w:val="none" w:sz="0" w:space="0" w:color="auto"/>
        <w:right w:val="none" w:sz="0" w:space="0" w:color="auto"/>
      </w:divBdr>
    </w:div>
    <w:div w:id="1910768337">
      <w:bodyDiv w:val="1"/>
      <w:marLeft w:val="0"/>
      <w:marRight w:val="0"/>
      <w:marTop w:val="0"/>
      <w:marBottom w:val="0"/>
      <w:divBdr>
        <w:top w:val="none" w:sz="0" w:space="0" w:color="auto"/>
        <w:left w:val="none" w:sz="0" w:space="0" w:color="auto"/>
        <w:bottom w:val="none" w:sz="0" w:space="0" w:color="auto"/>
        <w:right w:val="none" w:sz="0" w:space="0" w:color="auto"/>
      </w:divBdr>
    </w:div>
    <w:div w:id="1910920184">
      <w:bodyDiv w:val="1"/>
      <w:marLeft w:val="0"/>
      <w:marRight w:val="0"/>
      <w:marTop w:val="0"/>
      <w:marBottom w:val="0"/>
      <w:divBdr>
        <w:top w:val="none" w:sz="0" w:space="0" w:color="auto"/>
        <w:left w:val="none" w:sz="0" w:space="0" w:color="auto"/>
        <w:bottom w:val="none" w:sz="0" w:space="0" w:color="auto"/>
        <w:right w:val="none" w:sz="0" w:space="0" w:color="auto"/>
      </w:divBdr>
    </w:div>
    <w:div w:id="1911035037">
      <w:bodyDiv w:val="1"/>
      <w:marLeft w:val="0"/>
      <w:marRight w:val="0"/>
      <w:marTop w:val="0"/>
      <w:marBottom w:val="0"/>
      <w:divBdr>
        <w:top w:val="none" w:sz="0" w:space="0" w:color="auto"/>
        <w:left w:val="none" w:sz="0" w:space="0" w:color="auto"/>
        <w:bottom w:val="none" w:sz="0" w:space="0" w:color="auto"/>
        <w:right w:val="none" w:sz="0" w:space="0" w:color="auto"/>
      </w:divBdr>
    </w:div>
    <w:div w:id="1912040803">
      <w:bodyDiv w:val="1"/>
      <w:marLeft w:val="0"/>
      <w:marRight w:val="0"/>
      <w:marTop w:val="0"/>
      <w:marBottom w:val="0"/>
      <w:divBdr>
        <w:top w:val="none" w:sz="0" w:space="0" w:color="auto"/>
        <w:left w:val="none" w:sz="0" w:space="0" w:color="auto"/>
        <w:bottom w:val="none" w:sz="0" w:space="0" w:color="auto"/>
        <w:right w:val="none" w:sz="0" w:space="0" w:color="auto"/>
      </w:divBdr>
    </w:div>
    <w:div w:id="1912152527">
      <w:bodyDiv w:val="1"/>
      <w:marLeft w:val="0"/>
      <w:marRight w:val="0"/>
      <w:marTop w:val="0"/>
      <w:marBottom w:val="0"/>
      <w:divBdr>
        <w:top w:val="none" w:sz="0" w:space="0" w:color="auto"/>
        <w:left w:val="none" w:sz="0" w:space="0" w:color="auto"/>
        <w:bottom w:val="none" w:sz="0" w:space="0" w:color="auto"/>
        <w:right w:val="none" w:sz="0" w:space="0" w:color="auto"/>
      </w:divBdr>
    </w:div>
    <w:div w:id="1912426440">
      <w:bodyDiv w:val="1"/>
      <w:marLeft w:val="0"/>
      <w:marRight w:val="0"/>
      <w:marTop w:val="0"/>
      <w:marBottom w:val="0"/>
      <w:divBdr>
        <w:top w:val="none" w:sz="0" w:space="0" w:color="auto"/>
        <w:left w:val="none" w:sz="0" w:space="0" w:color="auto"/>
        <w:bottom w:val="none" w:sz="0" w:space="0" w:color="auto"/>
        <w:right w:val="none" w:sz="0" w:space="0" w:color="auto"/>
      </w:divBdr>
    </w:div>
    <w:div w:id="1912696428">
      <w:bodyDiv w:val="1"/>
      <w:marLeft w:val="0"/>
      <w:marRight w:val="0"/>
      <w:marTop w:val="0"/>
      <w:marBottom w:val="0"/>
      <w:divBdr>
        <w:top w:val="none" w:sz="0" w:space="0" w:color="auto"/>
        <w:left w:val="none" w:sz="0" w:space="0" w:color="auto"/>
        <w:bottom w:val="none" w:sz="0" w:space="0" w:color="auto"/>
        <w:right w:val="none" w:sz="0" w:space="0" w:color="auto"/>
      </w:divBdr>
    </w:div>
    <w:div w:id="1913158925">
      <w:bodyDiv w:val="1"/>
      <w:marLeft w:val="0"/>
      <w:marRight w:val="0"/>
      <w:marTop w:val="0"/>
      <w:marBottom w:val="0"/>
      <w:divBdr>
        <w:top w:val="none" w:sz="0" w:space="0" w:color="auto"/>
        <w:left w:val="none" w:sz="0" w:space="0" w:color="auto"/>
        <w:bottom w:val="none" w:sz="0" w:space="0" w:color="auto"/>
        <w:right w:val="none" w:sz="0" w:space="0" w:color="auto"/>
      </w:divBdr>
    </w:div>
    <w:div w:id="1913852491">
      <w:bodyDiv w:val="1"/>
      <w:marLeft w:val="0"/>
      <w:marRight w:val="0"/>
      <w:marTop w:val="0"/>
      <w:marBottom w:val="0"/>
      <w:divBdr>
        <w:top w:val="none" w:sz="0" w:space="0" w:color="auto"/>
        <w:left w:val="none" w:sz="0" w:space="0" w:color="auto"/>
        <w:bottom w:val="none" w:sz="0" w:space="0" w:color="auto"/>
        <w:right w:val="none" w:sz="0" w:space="0" w:color="auto"/>
      </w:divBdr>
    </w:div>
    <w:div w:id="1914510229">
      <w:bodyDiv w:val="1"/>
      <w:marLeft w:val="0"/>
      <w:marRight w:val="0"/>
      <w:marTop w:val="0"/>
      <w:marBottom w:val="0"/>
      <w:divBdr>
        <w:top w:val="none" w:sz="0" w:space="0" w:color="auto"/>
        <w:left w:val="none" w:sz="0" w:space="0" w:color="auto"/>
        <w:bottom w:val="none" w:sz="0" w:space="0" w:color="auto"/>
        <w:right w:val="none" w:sz="0" w:space="0" w:color="auto"/>
      </w:divBdr>
    </w:div>
    <w:div w:id="1914777418">
      <w:bodyDiv w:val="1"/>
      <w:marLeft w:val="0"/>
      <w:marRight w:val="0"/>
      <w:marTop w:val="0"/>
      <w:marBottom w:val="0"/>
      <w:divBdr>
        <w:top w:val="none" w:sz="0" w:space="0" w:color="auto"/>
        <w:left w:val="none" w:sz="0" w:space="0" w:color="auto"/>
        <w:bottom w:val="none" w:sz="0" w:space="0" w:color="auto"/>
        <w:right w:val="none" w:sz="0" w:space="0" w:color="auto"/>
      </w:divBdr>
    </w:div>
    <w:div w:id="1914781464">
      <w:bodyDiv w:val="1"/>
      <w:marLeft w:val="0"/>
      <w:marRight w:val="0"/>
      <w:marTop w:val="0"/>
      <w:marBottom w:val="0"/>
      <w:divBdr>
        <w:top w:val="none" w:sz="0" w:space="0" w:color="auto"/>
        <w:left w:val="none" w:sz="0" w:space="0" w:color="auto"/>
        <w:bottom w:val="none" w:sz="0" w:space="0" w:color="auto"/>
        <w:right w:val="none" w:sz="0" w:space="0" w:color="auto"/>
      </w:divBdr>
    </w:div>
    <w:div w:id="1915315913">
      <w:bodyDiv w:val="1"/>
      <w:marLeft w:val="0"/>
      <w:marRight w:val="0"/>
      <w:marTop w:val="0"/>
      <w:marBottom w:val="0"/>
      <w:divBdr>
        <w:top w:val="none" w:sz="0" w:space="0" w:color="auto"/>
        <w:left w:val="none" w:sz="0" w:space="0" w:color="auto"/>
        <w:bottom w:val="none" w:sz="0" w:space="0" w:color="auto"/>
        <w:right w:val="none" w:sz="0" w:space="0" w:color="auto"/>
      </w:divBdr>
    </w:div>
    <w:div w:id="1915972764">
      <w:bodyDiv w:val="1"/>
      <w:marLeft w:val="0"/>
      <w:marRight w:val="0"/>
      <w:marTop w:val="0"/>
      <w:marBottom w:val="0"/>
      <w:divBdr>
        <w:top w:val="none" w:sz="0" w:space="0" w:color="auto"/>
        <w:left w:val="none" w:sz="0" w:space="0" w:color="auto"/>
        <w:bottom w:val="none" w:sz="0" w:space="0" w:color="auto"/>
        <w:right w:val="none" w:sz="0" w:space="0" w:color="auto"/>
      </w:divBdr>
    </w:div>
    <w:div w:id="1916284922">
      <w:bodyDiv w:val="1"/>
      <w:marLeft w:val="0"/>
      <w:marRight w:val="0"/>
      <w:marTop w:val="0"/>
      <w:marBottom w:val="0"/>
      <w:divBdr>
        <w:top w:val="none" w:sz="0" w:space="0" w:color="auto"/>
        <w:left w:val="none" w:sz="0" w:space="0" w:color="auto"/>
        <w:bottom w:val="none" w:sz="0" w:space="0" w:color="auto"/>
        <w:right w:val="none" w:sz="0" w:space="0" w:color="auto"/>
      </w:divBdr>
    </w:div>
    <w:div w:id="1917981832">
      <w:bodyDiv w:val="1"/>
      <w:marLeft w:val="0"/>
      <w:marRight w:val="0"/>
      <w:marTop w:val="0"/>
      <w:marBottom w:val="0"/>
      <w:divBdr>
        <w:top w:val="none" w:sz="0" w:space="0" w:color="auto"/>
        <w:left w:val="none" w:sz="0" w:space="0" w:color="auto"/>
        <w:bottom w:val="none" w:sz="0" w:space="0" w:color="auto"/>
        <w:right w:val="none" w:sz="0" w:space="0" w:color="auto"/>
      </w:divBdr>
    </w:div>
    <w:div w:id="1918007592">
      <w:bodyDiv w:val="1"/>
      <w:marLeft w:val="0"/>
      <w:marRight w:val="0"/>
      <w:marTop w:val="0"/>
      <w:marBottom w:val="0"/>
      <w:divBdr>
        <w:top w:val="none" w:sz="0" w:space="0" w:color="auto"/>
        <w:left w:val="none" w:sz="0" w:space="0" w:color="auto"/>
        <w:bottom w:val="none" w:sz="0" w:space="0" w:color="auto"/>
        <w:right w:val="none" w:sz="0" w:space="0" w:color="auto"/>
      </w:divBdr>
    </w:div>
    <w:div w:id="1918174216">
      <w:bodyDiv w:val="1"/>
      <w:marLeft w:val="0"/>
      <w:marRight w:val="0"/>
      <w:marTop w:val="0"/>
      <w:marBottom w:val="0"/>
      <w:divBdr>
        <w:top w:val="none" w:sz="0" w:space="0" w:color="auto"/>
        <w:left w:val="none" w:sz="0" w:space="0" w:color="auto"/>
        <w:bottom w:val="none" w:sz="0" w:space="0" w:color="auto"/>
        <w:right w:val="none" w:sz="0" w:space="0" w:color="auto"/>
      </w:divBdr>
    </w:div>
    <w:div w:id="1918204796">
      <w:bodyDiv w:val="1"/>
      <w:marLeft w:val="0"/>
      <w:marRight w:val="0"/>
      <w:marTop w:val="0"/>
      <w:marBottom w:val="0"/>
      <w:divBdr>
        <w:top w:val="none" w:sz="0" w:space="0" w:color="auto"/>
        <w:left w:val="none" w:sz="0" w:space="0" w:color="auto"/>
        <w:bottom w:val="none" w:sz="0" w:space="0" w:color="auto"/>
        <w:right w:val="none" w:sz="0" w:space="0" w:color="auto"/>
      </w:divBdr>
    </w:div>
    <w:div w:id="1919091202">
      <w:bodyDiv w:val="1"/>
      <w:marLeft w:val="0"/>
      <w:marRight w:val="0"/>
      <w:marTop w:val="0"/>
      <w:marBottom w:val="0"/>
      <w:divBdr>
        <w:top w:val="none" w:sz="0" w:space="0" w:color="auto"/>
        <w:left w:val="none" w:sz="0" w:space="0" w:color="auto"/>
        <w:bottom w:val="none" w:sz="0" w:space="0" w:color="auto"/>
        <w:right w:val="none" w:sz="0" w:space="0" w:color="auto"/>
      </w:divBdr>
    </w:div>
    <w:div w:id="1919560900">
      <w:bodyDiv w:val="1"/>
      <w:marLeft w:val="0"/>
      <w:marRight w:val="0"/>
      <w:marTop w:val="0"/>
      <w:marBottom w:val="0"/>
      <w:divBdr>
        <w:top w:val="none" w:sz="0" w:space="0" w:color="auto"/>
        <w:left w:val="none" w:sz="0" w:space="0" w:color="auto"/>
        <w:bottom w:val="none" w:sz="0" w:space="0" w:color="auto"/>
        <w:right w:val="none" w:sz="0" w:space="0" w:color="auto"/>
      </w:divBdr>
    </w:div>
    <w:div w:id="1920020540">
      <w:bodyDiv w:val="1"/>
      <w:marLeft w:val="0"/>
      <w:marRight w:val="0"/>
      <w:marTop w:val="0"/>
      <w:marBottom w:val="0"/>
      <w:divBdr>
        <w:top w:val="none" w:sz="0" w:space="0" w:color="auto"/>
        <w:left w:val="none" w:sz="0" w:space="0" w:color="auto"/>
        <w:bottom w:val="none" w:sz="0" w:space="0" w:color="auto"/>
        <w:right w:val="none" w:sz="0" w:space="0" w:color="auto"/>
      </w:divBdr>
    </w:div>
    <w:div w:id="1920746100">
      <w:bodyDiv w:val="1"/>
      <w:marLeft w:val="0"/>
      <w:marRight w:val="0"/>
      <w:marTop w:val="0"/>
      <w:marBottom w:val="0"/>
      <w:divBdr>
        <w:top w:val="none" w:sz="0" w:space="0" w:color="auto"/>
        <w:left w:val="none" w:sz="0" w:space="0" w:color="auto"/>
        <w:bottom w:val="none" w:sz="0" w:space="0" w:color="auto"/>
        <w:right w:val="none" w:sz="0" w:space="0" w:color="auto"/>
      </w:divBdr>
    </w:div>
    <w:div w:id="1920754213">
      <w:bodyDiv w:val="1"/>
      <w:marLeft w:val="0"/>
      <w:marRight w:val="0"/>
      <w:marTop w:val="0"/>
      <w:marBottom w:val="0"/>
      <w:divBdr>
        <w:top w:val="none" w:sz="0" w:space="0" w:color="auto"/>
        <w:left w:val="none" w:sz="0" w:space="0" w:color="auto"/>
        <w:bottom w:val="none" w:sz="0" w:space="0" w:color="auto"/>
        <w:right w:val="none" w:sz="0" w:space="0" w:color="auto"/>
      </w:divBdr>
    </w:div>
    <w:div w:id="1921520772">
      <w:bodyDiv w:val="1"/>
      <w:marLeft w:val="0"/>
      <w:marRight w:val="0"/>
      <w:marTop w:val="0"/>
      <w:marBottom w:val="0"/>
      <w:divBdr>
        <w:top w:val="none" w:sz="0" w:space="0" w:color="auto"/>
        <w:left w:val="none" w:sz="0" w:space="0" w:color="auto"/>
        <w:bottom w:val="none" w:sz="0" w:space="0" w:color="auto"/>
        <w:right w:val="none" w:sz="0" w:space="0" w:color="auto"/>
      </w:divBdr>
    </w:div>
    <w:div w:id="1922180993">
      <w:bodyDiv w:val="1"/>
      <w:marLeft w:val="0"/>
      <w:marRight w:val="0"/>
      <w:marTop w:val="0"/>
      <w:marBottom w:val="0"/>
      <w:divBdr>
        <w:top w:val="none" w:sz="0" w:space="0" w:color="auto"/>
        <w:left w:val="none" w:sz="0" w:space="0" w:color="auto"/>
        <w:bottom w:val="none" w:sz="0" w:space="0" w:color="auto"/>
        <w:right w:val="none" w:sz="0" w:space="0" w:color="auto"/>
      </w:divBdr>
    </w:div>
    <w:div w:id="1922596646">
      <w:bodyDiv w:val="1"/>
      <w:marLeft w:val="0"/>
      <w:marRight w:val="0"/>
      <w:marTop w:val="0"/>
      <w:marBottom w:val="0"/>
      <w:divBdr>
        <w:top w:val="none" w:sz="0" w:space="0" w:color="auto"/>
        <w:left w:val="none" w:sz="0" w:space="0" w:color="auto"/>
        <w:bottom w:val="none" w:sz="0" w:space="0" w:color="auto"/>
        <w:right w:val="none" w:sz="0" w:space="0" w:color="auto"/>
      </w:divBdr>
    </w:div>
    <w:div w:id="1923100569">
      <w:bodyDiv w:val="1"/>
      <w:marLeft w:val="0"/>
      <w:marRight w:val="0"/>
      <w:marTop w:val="0"/>
      <w:marBottom w:val="0"/>
      <w:divBdr>
        <w:top w:val="none" w:sz="0" w:space="0" w:color="auto"/>
        <w:left w:val="none" w:sz="0" w:space="0" w:color="auto"/>
        <w:bottom w:val="none" w:sz="0" w:space="0" w:color="auto"/>
        <w:right w:val="none" w:sz="0" w:space="0" w:color="auto"/>
      </w:divBdr>
    </w:div>
    <w:div w:id="1923223573">
      <w:bodyDiv w:val="1"/>
      <w:marLeft w:val="0"/>
      <w:marRight w:val="0"/>
      <w:marTop w:val="0"/>
      <w:marBottom w:val="0"/>
      <w:divBdr>
        <w:top w:val="none" w:sz="0" w:space="0" w:color="auto"/>
        <w:left w:val="none" w:sz="0" w:space="0" w:color="auto"/>
        <w:bottom w:val="none" w:sz="0" w:space="0" w:color="auto"/>
        <w:right w:val="none" w:sz="0" w:space="0" w:color="auto"/>
      </w:divBdr>
    </w:div>
    <w:div w:id="1924562476">
      <w:bodyDiv w:val="1"/>
      <w:marLeft w:val="0"/>
      <w:marRight w:val="0"/>
      <w:marTop w:val="0"/>
      <w:marBottom w:val="0"/>
      <w:divBdr>
        <w:top w:val="none" w:sz="0" w:space="0" w:color="auto"/>
        <w:left w:val="none" w:sz="0" w:space="0" w:color="auto"/>
        <w:bottom w:val="none" w:sz="0" w:space="0" w:color="auto"/>
        <w:right w:val="none" w:sz="0" w:space="0" w:color="auto"/>
      </w:divBdr>
    </w:div>
    <w:div w:id="1924757592">
      <w:bodyDiv w:val="1"/>
      <w:marLeft w:val="0"/>
      <w:marRight w:val="0"/>
      <w:marTop w:val="0"/>
      <w:marBottom w:val="0"/>
      <w:divBdr>
        <w:top w:val="none" w:sz="0" w:space="0" w:color="auto"/>
        <w:left w:val="none" w:sz="0" w:space="0" w:color="auto"/>
        <w:bottom w:val="none" w:sz="0" w:space="0" w:color="auto"/>
        <w:right w:val="none" w:sz="0" w:space="0" w:color="auto"/>
      </w:divBdr>
    </w:div>
    <w:div w:id="1925071713">
      <w:bodyDiv w:val="1"/>
      <w:marLeft w:val="0"/>
      <w:marRight w:val="0"/>
      <w:marTop w:val="0"/>
      <w:marBottom w:val="0"/>
      <w:divBdr>
        <w:top w:val="none" w:sz="0" w:space="0" w:color="auto"/>
        <w:left w:val="none" w:sz="0" w:space="0" w:color="auto"/>
        <w:bottom w:val="none" w:sz="0" w:space="0" w:color="auto"/>
        <w:right w:val="none" w:sz="0" w:space="0" w:color="auto"/>
      </w:divBdr>
    </w:div>
    <w:div w:id="1925457236">
      <w:bodyDiv w:val="1"/>
      <w:marLeft w:val="0"/>
      <w:marRight w:val="0"/>
      <w:marTop w:val="0"/>
      <w:marBottom w:val="0"/>
      <w:divBdr>
        <w:top w:val="none" w:sz="0" w:space="0" w:color="auto"/>
        <w:left w:val="none" w:sz="0" w:space="0" w:color="auto"/>
        <w:bottom w:val="none" w:sz="0" w:space="0" w:color="auto"/>
        <w:right w:val="none" w:sz="0" w:space="0" w:color="auto"/>
      </w:divBdr>
    </w:div>
    <w:div w:id="1925609573">
      <w:bodyDiv w:val="1"/>
      <w:marLeft w:val="0"/>
      <w:marRight w:val="0"/>
      <w:marTop w:val="0"/>
      <w:marBottom w:val="0"/>
      <w:divBdr>
        <w:top w:val="none" w:sz="0" w:space="0" w:color="auto"/>
        <w:left w:val="none" w:sz="0" w:space="0" w:color="auto"/>
        <w:bottom w:val="none" w:sz="0" w:space="0" w:color="auto"/>
        <w:right w:val="none" w:sz="0" w:space="0" w:color="auto"/>
      </w:divBdr>
    </w:div>
    <w:div w:id="1925721703">
      <w:bodyDiv w:val="1"/>
      <w:marLeft w:val="0"/>
      <w:marRight w:val="0"/>
      <w:marTop w:val="0"/>
      <w:marBottom w:val="0"/>
      <w:divBdr>
        <w:top w:val="none" w:sz="0" w:space="0" w:color="auto"/>
        <w:left w:val="none" w:sz="0" w:space="0" w:color="auto"/>
        <w:bottom w:val="none" w:sz="0" w:space="0" w:color="auto"/>
        <w:right w:val="none" w:sz="0" w:space="0" w:color="auto"/>
      </w:divBdr>
    </w:div>
    <w:div w:id="1926180782">
      <w:bodyDiv w:val="1"/>
      <w:marLeft w:val="0"/>
      <w:marRight w:val="0"/>
      <w:marTop w:val="0"/>
      <w:marBottom w:val="0"/>
      <w:divBdr>
        <w:top w:val="none" w:sz="0" w:space="0" w:color="auto"/>
        <w:left w:val="none" w:sz="0" w:space="0" w:color="auto"/>
        <w:bottom w:val="none" w:sz="0" w:space="0" w:color="auto"/>
        <w:right w:val="none" w:sz="0" w:space="0" w:color="auto"/>
      </w:divBdr>
    </w:div>
    <w:div w:id="1926181764">
      <w:bodyDiv w:val="1"/>
      <w:marLeft w:val="0"/>
      <w:marRight w:val="0"/>
      <w:marTop w:val="0"/>
      <w:marBottom w:val="0"/>
      <w:divBdr>
        <w:top w:val="none" w:sz="0" w:space="0" w:color="auto"/>
        <w:left w:val="none" w:sz="0" w:space="0" w:color="auto"/>
        <w:bottom w:val="none" w:sz="0" w:space="0" w:color="auto"/>
        <w:right w:val="none" w:sz="0" w:space="0" w:color="auto"/>
      </w:divBdr>
    </w:div>
    <w:div w:id="1926188395">
      <w:bodyDiv w:val="1"/>
      <w:marLeft w:val="0"/>
      <w:marRight w:val="0"/>
      <w:marTop w:val="0"/>
      <w:marBottom w:val="0"/>
      <w:divBdr>
        <w:top w:val="none" w:sz="0" w:space="0" w:color="auto"/>
        <w:left w:val="none" w:sz="0" w:space="0" w:color="auto"/>
        <w:bottom w:val="none" w:sz="0" w:space="0" w:color="auto"/>
        <w:right w:val="none" w:sz="0" w:space="0" w:color="auto"/>
      </w:divBdr>
    </w:div>
    <w:div w:id="1926765482">
      <w:bodyDiv w:val="1"/>
      <w:marLeft w:val="0"/>
      <w:marRight w:val="0"/>
      <w:marTop w:val="0"/>
      <w:marBottom w:val="0"/>
      <w:divBdr>
        <w:top w:val="none" w:sz="0" w:space="0" w:color="auto"/>
        <w:left w:val="none" w:sz="0" w:space="0" w:color="auto"/>
        <w:bottom w:val="none" w:sz="0" w:space="0" w:color="auto"/>
        <w:right w:val="none" w:sz="0" w:space="0" w:color="auto"/>
      </w:divBdr>
    </w:div>
    <w:div w:id="1927034357">
      <w:bodyDiv w:val="1"/>
      <w:marLeft w:val="0"/>
      <w:marRight w:val="0"/>
      <w:marTop w:val="0"/>
      <w:marBottom w:val="0"/>
      <w:divBdr>
        <w:top w:val="none" w:sz="0" w:space="0" w:color="auto"/>
        <w:left w:val="none" w:sz="0" w:space="0" w:color="auto"/>
        <w:bottom w:val="none" w:sz="0" w:space="0" w:color="auto"/>
        <w:right w:val="none" w:sz="0" w:space="0" w:color="auto"/>
      </w:divBdr>
    </w:div>
    <w:div w:id="1927616386">
      <w:bodyDiv w:val="1"/>
      <w:marLeft w:val="0"/>
      <w:marRight w:val="0"/>
      <w:marTop w:val="0"/>
      <w:marBottom w:val="0"/>
      <w:divBdr>
        <w:top w:val="none" w:sz="0" w:space="0" w:color="auto"/>
        <w:left w:val="none" w:sz="0" w:space="0" w:color="auto"/>
        <w:bottom w:val="none" w:sz="0" w:space="0" w:color="auto"/>
        <w:right w:val="none" w:sz="0" w:space="0" w:color="auto"/>
      </w:divBdr>
    </w:div>
    <w:div w:id="1929732300">
      <w:bodyDiv w:val="1"/>
      <w:marLeft w:val="0"/>
      <w:marRight w:val="0"/>
      <w:marTop w:val="0"/>
      <w:marBottom w:val="0"/>
      <w:divBdr>
        <w:top w:val="none" w:sz="0" w:space="0" w:color="auto"/>
        <w:left w:val="none" w:sz="0" w:space="0" w:color="auto"/>
        <w:bottom w:val="none" w:sz="0" w:space="0" w:color="auto"/>
        <w:right w:val="none" w:sz="0" w:space="0" w:color="auto"/>
      </w:divBdr>
    </w:div>
    <w:div w:id="1929776480">
      <w:bodyDiv w:val="1"/>
      <w:marLeft w:val="0"/>
      <w:marRight w:val="0"/>
      <w:marTop w:val="0"/>
      <w:marBottom w:val="0"/>
      <w:divBdr>
        <w:top w:val="none" w:sz="0" w:space="0" w:color="auto"/>
        <w:left w:val="none" w:sz="0" w:space="0" w:color="auto"/>
        <w:bottom w:val="none" w:sz="0" w:space="0" w:color="auto"/>
        <w:right w:val="none" w:sz="0" w:space="0" w:color="auto"/>
      </w:divBdr>
    </w:div>
    <w:div w:id="1929777411">
      <w:bodyDiv w:val="1"/>
      <w:marLeft w:val="0"/>
      <w:marRight w:val="0"/>
      <w:marTop w:val="0"/>
      <w:marBottom w:val="0"/>
      <w:divBdr>
        <w:top w:val="none" w:sz="0" w:space="0" w:color="auto"/>
        <w:left w:val="none" w:sz="0" w:space="0" w:color="auto"/>
        <w:bottom w:val="none" w:sz="0" w:space="0" w:color="auto"/>
        <w:right w:val="none" w:sz="0" w:space="0" w:color="auto"/>
      </w:divBdr>
    </w:div>
    <w:div w:id="1929924774">
      <w:bodyDiv w:val="1"/>
      <w:marLeft w:val="0"/>
      <w:marRight w:val="0"/>
      <w:marTop w:val="0"/>
      <w:marBottom w:val="0"/>
      <w:divBdr>
        <w:top w:val="none" w:sz="0" w:space="0" w:color="auto"/>
        <w:left w:val="none" w:sz="0" w:space="0" w:color="auto"/>
        <w:bottom w:val="none" w:sz="0" w:space="0" w:color="auto"/>
        <w:right w:val="none" w:sz="0" w:space="0" w:color="auto"/>
      </w:divBdr>
    </w:div>
    <w:div w:id="1930262724">
      <w:bodyDiv w:val="1"/>
      <w:marLeft w:val="0"/>
      <w:marRight w:val="0"/>
      <w:marTop w:val="0"/>
      <w:marBottom w:val="0"/>
      <w:divBdr>
        <w:top w:val="none" w:sz="0" w:space="0" w:color="auto"/>
        <w:left w:val="none" w:sz="0" w:space="0" w:color="auto"/>
        <w:bottom w:val="none" w:sz="0" w:space="0" w:color="auto"/>
        <w:right w:val="none" w:sz="0" w:space="0" w:color="auto"/>
      </w:divBdr>
    </w:div>
    <w:div w:id="1930500419">
      <w:bodyDiv w:val="1"/>
      <w:marLeft w:val="0"/>
      <w:marRight w:val="0"/>
      <w:marTop w:val="0"/>
      <w:marBottom w:val="0"/>
      <w:divBdr>
        <w:top w:val="none" w:sz="0" w:space="0" w:color="auto"/>
        <w:left w:val="none" w:sz="0" w:space="0" w:color="auto"/>
        <w:bottom w:val="none" w:sz="0" w:space="0" w:color="auto"/>
        <w:right w:val="none" w:sz="0" w:space="0" w:color="auto"/>
      </w:divBdr>
    </w:div>
    <w:div w:id="1930501353">
      <w:bodyDiv w:val="1"/>
      <w:marLeft w:val="0"/>
      <w:marRight w:val="0"/>
      <w:marTop w:val="0"/>
      <w:marBottom w:val="0"/>
      <w:divBdr>
        <w:top w:val="none" w:sz="0" w:space="0" w:color="auto"/>
        <w:left w:val="none" w:sz="0" w:space="0" w:color="auto"/>
        <w:bottom w:val="none" w:sz="0" w:space="0" w:color="auto"/>
        <w:right w:val="none" w:sz="0" w:space="0" w:color="auto"/>
      </w:divBdr>
    </w:div>
    <w:div w:id="1930503220">
      <w:bodyDiv w:val="1"/>
      <w:marLeft w:val="0"/>
      <w:marRight w:val="0"/>
      <w:marTop w:val="0"/>
      <w:marBottom w:val="0"/>
      <w:divBdr>
        <w:top w:val="none" w:sz="0" w:space="0" w:color="auto"/>
        <w:left w:val="none" w:sz="0" w:space="0" w:color="auto"/>
        <w:bottom w:val="none" w:sz="0" w:space="0" w:color="auto"/>
        <w:right w:val="none" w:sz="0" w:space="0" w:color="auto"/>
      </w:divBdr>
    </w:div>
    <w:div w:id="1930506139">
      <w:bodyDiv w:val="1"/>
      <w:marLeft w:val="0"/>
      <w:marRight w:val="0"/>
      <w:marTop w:val="0"/>
      <w:marBottom w:val="0"/>
      <w:divBdr>
        <w:top w:val="none" w:sz="0" w:space="0" w:color="auto"/>
        <w:left w:val="none" w:sz="0" w:space="0" w:color="auto"/>
        <w:bottom w:val="none" w:sz="0" w:space="0" w:color="auto"/>
        <w:right w:val="none" w:sz="0" w:space="0" w:color="auto"/>
      </w:divBdr>
    </w:div>
    <w:div w:id="1930692638">
      <w:bodyDiv w:val="1"/>
      <w:marLeft w:val="0"/>
      <w:marRight w:val="0"/>
      <w:marTop w:val="0"/>
      <w:marBottom w:val="0"/>
      <w:divBdr>
        <w:top w:val="none" w:sz="0" w:space="0" w:color="auto"/>
        <w:left w:val="none" w:sz="0" w:space="0" w:color="auto"/>
        <w:bottom w:val="none" w:sz="0" w:space="0" w:color="auto"/>
        <w:right w:val="none" w:sz="0" w:space="0" w:color="auto"/>
      </w:divBdr>
    </w:div>
    <w:div w:id="1930693210">
      <w:bodyDiv w:val="1"/>
      <w:marLeft w:val="0"/>
      <w:marRight w:val="0"/>
      <w:marTop w:val="0"/>
      <w:marBottom w:val="0"/>
      <w:divBdr>
        <w:top w:val="none" w:sz="0" w:space="0" w:color="auto"/>
        <w:left w:val="none" w:sz="0" w:space="0" w:color="auto"/>
        <w:bottom w:val="none" w:sz="0" w:space="0" w:color="auto"/>
        <w:right w:val="none" w:sz="0" w:space="0" w:color="auto"/>
      </w:divBdr>
    </w:div>
    <w:div w:id="1930889377">
      <w:bodyDiv w:val="1"/>
      <w:marLeft w:val="0"/>
      <w:marRight w:val="0"/>
      <w:marTop w:val="0"/>
      <w:marBottom w:val="0"/>
      <w:divBdr>
        <w:top w:val="none" w:sz="0" w:space="0" w:color="auto"/>
        <w:left w:val="none" w:sz="0" w:space="0" w:color="auto"/>
        <w:bottom w:val="none" w:sz="0" w:space="0" w:color="auto"/>
        <w:right w:val="none" w:sz="0" w:space="0" w:color="auto"/>
      </w:divBdr>
    </w:div>
    <w:div w:id="1930892254">
      <w:bodyDiv w:val="1"/>
      <w:marLeft w:val="0"/>
      <w:marRight w:val="0"/>
      <w:marTop w:val="0"/>
      <w:marBottom w:val="0"/>
      <w:divBdr>
        <w:top w:val="none" w:sz="0" w:space="0" w:color="auto"/>
        <w:left w:val="none" w:sz="0" w:space="0" w:color="auto"/>
        <w:bottom w:val="none" w:sz="0" w:space="0" w:color="auto"/>
        <w:right w:val="none" w:sz="0" w:space="0" w:color="auto"/>
      </w:divBdr>
    </w:div>
    <w:div w:id="1931235615">
      <w:bodyDiv w:val="1"/>
      <w:marLeft w:val="0"/>
      <w:marRight w:val="0"/>
      <w:marTop w:val="0"/>
      <w:marBottom w:val="0"/>
      <w:divBdr>
        <w:top w:val="none" w:sz="0" w:space="0" w:color="auto"/>
        <w:left w:val="none" w:sz="0" w:space="0" w:color="auto"/>
        <w:bottom w:val="none" w:sz="0" w:space="0" w:color="auto"/>
        <w:right w:val="none" w:sz="0" w:space="0" w:color="auto"/>
      </w:divBdr>
    </w:div>
    <w:div w:id="1932540278">
      <w:bodyDiv w:val="1"/>
      <w:marLeft w:val="0"/>
      <w:marRight w:val="0"/>
      <w:marTop w:val="0"/>
      <w:marBottom w:val="0"/>
      <w:divBdr>
        <w:top w:val="none" w:sz="0" w:space="0" w:color="auto"/>
        <w:left w:val="none" w:sz="0" w:space="0" w:color="auto"/>
        <w:bottom w:val="none" w:sz="0" w:space="0" w:color="auto"/>
        <w:right w:val="none" w:sz="0" w:space="0" w:color="auto"/>
      </w:divBdr>
    </w:div>
    <w:div w:id="1932737556">
      <w:bodyDiv w:val="1"/>
      <w:marLeft w:val="0"/>
      <w:marRight w:val="0"/>
      <w:marTop w:val="0"/>
      <w:marBottom w:val="0"/>
      <w:divBdr>
        <w:top w:val="none" w:sz="0" w:space="0" w:color="auto"/>
        <w:left w:val="none" w:sz="0" w:space="0" w:color="auto"/>
        <w:bottom w:val="none" w:sz="0" w:space="0" w:color="auto"/>
        <w:right w:val="none" w:sz="0" w:space="0" w:color="auto"/>
      </w:divBdr>
    </w:div>
    <w:div w:id="1933775746">
      <w:bodyDiv w:val="1"/>
      <w:marLeft w:val="0"/>
      <w:marRight w:val="0"/>
      <w:marTop w:val="0"/>
      <w:marBottom w:val="0"/>
      <w:divBdr>
        <w:top w:val="none" w:sz="0" w:space="0" w:color="auto"/>
        <w:left w:val="none" w:sz="0" w:space="0" w:color="auto"/>
        <w:bottom w:val="none" w:sz="0" w:space="0" w:color="auto"/>
        <w:right w:val="none" w:sz="0" w:space="0" w:color="auto"/>
      </w:divBdr>
    </w:div>
    <w:div w:id="1933932754">
      <w:bodyDiv w:val="1"/>
      <w:marLeft w:val="0"/>
      <w:marRight w:val="0"/>
      <w:marTop w:val="0"/>
      <w:marBottom w:val="0"/>
      <w:divBdr>
        <w:top w:val="none" w:sz="0" w:space="0" w:color="auto"/>
        <w:left w:val="none" w:sz="0" w:space="0" w:color="auto"/>
        <w:bottom w:val="none" w:sz="0" w:space="0" w:color="auto"/>
        <w:right w:val="none" w:sz="0" w:space="0" w:color="auto"/>
      </w:divBdr>
    </w:div>
    <w:div w:id="1934780884">
      <w:bodyDiv w:val="1"/>
      <w:marLeft w:val="0"/>
      <w:marRight w:val="0"/>
      <w:marTop w:val="0"/>
      <w:marBottom w:val="0"/>
      <w:divBdr>
        <w:top w:val="none" w:sz="0" w:space="0" w:color="auto"/>
        <w:left w:val="none" w:sz="0" w:space="0" w:color="auto"/>
        <w:bottom w:val="none" w:sz="0" w:space="0" w:color="auto"/>
        <w:right w:val="none" w:sz="0" w:space="0" w:color="auto"/>
      </w:divBdr>
    </w:div>
    <w:div w:id="1935436543">
      <w:bodyDiv w:val="1"/>
      <w:marLeft w:val="0"/>
      <w:marRight w:val="0"/>
      <w:marTop w:val="0"/>
      <w:marBottom w:val="0"/>
      <w:divBdr>
        <w:top w:val="none" w:sz="0" w:space="0" w:color="auto"/>
        <w:left w:val="none" w:sz="0" w:space="0" w:color="auto"/>
        <w:bottom w:val="none" w:sz="0" w:space="0" w:color="auto"/>
        <w:right w:val="none" w:sz="0" w:space="0" w:color="auto"/>
      </w:divBdr>
    </w:div>
    <w:div w:id="1935625063">
      <w:bodyDiv w:val="1"/>
      <w:marLeft w:val="0"/>
      <w:marRight w:val="0"/>
      <w:marTop w:val="0"/>
      <w:marBottom w:val="0"/>
      <w:divBdr>
        <w:top w:val="none" w:sz="0" w:space="0" w:color="auto"/>
        <w:left w:val="none" w:sz="0" w:space="0" w:color="auto"/>
        <w:bottom w:val="none" w:sz="0" w:space="0" w:color="auto"/>
        <w:right w:val="none" w:sz="0" w:space="0" w:color="auto"/>
      </w:divBdr>
    </w:div>
    <w:div w:id="1936160053">
      <w:bodyDiv w:val="1"/>
      <w:marLeft w:val="0"/>
      <w:marRight w:val="0"/>
      <w:marTop w:val="0"/>
      <w:marBottom w:val="0"/>
      <w:divBdr>
        <w:top w:val="none" w:sz="0" w:space="0" w:color="auto"/>
        <w:left w:val="none" w:sz="0" w:space="0" w:color="auto"/>
        <w:bottom w:val="none" w:sz="0" w:space="0" w:color="auto"/>
        <w:right w:val="none" w:sz="0" w:space="0" w:color="auto"/>
      </w:divBdr>
    </w:div>
    <w:div w:id="1936552106">
      <w:bodyDiv w:val="1"/>
      <w:marLeft w:val="0"/>
      <w:marRight w:val="0"/>
      <w:marTop w:val="0"/>
      <w:marBottom w:val="0"/>
      <w:divBdr>
        <w:top w:val="none" w:sz="0" w:space="0" w:color="auto"/>
        <w:left w:val="none" w:sz="0" w:space="0" w:color="auto"/>
        <w:bottom w:val="none" w:sz="0" w:space="0" w:color="auto"/>
        <w:right w:val="none" w:sz="0" w:space="0" w:color="auto"/>
      </w:divBdr>
    </w:div>
    <w:div w:id="1936595234">
      <w:bodyDiv w:val="1"/>
      <w:marLeft w:val="0"/>
      <w:marRight w:val="0"/>
      <w:marTop w:val="0"/>
      <w:marBottom w:val="0"/>
      <w:divBdr>
        <w:top w:val="none" w:sz="0" w:space="0" w:color="auto"/>
        <w:left w:val="none" w:sz="0" w:space="0" w:color="auto"/>
        <w:bottom w:val="none" w:sz="0" w:space="0" w:color="auto"/>
        <w:right w:val="none" w:sz="0" w:space="0" w:color="auto"/>
      </w:divBdr>
    </w:div>
    <w:div w:id="1937706267">
      <w:bodyDiv w:val="1"/>
      <w:marLeft w:val="0"/>
      <w:marRight w:val="0"/>
      <w:marTop w:val="0"/>
      <w:marBottom w:val="0"/>
      <w:divBdr>
        <w:top w:val="none" w:sz="0" w:space="0" w:color="auto"/>
        <w:left w:val="none" w:sz="0" w:space="0" w:color="auto"/>
        <w:bottom w:val="none" w:sz="0" w:space="0" w:color="auto"/>
        <w:right w:val="none" w:sz="0" w:space="0" w:color="auto"/>
      </w:divBdr>
    </w:div>
    <w:div w:id="1937906174">
      <w:bodyDiv w:val="1"/>
      <w:marLeft w:val="0"/>
      <w:marRight w:val="0"/>
      <w:marTop w:val="0"/>
      <w:marBottom w:val="0"/>
      <w:divBdr>
        <w:top w:val="none" w:sz="0" w:space="0" w:color="auto"/>
        <w:left w:val="none" w:sz="0" w:space="0" w:color="auto"/>
        <w:bottom w:val="none" w:sz="0" w:space="0" w:color="auto"/>
        <w:right w:val="none" w:sz="0" w:space="0" w:color="auto"/>
      </w:divBdr>
    </w:div>
    <w:div w:id="1937980603">
      <w:bodyDiv w:val="1"/>
      <w:marLeft w:val="0"/>
      <w:marRight w:val="0"/>
      <w:marTop w:val="0"/>
      <w:marBottom w:val="0"/>
      <w:divBdr>
        <w:top w:val="none" w:sz="0" w:space="0" w:color="auto"/>
        <w:left w:val="none" w:sz="0" w:space="0" w:color="auto"/>
        <w:bottom w:val="none" w:sz="0" w:space="0" w:color="auto"/>
        <w:right w:val="none" w:sz="0" w:space="0" w:color="auto"/>
      </w:divBdr>
    </w:div>
    <w:div w:id="1938243841">
      <w:bodyDiv w:val="1"/>
      <w:marLeft w:val="0"/>
      <w:marRight w:val="0"/>
      <w:marTop w:val="0"/>
      <w:marBottom w:val="0"/>
      <w:divBdr>
        <w:top w:val="none" w:sz="0" w:space="0" w:color="auto"/>
        <w:left w:val="none" w:sz="0" w:space="0" w:color="auto"/>
        <w:bottom w:val="none" w:sz="0" w:space="0" w:color="auto"/>
        <w:right w:val="none" w:sz="0" w:space="0" w:color="auto"/>
      </w:divBdr>
    </w:div>
    <w:div w:id="1939293579">
      <w:bodyDiv w:val="1"/>
      <w:marLeft w:val="0"/>
      <w:marRight w:val="0"/>
      <w:marTop w:val="0"/>
      <w:marBottom w:val="0"/>
      <w:divBdr>
        <w:top w:val="none" w:sz="0" w:space="0" w:color="auto"/>
        <w:left w:val="none" w:sz="0" w:space="0" w:color="auto"/>
        <w:bottom w:val="none" w:sz="0" w:space="0" w:color="auto"/>
        <w:right w:val="none" w:sz="0" w:space="0" w:color="auto"/>
      </w:divBdr>
    </w:div>
    <w:div w:id="1939438110">
      <w:bodyDiv w:val="1"/>
      <w:marLeft w:val="0"/>
      <w:marRight w:val="0"/>
      <w:marTop w:val="0"/>
      <w:marBottom w:val="0"/>
      <w:divBdr>
        <w:top w:val="none" w:sz="0" w:space="0" w:color="auto"/>
        <w:left w:val="none" w:sz="0" w:space="0" w:color="auto"/>
        <w:bottom w:val="none" w:sz="0" w:space="0" w:color="auto"/>
        <w:right w:val="none" w:sz="0" w:space="0" w:color="auto"/>
      </w:divBdr>
    </w:div>
    <w:div w:id="1939675692">
      <w:bodyDiv w:val="1"/>
      <w:marLeft w:val="0"/>
      <w:marRight w:val="0"/>
      <w:marTop w:val="0"/>
      <w:marBottom w:val="0"/>
      <w:divBdr>
        <w:top w:val="none" w:sz="0" w:space="0" w:color="auto"/>
        <w:left w:val="none" w:sz="0" w:space="0" w:color="auto"/>
        <w:bottom w:val="none" w:sz="0" w:space="0" w:color="auto"/>
        <w:right w:val="none" w:sz="0" w:space="0" w:color="auto"/>
      </w:divBdr>
    </w:div>
    <w:div w:id="1939949946">
      <w:bodyDiv w:val="1"/>
      <w:marLeft w:val="0"/>
      <w:marRight w:val="0"/>
      <w:marTop w:val="0"/>
      <w:marBottom w:val="0"/>
      <w:divBdr>
        <w:top w:val="none" w:sz="0" w:space="0" w:color="auto"/>
        <w:left w:val="none" w:sz="0" w:space="0" w:color="auto"/>
        <w:bottom w:val="none" w:sz="0" w:space="0" w:color="auto"/>
        <w:right w:val="none" w:sz="0" w:space="0" w:color="auto"/>
      </w:divBdr>
    </w:div>
    <w:div w:id="1940869118">
      <w:bodyDiv w:val="1"/>
      <w:marLeft w:val="0"/>
      <w:marRight w:val="0"/>
      <w:marTop w:val="0"/>
      <w:marBottom w:val="0"/>
      <w:divBdr>
        <w:top w:val="none" w:sz="0" w:space="0" w:color="auto"/>
        <w:left w:val="none" w:sz="0" w:space="0" w:color="auto"/>
        <w:bottom w:val="none" w:sz="0" w:space="0" w:color="auto"/>
        <w:right w:val="none" w:sz="0" w:space="0" w:color="auto"/>
      </w:divBdr>
    </w:div>
    <w:div w:id="1941716949">
      <w:bodyDiv w:val="1"/>
      <w:marLeft w:val="0"/>
      <w:marRight w:val="0"/>
      <w:marTop w:val="0"/>
      <w:marBottom w:val="0"/>
      <w:divBdr>
        <w:top w:val="none" w:sz="0" w:space="0" w:color="auto"/>
        <w:left w:val="none" w:sz="0" w:space="0" w:color="auto"/>
        <w:bottom w:val="none" w:sz="0" w:space="0" w:color="auto"/>
        <w:right w:val="none" w:sz="0" w:space="0" w:color="auto"/>
      </w:divBdr>
    </w:div>
    <w:div w:id="1941721604">
      <w:bodyDiv w:val="1"/>
      <w:marLeft w:val="0"/>
      <w:marRight w:val="0"/>
      <w:marTop w:val="0"/>
      <w:marBottom w:val="0"/>
      <w:divBdr>
        <w:top w:val="none" w:sz="0" w:space="0" w:color="auto"/>
        <w:left w:val="none" w:sz="0" w:space="0" w:color="auto"/>
        <w:bottom w:val="none" w:sz="0" w:space="0" w:color="auto"/>
        <w:right w:val="none" w:sz="0" w:space="0" w:color="auto"/>
      </w:divBdr>
    </w:div>
    <w:div w:id="1942183859">
      <w:bodyDiv w:val="1"/>
      <w:marLeft w:val="0"/>
      <w:marRight w:val="0"/>
      <w:marTop w:val="0"/>
      <w:marBottom w:val="0"/>
      <w:divBdr>
        <w:top w:val="none" w:sz="0" w:space="0" w:color="auto"/>
        <w:left w:val="none" w:sz="0" w:space="0" w:color="auto"/>
        <w:bottom w:val="none" w:sz="0" w:space="0" w:color="auto"/>
        <w:right w:val="none" w:sz="0" w:space="0" w:color="auto"/>
      </w:divBdr>
    </w:div>
    <w:div w:id="1942251208">
      <w:bodyDiv w:val="1"/>
      <w:marLeft w:val="0"/>
      <w:marRight w:val="0"/>
      <w:marTop w:val="0"/>
      <w:marBottom w:val="0"/>
      <w:divBdr>
        <w:top w:val="none" w:sz="0" w:space="0" w:color="auto"/>
        <w:left w:val="none" w:sz="0" w:space="0" w:color="auto"/>
        <w:bottom w:val="none" w:sz="0" w:space="0" w:color="auto"/>
        <w:right w:val="none" w:sz="0" w:space="0" w:color="auto"/>
      </w:divBdr>
    </w:div>
    <w:div w:id="1942639811">
      <w:bodyDiv w:val="1"/>
      <w:marLeft w:val="0"/>
      <w:marRight w:val="0"/>
      <w:marTop w:val="0"/>
      <w:marBottom w:val="0"/>
      <w:divBdr>
        <w:top w:val="none" w:sz="0" w:space="0" w:color="auto"/>
        <w:left w:val="none" w:sz="0" w:space="0" w:color="auto"/>
        <w:bottom w:val="none" w:sz="0" w:space="0" w:color="auto"/>
        <w:right w:val="none" w:sz="0" w:space="0" w:color="auto"/>
      </w:divBdr>
    </w:div>
    <w:div w:id="1943222102">
      <w:bodyDiv w:val="1"/>
      <w:marLeft w:val="0"/>
      <w:marRight w:val="0"/>
      <w:marTop w:val="0"/>
      <w:marBottom w:val="0"/>
      <w:divBdr>
        <w:top w:val="none" w:sz="0" w:space="0" w:color="auto"/>
        <w:left w:val="none" w:sz="0" w:space="0" w:color="auto"/>
        <w:bottom w:val="none" w:sz="0" w:space="0" w:color="auto"/>
        <w:right w:val="none" w:sz="0" w:space="0" w:color="auto"/>
      </w:divBdr>
    </w:div>
    <w:div w:id="1943486060">
      <w:bodyDiv w:val="1"/>
      <w:marLeft w:val="0"/>
      <w:marRight w:val="0"/>
      <w:marTop w:val="0"/>
      <w:marBottom w:val="0"/>
      <w:divBdr>
        <w:top w:val="none" w:sz="0" w:space="0" w:color="auto"/>
        <w:left w:val="none" w:sz="0" w:space="0" w:color="auto"/>
        <w:bottom w:val="none" w:sz="0" w:space="0" w:color="auto"/>
        <w:right w:val="none" w:sz="0" w:space="0" w:color="auto"/>
      </w:divBdr>
    </w:div>
    <w:div w:id="1945333897">
      <w:bodyDiv w:val="1"/>
      <w:marLeft w:val="0"/>
      <w:marRight w:val="0"/>
      <w:marTop w:val="0"/>
      <w:marBottom w:val="0"/>
      <w:divBdr>
        <w:top w:val="none" w:sz="0" w:space="0" w:color="auto"/>
        <w:left w:val="none" w:sz="0" w:space="0" w:color="auto"/>
        <w:bottom w:val="none" w:sz="0" w:space="0" w:color="auto"/>
        <w:right w:val="none" w:sz="0" w:space="0" w:color="auto"/>
      </w:divBdr>
    </w:div>
    <w:div w:id="1945337780">
      <w:bodyDiv w:val="1"/>
      <w:marLeft w:val="0"/>
      <w:marRight w:val="0"/>
      <w:marTop w:val="0"/>
      <w:marBottom w:val="0"/>
      <w:divBdr>
        <w:top w:val="none" w:sz="0" w:space="0" w:color="auto"/>
        <w:left w:val="none" w:sz="0" w:space="0" w:color="auto"/>
        <w:bottom w:val="none" w:sz="0" w:space="0" w:color="auto"/>
        <w:right w:val="none" w:sz="0" w:space="0" w:color="auto"/>
      </w:divBdr>
    </w:div>
    <w:div w:id="1947425502">
      <w:bodyDiv w:val="1"/>
      <w:marLeft w:val="0"/>
      <w:marRight w:val="0"/>
      <w:marTop w:val="0"/>
      <w:marBottom w:val="0"/>
      <w:divBdr>
        <w:top w:val="none" w:sz="0" w:space="0" w:color="auto"/>
        <w:left w:val="none" w:sz="0" w:space="0" w:color="auto"/>
        <w:bottom w:val="none" w:sz="0" w:space="0" w:color="auto"/>
        <w:right w:val="none" w:sz="0" w:space="0" w:color="auto"/>
      </w:divBdr>
    </w:div>
    <w:div w:id="1948123200">
      <w:bodyDiv w:val="1"/>
      <w:marLeft w:val="0"/>
      <w:marRight w:val="0"/>
      <w:marTop w:val="0"/>
      <w:marBottom w:val="0"/>
      <w:divBdr>
        <w:top w:val="none" w:sz="0" w:space="0" w:color="auto"/>
        <w:left w:val="none" w:sz="0" w:space="0" w:color="auto"/>
        <w:bottom w:val="none" w:sz="0" w:space="0" w:color="auto"/>
        <w:right w:val="none" w:sz="0" w:space="0" w:color="auto"/>
      </w:divBdr>
    </w:div>
    <w:div w:id="1949314430">
      <w:bodyDiv w:val="1"/>
      <w:marLeft w:val="0"/>
      <w:marRight w:val="0"/>
      <w:marTop w:val="0"/>
      <w:marBottom w:val="0"/>
      <w:divBdr>
        <w:top w:val="none" w:sz="0" w:space="0" w:color="auto"/>
        <w:left w:val="none" w:sz="0" w:space="0" w:color="auto"/>
        <w:bottom w:val="none" w:sz="0" w:space="0" w:color="auto"/>
        <w:right w:val="none" w:sz="0" w:space="0" w:color="auto"/>
      </w:divBdr>
    </w:div>
    <w:div w:id="1949775260">
      <w:bodyDiv w:val="1"/>
      <w:marLeft w:val="0"/>
      <w:marRight w:val="0"/>
      <w:marTop w:val="0"/>
      <w:marBottom w:val="0"/>
      <w:divBdr>
        <w:top w:val="none" w:sz="0" w:space="0" w:color="auto"/>
        <w:left w:val="none" w:sz="0" w:space="0" w:color="auto"/>
        <w:bottom w:val="none" w:sz="0" w:space="0" w:color="auto"/>
        <w:right w:val="none" w:sz="0" w:space="0" w:color="auto"/>
      </w:divBdr>
    </w:div>
    <w:div w:id="1949971096">
      <w:bodyDiv w:val="1"/>
      <w:marLeft w:val="0"/>
      <w:marRight w:val="0"/>
      <w:marTop w:val="0"/>
      <w:marBottom w:val="0"/>
      <w:divBdr>
        <w:top w:val="none" w:sz="0" w:space="0" w:color="auto"/>
        <w:left w:val="none" w:sz="0" w:space="0" w:color="auto"/>
        <w:bottom w:val="none" w:sz="0" w:space="0" w:color="auto"/>
        <w:right w:val="none" w:sz="0" w:space="0" w:color="auto"/>
      </w:divBdr>
    </w:div>
    <w:div w:id="1950315551">
      <w:bodyDiv w:val="1"/>
      <w:marLeft w:val="0"/>
      <w:marRight w:val="0"/>
      <w:marTop w:val="0"/>
      <w:marBottom w:val="0"/>
      <w:divBdr>
        <w:top w:val="none" w:sz="0" w:space="0" w:color="auto"/>
        <w:left w:val="none" w:sz="0" w:space="0" w:color="auto"/>
        <w:bottom w:val="none" w:sz="0" w:space="0" w:color="auto"/>
        <w:right w:val="none" w:sz="0" w:space="0" w:color="auto"/>
      </w:divBdr>
    </w:div>
    <w:div w:id="1950968371">
      <w:bodyDiv w:val="1"/>
      <w:marLeft w:val="0"/>
      <w:marRight w:val="0"/>
      <w:marTop w:val="0"/>
      <w:marBottom w:val="0"/>
      <w:divBdr>
        <w:top w:val="none" w:sz="0" w:space="0" w:color="auto"/>
        <w:left w:val="none" w:sz="0" w:space="0" w:color="auto"/>
        <w:bottom w:val="none" w:sz="0" w:space="0" w:color="auto"/>
        <w:right w:val="none" w:sz="0" w:space="0" w:color="auto"/>
      </w:divBdr>
    </w:div>
    <w:div w:id="1952275712">
      <w:bodyDiv w:val="1"/>
      <w:marLeft w:val="0"/>
      <w:marRight w:val="0"/>
      <w:marTop w:val="0"/>
      <w:marBottom w:val="0"/>
      <w:divBdr>
        <w:top w:val="none" w:sz="0" w:space="0" w:color="auto"/>
        <w:left w:val="none" w:sz="0" w:space="0" w:color="auto"/>
        <w:bottom w:val="none" w:sz="0" w:space="0" w:color="auto"/>
        <w:right w:val="none" w:sz="0" w:space="0" w:color="auto"/>
      </w:divBdr>
    </w:div>
    <w:div w:id="1952474365">
      <w:bodyDiv w:val="1"/>
      <w:marLeft w:val="0"/>
      <w:marRight w:val="0"/>
      <w:marTop w:val="0"/>
      <w:marBottom w:val="0"/>
      <w:divBdr>
        <w:top w:val="none" w:sz="0" w:space="0" w:color="auto"/>
        <w:left w:val="none" w:sz="0" w:space="0" w:color="auto"/>
        <w:bottom w:val="none" w:sz="0" w:space="0" w:color="auto"/>
        <w:right w:val="none" w:sz="0" w:space="0" w:color="auto"/>
      </w:divBdr>
    </w:div>
    <w:div w:id="1953248825">
      <w:bodyDiv w:val="1"/>
      <w:marLeft w:val="0"/>
      <w:marRight w:val="0"/>
      <w:marTop w:val="0"/>
      <w:marBottom w:val="0"/>
      <w:divBdr>
        <w:top w:val="none" w:sz="0" w:space="0" w:color="auto"/>
        <w:left w:val="none" w:sz="0" w:space="0" w:color="auto"/>
        <w:bottom w:val="none" w:sz="0" w:space="0" w:color="auto"/>
        <w:right w:val="none" w:sz="0" w:space="0" w:color="auto"/>
      </w:divBdr>
    </w:div>
    <w:div w:id="1954821560">
      <w:bodyDiv w:val="1"/>
      <w:marLeft w:val="0"/>
      <w:marRight w:val="0"/>
      <w:marTop w:val="0"/>
      <w:marBottom w:val="0"/>
      <w:divBdr>
        <w:top w:val="none" w:sz="0" w:space="0" w:color="auto"/>
        <w:left w:val="none" w:sz="0" w:space="0" w:color="auto"/>
        <w:bottom w:val="none" w:sz="0" w:space="0" w:color="auto"/>
        <w:right w:val="none" w:sz="0" w:space="0" w:color="auto"/>
      </w:divBdr>
    </w:div>
    <w:div w:id="1954822013">
      <w:bodyDiv w:val="1"/>
      <w:marLeft w:val="0"/>
      <w:marRight w:val="0"/>
      <w:marTop w:val="0"/>
      <w:marBottom w:val="0"/>
      <w:divBdr>
        <w:top w:val="none" w:sz="0" w:space="0" w:color="auto"/>
        <w:left w:val="none" w:sz="0" w:space="0" w:color="auto"/>
        <w:bottom w:val="none" w:sz="0" w:space="0" w:color="auto"/>
        <w:right w:val="none" w:sz="0" w:space="0" w:color="auto"/>
      </w:divBdr>
    </w:div>
    <w:div w:id="1955287549">
      <w:bodyDiv w:val="1"/>
      <w:marLeft w:val="0"/>
      <w:marRight w:val="0"/>
      <w:marTop w:val="0"/>
      <w:marBottom w:val="0"/>
      <w:divBdr>
        <w:top w:val="none" w:sz="0" w:space="0" w:color="auto"/>
        <w:left w:val="none" w:sz="0" w:space="0" w:color="auto"/>
        <w:bottom w:val="none" w:sz="0" w:space="0" w:color="auto"/>
        <w:right w:val="none" w:sz="0" w:space="0" w:color="auto"/>
      </w:divBdr>
    </w:div>
    <w:div w:id="1955362253">
      <w:bodyDiv w:val="1"/>
      <w:marLeft w:val="0"/>
      <w:marRight w:val="0"/>
      <w:marTop w:val="0"/>
      <w:marBottom w:val="0"/>
      <w:divBdr>
        <w:top w:val="none" w:sz="0" w:space="0" w:color="auto"/>
        <w:left w:val="none" w:sz="0" w:space="0" w:color="auto"/>
        <w:bottom w:val="none" w:sz="0" w:space="0" w:color="auto"/>
        <w:right w:val="none" w:sz="0" w:space="0" w:color="auto"/>
      </w:divBdr>
    </w:div>
    <w:div w:id="1960063266">
      <w:bodyDiv w:val="1"/>
      <w:marLeft w:val="0"/>
      <w:marRight w:val="0"/>
      <w:marTop w:val="0"/>
      <w:marBottom w:val="0"/>
      <w:divBdr>
        <w:top w:val="none" w:sz="0" w:space="0" w:color="auto"/>
        <w:left w:val="none" w:sz="0" w:space="0" w:color="auto"/>
        <w:bottom w:val="none" w:sz="0" w:space="0" w:color="auto"/>
        <w:right w:val="none" w:sz="0" w:space="0" w:color="auto"/>
      </w:divBdr>
    </w:div>
    <w:div w:id="1960598049">
      <w:bodyDiv w:val="1"/>
      <w:marLeft w:val="0"/>
      <w:marRight w:val="0"/>
      <w:marTop w:val="0"/>
      <w:marBottom w:val="0"/>
      <w:divBdr>
        <w:top w:val="none" w:sz="0" w:space="0" w:color="auto"/>
        <w:left w:val="none" w:sz="0" w:space="0" w:color="auto"/>
        <w:bottom w:val="none" w:sz="0" w:space="0" w:color="auto"/>
        <w:right w:val="none" w:sz="0" w:space="0" w:color="auto"/>
      </w:divBdr>
    </w:div>
    <w:div w:id="1961447521">
      <w:bodyDiv w:val="1"/>
      <w:marLeft w:val="0"/>
      <w:marRight w:val="0"/>
      <w:marTop w:val="0"/>
      <w:marBottom w:val="0"/>
      <w:divBdr>
        <w:top w:val="none" w:sz="0" w:space="0" w:color="auto"/>
        <w:left w:val="none" w:sz="0" w:space="0" w:color="auto"/>
        <w:bottom w:val="none" w:sz="0" w:space="0" w:color="auto"/>
        <w:right w:val="none" w:sz="0" w:space="0" w:color="auto"/>
      </w:divBdr>
    </w:div>
    <w:div w:id="1961497804">
      <w:bodyDiv w:val="1"/>
      <w:marLeft w:val="0"/>
      <w:marRight w:val="0"/>
      <w:marTop w:val="0"/>
      <w:marBottom w:val="0"/>
      <w:divBdr>
        <w:top w:val="none" w:sz="0" w:space="0" w:color="auto"/>
        <w:left w:val="none" w:sz="0" w:space="0" w:color="auto"/>
        <w:bottom w:val="none" w:sz="0" w:space="0" w:color="auto"/>
        <w:right w:val="none" w:sz="0" w:space="0" w:color="auto"/>
      </w:divBdr>
    </w:div>
    <w:div w:id="1961565669">
      <w:bodyDiv w:val="1"/>
      <w:marLeft w:val="0"/>
      <w:marRight w:val="0"/>
      <w:marTop w:val="0"/>
      <w:marBottom w:val="0"/>
      <w:divBdr>
        <w:top w:val="none" w:sz="0" w:space="0" w:color="auto"/>
        <w:left w:val="none" w:sz="0" w:space="0" w:color="auto"/>
        <w:bottom w:val="none" w:sz="0" w:space="0" w:color="auto"/>
        <w:right w:val="none" w:sz="0" w:space="0" w:color="auto"/>
      </w:divBdr>
    </w:div>
    <w:div w:id="1961719228">
      <w:bodyDiv w:val="1"/>
      <w:marLeft w:val="0"/>
      <w:marRight w:val="0"/>
      <w:marTop w:val="0"/>
      <w:marBottom w:val="0"/>
      <w:divBdr>
        <w:top w:val="none" w:sz="0" w:space="0" w:color="auto"/>
        <w:left w:val="none" w:sz="0" w:space="0" w:color="auto"/>
        <w:bottom w:val="none" w:sz="0" w:space="0" w:color="auto"/>
        <w:right w:val="none" w:sz="0" w:space="0" w:color="auto"/>
      </w:divBdr>
    </w:div>
    <w:div w:id="1962496705">
      <w:bodyDiv w:val="1"/>
      <w:marLeft w:val="0"/>
      <w:marRight w:val="0"/>
      <w:marTop w:val="0"/>
      <w:marBottom w:val="0"/>
      <w:divBdr>
        <w:top w:val="none" w:sz="0" w:space="0" w:color="auto"/>
        <w:left w:val="none" w:sz="0" w:space="0" w:color="auto"/>
        <w:bottom w:val="none" w:sz="0" w:space="0" w:color="auto"/>
        <w:right w:val="none" w:sz="0" w:space="0" w:color="auto"/>
      </w:divBdr>
    </w:div>
    <w:div w:id="1962833314">
      <w:bodyDiv w:val="1"/>
      <w:marLeft w:val="0"/>
      <w:marRight w:val="0"/>
      <w:marTop w:val="0"/>
      <w:marBottom w:val="0"/>
      <w:divBdr>
        <w:top w:val="none" w:sz="0" w:space="0" w:color="auto"/>
        <w:left w:val="none" w:sz="0" w:space="0" w:color="auto"/>
        <w:bottom w:val="none" w:sz="0" w:space="0" w:color="auto"/>
        <w:right w:val="none" w:sz="0" w:space="0" w:color="auto"/>
      </w:divBdr>
    </w:div>
    <w:div w:id="1963001676">
      <w:bodyDiv w:val="1"/>
      <w:marLeft w:val="0"/>
      <w:marRight w:val="0"/>
      <w:marTop w:val="0"/>
      <w:marBottom w:val="0"/>
      <w:divBdr>
        <w:top w:val="none" w:sz="0" w:space="0" w:color="auto"/>
        <w:left w:val="none" w:sz="0" w:space="0" w:color="auto"/>
        <w:bottom w:val="none" w:sz="0" w:space="0" w:color="auto"/>
        <w:right w:val="none" w:sz="0" w:space="0" w:color="auto"/>
      </w:divBdr>
    </w:div>
    <w:div w:id="1963922312">
      <w:bodyDiv w:val="1"/>
      <w:marLeft w:val="0"/>
      <w:marRight w:val="0"/>
      <w:marTop w:val="0"/>
      <w:marBottom w:val="0"/>
      <w:divBdr>
        <w:top w:val="none" w:sz="0" w:space="0" w:color="auto"/>
        <w:left w:val="none" w:sz="0" w:space="0" w:color="auto"/>
        <w:bottom w:val="none" w:sz="0" w:space="0" w:color="auto"/>
        <w:right w:val="none" w:sz="0" w:space="0" w:color="auto"/>
      </w:divBdr>
    </w:div>
    <w:div w:id="1964115465">
      <w:bodyDiv w:val="1"/>
      <w:marLeft w:val="0"/>
      <w:marRight w:val="0"/>
      <w:marTop w:val="0"/>
      <w:marBottom w:val="0"/>
      <w:divBdr>
        <w:top w:val="none" w:sz="0" w:space="0" w:color="auto"/>
        <w:left w:val="none" w:sz="0" w:space="0" w:color="auto"/>
        <w:bottom w:val="none" w:sz="0" w:space="0" w:color="auto"/>
        <w:right w:val="none" w:sz="0" w:space="0" w:color="auto"/>
      </w:divBdr>
    </w:div>
    <w:div w:id="1964194137">
      <w:bodyDiv w:val="1"/>
      <w:marLeft w:val="0"/>
      <w:marRight w:val="0"/>
      <w:marTop w:val="0"/>
      <w:marBottom w:val="0"/>
      <w:divBdr>
        <w:top w:val="none" w:sz="0" w:space="0" w:color="auto"/>
        <w:left w:val="none" w:sz="0" w:space="0" w:color="auto"/>
        <w:bottom w:val="none" w:sz="0" w:space="0" w:color="auto"/>
        <w:right w:val="none" w:sz="0" w:space="0" w:color="auto"/>
      </w:divBdr>
    </w:div>
    <w:div w:id="1964531262">
      <w:bodyDiv w:val="1"/>
      <w:marLeft w:val="0"/>
      <w:marRight w:val="0"/>
      <w:marTop w:val="0"/>
      <w:marBottom w:val="0"/>
      <w:divBdr>
        <w:top w:val="none" w:sz="0" w:space="0" w:color="auto"/>
        <w:left w:val="none" w:sz="0" w:space="0" w:color="auto"/>
        <w:bottom w:val="none" w:sz="0" w:space="0" w:color="auto"/>
        <w:right w:val="none" w:sz="0" w:space="0" w:color="auto"/>
      </w:divBdr>
    </w:div>
    <w:div w:id="1964534559">
      <w:bodyDiv w:val="1"/>
      <w:marLeft w:val="0"/>
      <w:marRight w:val="0"/>
      <w:marTop w:val="0"/>
      <w:marBottom w:val="0"/>
      <w:divBdr>
        <w:top w:val="none" w:sz="0" w:space="0" w:color="auto"/>
        <w:left w:val="none" w:sz="0" w:space="0" w:color="auto"/>
        <w:bottom w:val="none" w:sz="0" w:space="0" w:color="auto"/>
        <w:right w:val="none" w:sz="0" w:space="0" w:color="auto"/>
      </w:divBdr>
    </w:div>
    <w:div w:id="1964849501">
      <w:bodyDiv w:val="1"/>
      <w:marLeft w:val="0"/>
      <w:marRight w:val="0"/>
      <w:marTop w:val="0"/>
      <w:marBottom w:val="0"/>
      <w:divBdr>
        <w:top w:val="none" w:sz="0" w:space="0" w:color="auto"/>
        <w:left w:val="none" w:sz="0" w:space="0" w:color="auto"/>
        <w:bottom w:val="none" w:sz="0" w:space="0" w:color="auto"/>
        <w:right w:val="none" w:sz="0" w:space="0" w:color="auto"/>
      </w:divBdr>
    </w:div>
    <w:div w:id="1965236752">
      <w:bodyDiv w:val="1"/>
      <w:marLeft w:val="0"/>
      <w:marRight w:val="0"/>
      <w:marTop w:val="0"/>
      <w:marBottom w:val="0"/>
      <w:divBdr>
        <w:top w:val="none" w:sz="0" w:space="0" w:color="auto"/>
        <w:left w:val="none" w:sz="0" w:space="0" w:color="auto"/>
        <w:bottom w:val="none" w:sz="0" w:space="0" w:color="auto"/>
        <w:right w:val="none" w:sz="0" w:space="0" w:color="auto"/>
      </w:divBdr>
    </w:div>
    <w:div w:id="1965697260">
      <w:bodyDiv w:val="1"/>
      <w:marLeft w:val="0"/>
      <w:marRight w:val="0"/>
      <w:marTop w:val="0"/>
      <w:marBottom w:val="0"/>
      <w:divBdr>
        <w:top w:val="none" w:sz="0" w:space="0" w:color="auto"/>
        <w:left w:val="none" w:sz="0" w:space="0" w:color="auto"/>
        <w:bottom w:val="none" w:sz="0" w:space="0" w:color="auto"/>
        <w:right w:val="none" w:sz="0" w:space="0" w:color="auto"/>
      </w:divBdr>
    </w:div>
    <w:div w:id="1966155266">
      <w:bodyDiv w:val="1"/>
      <w:marLeft w:val="0"/>
      <w:marRight w:val="0"/>
      <w:marTop w:val="0"/>
      <w:marBottom w:val="0"/>
      <w:divBdr>
        <w:top w:val="none" w:sz="0" w:space="0" w:color="auto"/>
        <w:left w:val="none" w:sz="0" w:space="0" w:color="auto"/>
        <w:bottom w:val="none" w:sz="0" w:space="0" w:color="auto"/>
        <w:right w:val="none" w:sz="0" w:space="0" w:color="auto"/>
      </w:divBdr>
    </w:div>
    <w:div w:id="1966304303">
      <w:bodyDiv w:val="1"/>
      <w:marLeft w:val="0"/>
      <w:marRight w:val="0"/>
      <w:marTop w:val="0"/>
      <w:marBottom w:val="0"/>
      <w:divBdr>
        <w:top w:val="none" w:sz="0" w:space="0" w:color="auto"/>
        <w:left w:val="none" w:sz="0" w:space="0" w:color="auto"/>
        <w:bottom w:val="none" w:sz="0" w:space="0" w:color="auto"/>
        <w:right w:val="none" w:sz="0" w:space="0" w:color="auto"/>
      </w:divBdr>
    </w:div>
    <w:div w:id="1967075961">
      <w:bodyDiv w:val="1"/>
      <w:marLeft w:val="0"/>
      <w:marRight w:val="0"/>
      <w:marTop w:val="0"/>
      <w:marBottom w:val="0"/>
      <w:divBdr>
        <w:top w:val="none" w:sz="0" w:space="0" w:color="auto"/>
        <w:left w:val="none" w:sz="0" w:space="0" w:color="auto"/>
        <w:bottom w:val="none" w:sz="0" w:space="0" w:color="auto"/>
        <w:right w:val="none" w:sz="0" w:space="0" w:color="auto"/>
      </w:divBdr>
    </w:div>
    <w:div w:id="1967351546">
      <w:bodyDiv w:val="1"/>
      <w:marLeft w:val="0"/>
      <w:marRight w:val="0"/>
      <w:marTop w:val="0"/>
      <w:marBottom w:val="0"/>
      <w:divBdr>
        <w:top w:val="none" w:sz="0" w:space="0" w:color="auto"/>
        <w:left w:val="none" w:sz="0" w:space="0" w:color="auto"/>
        <w:bottom w:val="none" w:sz="0" w:space="0" w:color="auto"/>
        <w:right w:val="none" w:sz="0" w:space="0" w:color="auto"/>
      </w:divBdr>
    </w:div>
    <w:div w:id="1968974789">
      <w:bodyDiv w:val="1"/>
      <w:marLeft w:val="0"/>
      <w:marRight w:val="0"/>
      <w:marTop w:val="0"/>
      <w:marBottom w:val="0"/>
      <w:divBdr>
        <w:top w:val="none" w:sz="0" w:space="0" w:color="auto"/>
        <w:left w:val="none" w:sz="0" w:space="0" w:color="auto"/>
        <w:bottom w:val="none" w:sz="0" w:space="0" w:color="auto"/>
        <w:right w:val="none" w:sz="0" w:space="0" w:color="auto"/>
      </w:divBdr>
    </w:div>
    <w:div w:id="1969628458">
      <w:bodyDiv w:val="1"/>
      <w:marLeft w:val="0"/>
      <w:marRight w:val="0"/>
      <w:marTop w:val="0"/>
      <w:marBottom w:val="0"/>
      <w:divBdr>
        <w:top w:val="none" w:sz="0" w:space="0" w:color="auto"/>
        <w:left w:val="none" w:sz="0" w:space="0" w:color="auto"/>
        <w:bottom w:val="none" w:sz="0" w:space="0" w:color="auto"/>
        <w:right w:val="none" w:sz="0" w:space="0" w:color="auto"/>
      </w:divBdr>
    </w:div>
    <w:div w:id="1969772804">
      <w:bodyDiv w:val="1"/>
      <w:marLeft w:val="0"/>
      <w:marRight w:val="0"/>
      <w:marTop w:val="0"/>
      <w:marBottom w:val="0"/>
      <w:divBdr>
        <w:top w:val="none" w:sz="0" w:space="0" w:color="auto"/>
        <w:left w:val="none" w:sz="0" w:space="0" w:color="auto"/>
        <w:bottom w:val="none" w:sz="0" w:space="0" w:color="auto"/>
        <w:right w:val="none" w:sz="0" w:space="0" w:color="auto"/>
      </w:divBdr>
    </w:div>
    <w:div w:id="1970890992">
      <w:bodyDiv w:val="1"/>
      <w:marLeft w:val="0"/>
      <w:marRight w:val="0"/>
      <w:marTop w:val="0"/>
      <w:marBottom w:val="0"/>
      <w:divBdr>
        <w:top w:val="none" w:sz="0" w:space="0" w:color="auto"/>
        <w:left w:val="none" w:sz="0" w:space="0" w:color="auto"/>
        <w:bottom w:val="none" w:sz="0" w:space="0" w:color="auto"/>
        <w:right w:val="none" w:sz="0" w:space="0" w:color="auto"/>
      </w:divBdr>
    </w:div>
    <w:div w:id="1971279498">
      <w:bodyDiv w:val="1"/>
      <w:marLeft w:val="0"/>
      <w:marRight w:val="0"/>
      <w:marTop w:val="0"/>
      <w:marBottom w:val="0"/>
      <w:divBdr>
        <w:top w:val="none" w:sz="0" w:space="0" w:color="auto"/>
        <w:left w:val="none" w:sz="0" w:space="0" w:color="auto"/>
        <w:bottom w:val="none" w:sz="0" w:space="0" w:color="auto"/>
        <w:right w:val="none" w:sz="0" w:space="0" w:color="auto"/>
      </w:divBdr>
    </w:div>
    <w:div w:id="1972174895">
      <w:bodyDiv w:val="1"/>
      <w:marLeft w:val="0"/>
      <w:marRight w:val="0"/>
      <w:marTop w:val="0"/>
      <w:marBottom w:val="0"/>
      <w:divBdr>
        <w:top w:val="none" w:sz="0" w:space="0" w:color="auto"/>
        <w:left w:val="none" w:sz="0" w:space="0" w:color="auto"/>
        <w:bottom w:val="none" w:sz="0" w:space="0" w:color="auto"/>
        <w:right w:val="none" w:sz="0" w:space="0" w:color="auto"/>
      </w:divBdr>
    </w:div>
    <w:div w:id="1972975631">
      <w:bodyDiv w:val="1"/>
      <w:marLeft w:val="0"/>
      <w:marRight w:val="0"/>
      <w:marTop w:val="0"/>
      <w:marBottom w:val="0"/>
      <w:divBdr>
        <w:top w:val="none" w:sz="0" w:space="0" w:color="auto"/>
        <w:left w:val="none" w:sz="0" w:space="0" w:color="auto"/>
        <w:bottom w:val="none" w:sz="0" w:space="0" w:color="auto"/>
        <w:right w:val="none" w:sz="0" w:space="0" w:color="auto"/>
      </w:divBdr>
    </w:div>
    <w:div w:id="1973167646">
      <w:bodyDiv w:val="1"/>
      <w:marLeft w:val="0"/>
      <w:marRight w:val="0"/>
      <w:marTop w:val="0"/>
      <w:marBottom w:val="0"/>
      <w:divBdr>
        <w:top w:val="none" w:sz="0" w:space="0" w:color="auto"/>
        <w:left w:val="none" w:sz="0" w:space="0" w:color="auto"/>
        <w:bottom w:val="none" w:sz="0" w:space="0" w:color="auto"/>
        <w:right w:val="none" w:sz="0" w:space="0" w:color="auto"/>
      </w:divBdr>
    </w:div>
    <w:div w:id="1973830424">
      <w:bodyDiv w:val="1"/>
      <w:marLeft w:val="0"/>
      <w:marRight w:val="0"/>
      <w:marTop w:val="0"/>
      <w:marBottom w:val="0"/>
      <w:divBdr>
        <w:top w:val="none" w:sz="0" w:space="0" w:color="auto"/>
        <w:left w:val="none" w:sz="0" w:space="0" w:color="auto"/>
        <w:bottom w:val="none" w:sz="0" w:space="0" w:color="auto"/>
        <w:right w:val="none" w:sz="0" w:space="0" w:color="auto"/>
      </w:divBdr>
    </w:div>
    <w:div w:id="1975601816">
      <w:bodyDiv w:val="1"/>
      <w:marLeft w:val="0"/>
      <w:marRight w:val="0"/>
      <w:marTop w:val="0"/>
      <w:marBottom w:val="0"/>
      <w:divBdr>
        <w:top w:val="none" w:sz="0" w:space="0" w:color="auto"/>
        <w:left w:val="none" w:sz="0" w:space="0" w:color="auto"/>
        <w:bottom w:val="none" w:sz="0" w:space="0" w:color="auto"/>
        <w:right w:val="none" w:sz="0" w:space="0" w:color="auto"/>
      </w:divBdr>
    </w:div>
    <w:div w:id="1975677860">
      <w:bodyDiv w:val="1"/>
      <w:marLeft w:val="0"/>
      <w:marRight w:val="0"/>
      <w:marTop w:val="0"/>
      <w:marBottom w:val="0"/>
      <w:divBdr>
        <w:top w:val="none" w:sz="0" w:space="0" w:color="auto"/>
        <w:left w:val="none" w:sz="0" w:space="0" w:color="auto"/>
        <w:bottom w:val="none" w:sz="0" w:space="0" w:color="auto"/>
        <w:right w:val="none" w:sz="0" w:space="0" w:color="auto"/>
      </w:divBdr>
    </w:div>
    <w:div w:id="1975796353">
      <w:bodyDiv w:val="1"/>
      <w:marLeft w:val="0"/>
      <w:marRight w:val="0"/>
      <w:marTop w:val="0"/>
      <w:marBottom w:val="0"/>
      <w:divBdr>
        <w:top w:val="none" w:sz="0" w:space="0" w:color="auto"/>
        <w:left w:val="none" w:sz="0" w:space="0" w:color="auto"/>
        <w:bottom w:val="none" w:sz="0" w:space="0" w:color="auto"/>
        <w:right w:val="none" w:sz="0" w:space="0" w:color="auto"/>
      </w:divBdr>
    </w:div>
    <w:div w:id="1976713843">
      <w:bodyDiv w:val="1"/>
      <w:marLeft w:val="0"/>
      <w:marRight w:val="0"/>
      <w:marTop w:val="0"/>
      <w:marBottom w:val="0"/>
      <w:divBdr>
        <w:top w:val="none" w:sz="0" w:space="0" w:color="auto"/>
        <w:left w:val="none" w:sz="0" w:space="0" w:color="auto"/>
        <w:bottom w:val="none" w:sz="0" w:space="0" w:color="auto"/>
        <w:right w:val="none" w:sz="0" w:space="0" w:color="auto"/>
      </w:divBdr>
    </w:div>
    <w:div w:id="1976913031">
      <w:bodyDiv w:val="1"/>
      <w:marLeft w:val="0"/>
      <w:marRight w:val="0"/>
      <w:marTop w:val="0"/>
      <w:marBottom w:val="0"/>
      <w:divBdr>
        <w:top w:val="none" w:sz="0" w:space="0" w:color="auto"/>
        <w:left w:val="none" w:sz="0" w:space="0" w:color="auto"/>
        <w:bottom w:val="none" w:sz="0" w:space="0" w:color="auto"/>
        <w:right w:val="none" w:sz="0" w:space="0" w:color="auto"/>
      </w:divBdr>
    </w:div>
    <w:div w:id="1978099336">
      <w:bodyDiv w:val="1"/>
      <w:marLeft w:val="0"/>
      <w:marRight w:val="0"/>
      <w:marTop w:val="0"/>
      <w:marBottom w:val="0"/>
      <w:divBdr>
        <w:top w:val="none" w:sz="0" w:space="0" w:color="auto"/>
        <w:left w:val="none" w:sz="0" w:space="0" w:color="auto"/>
        <w:bottom w:val="none" w:sz="0" w:space="0" w:color="auto"/>
        <w:right w:val="none" w:sz="0" w:space="0" w:color="auto"/>
      </w:divBdr>
    </w:div>
    <w:div w:id="1978681218">
      <w:bodyDiv w:val="1"/>
      <w:marLeft w:val="0"/>
      <w:marRight w:val="0"/>
      <w:marTop w:val="0"/>
      <w:marBottom w:val="0"/>
      <w:divBdr>
        <w:top w:val="none" w:sz="0" w:space="0" w:color="auto"/>
        <w:left w:val="none" w:sz="0" w:space="0" w:color="auto"/>
        <w:bottom w:val="none" w:sz="0" w:space="0" w:color="auto"/>
        <w:right w:val="none" w:sz="0" w:space="0" w:color="auto"/>
      </w:divBdr>
    </w:div>
    <w:div w:id="1978803422">
      <w:bodyDiv w:val="1"/>
      <w:marLeft w:val="0"/>
      <w:marRight w:val="0"/>
      <w:marTop w:val="0"/>
      <w:marBottom w:val="0"/>
      <w:divBdr>
        <w:top w:val="none" w:sz="0" w:space="0" w:color="auto"/>
        <w:left w:val="none" w:sz="0" w:space="0" w:color="auto"/>
        <w:bottom w:val="none" w:sz="0" w:space="0" w:color="auto"/>
        <w:right w:val="none" w:sz="0" w:space="0" w:color="auto"/>
      </w:divBdr>
    </w:div>
    <w:div w:id="1979676577">
      <w:bodyDiv w:val="1"/>
      <w:marLeft w:val="0"/>
      <w:marRight w:val="0"/>
      <w:marTop w:val="0"/>
      <w:marBottom w:val="0"/>
      <w:divBdr>
        <w:top w:val="none" w:sz="0" w:space="0" w:color="auto"/>
        <w:left w:val="none" w:sz="0" w:space="0" w:color="auto"/>
        <w:bottom w:val="none" w:sz="0" w:space="0" w:color="auto"/>
        <w:right w:val="none" w:sz="0" w:space="0" w:color="auto"/>
      </w:divBdr>
    </w:div>
    <w:div w:id="1980500598">
      <w:bodyDiv w:val="1"/>
      <w:marLeft w:val="0"/>
      <w:marRight w:val="0"/>
      <w:marTop w:val="0"/>
      <w:marBottom w:val="0"/>
      <w:divBdr>
        <w:top w:val="none" w:sz="0" w:space="0" w:color="auto"/>
        <w:left w:val="none" w:sz="0" w:space="0" w:color="auto"/>
        <w:bottom w:val="none" w:sz="0" w:space="0" w:color="auto"/>
        <w:right w:val="none" w:sz="0" w:space="0" w:color="auto"/>
      </w:divBdr>
    </w:div>
    <w:div w:id="1981572639">
      <w:bodyDiv w:val="1"/>
      <w:marLeft w:val="0"/>
      <w:marRight w:val="0"/>
      <w:marTop w:val="0"/>
      <w:marBottom w:val="0"/>
      <w:divBdr>
        <w:top w:val="none" w:sz="0" w:space="0" w:color="auto"/>
        <w:left w:val="none" w:sz="0" w:space="0" w:color="auto"/>
        <w:bottom w:val="none" w:sz="0" w:space="0" w:color="auto"/>
        <w:right w:val="none" w:sz="0" w:space="0" w:color="auto"/>
      </w:divBdr>
    </w:div>
    <w:div w:id="1982035662">
      <w:bodyDiv w:val="1"/>
      <w:marLeft w:val="0"/>
      <w:marRight w:val="0"/>
      <w:marTop w:val="0"/>
      <w:marBottom w:val="0"/>
      <w:divBdr>
        <w:top w:val="none" w:sz="0" w:space="0" w:color="auto"/>
        <w:left w:val="none" w:sz="0" w:space="0" w:color="auto"/>
        <w:bottom w:val="none" w:sz="0" w:space="0" w:color="auto"/>
        <w:right w:val="none" w:sz="0" w:space="0" w:color="auto"/>
      </w:divBdr>
    </w:div>
    <w:div w:id="1982223100">
      <w:bodyDiv w:val="1"/>
      <w:marLeft w:val="0"/>
      <w:marRight w:val="0"/>
      <w:marTop w:val="0"/>
      <w:marBottom w:val="0"/>
      <w:divBdr>
        <w:top w:val="none" w:sz="0" w:space="0" w:color="auto"/>
        <w:left w:val="none" w:sz="0" w:space="0" w:color="auto"/>
        <w:bottom w:val="none" w:sz="0" w:space="0" w:color="auto"/>
        <w:right w:val="none" w:sz="0" w:space="0" w:color="auto"/>
      </w:divBdr>
    </w:div>
    <w:div w:id="1982728674">
      <w:bodyDiv w:val="1"/>
      <w:marLeft w:val="0"/>
      <w:marRight w:val="0"/>
      <w:marTop w:val="0"/>
      <w:marBottom w:val="0"/>
      <w:divBdr>
        <w:top w:val="none" w:sz="0" w:space="0" w:color="auto"/>
        <w:left w:val="none" w:sz="0" w:space="0" w:color="auto"/>
        <w:bottom w:val="none" w:sz="0" w:space="0" w:color="auto"/>
        <w:right w:val="none" w:sz="0" w:space="0" w:color="auto"/>
      </w:divBdr>
    </w:div>
    <w:div w:id="1983465198">
      <w:bodyDiv w:val="1"/>
      <w:marLeft w:val="0"/>
      <w:marRight w:val="0"/>
      <w:marTop w:val="0"/>
      <w:marBottom w:val="0"/>
      <w:divBdr>
        <w:top w:val="none" w:sz="0" w:space="0" w:color="auto"/>
        <w:left w:val="none" w:sz="0" w:space="0" w:color="auto"/>
        <w:bottom w:val="none" w:sz="0" w:space="0" w:color="auto"/>
        <w:right w:val="none" w:sz="0" w:space="0" w:color="auto"/>
      </w:divBdr>
    </w:div>
    <w:div w:id="1983776301">
      <w:bodyDiv w:val="1"/>
      <w:marLeft w:val="0"/>
      <w:marRight w:val="0"/>
      <w:marTop w:val="0"/>
      <w:marBottom w:val="0"/>
      <w:divBdr>
        <w:top w:val="none" w:sz="0" w:space="0" w:color="auto"/>
        <w:left w:val="none" w:sz="0" w:space="0" w:color="auto"/>
        <w:bottom w:val="none" w:sz="0" w:space="0" w:color="auto"/>
        <w:right w:val="none" w:sz="0" w:space="0" w:color="auto"/>
      </w:divBdr>
    </w:div>
    <w:div w:id="1983927359">
      <w:bodyDiv w:val="1"/>
      <w:marLeft w:val="0"/>
      <w:marRight w:val="0"/>
      <w:marTop w:val="0"/>
      <w:marBottom w:val="0"/>
      <w:divBdr>
        <w:top w:val="none" w:sz="0" w:space="0" w:color="auto"/>
        <w:left w:val="none" w:sz="0" w:space="0" w:color="auto"/>
        <w:bottom w:val="none" w:sz="0" w:space="0" w:color="auto"/>
        <w:right w:val="none" w:sz="0" w:space="0" w:color="auto"/>
      </w:divBdr>
    </w:div>
    <w:div w:id="1984388123">
      <w:bodyDiv w:val="1"/>
      <w:marLeft w:val="0"/>
      <w:marRight w:val="0"/>
      <w:marTop w:val="0"/>
      <w:marBottom w:val="0"/>
      <w:divBdr>
        <w:top w:val="none" w:sz="0" w:space="0" w:color="auto"/>
        <w:left w:val="none" w:sz="0" w:space="0" w:color="auto"/>
        <w:bottom w:val="none" w:sz="0" w:space="0" w:color="auto"/>
        <w:right w:val="none" w:sz="0" w:space="0" w:color="auto"/>
      </w:divBdr>
    </w:div>
    <w:div w:id="1984459030">
      <w:bodyDiv w:val="1"/>
      <w:marLeft w:val="0"/>
      <w:marRight w:val="0"/>
      <w:marTop w:val="0"/>
      <w:marBottom w:val="0"/>
      <w:divBdr>
        <w:top w:val="none" w:sz="0" w:space="0" w:color="auto"/>
        <w:left w:val="none" w:sz="0" w:space="0" w:color="auto"/>
        <w:bottom w:val="none" w:sz="0" w:space="0" w:color="auto"/>
        <w:right w:val="none" w:sz="0" w:space="0" w:color="auto"/>
      </w:divBdr>
    </w:div>
    <w:div w:id="1984693321">
      <w:bodyDiv w:val="1"/>
      <w:marLeft w:val="0"/>
      <w:marRight w:val="0"/>
      <w:marTop w:val="0"/>
      <w:marBottom w:val="0"/>
      <w:divBdr>
        <w:top w:val="none" w:sz="0" w:space="0" w:color="auto"/>
        <w:left w:val="none" w:sz="0" w:space="0" w:color="auto"/>
        <w:bottom w:val="none" w:sz="0" w:space="0" w:color="auto"/>
        <w:right w:val="none" w:sz="0" w:space="0" w:color="auto"/>
      </w:divBdr>
    </w:div>
    <w:div w:id="1985155496">
      <w:bodyDiv w:val="1"/>
      <w:marLeft w:val="0"/>
      <w:marRight w:val="0"/>
      <w:marTop w:val="0"/>
      <w:marBottom w:val="0"/>
      <w:divBdr>
        <w:top w:val="none" w:sz="0" w:space="0" w:color="auto"/>
        <w:left w:val="none" w:sz="0" w:space="0" w:color="auto"/>
        <w:bottom w:val="none" w:sz="0" w:space="0" w:color="auto"/>
        <w:right w:val="none" w:sz="0" w:space="0" w:color="auto"/>
      </w:divBdr>
    </w:div>
    <w:div w:id="1985575258">
      <w:bodyDiv w:val="1"/>
      <w:marLeft w:val="0"/>
      <w:marRight w:val="0"/>
      <w:marTop w:val="0"/>
      <w:marBottom w:val="0"/>
      <w:divBdr>
        <w:top w:val="none" w:sz="0" w:space="0" w:color="auto"/>
        <w:left w:val="none" w:sz="0" w:space="0" w:color="auto"/>
        <w:bottom w:val="none" w:sz="0" w:space="0" w:color="auto"/>
        <w:right w:val="none" w:sz="0" w:space="0" w:color="auto"/>
      </w:divBdr>
    </w:div>
    <w:div w:id="1985888450">
      <w:bodyDiv w:val="1"/>
      <w:marLeft w:val="0"/>
      <w:marRight w:val="0"/>
      <w:marTop w:val="0"/>
      <w:marBottom w:val="0"/>
      <w:divBdr>
        <w:top w:val="none" w:sz="0" w:space="0" w:color="auto"/>
        <w:left w:val="none" w:sz="0" w:space="0" w:color="auto"/>
        <w:bottom w:val="none" w:sz="0" w:space="0" w:color="auto"/>
        <w:right w:val="none" w:sz="0" w:space="0" w:color="auto"/>
      </w:divBdr>
    </w:div>
    <w:div w:id="1986540328">
      <w:bodyDiv w:val="1"/>
      <w:marLeft w:val="0"/>
      <w:marRight w:val="0"/>
      <w:marTop w:val="0"/>
      <w:marBottom w:val="0"/>
      <w:divBdr>
        <w:top w:val="none" w:sz="0" w:space="0" w:color="auto"/>
        <w:left w:val="none" w:sz="0" w:space="0" w:color="auto"/>
        <w:bottom w:val="none" w:sz="0" w:space="0" w:color="auto"/>
        <w:right w:val="none" w:sz="0" w:space="0" w:color="auto"/>
      </w:divBdr>
    </w:div>
    <w:div w:id="1987129322">
      <w:bodyDiv w:val="1"/>
      <w:marLeft w:val="0"/>
      <w:marRight w:val="0"/>
      <w:marTop w:val="0"/>
      <w:marBottom w:val="0"/>
      <w:divBdr>
        <w:top w:val="none" w:sz="0" w:space="0" w:color="auto"/>
        <w:left w:val="none" w:sz="0" w:space="0" w:color="auto"/>
        <w:bottom w:val="none" w:sz="0" w:space="0" w:color="auto"/>
        <w:right w:val="none" w:sz="0" w:space="0" w:color="auto"/>
      </w:divBdr>
    </w:div>
    <w:div w:id="1987318189">
      <w:bodyDiv w:val="1"/>
      <w:marLeft w:val="0"/>
      <w:marRight w:val="0"/>
      <w:marTop w:val="0"/>
      <w:marBottom w:val="0"/>
      <w:divBdr>
        <w:top w:val="none" w:sz="0" w:space="0" w:color="auto"/>
        <w:left w:val="none" w:sz="0" w:space="0" w:color="auto"/>
        <w:bottom w:val="none" w:sz="0" w:space="0" w:color="auto"/>
        <w:right w:val="none" w:sz="0" w:space="0" w:color="auto"/>
      </w:divBdr>
    </w:div>
    <w:div w:id="1987779711">
      <w:bodyDiv w:val="1"/>
      <w:marLeft w:val="0"/>
      <w:marRight w:val="0"/>
      <w:marTop w:val="0"/>
      <w:marBottom w:val="0"/>
      <w:divBdr>
        <w:top w:val="none" w:sz="0" w:space="0" w:color="auto"/>
        <w:left w:val="none" w:sz="0" w:space="0" w:color="auto"/>
        <w:bottom w:val="none" w:sz="0" w:space="0" w:color="auto"/>
        <w:right w:val="none" w:sz="0" w:space="0" w:color="auto"/>
      </w:divBdr>
    </w:div>
    <w:div w:id="1988047485">
      <w:bodyDiv w:val="1"/>
      <w:marLeft w:val="0"/>
      <w:marRight w:val="0"/>
      <w:marTop w:val="0"/>
      <w:marBottom w:val="0"/>
      <w:divBdr>
        <w:top w:val="none" w:sz="0" w:space="0" w:color="auto"/>
        <w:left w:val="none" w:sz="0" w:space="0" w:color="auto"/>
        <w:bottom w:val="none" w:sz="0" w:space="0" w:color="auto"/>
        <w:right w:val="none" w:sz="0" w:space="0" w:color="auto"/>
      </w:divBdr>
    </w:div>
    <w:div w:id="1988170770">
      <w:bodyDiv w:val="1"/>
      <w:marLeft w:val="0"/>
      <w:marRight w:val="0"/>
      <w:marTop w:val="0"/>
      <w:marBottom w:val="0"/>
      <w:divBdr>
        <w:top w:val="none" w:sz="0" w:space="0" w:color="auto"/>
        <w:left w:val="none" w:sz="0" w:space="0" w:color="auto"/>
        <w:bottom w:val="none" w:sz="0" w:space="0" w:color="auto"/>
        <w:right w:val="none" w:sz="0" w:space="0" w:color="auto"/>
      </w:divBdr>
    </w:div>
    <w:div w:id="1989049721">
      <w:bodyDiv w:val="1"/>
      <w:marLeft w:val="0"/>
      <w:marRight w:val="0"/>
      <w:marTop w:val="0"/>
      <w:marBottom w:val="0"/>
      <w:divBdr>
        <w:top w:val="none" w:sz="0" w:space="0" w:color="auto"/>
        <w:left w:val="none" w:sz="0" w:space="0" w:color="auto"/>
        <w:bottom w:val="none" w:sz="0" w:space="0" w:color="auto"/>
        <w:right w:val="none" w:sz="0" w:space="0" w:color="auto"/>
      </w:divBdr>
    </w:div>
    <w:div w:id="1989167419">
      <w:bodyDiv w:val="1"/>
      <w:marLeft w:val="0"/>
      <w:marRight w:val="0"/>
      <w:marTop w:val="0"/>
      <w:marBottom w:val="0"/>
      <w:divBdr>
        <w:top w:val="none" w:sz="0" w:space="0" w:color="auto"/>
        <w:left w:val="none" w:sz="0" w:space="0" w:color="auto"/>
        <w:bottom w:val="none" w:sz="0" w:space="0" w:color="auto"/>
        <w:right w:val="none" w:sz="0" w:space="0" w:color="auto"/>
      </w:divBdr>
    </w:div>
    <w:div w:id="1989170463">
      <w:bodyDiv w:val="1"/>
      <w:marLeft w:val="0"/>
      <w:marRight w:val="0"/>
      <w:marTop w:val="0"/>
      <w:marBottom w:val="0"/>
      <w:divBdr>
        <w:top w:val="none" w:sz="0" w:space="0" w:color="auto"/>
        <w:left w:val="none" w:sz="0" w:space="0" w:color="auto"/>
        <w:bottom w:val="none" w:sz="0" w:space="0" w:color="auto"/>
        <w:right w:val="none" w:sz="0" w:space="0" w:color="auto"/>
      </w:divBdr>
    </w:div>
    <w:div w:id="1991521535">
      <w:bodyDiv w:val="1"/>
      <w:marLeft w:val="0"/>
      <w:marRight w:val="0"/>
      <w:marTop w:val="0"/>
      <w:marBottom w:val="0"/>
      <w:divBdr>
        <w:top w:val="none" w:sz="0" w:space="0" w:color="auto"/>
        <w:left w:val="none" w:sz="0" w:space="0" w:color="auto"/>
        <w:bottom w:val="none" w:sz="0" w:space="0" w:color="auto"/>
        <w:right w:val="none" w:sz="0" w:space="0" w:color="auto"/>
      </w:divBdr>
    </w:div>
    <w:div w:id="1994523172">
      <w:bodyDiv w:val="1"/>
      <w:marLeft w:val="0"/>
      <w:marRight w:val="0"/>
      <w:marTop w:val="0"/>
      <w:marBottom w:val="0"/>
      <w:divBdr>
        <w:top w:val="none" w:sz="0" w:space="0" w:color="auto"/>
        <w:left w:val="none" w:sz="0" w:space="0" w:color="auto"/>
        <w:bottom w:val="none" w:sz="0" w:space="0" w:color="auto"/>
        <w:right w:val="none" w:sz="0" w:space="0" w:color="auto"/>
      </w:divBdr>
    </w:div>
    <w:div w:id="1996105265">
      <w:bodyDiv w:val="1"/>
      <w:marLeft w:val="0"/>
      <w:marRight w:val="0"/>
      <w:marTop w:val="0"/>
      <w:marBottom w:val="0"/>
      <w:divBdr>
        <w:top w:val="none" w:sz="0" w:space="0" w:color="auto"/>
        <w:left w:val="none" w:sz="0" w:space="0" w:color="auto"/>
        <w:bottom w:val="none" w:sz="0" w:space="0" w:color="auto"/>
        <w:right w:val="none" w:sz="0" w:space="0" w:color="auto"/>
      </w:divBdr>
    </w:div>
    <w:div w:id="1996185062">
      <w:bodyDiv w:val="1"/>
      <w:marLeft w:val="0"/>
      <w:marRight w:val="0"/>
      <w:marTop w:val="0"/>
      <w:marBottom w:val="0"/>
      <w:divBdr>
        <w:top w:val="none" w:sz="0" w:space="0" w:color="auto"/>
        <w:left w:val="none" w:sz="0" w:space="0" w:color="auto"/>
        <w:bottom w:val="none" w:sz="0" w:space="0" w:color="auto"/>
        <w:right w:val="none" w:sz="0" w:space="0" w:color="auto"/>
      </w:divBdr>
    </w:div>
    <w:div w:id="1997341275">
      <w:bodyDiv w:val="1"/>
      <w:marLeft w:val="0"/>
      <w:marRight w:val="0"/>
      <w:marTop w:val="0"/>
      <w:marBottom w:val="0"/>
      <w:divBdr>
        <w:top w:val="none" w:sz="0" w:space="0" w:color="auto"/>
        <w:left w:val="none" w:sz="0" w:space="0" w:color="auto"/>
        <w:bottom w:val="none" w:sz="0" w:space="0" w:color="auto"/>
        <w:right w:val="none" w:sz="0" w:space="0" w:color="auto"/>
      </w:divBdr>
    </w:div>
    <w:div w:id="1997756517">
      <w:bodyDiv w:val="1"/>
      <w:marLeft w:val="0"/>
      <w:marRight w:val="0"/>
      <w:marTop w:val="0"/>
      <w:marBottom w:val="0"/>
      <w:divBdr>
        <w:top w:val="none" w:sz="0" w:space="0" w:color="auto"/>
        <w:left w:val="none" w:sz="0" w:space="0" w:color="auto"/>
        <w:bottom w:val="none" w:sz="0" w:space="0" w:color="auto"/>
        <w:right w:val="none" w:sz="0" w:space="0" w:color="auto"/>
      </w:divBdr>
    </w:div>
    <w:div w:id="1998217678">
      <w:bodyDiv w:val="1"/>
      <w:marLeft w:val="0"/>
      <w:marRight w:val="0"/>
      <w:marTop w:val="0"/>
      <w:marBottom w:val="0"/>
      <w:divBdr>
        <w:top w:val="none" w:sz="0" w:space="0" w:color="auto"/>
        <w:left w:val="none" w:sz="0" w:space="0" w:color="auto"/>
        <w:bottom w:val="none" w:sz="0" w:space="0" w:color="auto"/>
        <w:right w:val="none" w:sz="0" w:space="0" w:color="auto"/>
      </w:divBdr>
    </w:div>
    <w:div w:id="1998340285">
      <w:bodyDiv w:val="1"/>
      <w:marLeft w:val="0"/>
      <w:marRight w:val="0"/>
      <w:marTop w:val="0"/>
      <w:marBottom w:val="0"/>
      <w:divBdr>
        <w:top w:val="none" w:sz="0" w:space="0" w:color="auto"/>
        <w:left w:val="none" w:sz="0" w:space="0" w:color="auto"/>
        <w:bottom w:val="none" w:sz="0" w:space="0" w:color="auto"/>
        <w:right w:val="none" w:sz="0" w:space="0" w:color="auto"/>
      </w:divBdr>
    </w:div>
    <w:div w:id="1998729056">
      <w:bodyDiv w:val="1"/>
      <w:marLeft w:val="0"/>
      <w:marRight w:val="0"/>
      <w:marTop w:val="0"/>
      <w:marBottom w:val="0"/>
      <w:divBdr>
        <w:top w:val="none" w:sz="0" w:space="0" w:color="auto"/>
        <w:left w:val="none" w:sz="0" w:space="0" w:color="auto"/>
        <w:bottom w:val="none" w:sz="0" w:space="0" w:color="auto"/>
        <w:right w:val="none" w:sz="0" w:space="0" w:color="auto"/>
      </w:divBdr>
    </w:div>
    <w:div w:id="1999192621">
      <w:bodyDiv w:val="1"/>
      <w:marLeft w:val="0"/>
      <w:marRight w:val="0"/>
      <w:marTop w:val="0"/>
      <w:marBottom w:val="0"/>
      <w:divBdr>
        <w:top w:val="none" w:sz="0" w:space="0" w:color="auto"/>
        <w:left w:val="none" w:sz="0" w:space="0" w:color="auto"/>
        <w:bottom w:val="none" w:sz="0" w:space="0" w:color="auto"/>
        <w:right w:val="none" w:sz="0" w:space="0" w:color="auto"/>
      </w:divBdr>
    </w:div>
    <w:div w:id="1999575618">
      <w:bodyDiv w:val="1"/>
      <w:marLeft w:val="0"/>
      <w:marRight w:val="0"/>
      <w:marTop w:val="0"/>
      <w:marBottom w:val="0"/>
      <w:divBdr>
        <w:top w:val="none" w:sz="0" w:space="0" w:color="auto"/>
        <w:left w:val="none" w:sz="0" w:space="0" w:color="auto"/>
        <w:bottom w:val="none" w:sz="0" w:space="0" w:color="auto"/>
        <w:right w:val="none" w:sz="0" w:space="0" w:color="auto"/>
      </w:divBdr>
    </w:div>
    <w:div w:id="2000108659">
      <w:bodyDiv w:val="1"/>
      <w:marLeft w:val="0"/>
      <w:marRight w:val="0"/>
      <w:marTop w:val="0"/>
      <w:marBottom w:val="0"/>
      <w:divBdr>
        <w:top w:val="none" w:sz="0" w:space="0" w:color="auto"/>
        <w:left w:val="none" w:sz="0" w:space="0" w:color="auto"/>
        <w:bottom w:val="none" w:sz="0" w:space="0" w:color="auto"/>
        <w:right w:val="none" w:sz="0" w:space="0" w:color="auto"/>
      </w:divBdr>
    </w:div>
    <w:div w:id="2001424633">
      <w:bodyDiv w:val="1"/>
      <w:marLeft w:val="0"/>
      <w:marRight w:val="0"/>
      <w:marTop w:val="0"/>
      <w:marBottom w:val="0"/>
      <w:divBdr>
        <w:top w:val="none" w:sz="0" w:space="0" w:color="auto"/>
        <w:left w:val="none" w:sz="0" w:space="0" w:color="auto"/>
        <w:bottom w:val="none" w:sz="0" w:space="0" w:color="auto"/>
        <w:right w:val="none" w:sz="0" w:space="0" w:color="auto"/>
      </w:divBdr>
    </w:div>
    <w:div w:id="2002002010">
      <w:bodyDiv w:val="1"/>
      <w:marLeft w:val="0"/>
      <w:marRight w:val="0"/>
      <w:marTop w:val="0"/>
      <w:marBottom w:val="0"/>
      <w:divBdr>
        <w:top w:val="none" w:sz="0" w:space="0" w:color="auto"/>
        <w:left w:val="none" w:sz="0" w:space="0" w:color="auto"/>
        <w:bottom w:val="none" w:sz="0" w:space="0" w:color="auto"/>
        <w:right w:val="none" w:sz="0" w:space="0" w:color="auto"/>
      </w:divBdr>
    </w:div>
    <w:div w:id="2002199978">
      <w:bodyDiv w:val="1"/>
      <w:marLeft w:val="0"/>
      <w:marRight w:val="0"/>
      <w:marTop w:val="0"/>
      <w:marBottom w:val="0"/>
      <w:divBdr>
        <w:top w:val="none" w:sz="0" w:space="0" w:color="auto"/>
        <w:left w:val="none" w:sz="0" w:space="0" w:color="auto"/>
        <w:bottom w:val="none" w:sz="0" w:space="0" w:color="auto"/>
        <w:right w:val="none" w:sz="0" w:space="0" w:color="auto"/>
      </w:divBdr>
    </w:div>
    <w:div w:id="2002928149">
      <w:bodyDiv w:val="1"/>
      <w:marLeft w:val="0"/>
      <w:marRight w:val="0"/>
      <w:marTop w:val="0"/>
      <w:marBottom w:val="0"/>
      <w:divBdr>
        <w:top w:val="none" w:sz="0" w:space="0" w:color="auto"/>
        <w:left w:val="none" w:sz="0" w:space="0" w:color="auto"/>
        <w:bottom w:val="none" w:sz="0" w:space="0" w:color="auto"/>
        <w:right w:val="none" w:sz="0" w:space="0" w:color="auto"/>
      </w:divBdr>
    </w:div>
    <w:div w:id="2003728329">
      <w:bodyDiv w:val="1"/>
      <w:marLeft w:val="0"/>
      <w:marRight w:val="0"/>
      <w:marTop w:val="0"/>
      <w:marBottom w:val="0"/>
      <w:divBdr>
        <w:top w:val="none" w:sz="0" w:space="0" w:color="auto"/>
        <w:left w:val="none" w:sz="0" w:space="0" w:color="auto"/>
        <w:bottom w:val="none" w:sz="0" w:space="0" w:color="auto"/>
        <w:right w:val="none" w:sz="0" w:space="0" w:color="auto"/>
      </w:divBdr>
    </w:div>
    <w:div w:id="2003848363">
      <w:bodyDiv w:val="1"/>
      <w:marLeft w:val="0"/>
      <w:marRight w:val="0"/>
      <w:marTop w:val="0"/>
      <w:marBottom w:val="0"/>
      <w:divBdr>
        <w:top w:val="none" w:sz="0" w:space="0" w:color="auto"/>
        <w:left w:val="none" w:sz="0" w:space="0" w:color="auto"/>
        <w:bottom w:val="none" w:sz="0" w:space="0" w:color="auto"/>
        <w:right w:val="none" w:sz="0" w:space="0" w:color="auto"/>
      </w:divBdr>
    </w:div>
    <w:div w:id="2005349640">
      <w:bodyDiv w:val="1"/>
      <w:marLeft w:val="0"/>
      <w:marRight w:val="0"/>
      <w:marTop w:val="0"/>
      <w:marBottom w:val="0"/>
      <w:divBdr>
        <w:top w:val="none" w:sz="0" w:space="0" w:color="auto"/>
        <w:left w:val="none" w:sz="0" w:space="0" w:color="auto"/>
        <w:bottom w:val="none" w:sz="0" w:space="0" w:color="auto"/>
        <w:right w:val="none" w:sz="0" w:space="0" w:color="auto"/>
      </w:divBdr>
    </w:div>
    <w:div w:id="2005887283">
      <w:bodyDiv w:val="1"/>
      <w:marLeft w:val="0"/>
      <w:marRight w:val="0"/>
      <w:marTop w:val="0"/>
      <w:marBottom w:val="0"/>
      <w:divBdr>
        <w:top w:val="none" w:sz="0" w:space="0" w:color="auto"/>
        <w:left w:val="none" w:sz="0" w:space="0" w:color="auto"/>
        <w:bottom w:val="none" w:sz="0" w:space="0" w:color="auto"/>
        <w:right w:val="none" w:sz="0" w:space="0" w:color="auto"/>
      </w:divBdr>
    </w:div>
    <w:div w:id="2007173706">
      <w:bodyDiv w:val="1"/>
      <w:marLeft w:val="0"/>
      <w:marRight w:val="0"/>
      <w:marTop w:val="0"/>
      <w:marBottom w:val="0"/>
      <w:divBdr>
        <w:top w:val="none" w:sz="0" w:space="0" w:color="auto"/>
        <w:left w:val="none" w:sz="0" w:space="0" w:color="auto"/>
        <w:bottom w:val="none" w:sz="0" w:space="0" w:color="auto"/>
        <w:right w:val="none" w:sz="0" w:space="0" w:color="auto"/>
      </w:divBdr>
    </w:div>
    <w:div w:id="2007435749">
      <w:bodyDiv w:val="1"/>
      <w:marLeft w:val="0"/>
      <w:marRight w:val="0"/>
      <w:marTop w:val="0"/>
      <w:marBottom w:val="0"/>
      <w:divBdr>
        <w:top w:val="none" w:sz="0" w:space="0" w:color="auto"/>
        <w:left w:val="none" w:sz="0" w:space="0" w:color="auto"/>
        <w:bottom w:val="none" w:sz="0" w:space="0" w:color="auto"/>
        <w:right w:val="none" w:sz="0" w:space="0" w:color="auto"/>
      </w:divBdr>
    </w:div>
    <w:div w:id="2007513977">
      <w:bodyDiv w:val="1"/>
      <w:marLeft w:val="0"/>
      <w:marRight w:val="0"/>
      <w:marTop w:val="0"/>
      <w:marBottom w:val="0"/>
      <w:divBdr>
        <w:top w:val="none" w:sz="0" w:space="0" w:color="auto"/>
        <w:left w:val="none" w:sz="0" w:space="0" w:color="auto"/>
        <w:bottom w:val="none" w:sz="0" w:space="0" w:color="auto"/>
        <w:right w:val="none" w:sz="0" w:space="0" w:color="auto"/>
      </w:divBdr>
    </w:div>
    <w:div w:id="2007708470">
      <w:bodyDiv w:val="1"/>
      <w:marLeft w:val="0"/>
      <w:marRight w:val="0"/>
      <w:marTop w:val="0"/>
      <w:marBottom w:val="0"/>
      <w:divBdr>
        <w:top w:val="none" w:sz="0" w:space="0" w:color="auto"/>
        <w:left w:val="none" w:sz="0" w:space="0" w:color="auto"/>
        <w:bottom w:val="none" w:sz="0" w:space="0" w:color="auto"/>
        <w:right w:val="none" w:sz="0" w:space="0" w:color="auto"/>
      </w:divBdr>
    </w:div>
    <w:div w:id="2007780112">
      <w:bodyDiv w:val="1"/>
      <w:marLeft w:val="0"/>
      <w:marRight w:val="0"/>
      <w:marTop w:val="0"/>
      <w:marBottom w:val="0"/>
      <w:divBdr>
        <w:top w:val="none" w:sz="0" w:space="0" w:color="auto"/>
        <w:left w:val="none" w:sz="0" w:space="0" w:color="auto"/>
        <w:bottom w:val="none" w:sz="0" w:space="0" w:color="auto"/>
        <w:right w:val="none" w:sz="0" w:space="0" w:color="auto"/>
      </w:divBdr>
    </w:div>
    <w:div w:id="2008751346">
      <w:bodyDiv w:val="1"/>
      <w:marLeft w:val="0"/>
      <w:marRight w:val="0"/>
      <w:marTop w:val="0"/>
      <w:marBottom w:val="0"/>
      <w:divBdr>
        <w:top w:val="none" w:sz="0" w:space="0" w:color="auto"/>
        <w:left w:val="none" w:sz="0" w:space="0" w:color="auto"/>
        <w:bottom w:val="none" w:sz="0" w:space="0" w:color="auto"/>
        <w:right w:val="none" w:sz="0" w:space="0" w:color="auto"/>
      </w:divBdr>
    </w:div>
    <w:div w:id="2009287196">
      <w:bodyDiv w:val="1"/>
      <w:marLeft w:val="0"/>
      <w:marRight w:val="0"/>
      <w:marTop w:val="0"/>
      <w:marBottom w:val="0"/>
      <w:divBdr>
        <w:top w:val="none" w:sz="0" w:space="0" w:color="auto"/>
        <w:left w:val="none" w:sz="0" w:space="0" w:color="auto"/>
        <w:bottom w:val="none" w:sz="0" w:space="0" w:color="auto"/>
        <w:right w:val="none" w:sz="0" w:space="0" w:color="auto"/>
      </w:divBdr>
    </w:div>
    <w:div w:id="2009821541">
      <w:bodyDiv w:val="1"/>
      <w:marLeft w:val="0"/>
      <w:marRight w:val="0"/>
      <w:marTop w:val="0"/>
      <w:marBottom w:val="0"/>
      <w:divBdr>
        <w:top w:val="none" w:sz="0" w:space="0" w:color="auto"/>
        <w:left w:val="none" w:sz="0" w:space="0" w:color="auto"/>
        <w:bottom w:val="none" w:sz="0" w:space="0" w:color="auto"/>
        <w:right w:val="none" w:sz="0" w:space="0" w:color="auto"/>
      </w:divBdr>
    </w:div>
    <w:div w:id="2011566979">
      <w:bodyDiv w:val="1"/>
      <w:marLeft w:val="0"/>
      <w:marRight w:val="0"/>
      <w:marTop w:val="0"/>
      <w:marBottom w:val="0"/>
      <w:divBdr>
        <w:top w:val="none" w:sz="0" w:space="0" w:color="auto"/>
        <w:left w:val="none" w:sz="0" w:space="0" w:color="auto"/>
        <w:bottom w:val="none" w:sz="0" w:space="0" w:color="auto"/>
        <w:right w:val="none" w:sz="0" w:space="0" w:color="auto"/>
      </w:divBdr>
    </w:div>
    <w:div w:id="2011978977">
      <w:bodyDiv w:val="1"/>
      <w:marLeft w:val="0"/>
      <w:marRight w:val="0"/>
      <w:marTop w:val="0"/>
      <w:marBottom w:val="0"/>
      <w:divBdr>
        <w:top w:val="none" w:sz="0" w:space="0" w:color="auto"/>
        <w:left w:val="none" w:sz="0" w:space="0" w:color="auto"/>
        <w:bottom w:val="none" w:sz="0" w:space="0" w:color="auto"/>
        <w:right w:val="none" w:sz="0" w:space="0" w:color="auto"/>
      </w:divBdr>
    </w:div>
    <w:div w:id="2012099894">
      <w:bodyDiv w:val="1"/>
      <w:marLeft w:val="0"/>
      <w:marRight w:val="0"/>
      <w:marTop w:val="0"/>
      <w:marBottom w:val="0"/>
      <w:divBdr>
        <w:top w:val="none" w:sz="0" w:space="0" w:color="auto"/>
        <w:left w:val="none" w:sz="0" w:space="0" w:color="auto"/>
        <w:bottom w:val="none" w:sz="0" w:space="0" w:color="auto"/>
        <w:right w:val="none" w:sz="0" w:space="0" w:color="auto"/>
      </w:divBdr>
    </w:div>
    <w:div w:id="2012296230">
      <w:bodyDiv w:val="1"/>
      <w:marLeft w:val="0"/>
      <w:marRight w:val="0"/>
      <w:marTop w:val="0"/>
      <w:marBottom w:val="0"/>
      <w:divBdr>
        <w:top w:val="none" w:sz="0" w:space="0" w:color="auto"/>
        <w:left w:val="none" w:sz="0" w:space="0" w:color="auto"/>
        <w:bottom w:val="none" w:sz="0" w:space="0" w:color="auto"/>
        <w:right w:val="none" w:sz="0" w:space="0" w:color="auto"/>
      </w:divBdr>
    </w:div>
    <w:div w:id="2013215405">
      <w:bodyDiv w:val="1"/>
      <w:marLeft w:val="0"/>
      <w:marRight w:val="0"/>
      <w:marTop w:val="0"/>
      <w:marBottom w:val="0"/>
      <w:divBdr>
        <w:top w:val="none" w:sz="0" w:space="0" w:color="auto"/>
        <w:left w:val="none" w:sz="0" w:space="0" w:color="auto"/>
        <w:bottom w:val="none" w:sz="0" w:space="0" w:color="auto"/>
        <w:right w:val="none" w:sz="0" w:space="0" w:color="auto"/>
      </w:divBdr>
    </w:div>
    <w:div w:id="2013877424">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
    <w:div w:id="2015303999">
      <w:bodyDiv w:val="1"/>
      <w:marLeft w:val="0"/>
      <w:marRight w:val="0"/>
      <w:marTop w:val="0"/>
      <w:marBottom w:val="0"/>
      <w:divBdr>
        <w:top w:val="none" w:sz="0" w:space="0" w:color="auto"/>
        <w:left w:val="none" w:sz="0" w:space="0" w:color="auto"/>
        <w:bottom w:val="none" w:sz="0" w:space="0" w:color="auto"/>
        <w:right w:val="none" w:sz="0" w:space="0" w:color="auto"/>
      </w:divBdr>
    </w:div>
    <w:div w:id="2015760128">
      <w:bodyDiv w:val="1"/>
      <w:marLeft w:val="0"/>
      <w:marRight w:val="0"/>
      <w:marTop w:val="0"/>
      <w:marBottom w:val="0"/>
      <w:divBdr>
        <w:top w:val="none" w:sz="0" w:space="0" w:color="auto"/>
        <w:left w:val="none" w:sz="0" w:space="0" w:color="auto"/>
        <w:bottom w:val="none" w:sz="0" w:space="0" w:color="auto"/>
        <w:right w:val="none" w:sz="0" w:space="0" w:color="auto"/>
      </w:divBdr>
    </w:div>
    <w:div w:id="2015910124">
      <w:bodyDiv w:val="1"/>
      <w:marLeft w:val="0"/>
      <w:marRight w:val="0"/>
      <w:marTop w:val="0"/>
      <w:marBottom w:val="0"/>
      <w:divBdr>
        <w:top w:val="none" w:sz="0" w:space="0" w:color="auto"/>
        <w:left w:val="none" w:sz="0" w:space="0" w:color="auto"/>
        <w:bottom w:val="none" w:sz="0" w:space="0" w:color="auto"/>
        <w:right w:val="none" w:sz="0" w:space="0" w:color="auto"/>
      </w:divBdr>
    </w:div>
    <w:div w:id="2016027280">
      <w:bodyDiv w:val="1"/>
      <w:marLeft w:val="0"/>
      <w:marRight w:val="0"/>
      <w:marTop w:val="0"/>
      <w:marBottom w:val="0"/>
      <w:divBdr>
        <w:top w:val="none" w:sz="0" w:space="0" w:color="auto"/>
        <w:left w:val="none" w:sz="0" w:space="0" w:color="auto"/>
        <w:bottom w:val="none" w:sz="0" w:space="0" w:color="auto"/>
        <w:right w:val="none" w:sz="0" w:space="0" w:color="auto"/>
      </w:divBdr>
    </w:div>
    <w:div w:id="2016035928">
      <w:bodyDiv w:val="1"/>
      <w:marLeft w:val="0"/>
      <w:marRight w:val="0"/>
      <w:marTop w:val="0"/>
      <w:marBottom w:val="0"/>
      <w:divBdr>
        <w:top w:val="none" w:sz="0" w:space="0" w:color="auto"/>
        <w:left w:val="none" w:sz="0" w:space="0" w:color="auto"/>
        <w:bottom w:val="none" w:sz="0" w:space="0" w:color="auto"/>
        <w:right w:val="none" w:sz="0" w:space="0" w:color="auto"/>
      </w:divBdr>
    </w:div>
    <w:div w:id="2016303794">
      <w:bodyDiv w:val="1"/>
      <w:marLeft w:val="0"/>
      <w:marRight w:val="0"/>
      <w:marTop w:val="0"/>
      <w:marBottom w:val="0"/>
      <w:divBdr>
        <w:top w:val="none" w:sz="0" w:space="0" w:color="auto"/>
        <w:left w:val="none" w:sz="0" w:space="0" w:color="auto"/>
        <w:bottom w:val="none" w:sz="0" w:space="0" w:color="auto"/>
        <w:right w:val="none" w:sz="0" w:space="0" w:color="auto"/>
      </w:divBdr>
    </w:div>
    <w:div w:id="2016422561">
      <w:bodyDiv w:val="1"/>
      <w:marLeft w:val="0"/>
      <w:marRight w:val="0"/>
      <w:marTop w:val="0"/>
      <w:marBottom w:val="0"/>
      <w:divBdr>
        <w:top w:val="none" w:sz="0" w:space="0" w:color="auto"/>
        <w:left w:val="none" w:sz="0" w:space="0" w:color="auto"/>
        <w:bottom w:val="none" w:sz="0" w:space="0" w:color="auto"/>
        <w:right w:val="none" w:sz="0" w:space="0" w:color="auto"/>
      </w:divBdr>
    </w:div>
    <w:div w:id="2016686354">
      <w:bodyDiv w:val="1"/>
      <w:marLeft w:val="0"/>
      <w:marRight w:val="0"/>
      <w:marTop w:val="0"/>
      <w:marBottom w:val="0"/>
      <w:divBdr>
        <w:top w:val="none" w:sz="0" w:space="0" w:color="auto"/>
        <w:left w:val="none" w:sz="0" w:space="0" w:color="auto"/>
        <w:bottom w:val="none" w:sz="0" w:space="0" w:color="auto"/>
        <w:right w:val="none" w:sz="0" w:space="0" w:color="auto"/>
      </w:divBdr>
    </w:div>
    <w:div w:id="2017077358">
      <w:bodyDiv w:val="1"/>
      <w:marLeft w:val="0"/>
      <w:marRight w:val="0"/>
      <w:marTop w:val="0"/>
      <w:marBottom w:val="0"/>
      <w:divBdr>
        <w:top w:val="none" w:sz="0" w:space="0" w:color="auto"/>
        <w:left w:val="none" w:sz="0" w:space="0" w:color="auto"/>
        <w:bottom w:val="none" w:sz="0" w:space="0" w:color="auto"/>
        <w:right w:val="none" w:sz="0" w:space="0" w:color="auto"/>
      </w:divBdr>
    </w:div>
    <w:div w:id="2017346141">
      <w:bodyDiv w:val="1"/>
      <w:marLeft w:val="0"/>
      <w:marRight w:val="0"/>
      <w:marTop w:val="0"/>
      <w:marBottom w:val="0"/>
      <w:divBdr>
        <w:top w:val="none" w:sz="0" w:space="0" w:color="auto"/>
        <w:left w:val="none" w:sz="0" w:space="0" w:color="auto"/>
        <w:bottom w:val="none" w:sz="0" w:space="0" w:color="auto"/>
        <w:right w:val="none" w:sz="0" w:space="0" w:color="auto"/>
      </w:divBdr>
    </w:div>
    <w:div w:id="2017491411">
      <w:bodyDiv w:val="1"/>
      <w:marLeft w:val="0"/>
      <w:marRight w:val="0"/>
      <w:marTop w:val="0"/>
      <w:marBottom w:val="0"/>
      <w:divBdr>
        <w:top w:val="none" w:sz="0" w:space="0" w:color="auto"/>
        <w:left w:val="none" w:sz="0" w:space="0" w:color="auto"/>
        <w:bottom w:val="none" w:sz="0" w:space="0" w:color="auto"/>
        <w:right w:val="none" w:sz="0" w:space="0" w:color="auto"/>
      </w:divBdr>
    </w:div>
    <w:div w:id="2018074694">
      <w:bodyDiv w:val="1"/>
      <w:marLeft w:val="0"/>
      <w:marRight w:val="0"/>
      <w:marTop w:val="0"/>
      <w:marBottom w:val="0"/>
      <w:divBdr>
        <w:top w:val="none" w:sz="0" w:space="0" w:color="auto"/>
        <w:left w:val="none" w:sz="0" w:space="0" w:color="auto"/>
        <w:bottom w:val="none" w:sz="0" w:space="0" w:color="auto"/>
        <w:right w:val="none" w:sz="0" w:space="0" w:color="auto"/>
      </w:divBdr>
    </w:div>
    <w:div w:id="2018649991">
      <w:bodyDiv w:val="1"/>
      <w:marLeft w:val="0"/>
      <w:marRight w:val="0"/>
      <w:marTop w:val="0"/>
      <w:marBottom w:val="0"/>
      <w:divBdr>
        <w:top w:val="none" w:sz="0" w:space="0" w:color="auto"/>
        <w:left w:val="none" w:sz="0" w:space="0" w:color="auto"/>
        <w:bottom w:val="none" w:sz="0" w:space="0" w:color="auto"/>
        <w:right w:val="none" w:sz="0" w:space="0" w:color="auto"/>
      </w:divBdr>
    </w:div>
    <w:div w:id="2019305271">
      <w:bodyDiv w:val="1"/>
      <w:marLeft w:val="0"/>
      <w:marRight w:val="0"/>
      <w:marTop w:val="0"/>
      <w:marBottom w:val="0"/>
      <w:divBdr>
        <w:top w:val="none" w:sz="0" w:space="0" w:color="auto"/>
        <w:left w:val="none" w:sz="0" w:space="0" w:color="auto"/>
        <w:bottom w:val="none" w:sz="0" w:space="0" w:color="auto"/>
        <w:right w:val="none" w:sz="0" w:space="0" w:color="auto"/>
      </w:divBdr>
    </w:div>
    <w:div w:id="2019385315">
      <w:bodyDiv w:val="1"/>
      <w:marLeft w:val="0"/>
      <w:marRight w:val="0"/>
      <w:marTop w:val="0"/>
      <w:marBottom w:val="0"/>
      <w:divBdr>
        <w:top w:val="none" w:sz="0" w:space="0" w:color="auto"/>
        <w:left w:val="none" w:sz="0" w:space="0" w:color="auto"/>
        <w:bottom w:val="none" w:sz="0" w:space="0" w:color="auto"/>
        <w:right w:val="none" w:sz="0" w:space="0" w:color="auto"/>
      </w:divBdr>
    </w:div>
    <w:div w:id="2019573902">
      <w:bodyDiv w:val="1"/>
      <w:marLeft w:val="0"/>
      <w:marRight w:val="0"/>
      <w:marTop w:val="0"/>
      <w:marBottom w:val="0"/>
      <w:divBdr>
        <w:top w:val="none" w:sz="0" w:space="0" w:color="auto"/>
        <w:left w:val="none" w:sz="0" w:space="0" w:color="auto"/>
        <w:bottom w:val="none" w:sz="0" w:space="0" w:color="auto"/>
        <w:right w:val="none" w:sz="0" w:space="0" w:color="auto"/>
      </w:divBdr>
    </w:div>
    <w:div w:id="2020233244">
      <w:bodyDiv w:val="1"/>
      <w:marLeft w:val="0"/>
      <w:marRight w:val="0"/>
      <w:marTop w:val="0"/>
      <w:marBottom w:val="0"/>
      <w:divBdr>
        <w:top w:val="none" w:sz="0" w:space="0" w:color="auto"/>
        <w:left w:val="none" w:sz="0" w:space="0" w:color="auto"/>
        <w:bottom w:val="none" w:sz="0" w:space="0" w:color="auto"/>
        <w:right w:val="none" w:sz="0" w:space="0" w:color="auto"/>
      </w:divBdr>
    </w:div>
    <w:div w:id="2020544688">
      <w:bodyDiv w:val="1"/>
      <w:marLeft w:val="0"/>
      <w:marRight w:val="0"/>
      <w:marTop w:val="0"/>
      <w:marBottom w:val="0"/>
      <w:divBdr>
        <w:top w:val="none" w:sz="0" w:space="0" w:color="auto"/>
        <w:left w:val="none" w:sz="0" w:space="0" w:color="auto"/>
        <w:bottom w:val="none" w:sz="0" w:space="0" w:color="auto"/>
        <w:right w:val="none" w:sz="0" w:space="0" w:color="auto"/>
      </w:divBdr>
    </w:div>
    <w:div w:id="2021546777">
      <w:bodyDiv w:val="1"/>
      <w:marLeft w:val="0"/>
      <w:marRight w:val="0"/>
      <w:marTop w:val="0"/>
      <w:marBottom w:val="0"/>
      <w:divBdr>
        <w:top w:val="none" w:sz="0" w:space="0" w:color="auto"/>
        <w:left w:val="none" w:sz="0" w:space="0" w:color="auto"/>
        <w:bottom w:val="none" w:sz="0" w:space="0" w:color="auto"/>
        <w:right w:val="none" w:sz="0" w:space="0" w:color="auto"/>
      </w:divBdr>
    </w:div>
    <w:div w:id="2021813757">
      <w:bodyDiv w:val="1"/>
      <w:marLeft w:val="0"/>
      <w:marRight w:val="0"/>
      <w:marTop w:val="0"/>
      <w:marBottom w:val="0"/>
      <w:divBdr>
        <w:top w:val="none" w:sz="0" w:space="0" w:color="auto"/>
        <w:left w:val="none" w:sz="0" w:space="0" w:color="auto"/>
        <w:bottom w:val="none" w:sz="0" w:space="0" w:color="auto"/>
        <w:right w:val="none" w:sz="0" w:space="0" w:color="auto"/>
      </w:divBdr>
    </w:div>
    <w:div w:id="2022732824">
      <w:bodyDiv w:val="1"/>
      <w:marLeft w:val="0"/>
      <w:marRight w:val="0"/>
      <w:marTop w:val="0"/>
      <w:marBottom w:val="0"/>
      <w:divBdr>
        <w:top w:val="none" w:sz="0" w:space="0" w:color="auto"/>
        <w:left w:val="none" w:sz="0" w:space="0" w:color="auto"/>
        <w:bottom w:val="none" w:sz="0" w:space="0" w:color="auto"/>
        <w:right w:val="none" w:sz="0" w:space="0" w:color="auto"/>
      </w:divBdr>
    </w:div>
    <w:div w:id="2023966661">
      <w:bodyDiv w:val="1"/>
      <w:marLeft w:val="0"/>
      <w:marRight w:val="0"/>
      <w:marTop w:val="0"/>
      <w:marBottom w:val="0"/>
      <w:divBdr>
        <w:top w:val="none" w:sz="0" w:space="0" w:color="auto"/>
        <w:left w:val="none" w:sz="0" w:space="0" w:color="auto"/>
        <w:bottom w:val="none" w:sz="0" w:space="0" w:color="auto"/>
        <w:right w:val="none" w:sz="0" w:space="0" w:color="auto"/>
      </w:divBdr>
    </w:div>
    <w:div w:id="2024551343">
      <w:bodyDiv w:val="1"/>
      <w:marLeft w:val="0"/>
      <w:marRight w:val="0"/>
      <w:marTop w:val="0"/>
      <w:marBottom w:val="0"/>
      <w:divBdr>
        <w:top w:val="none" w:sz="0" w:space="0" w:color="auto"/>
        <w:left w:val="none" w:sz="0" w:space="0" w:color="auto"/>
        <w:bottom w:val="none" w:sz="0" w:space="0" w:color="auto"/>
        <w:right w:val="none" w:sz="0" w:space="0" w:color="auto"/>
      </w:divBdr>
    </w:div>
    <w:div w:id="2024626553">
      <w:bodyDiv w:val="1"/>
      <w:marLeft w:val="0"/>
      <w:marRight w:val="0"/>
      <w:marTop w:val="0"/>
      <w:marBottom w:val="0"/>
      <w:divBdr>
        <w:top w:val="none" w:sz="0" w:space="0" w:color="auto"/>
        <w:left w:val="none" w:sz="0" w:space="0" w:color="auto"/>
        <w:bottom w:val="none" w:sz="0" w:space="0" w:color="auto"/>
        <w:right w:val="none" w:sz="0" w:space="0" w:color="auto"/>
      </w:divBdr>
    </w:div>
    <w:div w:id="2025327626">
      <w:bodyDiv w:val="1"/>
      <w:marLeft w:val="0"/>
      <w:marRight w:val="0"/>
      <w:marTop w:val="0"/>
      <w:marBottom w:val="0"/>
      <w:divBdr>
        <w:top w:val="none" w:sz="0" w:space="0" w:color="auto"/>
        <w:left w:val="none" w:sz="0" w:space="0" w:color="auto"/>
        <w:bottom w:val="none" w:sz="0" w:space="0" w:color="auto"/>
        <w:right w:val="none" w:sz="0" w:space="0" w:color="auto"/>
      </w:divBdr>
    </w:div>
    <w:div w:id="2025356380">
      <w:bodyDiv w:val="1"/>
      <w:marLeft w:val="0"/>
      <w:marRight w:val="0"/>
      <w:marTop w:val="0"/>
      <w:marBottom w:val="0"/>
      <w:divBdr>
        <w:top w:val="none" w:sz="0" w:space="0" w:color="auto"/>
        <w:left w:val="none" w:sz="0" w:space="0" w:color="auto"/>
        <w:bottom w:val="none" w:sz="0" w:space="0" w:color="auto"/>
        <w:right w:val="none" w:sz="0" w:space="0" w:color="auto"/>
      </w:divBdr>
    </w:div>
    <w:div w:id="2026589686">
      <w:bodyDiv w:val="1"/>
      <w:marLeft w:val="0"/>
      <w:marRight w:val="0"/>
      <w:marTop w:val="0"/>
      <w:marBottom w:val="0"/>
      <w:divBdr>
        <w:top w:val="none" w:sz="0" w:space="0" w:color="auto"/>
        <w:left w:val="none" w:sz="0" w:space="0" w:color="auto"/>
        <w:bottom w:val="none" w:sz="0" w:space="0" w:color="auto"/>
        <w:right w:val="none" w:sz="0" w:space="0" w:color="auto"/>
      </w:divBdr>
    </w:div>
    <w:div w:id="2027366267">
      <w:bodyDiv w:val="1"/>
      <w:marLeft w:val="0"/>
      <w:marRight w:val="0"/>
      <w:marTop w:val="0"/>
      <w:marBottom w:val="0"/>
      <w:divBdr>
        <w:top w:val="none" w:sz="0" w:space="0" w:color="auto"/>
        <w:left w:val="none" w:sz="0" w:space="0" w:color="auto"/>
        <w:bottom w:val="none" w:sz="0" w:space="0" w:color="auto"/>
        <w:right w:val="none" w:sz="0" w:space="0" w:color="auto"/>
      </w:divBdr>
    </w:div>
    <w:div w:id="2027487698">
      <w:bodyDiv w:val="1"/>
      <w:marLeft w:val="0"/>
      <w:marRight w:val="0"/>
      <w:marTop w:val="0"/>
      <w:marBottom w:val="0"/>
      <w:divBdr>
        <w:top w:val="none" w:sz="0" w:space="0" w:color="auto"/>
        <w:left w:val="none" w:sz="0" w:space="0" w:color="auto"/>
        <w:bottom w:val="none" w:sz="0" w:space="0" w:color="auto"/>
        <w:right w:val="none" w:sz="0" w:space="0" w:color="auto"/>
      </w:divBdr>
    </w:div>
    <w:div w:id="2027713559">
      <w:bodyDiv w:val="1"/>
      <w:marLeft w:val="0"/>
      <w:marRight w:val="0"/>
      <w:marTop w:val="0"/>
      <w:marBottom w:val="0"/>
      <w:divBdr>
        <w:top w:val="none" w:sz="0" w:space="0" w:color="auto"/>
        <w:left w:val="none" w:sz="0" w:space="0" w:color="auto"/>
        <w:bottom w:val="none" w:sz="0" w:space="0" w:color="auto"/>
        <w:right w:val="none" w:sz="0" w:space="0" w:color="auto"/>
      </w:divBdr>
    </w:div>
    <w:div w:id="2028752534">
      <w:bodyDiv w:val="1"/>
      <w:marLeft w:val="0"/>
      <w:marRight w:val="0"/>
      <w:marTop w:val="0"/>
      <w:marBottom w:val="0"/>
      <w:divBdr>
        <w:top w:val="none" w:sz="0" w:space="0" w:color="auto"/>
        <w:left w:val="none" w:sz="0" w:space="0" w:color="auto"/>
        <w:bottom w:val="none" w:sz="0" w:space="0" w:color="auto"/>
        <w:right w:val="none" w:sz="0" w:space="0" w:color="auto"/>
      </w:divBdr>
    </w:div>
    <w:div w:id="2029868622">
      <w:bodyDiv w:val="1"/>
      <w:marLeft w:val="0"/>
      <w:marRight w:val="0"/>
      <w:marTop w:val="0"/>
      <w:marBottom w:val="0"/>
      <w:divBdr>
        <w:top w:val="none" w:sz="0" w:space="0" w:color="auto"/>
        <w:left w:val="none" w:sz="0" w:space="0" w:color="auto"/>
        <w:bottom w:val="none" w:sz="0" w:space="0" w:color="auto"/>
        <w:right w:val="none" w:sz="0" w:space="0" w:color="auto"/>
      </w:divBdr>
    </w:div>
    <w:div w:id="2029914921">
      <w:bodyDiv w:val="1"/>
      <w:marLeft w:val="0"/>
      <w:marRight w:val="0"/>
      <w:marTop w:val="0"/>
      <w:marBottom w:val="0"/>
      <w:divBdr>
        <w:top w:val="none" w:sz="0" w:space="0" w:color="auto"/>
        <w:left w:val="none" w:sz="0" w:space="0" w:color="auto"/>
        <w:bottom w:val="none" w:sz="0" w:space="0" w:color="auto"/>
        <w:right w:val="none" w:sz="0" w:space="0" w:color="auto"/>
      </w:divBdr>
    </w:div>
    <w:div w:id="2030133595">
      <w:bodyDiv w:val="1"/>
      <w:marLeft w:val="0"/>
      <w:marRight w:val="0"/>
      <w:marTop w:val="0"/>
      <w:marBottom w:val="0"/>
      <w:divBdr>
        <w:top w:val="none" w:sz="0" w:space="0" w:color="auto"/>
        <w:left w:val="none" w:sz="0" w:space="0" w:color="auto"/>
        <w:bottom w:val="none" w:sz="0" w:space="0" w:color="auto"/>
        <w:right w:val="none" w:sz="0" w:space="0" w:color="auto"/>
      </w:divBdr>
    </w:div>
    <w:div w:id="2030177225">
      <w:bodyDiv w:val="1"/>
      <w:marLeft w:val="0"/>
      <w:marRight w:val="0"/>
      <w:marTop w:val="0"/>
      <w:marBottom w:val="0"/>
      <w:divBdr>
        <w:top w:val="none" w:sz="0" w:space="0" w:color="auto"/>
        <w:left w:val="none" w:sz="0" w:space="0" w:color="auto"/>
        <w:bottom w:val="none" w:sz="0" w:space="0" w:color="auto"/>
        <w:right w:val="none" w:sz="0" w:space="0" w:color="auto"/>
      </w:divBdr>
    </w:div>
    <w:div w:id="2032683749">
      <w:bodyDiv w:val="1"/>
      <w:marLeft w:val="0"/>
      <w:marRight w:val="0"/>
      <w:marTop w:val="0"/>
      <w:marBottom w:val="0"/>
      <w:divBdr>
        <w:top w:val="none" w:sz="0" w:space="0" w:color="auto"/>
        <w:left w:val="none" w:sz="0" w:space="0" w:color="auto"/>
        <w:bottom w:val="none" w:sz="0" w:space="0" w:color="auto"/>
        <w:right w:val="none" w:sz="0" w:space="0" w:color="auto"/>
      </w:divBdr>
    </w:div>
    <w:div w:id="2032687219">
      <w:bodyDiv w:val="1"/>
      <w:marLeft w:val="0"/>
      <w:marRight w:val="0"/>
      <w:marTop w:val="0"/>
      <w:marBottom w:val="0"/>
      <w:divBdr>
        <w:top w:val="none" w:sz="0" w:space="0" w:color="auto"/>
        <w:left w:val="none" w:sz="0" w:space="0" w:color="auto"/>
        <w:bottom w:val="none" w:sz="0" w:space="0" w:color="auto"/>
        <w:right w:val="none" w:sz="0" w:space="0" w:color="auto"/>
      </w:divBdr>
    </w:div>
    <w:div w:id="2033335078">
      <w:bodyDiv w:val="1"/>
      <w:marLeft w:val="0"/>
      <w:marRight w:val="0"/>
      <w:marTop w:val="0"/>
      <w:marBottom w:val="0"/>
      <w:divBdr>
        <w:top w:val="none" w:sz="0" w:space="0" w:color="auto"/>
        <w:left w:val="none" w:sz="0" w:space="0" w:color="auto"/>
        <w:bottom w:val="none" w:sz="0" w:space="0" w:color="auto"/>
        <w:right w:val="none" w:sz="0" w:space="0" w:color="auto"/>
      </w:divBdr>
    </w:div>
    <w:div w:id="2034764988">
      <w:bodyDiv w:val="1"/>
      <w:marLeft w:val="0"/>
      <w:marRight w:val="0"/>
      <w:marTop w:val="0"/>
      <w:marBottom w:val="0"/>
      <w:divBdr>
        <w:top w:val="none" w:sz="0" w:space="0" w:color="auto"/>
        <w:left w:val="none" w:sz="0" w:space="0" w:color="auto"/>
        <w:bottom w:val="none" w:sz="0" w:space="0" w:color="auto"/>
        <w:right w:val="none" w:sz="0" w:space="0" w:color="auto"/>
      </w:divBdr>
    </w:div>
    <w:div w:id="2034844355">
      <w:bodyDiv w:val="1"/>
      <w:marLeft w:val="0"/>
      <w:marRight w:val="0"/>
      <w:marTop w:val="0"/>
      <w:marBottom w:val="0"/>
      <w:divBdr>
        <w:top w:val="none" w:sz="0" w:space="0" w:color="auto"/>
        <w:left w:val="none" w:sz="0" w:space="0" w:color="auto"/>
        <w:bottom w:val="none" w:sz="0" w:space="0" w:color="auto"/>
        <w:right w:val="none" w:sz="0" w:space="0" w:color="auto"/>
      </w:divBdr>
    </w:div>
    <w:div w:id="2035377475">
      <w:bodyDiv w:val="1"/>
      <w:marLeft w:val="0"/>
      <w:marRight w:val="0"/>
      <w:marTop w:val="0"/>
      <w:marBottom w:val="0"/>
      <w:divBdr>
        <w:top w:val="none" w:sz="0" w:space="0" w:color="auto"/>
        <w:left w:val="none" w:sz="0" w:space="0" w:color="auto"/>
        <w:bottom w:val="none" w:sz="0" w:space="0" w:color="auto"/>
        <w:right w:val="none" w:sz="0" w:space="0" w:color="auto"/>
      </w:divBdr>
    </w:div>
    <w:div w:id="2035838697">
      <w:bodyDiv w:val="1"/>
      <w:marLeft w:val="0"/>
      <w:marRight w:val="0"/>
      <w:marTop w:val="0"/>
      <w:marBottom w:val="0"/>
      <w:divBdr>
        <w:top w:val="none" w:sz="0" w:space="0" w:color="auto"/>
        <w:left w:val="none" w:sz="0" w:space="0" w:color="auto"/>
        <w:bottom w:val="none" w:sz="0" w:space="0" w:color="auto"/>
        <w:right w:val="none" w:sz="0" w:space="0" w:color="auto"/>
      </w:divBdr>
    </w:div>
    <w:div w:id="2038004302">
      <w:bodyDiv w:val="1"/>
      <w:marLeft w:val="0"/>
      <w:marRight w:val="0"/>
      <w:marTop w:val="0"/>
      <w:marBottom w:val="0"/>
      <w:divBdr>
        <w:top w:val="none" w:sz="0" w:space="0" w:color="auto"/>
        <w:left w:val="none" w:sz="0" w:space="0" w:color="auto"/>
        <w:bottom w:val="none" w:sz="0" w:space="0" w:color="auto"/>
        <w:right w:val="none" w:sz="0" w:space="0" w:color="auto"/>
      </w:divBdr>
    </w:div>
    <w:div w:id="2038043702">
      <w:bodyDiv w:val="1"/>
      <w:marLeft w:val="0"/>
      <w:marRight w:val="0"/>
      <w:marTop w:val="0"/>
      <w:marBottom w:val="0"/>
      <w:divBdr>
        <w:top w:val="none" w:sz="0" w:space="0" w:color="auto"/>
        <w:left w:val="none" w:sz="0" w:space="0" w:color="auto"/>
        <w:bottom w:val="none" w:sz="0" w:space="0" w:color="auto"/>
        <w:right w:val="none" w:sz="0" w:space="0" w:color="auto"/>
      </w:divBdr>
    </w:div>
    <w:div w:id="2038265224">
      <w:bodyDiv w:val="1"/>
      <w:marLeft w:val="0"/>
      <w:marRight w:val="0"/>
      <w:marTop w:val="0"/>
      <w:marBottom w:val="0"/>
      <w:divBdr>
        <w:top w:val="none" w:sz="0" w:space="0" w:color="auto"/>
        <w:left w:val="none" w:sz="0" w:space="0" w:color="auto"/>
        <w:bottom w:val="none" w:sz="0" w:space="0" w:color="auto"/>
        <w:right w:val="none" w:sz="0" w:space="0" w:color="auto"/>
      </w:divBdr>
    </w:div>
    <w:div w:id="2038461292">
      <w:bodyDiv w:val="1"/>
      <w:marLeft w:val="0"/>
      <w:marRight w:val="0"/>
      <w:marTop w:val="0"/>
      <w:marBottom w:val="0"/>
      <w:divBdr>
        <w:top w:val="none" w:sz="0" w:space="0" w:color="auto"/>
        <w:left w:val="none" w:sz="0" w:space="0" w:color="auto"/>
        <w:bottom w:val="none" w:sz="0" w:space="0" w:color="auto"/>
        <w:right w:val="none" w:sz="0" w:space="0" w:color="auto"/>
      </w:divBdr>
    </w:div>
    <w:div w:id="2038578243">
      <w:bodyDiv w:val="1"/>
      <w:marLeft w:val="0"/>
      <w:marRight w:val="0"/>
      <w:marTop w:val="0"/>
      <w:marBottom w:val="0"/>
      <w:divBdr>
        <w:top w:val="none" w:sz="0" w:space="0" w:color="auto"/>
        <w:left w:val="none" w:sz="0" w:space="0" w:color="auto"/>
        <w:bottom w:val="none" w:sz="0" w:space="0" w:color="auto"/>
        <w:right w:val="none" w:sz="0" w:space="0" w:color="auto"/>
      </w:divBdr>
    </w:div>
    <w:div w:id="2038769649">
      <w:bodyDiv w:val="1"/>
      <w:marLeft w:val="0"/>
      <w:marRight w:val="0"/>
      <w:marTop w:val="0"/>
      <w:marBottom w:val="0"/>
      <w:divBdr>
        <w:top w:val="none" w:sz="0" w:space="0" w:color="auto"/>
        <w:left w:val="none" w:sz="0" w:space="0" w:color="auto"/>
        <w:bottom w:val="none" w:sz="0" w:space="0" w:color="auto"/>
        <w:right w:val="none" w:sz="0" w:space="0" w:color="auto"/>
      </w:divBdr>
    </w:div>
    <w:div w:id="2039696260">
      <w:bodyDiv w:val="1"/>
      <w:marLeft w:val="0"/>
      <w:marRight w:val="0"/>
      <w:marTop w:val="0"/>
      <w:marBottom w:val="0"/>
      <w:divBdr>
        <w:top w:val="none" w:sz="0" w:space="0" w:color="auto"/>
        <w:left w:val="none" w:sz="0" w:space="0" w:color="auto"/>
        <w:bottom w:val="none" w:sz="0" w:space="0" w:color="auto"/>
        <w:right w:val="none" w:sz="0" w:space="0" w:color="auto"/>
      </w:divBdr>
    </w:div>
    <w:div w:id="2039886041">
      <w:bodyDiv w:val="1"/>
      <w:marLeft w:val="0"/>
      <w:marRight w:val="0"/>
      <w:marTop w:val="0"/>
      <w:marBottom w:val="0"/>
      <w:divBdr>
        <w:top w:val="none" w:sz="0" w:space="0" w:color="auto"/>
        <w:left w:val="none" w:sz="0" w:space="0" w:color="auto"/>
        <w:bottom w:val="none" w:sz="0" w:space="0" w:color="auto"/>
        <w:right w:val="none" w:sz="0" w:space="0" w:color="auto"/>
      </w:divBdr>
    </w:div>
    <w:div w:id="2040348018">
      <w:bodyDiv w:val="1"/>
      <w:marLeft w:val="0"/>
      <w:marRight w:val="0"/>
      <w:marTop w:val="0"/>
      <w:marBottom w:val="0"/>
      <w:divBdr>
        <w:top w:val="none" w:sz="0" w:space="0" w:color="auto"/>
        <w:left w:val="none" w:sz="0" w:space="0" w:color="auto"/>
        <w:bottom w:val="none" w:sz="0" w:space="0" w:color="auto"/>
        <w:right w:val="none" w:sz="0" w:space="0" w:color="auto"/>
      </w:divBdr>
    </w:div>
    <w:div w:id="2040934953">
      <w:bodyDiv w:val="1"/>
      <w:marLeft w:val="0"/>
      <w:marRight w:val="0"/>
      <w:marTop w:val="0"/>
      <w:marBottom w:val="0"/>
      <w:divBdr>
        <w:top w:val="none" w:sz="0" w:space="0" w:color="auto"/>
        <w:left w:val="none" w:sz="0" w:space="0" w:color="auto"/>
        <w:bottom w:val="none" w:sz="0" w:space="0" w:color="auto"/>
        <w:right w:val="none" w:sz="0" w:space="0" w:color="auto"/>
      </w:divBdr>
    </w:div>
    <w:div w:id="2041319587">
      <w:bodyDiv w:val="1"/>
      <w:marLeft w:val="0"/>
      <w:marRight w:val="0"/>
      <w:marTop w:val="0"/>
      <w:marBottom w:val="0"/>
      <w:divBdr>
        <w:top w:val="none" w:sz="0" w:space="0" w:color="auto"/>
        <w:left w:val="none" w:sz="0" w:space="0" w:color="auto"/>
        <w:bottom w:val="none" w:sz="0" w:space="0" w:color="auto"/>
        <w:right w:val="none" w:sz="0" w:space="0" w:color="auto"/>
      </w:divBdr>
    </w:div>
    <w:div w:id="2041512250">
      <w:bodyDiv w:val="1"/>
      <w:marLeft w:val="0"/>
      <w:marRight w:val="0"/>
      <w:marTop w:val="0"/>
      <w:marBottom w:val="0"/>
      <w:divBdr>
        <w:top w:val="none" w:sz="0" w:space="0" w:color="auto"/>
        <w:left w:val="none" w:sz="0" w:space="0" w:color="auto"/>
        <w:bottom w:val="none" w:sz="0" w:space="0" w:color="auto"/>
        <w:right w:val="none" w:sz="0" w:space="0" w:color="auto"/>
      </w:divBdr>
    </w:div>
    <w:div w:id="2042709271">
      <w:bodyDiv w:val="1"/>
      <w:marLeft w:val="0"/>
      <w:marRight w:val="0"/>
      <w:marTop w:val="0"/>
      <w:marBottom w:val="0"/>
      <w:divBdr>
        <w:top w:val="none" w:sz="0" w:space="0" w:color="auto"/>
        <w:left w:val="none" w:sz="0" w:space="0" w:color="auto"/>
        <w:bottom w:val="none" w:sz="0" w:space="0" w:color="auto"/>
        <w:right w:val="none" w:sz="0" w:space="0" w:color="auto"/>
      </w:divBdr>
    </w:div>
    <w:div w:id="2043086581">
      <w:bodyDiv w:val="1"/>
      <w:marLeft w:val="0"/>
      <w:marRight w:val="0"/>
      <w:marTop w:val="0"/>
      <w:marBottom w:val="0"/>
      <w:divBdr>
        <w:top w:val="none" w:sz="0" w:space="0" w:color="auto"/>
        <w:left w:val="none" w:sz="0" w:space="0" w:color="auto"/>
        <w:bottom w:val="none" w:sz="0" w:space="0" w:color="auto"/>
        <w:right w:val="none" w:sz="0" w:space="0" w:color="auto"/>
      </w:divBdr>
    </w:div>
    <w:div w:id="2043246166">
      <w:bodyDiv w:val="1"/>
      <w:marLeft w:val="0"/>
      <w:marRight w:val="0"/>
      <w:marTop w:val="0"/>
      <w:marBottom w:val="0"/>
      <w:divBdr>
        <w:top w:val="none" w:sz="0" w:space="0" w:color="auto"/>
        <w:left w:val="none" w:sz="0" w:space="0" w:color="auto"/>
        <w:bottom w:val="none" w:sz="0" w:space="0" w:color="auto"/>
        <w:right w:val="none" w:sz="0" w:space="0" w:color="auto"/>
      </w:divBdr>
    </w:div>
    <w:div w:id="2046251821">
      <w:bodyDiv w:val="1"/>
      <w:marLeft w:val="0"/>
      <w:marRight w:val="0"/>
      <w:marTop w:val="0"/>
      <w:marBottom w:val="0"/>
      <w:divBdr>
        <w:top w:val="none" w:sz="0" w:space="0" w:color="auto"/>
        <w:left w:val="none" w:sz="0" w:space="0" w:color="auto"/>
        <w:bottom w:val="none" w:sz="0" w:space="0" w:color="auto"/>
        <w:right w:val="none" w:sz="0" w:space="0" w:color="auto"/>
      </w:divBdr>
    </w:div>
    <w:div w:id="2047410528">
      <w:bodyDiv w:val="1"/>
      <w:marLeft w:val="0"/>
      <w:marRight w:val="0"/>
      <w:marTop w:val="0"/>
      <w:marBottom w:val="0"/>
      <w:divBdr>
        <w:top w:val="none" w:sz="0" w:space="0" w:color="auto"/>
        <w:left w:val="none" w:sz="0" w:space="0" w:color="auto"/>
        <w:bottom w:val="none" w:sz="0" w:space="0" w:color="auto"/>
        <w:right w:val="none" w:sz="0" w:space="0" w:color="auto"/>
      </w:divBdr>
    </w:div>
    <w:div w:id="2047751472">
      <w:bodyDiv w:val="1"/>
      <w:marLeft w:val="0"/>
      <w:marRight w:val="0"/>
      <w:marTop w:val="0"/>
      <w:marBottom w:val="0"/>
      <w:divBdr>
        <w:top w:val="none" w:sz="0" w:space="0" w:color="auto"/>
        <w:left w:val="none" w:sz="0" w:space="0" w:color="auto"/>
        <w:bottom w:val="none" w:sz="0" w:space="0" w:color="auto"/>
        <w:right w:val="none" w:sz="0" w:space="0" w:color="auto"/>
      </w:divBdr>
    </w:div>
    <w:div w:id="2048026256">
      <w:bodyDiv w:val="1"/>
      <w:marLeft w:val="0"/>
      <w:marRight w:val="0"/>
      <w:marTop w:val="0"/>
      <w:marBottom w:val="0"/>
      <w:divBdr>
        <w:top w:val="none" w:sz="0" w:space="0" w:color="auto"/>
        <w:left w:val="none" w:sz="0" w:space="0" w:color="auto"/>
        <w:bottom w:val="none" w:sz="0" w:space="0" w:color="auto"/>
        <w:right w:val="none" w:sz="0" w:space="0" w:color="auto"/>
      </w:divBdr>
    </w:div>
    <w:div w:id="2048211796">
      <w:bodyDiv w:val="1"/>
      <w:marLeft w:val="0"/>
      <w:marRight w:val="0"/>
      <w:marTop w:val="0"/>
      <w:marBottom w:val="0"/>
      <w:divBdr>
        <w:top w:val="none" w:sz="0" w:space="0" w:color="auto"/>
        <w:left w:val="none" w:sz="0" w:space="0" w:color="auto"/>
        <w:bottom w:val="none" w:sz="0" w:space="0" w:color="auto"/>
        <w:right w:val="none" w:sz="0" w:space="0" w:color="auto"/>
      </w:divBdr>
    </w:div>
    <w:div w:id="2048598179">
      <w:bodyDiv w:val="1"/>
      <w:marLeft w:val="0"/>
      <w:marRight w:val="0"/>
      <w:marTop w:val="0"/>
      <w:marBottom w:val="0"/>
      <w:divBdr>
        <w:top w:val="none" w:sz="0" w:space="0" w:color="auto"/>
        <w:left w:val="none" w:sz="0" w:space="0" w:color="auto"/>
        <w:bottom w:val="none" w:sz="0" w:space="0" w:color="auto"/>
        <w:right w:val="none" w:sz="0" w:space="0" w:color="auto"/>
      </w:divBdr>
    </w:div>
    <w:div w:id="2049908282">
      <w:bodyDiv w:val="1"/>
      <w:marLeft w:val="0"/>
      <w:marRight w:val="0"/>
      <w:marTop w:val="0"/>
      <w:marBottom w:val="0"/>
      <w:divBdr>
        <w:top w:val="none" w:sz="0" w:space="0" w:color="auto"/>
        <w:left w:val="none" w:sz="0" w:space="0" w:color="auto"/>
        <w:bottom w:val="none" w:sz="0" w:space="0" w:color="auto"/>
        <w:right w:val="none" w:sz="0" w:space="0" w:color="auto"/>
      </w:divBdr>
    </w:div>
    <w:div w:id="2050372711">
      <w:bodyDiv w:val="1"/>
      <w:marLeft w:val="0"/>
      <w:marRight w:val="0"/>
      <w:marTop w:val="0"/>
      <w:marBottom w:val="0"/>
      <w:divBdr>
        <w:top w:val="none" w:sz="0" w:space="0" w:color="auto"/>
        <w:left w:val="none" w:sz="0" w:space="0" w:color="auto"/>
        <w:bottom w:val="none" w:sz="0" w:space="0" w:color="auto"/>
        <w:right w:val="none" w:sz="0" w:space="0" w:color="auto"/>
      </w:divBdr>
    </w:div>
    <w:div w:id="2051228114">
      <w:bodyDiv w:val="1"/>
      <w:marLeft w:val="0"/>
      <w:marRight w:val="0"/>
      <w:marTop w:val="0"/>
      <w:marBottom w:val="0"/>
      <w:divBdr>
        <w:top w:val="none" w:sz="0" w:space="0" w:color="auto"/>
        <w:left w:val="none" w:sz="0" w:space="0" w:color="auto"/>
        <w:bottom w:val="none" w:sz="0" w:space="0" w:color="auto"/>
        <w:right w:val="none" w:sz="0" w:space="0" w:color="auto"/>
      </w:divBdr>
    </w:div>
    <w:div w:id="2052345461">
      <w:bodyDiv w:val="1"/>
      <w:marLeft w:val="0"/>
      <w:marRight w:val="0"/>
      <w:marTop w:val="0"/>
      <w:marBottom w:val="0"/>
      <w:divBdr>
        <w:top w:val="none" w:sz="0" w:space="0" w:color="auto"/>
        <w:left w:val="none" w:sz="0" w:space="0" w:color="auto"/>
        <w:bottom w:val="none" w:sz="0" w:space="0" w:color="auto"/>
        <w:right w:val="none" w:sz="0" w:space="0" w:color="auto"/>
      </w:divBdr>
    </w:div>
    <w:div w:id="2052609721">
      <w:bodyDiv w:val="1"/>
      <w:marLeft w:val="0"/>
      <w:marRight w:val="0"/>
      <w:marTop w:val="0"/>
      <w:marBottom w:val="0"/>
      <w:divBdr>
        <w:top w:val="none" w:sz="0" w:space="0" w:color="auto"/>
        <w:left w:val="none" w:sz="0" w:space="0" w:color="auto"/>
        <w:bottom w:val="none" w:sz="0" w:space="0" w:color="auto"/>
        <w:right w:val="none" w:sz="0" w:space="0" w:color="auto"/>
      </w:divBdr>
    </w:div>
    <w:div w:id="2054691630">
      <w:bodyDiv w:val="1"/>
      <w:marLeft w:val="0"/>
      <w:marRight w:val="0"/>
      <w:marTop w:val="0"/>
      <w:marBottom w:val="0"/>
      <w:divBdr>
        <w:top w:val="none" w:sz="0" w:space="0" w:color="auto"/>
        <w:left w:val="none" w:sz="0" w:space="0" w:color="auto"/>
        <w:bottom w:val="none" w:sz="0" w:space="0" w:color="auto"/>
        <w:right w:val="none" w:sz="0" w:space="0" w:color="auto"/>
      </w:divBdr>
    </w:div>
    <w:div w:id="2055079038">
      <w:bodyDiv w:val="1"/>
      <w:marLeft w:val="0"/>
      <w:marRight w:val="0"/>
      <w:marTop w:val="0"/>
      <w:marBottom w:val="0"/>
      <w:divBdr>
        <w:top w:val="none" w:sz="0" w:space="0" w:color="auto"/>
        <w:left w:val="none" w:sz="0" w:space="0" w:color="auto"/>
        <w:bottom w:val="none" w:sz="0" w:space="0" w:color="auto"/>
        <w:right w:val="none" w:sz="0" w:space="0" w:color="auto"/>
      </w:divBdr>
    </w:div>
    <w:div w:id="2055736773">
      <w:bodyDiv w:val="1"/>
      <w:marLeft w:val="0"/>
      <w:marRight w:val="0"/>
      <w:marTop w:val="0"/>
      <w:marBottom w:val="0"/>
      <w:divBdr>
        <w:top w:val="none" w:sz="0" w:space="0" w:color="auto"/>
        <w:left w:val="none" w:sz="0" w:space="0" w:color="auto"/>
        <w:bottom w:val="none" w:sz="0" w:space="0" w:color="auto"/>
        <w:right w:val="none" w:sz="0" w:space="0" w:color="auto"/>
      </w:divBdr>
    </w:div>
    <w:div w:id="2056344692">
      <w:bodyDiv w:val="1"/>
      <w:marLeft w:val="0"/>
      <w:marRight w:val="0"/>
      <w:marTop w:val="0"/>
      <w:marBottom w:val="0"/>
      <w:divBdr>
        <w:top w:val="none" w:sz="0" w:space="0" w:color="auto"/>
        <w:left w:val="none" w:sz="0" w:space="0" w:color="auto"/>
        <w:bottom w:val="none" w:sz="0" w:space="0" w:color="auto"/>
        <w:right w:val="none" w:sz="0" w:space="0" w:color="auto"/>
      </w:divBdr>
    </w:div>
    <w:div w:id="2057073900">
      <w:bodyDiv w:val="1"/>
      <w:marLeft w:val="0"/>
      <w:marRight w:val="0"/>
      <w:marTop w:val="0"/>
      <w:marBottom w:val="0"/>
      <w:divBdr>
        <w:top w:val="none" w:sz="0" w:space="0" w:color="auto"/>
        <w:left w:val="none" w:sz="0" w:space="0" w:color="auto"/>
        <w:bottom w:val="none" w:sz="0" w:space="0" w:color="auto"/>
        <w:right w:val="none" w:sz="0" w:space="0" w:color="auto"/>
      </w:divBdr>
    </w:div>
    <w:div w:id="2058972650">
      <w:bodyDiv w:val="1"/>
      <w:marLeft w:val="0"/>
      <w:marRight w:val="0"/>
      <w:marTop w:val="0"/>
      <w:marBottom w:val="0"/>
      <w:divBdr>
        <w:top w:val="none" w:sz="0" w:space="0" w:color="auto"/>
        <w:left w:val="none" w:sz="0" w:space="0" w:color="auto"/>
        <w:bottom w:val="none" w:sz="0" w:space="0" w:color="auto"/>
        <w:right w:val="none" w:sz="0" w:space="0" w:color="auto"/>
      </w:divBdr>
    </w:div>
    <w:div w:id="2059158362">
      <w:bodyDiv w:val="1"/>
      <w:marLeft w:val="0"/>
      <w:marRight w:val="0"/>
      <w:marTop w:val="0"/>
      <w:marBottom w:val="0"/>
      <w:divBdr>
        <w:top w:val="none" w:sz="0" w:space="0" w:color="auto"/>
        <w:left w:val="none" w:sz="0" w:space="0" w:color="auto"/>
        <w:bottom w:val="none" w:sz="0" w:space="0" w:color="auto"/>
        <w:right w:val="none" w:sz="0" w:space="0" w:color="auto"/>
      </w:divBdr>
    </w:div>
    <w:div w:id="2061855980">
      <w:bodyDiv w:val="1"/>
      <w:marLeft w:val="0"/>
      <w:marRight w:val="0"/>
      <w:marTop w:val="0"/>
      <w:marBottom w:val="0"/>
      <w:divBdr>
        <w:top w:val="none" w:sz="0" w:space="0" w:color="auto"/>
        <w:left w:val="none" w:sz="0" w:space="0" w:color="auto"/>
        <w:bottom w:val="none" w:sz="0" w:space="0" w:color="auto"/>
        <w:right w:val="none" w:sz="0" w:space="0" w:color="auto"/>
      </w:divBdr>
    </w:div>
    <w:div w:id="2062169637">
      <w:bodyDiv w:val="1"/>
      <w:marLeft w:val="0"/>
      <w:marRight w:val="0"/>
      <w:marTop w:val="0"/>
      <w:marBottom w:val="0"/>
      <w:divBdr>
        <w:top w:val="none" w:sz="0" w:space="0" w:color="auto"/>
        <w:left w:val="none" w:sz="0" w:space="0" w:color="auto"/>
        <w:bottom w:val="none" w:sz="0" w:space="0" w:color="auto"/>
        <w:right w:val="none" w:sz="0" w:space="0" w:color="auto"/>
      </w:divBdr>
    </w:div>
    <w:div w:id="2062316363">
      <w:bodyDiv w:val="1"/>
      <w:marLeft w:val="0"/>
      <w:marRight w:val="0"/>
      <w:marTop w:val="0"/>
      <w:marBottom w:val="0"/>
      <w:divBdr>
        <w:top w:val="none" w:sz="0" w:space="0" w:color="auto"/>
        <w:left w:val="none" w:sz="0" w:space="0" w:color="auto"/>
        <w:bottom w:val="none" w:sz="0" w:space="0" w:color="auto"/>
        <w:right w:val="none" w:sz="0" w:space="0" w:color="auto"/>
      </w:divBdr>
    </w:div>
    <w:div w:id="2062437163">
      <w:bodyDiv w:val="1"/>
      <w:marLeft w:val="0"/>
      <w:marRight w:val="0"/>
      <w:marTop w:val="0"/>
      <w:marBottom w:val="0"/>
      <w:divBdr>
        <w:top w:val="none" w:sz="0" w:space="0" w:color="auto"/>
        <w:left w:val="none" w:sz="0" w:space="0" w:color="auto"/>
        <w:bottom w:val="none" w:sz="0" w:space="0" w:color="auto"/>
        <w:right w:val="none" w:sz="0" w:space="0" w:color="auto"/>
      </w:divBdr>
    </w:div>
    <w:div w:id="2062705099">
      <w:bodyDiv w:val="1"/>
      <w:marLeft w:val="0"/>
      <w:marRight w:val="0"/>
      <w:marTop w:val="0"/>
      <w:marBottom w:val="0"/>
      <w:divBdr>
        <w:top w:val="none" w:sz="0" w:space="0" w:color="auto"/>
        <w:left w:val="none" w:sz="0" w:space="0" w:color="auto"/>
        <w:bottom w:val="none" w:sz="0" w:space="0" w:color="auto"/>
        <w:right w:val="none" w:sz="0" w:space="0" w:color="auto"/>
      </w:divBdr>
    </w:div>
    <w:div w:id="2063171074">
      <w:bodyDiv w:val="1"/>
      <w:marLeft w:val="0"/>
      <w:marRight w:val="0"/>
      <w:marTop w:val="0"/>
      <w:marBottom w:val="0"/>
      <w:divBdr>
        <w:top w:val="none" w:sz="0" w:space="0" w:color="auto"/>
        <w:left w:val="none" w:sz="0" w:space="0" w:color="auto"/>
        <w:bottom w:val="none" w:sz="0" w:space="0" w:color="auto"/>
        <w:right w:val="none" w:sz="0" w:space="0" w:color="auto"/>
      </w:divBdr>
    </w:div>
    <w:div w:id="2064131512">
      <w:bodyDiv w:val="1"/>
      <w:marLeft w:val="0"/>
      <w:marRight w:val="0"/>
      <w:marTop w:val="0"/>
      <w:marBottom w:val="0"/>
      <w:divBdr>
        <w:top w:val="none" w:sz="0" w:space="0" w:color="auto"/>
        <w:left w:val="none" w:sz="0" w:space="0" w:color="auto"/>
        <w:bottom w:val="none" w:sz="0" w:space="0" w:color="auto"/>
        <w:right w:val="none" w:sz="0" w:space="0" w:color="auto"/>
      </w:divBdr>
    </w:div>
    <w:div w:id="2064282409">
      <w:bodyDiv w:val="1"/>
      <w:marLeft w:val="0"/>
      <w:marRight w:val="0"/>
      <w:marTop w:val="0"/>
      <w:marBottom w:val="0"/>
      <w:divBdr>
        <w:top w:val="none" w:sz="0" w:space="0" w:color="auto"/>
        <w:left w:val="none" w:sz="0" w:space="0" w:color="auto"/>
        <w:bottom w:val="none" w:sz="0" w:space="0" w:color="auto"/>
        <w:right w:val="none" w:sz="0" w:space="0" w:color="auto"/>
      </w:divBdr>
    </w:div>
    <w:div w:id="2064939831">
      <w:bodyDiv w:val="1"/>
      <w:marLeft w:val="0"/>
      <w:marRight w:val="0"/>
      <w:marTop w:val="0"/>
      <w:marBottom w:val="0"/>
      <w:divBdr>
        <w:top w:val="none" w:sz="0" w:space="0" w:color="auto"/>
        <w:left w:val="none" w:sz="0" w:space="0" w:color="auto"/>
        <w:bottom w:val="none" w:sz="0" w:space="0" w:color="auto"/>
        <w:right w:val="none" w:sz="0" w:space="0" w:color="auto"/>
      </w:divBdr>
    </w:div>
    <w:div w:id="2065911649">
      <w:bodyDiv w:val="1"/>
      <w:marLeft w:val="0"/>
      <w:marRight w:val="0"/>
      <w:marTop w:val="0"/>
      <w:marBottom w:val="0"/>
      <w:divBdr>
        <w:top w:val="none" w:sz="0" w:space="0" w:color="auto"/>
        <w:left w:val="none" w:sz="0" w:space="0" w:color="auto"/>
        <w:bottom w:val="none" w:sz="0" w:space="0" w:color="auto"/>
        <w:right w:val="none" w:sz="0" w:space="0" w:color="auto"/>
      </w:divBdr>
    </w:div>
    <w:div w:id="2067876187">
      <w:bodyDiv w:val="1"/>
      <w:marLeft w:val="0"/>
      <w:marRight w:val="0"/>
      <w:marTop w:val="0"/>
      <w:marBottom w:val="0"/>
      <w:divBdr>
        <w:top w:val="none" w:sz="0" w:space="0" w:color="auto"/>
        <w:left w:val="none" w:sz="0" w:space="0" w:color="auto"/>
        <w:bottom w:val="none" w:sz="0" w:space="0" w:color="auto"/>
        <w:right w:val="none" w:sz="0" w:space="0" w:color="auto"/>
      </w:divBdr>
    </w:div>
    <w:div w:id="2067949673">
      <w:bodyDiv w:val="1"/>
      <w:marLeft w:val="0"/>
      <w:marRight w:val="0"/>
      <w:marTop w:val="0"/>
      <w:marBottom w:val="0"/>
      <w:divBdr>
        <w:top w:val="none" w:sz="0" w:space="0" w:color="auto"/>
        <w:left w:val="none" w:sz="0" w:space="0" w:color="auto"/>
        <w:bottom w:val="none" w:sz="0" w:space="0" w:color="auto"/>
        <w:right w:val="none" w:sz="0" w:space="0" w:color="auto"/>
      </w:divBdr>
    </w:div>
    <w:div w:id="2067995018">
      <w:bodyDiv w:val="1"/>
      <w:marLeft w:val="0"/>
      <w:marRight w:val="0"/>
      <w:marTop w:val="0"/>
      <w:marBottom w:val="0"/>
      <w:divBdr>
        <w:top w:val="none" w:sz="0" w:space="0" w:color="auto"/>
        <w:left w:val="none" w:sz="0" w:space="0" w:color="auto"/>
        <w:bottom w:val="none" w:sz="0" w:space="0" w:color="auto"/>
        <w:right w:val="none" w:sz="0" w:space="0" w:color="auto"/>
      </w:divBdr>
    </w:div>
    <w:div w:id="2068070242">
      <w:bodyDiv w:val="1"/>
      <w:marLeft w:val="0"/>
      <w:marRight w:val="0"/>
      <w:marTop w:val="0"/>
      <w:marBottom w:val="0"/>
      <w:divBdr>
        <w:top w:val="none" w:sz="0" w:space="0" w:color="auto"/>
        <w:left w:val="none" w:sz="0" w:space="0" w:color="auto"/>
        <w:bottom w:val="none" w:sz="0" w:space="0" w:color="auto"/>
        <w:right w:val="none" w:sz="0" w:space="0" w:color="auto"/>
      </w:divBdr>
    </w:div>
    <w:div w:id="2068599459">
      <w:bodyDiv w:val="1"/>
      <w:marLeft w:val="0"/>
      <w:marRight w:val="0"/>
      <w:marTop w:val="0"/>
      <w:marBottom w:val="0"/>
      <w:divBdr>
        <w:top w:val="none" w:sz="0" w:space="0" w:color="auto"/>
        <w:left w:val="none" w:sz="0" w:space="0" w:color="auto"/>
        <w:bottom w:val="none" w:sz="0" w:space="0" w:color="auto"/>
        <w:right w:val="none" w:sz="0" w:space="0" w:color="auto"/>
      </w:divBdr>
    </w:div>
    <w:div w:id="2068986233">
      <w:bodyDiv w:val="1"/>
      <w:marLeft w:val="0"/>
      <w:marRight w:val="0"/>
      <w:marTop w:val="0"/>
      <w:marBottom w:val="0"/>
      <w:divBdr>
        <w:top w:val="none" w:sz="0" w:space="0" w:color="auto"/>
        <w:left w:val="none" w:sz="0" w:space="0" w:color="auto"/>
        <w:bottom w:val="none" w:sz="0" w:space="0" w:color="auto"/>
        <w:right w:val="none" w:sz="0" w:space="0" w:color="auto"/>
      </w:divBdr>
    </w:div>
    <w:div w:id="2069650914">
      <w:bodyDiv w:val="1"/>
      <w:marLeft w:val="0"/>
      <w:marRight w:val="0"/>
      <w:marTop w:val="0"/>
      <w:marBottom w:val="0"/>
      <w:divBdr>
        <w:top w:val="none" w:sz="0" w:space="0" w:color="auto"/>
        <w:left w:val="none" w:sz="0" w:space="0" w:color="auto"/>
        <w:bottom w:val="none" w:sz="0" w:space="0" w:color="auto"/>
        <w:right w:val="none" w:sz="0" w:space="0" w:color="auto"/>
      </w:divBdr>
    </w:div>
    <w:div w:id="2069766359">
      <w:bodyDiv w:val="1"/>
      <w:marLeft w:val="0"/>
      <w:marRight w:val="0"/>
      <w:marTop w:val="0"/>
      <w:marBottom w:val="0"/>
      <w:divBdr>
        <w:top w:val="none" w:sz="0" w:space="0" w:color="auto"/>
        <w:left w:val="none" w:sz="0" w:space="0" w:color="auto"/>
        <w:bottom w:val="none" w:sz="0" w:space="0" w:color="auto"/>
        <w:right w:val="none" w:sz="0" w:space="0" w:color="auto"/>
      </w:divBdr>
    </w:div>
    <w:div w:id="2070030842">
      <w:bodyDiv w:val="1"/>
      <w:marLeft w:val="0"/>
      <w:marRight w:val="0"/>
      <w:marTop w:val="0"/>
      <w:marBottom w:val="0"/>
      <w:divBdr>
        <w:top w:val="none" w:sz="0" w:space="0" w:color="auto"/>
        <w:left w:val="none" w:sz="0" w:space="0" w:color="auto"/>
        <w:bottom w:val="none" w:sz="0" w:space="0" w:color="auto"/>
        <w:right w:val="none" w:sz="0" w:space="0" w:color="auto"/>
      </w:divBdr>
    </w:div>
    <w:div w:id="2070837542">
      <w:bodyDiv w:val="1"/>
      <w:marLeft w:val="0"/>
      <w:marRight w:val="0"/>
      <w:marTop w:val="0"/>
      <w:marBottom w:val="0"/>
      <w:divBdr>
        <w:top w:val="none" w:sz="0" w:space="0" w:color="auto"/>
        <w:left w:val="none" w:sz="0" w:space="0" w:color="auto"/>
        <w:bottom w:val="none" w:sz="0" w:space="0" w:color="auto"/>
        <w:right w:val="none" w:sz="0" w:space="0" w:color="auto"/>
      </w:divBdr>
    </w:div>
    <w:div w:id="2071808855">
      <w:bodyDiv w:val="1"/>
      <w:marLeft w:val="0"/>
      <w:marRight w:val="0"/>
      <w:marTop w:val="0"/>
      <w:marBottom w:val="0"/>
      <w:divBdr>
        <w:top w:val="none" w:sz="0" w:space="0" w:color="auto"/>
        <w:left w:val="none" w:sz="0" w:space="0" w:color="auto"/>
        <w:bottom w:val="none" w:sz="0" w:space="0" w:color="auto"/>
        <w:right w:val="none" w:sz="0" w:space="0" w:color="auto"/>
      </w:divBdr>
    </w:div>
    <w:div w:id="2072074671">
      <w:bodyDiv w:val="1"/>
      <w:marLeft w:val="0"/>
      <w:marRight w:val="0"/>
      <w:marTop w:val="0"/>
      <w:marBottom w:val="0"/>
      <w:divBdr>
        <w:top w:val="none" w:sz="0" w:space="0" w:color="auto"/>
        <w:left w:val="none" w:sz="0" w:space="0" w:color="auto"/>
        <w:bottom w:val="none" w:sz="0" w:space="0" w:color="auto"/>
        <w:right w:val="none" w:sz="0" w:space="0" w:color="auto"/>
      </w:divBdr>
    </w:div>
    <w:div w:id="2072075467">
      <w:bodyDiv w:val="1"/>
      <w:marLeft w:val="0"/>
      <w:marRight w:val="0"/>
      <w:marTop w:val="0"/>
      <w:marBottom w:val="0"/>
      <w:divBdr>
        <w:top w:val="none" w:sz="0" w:space="0" w:color="auto"/>
        <w:left w:val="none" w:sz="0" w:space="0" w:color="auto"/>
        <w:bottom w:val="none" w:sz="0" w:space="0" w:color="auto"/>
        <w:right w:val="none" w:sz="0" w:space="0" w:color="auto"/>
      </w:divBdr>
    </w:div>
    <w:div w:id="2073430916">
      <w:bodyDiv w:val="1"/>
      <w:marLeft w:val="0"/>
      <w:marRight w:val="0"/>
      <w:marTop w:val="0"/>
      <w:marBottom w:val="0"/>
      <w:divBdr>
        <w:top w:val="none" w:sz="0" w:space="0" w:color="auto"/>
        <w:left w:val="none" w:sz="0" w:space="0" w:color="auto"/>
        <w:bottom w:val="none" w:sz="0" w:space="0" w:color="auto"/>
        <w:right w:val="none" w:sz="0" w:space="0" w:color="auto"/>
      </w:divBdr>
    </w:div>
    <w:div w:id="2073456702">
      <w:bodyDiv w:val="1"/>
      <w:marLeft w:val="0"/>
      <w:marRight w:val="0"/>
      <w:marTop w:val="0"/>
      <w:marBottom w:val="0"/>
      <w:divBdr>
        <w:top w:val="none" w:sz="0" w:space="0" w:color="auto"/>
        <w:left w:val="none" w:sz="0" w:space="0" w:color="auto"/>
        <w:bottom w:val="none" w:sz="0" w:space="0" w:color="auto"/>
        <w:right w:val="none" w:sz="0" w:space="0" w:color="auto"/>
      </w:divBdr>
    </w:div>
    <w:div w:id="2073649741">
      <w:bodyDiv w:val="1"/>
      <w:marLeft w:val="0"/>
      <w:marRight w:val="0"/>
      <w:marTop w:val="0"/>
      <w:marBottom w:val="0"/>
      <w:divBdr>
        <w:top w:val="none" w:sz="0" w:space="0" w:color="auto"/>
        <w:left w:val="none" w:sz="0" w:space="0" w:color="auto"/>
        <w:bottom w:val="none" w:sz="0" w:space="0" w:color="auto"/>
        <w:right w:val="none" w:sz="0" w:space="0" w:color="auto"/>
      </w:divBdr>
    </w:div>
    <w:div w:id="2073918021">
      <w:bodyDiv w:val="1"/>
      <w:marLeft w:val="0"/>
      <w:marRight w:val="0"/>
      <w:marTop w:val="0"/>
      <w:marBottom w:val="0"/>
      <w:divBdr>
        <w:top w:val="none" w:sz="0" w:space="0" w:color="auto"/>
        <w:left w:val="none" w:sz="0" w:space="0" w:color="auto"/>
        <w:bottom w:val="none" w:sz="0" w:space="0" w:color="auto"/>
        <w:right w:val="none" w:sz="0" w:space="0" w:color="auto"/>
      </w:divBdr>
    </w:div>
    <w:div w:id="2074425092">
      <w:bodyDiv w:val="1"/>
      <w:marLeft w:val="0"/>
      <w:marRight w:val="0"/>
      <w:marTop w:val="0"/>
      <w:marBottom w:val="0"/>
      <w:divBdr>
        <w:top w:val="none" w:sz="0" w:space="0" w:color="auto"/>
        <w:left w:val="none" w:sz="0" w:space="0" w:color="auto"/>
        <w:bottom w:val="none" w:sz="0" w:space="0" w:color="auto"/>
        <w:right w:val="none" w:sz="0" w:space="0" w:color="auto"/>
      </w:divBdr>
    </w:div>
    <w:div w:id="2075010942">
      <w:bodyDiv w:val="1"/>
      <w:marLeft w:val="0"/>
      <w:marRight w:val="0"/>
      <w:marTop w:val="0"/>
      <w:marBottom w:val="0"/>
      <w:divBdr>
        <w:top w:val="none" w:sz="0" w:space="0" w:color="auto"/>
        <w:left w:val="none" w:sz="0" w:space="0" w:color="auto"/>
        <w:bottom w:val="none" w:sz="0" w:space="0" w:color="auto"/>
        <w:right w:val="none" w:sz="0" w:space="0" w:color="auto"/>
      </w:divBdr>
    </w:div>
    <w:div w:id="2076312554">
      <w:bodyDiv w:val="1"/>
      <w:marLeft w:val="0"/>
      <w:marRight w:val="0"/>
      <w:marTop w:val="0"/>
      <w:marBottom w:val="0"/>
      <w:divBdr>
        <w:top w:val="none" w:sz="0" w:space="0" w:color="auto"/>
        <w:left w:val="none" w:sz="0" w:space="0" w:color="auto"/>
        <w:bottom w:val="none" w:sz="0" w:space="0" w:color="auto"/>
        <w:right w:val="none" w:sz="0" w:space="0" w:color="auto"/>
      </w:divBdr>
    </w:div>
    <w:div w:id="2077043137">
      <w:bodyDiv w:val="1"/>
      <w:marLeft w:val="0"/>
      <w:marRight w:val="0"/>
      <w:marTop w:val="0"/>
      <w:marBottom w:val="0"/>
      <w:divBdr>
        <w:top w:val="none" w:sz="0" w:space="0" w:color="auto"/>
        <w:left w:val="none" w:sz="0" w:space="0" w:color="auto"/>
        <w:bottom w:val="none" w:sz="0" w:space="0" w:color="auto"/>
        <w:right w:val="none" w:sz="0" w:space="0" w:color="auto"/>
      </w:divBdr>
    </w:div>
    <w:div w:id="2077122864">
      <w:bodyDiv w:val="1"/>
      <w:marLeft w:val="0"/>
      <w:marRight w:val="0"/>
      <w:marTop w:val="0"/>
      <w:marBottom w:val="0"/>
      <w:divBdr>
        <w:top w:val="none" w:sz="0" w:space="0" w:color="auto"/>
        <w:left w:val="none" w:sz="0" w:space="0" w:color="auto"/>
        <w:bottom w:val="none" w:sz="0" w:space="0" w:color="auto"/>
        <w:right w:val="none" w:sz="0" w:space="0" w:color="auto"/>
      </w:divBdr>
    </w:div>
    <w:div w:id="2077168038">
      <w:bodyDiv w:val="1"/>
      <w:marLeft w:val="0"/>
      <w:marRight w:val="0"/>
      <w:marTop w:val="0"/>
      <w:marBottom w:val="0"/>
      <w:divBdr>
        <w:top w:val="none" w:sz="0" w:space="0" w:color="auto"/>
        <w:left w:val="none" w:sz="0" w:space="0" w:color="auto"/>
        <w:bottom w:val="none" w:sz="0" w:space="0" w:color="auto"/>
        <w:right w:val="none" w:sz="0" w:space="0" w:color="auto"/>
      </w:divBdr>
    </w:div>
    <w:div w:id="2078018349">
      <w:bodyDiv w:val="1"/>
      <w:marLeft w:val="0"/>
      <w:marRight w:val="0"/>
      <w:marTop w:val="0"/>
      <w:marBottom w:val="0"/>
      <w:divBdr>
        <w:top w:val="none" w:sz="0" w:space="0" w:color="auto"/>
        <w:left w:val="none" w:sz="0" w:space="0" w:color="auto"/>
        <w:bottom w:val="none" w:sz="0" w:space="0" w:color="auto"/>
        <w:right w:val="none" w:sz="0" w:space="0" w:color="auto"/>
      </w:divBdr>
    </w:div>
    <w:div w:id="2078429625">
      <w:bodyDiv w:val="1"/>
      <w:marLeft w:val="0"/>
      <w:marRight w:val="0"/>
      <w:marTop w:val="0"/>
      <w:marBottom w:val="0"/>
      <w:divBdr>
        <w:top w:val="none" w:sz="0" w:space="0" w:color="auto"/>
        <w:left w:val="none" w:sz="0" w:space="0" w:color="auto"/>
        <w:bottom w:val="none" w:sz="0" w:space="0" w:color="auto"/>
        <w:right w:val="none" w:sz="0" w:space="0" w:color="auto"/>
      </w:divBdr>
    </w:div>
    <w:div w:id="2078672824">
      <w:bodyDiv w:val="1"/>
      <w:marLeft w:val="0"/>
      <w:marRight w:val="0"/>
      <w:marTop w:val="0"/>
      <w:marBottom w:val="0"/>
      <w:divBdr>
        <w:top w:val="none" w:sz="0" w:space="0" w:color="auto"/>
        <w:left w:val="none" w:sz="0" w:space="0" w:color="auto"/>
        <w:bottom w:val="none" w:sz="0" w:space="0" w:color="auto"/>
        <w:right w:val="none" w:sz="0" w:space="0" w:color="auto"/>
      </w:divBdr>
    </w:div>
    <w:div w:id="2079358647">
      <w:bodyDiv w:val="1"/>
      <w:marLeft w:val="0"/>
      <w:marRight w:val="0"/>
      <w:marTop w:val="0"/>
      <w:marBottom w:val="0"/>
      <w:divBdr>
        <w:top w:val="none" w:sz="0" w:space="0" w:color="auto"/>
        <w:left w:val="none" w:sz="0" w:space="0" w:color="auto"/>
        <w:bottom w:val="none" w:sz="0" w:space="0" w:color="auto"/>
        <w:right w:val="none" w:sz="0" w:space="0" w:color="auto"/>
      </w:divBdr>
    </w:div>
    <w:div w:id="2079479849">
      <w:bodyDiv w:val="1"/>
      <w:marLeft w:val="0"/>
      <w:marRight w:val="0"/>
      <w:marTop w:val="0"/>
      <w:marBottom w:val="0"/>
      <w:divBdr>
        <w:top w:val="none" w:sz="0" w:space="0" w:color="auto"/>
        <w:left w:val="none" w:sz="0" w:space="0" w:color="auto"/>
        <w:bottom w:val="none" w:sz="0" w:space="0" w:color="auto"/>
        <w:right w:val="none" w:sz="0" w:space="0" w:color="auto"/>
      </w:divBdr>
    </w:div>
    <w:div w:id="2081052953">
      <w:bodyDiv w:val="1"/>
      <w:marLeft w:val="0"/>
      <w:marRight w:val="0"/>
      <w:marTop w:val="0"/>
      <w:marBottom w:val="0"/>
      <w:divBdr>
        <w:top w:val="none" w:sz="0" w:space="0" w:color="auto"/>
        <w:left w:val="none" w:sz="0" w:space="0" w:color="auto"/>
        <w:bottom w:val="none" w:sz="0" w:space="0" w:color="auto"/>
        <w:right w:val="none" w:sz="0" w:space="0" w:color="auto"/>
      </w:divBdr>
    </w:div>
    <w:div w:id="2081251993">
      <w:bodyDiv w:val="1"/>
      <w:marLeft w:val="0"/>
      <w:marRight w:val="0"/>
      <w:marTop w:val="0"/>
      <w:marBottom w:val="0"/>
      <w:divBdr>
        <w:top w:val="none" w:sz="0" w:space="0" w:color="auto"/>
        <w:left w:val="none" w:sz="0" w:space="0" w:color="auto"/>
        <w:bottom w:val="none" w:sz="0" w:space="0" w:color="auto"/>
        <w:right w:val="none" w:sz="0" w:space="0" w:color="auto"/>
      </w:divBdr>
    </w:div>
    <w:div w:id="2081441541">
      <w:bodyDiv w:val="1"/>
      <w:marLeft w:val="0"/>
      <w:marRight w:val="0"/>
      <w:marTop w:val="0"/>
      <w:marBottom w:val="0"/>
      <w:divBdr>
        <w:top w:val="none" w:sz="0" w:space="0" w:color="auto"/>
        <w:left w:val="none" w:sz="0" w:space="0" w:color="auto"/>
        <w:bottom w:val="none" w:sz="0" w:space="0" w:color="auto"/>
        <w:right w:val="none" w:sz="0" w:space="0" w:color="auto"/>
      </w:divBdr>
    </w:div>
    <w:div w:id="2081709034">
      <w:bodyDiv w:val="1"/>
      <w:marLeft w:val="0"/>
      <w:marRight w:val="0"/>
      <w:marTop w:val="0"/>
      <w:marBottom w:val="0"/>
      <w:divBdr>
        <w:top w:val="none" w:sz="0" w:space="0" w:color="auto"/>
        <w:left w:val="none" w:sz="0" w:space="0" w:color="auto"/>
        <w:bottom w:val="none" w:sz="0" w:space="0" w:color="auto"/>
        <w:right w:val="none" w:sz="0" w:space="0" w:color="auto"/>
      </w:divBdr>
    </w:div>
    <w:div w:id="2081902078">
      <w:bodyDiv w:val="1"/>
      <w:marLeft w:val="0"/>
      <w:marRight w:val="0"/>
      <w:marTop w:val="0"/>
      <w:marBottom w:val="0"/>
      <w:divBdr>
        <w:top w:val="none" w:sz="0" w:space="0" w:color="auto"/>
        <w:left w:val="none" w:sz="0" w:space="0" w:color="auto"/>
        <w:bottom w:val="none" w:sz="0" w:space="0" w:color="auto"/>
        <w:right w:val="none" w:sz="0" w:space="0" w:color="auto"/>
      </w:divBdr>
    </w:div>
    <w:div w:id="2082407188">
      <w:bodyDiv w:val="1"/>
      <w:marLeft w:val="0"/>
      <w:marRight w:val="0"/>
      <w:marTop w:val="0"/>
      <w:marBottom w:val="0"/>
      <w:divBdr>
        <w:top w:val="none" w:sz="0" w:space="0" w:color="auto"/>
        <w:left w:val="none" w:sz="0" w:space="0" w:color="auto"/>
        <w:bottom w:val="none" w:sz="0" w:space="0" w:color="auto"/>
        <w:right w:val="none" w:sz="0" w:space="0" w:color="auto"/>
      </w:divBdr>
    </w:div>
    <w:div w:id="2082632497">
      <w:bodyDiv w:val="1"/>
      <w:marLeft w:val="0"/>
      <w:marRight w:val="0"/>
      <w:marTop w:val="0"/>
      <w:marBottom w:val="0"/>
      <w:divBdr>
        <w:top w:val="none" w:sz="0" w:space="0" w:color="auto"/>
        <w:left w:val="none" w:sz="0" w:space="0" w:color="auto"/>
        <w:bottom w:val="none" w:sz="0" w:space="0" w:color="auto"/>
        <w:right w:val="none" w:sz="0" w:space="0" w:color="auto"/>
      </w:divBdr>
    </w:div>
    <w:div w:id="2082830940">
      <w:bodyDiv w:val="1"/>
      <w:marLeft w:val="0"/>
      <w:marRight w:val="0"/>
      <w:marTop w:val="0"/>
      <w:marBottom w:val="0"/>
      <w:divBdr>
        <w:top w:val="none" w:sz="0" w:space="0" w:color="auto"/>
        <w:left w:val="none" w:sz="0" w:space="0" w:color="auto"/>
        <w:bottom w:val="none" w:sz="0" w:space="0" w:color="auto"/>
        <w:right w:val="none" w:sz="0" w:space="0" w:color="auto"/>
      </w:divBdr>
    </w:div>
    <w:div w:id="2083062623">
      <w:bodyDiv w:val="1"/>
      <w:marLeft w:val="0"/>
      <w:marRight w:val="0"/>
      <w:marTop w:val="0"/>
      <w:marBottom w:val="0"/>
      <w:divBdr>
        <w:top w:val="none" w:sz="0" w:space="0" w:color="auto"/>
        <w:left w:val="none" w:sz="0" w:space="0" w:color="auto"/>
        <w:bottom w:val="none" w:sz="0" w:space="0" w:color="auto"/>
        <w:right w:val="none" w:sz="0" w:space="0" w:color="auto"/>
      </w:divBdr>
    </w:div>
    <w:div w:id="2083142129">
      <w:bodyDiv w:val="1"/>
      <w:marLeft w:val="0"/>
      <w:marRight w:val="0"/>
      <w:marTop w:val="0"/>
      <w:marBottom w:val="0"/>
      <w:divBdr>
        <w:top w:val="none" w:sz="0" w:space="0" w:color="auto"/>
        <w:left w:val="none" w:sz="0" w:space="0" w:color="auto"/>
        <w:bottom w:val="none" w:sz="0" w:space="0" w:color="auto"/>
        <w:right w:val="none" w:sz="0" w:space="0" w:color="auto"/>
      </w:divBdr>
    </w:div>
    <w:div w:id="2083720276">
      <w:bodyDiv w:val="1"/>
      <w:marLeft w:val="0"/>
      <w:marRight w:val="0"/>
      <w:marTop w:val="0"/>
      <w:marBottom w:val="0"/>
      <w:divBdr>
        <w:top w:val="none" w:sz="0" w:space="0" w:color="auto"/>
        <w:left w:val="none" w:sz="0" w:space="0" w:color="auto"/>
        <w:bottom w:val="none" w:sz="0" w:space="0" w:color="auto"/>
        <w:right w:val="none" w:sz="0" w:space="0" w:color="auto"/>
      </w:divBdr>
    </w:div>
    <w:div w:id="2083794277">
      <w:bodyDiv w:val="1"/>
      <w:marLeft w:val="0"/>
      <w:marRight w:val="0"/>
      <w:marTop w:val="0"/>
      <w:marBottom w:val="0"/>
      <w:divBdr>
        <w:top w:val="none" w:sz="0" w:space="0" w:color="auto"/>
        <w:left w:val="none" w:sz="0" w:space="0" w:color="auto"/>
        <w:bottom w:val="none" w:sz="0" w:space="0" w:color="auto"/>
        <w:right w:val="none" w:sz="0" w:space="0" w:color="auto"/>
      </w:divBdr>
    </w:div>
    <w:div w:id="2084600087">
      <w:bodyDiv w:val="1"/>
      <w:marLeft w:val="0"/>
      <w:marRight w:val="0"/>
      <w:marTop w:val="0"/>
      <w:marBottom w:val="0"/>
      <w:divBdr>
        <w:top w:val="none" w:sz="0" w:space="0" w:color="auto"/>
        <w:left w:val="none" w:sz="0" w:space="0" w:color="auto"/>
        <w:bottom w:val="none" w:sz="0" w:space="0" w:color="auto"/>
        <w:right w:val="none" w:sz="0" w:space="0" w:color="auto"/>
      </w:divBdr>
    </w:div>
    <w:div w:id="2084914440">
      <w:bodyDiv w:val="1"/>
      <w:marLeft w:val="0"/>
      <w:marRight w:val="0"/>
      <w:marTop w:val="0"/>
      <w:marBottom w:val="0"/>
      <w:divBdr>
        <w:top w:val="none" w:sz="0" w:space="0" w:color="auto"/>
        <w:left w:val="none" w:sz="0" w:space="0" w:color="auto"/>
        <w:bottom w:val="none" w:sz="0" w:space="0" w:color="auto"/>
        <w:right w:val="none" w:sz="0" w:space="0" w:color="auto"/>
      </w:divBdr>
    </w:div>
    <w:div w:id="2085059956">
      <w:bodyDiv w:val="1"/>
      <w:marLeft w:val="0"/>
      <w:marRight w:val="0"/>
      <w:marTop w:val="0"/>
      <w:marBottom w:val="0"/>
      <w:divBdr>
        <w:top w:val="none" w:sz="0" w:space="0" w:color="auto"/>
        <w:left w:val="none" w:sz="0" w:space="0" w:color="auto"/>
        <w:bottom w:val="none" w:sz="0" w:space="0" w:color="auto"/>
        <w:right w:val="none" w:sz="0" w:space="0" w:color="auto"/>
      </w:divBdr>
    </w:div>
    <w:div w:id="2085375931">
      <w:bodyDiv w:val="1"/>
      <w:marLeft w:val="0"/>
      <w:marRight w:val="0"/>
      <w:marTop w:val="0"/>
      <w:marBottom w:val="0"/>
      <w:divBdr>
        <w:top w:val="none" w:sz="0" w:space="0" w:color="auto"/>
        <w:left w:val="none" w:sz="0" w:space="0" w:color="auto"/>
        <w:bottom w:val="none" w:sz="0" w:space="0" w:color="auto"/>
        <w:right w:val="none" w:sz="0" w:space="0" w:color="auto"/>
      </w:divBdr>
    </w:div>
    <w:div w:id="2085712538">
      <w:bodyDiv w:val="1"/>
      <w:marLeft w:val="0"/>
      <w:marRight w:val="0"/>
      <w:marTop w:val="0"/>
      <w:marBottom w:val="0"/>
      <w:divBdr>
        <w:top w:val="none" w:sz="0" w:space="0" w:color="auto"/>
        <w:left w:val="none" w:sz="0" w:space="0" w:color="auto"/>
        <w:bottom w:val="none" w:sz="0" w:space="0" w:color="auto"/>
        <w:right w:val="none" w:sz="0" w:space="0" w:color="auto"/>
      </w:divBdr>
    </w:div>
    <w:div w:id="2085879970">
      <w:bodyDiv w:val="1"/>
      <w:marLeft w:val="0"/>
      <w:marRight w:val="0"/>
      <w:marTop w:val="0"/>
      <w:marBottom w:val="0"/>
      <w:divBdr>
        <w:top w:val="none" w:sz="0" w:space="0" w:color="auto"/>
        <w:left w:val="none" w:sz="0" w:space="0" w:color="auto"/>
        <w:bottom w:val="none" w:sz="0" w:space="0" w:color="auto"/>
        <w:right w:val="none" w:sz="0" w:space="0" w:color="auto"/>
      </w:divBdr>
    </w:div>
    <w:div w:id="2086173963">
      <w:bodyDiv w:val="1"/>
      <w:marLeft w:val="0"/>
      <w:marRight w:val="0"/>
      <w:marTop w:val="0"/>
      <w:marBottom w:val="0"/>
      <w:divBdr>
        <w:top w:val="none" w:sz="0" w:space="0" w:color="auto"/>
        <w:left w:val="none" w:sz="0" w:space="0" w:color="auto"/>
        <w:bottom w:val="none" w:sz="0" w:space="0" w:color="auto"/>
        <w:right w:val="none" w:sz="0" w:space="0" w:color="auto"/>
      </w:divBdr>
    </w:div>
    <w:div w:id="2086294604">
      <w:bodyDiv w:val="1"/>
      <w:marLeft w:val="0"/>
      <w:marRight w:val="0"/>
      <w:marTop w:val="0"/>
      <w:marBottom w:val="0"/>
      <w:divBdr>
        <w:top w:val="none" w:sz="0" w:space="0" w:color="auto"/>
        <w:left w:val="none" w:sz="0" w:space="0" w:color="auto"/>
        <w:bottom w:val="none" w:sz="0" w:space="0" w:color="auto"/>
        <w:right w:val="none" w:sz="0" w:space="0" w:color="auto"/>
      </w:divBdr>
    </w:div>
    <w:div w:id="2086535517">
      <w:bodyDiv w:val="1"/>
      <w:marLeft w:val="0"/>
      <w:marRight w:val="0"/>
      <w:marTop w:val="0"/>
      <w:marBottom w:val="0"/>
      <w:divBdr>
        <w:top w:val="none" w:sz="0" w:space="0" w:color="auto"/>
        <w:left w:val="none" w:sz="0" w:space="0" w:color="auto"/>
        <w:bottom w:val="none" w:sz="0" w:space="0" w:color="auto"/>
        <w:right w:val="none" w:sz="0" w:space="0" w:color="auto"/>
      </w:divBdr>
    </w:div>
    <w:div w:id="2086562579">
      <w:bodyDiv w:val="1"/>
      <w:marLeft w:val="0"/>
      <w:marRight w:val="0"/>
      <w:marTop w:val="0"/>
      <w:marBottom w:val="0"/>
      <w:divBdr>
        <w:top w:val="none" w:sz="0" w:space="0" w:color="auto"/>
        <w:left w:val="none" w:sz="0" w:space="0" w:color="auto"/>
        <w:bottom w:val="none" w:sz="0" w:space="0" w:color="auto"/>
        <w:right w:val="none" w:sz="0" w:space="0" w:color="auto"/>
      </w:divBdr>
    </w:div>
    <w:div w:id="2087649885">
      <w:bodyDiv w:val="1"/>
      <w:marLeft w:val="0"/>
      <w:marRight w:val="0"/>
      <w:marTop w:val="0"/>
      <w:marBottom w:val="0"/>
      <w:divBdr>
        <w:top w:val="none" w:sz="0" w:space="0" w:color="auto"/>
        <w:left w:val="none" w:sz="0" w:space="0" w:color="auto"/>
        <w:bottom w:val="none" w:sz="0" w:space="0" w:color="auto"/>
        <w:right w:val="none" w:sz="0" w:space="0" w:color="auto"/>
      </w:divBdr>
    </w:div>
    <w:div w:id="2088457837">
      <w:bodyDiv w:val="1"/>
      <w:marLeft w:val="0"/>
      <w:marRight w:val="0"/>
      <w:marTop w:val="0"/>
      <w:marBottom w:val="0"/>
      <w:divBdr>
        <w:top w:val="none" w:sz="0" w:space="0" w:color="auto"/>
        <w:left w:val="none" w:sz="0" w:space="0" w:color="auto"/>
        <w:bottom w:val="none" w:sz="0" w:space="0" w:color="auto"/>
        <w:right w:val="none" w:sz="0" w:space="0" w:color="auto"/>
      </w:divBdr>
    </w:div>
    <w:div w:id="2090345727">
      <w:bodyDiv w:val="1"/>
      <w:marLeft w:val="0"/>
      <w:marRight w:val="0"/>
      <w:marTop w:val="0"/>
      <w:marBottom w:val="0"/>
      <w:divBdr>
        <w:top w:val="none" w:sz="0" w:space="0" w:color="auto"/>
        <w:left w:val="none" w:sz="0" w:space="0" w:color="auto"/>
        <w:bottom w:val="none" w:sz="0" w:space="0" w:color="auto"/>
        <w:right w:val="none" w:sz="0" w:space="0" w:color="auto"/>
      </w:divBdr>
    </w:div>
    <w:div w:id="2091392580">
      <w:bodyDiv w:val="1"/>
      <w:marLeft w:val="0"/>
      <w:marRight w:val="0"/>
      <w:marTop w:val="0"/>
      <w:marBottom w:val="0"/>
      <w:divBdr>
        <w:top w:val="none" w:sz="0" w:space="0" w:color="auto"/>
        <w:left w:val="none" w:sz="0" w:space="0" w:color="auto"/>
        <w:bottom w:val="none" w:sz="0" w:space="0" w:color="auto"/>
        <w:right w:val="none" w:sz="0" w:space="0" w:color="auto"/>
      </w:divBdr>
    </w:div>
    <w:div w:id="2091537603">
      <w:bodyDiv w:val="1"/>
      <w:marLeft w:val="0"/>
      <w:marRight w:val="0"/>
      <w:marTop w:val="0"/>
      <w:marBottom w:val="0"/>
      <w:divBdr>
        <w:top w:val="none" w:sz="0" w:space="0" w:color="auto"/>
        <w:left w:val="none" w:sz="0" w:space="0" w:color="auto"/>
        <w:bottom w:val="none" w:sz="0" w:space="0" w:color="auto"/>
        <w:right w:val="none" w:sz="0" w:space="0" w:color="auto"/>
      </w:divBdr>
    </w:div>
    <w:div w:id="2091924398">
      <w:bodyDiv w:val="1"/>
      <w:marLeft w:val="0"/>
      <w:marRight w:val="0"/>
      <w:marTop w:val="0"/>
      <w:marBottom w:val="0"/>
      <w:divBdr>
        <w:top w:val="none" w:sz="0" w:space="0" w:color="auto"/>
        <w:left w:val="none" w:sz="0" w:space="0" w:color="auto"/>
        <w:bottom w:val="none" w:sz="0" w:space="0" w:color="auto"/>
        <w:right w:val="none" w:sz="0" w:space="0" w:color="auto"/>
      </w:divBdr>
    </w:div>
    <w:div w:id="2092967947">
      <w:bodyDiv w:val="1"/>
      <w:marLeft w:val="0"/>
      <w:marRight w:val="0"/>
      <w:marTop w:val="0"/>
      <w:marBottom w:val="0"/>
      <w:divBdr>
        <w:top w:val="none" w:sz="0" w:space="0" w:color="auto"/>
        <w:left w:val="none" w:sz="0" w:space="0" w:color="auto"/>
        <w:bottom w:val="none" w:sz="0" w:space="0" w:color="auto"/>
        <w:right w:val="none" w:sz="0" w:space="0" w:color="auto"/>
      </w:divBdr>
    </w:div>
    <w:div w:id="2092969097">
      <w:bodyDiv w:val="1"/>
      <w:marLeft w:val="0"/>
      <w:marRight w:val="0"/>
      <w:marTop w:val="0"/>
      <w:marBottom w:val="0"/>
      <w:divBdr>
        <w:top w:val="none" w:sz="0" w:space="0" w:color="auto"/>
        <w:left w:val="none" w:sz="0" w:space="0" w:color="auto"/>
        <w:bottom w:val="none" w:sz="0" w:space="0" w:color="auto"/>
        <w:right w:val="none" w:sz="0" w:space="0" w:color="auto"/>
      </w:divBdr>
    </w:div>
    <w:div w:id="2093164387">
      <w:bodyDiv w:val="1"/>
      <w:marLeft w:val="0"/>
      <w:marRight w:val="0"/>
      <w:marTop w:val="0"/>
      <w:marBottom w:val="0"/>
      <w:divBdr>
        <w:top w:val="none" w:sz="0" w:space="0" w:color="auto"/>
        <w:left w:val="none" w:sz="0" w:space="0" w:color="auto"/>
        <w:bottom w:val="none" w:sz="0" w:space="0" w:color="auto"/>
        <w:right w:val="none" w:sz="0" w:space="0" w:color="auto"/>
      </w:divBdr>
    </w:div>
    <w:div w:id="2093775539">
      <w:bodyDiv w:val="1"/>
      <w:marLeft w:val="0"/>
      <w:marRight w:val="0"/>
      <w:marTop w:val="0"/>
      <w:marBottom w:val="0"/>
      <w:divBdr>
        <w:top w:val="none" w:sz="0" w:space="0" w:color="auto"/>
        <w:left w:val="none" w:sz="0" w:space="0" w:color="auto"/>
        <w:bottom w:val="none" w:sz="0" w:space="0" w:color="auto"/>
        <w:right w:val="none" w:sz="0" w:space="0" w:color="auto"/>
      </w:divBdr>
    </w:div>
    <w:div w:id="2093815243">
      <w:bodyDiv w:val="1"/>
      <w:marLeft w:val="0"/>
      <w:marRight w:val="0"/>
      <w:marTop w:val="0"/>
      <w:marBottom w:val="0"/>
      <w:divBdr>
        <w:top w:val="none" w:sz="0" w:space="0" w:color="auto"/>
        <w:left w:val="none" w:sz="0" w:space="0" w:color="auto"/>
        <w:bottom w:val="none" w:sz="0" w:space="0" w:color="auto"/>
        <w:right w:val="none" w:sz="0" w:space="0" w:color="auto"/>
      </w:divBdr>
    </w:div>
    <w:div w:id="2094207123">
      <w:bodyDiv w:val="1"/>
      <w:marLeft w:val="0"/>
      <w:marRight w:val="0"/>
      <w:marTop w:val="0"/>
      <w:marBottom w:val="0"/>
      <w:divBdr>
        <w:top w:val="none" w:sz="0" w:space="0" w:color="auto"/>
        <w:left w:val="none" w:sz="0" w:space="0" w:color="auto"/>
        <w:bottom w:val="none" w:sz="0" w:space="0" w:color="auto"/>
        <w:right w:val="none" w:sz="0" w:space="0" w:color="auto"/>
      </w:divBdr>
    </w:div>
    <w:div w:id="2094626460">
      <w:bodyDiv w:val="1"/>
      <w:marLeft w:val="0"/>
      <w:marRight w:val="0"/>
      <w:marTop w:val="0"/>
      <w:marBottom w:val="0"/>
      <w:divBdr>
        <w:top w:val="none" w:sz="0" w:space="0" w:color="auto"/>
        <w:left w:val="none" w:sz="0" w:space="0" w:color="auto"/>
        <w:bottom w:val="none" w:sz="0" w:space="0" w:color="auto"/>
        <w:right w:val="none" w:sz="0" w:space="0" w:color="auto"/>
      </w:divBdr>
    </w:div>
    <w:div w:id="2094668284">
      <w:bodyDiv w:val="1"/>
      <w:marLeft w:val="0"/>
      <w:marRight w:val="0"/>
      <w:marTop w:val="0"/>
      <w:marBottom w:val="0"/>
      <w:divBdr>
        <w:top w:val="none" w:sz="0" w:space="0" w:color="auto"/>
        <w:left w:val="none" w:sz="0" w:space="0" w:color="auto"/>
        <w:bottom w:val="none" w:sz="0" w:space="0" w:color="auto"/>
        <w:right w:val="none" w:sz="0" w:space="0" w:color="auto"/>
      </w:divBdr>
    </w:div>
    <w:div w:id="2095324171">
      <w:bodyDiv w:val="1"/>
      <w:marLeft w:val="0"/>
      <w:marRight w:val="0"/>
      <w:marTop w:val="0"/>
      <w:marBottom w:val="0"/>
      <w:divBdr>
        <w:top w:val="none" w:sz="0" w:space="0" w:color="auto"/>
        <w:left w:val="none" w:sz="0" w:space="0" w:color="auto"/>
        <w:bottom w:val="none" w:sz="0" w:space="0" w:color="auto"/>
        <w:right w:val="none" w:sz="0" w:space="0" w:color="auto"/>
      </w:divBdr>
    </w:div>
    <w:div w:id="2095543358">
      <w:bodyDiv w:val="1"/>
      <w:marLeft w:val="0"/>
      <w:marRight w:val="0"/>
      <w:marTop w:val="0"/>
      <w:marBottom w:val="0"/>
      <w:divBdr>
        <w:top w:val="none" w:sz="0" w:space="0" w:color="auto"/>
        <w:left w:val="none" w:sz="0" w:space="0" w:color="auto"/>
        <w:bottom w:val="none" w:sz="0" w:space="0" w:color="auto"/>
        <w:right w:val="none" w:sz="0" w:space="0" w:color="auto"/>
      </w:divBdr>
    </w:div>
    <w:div w:id="2096126888">
      <w:bodyDiv w:val="1"/>
      <w:marLeft w:val="0"/>
      <w:marRight w:val="0"/>
      <w:marTop w:val="0"/>
      <w:marBottom w:val="0"/>
      <w:divBdr>
        <w:top w:val="none" w:sz="0" w:space="0" w:color="auto"/>
        <w:left w:val="none" w:sz="0" w:space="0" w:color="auto"/>
        <w:bottom w:val="none" w:sz="0" w:space="0" w:color="auto"/>
        <w:right w:val="none" w:sz="0" w:space="0" w:color="auto"/>
      </w:divBdr>
    </w:div>
    <w:div w:id="2096979131">
      <w:bodyDiv w:val="1"/>
      <w:marLeft w:val="0"/>
      <w:marRight w:val="0"/>
      <w:marTop w:val="0"/>
      <w:marBottom w:val="0"/>
      <w:divBdr>
        <w:top w:val="none" w:sz="0" w:space="0" w:color="auto"/>
        <w:left w:val="none" w:sz="0" w:space="0" w:color="auto"/>
        <w:bottom w:val="none" w:sz="0" w:space="0" w:color="auto"/>
        <w:right w:val="none" w:sz="0" w:space="0" w:color="auto"/>
      </w:divBdr>
    </w:div>
    <w:div w:id="2097245571">
      <w:bodyDiv w:val="1"/>
      <w:marLeft w:val="0"/>
      <w:marRight w:val="0"/>
      <w:marTop w:val="0"/>
      <w:marBottom w:val="0"/>
      <w:divBdr>
        <w:top w:val="none" w:sz="0" w:space="0" w:color="auto"/>
        <w:left w:val="none" w:sz="0" w:space="0" w:color="auto"/>
        <w:bottom w:val="none" w:sz="0" w:space="0" w:color="auto"/>
        <w:right w:val="none" w:sz="0" w:space="0" w:color="auto"/>
      </w:divBdr>
    </w:div>
    <w:div w:id="2097357439">
      <w:bodyDiv w:val="1"/>
      <w:marLeft w:val="0"/>
      <w:marRight w:val="0"/>
      <w:marTop w:val="0"/>
      <w:marBottom w:val="0"/>
      <w:divBdr>
        <w:top w:val="none" w:sz="0" w:space="0" w:color="auto"/>
        <w:left w:val="none" w:sz="0" w:space="0" w:color="auto"/>
        <w:bottom w:val="none" w:sz="0" w:space="0" w:color="auto"/>
        <w:right w:val="none" w:sz="0" w:space="0" w:color="auto"/>
      </w:divBdr>
    </w:div>
    <w:div w:id="2097558190">
      <w:bodyDiv w:val="1"/>
      <w:marLeft w:val="0"/>
      <w:marRight w:val="0"/>
      <w:marTop w:val="0"/>
      <w:marBottom w:val="0"/>
      <w:divBdr>
        <w:top w:val="none" w:sz="0" w:space="0" w:color="auto"/>
        <w:left w:val="none" w:sz="0" w:space="0" w:color="auto"/>
        <w:bottom w:val="none" w:sz="0" w:space="0" w:color="auto"/>
        <w:right w:val="none" w:sz="0" w:space="0" w:color="auto"/>
      </w:divBdr>
    </w:div>
    <w:div w:id="2097941142">
      <w:bodyDiv w:val="1"/>
      <w:marLeft w:val="0"/>
      <w:marRight w:val="0"/>
      <w:marTop w:val="0"/>
      <w:marBottom w:val="0"/>
      <w:divBdr>
        <w:top w:val="none" w:sz="0" w:space="0" w:color="auto"/>
        <w:left w:val="none" w:sz="0" w:space="0" w:color="auto"/>
        <w:bottom w:val="none" w:sz="0" w:space="0" w:color="auto"/>
        <w:right w:val="none" w:sz="0" w:space="0" w:color="auto"/>
      </w:divBdr>
    </w:div>
    <w:div w:id="2098481486">
      <w:bodyDiv w:val="1"/>
      <w:marLeft w:val="0"/>
      <w:marRight w:val="0"/>
      <w:marTop w:val="0"/>
      <w:marBottom w:val="0"/>
      <w:divBdr>
        <w:top w:val="none" w:sz="0" w:space="0" w:color="auto"/>
        <w:left w:val="none" w:sz="0" w:space="0" w:color="auto"/>
        <w:bottom w:val="none" w:sz="0" w:space="0" w:color="auto"/>
        <w:right w:val="none" w:sz="0" w:space="0" w:color="auto"/>
      </w:divBdr>
    </w:div>
    <w:div w:id="2099398196">
      <w:bodyDiv w:val="1"/>
      <w:marLeft w:val="0"/>
      <w:marRight w:val="0"/>
      <w:marTop w:val="0"/>
      <w:marBottom w:val="0"/>
      <w:divBdr>
        <w:top w:val="none" w:sz="0" w:space="0" w:color="auto"/>
        <w:left w:val="none" w:sz="0" w:space="0" w:color="auto"/>
        <w:bottom w:val="none" w:sz="0" w:space="0" w:color="auto"/>
        <w:right w:val="none" w:sz="0" w:space="0" w:color="auto"/>
      </w:divBdr>
    </w:div>
    <w:div w:id="2101020025">
      <w:bodyDiv w:val="1"/>
      <w:marLeft w:val="0"/>
      <w:marRight w:val="0"/>
      <w:marTop w:val="0"/>
      <w:marBottom w:val="0"/>
      <w:divBdr>
        <w:top w:val="none" w:sz="0" w:space="0" w:color="auto"/>
        <w:left w:val="none" w:sz="0" w:space="0" w:color="auto"/>
        <w:bottom w:val="none" w:sz="0" w:space="0" w:color="auto"/>
        <w:right w:val="none" w:sz="0" w:space="0" w:color="auto"/>
      </w:divBdr>
    </w:div>
    <w:div w:id="2101101557">
      <w:bodyDiv w:val="1"/>
      <w:marLeft w:val="0"/>
      <w:marRight w:val="0"/>
      <w:marTop w:val="0"/>
      <w:marBottom w:val="0"/>
      <w:divBdr>
        <w:top w:val="none" w:sz="0" w:space="0" w:color="auto"/>
        <w:left w:val="none" w:sz="0" w:space="0" w:color="auto"/>
        <w:bottom w:val="none" w:sz="0" w:space="0" w:color="auto"/>
        <w:right w:val="none" w:sz="0" w:space="0" w:color="auto"/>
      </w:divBdr>
    </w:div>
    <w:div w:id="2101490424">
      <w:bodyDiv w:val="1"/>
      <w:marLeft w:val="0"/>
      <w:marRight w:val="0"/>
      <w:marTop w:val="0"/>
      <w:marBottom w:val="0"/>
      <w:divBdr>
        <w:top w:val="none" w:sz="0" w:space="0" w:color="auto"/>
        <w:left w:val="none" w:sz="0" w:space="0" w:color="auto"/>
        <w:bottom w:val="none" w:sz="0" w:space="0" w:color="auto"/>
        <w:right w:val="none" w:sz="0" w:space="0" w:color="auto"/>
      </w:divBdr>
    </w:div>
    <w:div w:id="2101633804">
      <w:bodyDiv w:val="1"/>
      <w:marLeft w:val="0"/>
      <w:marRight w:val="0"/>
      <w:marTop w:val="0"/>
      <w:marBottom w:val="0"/>
      <w:divBdr>
        <w:top w:val="none" w:sz="0" w:space="0" w:color="auto"/>
        <w:left w:val="none" w:sz="0" w:space="0" w:color="auto"/>
        <w:bottom w:val="none" w:sz="0" w:space="0" w:color="auto"/>
        <w:right w:val="none" w:sz="0" w:space="0" w:color="auto"/>
      </w:divBdr>
    </w:div>
    <w:div w:id="2102870686">
      <w:bodyDiv w:val="1"/>
      <w:marLeft w:val="0"/>
      <w:marRight w:val="0"/>
      <w:marTop w:val="0"/>
      <w:marBottom w:val="0"/>
      <w:divBdr>
        <w:top w:val="none" w:sz="0" w:space="0" w:color="auto"/>
        <w:left w:val="none" w:sz="0" w:space="0" w:color="auto"/>
        <w:bottom w:val="none" w:sz="0" w:space="0" w:color="auto"/>
        <w:right w:val="none" w:sz="0" w:space="0" w:color="auto"/>
      </w:divBdr>
    </w:div>
    <w:div w:id="2103410685">
      <w:bodyDiv w:val="1"/>
      <w:marLeft w:val="0"/>
      <w:marRight w:val="0"/>
      <w:marTop w:val="0"/>
      <w:marBottom w:val="0"/>
      <w:divBdr>
        <w:top w:val="none" w:sz="0" w:space="0" w:color="auto"/>
        <w:left w:val="none" w:sz="0" w:space="0" w:color="auto"/>
        <w:bottom w:val="none" w:sz="0" w:space="0" w:color="auto"/>
        <w:right w:val="none" w:sz="0" w:space="0" w:color="auto"/>
      </w:divBdr>
    </w:div>
    <w:div w:id="2104104843">
      <w:bodyDiv w:val="1"/>
      <w:marLeft w:val="0"/>
      <w:marRight w:val="0"/>
      <w:marTop w:val="0"/>
      <w:marBottom w:val="0"/>
      <w:divBdr>
        <w:top w:val="none" w:sz="0" w:space="0" w:color="auto"/>
        <w:left w:val="none" w:sz="0" w:space="0" w:color="auto"/>
        <w:bottom w:val="none" w:sz="0" w:space="0" w:color="auto"/>
        <w:right w:val="none" w:sz="0" w:space="0" w:color="auto"/>
      </w:divBdr>
    </w:div>
    <w:div w:id="2104252645">
      <w:bodyDiv w:val="1"/>
      <w:marLeft w:val="0"/>
      <w:marRight w:val="0"/>
      <w:marTop w:val="0"/>
      <w:marBottom w:val="0"/>
      <w:divBdr>
        <w:top w:val="none" w:sz="0" w:space="0" w:color="auto"/>
        <w:left w:val="none" w:sz="0" w:space="0" w:color="auto"/>
        <w:bottom w:val="none" w:sz="0" w:space="0" w:color="auto"/>
        <w:right w:val="none" w:sz="0" w:space="0" w:color="auto"/>
      </w:divBdr>
    </w:div>
    <w:div w:id="2104648793">
      <w:bodyDiv w:val="1"/>
      <w:marLeft w:val="0"/>
      <w:marRight w:val="0"/>
      <w:marTop w:val="0"/>
      <w:marBottom w:val="0"/>
      <w:divBdr>
        <w:top w:val="none" w:sz="0" w:space="0" w:color="auto"/>
        <w:left w:val="none" w:sz="0" w:space="0" w:color="auto"/>
        <w:bottom w:val="none" w:sz="0" w:space="0" w:color="auto"/>
        <w:right w:val="none" w:sz="0" w:space="0" w:color="auto"/>
      </w:divBdr>
    </w:div>
    <w:div w:id="2106025637">
      <w:bodyDiv w:val="1"/>
      <w:marLeft w:val="0"/>
      <w:marRight w:val="0"/>
      <w:marTop w:val="0"/>
      <w:marBottom w:val="0"/>
      <w:divBdr>
        <w:top w:val="none" w:sz="0" w:space="0" w:color="auto"/>
        <w:left w:val="none" w:sz="0" w:space="0" w:color="auto"/>
        <w:bottom w:val="none" w:sz="0" w:space="0" w:color="auto"/>
        <w:right w:val="none" w:sz="0" w:space="0" w:color="auto"/>
      </w:divBdr>
    </w:div>
    <w:div w:id="2106145321">
      <w:bodyDiv w:val="1"/>
      <w:marLeft w:val="0"/>
      <w:marRight w:val="0"/>
      <w:marTop w:val="0"/>
      <w:marBottom w:val="0"/>
      <w:divBdr>
        <w:top w:val="none" w:sz="0" w:space="0" w:color="auto"/>
        <w:left w:val="none" w:sz="0" w:space="0" w:color="auto"/>
        <w:bottom w:val="none" w:sz="0" w:space="0" w:color="auto"/>
        <w:right w:val="none" w:sz="0" w:space="0" w:color="auto"/>
      </w:divBdr>
    </w:div>
    <w:div w:id="2106343397">
      <w:bodyDiv w:val="1"/>
      <w:marLeft w:val="0"/>
      <w:marRight w:val="0"/>
      <w:marTop w:val="0"/>
      <w:marBottom w:val="0"/>
      <w:divBdr>
        <w:top w:val="none" w:sz="0" w:space="0" w:color="auto"/>
        <w:left w:val="none" w:sz="0" w:space="0" w:color="auto"/>
        <w:bottom w:val="none" w:sz="0" w:space="0" w:color="auto"/>
        <w:right w:val="none" w:sz="0" w:space="0" w:color="auto"/>
      </w:divBdr>
    </w:div>
    <w:div w:id="2106345213">
      <w:bodyDiv w:val="1"/>
      <w:marLeft w:val="0"/>
      <w:marRight w:val="0"/>
      <w:marTop w:val="0"/>
      <w:marBottom w:val="0"/>
      <w:divBdr>
        <w:top w:val="none" w:sz="0" w:space="0" w:color="auto"/>
        <w:left w:val="none" w:sz="0" w:space="0" w:color="auto"/>
        <w:bottom w:val="none" w:sz="0" w:space="0" w:color="auto"/>
        <w:right w:val="none" w:sz="0" w:space="0" w:color="auto"/>
      </w:divBdr>
    </w:div>
    <w:div w:id="2106727643">
      <w:bodyDiv w:val="1"/>
      <w:marLeft w:val="0"/>
      <w:marRight w:val="0"/>
      <w:marTop w:val="0"/>
      <w:marBottom w:val="0"/>
      <w:divBdr>
        <w:top w:val="none" w:sz="0" w:space="0" w:color="auto"/>
        <w:left w:val="none" w:sz="0" w:space="0" w:color="auto"/>
        <w:bottom w:val="none" w:sz="0" w:space="0" w:color="auto"/>
        <w:right w:val="none" w:sz="0" w:space="0" w:color="auto"/>
      </w:divBdr>
    </w:div>
    <w:div w:id="2107916266">
      <w:bodyDiv w:val="1"/>
      <w:marLeft w:val="0"/>
      <w:marRight w:val="0"/>
      <w:marTop w:val="0"/>
      <w:marBottom w:val="0"/>
      <w:divBdr>
        <w:top w:val="none" w:sz="0" w:space="0" w:color="auto"/>
        <w:left w:val="none" w:sz="0" w:space="0" w:color="auto"/>
        <w:bottom w:val="none" w:sz="0" w:space="0" w:color="auto"/>
        <w:right w:val="none" w:sz="0" w:space="0" w:color="auto"/>
      </w:divBdr>
    </w:div>
    <w:div w:id="2107925016">
      <w:bodyDiv w:val="1"/>
      <w:marLeft w:val="0"/>
      <w:marRight w:val="0"/>
      <w:marTop w:val="0"/>
      <w:marBottom w:val="0"/>
      <w:divBdr>
        <w:top w:val="none" w:sz="0" w:space="0" w:color="auto"/>
        <w:left w:val="none" w:sz="0" w:space="0" w:color="auto"/>
        <w:bottom w:val="none" w:sz="0" w:space="0" w:color="auto"/>
        <w:right w:val="none" w:sz="0" w:space="0" w:color="auto"/>
      </w:divBdr>
    </w:div>
    <w:div w:id="2108840017">
      <w:bodyDiv w:val="1"/>
      <w:marLeft w:val="0"/>
      <w:marRight w:val="0"/>
      <w:marTop w:val="0"/>
      <w:marBottom w:val="0"/>
      <w:divBdr>
        <w:top w:val="none" w:sz="0" w:space="0" w:color="auto"/>
        <w:left w:val="none" w:sz="0" w:space="0" w:color="auto"/>
        <w:bottom w:val="none" w:sz="0" w:space="0" w:color="auto"/>
        <w:right w:val="none" w:sz="0" w:space="0" w:color="auto"/>
      </w:divBdr>
    </w:div>
    <w:div w:id="2110659138">
      <w:bodyDiv w:val="1"/>
      <w:marLeft w:val="0"/>
      <w:marRight w:val="0"/>
      <w:marTop w:val="0"/>
      <w:marBottom w:val="0"/>
      <w:divBdr>
        <w:top w:val="none" w:sz="0" w:space="0" w:color="auto"/>
        <w:left w:val="none" w:sz="0" w:space="0" w:color="auto"/>
        <w:bottom w:val="none" w:sz="0" w:space="0" w:color="auto"/>
        <w:right w:val="none" w:sz="0" w:space="0" w:color="auto"/>
      </w:divBdr>
    </w:div>
    <w:div w:id="2111466828">
      <w:bodyDiv w:val="1"/>
      <w:marLeft w:val="0"/>
      <w:marRight w:val="0"/>
      <w:marTop w:val="0"/>
      <w:marBottom w:val="0"/>
      <w:divBdr>
        <w:top w:val="none" w:sz="0" w:space="0" w:color="auto"/>
        <w:left w:val="none" w:sz="0" w:space="0" w:color="auto"/>
        <w:bottom w:val="none" w:sz="0" w:space="0" w:color="auto"/>
        <w:right w:val="none" w:sz="0" w:space="0" w:color="auto"/>
      </w:divBdr>
    </w:div>
    <w:div w:id="2111662316">
      <w:bodyDiv w:val="1"/>
      <w:marLeft w:val="0"/>
      <w:marRight w:val="0"/>
      <w:marTop w:val="0"/>
      <w:marBottom w:val="0"/>
      <w:divBdr>
        <w:top w:val="none" w:sz="0" w:space="0" w:color="auto"/>
        <w:left w:val="none" w:sz="0" w:space="0" w:color="auto"/>
        <w:bottom w:val="none" w:sz="0" w:space="0" w:color="auto"/>
        <w:right w:val="none" w:sz="0" w:space="0" w:color="auto"/>
      </w:divBdr>
    </w:div>
    <w:div w:id="2111732938">
      <w:bodyDiv w:val="1"/>
      <w:marLeft w:val="0"/>
      <w:marRight w:val="0"/>
      <w:marTop w:val="0"/>
      <w:marBottom w:val="0"/>
      <w:divBdr>
        <w:top w:val="none" w:sz="0" w:space="0" w:color="auto"/>
        <w:left w:val="none" w:sz="0" w:space="0" w:color="auto"/>
        <w:bottom w:val="none" w:sz="0" w:space="0" w:color="auto"/>
        <w:right w:val="none" w:sz="0" w:space="0" w:color="auto"/>
      </w:divBdr>
    </w:div>
    <w:div w:id="2111897994">
      <w:bodyDiv w:val="1"/>
      <w:marLeft w:val="0"/>
      <w:marRight w:val="0"/>
      <w:marTop w:val="0"/>
      <w:marBottom w:val="0"/>
      <w:divBdr>
        <w:top w:val="none" w:sz="0" w:space="0" w:color="auto"/>
        <w:left w:val="none" w:sz="0" w:space="0" w:color="auto"/>
        <w:bottom w:val="none" w:sz="0" w:space="0" w:color="auto"/>
        <w:right w:val="none" w:sz="0" w:space="0" w:color="auto"/>
      </w:divBdr>
    </w:div>
    <w:div w:id="2112428159">
      <w:bodyDiv w:val="1"/>
      <w:marLeft w:val="0"/>
      <w:marRight w:val="0"/>
      <w:marTop w:val="0"/>
      <w:marBottom w:val="0"/>
      <w:divBdr>
        <w:top w:val="none" w:sz="0" w:space="0" w:color="auto"/>
        <w:left w:val="none" w:sz="0" w:space="0" w:color="auto"/>
        <w:bottom w:val="none" w:sz="0" w:space="0" w:color="auto"/>
        <w:right w:val="none" w:sz="0" w:space="0" w:color="auto"/>
      </w:divBdr>
    </w:div>
    <w:div w:id="2112580694">
      <w:bodyDiv w:val="1"/>
      <w:marLeft w:val="0"/>
      <w:marRight w:val="0"/>
      <w:marTop w:val="0"/>
      <w:marBottom w:val="0"/>
      <w:divBdr>
        <w:top w:val="none" w:sz="0" w:space="0" w:color="auto"/>
        <w:left w:val="none" w:sz="0" w:space="0" w:color="auto"/>
        <w:bottom w:val="none" w:sz="0" w:space="0" w:color="auto"/>
        <w:right w:val="none" w:sz="0" w:space="0" w:color="auto"/>
      </w:divBdr>
    </w:div>
    <w:div w:id="2113740878">
      <w:bodyDiv w:val="1"/>
      <w:marLeft w:val="0"/>
      <w:marRight w:val="0"/>
      <w:marTop w:val="0"/>
      <w:marBottom w:val="0"/>
      <w:divBdr>
        <w:top w:val="none" w:sz="0" w:space="0" w:color="auto"/>
        <w:left w:val="none" w:sz="0" w:space="0" w:color="auto"/>
        <w:bottom w:val="none" w:sz="0" w:space="0" w:color="auto"/>
        <w:right w:val="none" w:sz="0" w:space="0" w:color="auto"/>
      </w:divBdr>
    </w:div>
    <w:div w:id="2115247282">
      <w:bodyDiv w:val="1"/>
      <w:marLeft w:val="0"/>
      <w:marRight w:val="0"/>
      <w:marTop w:val="0"/>
      <w:marBottom w:val="0"/>
      <w:divBdr>
        <w:top w:val="none" w:sz="0" w:space="0" w:color="auto"/>
        <w:left w:val="none" w:sz="0" w:space="0" w:color="auto"/>
        <w:bottom w:val="none" w:sz="0" w:space="0" w:color="auto"/>
        <w:right w:val="none" w:sz="0" w:space="0" w:color="auto"/>
      </w:divBdr>
    </w:div>
    <w:div w:id="2116319098">
      <w:bodyDiv w:val="1"/>
      <w:marLeft w:val="0"/>
      <w:marRight w:val="0"/>
      <w:marTop w:val="0"/>
      <w:marBottom w:val="0"/>
      <w:divBdr>
        <w:top w:val="none" w:sz="0" w:space="0" w:color="auto"/>
        <w:left w:val="none" w:sz="0" w:space="0" w:color="auto"/>
        <w:bottom w:val="none" w:sz="0" w:space="0" w:color="auto"/>
        <w:right w:val="none" w:sz="0" w:space="0" w:color="auto"/>
      </w:divBdr>
    </w:div>
    <w:div w:id="2116320265">
      <w:bodyDiv w:val="1"/>
      <w:marLeft w:val="0"/>
      <w:marRight w:val="0"/>
      <w:marTop w:val="0"/>
      <w:marBottom w:val="0"/>
      <w:divBdr>
        <w:top w:val="none" w:sz="0" w:space="0" w:color="auto"/>
        <w:left w:val="none" w:sz="0" w:space="0" w:color="auto"/>
        <w:bottom w:val="none" w:sz="0" w:space="0" w:color="auto"/>
        <w:right w:val="none" w:sz="0" w:space="0" w:color="auto"/>
      </w:divBdr>
    </w:div>
    <w:div w:id="2116364397">
      <w:bodyDiv w:val="1"/>
      <w:marLeft w:val="0"/>
      <w:marRight w:val="0"/>
      <w:marTop w:val="0"/>
      <w:marBottom w:val="0"/>
      <w:divBdr>
        <w:top w:val="none" w:sz="0" w:space="0" w:color="auto"/>
        <w:left w:val="none" w:sz="0" w:space="0" w:color="auto"/>
        <w:bottom w:val="none" w:sz="0" w:space="0" w:color="auto"/>
        <w:right w:val="none" w:sz="0" w:space="0" w:color="auto"/>
      </w:divBdr>
    </w:div>
    <w:div w:id="2116440976">
      <w:bodyDiv w:val="1"/>
      <w:marLeft w:val="0"/>
      <w:marRight w:val="0"/>
      <w:marTop w:val="0"/>
      <w:marBottom w:val="0"/>
      <w:divBdr>
        <w:top w:val="none" w:sz="0" w:space="0" w:color="auto"/>
        <w:left w:val="none" w:sz="0" w:space="0" w:color="auto"/>
        <w:bottom w:val="none" w:sz="0" w:space="0" w:color="auto"/>
        <w:right w:val="none" w:sz="0" w:space="0" w:color="auto"/>
      </w:divBdr>
    </w:div>
    <w:div w:id="2116706694">
      <w:bodyDiv w:val="1"/>
      <w:marLeft w:val="0"/>
      <w:marRight w:val="0"/>
      <w:marTop w:val="0"/>
      <w:marBottom w:val="0"/>
      <w:divBdr>
        <w:top w:val="none" w:sz="0" w:space="0" w:color="auto"/>
        <w:left w:val="none" w:sz="0" w:space="0" w:color="auto"/>
        <w:bottom w:val="none" w:sz="0" w:space="0" w:color="auto"/>
        <w:right w:val="none" w:sz="0" w:space="0" w:color="auto"/>
      </w:divBdr>
    </w:div>
    <w:div w:id="2118021752">
      <w:bodyDiv w:val="1"/>
      <w:marLeft w:val="0"/>
      <w:marRight w:val="0"/>
      <w:marTop w:val="0"/>
      <w:marBottom w:val="0"/>
      <w:divBdr>
        <w:top w:val="none" w:sz="0" w:space="0" w:color="auto"/>
        <w:left w:val="none" w:sz="0" w:space="0" w:color="auto"/>
        <w:bottom w:val="none" w:sz="0" w:space="0" w:color="auto"/>
        <w:right w:val="none" w:sz="0" w:space="0" w:color="auto"/>
      </w:divBdr>
    </w:div>
    <w:div w:id="2118597501">
      <w:bodyDiv w:val="1"/>
      <w:marLeft w:val="0"/>
      <w:marRight w:val="0"/>
      <w:marTop w:val="0"/>
      <w:marBottom w:val="0"/>
      <w:divBdr>
        <w:top w:val="none" w:sz="0" w:space="0" w:color="auto"/>
        <w:left w:val="none" w:sz="0" w:space="0" w:color="auto"/>
        <w:bottom w:val="none" w:sz="0" w:space="0" w:color="auto"/>
        <w:right w:val="none" w:sz="0" w:space="0" w:color="auto"/>
      </w:divBdr>
    </w:div>
    <w:div w:id="2120097220">
      <w:bodyDiv w:val="1"/>
      <w:marLeft w:val="0"/>
      <w:marRight w:val="0"/>
      <w:marTop w:val="0"/>
      <w:marBottom w:val="0"/>
      <w:divBdr>
        <w:top w:val="none" w:sz="0" w:space="0" w:color="auto"/>
        <w:left w:val="none" w:sz="0" w:space="0" w:color="auto"/>
        <w:bottom w:val="none" w:sz="0" w:space="0" w:color="auto"/>
        <w:right w:val="none" w:sz="0" w:space="0" w:color="auto"/>
      </w:divBdr>
    </w:div>
    <w:div w:id="2120173182">
      <w:bodyDiv w:val="1"/>
      <w:marLeft w:val="0"/>
      <w:marRight w:val="0"/>
      <w:marTop w:val="0"/>
      <w:marBottom w:val="0"/>
      <w:divBdr>
        <w:top w:val="none" w:sz="0" w:space="0" w:color="auto"/>
        <w:left w:val="none" w:sz="0" w:space="0" w:color="auto"/>
        <w:bottom w:val="none" w:sz="0" w:space="0" w:color="auto"/>
        <w:right w:val="none" w:sz="0" w:space="0" w:color="auto"/>
      </w:divBdr>
    </w:div>
    <w:div w:id="2120637730">
      <w:bodyDiv w:val="1"/>
      <w:marLeft w:val="0"/>
      <w:marRight w:val="0"/>
      <w:marTop w:val="0"/>
      <w:marBottom w:val="0"/>
      <w:divBdr>
        <w:top w:val="none" w:sz="0" w:space="0" w:color="auto"/>
        <w:left w:val="none" w:sz="0" w:space="0" w:color="auto"/>
        <w:bottom w:val="none" w:sz="0" w:space="0" w:color="auto"/>
        <w:right w:val="none" w:sz="0" w:space="0" w:color="auto"/>
      </w:divBdr>
    </w:div>
    <w:div w:id="2120680322">
      <w:bodyDiv w:val="1"/>
      <w:marLeft w:val="0"/>
      <w:marRight w:val="0"/>
      <w:marTop w:val="0"/>
      <w:marBottom w:val="0"/>
      <w:divBdr>
        <w:top w:val="none" w:sz="0" w:space="0" w:color="auto"/>
        <w:left w:val="none" w:sz="0" w:space="0" w:color="auto"/>
        <w:bottom w:val="none" w:sz="0" w:space="0" w:color="auto"/>
        <w:right w:val="none" w:sz="0" w:space="0" w:color="auto"/>
      </w:divBdr>
    </w:div>
    <w:div w:id="2121408364">
      <w:bodyDiv w:val="1"/>
      <w:marLeft w:val="0"/>
      <w:marRight w:val="0"/>
      <w:marTop w:val="0"/>
      <w:marBottom w:val="0"/>
      <w:divBdr>
        <w:top w:val="none" w:sz="0" w:space="0" w:color="auto"/>
        <w:left w:val="none" w:sz="0" w:space="0" w:color="auto"/>
        <w:bottom w:val="none" w:sz="0" w:space="0" w:color="auto"/>
        <w:right w:val="none" w:sz="0" w:space="0" w:color="auto"/>
      </w:divBdr>
    </w:div>
    <w:div w:id="2121759689">
      <w:bodyDiv w:val="1"/>
      <w:marLeft w:val="0"/>
      <w:marRight w:val="0"/>
      <w:marTop w:val="0"/>
      <w:marBottom w:val="0"/>
      <w:divBdr>
        <w:top w:val="none" w:sz="0" w:space="0" w:color="auto"/>
        <w:left w:val="none" w:sz="0" w:space="0" w:color="auto"/>
        <w:bottom w:val="none" w:sz="0" w:space="0" w:color="auto"/>
        <w:right w:val="none" w:sz="0" w:space="0" w:color="auto"/>
      </w:divBdr>
    </w:div>
    <w:div w:id="2121797132">
      <w:bodyDiv w:val="1"/>
      <w:marLeft w:val="0"/>
      <w:marRight w:val="0"/>
      <w:marTop w:val="0"/>
      <w:marBottom w:val="0"/>
      <w:divBdr>
        <w:top w:val="none" w:sz="0" w:space="0" w:color="auto"/>
        <w:left w:val="none" w:sz="0" w:space="0" w:color="auto"/>
        <w:bottom w:val="none" w:sz="0" w:space="0" w:color="auto"/>
        <w:right w:val="none" w:sz="0" w:space="0" w:color="auto"/>
      </w:divBdr>
    </w:div>
    <w:div w:id="2122147172">
      <w:bodyDiv w:val="1"/>
      <w:marLeft w:val="0"/>
      <w:marRight w:val="0"/>
      <w:marTop w:val="0"/>
      <w:marBottom w:val="0"/>
      <w:divBdr>
        <w:top w:val="none" w:sz="0" w:space="0" w:color="auto"/>
        <w:left w:val="none" w:sz="0" w:space="0" w:color="auto"/>
        <w:bottom w:val="none" w:sz="0" w:space="0" w:color="auto"/>
        <w:right w:val="none" w:sz="0" w:space="0" w:color="auto"/>
      </w:divBdr>
    </w:div>
    <w:div w:id="2122340725">
      <w:bodyDiv w:val="1"/>
      <w:marLeft w:val="0"/>
      <w:marRight w:val="0"/>
      <w:marTop w:val="0"/>
      <w:marBottom w:val="0"/>
      <w:divBdr>
        <w:top w:val="none" w:sz="0" w:space="0" w:color="auto"/>
        <w:left w:val="none" w:sz="0" w:space="0" w:color="auto"/>
        <w:bottom w:val="none" w:sz="0" w:space="0" w:color="auto"/>
        <w:right w:val="none" w:sz="0" w:space="0" w:color="auto"/>
      </w:divBdr>
    </w:div>
    <w:div w:id="2122989896">
      <w:bodyDiv w:val="1"/>
      <w:marLeft w:val="0"/>
      <w:marRight w:val="0"/>
      <w:marTop w:val="0"/>
      <w:marBottom w:val="0"/>
      <w:divBdr>
        <w:top w:val="none" w:sz="0" w:space="0" w:color="auto"/>
        <w:left w:val="none" w:sz="0" w:space="0" w:color="auto"/>
        <w:bottom w:val="none" w:sz="0" w:space="0" w:color="auto"/>
        <w:right w:val="none" w:sz="0" w:space="0" w:color="auto"/>
      </w:divBdr>
    </w:div>
    <w:div w:id="2122994466">
      <w:bodyDiv w:val="1"/>
      <w:marLeft w:val="0"/>
      <w:marRight w:val="0"/>
      <w:marTop w:val="0"/>
      <w:marBottom w:val="0"/>
      <w:divBdr>
        <w:top w:val="none" w:sz="0" w:space="0" w:color="auto"/>
        <w:left w:val="none" w:sz="0" w:space="0" w:color="auto"/>
        <w:bottom w:val="none" w:sz="0" w:space="0" w:color="auto"/>
        <w:right w:val="none" w:sz="0" w:space="0" w:color="auto"/>
      </w:divBdr>
    </w:div>
    <w:div w:id="2123258550">
      <w:bodyDiv w:val="1"/>
      <w:marLeft w:val="0"/>
      <w:marRight w:val="0"/>
      <w:marTop w:val="0"/>
      <w:marBottom w:val="0"/>
      <w:divBdr>
        <w:top w:val="none" w:sz="0" w:space="0" w:color="auto"/>
        <w:left w:val="none" w:sz="0" w:space="0" w:color="auto"/>
        <w:bottom w:val="none" w:sz="0" w:space="0" w:color="auto"/>
        <w:right w:val="none" w:sz="0" w:space="0" w:color="auto"/>
      </w:divBdr>
    </w:div>
    <w:div w:id="2123648040">
      <w:bodyDiv w:val="1"/>
      <w:marLeft w:val="0"/>
      <w:marRight w:val="0"/>
      <w:marTop w:val="0"/>
      <w:marBottom w:val="0"/>
      <w:divBdr>
        <w:top w:val="none" w:sz="0" w:space="0" w:color="auto"/>
        <w:left w:val="none" w:sz="0" w:space="0" w:color="auto"/>
        <w:bottom w:val="none" w:sz="0" w:space="0" w:color="auto"/>
        <w:right w:val="none" w:sz="0" w:space="0" w:color="auto"/>
      </w:divBdr>
    </w:div>
    <w:div w:id="2123717694">
      <w:bodyDiv w:val="1"/>
      <w:marLeft w:val="0"/>
      <w:marRight w:val="0"/>
      <w:marTop w:val="0"/>
      <w:marBottom w:val="0"/>
      <w:divBdr>
        <w:top w:val="none" w:sz="0" w:space="0" w:color="auto"/>
        <w:left w:val="none" w:sz="0" w:space="0" w:color="auto"/>
        <w:bottom w:val="none" w:sz="0" w:space="0" w:color="auto"/>
        <w:right w:val="none" w:sz="0" w:space="0" w:color="auto"/>
      </w:divBdr>
    </w:div>
    <w:div w:id="2124034905">
      <w:bodyDiv w:val="1"/>
      <w:marLeft w:val="0"/>
      <w:marRight w:val="0"/>
      <w:marTop w:val="0"/>
      <w:marBottom w:val="0"/>
      <w:divBdr>
        <w:top w:val="none" w:sz="0" w:space="0" w:color="auto"/>
        <w:left w:val="none" w:sz="0" w:space="0" w:color="auto"/>
        <w:bottom w:val="none" w:sz="0" w:space="0" w:color="auto"/>
        <w:right w:val="none" w:sz="0" w:space="0" w:color="auto"/>
      </w:divBdr>
    </w:div>
    <w:div w:id="2124415647">
      <w:bodyDiv w:val="1"/>
      <w:marLeft w:val="0"/>
      <w:marRight w:val="0"/>
      <w:marTop w:val="0"/>
      <w:marBottom w:val="0"/>
      <w:divBdr>
        <w:top w:val="none" w:sz="0" w:space="0" w:color="auto"/>
        <w:left w:val="none" w:sz="0" w:space="0" w:color="auto"/>
        <w:bottom w:val="none" w:sz="0" w:space="0" w:color="auto"/>
        <w:right w:val="none" w:sz="0" w:space="0" w:color="auto"/>
      </w:divBdr>
    </w:div>
    <w:div w:id="2125269816">
      <w:bodyDiv w:val="1"/>
      <w:marLeft w:val="0"/>
      <w:marRight w:val="0"/>
      <w:marTop w:val="0"/>
      <w:marBottom w:val="0"/>
      <w:divBdr>
        <w:top w:val="none" w:sz="0" w:space="0" w:color="auto"/>
        <w:left w:val="none" w:sz="0" w:space="0" w:color="auto"/>
        <w:bottom w:val="none" w:sz="0" w:space="0" w:color="auto"/>
        <w:right w:val="none" w:sz="0" w:space="0" w:color="auto"/>
      </w:divBdr>
    </w:div>
    <w:div w:id="2125464060">
      <w:bodyDiv w:val="1"/>
      <w:marLeft w:val="0"/>
      <w:marRight w:val="0"/>
      <w:marTop w:val="0"/>
      <w:marBottom w:val="0"/>
      <w:divBdr>
        <w:top w:val="none" w:sz="0" w:space="0" w:color="auto"/>
        <w:left w:val="none" w:sz="0" w:space="0" w:color="auto"/>
        <w:bottom w:val="none" w:sz="0" w:space="0" w:color="auto"/>
        <w:right w:val="none" w:sz="0" w:space="0" w:color="auto"/>
      </w:divBdr>
    </w:div>
    <w:div w:id="2127696667">
      <w:bodyDiv w:val="1"/>
      <w:marLeft w:val="0"/>
      <w:marRight w:val="0"/>
      <w:marTop w:val="0"/>
      <w:marBottom w:val="0"/>
      <w:divBdr>
        <w:top w:val="none" w:sz="0" w:space="0" w:color="auto"/>
        <w:left w:val="none" w:sz="0" w:space="0" w:color="auto"/>
        <w:bottom w:val="none" w:sz="0" w:space="0" w:color="auto"/>
        <w:right w:val="none" w:sz="0" w:space="0" w:color="auto"/>
      </w:divBdr>
    </w:div>
    <w:div w:id="2129157023">
      <w:bodyDiv w:val="1"/>
      <w:marLeft w:val="0"/>
      <w:marRight w:val="0"/>
      <w:marTop w:val="0"/>
      <w:marBottom w:val="0"/>
      <w:divBdr>
        <w:top w:val="none" w:sz="0" w:space="0" w:color="auto"/>
        <w:left w:val="none" w:sz="0" w:space="0" w:color="auto"/>
        <w:bottom w:val="none" w:sz="0" w:space="0" w:color="auto"/>
        <w:right w:val="none" w:sz="0" w:space="0" w:color="auto"/>
      </w:divBdr>
    </w:div>
    <w:div w:id="2130199644">
      <w:bodyDiv w:val="1"/>
      <w:marLeft w:val="0"/>
      <w:marRight w:val="0"/>
      <w:marTop w:val="0"/>
      <w:marBottom w:val="0"/>
      <w:divBdr>
        <w:top w:val="none" w:sz="0" w:space="0" w:color="auto"/>
        <w:left w:val="none" w:sz="0" w:space="0" w:color="auto"/>
        <w:bottom w:val="none" w:sz="0" w:space="0" w:color="auto"/>
        <w:right w:val="none" w:sz="0" w:space="0" w:color="auto"/>
      </w:divBdr>
    </w:div>
    <w:div w:id="2130974437">
      <w:bodyDiv w:val="1"/>
      <w:marLeft w:val="0"/>
      <w:marRight w:val="0"/>
      <w:marTop w:val="0"/>
      <w:marBottom w:val="0"/>
      <w:divBdr>
        <w:top w:val="none" w:sz="0" w:space="0" w:color="auto"/>
        <w:left w:val="none" w:sz="0" w:space="0" w:color="auto"/>
        <w:bottom w:val="none" w:sz="0" w:space="0" w:color="auto"/>
        <w:right w:val="none" w:sz="0" w:space="0" w:color="auto"/>
      </w:divBdr>
    </w:div>
    <w:div w:id="2131044876">
      <w:bodyDiv w:val="1"/>
      <w:marLeft w:val="0"/>
      <w:marRight w:val="0"/>
      <w:marTop w:val="0"/>
      <w:marBottom w:val="0"/>
      <w:divBdr>
        <w:top w:val="none" w:sz="0" w:space="0" w:color="auto"/>
        <w:left w:val="none" w:sz="0" w:space="0" w:color="auto"/>
        <w:bottom w:val="none" w:sz="0" w:space="0" w:color="auto"/>
        <w:right w:val="none" w:sz="0" w:space="0" w:color="auto"/>
      </w:divBdr>
    </w:div>
    <w:div w:id="2131195182">
      <w:bodyDiv w:val="1"/>
      <w:marLeft w:val="0"/>
      <w:marRight w:val="0"/>
      <w:marTop w:val="0"/>
      <w:marBottom w:val="0"/>
      <w:divBdr>
        <w:top w:val="none" w:sz="0" w:space="0" w:color="auto"/>
        <w:left w:val="none" w:sz="0" w:space="0" w:color="auto"/>
        <w:bottom w:val="none" w:sz="0" w:space="0" w:color="auto"/>
        <w:right w:val="none" w:sz="0" w:space="0" w:color="auto"/>
      </w:divBdr>
    </w:div>
    <w:div w:id="2131585515">
      <w:bodyDiv w:val="1"/>
      <w:marLeft w:val="0"/>
      <w:marRight w:val="0"/>
      <w:marTop w:val="0"/>
      <w:marBottom w:val="0"/>
      <w:divBdr>
        <w:top w:val="none" w:sz="0" w:space="0" w:color="auto"/>
        <w:left w:val="none" w:sz="0" w:space="0" w:color="auto"/>
        <w:bottom w:val="none" w:sz="0" w:space="0" w:color="auto"/>
        <w:right w:val="none" w:sz="0" w:space="0" w:color="auto"/>
      </w:divBdr>
    </w:div>
    <w:div w:id="2131892457">
      <w:bodyDiv w:val="1"/>
      <w:marLeft w:val="0"/>
      <w:marRight w:val="0"/>
      <w:marTop w:val="0"/>
      <w:marBottom w:val="0"/>
      <w:divBdr>
        <w:top w:val="none" w:sz="0" w:space="0" w:color="auto"/>
        <w:left w:val="none" w:sz="0" w:space="0" w:color="auto"/>
        <w:bottom w:val="none" w:sz="0" w:space="0" w:color="auto"/>
        <w:right w:val="none" w:sz="0" w:space="0" w:color="auto"/>
      </w:divBdr>
    </w:div>
    <w:div w:id="2131897795">
      <w:bodyDiv w:val="1"/>
      <w:marLeft w:val="0"/>
      <w:marRight w:val="0"/>
      <w:marTop w:val="0"/>
      <w:marBottom w:val="0"/>
      <w:divBdr>
        <w:top w:val="none" w:sz="0" w:space="0" w:color="auto"/>
        <w:left w:val="none" w:sz="0" w:space="0" w:color="auto"/>
        <w:bottom w:val="none" w:sz="0" w:space="0" w:color="auto"/>
        <w:right w:val="none" w:sz="0" w:space="0" w:color="auto"/>
      </w:divBdr>
    </w:div>
    <w:div w:id="2132241712">
      <w:bodyDiv w:val="1"/>
      <w:marLeft w:val="0"/>
      <w:marRight w:val="0"/>
      <w:marTop w:val="0"/>
      <w:marBottom w:val="0"/>
      <w:divBdr>
        <w:top w:val="none" w:sz="0" w:space="0" w:color="auto"/>
        <w:left w:val="none" w:sz="0" w:space="0" w:color="auto"/>
        <w:bottom w:val="none" w:sz="0" w:space="0" w:color="auto"/>
        <w:right w:val="none" w:sz="0" w:space="0" w:color="auto"/>
      </w:divBdr>
    </w:div>
    <w:div w:id="2132284262">
      <w:bodyDiv w:val="1"/>
      <w:marLeft w:val="0"/>
      <w:marRight w:val="0"/>
      <w:marTop w:val="0"/>
      <w:marBottom w:val="0"/>
      <w:divBdr>
        <w:top w:val="none" w:sz="0" w:space="0" w:color="auto"/>
        <w:left w:val="none" w:sz="0" w:space="0" w:color="auto"/>
        <w:bottom w:val="none" w:sz="0" w:space="0" w:color="auto"/>
        <w:right w:val="none" w:sz="0" w:space="0" w:color="auto"/>
      </w:divBdr>
    </w:div>
    <w:div w:id="2134133980">
      <w:bodyDiv w:val="1"/>
      <w:marLeft w:val="0"/>
      <w:marRight w:val="0"/>
      <w:marTop w:val="0"/>
      <w:marBottom w:val="0"/>
      <w:divBdr>
        <w:top w:val="none" w:sz="0" w:space="0" w:color="auto"/>
        <w:left w:val="none" w:sz="0" w:space="0" w:color="auto"/>
        <w:bottom w:val="none" w:sz="0" w:space="0" w:color="auto"/>
        <w:right w:val="none" w:sz="0" w:space="0" w:color="auto"/>
      </w:divBdr>
    </w:div>
    <w:div w:id="2134866503">
      <w:bodyDiv w:val="1"/>
      <w:marLeft w:val="0"/>
      <w:marRight w:val="0"/>
      <w:marTop w:val="0"/>
      <w:marBottom w:val="0"/>
      <w:divBdr>
        <w:top w:val="none" w:sz="0" w:space="0" w:color="auto"/>
        <w:left w:val="none" w:sz="0" w:space="0" w:color="auto"/>
        <w:bottom w:val="none" w:sz="0" w:space="0" w:color="auto"/>
        <w:right w:val="none" w:sz="0" w:space="0" w:color="auto"/>
      </w:divBdr>
    </w:div>
    <w:div w:id="2135245640">
      <w:bodyDiv w:val="1"/>
      <w:marLeft w:val="0"/>
      <w:marRight w:val="0"/>
      <w:marTop w:val="0"/>
      <w:marBottom w:val="0"/>
      <w:divBdr>
        <w:top w:val="none" w:sz="0" w:space="0" w:color="auto"/>
        <w:left w:val="none" w:sz="0" w:space="0" w:color="auto"/>
        <w:bottom w:val="none" w:sz="0" w:space="0" w:color="auto"/>
        <w:right w:val="none" w:sz="0" w:space="0" w:color="auto"/>
      </w:divBdr>
    </w:div>
    <w:div w:id="2135706141">
      <w:bodyDiv w:val="1"/>
      <w:marLeft w:val="0"/>
      <w:marRight w:val="0"/>
      <w:marTop w:val="0"/>
      <w:marBottom w:val="0"/>
      <w:divBdr>
        <w:top w:val="none" w:sz="0" w:space="0" w:color="auto"/>
        <w:left w:val="none" w:sz="0" w:space="0" w:color="auto"/>
        <w:bottom w:val="none" w:sz="0" w:space="0" w:color="auto"/>
        <w:right w:val="none" w:sz="0" w:space="0" w:color="auto"/>
      </w:divBdr>
    </w:div>
    <w:div w:id="2136244015">
      <w:bodyDiv w:val="1"/>
      <w:marLeft w:val="0"/>
      <w:marRight w:val="0"/>
      <w:marTop w:val="0"/>
      <w:marBottom w:val="0"/>
      <w:divBdr>
        <w:top w:val="none" w:sz="0" w:space="0" w:color="auto"/>
        <w:left w:val="none" w:sz="0" w:space="0" w:color="auto"/>
        <w:bottom w:val="none" w:sz="0" w:space="0" w:color="auto"/>
        <w:right w:val="none" w:sz="0" w:space="0" w:color="auto"/>
      </w:divBdr>
    </w:div>
    <w:div w:id="2137406262">
      <w:bodyDiv w:val="1"/>
      <w:marLeft w:val="0"/>
      <w:marRight w:val="0"/>
      <w:marTop w:val="0"/>
      <w:marBottom w:val="0"/>
      <w:divBdr>
        <w:top w:val="none" w:sz="0" w:space="0" w:color="auto"/>
        <w:left w:val="none" w:sz="0" w:space="0" w:color="auto"/>
        <w:bottom w:val="none" w:sz="0" w:space="0" w:color="auto"/>
        <w:right w:val="none" w:sz="0" w:space="0" w:color="auto"/>
      </w:divBdr>
    </w:div>
    <w:div w:id="2137871569">
      <w:bodyDiv w:val="1"/>
      <w:marLeft w:val="0"/>
      <w:marRight w:val="0"/>
      <w:marTop w:val="0"/>
      <w:marBottom w:val="0"/>
      <w:divBdr>
        <w:top w:val="none" w:sz="0" w:space="0" w:color="auto"/>
        <w:left w:val="none" w:sz="0" w:space="0" w:color="auto"/>
        <w:bottom w:val="none" w:sz="0" w:space="0" w:color="auto"/>
        <w:right w:val="none" w:sz="0" w:space="0" w:color="auto"/>
      </w:divBdr>
    </w:div>
    <w:div w:id="2138257926">
      <w:bodyDiv w:val="1"/>
      <w:marLeft w:val="0"/>
      <w:marRight w:val="0"/>
      <w:marTop w:val="0"/>
      <w:marBottom w:val="0"/>
      <w:divBdr>
        <w:top w:val="none" w:sz="0" w:space="0" w:color="auto"/>
        <w:left w:val="none" w:sz="0" w:space="0" w:color="auto"/>
        <w:bottom w:val="none" w:sz="0" w:space="0" w:color="auto"/>
        <w:right w:val="none" w:sz="0" w:space="0" w:color="auto"/>
      </w:divBdr>
    </w:div>
    <w:div w:id="2138328995">
      <w:bodyDiv w:val="1"/>
      <w:marLeft w:val="0"/>
      <w:marRight w:val="0"/>
      <w:marTop w:val="0"/>
      <w:marBottom w:val="0"/>
      <w:divBdr>
        <w:top w:val="none" w:sz="0" w:space="0" w:color="auto"/>
        <w:left w:val="none" w:sz="0" w:space="0" w:color="auto"/>
        <w:bottom w:val="none" w:sz="0" w:space="0" w:color="auto"/>
        <w:right w:val="none" w:sz="0" w:space="0" w:color="auto"/>
      </w:divBdr>
    </w:div>
    <w:div w:id="2139640826">
      <w:bodyDiv w:val="1"/>
      <w:marLeft w:val="0"/>
      <w:marRight w:val="0"/>
      <w:marTop w:val="0"/>
      <w:marBottom w:val="0"/>
      <w:divBdr>
        <w:top w:val="none" w:sz="0" w:space="0" w:color="auto"/>
        <w:left w:val="none" w:sz="0" w:space="0" w:color="auto"/>
        <w:bottom w:val="none" w:sz="0" w:space="0" w:color="auto"/>
        <w:right w:val="none" w:sz="0" w:space="0" w:color="auto"/>
      </w:divBdr>
    </w:div>
    <w:div w:id="2140419423">
      <w:bodyDiv w:val="1"/>
      <w:marLeft w:val="0"/>
      <w:marRight w:val="0"/>
      <w:marTop w:val="0"/>
      <w:marBottom w:val="0"/>
      <w:divBdr>
        <w:top w:val="none" w:sz="0" w:space="0" w:color="auto"/>
        <w:left w:val="none" w:sz="0" w:space="0" w:color="auto"/>
        <w:bottom w:val="none" w:sz="0" w:space="0" w:color="auto"/>
        <w:right w:val="none" w:sz="0" w:space="0" w:color="auto"/>
      </w:divBdr>
    </w:div>
    <w:div w:id="2140566380">
      <w:bodyDiv w:val="1"/>
      <w:marLeft w:val="0"/>
      <w:marRight w:val="0"/>
      <w:marTop w:val="0"/>
      <w:marBottom w:val="0"/>
      <w:divBdr>
        <w:top w:val="none" w:sz="0" w:space="0" w:color="auto"/>
        <w:left w:val="none" w:sz="0" w:space="0" w:color="auto"/>
        <w:bottom w:val="none" w:sz="0" w:space="0" w:color="auto"/>
        <w:right w:val="none" w:sz="0" w:space="0" w:color="auto"/>
      </w:divBdr>
    </w:div>
    <w:div w:id="2141023374">
      <w:bodyDiv w:val="1"/>
      <w:marLeft w:val="0"/>
      <w:marRight w:val="0"/>
      <w:marTop w:val="0"/>
      <w:marBottom w:val="0"/>
      <w:divBdr>
        <w:top w:val="none" w:sz="0" w:space="0" w:color="auto"/>
        <w:left w:val="none" w:sz="0" w:space="0" w:color="auto"/>
        <w:bottom w:val="none" w:sz="0" w:space="0" w:color="auto"/>
        <w:right w:val="none" w:sz="0" w:space="0" w:color="auto"/>
      </w:divBdr>
    </w:div>
    <w:div w:id="2141722958">
      <w:bodyDiv w:val="1"/>
      <w:marLeft w:val="0"/>
      <w:marRight w:val="0"/>
      <w:marTop w:val="0"/>
      <w:marBottom w:val="0"/>
      <w:divBdr>
        <w:top w:val="none" w:sz="0" w:space="0" w:color="auto"/>
        <w:left w:val="none" w:sz="0" w:space="0" w:color="auto"/>
        <w:bottom w:val="none" w:sz="0" w:space="0" w:color="auto"/>
        <w:right w:val="none" w:sz="0" w:space="0" w:color="auto"/>
      </w:divBdr>
    </w:div>
    <w:div w:id="2143644694">
      <w:bodyDiv w:val="1"/>
      <w:marLeft w:val="0"/>
      <w:marRight w:val="0"/>
      <w:marTop w:val="0"/>
      <w:marBottom w:val="0"/>
      <w:divBdr>
        <w:top w:val="none" w:sz="0" w:space="0" w:color="auto"/>
        <w:left w:val="none" w:sz="0" w:space="0" w:color="auto"/>
        <w:bottom w:val="none" w:sz="0" w:space="0" w:color="auto"/>
        <w:right w:val="none" w:sz="0" w:space="0" w:color="auto"/>
      </w:divBdr>
    </w:div>
    <w:div w:id="2144998860">
      <w:bodyDiv w:val="1"/>
      <w:marLeft w:val="0"/>
      <w:marRight w:val="0"/>
      <w:marTop w:val="0"/>
      <w:marBottom w:val="0"/>
      <w:divBdr>
        <w:top w:val="none" w:sz="0" w:space="0" w:color="auto"/>
        <w:left w:val="none" w:sz="0" w:space="0" w:color="auto"/>
        <w:bottom w:val="none" w:sz="0" w:space="0" w:color="auto"/>
        <w:right w:val="none" w:sz="0" w:space="0" w:color="auto"/>
      </w:divBdr>
    </w:div>
    <w:div w:id="2145155263">
      <w:bodyDiv w:val="1"/>
      <w:marLeft w:val="0"/>
      <w:marRight w:val="0"/>
      <w:marTop w:val="0"/>
      <w:marBottom w:val="0"/>
      <w:divBdr>
        <w:top w:val="none" w:sz="0" w:space="0" w:color="auto"/>
        <w:left w:val="none" w:sz="0" w:space="0" w:color="auto"/>
        <w:bottom w:val="none" w:sz="0" w:space="0" w:color="auto"/>
        <w:right w:val="none" w:sz="0" w:space="0" w:color="auto"/>
      </w:divBdr>
    </w:div>
    <w:div w:id="2145610979">
      <w:bodyDiv w:val="1"/>
      <w:marLeft w:val="0"/>
      <w:marRight w:val="0"/>
      <w:marTop w:val="0"/>
      <w:marBottom w:val="0"/>
      <w:divBdr>
        <w:top w:val="none" w:sz="0" w:space="0" w:color="auto"/>
        <w:left w:val="none" w:sz="0" w:space="0" w:color="auto"/>
        <w:bottom w:val="none" w:sz="0" w:space="0" w:color="auto"/>
        <w:right w:val="none" w:sz="0" w:space="0" w:color="auto"/>
      </w:divBdr>
    </w:div>
    <w:div w:id="2146005430">
      <w:bodyDiv w:val="1"/>
      <w:marLeft w:val="0"/>
      <w:marRight w:val="0"/>
      <w:marTop w:val="0"/>
      <w:marBottom w:val="0"/>
      <w:divBdr>
        <w:top w:val="none" w:sz="0" w:space="0" w:color="auto"/>
        <w:left w:val="none" w:sz="0" w:space="0" w:color="auto"/>
        <w:bottom w:val="none" w:sz="0" w:space="0" w:color="auto"/>
        <w:right w:val="none" w:sz="0" w:space="0" w:color="auto"/>
      </w:divBdr>
    </w:div>
    <w:div w:id="214723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1.vsdx"/><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theme" Target="theme/theme1.xml"/><Relationship Id="rId21" Type="http://schemas.openxmlformats.org/officeDocument/2006/relationships/chart" Target="charts/chart8.xml"/><Relationship Id="rId34" Type="http://schemas.openxmlformats.org/officeDocument/2006/relationships/chart" Target="charts/chart2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20.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24" Type="http://schemas.openxmlformats.org/officeDocument/2006/relationships/chart" Target="charts/chart11.xml"/><Relationship Id="rId32" Type="http://schemas.openxmlformats.org/officeDocument/2006/relationships/chart" Target="charts/chart19.xml"/><Relationship Id="rId37"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oleObject" Target="embeddings/oleObject1.bin"/><Relationship Id="rId10" Type="http://schemas.openxmlformats.org/officeDocument/2006/relationships/image" Target="media/image2.emf"/><Relationship Id="rId19" Type="http://schemas.openxmlformats.org/officeDocument/2006/relationships/chart" Target="charts/chart6.xml"/><Relationship Id="rId31" Type="http://schemas.openxmlformats.org/officeDocument/2006/relationships/chart" Target="charts/chart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image" Target="media/image4.png"/><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E:\ASIGNACI&#211;N%20CAAP%20ORLANDO%20MIRANDA\FEBRERO%202026\ENCUESTA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E:\ASIGNACI&#211;N%20CAAP%20ORLANDO%20MIRANDA\ABRIL%202026\GR&#193;FICOS.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E:\ASIGNACI&#211;N%20CAAP%20ORLANDO%20MIRANDA\ABRIL%202026\GR&#193;FICO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E:\ASIGNACI&#211;N%20CAAP%20ORLANDO%20MIRANDA\ABRIL%202026\GR&#193;FICO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E:\ASIGNACI&#211;N%20CAAP%20ORLANDO%20MIRANDA\ABRIL%202026\GR&#193;FICO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E:\ASIGNACI&#211;N%20CAAP%20ORLANDO%20MIRANDA\ABRIL%202026\GR&#193;FICOS.xlsx" TargetMode="External"/><Relationship Id="rId2" Type="http://schemas.microsoft.com/office/2011/relationships/chartColorStyle" Target="colors21.xml"/><Relationship Id="rId1" Type="http://schemas.microsoft.com/office/2011/relationships/chartStyle" Target="style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Género del encuestado</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Hoja1!$D$2</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363-4D81-8A1D-4F35CF7F988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363-4D81-8A1D-4F35CF7F988C}"/>
              </c:ext>
            </c:extLst>
          </c:dPt>
          <c:dLbls>
            <c:spPr>
              <a:noFill/>
              <a:ln>
                <a:noFill/>
              </a:ln>
              <a:effectLst/>
            </c:spPr>
            <c:txPr>
              <a:bodyPr rot="0" spcFirstLastPara="1" vertOverflow="ellipsis" vert="horz" wrap="square" anchor="ctr" anchorCtr="1"/>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Hoja1!$B$3:$B$4</c:f>
              <c:strCache>
                <c:ptCount val="2"/>
                <c:pt idx="0">
                  <c:v>Femenino</c:v>
                </c:pt>
                <c:pt idx="1">
                  <c:v>Masculino</c:v>
                </c:pt>
              </c:strCache>
            </c:strRef>
          </c:cat>
          <c:val>
            <c:numRef>
              <c:f>Hoja1!$D$3:$D$4</c:f>
              <c:numCache>
                <c:formatCode>General</c:formatCode>
                <c:ptCount val="2"/>
                <c:pt idx="0" formatCode="_ * #,##0.0_ ;_ * \-#,##0.0_ ;_ * &quot;-&quot;??_ ;_ @_ ">
                  <c:v>57</c:v>
                </c:pt>
                <c:pt idx="1">
                  <c:v>43</c:v>
                </c:pt>
              </c:numCache>
            </c:numRef>
          </c:val>
          <c:extLst>
            <c:ext xmlns:c16="http://schemas.microsoft.com/office/drawing/2014/chart" uri="{C3380CC4-5D6E-409C-BE32-E72D297353CC}">
              <c16:uniqueId val="{00000004-8363-4D81-8A1D-4F35CF7F988C}"/>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Hoja1!$C$2</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6-8363-4D81-8A1D-4F35CF7F988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8-8363-4D81-8A1D-4F35CF7F988C}"/>
                    </c:ext>
                  </c:extLst>
                </c:dPt>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Hoja1!$B$3:$B$4</c15:sqref>
                        </c15:formulaRef>
                      </c:ext>
                    </c:extLst>
                    <c:strCache>
                      <c:ptCount val="2"/>
                      <c:pt idx="0">
                        <c:v>Femenino</c:v>
                      </c:pt>
                      <c:pt idx="1">
                        <c:v>Masculino</c:v>
                      </c:pt>
                    </c:strCache>
                  </c:strRef>
                </c:cat>
                <c:val>
                  <c:numRef>
                    <c:extLst>
                      <c:ext uri="{02D57815-91ED-43cb-92C2-25804820EDAC}">
                        <c15:formulaRef>
                          <c15:sqref>Hoja1!$C$3:$C$4</c15:sqref>
                        </c15:formulaRef>
                      </c:ext>
                    </c:extLst>
                    <c:numCache>
                      <c:formatCode>General</c:formatCode>
                      <c:ptCount val="2"/>
                      <c:pt idx="0">
                        <c:v>17</c:v>
                      </c:pt>
                      <c:pt idx="1">
                        <c:v>13</c:v>
                      </c:pt>
                    </c:numCache>
                  </c:numRef>
                </c:val>
                <c:extLst>
                  <c:ext xmlns:c16="http://schemas.microsoft.com/office/drawing/2014/chart" uri="{C3380CC4-5D6E-409C-BE32-E72D297353CC}">
                    <c16:uniqueId val="{00000009-8363-4D81-8A1D-4F35CF7F988C}"/>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Rango de edad del encuestado</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Hoja1!$D$19</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9F07-449B-B89F-316466CB035A}"/>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9F07-449B-B89F-316466CB035A}"/>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9F07-449B-B89F-316466CB035A}"/>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9F07-449B-B89F-316466CB035A}"/>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9F07-449B-B89F-316466CB035A}"/>
              </c:ext>
            </c:extLst>
          </c:dPt>
          <c:dLbls>
            <c:dLbl>
              <c:idx val="4"/>
              <c:delete val="1"/>
              <c:extLst>
                <c:ext xmlns:c15="http://schemas.microsoft.com/office/drawing/2012/chart" uri="{CE6537A1-D6FC-4f65-9D91-7224C49458BB}"/>
                <c:ext xmlns:c16="http://schemas.microsoft.com/office/drawing/2014/chart" uri="{C3380CC4-5D6E-409C-BE32-E72D297353CC}">
                  <c16:uniqueId val="{00000009-9F07-449B-B89F-316466CB035A}"/>
                </c:ext>
              </c:extLst>
            </c:dLbl>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Hoja1!$B$20:$B$24</c:f>
              <c:strCache>
                <c:ptCount val="5"/>
                <c:pt idx="0">
                  <c:v>16 a 25 años</c:v>
                </c:pt>
                <c:pt idx="1">
                  <c:v>26 a 35 años</c:v>
                </c:pt>
                <c:pt idx="2">
                  <c:v>36 a 45 años</c:v>
                </c:pt>
                <c:pt idx="3">
                  <c:v>46 a 55 años</c:v>
                </c:pt>
                <c:pt idx="4">
                  <c:v>Más de 56 años</c:v>
                </c:pt>
              </c:strCache>
            </c:strRef>
          </c:cat>
          <c:val>
            <c:numRef>
              <c:f>Hoja1!$D$20:$D$24</c:f>
              <c:numCache>
                <c:formatCode>General</c:formatCode>
                <c:ptCount val="5"/>
                <c:pt idx="0">
                  <c:v>10</c:v>
                </c:pt>
                <c:pt idx="1">
                  <c:v>30</c:v>
                </c:pt>
                <c:pt idx="2">
                  <c:v>43</c:v>
                </c:pt>
                <c:pt idx="3" formatCode="0">
                  <c:v>16.7</c:v>
                </c:pt>
                <c:pt idx="4">
                  <c:v>0</c:v>
                </c:pt>
              </c:numCache>
            </c:numRef>
          </c:val>
          <c:extLst>
            <c:ext xmlns:c16="http://schemas.microsoft.com/office/drawing/2014/chart" uri="{C3380CC4-5D6E-409C-BE32-E72D297353CC}">
              <c16:uniqueId val="{0000000A-9F07-449B-B89F-316466CB035A}"/>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Hoja1!$C$19</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9F07-449B-B89F-316466CB035A}"/>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9F07-449B-B89F-316466CB035A}"/>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9F07-449B-B89F-316466CB035A}"/>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9F07-449B-B89F-316466CB035A}"/>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9F07-449B-B89F-316466CB035A}"/>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Hoja1!$B$20:$B$24</c15:sqref>
                        </c15:formulaRef>
                      </c:ext>
                    </c:extLst>
                    <c:strCache>
                      <c:ptCount val="5"/>
                      <c:pt idx="0">
                        <c:v>16 a 25 años</c:v>
                      </c:pt>
                      <c:pt idx="1">
                        <c:v>26 a 35 años</c:v>
                      </c:pt>
                      <c:pt idx="2">
                        <c:v>36 a 45 años</c:v>
                      </c:pt>
                      <c:pt idx="3">
                        <c:v>46 a 55 años</c:v>
                      </c:pt>
                      <c:pt idx="4">
                        <c:v>Más de 56 años</c:v>
                      </c:pt>
                    </c:strCache>
                  </c:strRef>
                </c:cat>
                <c:val>
                  <c:numRef>
                    <c:extLst>
                      <c:ext uri="{02D57815-91ED-43cb-92C2-25804820EDAC}">
                        <c15:formulaRef>
                          <c15:sqref>Hoja1!$C$20:$C$24</c15:sqref>
                        </c15:formulaRef>
                      </c:ext>
                    </c:extLst>
                    <c:numCache>
                      <c:formatCode>General</c:formatCode>
                      <c:ptCount val="5"/>
                      <c:pt idx="0">
                        <c:v>3</c:v>
                      </c:pt>
                      <c:pt idx="1">
                        <c:v>9</c:v>
                      </c:pt>
                      <c:pt idx="2">
                        <c:v>13</c:v>
                      </c:pt>
                      <c:pt idx="3">
                        <c:v>5</c:v>
                      </c:pt>
                      <c:pt idx="4">
                        <c:v>0</c:v>
                      </c:pt>
                    </c:numCache>
                  </c:numRef>
                </c:val>
                <c:extLst>
                  <c:ext xmlns:c16="http://schemas.microsoft.com/office/drawing/2014/chart" uri="{C3380CC4-5D6E-409C-BE32-E72D297353CC}">
                    <c16:uniqueId val="{00000015-9F07-449B-B89F-316466CB035A}"/>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10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Nivel educativo del encuestado</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0"/>
          <c:order val="0"/>
          <c:tx>
            <c:strRef>
              <c:f>Hoja1!$C$30</c:f>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ECC3-4628-8479-AAB4BD5F7D5D}"/>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ECC3-4628-8479-AAB4BD5F7D5D}"/>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ECC3-4628-8479-AAB4BD5F7D5D}"/>
              </c:ext>
            </c:extLst>
          </c:dPt>
          <c:dLbls>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Hoja1!$B$31:$B$33</c:f>
              <c:strCache>
                <c:ptCount val="3"/>
                <c:pt idx="0">
                  <c:v>Secundaria</c:v>
                </c:pt>
                <c:pt idx="1">
                  <c:v>Técnico</c:v>
                </c:pt>
                <c:pt idx="2">
                  <c:v>Universitario</c:v>
                </c:pt>
              </c:strCache>
            </c:strRef>
          </c:cat>
          <c:val>
            <c:numRef>
              <c:f>Hoja1!$C$31:$C$33</c:f>
              <c:numCache>
                <c:formatCode>General</c:formatCode>
                <c:ptCount val="3"/>
                <c:pt idx="0">
                  <c:v>14</c:v>
                </c:pt>
                <c:pt idx="1">
                  <c:v>4</c:v>
                </c:pt>
                <c:pt idx="2">
                  <c:v>12</c:v>
                </c:pt>
              </c:numCache>
            </c:numRef>
          </c:val>
          <c:extLst>
            <c:ext xmlns:c16="http://schemas.microsoft.com/office/drawing/2014/chart" uri="{C3380CC4-5D6E-409C-BE32-E72D297353CC}">
              <c16:uniqueId val="{00000006-ECC3-4628-8479-AAB4BD5F7D5D}"/>
            </c:ext>
          </c:extLst>
        </c:ser>
        <c:ser>
          <c:idx val="1"/>
          <c:order val="1"/>
          <c:tx>
            <c:strRef>
              <c:f>Hoja1!$D$30</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8-ECC3-4628-8479-AAB4BD5F7D5D}"/>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A-ECC3-4628-8479-AAB4BD5F7D5D}"/>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ECC3-4628-8479-AAB4BD5F7D5D}"/>
              </c:ext>
            </c:extLst>
          </c:dPt>
          <c:dLbls>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Hoja1!$B$31:$B$33</c:f>
              <c:strCache>
                <c:ptCount val="3"/>
                <c:pt idx="0">
                  <c:v>Secundaria</c:v>
                </c:pt>
                <c:pt idx="1">
                  <c:v>Técnico</c:v>
                </c:pt>
                <c:pt idx="2">
                  <c:v>Universitario</c:v>
                </c:pt>
              </c:strCache>
            </c:strRef>
          </c:cat>
          <c:val>
            <c:numRef>
              <c:f>Hoja1!$D$31:$D$33</c:f>
              <c:numCache>
                <c:formatCode>0</c:formatCode>
                <c:ptCount val="3"/>
                <c:pt idx="0">
                  <c:v>46.7</c:v>
                </c:pt>
                <c:pt idx="1">
                  <c:v>13.3</c:v>
                </c:pt>
                <c:pt idx="2" formatCode="General">
                  <c:v>40</c:v>
                </c:pt>
              </c:numCache>
            </c:numRef>
          </c:val>
          <c:extLst>
            <c:ext xmlns:c16="http://schemas.microsoft.com/office/drawing/2014/chart" uri="{C3380CC4-5D6E-409C-BE32-E72D297353CC}">
              <c16:uniqueId val="{0000000D-ECC3-4628-8479-AAB4BD5F7D5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t>Consume bebidas vegetales</a:t>
            </a:r>
          </a:p>
        </c:rich>
      </c:tx>
      <c:overlay val="0"/>
      <c:spPr>
        <a:noFill/>
        <a:ln>
          <a:noFill/>
        </a:ln>
        <a:effectLst/>
      </c:spPr>
      <c:txPr>
        <a:bodyPr rot="0" spcFirstLastPara="1" vertOverflow="ellipsis" vert="horz" wrap="square" anchor="ctr" anchorCtr="1"/>
        <a:lstStyle/>
        <a:p>
          <a:pPr>
            <a:defRPr sz="144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Hoja1!$D$45</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75EB-4212-B076-68C76FB1A58E}"/>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75EB-4212-B076-68C76FB1A58E}"/>
              </c:ext>
            </c:extLst>
          </c:dPt>
          <c:dLbls>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Hoja1!$B$46:$B$47</c:f>
              <c:strCache>
                <c:ptCount val="2"/>
                <c:pt idx="0">
                  <c:v>Si</c:v>
                </c:pt>
                <c:pt idx="1">
                  <c:v>No</c:v>
                </c:pt>
              </c:strCache>
            </c:strRef>
          </c:cat>
          <c:val>
            <c:numRef>
              <c:f>Hoja1!$D$46:$D$47</c:f>
              <c:numCache>
                <c:formatCode>0</c:formatCode>
                <c:ptCount val="2"/>
                <c:pt idx="0">
                  <c:v>70</c:v>
                </c:pt>
                <c:pt idx="1">
                  <c:v>30</c:v>
                </c:pt>
              </c:numCache>
            </c:numRef>
          </c:val>
          <c:extLst>
            <c:ext xmlns:c16="http://schemas.microsoft.com/office/drawing/2014/chart" uri="{C3380CC4-5D6E-409C-BE32-E72D297353CC}">
              <c16:uniqueId val="{00000004-75EB-4212-B076-68C76FB1A58E}"/>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Hoja1!$C$45</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6-75EB-4212-B076-68C76FB1A58E}"/>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8-75EB-4212-B076-68C76FB1A58E}"/>
                    </c:ext>
                  </c:extLst>
                </c:dPt>
                <c:dLbls>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Hoja1!$B$46:$B$47</c15:sqref>
                        </c15:formulaRef>
                      </c:ext>
                    </c:extLst>
                    <c:strCache>
                      <c:ptCount val="2"/>
                      <c:pt idx="0">
                        <c:v>Si</c:v>
                      </c:pt>
                      <c:pt idx="1">
                        <c:v>No</c:v>
                      </c:pt>
                    </c:strCache>
                  </c:strRef>
                </c:cat>
                <c:val>
                  <c:numRef>
                    <c:extLst>
                      <c:ext uri="{02D57815-91ED-43cb-92C2-25804820EDAC}">
                        <c15:formulaRef>
                          <c15:sqref>Hoja1!$C$46:$C$47</c15:sqref>
                        </c15:formulaRef>
                      </c:ext>
                    </c:extLst>
                    <c:numCache>
                      <c:formatCode>General</c:formatCode>
                      <c:ptCount val="2"/>
                      <c:pt idx="0">
                        <c:v>21</c:v>
                      </c:pt>
                      <c:pt idx="1">
                        <c:v>9</c:v>
                      </c:pt>
                    </c:numCache>
                  </c:numRef>
                </c:val>
                <c:extLst>
                  <c:ext xmlns:c16="http://schemas.microsoft.com/office/drawing/2014/chart" uri="{C3380CC4-5D6E-409C-BE32-E72D297353CC}">
                    <c16:uniqueId val="{00000009-75EB-4212-B076-68C76FB1A58E}"/>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Frecuencia de consumo</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Hoja1!$D$58</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B7A9-484C-B4DA-3265BACCD29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B7A9-484C-B4DA-3265BACCD294}"/>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B7A9-484C-B4DA-3265BACCD294}"/>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B7A9-484C-B4DA-3265BACCD294}"/>
              </c:ext>
            </c:extLst>
          </c:dPt>
          <c:dLbls>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Hoja1!$B$59:$B$62</c:f>
              <c:strCache>
                <c:ptCount val="4"/>
                <c:pt idx="0">
                  <c:v>Diario</c:v>
                </c:pt>
                <c:pt idx="1">
                  <c:v>Semanal</c:v>
                </c:pt>
                <c:pt idx="2">
                  <c:v>Mensual</c:v>
                </c:pt>
                <c:pt idx="3">
                  <c:v>Rara vez</c:v>
                </c:pt>
              </c:strCache>
            </c:strRef>
          </c:cat>
          <c:val>
            <c:numRef>
              <c:f>Hoja1!$D$59:$D$62</c:f>
              <c:numCache>
                <c:formatCode>0</c:formatCode>
                <c:ptCount val="4"/>
                <c:pt idx="0">
                  <c:v>23.3</c:v>
                </c:pt>
                <c:pt idx="1">
                  <c:v>23.3</c:v>
                </c:pt>
                <c:pt idx="2" formatCode="General">
                  <c:v>16.7</c:v>
                </c:pt>
                <c:pt idx="3">
                  <c:v>36.700000000000003</c:v>
                </c:pt>
              </c:numCache>
            </c:numRef>
          </c:val>
          <c:extLst>
            <c:ext xmlns:c16="http://schemas.microsoft.com/office/drawing/2014/chart" uri="{C3380CC4-5D6E-409C-BE32-E72D297353CC}">
              <c16:uniqueId val="{00000008-B7A9-484C-B4DA-3265BACCD294}"/>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Hoja1!$C$58</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A-B7A9-484C-B4DA-3265BACCD29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B7A9-484C-B4DA-3265BACCD294}"/>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B7A9-484C-B4DA-3265BACCD294}"/>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B7A9-484C-B4DA-3265BACCD294}"/>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Hoja1!$B$59:$B$62</c15:sqref>
                        </c15:formulaRef>
                      </c:ext>
                    </c:extLst>
                    <c:strCache>
                      <c:ptCount val="4"/>
                      <c:pt idx="0">
                        <c:v>Diario</c:v>
                      </c:pt>
                      <c:pt idx="1">
                        <c:v>Semanal</c:v>
                      </c:pt>
                      <c:pt idx="2">
                        <c:v>Mensual</c:v>
                      </c:pt>
                      <c:pt idx="3">
                        <c:v>Rara vez</c:v>
                      </c:pt>
                    </c:strCache>
                  </c:strRef>
                </c:cat>
                <c:val>
                  <c:numRef>
                    <c:extLst>
                      <c:ext uri="{02D57815-91ED-43cb-92C2-25804820EDAC}">
                        <c15:formulaRef>
                          <c15:sqref>Hoja1!$C$59:$C$62</c15:sqref>
                        </c15:formulaRef>
                      </c:ext>
                    </c:extLst>
                    <c:numCache>
                      <c:formatCode>General</c:formatCode>
                      <c:ptCount val="4"/>
                      <c:pt idx="0">
                        <c:v>5</c:v>
                      </c:pt>
                      <c:pt idx="1">
                        <c:v>5</c:v>
                      </c:pt>
                      <c:pt idx="2">
                        <c:v>4</c:v>
                      </c:pt>
                      <c:pt idx="3">
                        <c:v>7</c:v>
                      </c:pt>
                    </c:numCache>
                  </c:numRef>
                </c:val>
                <c:extLst>
                  <c:ext xmlns:c16="http://schemas.microsoft.com/office/drawing/2014/chart" uri="{C3380CC4-5D6E-409C-BE32-E72D297353CC}">
                    <c16:uniqueId val="{00000011-B7A9-484C-B4DA-3265BACCD294}"/>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Principal motivo del consumo</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Hoja1!$D$74</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C65D-4726-BCB8-299607CB8ED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C65D-4726-BCB8-299607CB8EDB}"/>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C65D-4726-BCB8-299607CB8EDB}"/>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C65D-4726-BCB8-299607CB8EDB}"/>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C65D-4726-BCB8-299607CB8EDB}"/>
              </c:ext>
            </c:extLst>
          </c:dPt>
          <c:dLbls>
            <c:dLbl>
              <c:idx val="3"/>
              <c:layout>
                <c:manualLayout>
                  <c:x val="6.4220451743475099E-2"/>
                  <c:y val="0.1632980538033707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65D-4726-BCB8-299607CB8EDB}"/>
                </c:ext>
              </c:extLst>
            </c:dLbl>
            <c:dLbl>
              <c:idx val="4"/>
              <c:spPr>
                <a:noFill/>
                <a:ln>
                  <a:noFill/>
                </a:ln>
                <a:effectLst/>
              </c:spPr>
              <c:txPr>
                <a:bodyPr rot="0" spcFirstLastPara="1" vertOverflow="ellipsis" vert="horz" wrap="square" anchor="ctr" anchorCtr="1"/>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extLst>
                <c:ext xmlns:c16="http://schemas.microsoft.com/office/drawing/2014/chart" uri="{C3380CC4-5D6E-409C-BE32-E72D297353CC}">
                  <c16:uniqueId val="{00000009-C65D-4726-BCB8-299607CB8EDB}"/>
                </c:ext>
              </c:extLst>
            </c:dLbl>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Hoja1!$B$75:$B$79</c:f>
              <c:strCache>
                <c:ptCount val="5"/>
                <c:pt idx="0">
                  <c:v>Salud-nutrición</c:v>
                </c:pt>
                <c:pt idx="1">
                  <c:v>Intolerancia a la lactosa</c:v>
                </c:pt>
                <c:pt idx="2">
                  <c:v>Preferencia de sabor</c:v>
                </c:pt>
                <c:pt idx="3">
                  <c:v>Tendencia cultural-moda</c:v>
                </c:pt>
                <c:pt idx="4">
                  <c:v>Otro</c:v>
                </c:pt>
              </c:strCache>
            </c:strRef>
          </c:cat>
          <c:val>
            <c:numRef>
              <c:f>Hoja1!$D$75:$D$79</c:f>
              <c:numCache>
                <c:formatCode>0</c:formatCode>
                <c:ptCount val="5"/>
                <c:pt idx="0">
                  <c:v>56.7</c:v>
                </c:pt>
                <c:pt idx="1">
                  <c:v>20</c:v>
                </c:pt>
                <c:pt idx="2">
                  <c:v>13.3</c:v>
                </c:pt>
                <c:pt idx="3">
                  <c:v>7</c:v>
                </c:pt>
                <c:pt idx="4">
                  <c:v>3</c:v>
                </c:pt>
              </c:numCache>
            </c:numRef>
          </c:val>
          <c:extLst>
            <c:ext xmlns:c16="http://schemas.microsoft.com/office/drawing/2014/chart" uri="{C3380CC4-5D6E-409C-BE32-E72D297353CC}">
              <c16:uniqueId val="{0000000A-C65D-4726-BCB8-299607CB8EDB}"/>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Hoja1!$C$74</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C65D-4726-BCB8-299607CB8ED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C65D-4726-BCB8-299607CB8EDB}"/>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C65D-4726-BCB8-299607CB8EDB}"/>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C65D-4726-BCB8-299607CB8EDB}"/>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C65D-4726-BCB8-299607CB8EDB}"/>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Hoja1!$B$75:$B$79</c15:sqref>
                        </c15:formulaRef>
                      </c:ext>
                    </c:extLst>
                    <c:strCache>
                      <c:ptCount val="5"/>
                      <c:pt idx="0">
                        <c:v>Salud-nutrición</c:v>
                      </c:pt>
                      <c:pt idx="1">
                        <c:v>Intolerancia a la lactosa</c:v>
                      </c:pt>
                      <c:pt idx="2">
                        <c:v>Preferencia de sabor</c:v>
                      </c:pt>
                      <c:pt idx="3">
                        <c:v>Tendencia cultural-moda</c:v>
                      </c:pt>
                      <c:pt idx="4">
                        <c:v>Otro</c:v>
                      </c:pt>
                    </c:strCache>
                  </c:strRef>
                </c:cat>
                <c:val>
                  <c:numRef>
                    <c:extLst>
                      <c:ext uri="{02D57815-91ED-43cb-92C2-25804820EDAC}">
                        <c15:formulaRef>
                          <c15:sqref>Hoja1!$C$75:$C$79</c15:sqref>
                        </c15:formulaRef>
                      </c:ext>
                    </c:extLst>
                    <c:numCache>
                      <c:formatCode>General</c:formatCode>
                      <c:ptCount val="5"/>
                      <c:pt idx="0">
                        <c:v>17</c:v>
                      </c:pt>
                      <c:pt idx="1">
                        <c:v>6</c:v>
                      </c:pt>
                      <c:pt idx="2">
                        <c:v>4</c:v>
                      </c:pt>
                      <c:pt idx="3">
                        <c:v>2</c:v>
                      </c:pt>
                      <c:pt idx="4">
                        <c:v>1</c:v>
                      </c:pt>
                    </c:numCache>
                  </c:numRef>
                </c:val>
                <c:extLst>
                  <c:ext xmlns:c16="http://schemas.microsoft.com/office/drawing/2014/chart" uri="{C3380CC4-5D6E-409C-BE32-E72D297353CC}">
                    <c16:uniqueId val="{00000015-C65D-4726-BCB8-299607CB8EDB}"/>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Consumo de productos a base de alpiste</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Hoja1!$D$89</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2914-456F-8DB9-0B5251CFE1B1}"/>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2914-456F-8DB9-0B5251CFE1B1}"/>
              </c:ext>
            </c:extLst>
          </c:dPt>
          <c:dLbls>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Hoja1!$B$90:$B$91</c:f>
              <c:strCache>
                <c:ptCount val="2"/>
                <c:pt idx="0">
                  <c:v>Si</c:v>
                </c:pt>
                <c:pt idx="1">
                  <c:v>No</c:v>
                </c:pt>
              </c:strCache>
            </c:strRef>
          </c:cat>
          <c:val>
            <c:numRef>
              <c:f>Hoja1!$D$90:$D$91</c:f>
              <c:numCache>
                <c:formatCode>0</c:formatCode>
                <c:ptCount val="2"/>
                <c:pt idx="0">
                  <c:v>26.7</c:v>
                </c:pt>
                <c:pt idx="1">
                  <c:v>73.3</c:v>
                </c:pt>
              </c:numCache>
            </c:numRef>
          </c:val>
          <c:extLst>
            <c:ext xmlns:c16="http://schemas.microsoft.com/office/drawing/2014/chart" uri="{C3380CC4-5D6E-409C-BE32-E72D297353CC}">
              <c16:uniqueId val="{00000004-2914-456F-8DB9-0B5251CFE1B1}"/>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Hoja1!$C$89</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6-2914-456F-8DB9-0B5251CFE1B1}"/>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8-2914-456F-8DB9-0B5251CFE1B1}"/>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Hoja1!$B$90:$B$91</c15:sqref>
                        </c15:formulaRef>
                      </c:ext>
                    </c:extLst>
                    <c:strCache>
                      <c:ptCount val="2"/>
                      <c:pt idx="0">
                        <c:v>Si</c:v>
                      </c:pt>
                      <c:pt idx="1">
                        <c:v>No</c:v>
                      </c:pt>
                    </c:strCache>
                  </c:strRef>
                </c:cat>
                <c:val>
                  <c:numRef>
                    <c:extLst>
                      <c:ext uri="{02D57815-91ED-43cb-92C2-25804820EDAC}">
                        <c15:formulaRef>
                          <c15:sqref>Hoja1!$C$90:$C$91</c15:sqref>
                        </c15:formulaRef>
                      </c:ext>
                    </c:extLst>
                    <c:numCache>
                      <c:formatCode>General</c:formatCode>
                      <c:ptCount val="2"/>
                      <c:pt idx="0">
                        <c:v>8</c:v>
                      </c:pt>
                      <c:pt idx="1">
                        <c:v>22</c:v>
                      </c:pt>
                    </c:numCache>
                  </c:numRef>
                </c:val>
                <c:extLst>
                  <c:ext xmlns:c16="http://schemas.microsoft.com/office/drawing/2014/chart" uri="{C3380CC4-5D6E-409C-BE32-E72D297353CC}">
                    <c16:uniqueId val="{00000009-2914-456F-8DB9-0B5251CFE1B1}"/>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100"/>
              <a:t>Disposición de pobrar bebida vegetal a base de alpiste</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Hoja1!$D$100</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240B-4CCC-9544-93B5EF31959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240B-4CCC-9544-93B5EF31959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240B-4CCC-9544-93B5EF31959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240B-4CCC-9544-93B5EF319596}"/>
              </c:ext>
            </c:extLst>
          </c:dPt>
          <c:dLbls>
            <c:dLbl>
              <c:idx val="3"/>
              <c:delete val="1"/>
              <c:extLst>
                <c:ext xmlns:c15="http://schemas.microsoft.com/office/drawing/2012/chart" uri="{CE6537A1-D6FC-4f65-9D91-7224C49458BB}"/>
                <c:ext xmlns:c16="http://schemas.microsoft.com/office/drawing/2014/chart" uri="{C3380CC4-5D6E-409C-BE32-E72D297353CC}">
                  <c16:uniqueId val="{00000007-240B-4CCC-9544-93B5EF319596}"/>
                </c:ext>
              </c:extLst>
            </c:dLbl>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Hoja1!$B$101:$B$104</c:f>
              <c:strCache>
                <c:ptCount val="4"/>
                <c:pt idx="0">
                  <c:v>Muy dispuesto</c:v>
                </c:pt>
                <c:pt idx="1">
                  <c:v>Dispuesto</c:v>
                </c:pt>
                <c:pt idx="2">
                  <c:v>Poco dispuesto</c:v>
                </c:pt>
                <c:pt idx="3">
                  <c:v>Nada dispuesto</c:v>
                </c:pt>
              </c:strCache>
            </c:strRef>
          </c:cat>
          <c:val>
            <c:numRef>
              <c:f>Hoja1!$D$101:$D$104</c:f>
              <c:numCache>
                <c:formatCode>0</c:formatCode>
                <c:ptCount val="4"/>
                <c:pt idx="0">
                  <c:v>43.3</c:v>
                </c:pt>
                <c:pt idx="1">
                  <c:v>53.3</c:v>
                </c:pt>
                <c:pt idx="2">
                  <c:v>3</c:v>
                </c:pt>
                <c:pt idx="3">
                  <c:v>0</c:v>
                </c:pt>
              </c:numCache>
            </c:numRef>
          </c:val>
          <c:extLst>
            <c:ext xmlns:c16="http://schemas.microsoft.com/office/drawing/2014/chart" uri="{C3380CC4-5D6E-409C-BE32-E72D297353CC}">
              <c16:uniqueId val="{00000008-240B-4CCC-9544-93B5EF319596}"/>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Hoja1!$C$100</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A-240B-4CCC-9544-93B5EF31959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240B-4CCC-9544-93B5EF31959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240B-4CCC-9544-93B5EF31959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240B-4CCC-9544-93B5EF319596}"/>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Hoja1!$B$101:$B$104</c15:sqref>
                        </c15:formulaRef>
                      </c:ext>
                    </c:extLst>
                    <c:strCache>
                      <c:ptCount val="4"/>
                      <c:pt idx="0">
                        <c:v>Muy dispuesto</c:v>
                      </c:pt>
                      <c:pt idx="1">
                        <c:v>Dispuesto</c:v>
                      </c:pt>
                      <c:pt idx="2">
                        <c:v>Poco dispuesto</c:v>
                      </c:pt>
                      <c:pt idx="3">
                        <c:v>Nada dispuesto</c:v>
                      </c:pt>
                    </c:strCache>
                  </c:strRef>
                </c:cat>
                <c:val>
                  <c:numRef>
                    <c:extLst>
                      <c:ext uri="{02D57815-91ED-43cb-92C2-25804820EDAC}">
                        <c15:formulaRef>
                          <c15:sqref>Hoja1!$C$101:$C$104</c15:sqref>
                        </c15:formulaRef>
                      </c:ext>
                    </c:extLst>
                    <c:numCache>
                      <c:formatCode>General</c:formatCode>
                      <c:ptCount val="4"/>
                      <c:pt idx="0">
                        <c:v>13</c:v>
                      </c:pt>
                      <c:pt idx="1">
                        <c:v>16</c:v>
                      </c:pt>
                      <c:pt idx="2">
                        <c:v>1</c:v>
                      </c:pt>
                      <c:pt idx="3">
                        <c:v>0</c:v>
                      </c:pt>
                    </c:numCache>
                  </c:numRef>
                </c:val>
                <c:extLst>
                  <c:ext xmlns:c16="http://schemas.microsoft.com/office/drawing/2014/chart" uri="{C3380CC4-5D6E-409C-BE32-E72D297353CC}">
                    <c16:uniqueId val="{00000011-240B-4CCC-9544-93B5EF319596}"/>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Atributos importantes de la bebida vegetal</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barChart>
        <c:barDir val="bar"/>
        <c:grouping val="clustered"/>
        <c:varyColors val="0"/>
        <c:ser>
          <c:idx val="0"/>
          <c:order val="0"/>
          <c:spPr>
            <a:gradFill rotWithShape="1">
              <a:gsLst>
                <a:gs pos="0">
                  <a:schemeClr val="accent1">
                    <a:shade val="76000"/>
                    <a:satMod val="103000"/>
                    <a:lumMod val="102000"/>
                    <a:tint val="94000"/>
                  </a:schemeClr>
                </a:gs>
                <a:gs pos="50000">
                  <a:schemeClr val="accent1">
                    <a:shade val="76000"/>
                    <a:satMod val="110000"/>
                    <a:lumMod val="100000"/>
                    <a:shade val="100000"/>
                  </a:schemeClr>
                </a:gs>
                <a:gs pos="100000">
                  <a:schemeClr val="accent1">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tx>
                <c:rich>
                  <a:bodyPr/>
                  <a:lstStyle/>
                  <a:p>
                    <a:fld id="{F68D1014-5291-4C67-8F5B-8E0119BC7193}" type="VALUE">
                      <a:rPr lang="en-US"/>
                      <a:pPr/>
                      <a:t>[VALOR]</a:t>
                    </a:fld>
                    <a:r>
                      <a:rPr lang="en-US"/>
                      <a:t> (80 %)</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3592-4726-B2E8-99FAC887B74E}"/>
                </c:ext>
              </c:extLst>
            </c:dLbl>
            <c:dLbl>
              <c:idx val="1"/>
              <c:tx>
                <c:rich>
                  <a:bodyPr/>
                  <a:lstStyle/>
                  <a:p>
                    <a:fld id="{00AAABDD-3E75-406B-B7E7-AE61661FE2AF}" type="VALUE">
                      <a:rPr lang="en-US"/>
                      <a:pPr/>
                      <a:t>[VALOR]</a:t>
                    </a:fld>
                    <a:r>
                      <a:rPr lang="en-US"/>
                      <a:t> (27 %)</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592-4726-B2E8-99FAC887B74E}"/>
                </c:ext>
              </c:extLst>
            </c:dLbl>
            <c:dLbl>
              <c:idx val="2"/>
              <c:tx>
                <c:rich>
                  <a:bodyPr/>
                  <a:lstStyle/>
                  <a:p>
                    <a:fld id="{6E395A82-00A2-47A3-BE00-B30E8F42957F}" type="VALUE">
                      <a:rPr lang="en-US"/>
                      <a:pPr/>
                      <a:t>[VALOR]</a:t>
                    </a:fld>
                    <a:r>
                      <a:rPr lang="en-US"/>
                      <a:t> (7</a:t>
                    </a:r>
                    <a:r>
                      <a:rPr lang="en-US" baseline="0"/>
                      <a:t> </a:t>
                    </a:r>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3592-4726-B2E8-99FAC887B74E}"/>
                </c:ext>
              </c:extLst>
            </c:dLbl>
            <c:dLbl>
              <c:idx val="3"/>
              <c:tx>
                <c:rich>
                  <a:bodyPr/>
                  <a:lstStyle/>
                  <a:p>
                    <a:fld id="{6CFB687E-AE97-44C9-8188-89DEE3EC24E6}" type="VALUE">
                      <a:rPr lang="en-US"/>
                      <a:pPr/>
                      <a:t>[VALOR]</a:t>
                    </a:fld>
                    <a:r>
                      <a:rPr lang="en-US"/>
                      <a:t> (77 %)</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592-4726-B2E8-99FAC887B74E}"/>
                </c:ext>
              </c:extLst>
            </c:dLbl>
            <c:dLbl>
              <c:idx val="4"/>
              <c:tx>
                <c:rich>
                  <a:bodyPr/>
                  <a:lstStyle/>
                  <a:p>
                    <a:fld id="{2618849B-5E88-495D-B72B-4BFEE24E37CD}" type="VALUE">
                      <a:rPr lang="en-US"/>
                      <a:pPr/>
                      <a:t>[VALOR]</a:t>
                    </a:fld>
                    <a:r>
                      <a:rPr lang="en-US"/>
                      <a:t> (37 %)</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3592-4726-B2E8-99FAC887B74E}"/>
                </c:ext>
              </c:extLst>
            </c:dLbl>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Hoja1!$B$115:$B$119</c:f>
              <c:strCache>
                <c:ptCount val="5"/>
                <c:pt idx="0">
                  <c:v>Sabor</c:v>
                </c:pt>
                <c:pt idx="1">
                  <c:v>Aroma</c:v>
                </c:pt>
                <c:pt idx="2">
                  <c:v>Color</c:v>
                </c:pt>
                <c:pt idx="3">
                  <c:v>Valor nutricional</c:v>
                </c:pt>
                <c:pt idx="4">
                  <c:v>Precio</c:v>
                </c:pt>
              </c:strCache>
            </c:strRef>
          </c:cat>
          <c:val>
            <c:numRef>
              <c:f>Hoja1!$C$115:$C$119</c:f>
              <c:numCache>
                <c:formatCode>General</c:formatCode>
                <c:ptCount val="5"/>
                <c:pt idx="0">
                  <c:v>24</c:v>
                </c:pt>
                <c:pt idx="1">
                  <c:v>8</c:v>
                </c:pt>
                <c:pt idx="2">
                  <c:v>2</c:v>
                </c:pt>
                <c:pt idx="3">
                  <c:v>23</c:v>
                </c:pt>
                <c:pt idx="4">
                  <c:v>11</c:v>
                </c:pt>
              </c:numCache>
            </c:numRef>
          </c:val>
          <c:extLst>
            <c:ext xmlns:c16="http://schemas.microsoft.com/office/drawing/2014/chart" uri="{C3380CC4-5D6E-409C-BE32-E72D297353CC}">
              <c16:uniqueId val="{00000005-3592-4726-B2E8-99FAC887B74E}"/>
            </c:ext>
          </c:extLst>
        </c:ser>
        <c:dLbls>
          <c:dLblPos val="outEnd"/>
          <c:showLegendKey val="0"/>
          <c:showVal val="1"/>
          <c:showCatName val="0"/>
          <c:showSerName val="0"/>
          <c:showPercent val="0"/>
          <c:showBubbleSize val="0"/>
        </c:dLbls>
        <c:gapWidth val="115"/>
        <c:overlap val="-20"/>
        <c:axId val="1879777551"/>
        <c:axId val="1879781295"/>
        <c:extLst>
          <c:ext xmlns:c15="http://schemas.microsoft.com/office/drawing/2012/chart" uri="{02D57815-91ED-43cb-92C2-25804820EDAC}">
            <c15:filteredBarSeries>
              <c15:ser>
                <c:idx val="1"/>
                <c:order val="1"/>
                <c:spPr>
                  <a:gradFill rotWithShape="1">
                    <a:gsLst>
                      <a:gs pos="0">
                        <a:schemeClr val="accent1">
                          <a:tint val="77000"/>
                          <a:satMod val="103000"/>
                          <a:lumMod val="102000"/>
                          <a:tint val="94000"/>
                        </a:schemeClr>
                      </a:gs>
                      <a:gs pos="50000">
                        <a:schemeClr val="accent1">
                          <a:tint val="77000"/>
                          <a:satMod val="110000"/>
                          <a:lumMod val="100000"/>
                          <a:shade val="100000"/>
                        </a:schemeClr>
                      </a:gs>
                      <a:gs pos="100000">
                        <a:schemeClr val="accent1">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tx>
                      <c:rich>
                        <a:bodyPr/>
                        <a:lstStyle/>
                        <a:p>
                          <a:fld id="{4312FEB2-574C-40F5-8B0A-CA716AA5E024}" type="VALUE">
                            <a:rPr lang="en-US"/>
                            <a:pPr/>
                            <a:t>[VALOR]</a:t>
                          </a:fld>
                          <a:r>
                            <a:rPr lang="en-US"/>
                            <a:t> %</a:t>
                          </a:r>
                        </a:p>
                      </c:rich>
                    </c:tx>
                    <c:dLblPos val="outEnd"/>
                    <c:showLegendKey val="0"/>
                    <c:showVal val="1"/>
                    <c:showCatName val="0"/>
                    <c:showSerName val="0"/>
                    <c:showPercent val="0"/>
                    <c:showBubbleSize val="0"/>
                    <c:extLst>
                      <c:ext uri="{CE6537A1-D6FC-4f65-9D91-7224C49458BB}">
                        <c15:dlblFieldTable/>
                        <c15:showDataLabelsRange val="0"/>
                      </c:ext>
                      <c:ext xmlns:c16="http://schemas.microsoft.com/office/drawing/2014/chart" uri="{C3380CC4-5D6E-409C-BE32-E72D297353CC}">
                        <c16:uniqueId val="{00000006-3592-4726-B2E8-99FAC887B74E}"/>
                      </c:ext>
                    </c:extLst>
                  </c:dLbl>
                  <c:dLbl>
                    <c:idx val="1"/>
                    <c:tx>
                      <c:rich>
                        <a:bodyPr/>
                        <a:lstStyle/>
                        <a:p>
                          <a:fld id="{17F1FDFF-5F8A-4F48-A13E-6B42CEC8F9C9}" type="VALUE">
                            <a:rPr lang="en-US"/>
                            <a:pPr/>
                            <a:t>[VALOR]</a:t>
                          </a:fld>
                          <a:r>
                            <a:rPr lang="en-US"/>
                            <a:t> %</a:t>
                          </a:r>
                        </a:p>
                      </c:rich>
                    </c:tx>
                    <c:dLblPos val="outEnd"/>
                    <c:showLegendKey val="0"/>
                    <c:showVal val="1"/>
                    <c:showCatName val="0"/>
                    <c:showSerName val="0"/>
                    <c:showPercent val="0"/>
                    <c:showBubbleSize val="0"/>
                    <c:extLst>
                      <c:ext uri="{CE6537A1-D6FC-4f65-9D91-7224C49458BB}">
                        <c15:dlblFieldTable/>
                        <c15:showDataLabelsRange val="0"/>
                      </c:ext>
                      <c:ext xmlns:c16="http://schemas.microsoft.com/office/drawing/2014/chart" uri="{C3380CC4-5D6E-409C-BE32-E72D297353CC}">
                        <c16:uniqueId val="{00000007-3592-4726-B2E8-99FAC887B74E}"/>
                      </c:ext>
                    </c:extLst>
                  </c:dLbl>
                  <c:dLbl>
                    <c:idx val="2"/>
                    <c:tx>
                      <c:rich>
                        <a:bodyPr/>
                        <a:lstStyle/>
                        <a:p>
                          <a:fld id="{DDB87808-65AC-43BE-AF81-47F8310CDF02}" type="VALUE">
                            <a:rPr lang="en-US"/>
                            <a:pPr/>
                            <a:t>[VALOR]</a:t>
                          </a:fld>
                          <a:r>
                            <a:rPr lang="en-US"/>
                            <a:t> %</a:t>
                          </a:r>
                        </a:p>
                      </c:rich>
                    </c:tx>
                    <c:dLblPos val="outEnd"/>
                    <c:showLegendKey val="0"/>
                    <c:showVal val="1"/>
                    <c:showCatName val="0"/>
                    <c:showSerName val="0"/>
                    <c:showPercent val="0"/>
                    <c:showBubbleSize val="0"/>
                    <c:extLst>
                      <c:ext uri="{CE6537A1-D6FC-4f65-9D91-7224C49458BB}">
                        <c15:dlblFieldTable/>
                        <c15:showDataLabelsRange val="0"/>
                      </c:ext>
                      <c:ext xmlns:c16="http://schemas.microsoft.com/office/drawing/2014/chart" uri="{C3380CC4-5D6E-409C-BE32-E72D297353CC}">
                        <c16:uniqueId val="{00000008-3592-4726-B2E8-99FAC887B74E}"/>
                      </c:ext>
                    </c:extLst>
                  </c:dLbl>
                  <c:dLbl>
                    <c:idx val="3"/>
                    <c:tx>
                      <c:rich>
                        <a:bodyPr/>
                        <a:lstStyle/>
                        <a:p>
                          <a:fld id="{093E09EB-FD49-4922-B5F7-D0A6E8E12586}" type="VALUE">
                            <a:rPr lang="en-US"/>
                            <a:pPr/>
                            <a:t>[VALOR]</a:t>
                          </a:fld>
                          <a:r>
                            <a:rPr lang="en-US"/>
                            <a:t> %</a:t>
                          </a:r>
                        </a:p>
                      </c:rich>
                    </c:tx>
                    <c:dLblPos val="outEnd"/>
                    <c:showLegendKey val="0"/>
                    <c:showVal val="1"/>
                    <c:showCatName val="0"/>
                    <c:showSerName val="0"/>
                    <c:showPercent val="0"/>
                    <c:showBubbleSize val="0"/>
                    <c:extLst>
                      <c:ext uri="{CE6537A1-D6FC-4f65-9D91-7224C49458BB}">
                        <c15:dlblFieldTable/>
                        <c15:showDataLabelsRange val="0"/>
                      </c:ext>
                      <c:ext xmlns:c16="http://schemas.microsoft.com/office/drawing/2014/chart" uri="{C3380CC4-5D6E-409C-BE32-E72D297353CC}">
                        <c16:uniqueId val="{00000009-3592-4726-B2E8-99FAC887B74E}"/>
                      </c:ext>
                    </c:extLst>
                  </c:dLbl>
                  <c:dLbl>
                    <c:idx val="4"/>
                    <c:tx>
                      <c:rich>
                        <a:bodyPr/>
                        <a:lstStyle/>
                        <a:p>
                          <a:fld id="{A73DB4C8-D44A-4783-9C29-5E2211F4D85E}" type="VALUE">
                            <a:rPr lang="en-US"/>
                            <a:pPr/>
                            <a:t>[VALOR]</a:t>
                          </a:fld>
                          <a:r>
                            <a:rPr lang="en-US"/>
                            <a:t> %</a:t>
                          </a:r>
                        </a:p>
                      </c:rich>
                    </c:tx>
                    <c:dLblPos val="outEnd"/>
                    <c:showLegendKey val="0"/>
                    <c:showVal val="1"/>
                    <c:showCatName val="0"/>
                    <c:showSerName val="0"/>
                    <c:showPercent val="0"/>
                    <c:showBubbleSize val="0"/>
                    <c:extLst>
                      <c:ext uri="{CE6537A1-D6FC-4f65-9D91-7224C49458BB}">
                        <c15:dlblFieldTable/>
                        <c15:showDataLabelsRange val="0"/>
                      </c:ext>
                      <c:ext xmlns:c16="http://schemas.microsoft.com/office/drawing/2014/chart" uri="{C3380CC4-5D6E-409C-BE32-E72D297353CC}">
                        <c16:uniqueId val="{0000000A-3592-4726-B2E8-99FAC887B74E}"/>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Hoja1!$B$115:$B$119</c15:sqref>
                        </c15:formulaRef>
                      </c:ext>
                    </c:extLst>
                    <c:strCache>
                      <c:ptCount val="5"/>
                      <c:pt idx="0">
                        <c:v>Sabor</c:v>
                      </c:pt>
                      <c:pt idx="1">
                        <c:v>Aroma</c:v>
                      </c:pt>
                      <c:pt idx="2">
                        <c:v>Color</c:v>
                      </c:pt>
                      <c:pt idx="3">
                        <c:v>Valor nutricional</c:v>
                      </c:pt>
                      <c:pt idx="4">
                        <c:v>Precio</c:v>
                      </c:pt>
                    </c:strCache>
                  </c:strRef>
                </c:cat>
                <c:val>
                  <c:numRef>
                    <c:extLst>
                      <c:ext uri="{02D57815-91ED-43cb-92C2-25804820EDAC}">
                        <c15:formulaRef>
                          <c15:sqref>Hoja1!$D$115:$D$119</c15:sqref>
                        </c15:formulaRef>
                      </c:ext>
                    </c:extLst>
                    <c:numCache>
                      <c:formatCode>0</c:formatCode>
                      <c:ptCount val="5"/>
                      <c:pt idx="0">
                        <c:v>80</c:v>
                      </c:pt>
                      <c:pt idx="1">
                        <c:v>26.7</c:v>
                      </c:pt>
                      <c:pt idx="2">
                        <c:v>6.7</c:v>
                      </c:pt>
                      <c:pt idx="3">
                        <c:v>76.7</c:v>
                      </c:pt>
                      <c:pt idx="4">
                        <c:v>36.700000000000003</c:v>
                      </c:pt>
                    </c:numCache>
                  </c:numRef>
                </c:val>
                <c:extLst>
                  <c:ext xmlns:c16="http://schemas.microsoft.com/office/drawing/2014/chart" uri="{C3380CC4-5D6E-409C-BE32-E72D297353CC}">
                    <c16:uniqueId val="{0000000B-3592-4726-B2E8-99FAC887B74E}"/>
                  </c:ext>
                </c:extLst>
              </c15:ser>
            </c15:filteredBarSeries>
          </c:ext>
        </c:extLst>
      </c:barChart>
      <c:catAx>
        <c:axId val="1879777551"/>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879781295"/>
        <c:crosses val="autoZero"/>
        <c:auto val="1"/>
        <c:lblAlgn val="ctr"/>
        <c:lblOffset val="100"/>
        <c:noMultiLvlLbl val="0"/>
      </c:catAx>
      <c:valAx>
        <c:axId val="187978129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879777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Presentación de la bebida vegetal</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Hoja1!$D$129</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468A-4C4A-BBE8-AF50AACF34C5}"/>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468A-4C4A-BBE8-AF50AACF34C5}"/>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468A-4C4A-BBE8-AF50AACF34C5}"/>
              </c:ext>
            </c:extLst>
          </c:dPt>
          <c:dLbls>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Hoja1!$B$130:$B$132</c:f>
              <c:strCache>
                <c:ptCount val="3"/>
                <c:pt idx="0">
                  <c:v>Botella individual (250-350 ml)</c:v>
                </c:pt>
                <c:pt idx="1">
                  <c:v>Botella familiar (1 litro)</c:v>
                </c:pt>
                <c:pt idx="2">
                  <c:v>Envase de cartón (1 litro)</c:v>
                </c:pt>
              </c:strCache>
            </c:strRef>
          </c:cat>
          <c:val>
            <c:numRef>
              <c:f>Hoja1!$D$130:$D$132</c:f>
              <c:numCache>
                <c:formatCode>0</c:formatCode>
                <c:ptCount val="3"/>
                <c:pt idx="0">
                  <c:v>60</c:v>
                </c:pt>
                <c:pt idx="1">
                  <c:v>37</c:v>
                </c:pt>
                <c:pt idx="2">
                  <c:v>3</c:v>
                </c:pt>
              </c:numCache>
            </c:numRef>
          </c:val>
          <c:extLst>
            <c:ext xmlns:c16="http://schemas.microsoft.com/office/drawing/2014/chart" uri="{C3380CC4-5D6E-409C-BE32-E72D297353CC}">
              <c16:uniqueId val="{00000006-468A-4C4A-BBE8-AF50AACF34C5}"/>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Hoja1!$C$129</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8-468A-4C4A-BBE8-AF50AACF34C5}"/>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A-468A-4C4A-BBE8-AF50AACF34C5}"/>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468A-4C4A-BBE8-AF50AACF34C5}"/>
                    </c:ext>
                  </c:extLst>
                </c:dPt>
                <c:dLbls>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Hoja1!$B$130:$B$132</c15:sqref>
                        </c15:formulaRef>
                      </c:ext>
                    </c:extLst>
                    <c:strCache>
                      <c:ptCount val="3"/>
                      <c:pt idx="0">
                        <c:v>Botella individual (250-350 ml)</c:v>
                      </c:pt>
                      <c:pt idx="1">
                        <c:v>Botella familiar (1 litro)</c:v>
                      </c:pt>
                      <c:pt idx="2">
                        <c:v>Envase de cartón (1 litro)</c:v>
                      </c:pt>
                    </c:strCache>
                  </c:strRef>
                </c:cat>
                <c:val>
                  <c:numRef>
                    <c:extLst>
                      <c:ext uri="{02D57815-91ED-43cb-92C2-25804820EDAC}">
                        <c15:formulaRef>
                          <c15:sqref>Hoja1!$C$130:$C$132</c15:sqref>
                        </c15:formulaRef>
                      </c:ext>
                    </c:extLst>
                    <c:numCache>
                      <c:formatCode>General</c:formatCode>
                      <c:ptCount val="3"/>
                      <c:pt idx="0">
                        <c:v>18</c:v>
                      </c:pt>
                      <c:pt idx="1">
                        <c:v>11</c:v>
                      </c:pt>
                      <c:pt idx="2">
                        <c:v>1</c:v>
                      </c:pt>
                    </c:numCache>
                  </c:numRef>
                </c:val>
                <c:extLst>
                  <c:ext xmlns:c16="http://schemas.microsoft.com/office/drawing/2014/chart" uri="{C3380CC4-5D6E-409C-BE32-E72D297353CC}">
                    <c16:uniqueId val="{0000000D-468A-4C4A-BBE8-AF50AACF34C5}"/>
                  </c:ext>
                </c:extLst>
              </c15:ser>
            </c15:filteredPieSeries>
          </c:ext>
        </c:extLst>
      </c:pieChart>
      <c:spPr>
        <a:noFill/>
        <a:ln>
          <a:noFill/>
        </a:ln>
        <a:effectLst/>
      </c:spPr>
    </c:plotArea>
    <c:legend>
      <c:legendPos val="r"/>
      <c:layout>
        <c:manualLayout>
          <c:xMode val="edge"/>
          <c:yMode val="edge"/>
          <c:x val="0.57238095238095243"/>
          <c:y val="0.44657161395480627"/>
          <c:w val="0.4079146141215107"/>
          <c:h val="0.33425598701947179"/>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Nivel de interés para consumir la bebida vegetal</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Hoja1!$D$143</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F63E-4F30-B6DB-9A039760798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F63E-4F30-B6DB-9A039760798B}"/>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F63E-4F30-B6DB-9A039760798B}"/>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F63E-4F30-B6DB-9A039760798B}"/>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F63E-4F30-B6DB-9A039760798B}"/>
              </c:ext>
            </c:extLst>
          </c:dPt>
          <c:dLbls>
            <c:spPr>
              <a:noFill/>
              <a:ln>
                <a:noFill/>
              </a:ln>
              <a:effectLst/>
            </c:spPr>
            <c:txPr>
              <a:bodyPr rot="0" spcFirstLastPara="1" vertOverflow="ellipsis" vert="horz" wrap="square" anchor="ctr" anchorCtr="1"/>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Hoja1!$B$144:$B$148</c:f>
              <c:strCache>
                <c:ptCount val="5"/>
                <c:pt idx="0">
                  <c:v>1 (Nada interesado)</c:v>
                </c:pt>
                <c:pt idx="1">
                  <c:v>2 (Poco interesado)</c:v>
                </c:pt>
                <c:pt idx="2">
                  <c:v>3 (Moderadamente interesado</c:v>
                </c:pt>
                <c:pt idx="3">
                  <c:v>4 (Interesado)</c:v>
                </c:pt>
                <c:pt idx="4">
                  <c:v>5 (Muy interesado)</c:v>
                </c:pt>
              </c:strCache>
            </c:strRef>
          </c:cat>
          <c:val>
            <c:numRef>
              <c:f>Hoja1!$D$144:$D$148</c:f>
              <c:numCache>
                <c:formatCode>General</c:formatCode>
                <c:ptCount val="5"/>
                <c:pt idx="0" formatCode="0">
                  <c:v>7</c:v>
                </c:pt>
                <c:pt idx="2" formatCode="0">
                  <c:v>10</c:v>
                </c:pt>
                <c:pt idx="3" formatCode="0">
                  <c:v>50</c:v>
                </c:pt>
                <c:pt idx="4" formatCode="0">
                  <c:v>33.299999999999997</c:v>
                </c:pt>
              </c:numCache>
            </c:numRef>
          </c:val>
          <c:extLst>
            <c:ext xmlns:c16="http://schemas.microsoft.com/office/drawing/2014/chart" uri="{C3380CC4-5D6E-409C-BE32-E72D297353CC}">
              <c16:uniqueId val="{0000000A-F63E-4F30-B6DB-9A039760798B}"/>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Hoja1!$C$143</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F63E-4F30-B6DB-9A039760798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F63E-4F30-B6DB-9A039760798B}"/>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F63E-4F30-B6DB-9A039760798B}"/>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F63E-4F30-B6DB-9A039760798B}"/>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F63E-4F30-B6DB-9A039760798B}"/>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Hoja1!$B$144:$B$148</c15:sqref>
                        </c15:formulaRef>
                      </c:ext>
                    </c:extLst>
                    <c:strCache>
                      <c:ptCount val="5"/>
                      <c:pt idx="0">
                        <c:v>1 (Nada interesado)</c:v>
                      </c:pt>
                      <c:pt idx="1">
                        <c:v>2 (Poco interesado)</c:v>
                      </c:pt>
                      <c:pt idx="2">
                        <c:v>3 (Moderadamente interesado</c:v>
                      </c:pt>
                      <c:pt idx="3">
                        <c:v>4 (Interesado)</c:v>
                      </c:pt>
                      <c:pt idx="4">
                        <c:v>5 (Muy interesado)</c:v>
                      </c:pt>
                    </c:strCache>
                  </c:strRef>
                </c:cat>
                <c:val>
                  <c:numRef>
                    <c:extLst>
                      <c:ext uri="{02D57815-91ED-43cb-92C2-25804820EDAC}">
                        <c15:formulaRef>
                          <c15:sqref>Hoja1!$C$144:$C$148</c15:sqref>
                        </c15:formulaRef>
                      </c:ext>
                    </c:extLst>
                    <c:numCache>
                      <c:formatCode>General</c:formatCode>
                      <c:ptCount val="5"/>
                      <c:pt idx="0">
                        <c:v>2</c:v>
                      </c:pt>
                      <c:pt idx="2">
                        <c:v>3</c:v>
                      </c:pt>
                      <c:pt idx="3">
                        <c:v>15</c:v>
                      </c:pt>
                      <c:pt idx="4">
                        <c:v>10</c:v>
                      </c:pt>
                    </c:numCache>
                  </c:numRef>
                </c:val>
                <c:extLst>
                  <c:ext xmlns:c16="http://schemas.microsoft.com/office/drawing/2014/chart" uri="{C3380CC4-5D6E-409C-BE32-E72D297353CC}">
                    <c16:uniqueId val="{00000015-F63E-4F30-B6DB-9A039760798B}"/>
                  </c:ext>
                </c:extLst>
              </c15:ser>
            </c15:filteredPieSeries>
          </c:ext>
        </c:extLst>
      </c:pieChart>
      <c:spPr>
        <a:noFill/>
        <a:ln>
          <a:noFill/>
        </a:ln>
        <a:effectLst/>
      </c:spPr>
    </c:plotArea>
    <c:legend>
      <c:legendPos val="r"/>
      <c:layout>
        <c:manualLayout>
          <c:xMode val="edge"/>
          <c:yMode val="edge"/>
          <c:x val="0.6091199794055594"/>
          <c:y val="0.30197974038962683"/>
          <c:w val="0.36912400875263729"/>
          <c:h val="0.63736915238536374"/>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100"/>
              <a:t>Intención de compra de la bebida vegetal</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0"/>
          <c:order val="0"/>
          <c:tx>
            <c:strRef>
              <c:f>Hoja1!$C$156</c:f>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F69F-4973-8102-D06D29F15935}"/>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F69F-4973-8102-D06D29F15935}"/>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F69F-4973-8102-D06D29F15935}"/>
              </c:ext>
            </c:extLst>
          </c:dPt>
          <c:dLbls>
            <c:dLbl>
              <c:idx val="2"/>
              <c:delete val="1"/>
              <c:extLst>
                <c:ext xmlns:c15="http://schemas.microsoft.com/office/drawing/2012/chart" uri="{CE6537A1-D6FC-4f65-9D91-7224C49458BB}"/>
                <c:ext xmlns:c16="http://schemas.microsoft.com/office/drawing/2014/chart" uri="{C3380CC4-5D6E-409C-BE32-E72D297353CC}">
                  <c16:uniqueId val="{00000005-F69F-4973-8102-D06D29F15935}"/>
                </c:ext>
              </c:extLst>
            </c:dLbl>
            <c:spPr>
              <a:noFill/>
              <a:ln>
                <a:noFill/>
              </a:ln>
              <a:effectLst/>
            </c:spPr>
            <c:txPr>
              <a:bodyPr rot="0" spcFirstLastPara="1" vertOverflow="ellipsis" vert="horz" wrap="square" anchor="ctr" anchorCtr="1"/>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Hoja1!$B$157:$B$159</c:f>
              <c:strCache>
                <c:ptCount val="3"/>
                <c:pt idx="0">
                  <c:v>Si</c:v>
                </c:pt>
                <c:pt idx="1">
                  <c:v>No</c:v>
                </c:pt>
                <c:pt idx="2">
                  <c:v>Tal vez</c:v>
                </c:pt>
              </c:strCache>
            </c:strRef>
          </c:cat>
          <c:val>
            <c:numRef>
              <c:f>Hoja1!$C$157:$C$159</c:f>
              <c:numCache>
                <c:formatCode>General</c:formatCode>
                <c:ptCount val="3"/>
                <c:pt idx="0">
                  <c:v>27</c:v>
                </c:pt>
                <c:pt idx="1">
                  <c:v>3</c:v>
                </c:pt>
                <c:pt idx="2">
                  <c:v>0</c:v>
                </c:pt>
              </c:numCache>
            </c:numRef>
          </c:val>
          <c:extLst>
            <c:ext xmlns:c16="http://schemas.microsoft.com/office/drawing/2014/chart" uri="{C3380CC4-5D6E-409C-BE32-E72D297353CC}">
              <c16:uniqueId val="{00000006-F69F-4973-8102-D06D29F15935}"/>
            </c:ext>
          </c:extLst>
        </c:ser>
        <c:ser>
          <c:idx val="1"/>
          <c:order val="1"/>
          <c:tx>
            <c:strRef>
              <c:f>Hoja1!$D$156</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8-F69F-4973-8102-D06D29F15935}"/>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A-F69F-4973-8102-D06D29F15935}"/>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F69F-4973-8102-D06D29F15935}"/>
              </c:ext>
            </c:extLst>
          </c:dPt>
          <c:dLbls>
            <c:spPr>
              <a:noFill/>
              <a:ln>
                <a:noFill/>
              </a:ln>
              <a:effectLst/>
            </c:spPr>
            <c:txPr>
              <a:bodyPr rot="0" spcFirstLastPara="1" vertOverflow="ellipsis" vert="horz" wrap="square" anchor="ctr" anchorCtr="1"/>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Hoja1!$B$157:$B$159</c:f>
              <c:strCache>
                <c:ptCount val="3"/>
                <c:pt idx="0">
                  <c:v>Si</c:v>
                </c:pt>
                <c:pt idx="1">
                  <c:v>No</c:v>
                </c:pt>
                <c:pt idx="2">
                  <c:v>Tal vez</c:v>
                </c:pt>
              </c:strCache>
            </c:strRef>
          </c:cat>
          <c:val>
            <c:numRef>
              <c:f>Hoja1!$D$157:$D$159</c:f>
              <c:numCache>
                <c:formatCode>0</c:formatCode>
                <c:ptCount val="3"/>
                <c:pt idx="0">
                  <c:v>90</c:v>
                </c:pt>
                <c:pt idx="1">
                  <c:v>10</c:v>
                </c:pt>
                <c:pt idx="2" formatCode="General">
                  <c:v>0</c:v>
                </c:pt>
              </c:numCache>
            </c:numRef>
          </c:val>
          <c:extLst>
            <c:ext xmlns:c16="http://schemas.microsoft.com/office/drawing/2014/chart" uri="{C3380CC4-5D6E-409C-BE32-E72D297353CC}">
              <c16:uniqueId val="{0000000D-F69F-4973-8102-D06D29F1593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11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Rango de precio de la bebida</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Hoja1!$D$170</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3B-455A-90A3-8210B5409AE1}"/>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3B-455A-90A3-8210B5409AE1}"/>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3B-455A-90A3-8210B5409AE1}"/>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3B-455A-90A3-8210B5409AE1}"/>
              </c:ext>
            </c:extLst>
          </c:dPt>
          <c:dLbls>
            <c:dLbl>
              <c:idx val="3"/>
              <c:delete val="1"/>
              <c:extLst>
                <c:ext xmlns:c15="http://schemas.microsoft.com/office/drawing/2012/chart" uri="{CE6537A1-D6FC-4f65-9D91-7224C49458BB}"/>
                <c:ext xmlns:c16="http://schemas.microsoft.com/office/drawing/2014/chart" uri="{C3380CC4-5D6E-409C-BE32-E72D297353CC}">
                  <c16:uniqueId val="{00000007-883B-455A-90A3-8210B5409AE1}"/>
                </c:ext>
              </c:extLst>
            </c:dLbl>
            <c:spPr>
              <a:noFill/>
              <a:ln>
                <a:noFill/>
              </a:ln>
              <a:effectLst/>
            </c:spPr>
            <c:txPr>
              <a:bodyPr rot="0" spcFirstLastPara="1" vertOverflow="ellipsis" vert="horz" wrap="square" anchor="ctr" anchorCtr="1"/>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Hoja1!$B$171:$B$174</c:f>
              <c:strCache>
                <c:ptCount val="4"/>
                <c:pt idx="0">
                  <c:v>Menos de 1,0USD</c:v>
                </c:pt>
                <c:pt idx="1">
                  <c:v>1,00 - 1,50 USD</c:v>
                </c:pt>
                <c:pt idx="2">
                  <c:v>1,50 - 2,00 USD</c:v>
                </c:pt>
                <c:pt idx="3">
                  <c:v>Más de 2,00 USD</c:v>
                </c:pt>
              </c:strCache>
            </c:strRef>
          </c:cat>
          <c:val>
            <c:numRef>
              <c:f>Hoja1!$D$171:$D$174</c:f>
              <c:numCache>
                <c:formatCode>0</c:formatCode>
                <c:ptCount val="4"/>
                <c:pt idx="0">
                  <c:v>40</c:v>
                </c:pt>
                <c:pt idx="1">
                  <c:v>47</c:v>
                </c:pt>
                <c:pt idx="2">
                  <c:v>13</c:v>
                </c:pt>
                <c:pt idx="3" formatCode="General">
                  <c:v>0</c:v>
                </c:pt>
              </c:numCache>
            </c:numRef>
          </c:val>
          <c:extLst>
            <c:ext xmlns:c16="http://schemas.microsoft.com/office/drawing/2014/chart" uri="{C3380CC4-5D6E-409C-BE32-E72D297353CC}">
              <c16:uniqueId val="{00000008-883B-455A-90A3-8210B5409AE1}"/>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Hoja1!$C$170</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A-883B-455A-90A3-8210B5409AE1}"/>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883B-455A-90A3-8210B5409AE1}"/>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883B-455A-90A3-8210B5409AE1}"/>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883B-455A-90A3-8210B5409AE1}"/>
                    </c:ext>
                  </c:extLst>
                </c:dPt>
                <c:dLbls>
                  <c:dLbl>
                    <c:idx val="3"/>
                    <c:delete val="1"/>
                    <c:extLst>
                      <c:ext uri="{CE6537A1-D6FC-4f65-9D91-7224C49458BB}"/>
                      <c:ext xmlns:c16="http://schemas.microsoft.com/office/drawing/2014/chart" uri="{C3380CC4-5D6E-409C-BE32-E72D297353CC}">
                        <c16:uniqueId val="{00000010-883B-455A-90A3-8210B5409AE1}"/>
                      </c:ext>
                    </c:extLst>
                  </c:dLbl>
                  <c:spPr>
                    <a:noFill/>
                    <a:ln>
                      <a:noFill/>
                    </a:ln>
                    <a:effectLst/>
                  </c:spPr>
                  <c:txPr>
                    <a:bodyPr rot="0" spcFirstLastPara="1" vertOverflow="ellipsis" vert="horz" wrap="square" anchor="ctr" anchorCtr="1"/>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Hoja1!$B$171:$B$174</c15:sqref>
                        </c15:formulaRef>
                      </c:ext>
                    </c:extLst>
                    <c:strCache>
                      <c:ptCount val="4"/>
                      <c:pt idx="0">
                        <c:v>Menos de 1,0USD</c:v>
                      </c:pt>
                      <c:pt idx="1">
                        <c:v>1,00 - 1,50 USD</c:v>
                      </c:pt>
                      <c:pt idx="2">
                        <c:v>1,50 - 2,00 USD</c:v>
                      </c:pt>
                      <c:pt idx="3">
                        <c:v>Más de 2,00 USD</c:v>
                      </c:pt>
                    </c:strCache>
                  </c:strRef>
                </c:cat>
                <c:val>
                  <c:numRef>
                    <c:extLst>
                      <c:ext uri="{02D57815-91ED-43cb-92C2-25804820EDAC}">
                        <c15:formulaRef>
                          <c15:sqref>Hoja1!$C$171:$C$174</c15:sqref>
                        </c15:formulaRef>
                      </c:ext>
                    </c:extLst>
                    <c:numCache>
                      <c:formatCode>General</c:formatCode>
                      <c:ptCount val="4"/>
                      <c:pt idx="0">
                        <c:v>12</c:v>
                      </c:pt>
                      <c:pt idx="1">
                        <c:v>14</c:v>
                      </c:pt>
                      <c:pt idx="2">
                        <c:v>4</c:v>
                      </c:pt>
                      <c:pt idx="3">
                        <c:v>0</c:v>
                      </c:pt>
                    </c:numCache>
                  </c:numRef>
                </c:val>
                <c:extLst>
                  <c:ext xmlns:c16="http://schemas.microsoft.com/office/drawing/2014/chart" uri="{C3380CC4-5D6E-409C-BE32-E72D297353CC}">
                    <c16:uniqueId val="{00000011-883B-455A-90A3-8210B5409AE1}"/>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100"/>
              <a:t>Factor de decisión para compra de la bebida vegetal</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0"/>
          <c:order val="0"/>
          <c:tx>
            <c:strRef>
              <c:f>Hoja1!$C$184</c:f>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265C-4B52-857A-0A7A87D2B93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265C-4B52-857A-0A7A87D2B93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265C-4B52-857A-0A7A87D2B93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265C-4B52-857A-0A7A87D2B936}"/>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265C-4B52-857A-0A7A87D2B936}"/>
              </c:ext>
            </c:extLst>
          </c:dPt>
          <c:dLbls>
            <c:dLbl>
              <c:idx val="3"/>
              <c:layout>
                <c:manualLayout>
                  <c:x val="6.5593114814136599E-2"/>
                  <c:y val="0.1438276556386792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65C-4B52-857A-0A7A87D2B936}"/>
                </c:ext>
              </c:extLst>
            </c:dLbl>
            <c:dLbl>
              <c:idx val="4"/>
              <c:delete val="1"/>
              <c:extLst>
                <c:ext xmlns:c15="http://schemas.microsoft.com/office/drawing/2012/chart" uri="{CE6537A1-D6FC-4f65-9D91-7224C49458BB}"/>
                <c:ext xmlns:c16="http://schemas.microsoft.com/office/drawing/2014/chart" uri="{C3380CC4-5D6E-409C-BE32-E72D297353CC}">
                  <c16:uniqueId val="{00000009-265C-4B52-857A-0A7A87D2B936}"/>
                </c:ext>
              </c:extLst>
            </c:dLbl>
            <c:spPr>
              <a:noFill/>
              <a:ln>
                <a:noFill/>
              </a:ln>
              <a:effectLst/>
            </c:spPr>
            <c:txPr>
              <a:bodyPr rot="0" spcFirstLastPara="1" vertOverflow="ellipsis" vert="horz" wrap="square" anchor="ctr" anchorCtr="1"/>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Hoja1!$B$185:$B$189</c:f>
              <c:strCache>
                <c:ptCount val="5"/>
                <c:pt idx="0">
                  <c:v>Precio accesible</c:v>
                </c:pt>
                <c:pt idx="1">
                  <c:v>Beneficios nutricionales</c:v>
                </c:pt>
                <c:pt idx="2">
                  <c:v>Innovación del producto (alpiste como ingrediente)</c:v>
                </c:pt>
                <c:pt idx="3">
                  <c:v>Sabor y calidad sensorial</c:v>
                </c:pt>
                <c:pt idx="4">
                  <c:v>Recomendaciones de terceros - publicidad</c:v>
                </c:pt>
              </c:strCache>
            </c:strRef>
          </c:cat>
          <c:val>
            <c:numRef>
              <c:f>Hoja1!$C$185:$C$189</c:f>
              <c:numCache>
                <c:formatCode>General</c:formatCode>
                <c:ptCount val="5"/>
                <c:pt idx="0">
                  <c:v>3</c:v>
                </c:pt>
                <c:pt idx="1">
                  <c:v>15</c:v>
                </c:pt>
                <c:pt idx="2">
                  <c:v>9</c:v>
                </c:pt>
                <c:pt idx="3">
                  <c:v>3</c:v>
                </c:pt>
                <c:pt idx="4">
                  <c:v>0</c:v>
                </c:pt>
              </c:numCache>
            </c:numRef>
          </c:val>
          <c:extLst>
            <c:ext xmlns:c16="http://schemas.microsoft.com/office/drawing/2014/chart" uri="{C3380CC4-5D6E-409C-BE32-E72D297353CC}">
              <c16:uniqueId val="{0000000A-265C-4B52-857A-0A7A87D2B936}"/>
            </c:ext>
          </c:extLst>
        </c:ser>
        <c:ser>
          <c:idx val="1"/>
          <c:order val="1"/>
          <c:tx>
            <c:strRef>
              <c:f>Hoja1!$D$184</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265C-4B52-857A-0A7A87D2B93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265C-4B52-857A-0A7A87D2B93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265C-4B52-857A-0A7A87D2B93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265C-4B52-857A-0A7A87D2B936}"/>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265C-4B52-857A-0A7A87D2B936}"/>
              </c:ext>
            </c:extLst>
          </c:dPt>
          <c:dLbls>
            <c:spPr>
              <a:noFill/>
              <a:ln>
                <a:noFill/>
              </a:ln>
              <a:effectLst/>
            </c:spPr>
            <c:txPr>
              <a:bodyPr rot="0" spcFirstLastPara="1" vertOverflow="ellipsis" vert="horz" wrap="square" anchor="ctr" anchorCtr="1"/>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Hoja1!$B$185:$B$189</c:f>
              <c:strCache>
                <c:ptCount val="5"/>
                <c:pt idx="0">
                  <c:v>Precio accesible</c:v>
                </c:pt>
                <c:pt idx="1">
                  <c:v>Beneficios nutricionales</c:v>
                </c:pt>
                <c:pt idx="2">
                  <c:v>Innovación del producto (alpiste como ingrediente)</c:v>
                </c:pt>
                <c:pt idx="3">
                  <c:v>Sabor y calidad sensorial</c:v>
                </c:pt>
                <c:pt idx="4">
                  <c:v>Recomendaciones de terceros - publicidad</c:v>
                </c:pt>
              </c:strCache>
            </c:strRef>
          </c:cat>
          <c:val>
            <c:numRef>
              <c:f>Hoja1!$D$185:$D$189</c:f>
              <c:numCache>
                <c:formatCode>0</c:formatCode>
                <c:ptCount val="5"/>
                <c:pt idx="0">
                  <c:v>10</c:v>
                </c:pt>
                <c:pt idx="1">
                  <c:v>50</c:v>
                </c:pt>
                <c:pt idx="2">
                  <c:v>30</c:v>
                </c:pt>
                <c:pt idx="3" formatCode="General">
                  <c:v>10</c:v>
                </c:pt>
                <c:pt idx="4">
                  <c:v>0</c:v>
                </c:pt>
              </c:numCache>
            </c:numRef>
          </c:val>
          <c:extLst>
            <c:ext xmlns:c16="http://schemas.microsoft.com/office/drawing/2014/chart" uri="{C3380CC4-5D6E-409C-BE32-E72D297353CC}">
              <c16:uniqueId val="{00000015-265C-4B52-857A-0A7A87D2B93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5997775255923699"/>
          <c:y val="0.24879551178763779"/>
          <c:w val="0.44002224744076301"/>
          <c:h val="0.50348285466395704"/>
        </c:manualLayout>
      </c:layout>
      <c:overlay val="0"/>
      <c:spPr>
        <a:solidFill>
          <a:schemeClr val="lt1">
            <a:alpha val="78000"/>
          </a:schemeClr>
        </a:solidFill>
        <a:ln>
          <a:noFill/>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100"/>
              <a:t>Preferencia por lugar de compra de la bebida vegetal</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Hoja1!$D$197</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BE03-4BA6-A4E3-24F5649D5B69}"/>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BE03-4BA6-A4E3-24F5649D5B69}"/>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BE03-4BA6-A4E3-24F5649D5B69}"/>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BE03-4BA6-A4E3-24F5649D5B69}"/>
              </c:ext>
            </c:extLst>
          </c:dPt>
          <c:dLbls>
            <c:dLbl>
              <c:idx val="1"/>
              <c:layout>
                <c:manualLayout>
                  <c:x val="8.9371460146429063E-2"/>
                  <c:y val="0.1782436594073325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E03-4BA6-A4E3-24F5649D5B69}"/>
                </c:ext>
              </c:extLst>
            </c:dLbl>
            <c:dLbl>
              <c:idx val="3"/>
              <c:delete val="1"/>
              <c:extLst>
                <c:ext xmlns:c15="http://schemas.microsoft.com/office/drawing/2012/chart" uri="{CE6537A1-D6FC-4f65-9D91-7224C49458BB}"/>
                <c:ext xmlns:c16="http://schemas.microsoft.com/office/drawing/2014/chart" uri="{C3380CC4-5D6E-409C-BE32-E72D297353CC}">
                  <c16:uniqueId val="{00000007-BE03-4BA6-A4E3-24F5649D5B69}"/>
                </c:ext>
              </c:extLst>
            </c:dLbl>
            <c:spPr>
              <a:noFill/>
              <a:ln>
                <a:noFill/>
              </a:ln>
              <a:effectLst/>
            </c:spPr>
            <c:txPr>
              <a:bodyPr rot="0" spcFirstLastPara="1" vertOverflow="ellipsis" vert="horz" wrap="square" anchor="ctr" anchorCtr="1"/>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Hoja1!$B$198:$B$201</c:f>
              <c:strCache>
                <c:ptCount val="4"/>
                <c:pt idx="0">
                  <c:v>Supermercados</c:v>
                </c:pt>
                <c:pt idx="1">
                  <c:v>Tienda naturista</c:v>
                </c:pt>
                <c:pt idx="2">
                  <c:v>Cafeterías-restaurantes</c:v>
                </c:pt>
                <c:pt idx="3">
                  <c:v>Venta en línea</c:v>
                </c:pt>
              </c:strCache>
            </c:strRef>
          </c:cat>
          <c:val>
            <c:numRef>
              <c:f>Hoja1!$D$198:$D$201</c:f>
              <c:numCache>
                <c:formatCode>0</c:formatCode>
                <c:ptCount val="4"/>
                <c:pt idx="0">
                  <c:v>80</c:v>
                </c:pt>
                <c:pt idx="1">
                  <c:v>17</c:v>
                </c:pt>
                <c:pt idx="2">
                  <c:v>3</c:v>
                </c:pt>
                <c:pt idx="3" formatCode="General">
                  <c:v>0</c:v>
                </c:pt>
              </c:numCache>
            </c:numRef>
          </c:val>
          <c:extLst>
            <c:ext xmlns:c16="http://schemas.microsoft.com/office/drawing/2014/chart" uri="{C3380CC4-5D6E-409C-BE32-E72D297353CC}">
              <c16:uniqueId val="{00000008-BE03-4BA6-A4E3-24F5649D5B69}"/>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Hoja1!$C$197</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A-BE03-4BA6-A4E3-24F5649D5B69}"/>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BE03-4BA6-A4E3-24F5649D5B69}"/>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BE03-4BA6-A4E3-24F5649D5B69}"/>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BE03-4BA6-A4E3-24F5649D5B69}"/>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Hoja1!$B$198:$B$201</c15:sqref>
                        </c15:formulaRef>
                      </c:ext>
                    </c:extLst>
                    <c:strCache>
                      <c:ptCount val="4"/>
                      <c:pt idx="0">
                        <c:v>Supermercados</c:v>
                      </c:pt>
                      <c:pt idx="1">
                        <c:v>Tienda naturista</c:v>
                      </c:pt>
                      <c:pt idx="2">
                        <c:v>Cafeterías-restaurantes</c:v>
                      </c:pt>
                      <c:pt idx="3">
                        <c:v>Venta en línea</c:v>
                      </c:pt>
                    </c:strCache>
                  </c:strRef>
                </c:cat>
                <c:val>
                  <c:numRef>
                    <c:extLst>
                      <c:ext uri="{02D57815-91ED-43cb-92C2-25804820EDAC}">
                        <c15:formulaRef>
                          <c15:sqref>Hoja1!$C$198:$C$201</c15:sqref>
                        </c15:formulaRef>
                      </c:ext>
                    </c:extLst>
                    <c:numCache>
                      <c:formatCode>General</c:formatCode>
                      <c:ptCount val="4"/>
                      <c:pt idx="0">
                        <c:v>24</c:v>
                      </c:pt>
                      <c:pt idx="1">
                        <c:v>5</c:v>
                      </c:pt>
                      <c:pt idx="2">
                        <c:v>1</c:v>
                      </c:pt>
                      <c:pt idx="3">
                        <c:v>0</c:v>
                      </c:pt>
                    </c:numCache>
                  </c:numRef>
                </c:val>
                <c:extLst>
                  <c:ext xmlns:c16="http://schemas.microsoft.com/office/drawing/2014/chart" uri="{C3380CC4-5D6E-409C-BE32-E72D297353CC}">
                    <c16:uniqueId val="{00000011-BE03-4BA6-A4E3-24F5649D5B69}"/>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sz="1200"/>
              <a:t>Percepción del producto sobre otras bebidas</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pieChart>
        <c:varyColors val="1"/>
        <c:ser>
          <c:idx val="1"/>
          <c:order val="1"/>
          <c:tx>
            <c:strRef>
              <c:f>Hoja1!$D$210</c:f>
              <c:strCache>
                <c:ptCount val="1"/>
                <c:pt idx="0">
                  <c:v>Porcentaje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C067-4AB0-8A02-B6B789AA5C03}"/>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C067-4AB0-8A02-B6B789AA5C03}"/>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C067-4AB0-8A02-B6B789AA5C03}"/>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C067-4AB0-8A02-B6B789AA5C03}"/>
              </c:ext>
            </c:extLst>
          </c:dPt>
          <c:dLbls>
            <c:dLbl>
              <c:idx val="3"/>
              <c:delete val="1"/>
              <c:extLst>
                <c:ext xmlns:c15="http://schemas.microsoft.com/office/drawing/2012/chart" uri="{CE6537A1-D6FC-4f65-9D91-7224C49458BB}"/>
                <c:ext xmlns:c16="http://schemas.microsoft.com/office/drawing/2014/chart" uri="{C3380CC4-5D6E-409C-BE32-E72D297353CC}">
                  <c16:uniqueId val="{00000007-C067-4AB0-8A02-B6B789AA5C03}"/>
                </c:ext>
              </c:extLst>
            </c:dLbl>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Hoja1!$B$211:$B$214</c:f>
              <c:strCache>
                <c:ptCount val="4"/>
                <c:pt idx="0">
                  <c:v>Más atractiva</c:v>
                </c:pt>
                <c:pt idx="1">
                  <c:v>Igual de atractiva</c:v>
                </c:pt>
                <c:pt idx="2">
                  <c:v>Menos atractiva</c:v>
                </c:pt>
                <c:pt idx="3">
                  <c:v>No tengo opinión</c:v>
                </c:pt>
              </c:strCache>
            </c:strRef>
          </c:cat>
          <c:val>
            <c:numRef>
              <c:f>Hoja1!$D$211:$D$214</c:f>
              <c:numCache>
                <c:formatCode>0</c:formatCode>
                <c:ptCount val="4"/>
                <c:pt idx="0">
                  <c:v>57</c:v>
                </c:pt>
                <c:pt idx="1">
                  <c:v>33</c:v>
                </c:pt>
                <c:pt idx="2">
                  <c:v>10</c:v>
                </c:pt>
                <c:pt idx="3" formatCode="General">
                  <c:v>0</c:v>
                </c:pt>
              </c:numCache>
            </c:numRef>
          </c:val>
          <c:extLst>
            <c:ext xmlns:c16="http://schemas.microsoft.com/office/drawing/2014/chart" uri="{C3380CC4-5D6E-409C-BE32-E72D297353CC}">
              <c16:uniqueId val="{00000008-C067-4AB0-8A02-B6B789AA5C03}"/>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Hoja1!$C$210</c15:sqref>
                        </c15:formulaRef>
                      </c:ext>
                    </c:extLst>
                    <c:strCache>
                      <c:ptCount val="1"/>
                      <c:pt idx="0">
                        <c:v>Frecuencia</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A-C067-4AB0-8A02-B6B789AA5C03}"/>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C067-4AB0-8A02-B6B789AA5C03}"/>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C067-4AB0-8A02-B6B789AA5C03}"/>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C067-4AB0-8A02-B6B789AA5C03}"/>
                    </c:ext>
                  </c:extLst>
                </c:dPt>
                <c:dLbls>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C"/>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uri="{CE6537A1-D6FC-4f65-9D91-7224C49458BB}"/>
                  </c:extLst>
                </c:dLbls>
                <c:cat>
                  <c:strRef>
                    <c:extLst>
                      <c:ext uri="{02D57815-91ED-43cb-92C2-25804820EDAC}">
                        <c15:formulaRef>
                          <c15:sqref>Hoja1!$B$211:$B$214</c15:sqref>
                        </c15:formulaRef>
                      </c:ext>
                    </c:extLst>
                    <c:strCache>
                      <c:ptCount val="4"/>
                      <c:pt idx="0">
                        <c:v>Más atractiva</c:v>
                      </c:pt>
                      <c:pt idx="1">
                        <c:v>Igual de atractiva</c:v>
                      </c:pt>
                      <c:pt idx="2">
                        <c:v>Menos atractiva</c:v>
                      </c:pt>
                      <c:pt idx="3">
                        <c:v>No tengo opinión</c:v>
                      </c:pt>
                    </c:strCache>
                  </c:strRef>
                </c:cat>
                <c:val>
                  <c:numRef>
                    <c:extLst>
                      <c:ext uri="{02D57815-91ED-43cb-92C2-25804820EDAC}">
                        <c15:formulaRef>
                          <c15:sqref>Hoja1!$C$211:$C$214</c15:sqref>
                        </c15:formulaRef>
                      </c:ext>
                    </c:extLst>
                    <c:numCache>
                      <c:formatCode>General</c:formatCode>
                      <c:ptCount val="4"/>
                      <c:pt idx="0">
                        <c:v>17</c:v>
                      </c:pt>
                      <c:pt idx="1">
                        <c:v>10</c:v>
                      </c:pt>
                      <c:pt idx="2">
                        <c:v>3</c:v>
                      </c:pt>
                      <c:pt idx="3">
                        <c:v>0</c:v>
                      </c:pt>
                    </c:numCache>
                  </c:numRef>
                </c:val>
                <c:extLst>
                  <c:ext xmlns:c16="http://schemas.microsoft.com/office/drawing/2014/chart" uri="{C3380CC4-5D6E-409C-BE32-E72D297353CC}">
                    <c16:uniqueId val="{00000011-C067-4AB0-8A02-B6B789AA5C03}"/>
                  </c:ext>
                </c:extLst>
              </c15:ser>
            </c15:filteredPieSeries>
          </c:ext>
        </c:extLst>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barChart>
        <c:barDir val="bar"/>
        <c:grouping val="clustered"/>
        <c:varyColors val="0"/>
        <c:ser>
          <c:idx val="0"/>
          <c:order val="0"/>
          <c:tx>
            <c:strRef>
              <c:f>Hoja1!$B$4</c:f>
              <c:strCache>
                <c:ptCount val="1"/>
                <c:pt idx="0">
                  <c:v>Olor </c:v>
                </c:pt>
              </c:strCache>
            </c:strRef>
          </c:tx>
          <c:spPr>
            <a:solidFill>
              <a:schemeClr val="accent1"/>
            </a:solidFill>
            <a:ln>
              <a:noFill/>
            </a:ln>
            <a:effectLst/>
          </c:spPr>
          <c:invertIfNegative val="0"/>
          <c:cat>
            <c:strRef>
              <c:f>Hoja1!$C$3:$E$3</c:f>
              <c:strCache>
                <c:ptCount val="3"/>
                <c:pt idx="0">
                  <c:v>F1</c:v>
                </c:pt>
                <c:pt idx="1">
                  <c:v>F2</c:v>
                </c:pt>
                <c:pt idx="2">
                  <c:v>F3</c:v>
                </c:pt>
              </c:strCache>
            </c:strRef>
          </c:cat>
          <c:val>
            <c:numRef>
              <c:f>Hoja1!$C$4:$E$4</c:f>
              <c:numCache>
                <c:formatCode>General</c:formatCode>
                <c:ptCount val="3"/>
                <c:pt idx="0">
                  <c:v>7</c:v>
                </c:pt>
                <c:pt idx="1">
                  <c:v>8</c:v>
                </c:pt>
                <c:pt idx="2">
                  <c:v>5</c:v>
                </c:pt>
              </c:numCache>
            </c:numRef>
          </c:val>
          <c:extLst>
            <c:ext xmlns:c16="http://schemas.microsoft.com/office/drawing/2014/chart" uri="{C3380CC4-5D6E-409C-BE32-E72D297353CC}">
              <c16:uniqueId val="{00000000-A50A-4997-96D3-36567FD81847}"/>
            </c:ext>
          </c:extLst>
        </c:ser>
        <c:dLbls>
          <c:showLegendKey val="0"/>
          <c:showVal val="0"/>
          <c:showCatName val="0"/>
          <c:showSerName val="0"/>
          <c:showPercent val="0"/>
          <c:showBubbleSize val="0"/>
        </c:dLbls>
        <c:gapWidth val="150"/>
        <c:axId val="1144462480"/>
        <c:axId val="1144451248"/>
        <c:extLst>
          <c:ext xmlns:c15="http://schemas.microsoft.com/office/drawing/2012/chart" uri="{02D57815-91ED-43cb-92C2-25804820EDAC}">
            <c15:filteredBarSeries>
              <c15:ser>
                <c:idx val="1"/>
                <c:order val="1"/>
                <c:tx>
                  <c:strRef>
                    <c:extLst>
                      <c:ext uri="{02D57815-91ED-43cb-92C2-25804820EDAC}">
                        <c15:formulaRef>
                          <c15:sqref>Hoja1!$B$5</c15:sqref>
                        </c15:formulaRef>
                      </c:ext>
                    </c:extLst>
                    <c:strCache>
                      <c:ptCount val="1"/>
                      <c:pt idx="0">
                        <c:v>Sabor</c:v>
                      </c:pt>
                    </c:strCache>
                  </c:strRef>
                </c:tx>
                <c:spPr>
                  <a:solidFill>
                    <a:schemeClr val="accent2"/>
                  </a:solidFill>
                  <a:ln>
                    <a:noFill/>
                  </a:ln>
                  <a:effectLst/>
                </c:spPr>
                <c:invertIfNegative val="0"/>
                <c:cat>
                  <c:strRef>
                    <c:extLst>
                      <c:ext uri="{02D57815-91ED-43cb-92C2-25804820EDAC}">
                        <c15:formulaRef>
                          <c15:sqref>Hoja1!$C$3:$E$3</c15:sqref>
                        </c15:formulaRef>
                      </c:ext>
                    </c:extLst>
                    <c:strCache>
                      <c:ptCount val="3"/>
                      <c:pt idx="0">
                        <c:v>F1</c:v>
                      </c:pt>
                      <c:pt idx="1">
                        <c:v>F2</c:v>
                      </c:pt>
                      <c:pt idx="2">
                        <c:v>F3</c:v>
                      </c:pt>
                    </c:strCache>
                  </c:strRef>
                </c:cat>
                <c:val>
                  <c:numRef>
                    <c:extLst>
                      <c:ext uri="{02D57815-91ED-43cb-92C2-25804820EDAC}">
                        <c15:formulaRef>
                          <c15:sqref>Hoja1!$C$5:$E$5</c15:sqref>
                        </c15:formulaRef>
                      </c:ext>
                    </c:extLst>
                    <c:numCache>
                      <c:formatCode>General</c:formatCode>
                      <c:ptCount val="3"/>
                      <c:pt idx="0">
                        <c:v>6</c:v>
                      </c:pt>
                      <c:pt idx="1">
                        <c:v>7</c:v>
                      </c:pt>
                      <c:pt idx="2">
                        <c:v>7</c:v>
                      </c:pt>
                    </c:numCache>
                  </c:numRef>
                </c:val>
                <c:extLst>
                  <c:ext xmlns:c16="http://schemas.microsoft.com/office/drawing/2014/chart" uri="{C3380CC4-5D6E-409C-BE32-E72D297353CC}">
                    <c16:uniqueId val="{00000001-A50A-4997-96D3-36567FD81847}"/>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Hoja1!$B$6</c15:sqref>
                        </c15:formulaRef>
                      </c:ext>
                    </c:extLst>
                    <c:strCache>
                      <c:ptCount val="1"/>
                      <c:pt idx="0">
                        <c:v>Color</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Hoja1!$C$6:$E$6</c15:sqref>
                        </c15:formulaRef>
                      </c:ext>
                    </c:extLst>
                    <c:numCache>
                      <c:formatCode>General</c:formatCode>
                      <c:ptCount val="3"/>
                      <c:pt idx="0">
                        <c:v>7</c:v>
                      </c:pt>
                      <c:pt idx="1">
                        <c:v>8</c:v>
                      </c:pt>
                      <c:pt idx="2">
                        <c:v>7</c:v>
                      </c:pt>
                    </c:numCache>
                  </c:numRef>
                </c:val>
                <c:extLst xmlns:c15="http://schemas.microsoft.com/office/drawing/2012/chart">
                  <c:ext xmlns:c16="http://schemas.microsoft.com/office/drawing/2014/chart" uri="{C3380CC4-5D6E-409C-BE32-E72D297353CC}">
                    <c16:uniqueId val="{00000002-A50A-4997-96D3-36567FD81847}"/>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Hoja1!$B$7</c15:sqref>
                        </c15:formulaRef>
                      </c:ext>
                    </c:extLst>
                    <c:strCache>
                      <c:ptCount val="1"/>
                      <c:pt idx="0">
                        <c:v>Apariencia general</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Hoja1!$C$7:$E$7</c15:sqref>
                        </c15:formulaRef>
                      </c:ext>
                    </c:extLst>
                    <c:numCache>
                      <c:formatCode>General</c:formatCode>
                      <c:ptCount val="3"/>
                      <c:pt idx="0">
                        <c:v>8</c:v>
                      </c:pt>
                      <c:pt idx="1">
                        <c:v>6</c:v>
                      </c:pt>
                      <c:pt idx="2">
                        <c:v>6</c:v>
                      </c:pt>
                    </c:numCache>
                  </c:numRef>
                </c:val>
                <c:extLst xmlns:c15="http://schemas.microsoft.com/office/drawing/2012/chart">
                  <c:ext xmlns:c16="http://schemas.microsoft.com/office/drawing/2014/chart" uri="{C3380CC4-5D6E-409C-BE32-E72D297353CC}">
                    <c16:uniqueId val="{00000003-A50A-4997-96D3-36567FD81847}"/>
                  </c:ext>
                </c:extLst>
              </c15:ser>
            </c15:filteredBarSeries>
          </c:ext>
        </c:extLst>
      </c:barChart>
      <c:catAx>
        <c:axId val="1144462480"/>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Formulaciones</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144451248"/>
        <c:crosses val="autoZero"/>
        <c:auto val="1"/>
        <c:lblAlgn val="ctr"/>
        <c:lblOffset val="100"/>
        <c:noMultiLvlLbl val="0"/>
      </c:catAx>
      <c:valAx>
        <c:axId val="1144451248"/>
        <c:scaling>
          <c:orientation val="minMax"/>
          <c:min val="1"/>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Escala hedónica</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144462480"/>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barChart>
        <c:barDir val="bar"/>
        <c:grouping val="clustered"/>
        <c:varyColors val="0"/>
        <c:ser>
          <c:idx val="1"/>
          <c:order val="1"/>
          <c:tx>
            <c:strRef>
              <c:f>Hoja1!$B$5</c:f>
              <c:strCache>
                <c:ptCount val="1"/>
                <c:pt idx="0">
                  <c:v>Sabor</c:v>
                </c:pt>
              </c:strCache>
              <c:extLst xmlns:c15="http://schemas.microsoft.com/office/drawing/2012/chart"/>
            </c:strRef>
          </c:tx>
          <c:spPr>
            <a:solidFill>
              <a:schemeClr val="accent2">
                <a:tint val="86000"/>
              </a:schemeClr>
            </a:solidFill>
            <a:ln>
              <a:noFill/>
            </a:ln>
            <a:effectLst/>
          </c:spPr>
          <c:invertIfNegative val="0"/>
          <c:cat>
            <c:strRef>
              <c:f>Hoja1!$C$3:$E$3</c:f>
              <c:strCache>
                <c:ptCount val="3"/>
                <c:pt idx="0">
                  <c:v>F1</c:v>
                </c:pt>
                <c:pt idx="1">
                  <c:v>F2</c:v>
                </c:pt>
                <c:pt idx="2">
                  <c:v>F3</c:v>
                </c:pt>
              </c:strCache>
              <c:extLst xmlns:c15="http://schemas.microsoft.com/office/drawing/2012/chart"/>
            </c:strRef>
          </c:cat>
          <c:val>
            <c:numRef>
              <c:f>Hoja1!$C$5:$E$5</c:f>
              <c:numCache>
                <c:formatCode>General</c:formatCode>
                <c:ptCount val="3"/>
                <c:pt idx="0">
                  <c:v>6</c:v>
                </c:pt>
                <c:pt idx="1">
                  <c:v>7</c:v>
                </c:pt>
                <c:pt idx="2">
                  <c:v>7</c:v>
                </c:pt>
              </c:numCache>
              <c:extLst xmlns:c15="http://schemas.microsoft.com/office/drawing/2012/chart"/>
            </c:numRef>
          </c:val>
          <c:extLst>
            <c:ext xmlns:c16="http://schemas.microsoft.com/office/drawing/2014/chart" uri="{C3380CC4-5D6E-409C-BE32-E72D297353CC}">
              <c16:uniqueId val="{00000000-05D6-4C72-ABA6-9EFCE778CB03}"/>
            </c:ext>
          </c:extLst>
        </c:ser>
        <c:dLbls>
          <c:showLegendKey val="0"/>
          <c:showVal val="0"/>
          <c:showCatName val="0"/>
          <c:showSerName val="0"/>
          <c:showPercent val="0"/>
          <c:showBubbleSize val="0"/>
        </c:dLbls>
        <c:gapWidth val="150"/>
        <c:axId val="1144462480"/>
        <c:axId val="1144451248"/>
        <c:extLst>
          <c:ext xmlns:c15="http://schemas.microsoft.com/office/drawing/2012/chart" uri="{02D57815-91ED-43cb-92C2-25804820EDAC}">
            <c15:filteredBarSeries>
              <c15:ser>
                <c:idx val="0"/>
                <c:order val="0"/>
                <c:tx>
                  <c:strRef>
                    <c:extLst>
                      <c:ext uri="{02D57815-91ED-43cb-92C2-25804820EDAC}">
                        <c15:formulaRef>
                          <c15:sqref>Hoja1!$B$4</c15:sqref>
                        </c15:formulaRef>
                      </c:ext>
                    </c:extLst>
                    <c:strCache>
                      <c:ptCount val="1"/>
                      <c:pt idx="0">
                        <c:v>Olor </c:v>
                      </c:pt>
                    </c:strCache>
                  </c:strRef>
                </c:tx>
                <c:spPr>
                  <a:solidFill>
                    <a:schemeClr val="accent2">
                      <a:tint val="58000"/>
                    </a:schemeClr>
                  </a:solidFill>
                  <a:ln>
                    <a:noFill/>
                  </a:ln>
                  <a:effectLst/>
                </c:spPr>
                <c:invertIfNegative val="0"/>
                <c:cat>
                  <c:strRef>
                    <c:extLst>
                      <c:ext uri="{02D57815-91ED-43cb-92C2-25804820EDAC}">
                        <c15:formulaRef>
                          <c15:sqref>Hoja1!$C$3:$E$3</c15:sqref>
                        </c15:formulaRef>
                      </c:ext>
                    </c:extLst>
                    <c:strCache>
                      <c:ptCount val="3"/>
                      <c:pt idx="0">
                        <c:v>F1</c:v>
                      </c:pt>
                      <c:pt idx="1">
                        <c:v>F2</c:v>
                      </c:pt>
                      <c:pt idx="2">
                        <c:v>F3</c:v>
                      </c:pt>
                    </c:strCache>
                  </c:strRef>
                </c:cat>
                <c:val>
                  <c:numRef>
                    <c:extLst>
                      <c:ext uri="{02D57815-91ED-43cb-92C2-25804820EDAC}">
                        <c15:formulaRef>
                          <c15:sqref>Hoja1!$C$4:$E$4</c15:sqref>
                        </c15:formulaRef>
                      </c:ext>
                    </c:extLst>
                    <c:numCache>
                      <c:formatCode>General</c:formatCode>
                      <c:ptCount val="3"/>
                      <c:pt idx="0">
                        <c:v>7</c:v>
                      </c:pt>
                      <c:pt idx="1">
                        <c:v>8</c:v>
                      </c:pt>
                      <c:pt idx="2">
                        <c:v>5</c:v>
                      </c:pt>
                    </c:numCache>
                  </c:numRef>
                </c:val>
                <c:extLst>
                  <c:ext xmlns:c16="http://schemas.microsoft.com/office/drawing/2014/chart" uri="{C3380CC4-5D6E-409C-BE32-E72D297353CC}">
                    <c16:uniqueId val="{00000001-05D6-4C72-ABA6-9EFCE778CB03}"/>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Hoja1!$B$6</c15:sqref>
                        </c15:formulaRef>
                      </c:ext>
                    </c:extLst>
                    <c:strCache>
                      <c:ptCount val="1"/>
                      <c:pt idx="0">
                        <c:v>Color</c:v>
                      </c:pt>
                    </c:strCache>
                  </c:strRef>
                </c:tx>
                <c:spPr>
                  <a:solidFill>
                    <a:schemeClr val="accent2">
                      <a:shade val="86000"/>
                    </a:schemeClr>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Hoja1!$C$6:$E$6</c15:sqref>
                        </c15:formulaRef>
                      </c:ext>
                    </c:extLst>
                    <c:numCache>
                      <c:formatCode>General</c:formatCode>
                      <c:ptCount val="3"/>
                      <c:pt idx="0">
                        <c:v>7</c:v>
                      </c:pt>
                      <c:pt idx="1">
                        <c:v>8</c:v>
                      </c:pt>
                      <c:pt idx="2">
                        <c:v>7</c:v>
                      </c:pt>
                    </c:numCache>
                  </c:numRef>
                </c:val>
                <c:extLst xmlns:c15="http://schemas.microsoft.com/office/drawing/2012/chart">
                  <c:ext xmlns:c16="http://schemas.microsoft.com/office/drawing/2014/chart" uri="{C3380CC4-5D6E-409C-BE32-E72D297353CC}">
                    <c16:uniqueId val="{00000002-05D6-4C72-ABA6-9EFCE778CB03}"/>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Hoja1!$B$7</c15:sqref>
                        </c15:formulaRef>
                      </c:ext>
                    </c:extLst>
                    <c:strCache>
                      <c:ptCount val="1"/>
                      <c:pt idx="0">
                        <c:v>Apariencia general</c:v>
                      </c:pt>
                    </c:strCache>
                  </c:strRef>
                </c:tx>
                <c:spPr>
                  <a:solidFill>
                    <a:schemeClr val="accent2">
                      <a:shade val="58000"/>
                    </a:schemeClr>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Hoja1!$C$7:$E$7</c15:sqref>
                        </c15:formulaRef>
                      </c:ext>
                    </c:extLst>
                    <c:numCache>
                      <c:formatCode>General</c:formatCode>
                      <c:ptCount val="3"/>
                      <c:pt idx="0">
                        <c:v>8</c:v>
                      </c:pt>
                      <c:pt idx="1">
                        <c:v>6</c:v>
                      </c:pt>
                      <c:pt idx="2">
                        <c:v>6</c:v>
                      </c:pt>
                    </c:numCache>
                  </c:numRef>
                </c:val>
                <c:extLst xmlns:c15="http://schemas.microsoft.com/office/drawing/2012/chart">
                  <c:ext xmlns:c16="http://schemas.microsoft.com/office/drawing/2014/chart" uri="{C3380CC4-5D6E-409C-BE32-E72D297353CC}">
                    <c16:uniqueId val="{00000003-05D6-4C72-ABA6-9EFCE778CB03}"/>
                  </c:ext>
                </c:extLst>
              </c15:ser>
            </c15:filteredBarSeries>
          </c:ext>
        </c:extLst>
      </c:barChart>
      <c:catAx>
        <c:axId val="1144462480"/>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Formulaciones</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144451248"/>
        <c:crosses val="autoZero"/>
        <c:auto val="1"/>
        <c:lblAlgn val="ctr"/>
        <c:lblOffset val="100"/>
        <c:noMultiLvlLbl val="0"/>
      </c:catAx>
      <c:valAx>
        <c:axId val="1144451248"/>
        <c:scaling>
          <c:orientation val="minMax"/>
          <c:max val="8"/>
          <c:min val="1"/>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Escala hedónica</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144462480"/>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barChart>
        <c:barDir val="bar"/>
        <c:grouping val="clustered"/>
        <c:varyColors val="0"/>
        <c:ser>
          <c:idx val="2"/>
          <c:order val="2"/>
          <c:tx>
            <c:strRef>
              <c:f>Hoja1!$B$6</c:f>
              <c:strCache>
                <c:ptCount val="1"/>
                <c:pt idx="0">
                  <c:v>Color</c:v>
                </c:pt>
              </c:strCache>
              <c:extLst xmlns:c15="http://schemas.microsoft.com/office/drawing/2012/chart"/>
            </c:strRef>
          </c:tx>
          <c:spPr>
            <a:solidFill>
              <a:schemeClr val="accent3"/>
            </a:solidFill>
            <a:ln>
              <a:noFill/>
            </a:ln>
            <a:effectLst/>
          </c:spPr>
          <c:invertIfNegative val="0"/>
          <c:cat>
            <c:strRef>
              <c:f>Hoja1!$C$3:$E$3</c:f>
              <c:strCache>
                <c:ptCount val="3"/>
                <c:pt idx="0">
                  <c:v>F1</c:v>
                </c:pt>
                <c:pt idx="1">
                  <c:v>F2</c:v>
                </c:pt>
                <c:pt idx="2">
                  <c:v>F3</c:v>
                </c:pt>
              </c:strCache>
              <c:extLst xmlns:c15="http://schemas.microsoft.com/office/drawing/2012/chart"/>
            </c:strRef>
          </c:cat>
          <c:val>
            <c:numRef>
              <c:f>Hoja1!$C$6:$E$6</c:f>
              <c:numCache>
                <c:formatCode>General</c:formatCode>
                <c:ptCount val="3"/>
                <c:pt idx="0">
                  <c:v>7</c:v>
                </c:pt>
                <c:pt idx="1">
                  <c:v>8</c:v>
                </c:pt>
                <c:pt idx="2">
                  <c:v>7</c:v>
                </c:pt>
              </c:numCache>
              <c:extLst xmlns:c15="http://schemas.microsoft.com/office/drawing/2012/chart"/>
            </c:numRef>
          </c:val>
          <c:extLst>
            <c:ext xmlns:c16="http://schemas.microsoft.com/office/drawing/2014/chart" uri="{C3380CC4-5D6E-409C-BE32-E72D297353CC}">
              <c16:uniqueId val="{00000000-3915-417E-B5B7-9A49F86ABF06}"/>
            </c:ext>
          </c:extLst>
        </c:ser>
        <c:dLbls>
          <c:showLegendKey val="0"/>
          <c:showVal val="0"/>
          <c:showCatName val="0"/>
          <c:showSerName val="0"/>
          <c:showPercent val="0"/>
          <c:showBubbleSize val="0"/>
        </c:dLbls>
        <c:gapWidth val="150"/>
        <c:axId val="1144462480"/>
        <c:axId val="1144451248"/>
        <c:extLst>
          <c:ext xmlns:c15="http://schemas.microsoft.com/office/drawing/2012/chart" uri="{02D57815-91ED-43cb-92C2-25804820EDAC}">
            <c15:filteredBarSeries>
              <c15:ser>
                <c:idx val="0"/>
                <c:order val="0"/>
                <c:tx>
                  <c:strRef>
                    <c:extLst>
                      <c:ext uri="{02D57815-91ED-43cb-92C2-25804820EDAC}">
                        <c15:formulaRef>
                          <c15:sqref>Hoja1!$B$4</c15:sqref>
                        </c15:formulaRef>
                      </c:ext>
                    </c:extLst>
                    <c:strCache>
                      <c:ptCount val="1"/>
                      <c:pt idx="0">
                        <c:v>Olor </c:v>
                      </c:pt>
                    </c:strCache>
                  </c:strRef>
                </c:tx>
                <c:spPr>
                  <a:solidFill>
                    <a:schemeClr val="accent1"/>
                  </a:solidFill>
                  <a:ln>
                    <a:noFill/>
                  </a:ln>
                  <a:effectLst/>
                </c:spPr>
                <c:invertIfNegative val="0"/>
                <c:cat>
                  <c:strRef>
                    <c:extLst>
                      <c:ext uri="{02D57815-91ED-43cb-92C2-25804820EDAC}">
                        <c15:formulaRef>
                          <c15:sqref>Hoja1!$C$3:$E$3</c15:sqref>
                        </c15:formulaRef>
                      </c:ext>
                    </c:extLst>
                    <c:strCache>
                      <c:ptCount val="3"/>
                      <c:pt idx="0">
                        <c:v>F1</c:v>
                      </c:pt>
                      <c:pt idx="1">
                        <c:v>F2</c:v>
                      </c:pt>
                      <c:pt idx="2">
                        <c:v>F3</c:v>
                      </c:pt>
                    </c:strCache>
                  </c:strRef>
                </c:cat>
                <c:val>
                  <c:numRef>
                    <c:extLst>
                      <c:ext uri="{02D57815-91ED-43cb-92C2-25804820EDAC}">
                        <c15:formulaRef>
                          <c15:sqref>Hoja1!$C$4:$E$4</c15:sqref>
                        </c15:formulaRef>
                      </c:ext>
                    </c:extLst>
                    <c:numCache>
                      <c:formatCode>General</c:formatCode>
                      <c:ptCount val="3"/>
                      <c:pt idx="0">
                        <c:v>7</c:v>
                      </c:pt>
                      <c:pt idx="1">
                        <c:v>8</c:v>
                      </c:pt>
                      <c:pt idx="2">
                        <c:v>5</c:v>
                      </c:pt>
                    </c:numCache>
                  </c:numRef>
                </c:val>
                <c:extLst>
                  <c:ext xmlns:c16="http://schemas.microsoft.com/office/drawing/2014/chart" uri="{C3380CC4-5D6E-409C-BE32-E72D297353CC}">
                    <c16:uniqueId val="{00000001-3915-417E-B5B7-9A49F86ABF06}"/>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Hoja1!$B$5</c15:sqref>
                        </c15:formulaRef>
                      </c:ext>
                    </c:extLst>
                    <c:strCache>
                      <c:ptCount val="1"/>
                      <c:pt idx="0">
                        <c:v>Sabor</c:v>
                      </c:pt>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Hoja1!$C$5:$E$5</c15:sqref>
                        </c15:formulaRef>
                      </c:ext>
                    </c:extLst>
                    <c:numCache>
                      <c:formatCode>General</c:formatCode>
                      <c:ptCount val="3"/>
                      <c:pt idx="0">
                        <c:v>6</c:v>
                      </c:pt>
                      <c:pt idx="1">
                        <c:v>7</c:v>
                      </c:pt>
                      <c:pt idx="2">
                        <c:v>7</c:v>
                      </c:pt>
                    </c:numCache>
                  </c:numRef>
                </c:val>
                <c:extLst xmlns:c15="http://schemas.microsoft.com/office/drawing/2012/chart">
                  <c:ext xmlns:c16="http://schemas.microsoft.com/office/drawing/2014/chart" uri="{C3380CC4-5D6E-409C-BE32-E72D297353CC}">
                    <c16:uniqueId val="{00000002-3915-417E-B5B7-9A49F86ABF06}"/>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Hoja1!$B$7</c15:sqref>
                        </c15:formulaRef>
                      </c:ext>
                    </c:extLst>
                    <c:strCache>
                      <c:ptCount val="1"/>
                      <c:pt idx="0">
                        <c:v>Apariencia general</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Hoja1!$C$7:$E$7</c15:sqref>
                        </c15:formulaRef>
                      </c:ext>
                    </c:extLst>
                    <c:numCache>
                      <c:formatCode>General</c:formatCode>
                      <c:ptCount val="3"/>
                      <c:pt idx="0">
                        <c:v>8</c:v>
                      </c:pt>
                      <c:pt idx="1">
                        <c:v>6</c:v>
                      </c:pt>
                      <c:pt idx="2">
                        <c:v>6</c:v>
                      </c:pt>
                    </c:numCache>
                  </c:numRef>
                </c:val>
                <c:extLst xmlns:c15="http://schemas.microsoft.com/office/drawing/2012/chart">
                  <c:ext xmlns:c16="http://schemas.microsoft.com/office/drawing/2014/chart" uri="{C3380CC4-5D6E-409C-BE32-E72D297353CC}">
                    <c16:uniqueId val="{00000003-3915-417E-B5B7-9A49F86ABF06}"/>
                  </c:ext>
                </c:extLst>
              </c15:ser>
            </c15:filteredBarSeries>
          </c:ext>
        </c:extLst>
      </c:barChart>
      <c:catAx>
        <c:axId val="1144462480"/>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Formulaciones</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144451248"/>
        <c:crosses val="autoZero"/>
        <c:auto val="1"/>
        <c:lblAlgn val="ctr"/>
        <c:lblOffset val="100"/>
        <c:noMultiLvlLbl val="0"/>
      </c:catAx>
      <c:valAx>
        <c:axId val="1144451248"/>
        <c:scaling>
          <c:orientation val="minMax"/>
          <c:max val="9"/>
          <c:min val="1"/>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Escala hedónica</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144462480"/>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barChart>
        <c:barDir val="bar"/>
        <c:grouping val="clustered"/>
        <c:varyColors val="0"/>
        <c:ser>
          <c:idx val="3"/>
          <c:order val="3"/>
          <c:tx>
            <c:strRef>
              <c:f>Hoja1!$B$7</c:f>
              <c:strCache>
                <c:ptCount val="1"/>
                <c:pt idx="0">
                  <c:v>Apariencia general</c:v>
                </c:pt>
              </c:strCache>
              <c:extLst xmlns:c15="http://schemas.microsoft.com/office/drawing/2012/chart"/>
            </c:strRef>
          </c:tx>
          <c:spPr>
            <a:solidFill>
              <a:schemeClr val="accent4">
                <a:shade val="58000"/>
              </a:schemeClr>
            </a:solidFill>
            <a:ln>
              <a:noFill/>
            </a:ln>
            <a:effectLst/>
          </c:spPr>
          <c:invertIfNegative val="0"/>
          <c:cat>
            <c:strRef>
              <c:f>Hoja1!$C$3:$E$3</c:f>
              <c:strCache>
                <c:ptCount val="3"/>
                <c:pt idx="0">
                  <c:v>F1</c:v>
                </c:pt>
                <c:pt idx="1">
                  <c:v>F2</c:v>
                </c:pt>
                <c:pt idx="2">
                  <c:v>F3</c:v>
                </c:pt>
              </c:strCache>
              <c:extLst xmlns:c15="http://schemas.microsoft.com/office/drawing/2012/chart"/>
            </c:strRef>
          </c:cat>
          <c:val>
            <c:numRef>
              <c:f>Hoja1!$C$7:$E$7</c:f>
              <c:numCache>
                <c:formatCode>General</c:formatCode>
                <c:ptCount val="3"/>
                <c:pt idx="0">
                  <c:v>8</c:v>
                </c:pt>
                <c:pt idx="1">
                  <c:v>6</c:v>
                </c:pt>
                <c:pt idx="2">
                  <c:v>6</c:v>
                </c:pt>
              </c:numCache>
              <c:extLst xmlns:c15="http://schemas.microsoft.com/office/drawing/2012/chart"/>
            </c:numRef>
          </c:val>
          <c:extLst>
            <c:ext xmlns:c16="http://schemas.microsoft.com/office/drawing/2014/chart" uri="{C3380CC4-5D6E-409C-BE32-E72D297353CC}">
              <c16:uniqueId val="{00000000-ECD3-4A3D-B2B1-97AEE36CB6A8}"/>
            </c:ext>
          </c:extLst>
        </c:ser>
        <c:dLbls>
          <c:showLegendKey val="0"/>
          <c:showVal val="0"/>
          <c:showCatName val="0"/>
          <c:showSerName val="0"/>
          <c:showPercent val="0"/>
          <c:showBubbleSize val="0"/>
        </c:dLbls>
        <c:gapWidth val="150"/>
        <c:axId val="1144462480"/>
        <c:axId val="1144451248"/>
        <c:extLst>
          <c:ext xmlns:c15="http://schemas.microsoft.com/office/drawing/2012/chart" uri="{02D57815-91ED-43cb-92C2-25804820EDAC}">
            <c15:filteredBarSeries>
              <c15:ser>
                <c:idx val="0"/>
                <c:order val="0"/>
                <c:tx>
                  <c:strRef>
                    <c:extLst>
                      <c:ext uri="{02D57815-91ED-43cb-92C2-25804820EDAC}">
                        <c15:formulaRef>
                          <c15:sqref>Hoja1!$B$4</c15:sqref>
                        </c15:formulaRef>
                      </c:ext>
                    </c:extLst>
                    <c:strCache>
                      <c:ptCount val="1"/>
                      <c:pt idx="0">
                        <c:v>Olor </c:v>
                      </c:pt>
                    </c:strCache>
                  </c:strRef>
                </c:tx>
                <c:spPr>
                  <a:solidFill>
                    <a:schemeClr val="accent4">
                      <a:tint val="58000"/>
                    </a:schemeClr>
                  </a:solidFill>
                  <a:ln>
                    <a:noFill/>
                  </a:ln>
                  <a:effectLst/>
                </c:spPr>
                <c:invertIfNegative val="0"/>
                <c:cat>
                  <c:strRef>
                    <c:extLst>
                      <c:ext uri="{02D57815-91ED-43cb-92C2-25804820EDAC}">
                        <c15:formulaRef>
                          <c15:sqref>Hoja1!$C$3:$E$3</c15:sqref>
                        </c15:formulaRef>
                      </c:ext>
                    </c:extLst>
                    <c:strCache>
                      <c:ptCount val="3"/>
                      <c:pt idx="0">
                        <c:v>F1</c:v>
                      </c:pt>
                      <c:pt idx="1">
                        <c:v>F2</c:v>
                      </c:pt>
                      <c:pt idx="2">
                        <c:v>F3</c:v>
                      </c:pt>
                    </c:strCache>
                  </c:strRef>
                </c:cat>
                <c:val>
                  <c:numRef>
                    <c:extLst>
                      <c:ext uri="{02D57815-91ED-43cb-92C2-25804820EDAC}">
                        <c15:formulaRef>
                          <c15:sqref>Hoja1!$C$4:$E$4</c15:sqref>
                        </c15:formulaRef>
                      </c:ext>
                    </c:extLst>
                    <c:numCache>
                      <c:formatCode>General</c:formatCode>
                      <c:ptCount val="3"/>
                      <c:pt idx="0">
                        <c:v>7</c:v>
                      </c:pt>
                      <c:pt idx="1">
                        <c:v>8</c:v>
                      </c:pt>
                      <c:pt idx="2">
                        <c:v>5</c:v>
                      </c:pt>
                    </c:numCache>
                  </c:numRef>
                </c:val>
                <c:extLst>
                  <c:ext xmlns:c16="http://schemas.microsoft.com/office/drawing/2014/chart" uri="{C3380CC4-5D6E-409C-BE32-E72D297353CC}">
                    <c16:uniqueId val="{00000001-ECD3-4A3D-B2B1-97AEE36CB6A8}"/>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Hoja1!$B$5</c15:sqref>
                        </c15:formulaRef>
                      </c:ext>
                    </c:extLst>
                    <c:strCache>
                      <c:ptCount val="1"/>
                      <c:pt idx="0">
                        <c:v>Sabor</c:v>
                      </c:pt>
                    </c:strCache>
                  </c:strRef>
                </c:tx>
                <c:spPr>
                  <a:solidFill>
                    <a:schemeClr val="accent4">
                      <a:tint val="86000"/>
                    </a:schemeClr>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Hoja1!$C$5:$E$5</c15:sqref>
                        </c15:formulaRef>
                      </c:ext>
                    </c:extLst>
                    <c:numCache>
                      <c:formatCode>General</c:formatCode>
                      <c:ptCount val="3"/>
                      <c:pt idx="0">
                        <c:v>6</c:v>
                      </c:pt>
                      <c:pt idx="1">
                        <c:v>7</c:v>
                      </c:pt>
                      <c:pt idx="2">
                        <c:v>7</c:v>
                      </c:pt>
                    </c:numCache>
                  </c:numRef>
                </c:val>
                <c:extLst xmlns:c15="http://schemas.microsoft.com/office/drawing/2012/chart">
                  <c:ext xmlns:c16="http://schemas.microsoft.com/office/drawing/2014/chart" uri="{C3380CC4-5D6E-409C-BE32-E72D297353CC}">
                    <c16:uniqueId val="{00000002-ECD3-4A3D-B2B1-97AEE36CB6A8}"/>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Hoja1!$B$6</c15:sqref>
                        </c15:formulaRef>
                      </c:ext>
                    </c:extLst>
                    <c:strCache>
                      <c:ptCount val="1"/>
                      <c:pt idx="0">
                        <c:v>Color</c:v>
                      </c:pt>
                    </c:strCache>
                  </c:strRef>
                </c:tx>
                <c:spPr>
                  <a:solidFill>
                    <a:schemeClr val="accent4">
                      <a:shade val="86000"/>
                    </a:schemeClr>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Hoja1!$C$6:$E$6</c15:sqref>
                        </c15:formulaRef>
                      </c:ext>
                    </c:extLst>
                    <c:numCache>
                      <c:formatCode>General</c:formatCode>
                      <c:ptCount val="3"/>
                      <c:pt idx="0">
                        <c:v>7</c:v>
                      </c:pt>
                      <c:pt idx="1">
                        <c:v>8</c:v>
                      </c:pt>
                      <c:pt idx="2">
                        <c:v>7</c:v>
                      </c:pt>
                    </c:numCache>
                  </c:numRef>
                </c:val>
                <c:extLst xmlns:c15="http://schemas.microsoft.com/office/drawing/2012/chart">
                  <c:ext xmlns:c16="http://schemas.microsoft.com/office/drawing/2014/chart" uri="{C3380CC4-5D6E-409C-BE32-E72D297353CC}">
                    <c16:uniqueId val="{00000003-ECD3-4A3D-B2B1-97AEE36CB6A8}"/>
                  </c:ext>
                </c:extLst>
              </c15:ser>
            </c15:filteredBarSeries>
          </c:ext>
        </c:extLst>
      </c:barChart>
      <c:catAx>
        <c:axId val="1144462480"/>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Formulaciones</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144451248"/>
        <c:crosses val="autoZero"/>
        <c:auto val="1"/>
        <c:lblAlgn val="ctr"/>
        <c:lblOffset val="100"/>
        <c:noMultiLvlLbl val="0"/>
      </c:catAx>
      <c:valAx>
        <c:axId val="1144451248"/>
        <c:scaling>
          <c:orientation val="minMax"/>
          <c:max val="9"/>
          <c:min val="1"/>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Escala hedónica</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144462480"/>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title>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barChart>
        <c:barDir val="bar"/>
        <c:grouping val="clustered"/>
        <c:varyColors val="0"/>
        <c:ser>
          <c:idx val="4"/>
          <c:order val="4"/>
          <c:tx>
            <c:strRef>
              <c:f>Hoja1!$B$8</c:f>
              <c:strCache>
                <c:ptCount val="1"/>
                <c:pt idx="0">
                  <c:v>Evaluación general</c:v>
                </c:pt>
              </c:strCache>
            </c:strRef>
          </c:tx>
          <c:spPr>
            <a:solidFill>
              <a:schemeClr val="accent1">
                <a:tint val="54000"/>
              </a:schemeClr>
            </a:solidFill>
            <a:ln>
              <a:noFill/>
            </a:ln>
            <a:effectLst/>
          </c:spPr>
          <c:invertIfNegative val="0"/>
          <c:cat>
            <c:strRef>
              <c:f>Hoja1!$C$3:$E$3</c:f>
              <c:strCache>
                <c:ptCount val="3"/>
                <c:pt idx="0">
                  <c:v>F1</c:v>
                </c:pt>
                <c:pt idx="1">
                  <c:v>F2</c:v>
                </c:pt>
                <c:pt idx="2">
                  <c:v>F3</c:v>
                </c:pt>
              </c:strCache>
            </c:strRef>
          </c:cat>
          <c:val>
            <c:numRef>
              <c:f>Hoja1!$C$8:$E$8</c:f>
              <c:numCache>
                <c:formatCode>_ * #,##0.0_ ;_ * \-#,##0.0_ ;_ * "-"??_ ;_ @_ </c:formatCode>
                <c:ptCount val="3"/>
                <c:pt idx="0">
                  <c:v>7</c:v>
                </c:pt>
                <c:pt idx="1">
                  <c:v>7.25</c:v>
                </c:pt>
                <c:pt idx="2">
                  <c:v>6.25</c:v>
                </c:pt>
              </c:numCache>
            </c:numRef>
          </c:val>
          <c:extLst>
            <c:ext xmlns:c16="http://schemas.microsoft.com/office/drawing/2014/chart" uri="{C3380CC4-5D6E-409C-BE32-E72D297353CC}">
              <c16:uniqueId val="{00000000-B9AA-4FB2-8FFF-53280312B0C3}"/>
            </c:ext>
          </c:extLst>
        </c:ser>
        <c:dLbls>
          <c:showLegendKey val="0"/>
          <c:showVal val="0"/>
          <c:showCatName val="0"/>
          <c:showSerName val="0"/>
          <c:showPercent val="0"/>
          <c:showBubbleSize val="0"/>
        </c:dLbls>
        <c:gapWidth val="150"/>
        <c:axId val="1224617936"/>
        <c:axId val="1224632912"/>
        <c:extLst>
          <c:ext xmlns:c15="http://schemas.microsoft.com/office/drawing/2012/chart" uri="{02D57815-91ED-43cb-92C2-25804820EDAC}">
            <c15:filteredBarSeries>
              <c15:ser>
                <c:idx val="0"/>
                <c:order val="0"/>
                <c:tx>
                  <c:strRef>
                    <c:extLst>
                      <c:ext uri="{02D57815-91ED-43cb-92C2-25804820EDAC}">
                        <c15:formulaRef>
                          <c15:sqref>Hoja1!$B$4</c15:sqref>
                        </c15:formulaRef>
                      </c:ext>
                    </c:extLst>
                    <c:strCache>
                      <c:ptCount val="1"/>
                      <c:pt idx="0">
                        <c:v>Olor </c:v>
                      </c:pt>
                    </c:strCache>
                  </c:strRef>
                </c:tx>
                <c:spPr>
                  <a:solidFill>
                    <a:schemeClr val="accent1">
                      <a:shade val="53000"/>
                    </a:schemeClr>
                  </a:solidFill>
                  <a:ln>
                    <a:noFill/>
                  </a:ln>
                  <a:effectLst/>
                </c:spPr>
                <c:invertIfNegative val="0"/>
                <c:cat>
                  <c:strRef>
                    <c:extLst>
                      <c:ext uri="{02D57815-91ED-43cb-92C2-25804820EDAC}">
                        <c15:formulaRef>
                          <c15:sqref>Hoja1!$C$3:$E$3</c15:sqref>
                        </c15:formulaRef>
                      </c:ext>
                    </c:extLst>
                    <c:strCache>
                      <c:ptCount val="3"/>
                      <c:pt idx="0">
                        <c:v>F1</c:v>
                      </c:pt>
                      <c:pt idx="1">
                        <c:v>F2</c:v>
                      </c:pt>
                      <c:pt idx="2">
                        <c:v>F3</c:v>
                      </c:pt>
                    </c:strCache>
                  </c:strRef>
                </c:cat>
                <c:val>
                  <c:numRef>
                    <c:extLst>
                      <c:ext uri="{02D57815-91ED-43cb-92C2-25804820EDAC}">
                        <c15:formulaRef>
                          <c15:sqref>Hoja1!$C$4:$E$4</c15:sqref>
                        </c15:formulaRef>
                      </c:ext>
                    </c:extLst>
                    <c:numCache>
                      <c:formatCode>General</c:formatCode>
                      <c:ptCount val="3"/>
                      <c:pt idx="0">
                        <c:v>7</c:v>
                      </c:pt>
                      <c:pt idx="1">
                        <c:v>8</c:v>
                      </c:pt>
                      <c:pt idx="2">
                        <c:v>5</c:v>
                      </c:pt>
                    </c:numCache>
                  </c:numRef>
                </c:val>
                <c:extLst>
                  <c:ext xmlns:c16="http://schemas.microsoft.com/office/drawing/2014/chart" uri="{C3380CC4-5D6E-409C-BE32-E72D297353CC}">
                    <c16:uniqueId val="{00000001-B9AA-4FB2-8FFF-53280312B0C3}"/>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Hoja1!$B$5</c15:sqref>
                        </c15:formulaRef>
                      </c:ext>
                    </c:extLst>
                    <c:strCache>
                      <c:ptCount val="1"/>
                      <c:pt idx="0">
                        <c:v>Sabor</c:v>
                      </c:pt>
                    </c:strCache>
                  </c:strRef>
                </c:tx>
                <c:spPr>
                  <a:solidFill>
                    <a:schemeClr val="accent1">
                      <a:shade val="76000"/>
                    </a:schemeClr>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Hoja1!$C$5:$E$5</c15:sqref>
                        </c15:formulaRef>
                      </c:ext>
                    </c:extLst>
                    <c:numCache>
                      <c:formatCode>General</c:formatCode>
                      <c:ptCount val="3"/>
                      <c:pt idx="0">
                        <c:v>6</c:v>
                      </c:pt>
                      <c:pt idx="1">
                        <c:v>7</c:v>
                      </c:pt>
                      <c:pt idx="2">
                        <c:v>7</c:v>
                      </c:pt>
                    </c:numCache>
                  </c:numRef>
                </c:val>
                <c:extLst xmlns:c15="http://schemas.microsoft.com/office/drawing/2012/chart">
                  <c:ext xmlns:c16="http://schemas.microsoft.com/office/drawing/2014/chart" uri="{C3380CC4-5D6E-409C-BE32-E72D297353CC}">
                    <c16:uniqueId val="{00000002-B9AA-4FB2-8FFF-53280312B0C3}"/>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Hoja1!$B$6</c15:sqref>
                        </c15:formulaRef>
                      </c:ext>
                    </c:extLst>
                    <c:strCache>
                      <c:ptCount val="1"/>
                      <c:pt idx="0">
                        <c:v>Color</c:v>
                      </c:pt>
                    </c:strCache>
                  </c:strRef>
                </c:tx>
                <c:spPr>
                  <a:solidFill>
                    <a:schemeClr val="accent1"/>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Hoja1!$C$6:$E$6</c15:sqref>
                        </c15:formulaRef>
                      </c:ext>
                    </c:extLst>
                    <c:numCache>
                      <c:formatCode>General</c:formatCode>
                      <c:ptCount val="3"/>
                      <c:pt idx="0">
                        <c:v>7</c:v>
                      </c:pt>
                      <c:pt idx="1">
                        <c:v>8</c:v>
                      </c:pt>
                      <c:pt idx="2">
                        <c:v>7</c:v>
                      </c:pt>
                    </c:numCache>
                  </c:numRef>
                </c:val>
                <c:extLst xmlns:c15="http://schemas.microsoft.com/office/drawing/2012/chart">
                  <c:ext xmlns:c16="http://schemas.microsoft.com/office/drawing/2014/chart" uri="{C3380CC4-5D6E-409C-BE32-E72D297353CC}">
                    <c16:uniqueId val="{00000003-B9AA-4FB2-8FFF-53280312B0C3}"/>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Hoja1!$B$7</c15:sqref>
                        </c15:formulaRef>
                      </c:ext>
                    </c:extLst>
                    <c:strCache>
                      <c:ptCount val="1"/>
                      <c:pt idx="0">
                        <c:v>Apariencia general</c:v>
                      </c:pt>
                    </c:strCache>
                  </c:strRef>
                </c:tx>
                <c:spPr>
                  <a:solidFill>
                    <a:schemeClr val="accent1">
                      <a:tint val="77000"/>
                    </a:schemeClr>
                  </a:solidFill>
                  <a:ln>
                    <a:noFill/>
                  </a:ln>
                  <a:effectLst/>
                </c:spPr>
                <c:invertIfNegative val="0"/>
                <c:cat>
                  <c:strRef>
                    <c:extLst xmlns:c15="http://schemas.microsoft.com/office/drawing/2012/chart">
                      <c:ext xmlns:c15="http://schemas.microsoft.com/office/drawing/2012/chart" uri="{02D57815-91ED-43cb-92C2-25804820EDAC}">
                        <c15:formulaRef>
                          <c15:sqref>Hoja1!$C$3:$E$3</c15:sqref>
                        </c15:formulaRef>
                      </c:ext>
                    </c:extLst>
                    <c:strCache>
                      <c:ptCount val="3"/>
                      <c:pt idx="0">
                        <c:v>F1</c:v>
                      </c:pt>
                      <c:pt idx="1">
                        <c:v>F2</c:v>
                      </c:pt>
                      <c:pt idx="2">
                        <c:v>F3</c:v>
                      </c:pt>
                    </c:strCache>
                  </c:strRef>
                </c:cat>
                <c:val>
                  <c:numRef>
                    <c:extLst xmlns:c15="http://schemas.microsoft.com/office/drawing/2012/chart">
                      <c:ext xmlns:c15="http://schemas.microsoft.com/office/drawing/2012/chart" uri="{02D57815-91ED-43cb-92C2-25804820EDAC}">
                        <c15:formulaRef>
                          <c15:sqref>Hoja1!$C$7:$E$7</c15:sqref>
                        </c15:formulaRef>
                      </c:ext>
                    </c:extLst>
                    <c:numCache>
                      <c:formatCode>General</c:formatCode>
                      <c:ptCount val="3"/>
                      <c:pt idx="0">
                        <c:v>8</c:v>
                      </c:pt>
                      <c:pt idx="1">
                        <c:v>6</c:v>
                      </c:pt>
                      <c:pt idx="2">
                        <c:v>6</c:v>
                      </c:pt>
                    </c:numCache>
                  </c:numRef>
                </c:val>
                <c:extLst xmlns:c15="http://schemas.microsoft.com/office/drawing/2012/chart">
                  <c:ext xmlns:c16="http://schemas.microsoft.com/office/drawing/2014/chart" uri="{C3380CC4-5D6E-409C-BE32-E72D297353CC}">
                    <c16:uniqueId val="{00000004-B9AA-4FB2-8FFF-53280312B0C3}"/>
                  </c:ext>
                </c:extLst>
              </c15:ser>
            </c15:filteredBarSeries>
          </c:ext>
        </c:extLst>
      </c:barChart>
      <c:catAx>
        <c:axId val="1224617936"/>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Formulaciones</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224632912"/>
        <c:crosses val="autoZero"/>
        <c:auto val="1"/>
        <c:lblAlgn val="ctr"/>
        <c:lblOffset val="100"/>
        <c:noMultiLvlLbl val="0"/>
      </c:catAx>
      <c:valAx>
        <c:axId val="1224632912"/>
        <c:scaling>
          <c:orientation val="minMax"/>
          <c:max val="8"/>
          <c:min val="5"/>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VE"/>
                  <a:t>Escala hedónica</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_ * #,##0.0_ ;_ * \-#,##0.0_ ;_ * &quot;-&quot;??_ ;_ @_ "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12246179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4">
  <a:schemeClr val="accent1"/>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withinLinearReversed" id="22">
  <a:schemeClr val="accent2"/>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withinLinearReversed" id="24">
  <a:schemeClr val="accent4"/>
</cs:colorStyle>
</file>

<file path=word/charts/colors2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Sal25</b:Tag>
    <b:SourceType>ArticleInAPeriodical</b:SourceType>
    <b:Guid>{5D399AFA-54AA-4C36-AA68-976A7FEEFD7A}</b:Guid>
    <b:Title>La mejor bebida preparada con semillas que reduce el colesterol y mejora la función renal</b:Title>
    <b:Year>2025</b:Year>
    <b:Pages>https://www.infobae.com/mexico/2025/06/13/la-mejor-bebida-preparada-con-semillas-que-reduce-el-colesterol-y-mejora-la-funcion-renal/</b:Pages>
    <b:Author>
      <b:Author>
        <b:NameList>
          <b:Person>
            <b:Last>Salvador</b:Last>
            <b:First>C</b:First>
          </b:Person>
        </b:NameList>
      </b:Author>
    </b:Author>
    <b:PeriodicalTitle>Infobae</b:PeriodicalTitle>
    <b:Month>Junio</b:Month>
    <b:Day>13</b:Day>
    <b:RefOrder>15</b:RefOrder>
  </b:Source>
  <b:Source>
    <b:Tag>MarcadorDePosición1</b:Tag>
    <b:SourceType>JournalArticle</b:SourceType>
    <b:Guid>{84BAF8F0-B10A-46CE-AE85-C17A601715DC}</b:Guid>
    <b:Author>
      <b:Author>
        <b:NameList>
          <b:Person>
            <b:Last>Martínez</b:Last>
            <b:First>F.Ortega,</b:First>
            <b:Middle>P.</b:Middle>
          </b:Person>
        </b:NameList>
      </b:Author>
    </b:Author>
    <b:Title>Tendencias en el consumo de bebidas vegetales en América Latina</b:Title>
    <b:JournalName>Revista Iberoamericana de Tecnología de Alimentos</b:JournalName>
    <b:Year>2021</b:Year>
    <b:Pages>45–59</b:Pages>
    <b:Volume>12</b:Volume>
    <b:Issue>2</b:Issue>
    <b:DOI>https://doi.org/10.31554/ibta.2021.12.2.45</b:DOI>
    <b:RefOrder>43</b:RefOrder>
  </b:Source>
  <b:Source>
    <b:Tag>ANE22</b:Tag>
    <b:SourceType>JournalArticle</b:SourceType>
    <b:Guid>{3EA5CE79-961D-4B29-B105-6AC76DB290F2}</b:Guid>
    <b:Title>Producción de café en Ecuador: promedio anual de sacos y cobertura de demanda interna</b:Title>
    <b:Year>2022</b:Year>
    <b:Author>
      <b:Author>
        <b:Corporate>ANECAFÉ</b:Corporate>
      </b:Author>
    </b:Author>
    <b:JournalName>Primicias</b:JournalName>
    <b:URL>https://www.primicias.ec/noticias/economia/cafe-produccion-starbucks-sweet-coffee/?utm_source=chatgpt.com</b:URL>
    <b:RefOrder>29</b:RefOrder>
  </b:Source>
  <b:Source>
    <b:Tag>INE22</b:Tag>
    <b:SourceType>Report</b:SourceType>
    <b:Guid>{8F33AB25-5862-4DFB-AE5B-5522125CD476}</b:Guid>
    <b:Title>Proyecciones poblacionales Ecuador 2022</b:Title>
    <b:Year>2022</b:Year>
    <b:Author>
      <b:Author>
        <b:NameList>
          <b:Person>
            <b:Last>INEC</b:Last>
            <b:First>Instituto</b:First>
            <b:Middle>Nacional de Estadística y Censos</b:Middle>
          </b:Person>
        </b:NameList>
      </b:Author>
    </b:Author>
    <b:Institution>Instituto Nacional de Estadística y Censos</b:Institution>
    <b:URL>https://www.ecuadorencifras.gob.ec/proyecciones-poblacionales</b:URL>
    <b:RefOrder>16</b:RefOrder>
  </b:Source>
  <b:Source>
    <b:Tag>Ayd20</b:Tag>
    <b:SourceType>JournalArticle</b:SourceType>
    <b:Guid>{3C6323A4-B8B1-47E3-85CA-234C4B9B2AD0}</b:Guid>
    <b:Title>Plant-based milk substitutes: Bioactive compounds, conventional and novel processes, bioavailability studies, and health effects</b:Title>
    <b:Year>2020</b:Year>
    <b:JournalName>Journal of Functional Foods</b:JournalName>
    <b:Pages>1756-4646</b:Pages>
    <b:Author>
      <b:Author>
        <b:NameList>
          <b:Person>
            <b:Last>Aydar</b:Last>
            <b:Middle>F.</b:Middle>
            <b:First>E.</b:First>
          </b:Person>
          <b:Person>
            <b:Last>Tutuncu</b:Last>
            <b:First>S.</b:First>
          </b:Person>
          <b:Person>
            <b:Last>Ozcelik</b:Last>
            <b:First>B.</b:First>
          </b:Person>
        </b:NameList>
      </b:Author>
    </b:Author>
    <b:Volume>70</b:Volume>
    <b:Issue>103975</b:Issue>
    <b:DOI>https://doi.org/10.1016/j.jff.2020.103975</b:DOI>
    <b:RefOrder>1</b:RefOrder>
  </b:Source>
  <b:Source>
    <b:Tag>Gar21</b:Tag>
    <b:SourceType>JournalArticle</b:SourceType>
    <b:Guid>{E83D51AE-4C15-4E90-9C90-C02FFDF8925A}</b:Guid>
    <b:Title>Babidas vegetales y sus aportes funcionales</b:Title>
    <b:JournalName>Ciencia e innovación agroalimentaria de la Universidad de Guanajuato</b:JournalName>
    <b:Year>2021</b:Year>
    <b:Pages>31-48</b:Pages>
    <b:Author>
      <b:Author>
        <b:NameList>
          <b:Person>
            <b:Last>García</b:Last>
            <b:First>A.</b:First>
          </b:Person>
          <b:Person>
            <b:Last>Rodríguez</b:Last>
            <b:First>G.</b:First>
          </b:Person>
        </b:NameList>
      </b:Author>
    </b:Author>
    <b:Volume>3</b:Volume>
    <b:Issue>1</b:Issue>
    <b:DOI>https://doi.org/10.15174/cia.v3i1.33</b:DOI>
    <b:RefOrder>3</b:RefOrder>
  </b:Source>
  <b:Source>
    <b:Tag>Bus21</b:Tag>
    <b:SourceType>Report</b:SourceType>
    <b:Guid>{D6D522AD-D57F-466F-9C40-AB0E7B6DABB2}</b:Guid>
    <b:Title>Producción de bebidas vegetales de tres variedades. Estudio de prefactibilidad 2022</b:Title>
    <b:Year>2021</b:Year>
    <b:Author>
      <b:Author>
        <b:NameList>
          <b:Person>
            <b:Last>Busto</b:Last>
            <b:First>P.</b:First>
          </b:Person>
          <b:Person>
            <b:Last>Giaroli</b:Last>
            <b:Middle>M.</b:Middle>
            <b:First>E.</b:First>
          </b:Person>
        </b:NameList>
      </b:Author>
    </b:Author>
    <b:URL>https://ria.utn.edu.ar/server/api/core/bitstreams/0c6d97ec-9efd-4974-8eb6-ec235d03f0d3/content</b:URL>
    <b:InternetSiteTitle>Universidad Tecnológica Nacional Facultad Regional San Rafael</b:InternetSiteTitle>
    <b:Institution>Repositorio Institucional UTN</b:Institution>
    <b:ThesisType>Tesis de pregrado, Universidad Tecnológica Nacional</b:ThesisType>
    <b:RefOrder>2</b:RefOrder>
  </b:Source>
  <b:Source>
    <b:Tag>Cat</b:Tag>
    <b:SourceType>InternetSite</b:SourceType>
    <b:Guid>{C03086A2-2AD1-4E17-BB30-0BC3C17F0C49}</b:Guid>
    <b:Title>DELETE - Pediatric Lactose Intolerance</b:Title>
    <b:Author>
      <b:Author>
        <b:NameList>
          <b:Person>
            <b:Last>Guandalini</b:Last>
            <b:First>S.</b:First>
          </b:Person>
        </b:NameList>
      </b:Author>
    </b:Author>
    <b:InternetSiteTitle>Medscape</b:InternetSiteTitle>
    <b:URL>https://emedicine.medscape.com/article/930971-overview?utm_source=chatgpt.com</b:URL>
    <b:ShortTitle>Lactose intolerance</b:ShortTitle>
    <b:Year>2024</b:Year>
    <b:Month>diciembre</b:Month>
    <b:Day>03</b:Day>
    <b:RefOrder>9</b:RefOrder>
  </b:Source>
  <b:Source>
    <b:Tag>Urb22</b:Tag>
    <b:SourceType>JournalArticle</b:SourceType>
    <b:Guid>{F7EAD882-CC89-4AF0-BFFD-496296E25ADB}</b:Guid>
    <b:Title>Canary Seed (Phalaris canariensis L.) Peptides Prevent Obesity and Glucose Intolerance in Mice Fed aWestern Diet</b:Title>
    <b:Year>2022</b:Year>
    <b:Author>
      <b:Author>
        <b:NameList>
          <b:Person>
            <b:Last>Urbizo</b:Last>
            <b:First>U.</b:First>
          </b:Person>
          <b:Person>
            <b:Last>Liceaga</b:Last>
            <b:Middle>M.</b:Middle>
            <b:First>A.</b:First>
          </b:Person>
          <b:Person>
            <b:Last>Reddivari</b:Last>
            <b:First>L.</b:First>
          </b:Person>
          <b:Person>
            <b:Last>Li</b:Last>
            <b:First>S.</b:First>
          </b:Person>
          <b:Person>
            <b:Last>Kim</b:Last>
            <b:Middle>H.</b:Middle>
            <b:First>K.</b:First>
          </b:Person>
          <b:Person>
            <b:Last>Cox</b:Last>
            <b:Middle>D.</b:Middle>
            <b:First>A.</b:First>
          </b:Person>
          <b:Person>
            <b:Last>Anderson</b:Last>
            <b:Middle>M.</b:Middle>
            <b:First>J.</b:First>
          </b:Person>
        </b:NameList>
      </b:Author>
    </b:Author>
    <b:JournalName>International Journal of Molecular Sciences</b:JournalName>
    <b:Pages>14927</b:Pages>
    <b:Volume>23</b:Volume>
    <b:Issue>23</b:Issue>
    <b:DOI>https://doi.org/10.3390/ijms232314927</b:DOI>
    <b:LCID>en-US</b:LCID>
    <b:RefOrder>13</b:RefOrder>
  </b:Source>
  <b:Source>
    <b:Tag>Mar211</b:Tag>
    <b:SourceType>InternetSite</b:SourceType>
    <b:Guid>{32E301F8-46BB-43C3-B3B6-0457CD69822B}</b:Guid>
    <b:Title>Dairy alternatives market</b:Title>
    <b:Year>2022</b:Year>
    <b:Author>
      <b:Author>
        <b:Corporate>Markets and Markets</b:Corporate>
      </b:Author>
    </b:Author>
    <b:URL>https://www.marketsandmarkets.com/Market-Reports/dairy-alternatives-market-677.html</b:URL>
    <b:RefOrder>20</b:RefOrder>
  </b:Source>
  <b:Source>
    <b:Tag>Fue20</b:Tag>
    <b:SourceType>JournalArticle</b:SourceType>
    <b:Guid>{13758345-B500-4943-9CF9-682F717A7AF5}</b:Guid>
    <b:Title>Vegetarianismo  y veganismo: percepciones en el consumo de bebidas de origen vegetal en el  Área  Metropolitana  de  Buenos  Aires</b:Title>
    <b:Year>2020</b:Year>
    <b:JournalName>RIVAR</b:JournalName>
    <b:Pages>124-135</b:Pages>
    <b:Author>
      <b:Author>
        <b:NameList>
          <b:Person>
            <b:Last>Fuentes</b:Last>
            <b:Middle>A.</b:Middle>
            <b:First>A.</b:First>
          </b:Person>
          <b:Person>
            <b:Last>Vailati</b:Last>
            <b:Middle>A.</b:Middle>
            <b:First>P.</b:First>
          </b:Person>
          <b:Person>
            <b:Last>Lazzatti</b:Last>
            <b:Middle>A.</b:Middle>
            <b:First>G.</b:First>
          </b:Person>
        </b:NameList>
      </b:Author>
    </b:Author>
    <b:Volume>7</b:Volume>
    <b:Issue>21</b:Issue>
    <b:DOI>https://doi.org/10.35588/rivar.v7i21.4641</b:DOI>
    <b:RefOrder>23</b:RefOrder>
  </b:Source>
  <b:Source>
    <b:Tag>Sal23</b:Tag>
    <b:SourceType>ArticleInAPeriodical</b:SourceType>
    <b:Guid>{57D46D74-036F-4123-9E11-E1522B871E22}</b:Guid>
    <b:Author>
      <b:Author>
        <b:NameList>
          <b:Person>
            <b:Last>Salas</b:Last>
            <b:First>M</b:First>
          </b:Person>
        </b:NameList>
      </b:Author>
    </b:Author>
    <b:Title>Agua de alpiste: ¿Cuáles son los beneficios que tiene para la salud?</b:Title>
    <b:PeriodicalTitle>El Tiempo</b:PeriodicalTitle>
    <b:Year>2023</b:Year>
    <b:Month>noviembre</b:Month>
    <b:Day>03</b:Day>
    <b:Pages>https://www.eltiempo.com/salud/agua-de-alpiste-cuales-son-los-beneficios-que-tiene-para-la-salud-802504?utm_source=chatgpt.com</b:Pages>
    <b:RefOrder>14</b:RefOrder>
  </b:Source>
  <b:Source>
    <b:Tag>Diesf</b:Tag>
    <b:SourceType>InternetSite</b:SourceType>
    <b:Guid>{1D68D283-0E02-4F0E-B5F8-08C05C5B19EF}</b:Guid>
    <b:Title>Información nutricional de Café soluble instantáneo</b:Title>
    <b:Year>s.f.</b:Year>
    <b:Author>
      <b:Author>
        <b:Corporate>Dieta Y Nutrición</b:Corporate>
      </b:Author>
    </b:Author>
    <b:URL>http://www.dietaynutricion.net/informacion-nutricional-de/cafe-soluble-instantaneo/</b:URL>
    <b:RefOrder>32</b:RefOrder>
  </b:Source>
  <b:Source>
    <b:Tag>Mas18</b:Tag>
    <b:SourceType>JournalArticle</b:SourceType>
    <b:Guid>{971C0B50-BF9E-47C3-A2BB-0C5959C669F1}</b:Guid>
    <b:Title>Health Promoting Bioactive Properties of Novel Hairless Canary Seed Flour after In Vitro Gastrointestinal Digestion</b:Title>
    <b:Year>2020</b:Year>
    <b:Author>
      <b:Author>
        <b:NameList>
          <b:Person>
            <b:Last>Mason</b:Last>
            <b:First>E.</b:First>
          </b:Person>
          <b:Person>
            <b:Last>L’Hocine</b:Last>
            <b:First>L..</b:First>
          </b:Person>
          <b:Person>
            <b:Last>Achouri</b:Last>
            <b:First>A.</b:First>
          </b:Person>
          <b:Person>
            <b:Last>Pitre</b:Last>
            <b:First>M.</b:First>
          </b:Person>
          <b:Person>
            <b:Last>Karboune</b:Last>
            <b:First>S.</b:First>
          </b:Person>
        </b:NameList>
      </b:Author>
    </b:Author>
    <b:JournalName>Foods</b:JournalName>
    <b:Pages>932</b:Pages>
    <b:Volume>9</b:Volume>
    <b:Issue>7</b:Issue>
    <b:DOI>https://doi.org/10.3390/foods9070932</b:DOI>
    <b:RefOrder>12</b:RefOrder>
  </b:Source>
  <b:Source xmlns:b="http://schemas.openxmlformats.org/officeDocument/2006/bibliography">
    <b:Tag>Ama24</b:Tag>
    <b:SourceType>JournalArticle</b:SourceType>
    <b:Guid>{7C8774DA-EE8B-4863-A5BF-F23C12D23C80}</b:Guid>
    <b:Title>ChemicalComposition, Health Benefits and Future Prospects of Hairless Canary Seed (Phalariscanariensis L.): A Review</b:Title>
    <b:Year>2024</b:Year>
    <b:Author>
      <b:Author>
        <b:NameList>
          <b:Person>
            <b:Last>Amahrous</b:Last>
            <b:First>A</b:First>
          </b:Person>
          <b:Person>
            <b:Last>Taib</b:Last>
            <b:First>M.</b:First>
          </b:Person>
          <b:Person>
            <b:Last>Meftah</b:Last>
            <b:First>S.</b:First>
          </b:Person>
          <b:Person>
            <b:Last>Oukani</b:Last>
            <b:First>E.</b:First>
          </b:Person>
          <b:Person>
            <b:Last>Lahboub</b:Last>
            <b:First>B.</b:First>
          </b:Person>
        </b:NameList>
      </b:Author>
    </b:Author>
    <b:JournalName>Journal of Oleo Science</b:JournalName>
    <b:Pages>1361–1375</b:Pages>
    <b:Volume>73</b:Volume>
    <b:Issue>11</b:Issue>
    <b:DOI>https://doi.org/10.5650/jos.ess24108</b:DOI>
    <b:LCID>en-US</b:LCID>
    <b:RefOrder>4</b:RefOrder>
  </b:Source>
  <b:Source>
    <b:Tag>Cen20</b:Tag>
    <b:SourceType>InternetSite</b:SourceType>
    <b:Guid>{BBFC9060-BA37-4268-8701-9DA582F600F4}</b:Guid>
    <b:Title>La intolerancia a la lactosa no debe afectar el consumo de productos lácteos</b:Title>
    <b:Year>2020</b:Year>
    <b:Author>
      <b:Author>
        <b:Corporate>CIL Ecuador</b:Corporate>
      </b:Author>
    </b:Author>
    <b:URL>https://www.cil-ecuador.org/post/la-intolerancia-a-la-lactosa-no-debe-afectar-el-consumo-de-productos-l%C3%A1cteos</b:URL>
    <b:InternetSiteTitle>CIL ECUADOR</b:InternetSiteTitle>
    <b:Month>septiembre</b:Month>
    <b:Day>28</b:Day>
    <b:RefOrder>6</b:RefOrder>
  </b:Source>
  <b:Source>
    <b:Tag>Che241</b:Tag>
    <b:SourceType>JournalArticle</b:SourceType>
    <b:Guid>{5F1B2C17-F32E-4DB8-AA0E-1F724769A9D7}</b:Guid>
    <b:Author>
      <b:Author>
        <b:NameList>
          <b:Person>
            <b:Last>Chengolova</b:Last>
            <b:First>Z.</b:First>
          </b:Person>
          <b:Person>
            <b:Last>Shentov</b:Last>
            <b:First>P.</b:First>
          </b:Person>
          <b:Person>
            <b:Last>Ivanova</b:Last>
            <b:First>R.</b:First>
          </b:Person>
          <b:Person>
            <b:Last>Syarov</b:Last>
            <b:First>R.</b:First>
          </b:Person>
        </b:NameList>
      </b:Author>
    </b:Author>
    <b:Title>How to Keep Lactose Avoiders Healthy</b:Title>
    <b:JournalName>Dairy</b:JournalName>
    <b:Year>2024</b:Year>
    <b:Pages>702-726</b:Pages>
    <b:Volume>5</b:Volume>
    <b:Issue>4</b:Issue>
    <b:DOI>https://doi.org/10.3390/dairy5040052</b:DOI>
    <b:LCID>en-US</b:LCID>
    <b:RefOrder>8</b:RefOrder>
  </b:Source>
  <b:Source>
    <b:Tag>LiA23</b:Tag>
    <b:SourceType>JournalArticle</b:SourceType>
    <b:Guid>{0D235739-388A-496E-8B87-ACAB8654F152}</b:Guid>
    <b:Title>Advances in low-lactose/lactose-free dairy products and their production</b:Title>
    <b:JournalName>Foods</b:JournalName>
    <b:Year>2023</b:Year>
    <b:Pages>2553</b:Pages>
    <b:Author>
      <b:Author>
        <b:NameList>
          <b:Person>
            <b:Last>Li</b:Last>
            <b:First>A.</b:First>
          </b:Person>
          <b:Person>
            <b:Last>Zheng</b:Last>
            <b:First>J.</b:First>
          </b:Person>
          <b:Person>
            <b:Last>Han</b:Last>
            <b:First>X.</b:First>
          </b:Person>
          <b:Person>
            <b:Last>Yang</b:Last>
            <b:First>S.</b:First>
          </b:Person>
          <b:Person>
            <b:Last>Cheng</b:Last>
            <b:First>S.</b:First>
          </b:Person>
          <b:Person>
            <b:Last>Zhao</b:Last>
            <b:First>J.</b:First>
          </b:Person>
          <b:Person>
            <b:Last>Zhou</b:Last>
            <b:First>W.</b:First>
          </b:Person>
          <b:Person>
            <b:Last>Lu</b:Last>
            <b:First>Y.</b:First>
          </b:Person>
        </b:NameList>
      </b:Author>
    </b:Author>
    <b:LCID>en-US</b:LCID>
    <b:Volume>12</b:Volume>
    <b:Issue>13</b:Issue>
    <b:DOI>https://doi.org/10.3390/foods12132553</b:DOI>
    <b:RefOrder>7</b:RefOrder>
  </b:Source>
  <b:Source>
    <b:Tag>Alv22</b:Tag>
    <b:SourceType>JournalArticle</b:SourceType>
    <b:Guid>{DDDACA81-81D0-4A47-8E07-AAE0D0A19FB6}</b:Guid>
    <b:Title>Alimentos funcionais à base de cereais como uma alternativade alimentação saudável: uma revisão</b:Title>
    <b:JournalName>Research, Society and Development</b:JournalName>
    <b:Year>2022</b:Year>
    <b:Pages>e41111436147</b:Pages>
    <b:Author>
      <b:Author>
        <b:NameList>
          <b:Person>
            <b:Last>Alves</b:Last>
            <b:Middle>S.</b:Middle>
            <b:First>J.</b:First>
          </b:Person>
          <b:Person>
            <b:Last>Silva</b:Last>
            <b:Middle>R.</b:Middle>
            <b:First>A.</b:First>
          </b:Person>
          <b:Person>
            <b:Last>Ramos</b:Last>
            <b:Middle>A.</b:Middle>
            <b:First>G.</b:First>
          </b:Person>
          <b:Person>
            <b:Last>Felipe</b:Last>
            <b:Middle>P.</b:Middle>
            <b:First>M.</b:First>
          </b:Person>
          <b:Person>
            <b:Last>da Silva</b:Last>
            <b:First>E.</b:First>
          </b:Person>
          <b:Person>
            <b:Last>Ferreira</b:Last>
            <b:First>J.</b:First>
          </b:Person>
          <b:Person>
            <b:Last>de Almeida</b:Last>
            <b:First>G.</b:First>
          </b:Person>
          <b:Person>
            <b:Last>Guimarães</b:Last>
            <b:Middle>M.</b:Middle>
            <b:First>M.</b:First>
          </b:Person>
          <b:Person>
            <b:Last>Keller</b:Last>
            <b:First>M.</b:First>
          </b:Person>
          <b:Person>
            <b:Last>Oliveira</b:Last>
            <b:First>O.</b:First>
          </b:Person>
        </b:NameList>
      </b:Author>
    </b:Author>
    <b:Volume>11</b:Volume>
    <b:Issue>14</b:Issue>
    <b:DOI>http://dx.doi.org/10.33448/rsd-v11i14.36147</b:DOI>
    <b:LCID>en-US</b:LCID>
    <b:StandardNumber>ISSN 2525-3409</b:StandardNumber>
    <b:RefOrder>10</b:RefOrder>
  </b:Source>
  <b:Source>
    <b:Tag>OMS</b:Tag>
    <b:SourceType>InternetSite</b:SourceType>
    <b:Guid>{79B948E4-CAC0-491D-910C-0B4B579DF1C0}</b:Guid>
    <b:Author>
      <b:Author>
        <b:Corporate>OMS</b:Corporate>
      </b:Author>
    </b:Author>
    <b:Title>La OMS insta a los gobiernos a fomentar la alimentación saludable en los establecimientos públicos</b:Title>
    <b:Year>2021</b:Year>
    <b:Month>enero</b:Month>
    <b:Day>12</b:Day>
    <b:URL>https://www.who.int/es/news/item/12-01-2021-who-urges-governments-to-promote-healthy-food-in-public-facilities</b:URL>
    <b:RefOrder>11</b:RefOrder>
  </b:Source>
  <b:Source>
    <b:Tag>Nat24</b:Tag>
    <b:SourceType>InternetSite</b:SourceType>
    <b:Guid>{4F317DC4-BF7C-4598-B215-47B94A59B99F}</b:Guid>
    <b:Author>
      <b:Author>
        <b:Corporate>National Geographic</b:Corporate>
      </b:Author>
    </b:Author>
    <b:Title>El origen de la soja: cómo esta humilde legumbre conquistó el mundo</b:Title>
    <b:InternetSiteTitle>Medio Ambiente</b:InternetSiteTitle>
    <b:Year>2024</b:Year>
    <b:Month>julio</b:Month>
    <b:Day>16</b:Day>
    <b:URL>https://www.nationalgeographicla.com/medio-ambiente/2024/07/el-origen-de-la-soja-como-esta-humilde-legumbre-conquisto-el-mundo</b:URL>
    <b:RefOrder>17</b:RefOrder>
  </b:Source>
  <b:Source>
    <b:Tag>Nut24</b:Tag>
    <b:SourceType>InternetSite</b:SourceType>
    <b:Guid>{F07F0AE4-D691-4D7C-9FF5-BB9AB5B3BDDD}</b:Guid>
    <b:Author>
      <b:Author>
        <b:Corporate>Nutrivals</b:Corporate>
      </b:Author>
    </b:Author>
    <b:Title>Leche de Almendras: Historia, Preparación y Beneficios para la Salud</b:Title>
    <b:Year>2024</b:Year>
    <b:Month>septiembre</b:Month>
    <b:Day>08</b:Day>
    <b:URL>https://www.nutrivals.com/es/blog/171/leche-de-almendras-historia-preparacion-y-beneficios-para-la-salud/</b:URL>
    <b:RefOrder>18</b:RefOrder>
  </b:Source>
  <b:Source>
    <b:Tag>Cop23</b:Tag>
    <b:SourceType>InternetSite</b:SourceType>
    <b:Guid>{617B991D-6DB7-436F-85EE-6A28714AB475}</b:Guid>
    <b:Author>
      <b:Author>
        <b:Corporate>Copos de Avena</b:Corporate>
      </b:Author>
    </b:Author>
    <b:Title>La Historia de la Avena</b:Title>
    <b:Year>2023</b:Year>
    <b:Month>abril</b:Month>
    <b:Day>22</b:Day>
    <b:URL>https://coposdeavena.com/la-historia-de-la-avena/</b:URL>
    <b:RefOrder>19</b:RefOrder>
  </b:Source>
  <b:Source>
    <b:Tag>McC21</b:Tag>
    <b:SourceType>JournalArticle</b:SourceType>
    <b:Guid>{E6EDBBBE-C954-482F-861C-4720D6955D12}</b:Guid>
    <b:Author>
      <b:Author>
        <b:NameList>
          <b:Person>
            <b:Last>McClements</b:Last>
            <b:Middle>J.</b:Middle>
            <b:First>D.</b:First>
          </b:Person>
          <b:Person>
            <b:Last>Grossmann</b:Last>
            <b:First>L.</b:First>
          </b:Person>
        </b:NameList>
      </b:Author>
    </b:Author>
    <b:Title>A brief review of the science behind the design of healthy and sustainable plant-based</b:Title>
    <b:Year>2021</b:Year>
    <b:DOI>https://doi.org/10.1038/s41538-021-00099-y</b:DOI>
    <b:JournalName>npj Science of Food</b:JournalName>
    <b:Volume>5</b:Volume>
    <b:Issue>17</b:Issue>
    <b:RefOrder>21</b:RefOrder>
  </b:Source>
  <b:Source>
    <b:Tag>DeBsf</b:Tag>
    <b:SourceType>DocumentFromInternetSite</b:SourceType>
    <b:Guid>{34E755E4-123E-4B79-ABCC-62797FAE1E51}</b:Guid>
    <b:Title>Desarrollo productivo y comercial del alpiste</b:Title>
    <b:Year>s.f.</b:Year>
    <b:Author>
      <b:Author>
        <b:NameList>
          <b:Person>
            <b:Last>De Bernardi</b:Last>
            <b:First>L.</b:First>
            <b:Middle>A.</b:Middle>
          </b:Person>
        </b:NameList>
      </b:Author>
    </b:Author>
    <b:InternetSiteTitle>Ministerio de Agricultura Ganadería y Pesca. Argentina</b:InternetSiteTitle>
    <b:URL>https://www.magyp.gob.ar/sitio/areas/ss_mercados_agropecuarios/publicaciones/_archivos/000101_Perfiles/999972_Desarrollo%20Productivo%20y%20Comercial%20del%20Alpiste.pdf</b:URL>
    <b:YearAccessed>2025</b:YearAccessed>
    <b:MonthAccessed>diciembre</b:MonthAccessed>
    <b:DayAccessed>04</b:DayAccessed>
    <b:RefOrder>24</b:RefOrder>
  </b:Source>
  <b:Source>
    <b:Tag>Min23</b:Tag>
    <b:SourceType>DocumentFromInternetSite</b:SourceType>
    <b:Guid>{E6663642-F195-416B-A89A-02D970D22164}</b:Guid>
    <b:Title>Informe del análisis de los determinantes de la productividad de cacao (almendra seca) 2023</b:Title>
    <b:Year>2023</b:Year>
    <b:URL>https://pidara.mag.gob.ec/wp-content/uploads/2024/12/Informe_determinantes_productividad_cacao_2023.pdf</b:URL>
    <b:Author>
      <b:Author>
        <b:Corporate>MAG</b:Corporate>
      </b:Author>
    </b:Author>
    <b:InternetSiteTitle>Proyecto Integral de Diversificación Agroproductiva y Reconversión Agrícola-PIDARA</b:InternetSiteTitle>
    <b:RefOrder>25</b:RefOrder>
  </b:Source>
  <b:Source>
    <b:Tag>Dur19</b:Tag>
    <b:SourceType>Report</b:SourceType>
    <b:Guid>{1927CCDE-5C57-486C-A09B-3A413925BE8F}</b:Guid>
    <b:Title>Estudio del valor nutricional y funcional de cacao en polvo con diferentes grados de alcalinización</b:Title>
    <b:Year>s.f.</b:Year>
    <b:URL>https://riunet.upv.es/server/api/core/bitstreams/88293cdd-33a0-487a-9c78-7e0f7799f1d7/content</b:URL>
    <b:Author>
      <b:Author>
        <b:NameList>
          <b:Person>
            <b:Last>Durá</b:Last>
            <b:First>S.</b:First>
          </b:Person>
        </b:NameList>
      </b:Author>
    </b:Author>
    <b:Institution>Repositorio Institucional UPV</b:Institution>
    <b:ThesisType>Tesis de Maestría, Universidad Politécnica de Valencia</b:ThesisType>
    <b:YearAccessed>2025</b:YearAccessed>
    <b:MonthAccessed>diciembre</b:MonthAccessed>
    <b:DayAccessed>02</b:DayAccessed>
    <b:RefOrder>27</b:RefOrder>
  </b:Source>
  <b:Source>
    <b:Tag>SIP25</b:Tag>
    <b:SourceType>DocumentFromInternetSite</b:SourceType>
    <b:Guid>{AFF3E48C-3A21-415D-B8EF-5EE34E71A4ED}</b:Guid>
    <b:Author>
      <b:Author>
        <b:Corporate>SIPA</b:Corporate>
      </b:Author>
    </b:Author>
    <b:Title>Boletín Panorama Agroestadístico 2025</b:Title>
    <b:InternetSiteTitle>MINISTERIO DE aGRICULTURA Y gANADERÍA</b:InternetSiteTitle>
    <b:Year>2025</b:Year>
    <b:Month>agosto</b:Month>
    <b:URL>https://sipa.agricultura.gob.ec/index.php/sipa-estadisticas/boletines-sipa/boletines-nacionales/panorama-agroestadistico</b:URL>
    <b:RefOrder>26</b:RefOrder>
  </b:Source>
  <b:Source>
    <b:Tag>Roj22</b:Tag>
    <b:SourceType>Report</b:SourceType>
    <b:Guid>{3AC8C990-1FFD-4685-9A31-5483FA7A387C}</b:Guid>
    <b:Title>Valorización de un subproducto del procesamiento de café arabica variedad caturra rojo y amarillo: caracterización proximal, extracción de carotenoides y aplicación en un alimento funcional</b:Title>
    <b:Year>2022</b:Year>
    <b:URL>https://hdl.handle.net/1992/57823</b:URL>
    <b:Author>
      <b:Author>
        <b:NameList>
          <b:Person>
            <b:Last>Rojas</b:Last>
            <b:First>E.</b:First>
            <b:Middle>F.</b:Middle>
          </b:Person>
        </b:NameList>
      </b:Author>
    </b:Author>
    <b:City>Bogotá</b:City>
    <b:Institution>Repositorio Institucional UNIANDES</b:Institution>
    <b:ThesisType>Tesis de pregrado, Universidad de Los Andes</b:ThesisType>
    <b:RefOrder>33</b:RefOrder>
  </b:Source>
  <b:Source>
    <b:Tag>Age21</b:Tag>
    <b:SourceType>DocumentFromInternetSite</b:SourceType>
    <b:Guid>{6DCF88C2-B571-42E6-95FF-6F491EAA5C0D}</b:Guid>
    <b:Title>Reglamento sanitario de alimentos procesados</b:Title>
    <b:Year>2021</b:Year>
    <b:Author>
      <b:Author>
        <b:Corporate>ARCSA</b:Corporate>
      </b:Author>
    </b:Author>
    <b:URL>https://www.controlsanitario.gob.ec</b:URL>
    <b:RefOrder>44</b:RefOrder>
  </b:Source>
  <b:Source>
    <b:Tag>Cas19</b:Tag>
    <b:SourceType>Report</b:SourceType>
    <b:Guid>{D4368C66-11F2-437D-906B-9608C4A70567}</b:Guid>
    <b:Title>Factibilidad para la Producción y Comercialización de Leche de</b:Title>
    <b:Year>2019</b:Year>
    <b:Author>
      <b:Author>
        <b:NameList>
          <b:Person>
            <b:Last>Casanova</b:Last>
            <b:Middle>A.</b:Middle>
            <b:First>C.</b:First>
          </b:Person>
          <b:Person>
            <b:Last>Ruilova</b:Last>
            <b:Middle>M.</b:Middle>
            <b:First>D.</b:First>
          </b:Person>
        </b:NameList>
      </b:Author>
    </b:Author>
    <b:Institution>Repositorio Institucional UCSG</b:Institution>
    <b:ThesisType>Tesis de pregrado, Universidad Católica de Santiago de Guayaquil</b:ThesisType>
    <b:URL>http://repositorio.ucsg.edu.ec/handle/3317/12419</b:URL>
    <b:RefOrder>34</b:RefOrder>
  </b:Source>
  <b:Source>
    <b:Tag>PYu22</b:Tag>
    <b:SourceType>Report</b:SourceType>
    <b:Guid>{CD44BF77-985D-4174-9629-578BD983599A}</b:Guid>
    <b:Author>
      <b:Author>
        <b:NameList>
          <b:Person>
            <b:Last>Yumisaca</b:Last>
            <b:Middle>P.</b:Middle>
            <b:First>J.</b:First>
          </b:Person>
        </b:NameList>
      </b:Author>
    </b:Author>
    <b:Title>Elaboración de un bioplástico a partir de las semillas de alpiste  (Phalaris canariensis L) para uso como empaques farmaceuticos</b:Title>
    <b:Year>2022</b:Year>
    <b:Institution>Repositorio Institucional ESPOCH</b:Institution>
    <b:ThesisType>Tesis de pregrado, Escuela Técnica Superior de Chimborazo</b:ThesisType>
    <b:URL>https://dspace.espoch.edu.ec:8080/server/api/core/bitstreams/1a7cd099-155f-4bfa-842f-d5707629752b/content</b:URL>
    <b:RefOrder>35</b:RefOrder>
  </b:Source>
  <b:Source>
    <b:Tag>Her14</b:Tag>
    <b:SourceType>Book</b:SourceType>
    <b:Guid>{DD848402-6E2E-46D5-ADA4-A8D5F1DCC16D}</b:Guid>
    <b:Title>Metodología de la investigación (6.ª ed.)</b:Title>
    <b:Year>2014</b:Year>
    <b:Author>
      <b:Author>
        <b:NameList>
          <b:Person>
            <b:Last>Hernández</b:Last>
            <b:First>R</b:First>
          </b:Person>
          <b:Person>
            <b:Last>Fernández</b:Last>
            <b:First>C</b:First>
          </b:Person>
          <b:Person>
            <b:Last>Baptista</b:Last>
            <b:First>P</b:First>
          </b:Person>
        </b:NameList>
      </b:Author>
    </b:Author>
    <b:City>México D.F.</b:City>
    <b:URL>https://dialnet.unirioja.es/servlet/libro?codigo=775008</b:URL>
    <b:RefOrder>39</b:RefOrder>
  </b:Source>
  <b:Source>
    <b:Tag>Hua</b:Tag>
    <b:SourceType>JournalArticle</b:SourceType>
    <b:Guid>{FBE65243-0415-4030-8340-390F5EC2DF16}</b:Guid>
    <b:Title>Compuestos fenólicos y actividad antioxidante en una bebida funcional</b:Title>
    <b:JournalName>Alfa</b:JournalName>
    <b:Pages>218-231</b:Pages>
    <b:Author>
      <b:Author>
        <b:NameList>
          <b:Person>
            <b:Last>Huaraca</b:Last>
            <b:First>R.</b:First>
          </b:Person>
          <b:Person>
            <b:Last>Tapia</b:Last>
            <b:First>F.</b:First>
          </b:Person>
          <b:Person>
            <b:Last>Cahuana</b:Last>
            <b:First>R.</b:First>
          </b:Person>
          <b:Person>
            <b:Last>Casas</b:Last>
            <b:Middle>G.</b:Middle>
            <b:First>R.</b:First>
          </b:Person>
          <b:Person>
            <b:Last>Delgado</b:Last>
            <b:Middle>C.</b:Middle>
            <b:First>M.</b:First>
          </b:Person>
          <b:Person>
            <b:Last>Machaca</b:Last>
            <b:Middle>C.</b:Middle>
            <b:First>J.</b:First>
          </b:Person>
        </b:NameList>
      </b:Author>
    </b:Author>
    <b:LCID>en-US</b:LCID>
    <b:Volume>7</b:Volume>
    <b:Issue>9</b:Issue>
    <b:URL>http://www.scielo.org.bo/pdf/arca/v7n19/a18-218-231.pdf</b:URL>
    <b:Year>2023</b:Year>
    <b:RefOrder>22</b:RefOrder>
  </b:Source>
  <b:Source>
    <b:Tag>Ins08</b:Tag>
    <b:SourceType>DocumentFromInternetSite</b:SourceType>
    <b:Guid>{C113421F-BC1D-4264-B10A-5EEA6481FA47}</b:Guid>
    <b:Title>NTE INEN 2337:2008. Jugos, pulpas, concentrados, néctares, bebidas de frutas y vegetales. Requisitos</b:Title>
    <b:Year>2008</b:Year>
    <b:Author>
      <b:Author>
        <b:Corporate>Instituto Ecuatoriano de Normalización</b:Corporate>
      </b:Author>
    </b:Author>
    <b:InternetSiteTitle>Studylib</b:InternetSiteTitle>
    <b:URL>https://studylib.es/doc/5519404/nte-inen-2337--jugos--pulpas--concentrados--n%C3%A9ctares?p=3</b:URL>
    <b:RefOrder>36</b:RefOrder>
  </b:Source>
  <b:Source>
    <b:Tag>Eur09</b:Tag>
    <b:SourceType>DocumentFromInternetSite</b:SourceType>
    <b:Guid>{43AFFF15-5FC9-428C-A6E8-7B94B46D0592}</b:Guid>
    <b:Author>
      <b:Author>
        <b:Corporate>European Union</b:Corporate>
      </b:Author>
    </b:Author>
    <b:Title>Real Decreto 1487/2009, de 26 de septiembre, relativo a los complementos alimenticios</b:Title>
    <b:InternetSiteTitle>Boletín Oficial del Estado ( B.O.E ); Number: 244/2009; Publication date: 09/10/2009; Page number: 85370-85378</b:InternetSiteTitle>
    <b:Year>2009</b:Year>
    <b:URL>https://eur-lex.europa.eu/legal-content/ES/TXT/PDF/?uri=CELEX:72002L0046ESP_257756</b:URL>
    <b:PublicationTitle>Boletín Oficial del Estado, 244, de 9 de octubre de 2009</b:PublicationTitle>
    <b:RefOrder>45</b:RefOrder>
  </b:Source>
  <b:Source>
    <b:Tag>FAO257</b:Tag>
    <b:SourceType>DocumentFromInternetSite</b:SourceType>
    <b:Guid>{B30B857A-90E5-471C-8003-4074FC00B2B4}</b:Guid>
    <b:Author>
      <b:Author>
        <b:Corporate>FAO y OMS</b:Corporate>
      </b:Author>
    </b:Author>
    <b:Title>Principios generales de higiene de los alimentos</b:Title>
    <b:InternetSiteTitle>Codex Alimentarius Códigos de Prácticas, No CXC 1-1969. Comisión del Codex Alimentarius</b:InternetSiteTitle>
    <b:Year>2025</b:Year>
    <b:DOI>https://doi.org/10.4060/cc6125es</b:DOI>
    <b:RefOrder>46</b:RefOrder>
  </b:Source>
  <b:Source>
    <b:Tag>FAO131</b:Tag>
    <b:SourceType>DocumentFromInternetSite</b:SourceType>
    <b:Guid>{B344B27F-593B-4A34-878A-108610DC2A31}</b:Guid>
    <b:Author>
      <b:Author>
        <b:Corporate>FAO</b:Corporate>
      </b:Author>
    </b:Author>
    <b:Title>Directrices para declaraciones nutricionales y saludables</b:Title>
    <b:InternetSiteTitle>Declaraciones Nutricionales y Saludables (CAC/GL 23-1997)</b:InternetSiteTitle>
    <b:Year>2013</b:Year>
    <b:URL>https://www.fao.org/ag/humannutrition/33313-033ebb12db9b719ac1c14f821f5ac8e36.pdf</b:URL>
    <b:RefOrder>47</b:RefOrder>
  </b:Source>
  <b:Source>
    <b:Tag>FAO256</b:Tag>
    <b:SourceType>DocumentFromInternetSite</b:SourceType>
    <b:Guid>{89A3B98F-754A-417C-BFAF-3180502CBED8}</b:Guid>
    <b:Title>CXS 146-1985. Norma general para el etiquetado y declaración de propiedades de alimentos preenvasados para regímenes especiales</b:Title>
    <b:Year>2025</b:Year>
    <b:URL>https://www.fao.org/fao-who-codexalimentarius/codex-texts/list-standards/es/</b:URL>
    <b:Author>
      <b:Author>
        <b:Corporate>FAO &amp; WHO</b:Corporate>
      </b:Author>
    </b:Author>
    <b:InternetSiteTitle>Codex Alimentarius. Normas internacionales de los alimentos</b:InternetSiteTitle>
    <b:RefOrder>48</b:RefOrder>
  </b:Source>
  <b:Source>
    <b:Tag>Ins111</b:Tag>
    <b:SourceType>DocumentFromInternetSite</b:SourceType>
    <b:Guid>{A74C1020-D58C-40B3-BF3F-75238CDD6295}</b:Guid>
    <b:Author>
      <b:Author>
        <b:Corporate>Instituto Ecuatoriano de Normalización</b:Corporate>
      </b:Author>
    </b:Author>
    <b:Title>NTE INEN 2587:2011. Alimentos funcionales. Requisitos</b:Title>
    <b:Year>2011</b:Year>
    <b:URL>https://studylib.es/doc/8260884/nte-inen-2587--alimentos-funcionales.-requisitos?p=3</b:URL>
    <b:RefOrder>37</b:RefOrder>
  </b:Source>
  <b:Source>
    <b:Tag>Ins112</b:Tag>
    <b:SourceType>DocumentFromInternetSite</b:SourceType>
    <b:Guid>{E296C4AC-1EAF-430E-997A-E2B3FCE74CAC}</b:Guid>
    <b:Author>
      <b:Author>
        <b:Corporate>Instituto Ecuatoriano de Normalización</b:Corporate>
      </b:Author>
    </b:Author>
    <b:Title>NTE INEN 1334-1 (2011). Rotulado de productos alimenticios para consumo humano. Parte 1. Requisitos</b:Title>
    <b:InternetSiteTitle>Control sanitario</b:InternetSiteTitle>
    <b:Year>2014</b:Year>
    <b:URL>https://www.controlsanitario.gob.ec/wp-content/uploads/downloads/2014/07/ec.nte_.1334.1.2011.pdf</b:URL>
    <b:RefOrder>38</b:RefOrder>
  </b:Source>
  <b:Source>
    <b:Tag>ISO22</b:Tag>
    <b:SourceType>DocumentFromInternetSite</b:SourceType>
    <b:Guid>{E195F0A8-00A2-49A3-8028-3153ED85F8F5}</b:Guid>
    <b:Author>
      <b:Author>
        <b:Corporate>ISO</b:Corporate>
      </b:Author>
    </b:Author>
    <b:Title>ISO 4833-1:2013/Amd 1:2022. Microbiology of the food chain — Horizontal method for the enumeration of microorganisms — Part 1: Colony count at 30 °C by the pour plate technique — AMENDMENT 1: Clarification of scope</b:Title>
    <b:Year>2022</b:Year>
    <b:URL>https://www.iso.org/cms/%20render/live/es/sites/isoorg/contents/data/standard/07/33/73329.html</b:URL>
    <b:RefOrder>49</b:RefOrder>
  </b:Source>
  <b:Source>
    <b:Tag>ISO08</b:Tag>
    <b:SourceType>DocumentFromInternetSite</b:SourceType>
    <b:Guid>{D7EB8B53-7B56-42BA-9FAE-60697335764A}</b:Guid>
    <b:Author>
      <b:Author>
        <b:Corporate>ISO</b:Corporate>
      </b:Author>
    </b:Author>
    <b:Title>ISO 21527-1:2008. Microbiology of food and animal feeding stuffs — Horizontal method for the enumeration of yeasts and moulds — Part 1: Colony count technique in products with water activity greater than 0,95</b:Title>
    <b:Year>2008</b:Year>
    <b:URL>https://www.iso.org/es/contents/data/standard/03/82/38275.html</b:URL>
    <b:RefOrder>50</b:RefOrder>
  </b:Source>
  <b:Source>
    <b:Tag>Eur06</b:Tag>
    <b:SourceType>DocumentFromInternetSite</b:SourceType>
    <b:Guid>{5DA941F4-C5A3-4470-8F4C-CF917FEF4305}</b:Guid>
    <b:Author>
      <b:Author>
        <b:Corporate>European Union</b:Corporate>
      </b:Author>
    </b:Author>
    <b:Title>Reglamento (CE) Nº 1924/2006 del Parlamento Europeo y del Consejo, de 20 de diciembre de 2006 , relativo a las declaraciones nutricionales y de propiedades saludables en los alimentos</b:Title>
    <b:InternetSiteTitle>Diario Oficial de la Unión Europea 404, 30/12/2006</b:InternetSiteTitle>
    <b:Year>2006</b:Year>
    <b:URL>https://eur-lex.europa.eu/legal-content/ES/TXT/PDF/?uri=CELEX:32006R1924</b:URL>
    <b:RefOrder>51</b:RefOrder>
  </b:Source>
  <b:Source>
    <b:Tag>Esp251</b:Tag>
    <b:SourceType>Report</b:SourceType>
    <b:Guid>{27302118-E405-4F7B-8B26-7BE6E4DB29EF}</b:Guid>
    <b:Title>Caracterización sensorial, nutricional y física de donas veganas de cocoa (cake-donuts)</b:Title>
    <b:Year>2025</b:Year>
    <b:URL>http://dgsa.uaeh.edu.mx:8080/bibliotecadigital/handle/231104/6425</b:URL>
    <b:Author>
      <b:Author>
        <b:NameList>
          <b:Person>
            <b:Last>Espinoza</b:Last>
            <b:Middle>B.</b:Middle>
            <b:First>A.</b:First>
          </b:Person>
        </b:NameList>
      </b:Author>
    </b:Author>
    <b:Institution>Repositorio Institucional UAEH</b:Institution>
    <b:ThesisType>Tesis de pregrado, Universidad Autónoma del Estado de Hidalgo</b:ThesisType>
    <b:RefOrder>31</b:RefOrder>
  </b:Source>
  <b:Source>
    <b:Tag>Chi25</b:Tag>
    <b:SourceType>JournalArticle</b:SourceType>
    <b:Guid>{EEC4B2CE-17EB-4647-963C-2BE23EBEED98}</b:Guid>
    <b:Title>Evaluación de las características físico-químicas y antioxidantes de una crema de cacao (Theobroma cacaoL)</b:Title>
    <b:Year>2025</b:Year>
    <b:Author>
      <b:Author>
        <b:NameList>
          <b:Person>
            <b:Last>Chila-Pallaroso</b:Last>
            <b:Middle>N.</b:Middle>
            <b:First>S.</b:First>
          </b:Person>
          <b:Person>
            <b:Last>Intriago-Giler</b:Last>
            <b:Middle>M.</b:Middle>
            <b:First>G.</b:First>
          </b:Person>
          <b:Person>
            <b:Last>Intriago-Flor</b:Last>
            <b:Middle>G.</b:Middle>
            <b:First>F.</b:First>
          </b:Person>
        </b:NameList>
      </b:Author>
    </b:Author>
    <b:Pages>1-19</b:Pages>
    <b:DOI>https://doi.org/10.56048/MQR20225.9.1.2025.e391</b:DOI>
    <b:JournalName>Journal Scientific MQRInvestigar  </b:JournalName>
    <b:Volume>9</b:Volume>
    <b:Issue>1</b:Issue>
    <b:RefOrder>30</b:RefOrder>
  </b:Source>
  <b:Source>
    <b:Tag>Qui221</b:Tag>
    <b:SourceType>Report</b:SourceType>
    <b:Guid>{A9C864A1-DEA5-46FA-AEDF-90F49BF110E7}</b:Guid>
    <b:Title>Proyecto de exportación de cacao en polvo a Miami-Estados Unidos</b:Title>
    <b:Year>2022</b:Year>
    <b:Author>
      <b:Author>
        <b:NameList>
          <b:Person>
            <b:Last>Quintana</b:Last>
            <b:Middle>A.</b:Middle>
            <b:First>E.</b:First>
          </b:Person>
        </b:NameList>
      </b:Author>
    </b:Author>
    <b:Institution>Repositorio Institucional UAP</b:Institution>
    <b:ThesisType>Tesis de pregrado, Universidad Alas Peruanas</b:ThesisType>
    <b:URL>https://repositorio.uap.edu.pe/xmlui/bitstream/handle/20.500.12990/12492/Tesis_proyecto_exportaci%c3%b3n_cacao_polvo_Miami_Estados%20Unidos.pdf?sequence=1&amp;isAllowed=y</b:URL>
    <b:RefOrder>28</b:RefOrder>
  </b:Source>
  <b:Source>
    <b:Tag>Hen24</b:Tag>
    <b:SourceType>Report</b:SourceType>
    <b:Guid>{03B947E8-33B8-4FF3-B1B7-E9747A1E5F6C}</b:Guid>
    <b:Title>Elaboración de prácticas para determinación de proteínas en bebidas vegetales de almendras por columetría ácido-base aplicando el método Kjelhdal</b:Title>
    <b:Year>2024</b:Year>
    <b:Author>
      <b:Author>
        <b:NameList>
          <b:Person>
            <b:Last>Henríquez</b:Last>
            <b:Middle>A.</b:Middle>
            <b:First>M.</b:First>
          </b:Person>
          <b:Person>
            <b:Last>Heredia</b:Last>
            <b:Middle>A.</b:Middle>
            <b:First>C.</b:First>
          </b:Person>
        </b:NameList>
      </b:Author>
    </b:Author>
    <b:Institution>Repositorio Institucional UES</b:Institution>
    <b:ThesisType>Tesis de pregrado, Universidad de El Salvador</b:ThesisType>
    <b:URL>https://repositorio.ues.edu.sv/server/api/core/bitstreams/f203ed54-c154-47ad-bb58-4ae48ea82e91/content</b:URL>
    <b:RefOrder>52</b:RefOrder>
  </b:Source>
  <b:Source>
    <b:Tag>Colsf</b:Tag>
    <b:SourceType>DocumentFromInternetSite</b:SourceType>
    <b:Guid>{3EC9DBA6-8882-4857-BC77-C0D8D28E6FE7}</b:Guid>
    <b:Title>Fórmula dietética</b:Title>
    <b:Year>s.f.</b:Year>
    <b:InternetSiteTitle>Diplomados.vip</b:InternetSiteTitle>
    <b:URL>https://diplomados.vip/uploads/cursos/recursos/17208410887_M%C3%93DULO%20V.%20F%C3%93RMULA%20DIET%C3%89TICA..pdf</b:URL>
    <b:Author>
      <b:Author>
        <b:NameList>
          <b:Person>
            <b:Last>Colina</b:Last>
            <b:First>F.</b:First>
          </b:Person>
        </b:NameList>
      </b:Author>
    </b:Author>
    <b:YearAccessed>2026</b:YearAccessed>
    <b:MonthAccessed>marzo</b:MonthAccessed>
    <b:DayAccessed>6</b:DayAccessed>
    <b:RefOrder>40</b:RefOrder>
  </b:Source>
  <b:Source>
    <b:Tag>Men</b:Tag>
    <b:SourceType>Report</b:SourceType>
    <b:Guid>{E1EACFC2-728F-4E57-B213-25FE7DF65F51}</b:Guid>
    <b:Title>Evaluación de las características fisicoquímicas y sensoriales de bebida vegetal a base de alpiste (Phalaris Canariensis) saborizada con cocoa en polvo</b:Title>
    <b:Author>
      <b:Author>
        <b:NameList>
          <b:Person>
            <b:Last>Mendoza </b:Last>
            <b:Middle>D.</b:Middle>
            <b:First>A.</b:First>
          </b:Person>
          <b:Person>
            <b:Last>Tipismana</b:Last>
            <b:Middle>R.</b:Middle>
            <b:First>C.</b:First>
          </b:Person>
        </b:NameList>
      </b:Author>
    </b:Author>
    <b:Institution>Repositorio Institucional UNS</b:Institution>
    <b:URL>https://repositorio.uns.edu.pe/bitstream/handle/20.500.14278/4686/Tesis%20Mendoza%20-%20Tipismana.pdf?sequence=1</b:URL>
    <b:Year>2024</b:Year>
    <b:ThesisType>Tesis de pregrado, Universidad Nacional del Santa</b:ThesisType>
    <b:RefOrder>5</b:RefOrder>
  </b:Source>
  <b:Source>
    <b:Tag>Con131</b:Tag>
    <b:SourceType>Misc</b:SourceType>
    <b:Guid>{5DB7008A-C479-4340-B04D-2AD3A0A32DD5}</b:Guid>
    <b:Author>
      <b:Author>
        <b:Corporate>Control Sanitario</b:Corporate>
      </b:Author>
    </b:Author>
    <b:Title>Reglamento de etiquetado de alimentos procesados para el consumo humano</b:Title>
    <b:Year>2014</b:Year>
    <b:URL>https://www.controlsanitario.gob.ec/wp-content/uploads/downloads/2016/12/Reglamento-de-Etiquetado-de-Alimentos-procesados-para-consumo-humano.pdf</b:URL>
    <b:Month>diciembre</b:Month>
    <b:Day>16</b:Day>
    <b:PublicationTitle>Acuerdo Ministerial 5103, Registro Oficial Suplemento 318 de 25-ago.-2014, Última modificación: 16-dic.-2014, Estado: Reformado</b:PublicationTitle>
    <b:RefOrder>41</b:RefOrder>
  </b:Source>
  <b:Source>
    <b:Tag>Nát24</b:Tag>
    <b:SourceType>JournalArticle</b:SourceType>
    <b:Guid>{03FF67D2-B309-473C-B905-601937CA5D1F}</b:Guid>
    <b:Year>2024</b:Year>
    <b:JournalName>Food Hydrocolloids</b:JournalName>
    <b:Pages>109727</b:Pages>
    <b:Author>
      <b:Author>
        <b:NameList>
          <b:Person>
            <b:Last>Náthia</b:Last>
            <b:First>G.</b:First>
          </b:Person>
          <b:Person>
            <b:Last>Villanueva</b:Last>
            <b:First>M.</b:First>
          </b:Person>
          <b:Person>
            <b:Last>Ronda</b:Last>
            <b:First>F.</b:First>
          </b:Person>
        </b:NameList>
      </b:Author>
    </b:Author>
    <b:Volume>150</b:Volume>
    <b:DOI>https://doi.org/10.1016/j.foodhyd.2024.109727</b:DOI>
    <b:Title>Impact of lipids on the functional, rheological, pasting and thermal properties of ultrasound-processed canary seed flours</b:Title>
    <b:RefOrder>42</b:RefOrder>
  </b:Source>
</b:Sources>
</file>

<file path=customXml/itemProps1.xml><?xml version="1.0" encoding="utf-8"?>
<ds:datastoreItem xmlns:ds="http://schemas.openxmlformats.org/officeDocument/2006/customXml" ds:itemID="{7C42E69F-E830-44C7-97BA-8194F44DF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109</Pages>
  <Words>21676</Words>
  <Characters>119218</Characters>
  <Application>Microsoft Office Word</Application>
  <DocSecurity>0</DocSecurity>
  <Lines>993</Lines>
  <Paragraphs>281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Orlando Vicente Miranda Piguave</cp:lastModifiedBy>
  <cp:revision>10</cp:revision>
  <cp:lastPrinted>2026-09-04T21:42:00Z</cp:lastPrinted>
  <dcterms:created xsi:type="dcterms:W3CDTF">2026-09-04T04:42:00Z</dcterms:created>
  <dcterms:modified xsi:type="dcterms:W3CDTF">2026-09-06T08:41:00Z</dcterms:modified>
</cp:coreProperties>
</file>