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6DB" w:rsidRPr="00B95757" w:rsidRDefault="003206DB" w:rsidP="007A45B2">
      <w:pPr>
        <w:ind w:firstLine="720"/>
        <w:jc w:val="center"/>
        <w:rPr>
          <w:sz w:val="32"/>
          <w:szCs w:val="32"/>
        </w:rPr>
      </w:pPr>
      <w:r>
        <w:rPr>
          <w:noProof/>
          <w:lang w:val="en-US" w:eastAsia="en-US" w:bidi="ar-SA"/>
        </w:rPr>
        <w:drawing>
          <wp:anchor distT="0" distB="0" distL="0" distR="0" simplePos="0" relativeHeight="251659264" behindDoc="1" locked="0" layoutInCell="1" allowOverlap="1" wp14:anchorId="73DA6839" wp14:editId="1CDD3FCE">
            <wp:simplePos x="0" y="0"/>
            <wp:positionH relativeFrom="page">
              <wp:posOffset>2828925</wp:posOffset>
            </wp:positionH>
            <wp:positionV relativeFrom="page">
              <wp:posOffset>882015</wp:posOffset>
            </wp:positionV>
            <wp:extent cx="1880235" cy="568960"/>
            <wp:effectExtent l="0" t="0" r="5715" b="254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80235" cy="568960"/>
                    </a:xfrm>
                    <a:prstGeom prst="rect">
                      <a:avLst/>
                    </a:prstGeom>
                  </pic:spPr>
                </pic:pic>
              </a:graphicData>
            </a:graphic>
            <wp14:sizeRelH relativeFrom="margin">
              <wp14:pctWidth>0</wp14:pctWidth>
            </wp14:sizeRelH>
            <wp14:sizeRelV relativeFrom="margin">
              <wp14:pctHeight>0</wp14:pctHeight>
            </wp14:sizeRelV>
          </wp:anchor>
        </w:drawing>
      </w:r>
      <w:r>
        <w:rPr>
          <w:b/>
          <w:sz w:val="32"/>
          <w:szCs w:val="32"/>
        </w:rPr>
        <w:t>INSTITUTO TECNOLÓGICO INTERNACIONAL ITI</w:t>
      </w:r>
    </w:p>
    <w:p w:rsidR="003206DB" w:rsidRPr="00BC00D0" w:rsidRDefault="003206DB" w:rsidP="00BC00D0">
      <w:pPr>
        <w:spacing w:line="360" w:lineRule="auto"/>
        <w:ind w:firstLine="720"/>
        <w:jc w:val="center"/>
        <w:rPr>
          <w:b/>
          <w:sz w:val="28"/>
          <w:szCs w:val="32"/>
        </w:rPr>
      </w:pPr>
      <w:r w:rsidRPr="00BC00D0">
        <w:rPr>
          <w:b/>
          <w:sz w:val="28"/>
          <w:szCs w:val="32"/>
        </w:rPr>
        <w:t xml:space="preserve">CARRERA: GASTRONOMIA </w:t>
      </w:r>
    </w:p>
    <w:p w:rsidR="003206DB" w:rsidRPr="00BC00D0" w:rsidRDefault="003206DB" w:rsidP="00BC00D0">
      <w:pPr>
        <w:ind w:firstLine="720"/>
        <w:jc w:val="center"/>
        <w:rPr>
          <w:b/>
          <w:sz w:val="28"/>
          <w:szCs w:val="32"/>
        </w:rPr>
      </w:pPr>
      <w:r w:rsidRPr="00BC00D0">
        <w:rPr>
          <w:b/>
          <w:sz w:val="28"/>
          <w:szCs w:val="32"/>
        </w:rPr>
        <w:t>TEMA:</w:t>
      </w:r>
    </w:p>
    <w:p w:rsidR="003206DB" w:rsidRPr="00BC00D0" w:rsidRDefault="003206DB" w:rsidP="007A45B2">
      <w:pPr>
        <w:ind w:firstLine="720"/>
        <w:rPr>
          <w:b/>
          <w:sz w:val="28"/>
          <w:szCs w:val="32"/>
        </w:rPr>
      </w:pPr>
      <w:r w:rsidRPr="00BC00D0">
        <w:rPr>
          <w:b/>
          <w:sz w:val="28"/>
          <w:szCs w:val="32"/>
        </w:rPr>
        <w:t>FALTA DE DESARROLLO D</w:t>
      </w:r>
      <w:r w:rsidR="003D710C" w:rsidRPr="00BC00D0">
        <w:rPr>
          <w:b/>
          <w:sz w:val="28"/>
          <w:szCs w:val="32"/>
        </w:rPr>
        <w:t>E</w:t>
      </w:r>
      <w:r w:rsidRPr="00BC00D0">
        <w:rPr>
          <w:b/>
          <w:sz w:val="28"/>
          <w:szCs w:val="32"/>
        </w:rPr>
        <w:t xml:space="preserve"> PRODUCTOS ESTANDARIZADOS DE ATA CALIDAD EN LAS EMPRESAS GASTRONOMICAS </w:t>
      </w:r>
    </w:p>
    <w:p w:rsidR="00A24937" w:rsidRPr="00BC00D0" w:rsidRDefault="003206DB" w:rsidP="00A24937">
      <w:pPr>
        <w:rPr>
          <w:sz w:val="28"/>
          <w:szCs w:val="32"/>
        </w:rPr>
      </w:pPr>
      <w:r w:rsidRPr="00BC00D0">
        <w:rPr>
          <w:sz w:val="28"/>
          <w:szCs w:val="32"/>
        </w:rPr>
        <w:t>Componente práctico examen complexivo</w:t>
      </w:r>
      <w:r w:rsidR="00341BBF" w:rsidRPr="00BC00D0">
        <w:rPr>
          <w:sz w:val="28"/>
          <w:szCs w:val="32"/>
        </w:rPr>
        <w:t xml:space="preserve"> </w:t>
      </w:r>
      <w:r w:rsidRPr="00BC00D0">
        <w:rPr>
          <w:sz w:val="28"/>
          <w:szCs w:val="32"/>
        </w:rPr>
        <w:t>Informe de caso de estudio previo a la obtención del título de Tecnólogo en Gastronomía</w:t>
      </w:r>
    </w:p>
    <w:p w:rsidR="00A24937" w:rsidRPr="00BC00D0" w:rsidRDefault="003206DB" w:rsidP="00A24937">
      <w:pPr>
        <w:ind w:firstLine="720"/>
        <w:rPr>
          <w:sz w:val="28"/>
          <w:szCs w:val="32"/>
        </w:rPr>
      </w:pPr>
      <w:r>
        <w:rPr>
          <w:b/>
          <w:sz w:val="32"/>
          <w:szCs w:val="32"/>
        </w:rPr>
        <w:t xml:space="preserve">      </w:t>
      </w:r>
      <w:r w:rsidRPr="00BC00D0">
        <w:rPr>
          <w:b/>
          <w:sz w:val="28"/>
          <w:szCs w:val="32"/>
        </w:rPr>
        <w:t xml:space="preserve">Autor: </w:t>
      </w:r>
      <w:r w:rsidRPr="00BC00D0">
        <w:rPr>
          <w:sz w:val="28"/>
          <w:szCs w:val="32"/>
        </w:rPr>
        <w:t>Jefferson David Ortega Montenegro</w:t>
      </w:r>
      <w:r w:rsidRPr="00BC00D0">
        <w:rPr>
          <w:b/>
          <w:sz w:val="28"/>
          <w:szCs w:val="32"/>
        </w:rPr>
        <w:t xml:space="preserve"> </w:t>
      </w:r>
    </w:p>
    <w:p w:rsidR="003206DB" w:rsidRPr="00BC00D0" w:rsidRDefault="003206DB" w:rsidP="00A24937">
      <w:pPr>
        <w:ind w:firstLine="720"/>
        <w:jc w:val="center"/>
        <w:rPr>
          <w:sz w:val="28"/>
          <w:szCs w:val="32"/>
        </w:rPr>
      </w:pPr>
      <w:r w:rsidRPr="00BC00D0">
        <w:rPr>
          <w:b/>
          <w:sz w:val="28"/>
          <w:szCs w:val="32"/>
        </w:rPr>
        <w:t>D.M. Quito –  Ecuador</w:t>
      </w:r>
    </w:p>
    <w:p w:rsidR="00995251" w:rsidRPr="00B95757" w:rsidRDefault="003206DB" w:rsidP="007A45B2">
      <w:pPr>
        <w:ind w:firstLine="720"/>
        <w:jc w:val="center"/>
        <w:rPr>
          <w:b/>
          <w:sz w:val="32"/>
          <w:szCs w:val="32"/>
        </w:rPr>
      </w:pPr>
      <w:r>
        <w:rPr>
          <w:b/>
          <w:sz w:val="32"/>
          <w:szCs w:val="32"/>
        </w:rPr>
        <w:t>2021</w:t>
      </w:r>
    </w:p>
    <w:p w:rsidR="00995251" w:rsidRPr="00C34D38" w:rsidRDefault="00995251" w:rsidP="007A45B2">
      <w:pPr>
        <w:pStyle w:val="Ttulo1"/>
        <w:spacing w:before="90"/>
        <w:ind w:firstLine="720"/>
        <w:rPr>
          <w:u w:val="single"/>
        </w:rPr>
      </w:pPr>
      <w:bookmarkStart w:id="0" w:name="_Toc90650624"/>
      <w:bookmarkStart w:id="1" w:name="_Toc94103970"/>
      <w:r w:rsidRPr="00C34D38">
        <w:rPr>
          <w:u w:val="single"/>
        </w:rPr>
        <w:lastRenderedPageBreak/>
        <w:t>CERTIFICACIÓN DE AUTORÍA</w:t>
      </w:r>
      <w:bookmarkEnd w:id="0"/>
      <w:bookmarkEnd w:id="1"/>
    </w:p>
    <w:p w:rsidR="00995251" w:rsidRPr="00B95757" w:rsidRDefault="00995251" w:rsidP="007A45B2">
      <w:pPr>
        <w:ind w:firstLine="720"/>
        <w:jc w:val="center"/>
        <w:rPr>
          <w:b/>
          <w:sz w:val="28"/>
          <w:szCs w:val="28"/>
        </w:rPr>
      </w:pPr>
      <w:r w:rsidRPr="004F5130">
        <w:rPr>
          <w:b/>
          <w:sz w:val="28"/>
          <w:szCs w:val="28"/>
        </w:rPr>
        <w:t>CERTIFICACIÓN DE AUTORIA</w:t>
      </w:r>
    </w:p>
    <w:p w:rsidR="00995251" w:rsidRPr="004F5130" w:rsidRDefault="00995251" w:rsidP="007A45B2">
      <w:pPr>
        <w:ind w:firstLine="720"/>
      </w:pPr>
      <w:r>
        <w:t xml:space="preserve">Yo, Jefferson David Ortega Montenegro </w:t>
      </w:r>
      <w:r w:rsidRPr="004F5130">
        <w:t xml:space="preserve">autor del presente informe, me responsabilizo por los conceptos, opiniones y propuestas contenidos en el mismo. </w:t>
      </w:r>
    </w:p>
    <w:p w:rsidR="00995251" w:rsidRPr="004F5130" w:rsidRDefault="00995251" w:rsidP="007A45B2">
      <w:pPr>
        <w:ind w:firstLine="720"/>
      </w:pPr>
    </w:p>
    <w:p w:rsidR="00995251" w:rsidRPr="004F5130" w:rsidRDefault="00995251" w:rsidP="007A45B2">
      <w:pPr>
        <w:ind w:firstLine="720"/>
      </w:pPr>
    </w:p>
    <w:p w:rsidR="00995251" w:rsidRPr="004F5130" w:rsidRDefault="00995251" w:rsidP="007A45B2">
      <w:pPr>
        <w:ind w:firstLine="720"/>
      </w:pPr>
    </w:p>
    <w:p w:rsidR="00995251" w:rsidRPr="004F5130" w:rsidRDefault="00995251" w:rsidP="007A45B2">
      <w:pPr>
        <w:ind w:firstLine="720"/>
      </w:pPr>
      <w:r w:rsidRPr="004F5130">
        <w:t xml:space="preserve">Atentamente </w:t>
      </w:r>
    </w:p>
    <w:p w:rsidR="00995251" w:rsidRPr="004F5130" w:rsidRDefault="00995251" w:rsidP="007A45B2">
      <w:pPr>
        <w:ind w:firstLine="720"/>
      </w:pPr>
    </w:p>
    <w:p w:rsidR="00995251" w:rsidRPr="004F5130" w:rsidRDefault="00995251" w:rsidP="007A45B2">
      <w:pPr>
        <w:ind w:firstLine="720"/>
      </w:pPr>
    </w:p>
    <w:p w:rsidR="00995251" w:rsidRPr="004F5130" w:rsidRDefault="00995251" w:rsidP="007A45B2">
      <w:pPr>
        <w:ind w:firstLine="720"/>
      </w:pPr>
      <w:r>
        <w:t>________________________</w:t>
      </w:r>
    </w:p>
    <w:p w:rsidR="00E27964" w:rsidRDefault="00995251" w:rsidP="007A45B2">
      <w:pPr>
        <w:ind w:firstLine="720"/>
      </w:pPr>
      <w:r>
        <w:t>J</w:t>
      </w:r>
      <w:r w:rsidR="0021326E">
        <w:t>EFFERSON DAVID ORTEGA MONTENEGRO</w:t>
      </w:r>
    </w:p>
    <w:p w:rsidR="0021326E" w:rsidRDefault="0021326E" w:rsidP="007A45B2">
      <w:pPr>
        <w:ind w:firstLine="720"/>
      </w:pPr>
    </w:p>
    <w:sdt>
      <w:sdtPr>
        <w:rPr>
          <w:rFonts w:ascii="Times New Roman" w:eastAsia="Times New Roman" w:hAnsi="Times New Roman" w:cs="Times New Roman"/>
          <w:color w:val="auto"/>
          <w:sz w:val="22"/>
          <w:szCs w:val="22"/>
          <w:lang w:val="es-ES" w:eastAsia="es-ES" w:bidi="es-ES"/>
        </w:rPr>
        <w:id w:val="-696929214"/>
        <w:docPartObj>
          <w:docPartGallery w:val="Table of Contents"/>
          <w:docPartUnique/>
        </w:docPartObj>
      </w:sdtPr>
      <w:sdtEndPr>
        <w:rPr>
          <w:b/>
          <w:bCs/>
        </w:rPr>
      </w:sdtEndPr>
      <w:sdtContent>
        <w:p w:rsidR="009913DE" w:rsidRPr="00BC00D0" w:rsidRDefault="009913DE" w:rsidP="007A45B2">
          <w:pPr>
            <w:pStyle w:val="TtuloTDC"/>
            <w:spacing w:line="480" w:lineRule="auto"/>
            <w:ind w:firstLine="720"/>
            <w:rPr>
              <w:lang w:val="es-ES"/>
            </w:rPr>
          </w:pPr>
          <w:r>
            <w:rPr>
              <w:lang w:val="es-ES"/>
            </w:rPr>
            <w:t>Índice Contenido</w:t>
          </w:r>
        </w:p>
        <w:p w:rsidR="00E632F8" w:rsidRDefault="009913DE">
          <w:pPr>
            <w:pStyle w:val="TDC1"/>
            <w:rPr>
              <w:rFonts w:asciiTheme="minorHAnsi" w:eastAsiaTheme="minorEastAsia" w:hAnsiTheme="minorHAnsi" w:cstheme="minorBidi"/>
              <w:noProof/>
              <w:lang w:val="en-US" w:eastAsia="en-US" w:bidi="ar-SA"/>
            </w:rPr>
          </w:pPr>
          <w:r>
            <w:fldChar w:fldCharType="begin"/>
          </w:r>
          <w:r>
            <w:instrText xml:space="preserve"> TOC \o "1-3" \h \z \u </w:instrText>
          </w:r>
          <w:r>
            <w:fldChar w:fldCharType="separate"/>
          </w:r>
          <w:hyperlink w:anchor="_Toc94103970" w:history="1">
            <w:r w:rsidR="00E632F8" w:rsidRPr="00DA2BF8">
              <w:rPr>
                <w:rStyle w:val="Hipervnculo"/>
                <w:noProof/>
              </w:rPr>
              <w:t>CERTIFICACIÓN DE AUTORÍA</w:t>
            </w:r>
            <w:r w:rsidR="00E632F8">
              <w:rPr>
                <w:noProof/>
                <w:webHidden/>
              </w:rPr>
              <w:tab/>
            </w:r>
            <w:r w:rsidR="00E632F8">
              <w:rPr>
                <w:noProof/>
                <w:webHidden/>
              </w:rPr>
              <w:fldChar w:fldCharType="begin"/>
            </w:r>
            <w:r w:rsidR="00E632F8">
              <w:rPr>
                <w:noProof/>
                <w:webHidden/>
              </w:rPr>
              <w:instrText xml:space="preserve"> PAGEREF _Toc94103970 \h </w:instrText>
            </w:r>
            <w:r w:rsidR="00E632F8">
              <w:rPr>
                <w:noProof/>
                <w:webHidden/>
              </w:rPr>
            </w:r>
            <w:r w:rsidR="00E632F8">
              <w:rPr>
                <w:noProof/>
                <w:webHidden/>
              </w:rPr>
              <w:fldChar w:fldCharType="separate"/>
            </w:r>
            <w:r w:rsidR="00E632F8">
              <w:rPr>
                <w:noProof/>
                <w:webHidden/>
              </w:rPr>
              <w:t>2</w:t>
            </w:r>
            <w:r w:rsidR="00E632F8">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71" w:history="1">
            <w:r w:rsidRPr="00DA2BF8">
              <w:rPr>
                <w:rStyle w:val="Hipervnculo"/>
                <w:noProof/>
              </w:rPr>
              <w:t>Índice de Imágenes</w:t>
            </w:r>
            <w:r>
              <w:rPr>
                <w:noProof/>
                <w:webHidden/>
              </w:rPr>
              <w:tab/>
            </w:r>
            <w:r>
              <w:rPr>
                <w:noProof/>
                <w:webHidden/>
              </w:rPr>
              <w:fldChar w:fldCharType="begin"/>
            </w:r>
            <w:r>
              <w:rPr>
                <w:noProof/>
                <w:webHidden/>
              </w:rPr>
              <w:instrText xml:space="preserve"> PAGEREF _Toc94103971 \h </w:instrText>
            </w:r>
            <w:r>
              <w:rPr>
                <w:noProof/>
                <w:webHidden/>
              </w:rPr>
            </w:r>
            <w:r>
              <w:rPr>
                <w:noProof/>
                <w:webHidden/>
              </w:rPr>
              <w:fldChar w:fldCharType="separate"/>
            </w:r>
            <w:r>
              <w:rPr>
                <w:noProof/>
                <w:webHidden/>
              </w:rPr>
              <w:t>4</w:t>
            </w:r>
            <w:r>
              <w:rPr>
                <w:noProof/>
                <w:webHidden/>
              </w:rPr>
              <w:fldChar w:fldCharType="end"/>
            </w:r>
          </w:hyperlink>
        </w:p>
        <w:p w:rsidR="00E632F8" w:rsidRDefault="00E632F8">
          <w:pPr>
            <w:pStyle w:val="TDC2"/>
            <w:tabs>
              <w:tab w:val="right" w:leader="dot" w:pos="8261"/>
            </w:tabs>
            <w:rPr>
              <w:rFonts w:asciiTheme="minorHAnsi" w:eastAsiaTheme="minorEastAsia" w:hAnsiTheme="minorHAnsi" w:cstheme="minorBidi"/>
              <w:noProof/>
              <w:lang w:val="en-US" w:eastAsia="en-US" w:bidi="ar-SA"/>
            </w:rPr>
          </w:pPr>
          <w:hyperlink w:anchor="_Toc94103972" w:history="1">
            <w:r w:rsidRPr="00DA2BF8">
              <w:rPr>
                <w:rStyle w:val="Hipervnculo"/>
                <w:noProof/>
              </w:rPr>
              <w:t>Desarrollo de la investigación</w:t>
            </w:r>
            <w:r>
              <w:rPr>
                <w:noProof/>
                <w:webHidden/>
              </w:rPr>
              <w:tab/>
            </w:r>
            <w:r>
              <w:rPr>
                <w:noProof/>
                <w:webHidden/>
              </w:rPr>
              <w:fldChar w:fldCharType="begin"/>
            </w:r>
            <w:r>
              <w:rPr>
                <w:noProof/>
                <w:webHidden/>
              </w:rPr>
              <w:instrText xml:space="preserve"> PAGEREF _Toc94103972 \h </w:instrText>
            </w:r>
            <w:r>
              <w:rPr>
                <w:noProof/>
                <w:webHidden/>
              </w:rPr>
            </w:r>
            <w:r>
              <w:rPr>
                <w:noProof/>
                <w:webHidden/>
              </w:rPr>
              <w:fldChar w:fldCharType="separate"/>
            </w:r>
            <w:r>
              <w:rPr>
                <w:noProof/>
                <w:webHidden/>
              </w:rPr>
              <w:t>1</w:t>
            </w:r>
            <w:r>
              <w:rPr>
                <w:noProof/>
                <w:webHidden/>
              </w:rPr>
              <w:fldChar w:fldCharType="end"/>
            </w:r>
          </w:hyperlink>
        </w:p>
        <w:p w:rsidR="00E632F8" w:rsidRDefault="00E632F8">
          <w:pPr>
            <w:pStyle w:val="TDC2"/>
            <w:tabs>
              <w:tab w:val="right" w:leader="dot" w:pos="8261"/>
            </w:tabs>
            <w:rPr>
              <w:rFonts w:asciiTheme="minorHAnsi" w:eastAsiaTheme="minorEastAsia" w:hAnsiTheme="minorHAnsi" w:cstheme="minorBidi"/>
              <w:noProof/>
              <w:lang w:val="en-US" w:eastAsia="en-US" w:bidi="ar-SA"/>
            </w:rPr>
          </w:pPr>
          <w:hyperlink w:anchor="_Toc94103973" w:history="1">
            <w:r w:rsidRPr="00DA2BF8">
              <w:rPr>
                <w:rStyle w:val="Hipervnculo"/>
                <w:noProof/>
              </w:rPr>
              <w:t>Titulo</w:t>
            </w:r>
            <w:r>
              <w:rPr>
                <w:noProof/>
                <w:webHidden/>
              </w:rPr>
              <w:tab/>
            </w:r>
            <w:r>
              <w:rPr>
                <w:noProof/>
                <w:webHidden/>
              </w:rPr>
              <w:fldChar w:fldCharType="begin"/>
            </w:r>
            <w:r>
              <w:rPr>
                <w:noProof/>
                <w:webHidden/>
              </w:rPr>
              <w:instrText xml:space="preserve"> PAGEREF _Toc94103973 \h </w:instrText>
            </w:r>
            <w:r>
              <w:rPr>
                <w:noProof/>
                <w:webHidden/>
              </w:rPr>
            </w:r>
            <w:r>
              <w:rPr>
                <w:noProof/>
                <w:webHidden/>
              </w:rPr>
              <w:fldChar w:fldCharType="separate"/>
            </w:r>
            <w:r>
              <w:rPr>
                <w:noProof/>
                <w:webHidden/>
              </w:rPr>
              <w:t>1</w:t>
            </w:r>
            <w:r>
              <w:rPr>
                <w:noProof/>
                <w:webHidden/>
              </w:rPr>
              <w:fldChar w:fldCharType="end"/>
            </w:r>
          </w:hyperlink>
        </w:p>
        <w:p w:rsidR="00E632F8" w:rsidRDefault="00E632F8">
          <w:pPr>
            <w:pStyle w:val="TDC2"/>
            <w:tabs>
              <w:tab w:val="right" w:leader="dot" w:pos="8261"/>
            </w:tabs>
            <w:rPr>
              <w:rFonts w:asciiTheme="minorHAnsi" w:eastAsiaTheme="minorEastAsia" w:hAnsiTheme="minorHAnsi" w:cstheme="minorBidi"/>
              <w:noProof/>
              <w:lang w:val="en-US" w:eastAsia="en-US" w:bidi="ar-SA"/>
            </w:rPr>
          </w:pPr>
          <w:hyperlink w:anchor="_Toc94103974" w:history="1">
            <w:r w:rsidRPr="00DA2BF8">
              <w:rPr>
                <w:rStyle w:val="Hipervnculo"/>
                <w:noProof/>
              </w:rPr>
              <w:t>Introducción</w:t>
            </w:r>
            <w:r>
              <w:rPr>
                <w:noProof/>
                <w:webHidden/>
              </w:rPr>
              <w:tab/>
            </w:r>
            <w:r>
              <w:rPr>
                <w:noProof/>
                <w:webHidden/>
              </w:rPr>
              <w:fldChar w:fldCharType="begin"/>
            </w:r>
            <w:r>
              <w:rPr>
                <w:noProof/>
                <w:webHidden/>
              </w:rPr>
              <w:instrText xml:space="preserve"> PAGEREF _Toc94103974 \h </w:instrText>
            </w:r>
            <w:r>
              <w:rPr>
                <w:noProof/>
                <w:webHidden/>
              </w:rPr>
            </w:r>
            <w:r>
              <w:rPr>
                <w:noProof/>
                <w:webHidden/>
              </w:rPr>
              <w:fldChar w:fldCharType="separate"/>
            </w:r>
            <w:r>
              <w:rPr>
                <w:noProof/>
                <w:webHidden/>
              </w:rPr>
              <w:t>1</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75" w:history="1">
            <w:r w:rsidRPr="00DA2BF8">
              <w:rPr>
                <w:rStyle w:val="Hipervnculo"/>
                <w:noProof/>
              </w:rPr>
              <w:t>Formulación Del Problema</w:t>
            </w:r>
            <w:r>
              <w:rPr>
                <w:noProof/>
                <w:webHidden/>
              </w:rPr>
              <w:tab/>
            </w:r>
            <w:r>
              <w:rPr>
                <w:noProof/>
                <w:webHidden/>
              </w:rPr>
              <w:fldChar w:fldCharType="begin"/>
            </w:r>
            <w:r>
              <w:rPr>
                <w:noProof/>
                <w:webHidden/>
              </w:rPr>
              <w:instrText xml:space="preserve"> PAGEREF _Toc94103975 \h </w:instrText>
            </w:r>
            <w:r>
              <w:rPr>
                <w:noProof/>
                <w:webHidden/>
              </w:rPr>
            </w:r>
            <w:r>
              <w:rPr>
                <w:noProof/>
                <w:webHidden/>
              </w:rPr>
              <w:fldChar w:fldCharType="separate"/>
            </w:r>
            <w:r>
              <w:rPr>
                <w:noProof/>
                <w:webHidden/>
              </w:rPr>
              <w:t>2</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76" w:history="1">
            <w:r w:rsidRPr="00DA2BF8">
              <w:rPr>
                <w:rStyle w:val="Hipervnculo"/>
                <w:noProof/>
              </w:rPr>
              <w:t>Justificación</w:t>
            </w:r>
            <w:r>
              <w:rPr>
                <w:noProof/>
                <w:webHidden/>
              </w:rPr>
              <w:tab/>
            </w:r>
            <w:r>
              <w:rPr>
                <w:noProof/>
                <w:webHidden/>
              </w:rPr>
              <w:fldChar w:fldCharType="begin"/>
            </w:r>
            <w:r>
              <w:rPr>
                <w:noProof/>
                <w:webHidden/>
              </w:rPr>
              <w:instrText xml:space="preserve"> PAGEREF _Toc94103976 \h </w:instrText>
            </w:r>
            <w:r>
              <w:rPr>
                <w:noProof/>
                <w:webHidden/>
              </w:rPr>
            </w:r>
            <w:r>
              <w:rPr>
                <w:noProof/>
                <w:webHidden/>
              </w:rPr>
              <w:fldChar w:fldCharType="separate"/>
            </w:r>
            <w:r>
              <w:rPr>
                <w:noProof/>
                <w:webHidden/>
              </w:rPr>
              <w:t>3</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77" w:history="1">
            <w:r w:rsidRPr="00DA2BF8">
              <w:rPr>
                <w:rStyle w:val="Hipervnculo"/>
                <w:noProof/>
              </w:rPr>
              <w:t>Objetivos</w:t>
            </w:r>
            <w:r>
              <w:rPr>
                <w:noProof/>
                <w:webHidden/>
              </w:rPr>
              <w:tab/>
            </w:r>
            <w:r>
              <w:rPr>
                <w:noProof/>
                <w:webHidden/>
              </w:rPr>
              <w:fldChar w:fldCharType="begin"/>
            </w:r>
            <w:r>
              <w:rPr>
                <w:noProof/>
                <w:webHidden/>
              </w:rPr>
              <w:instrText xml:space="preserve"> PAGEREF _Toc94103977 \h </w:instrText>
            </w:r>
            <w:r>
              <w:rPr>
                <w:noProof/>
                <w:webHidden/>
              </w:rPr>
            </w:r>
            <w:r>
              <w:rPr>
                <w:noProof/>
                <w:webHidden/>
              </w:rPr>
              <w:fldChar w:fldCharType="separate"/>
            </w:r>
            <w:r>
              <w:rPr>
                <w:noProof/>
                <w:webHidden/>
              </w:rPr>
              <w:t>3</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78" w:history="1">
            <w:r w:rsidRPr="00DA2BF8">
              <w:rPr>
                <w:rStyle w:val="Hipervnculo"/>
                <w:noProof/>
              </w:rPr>
              <w:t>Fundamentación teórica</w:t>
            </w:r>
            <w:r>
              <w:rPr>
                <w:noProof/>
                <w:webHidden/>
              </w:rPr>
              <w:tab/>
            </w:r>
            <w:r>
              <w:rPr>
                <w:noProof/>
                <w:webHidden/>
              </w:rPr>
              <w:fldChar w:fldCharType="begin"/>
            </w:r>
            <w:r>
              <w:rPr>
                <w:noProof/>
                <w:webHidden/>
              </w:rPr>
              <w:instrText xml:space="preserve"> PAGEREF _Toc94103978 \h </w:instrText>
            </w:r>
            <w:r>
              <w:rPr>
                <w:noProof/>
                <w:webHidden/>
              </w:rPr>
            </w:r>
            <w:r>
              <w:rPr>
                <w:noProof/>
                <w:webHidden/>
              </w:rPr>
              <w:fldChar w:fldCharType="separate"/>
            </w:r>
            <w:r>
              <w:rPr>
                <w:noProof/>
                <w:webHidden/>
              </w:rPr>
              <w:t>4</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79" w:history="1">
            <w:r w:rsidRPr="00DA2BF8">
              <w:rPr>
                <w:rStyle w:val="Hipervnculo"/>
                <w:noProof/>
              </w:rPr>
              <w:t>Protocolo de la cultura gastronómica china</w:t>
            </w:r>
            <w:r>
              <w:rPr>
                <w:noProof/>
                <w:webHidden/>
              </w:rPr>
              <w:tab/>
            </w:r>
            <w:r>
              <w:rPr>
                <w:noProof/>
                <w:webHidden/>
              </w:rPr>
              <w:fldChar w:fldCharType="begin"/>
            </w:r>
            <w:r>
              <w:rPr>
                <w:noProof/>
                <w:webHidden/>
              </w:rPr>
              <w:instrText xml:space="preserve"> PAGEREF _Toc94103979 \h </w:instrText>
            </w:r>
            <w:r>
              <w:rPr>
                <w:noProof/>
                <w:webHidden/>
              </w:rPr>
            </w:r>
            <w:r>
              <w:rPr>
                <w:noProof/>
                <w:webHidden/>
              </w:rPr>
              <w:fldChar w:fldCharType="separate"/>
            </w:r>
            <w:r>
              <w:rPr>
                <w:noProof/>
                <w:webHidden/>
              </w:rPr>
              <w:t>7</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80" w:history="1">
            <w:r w:rsidRPr="00DA2BF8">
              <w:rPr>
                <w:rStyle w:val="Hipervnculo"/>
                <w:noProof/>
              </w:rPr>
              <w:t>Chuan (Provincia Sichuan)</w:t>
            </w:r>
            <w:r>
              <w:rPr>
                <w:noProof/>
                <w:webHidden/>
              </w:rPr>
              <w:tab/>
            </w:r>
            <w:r>
              <w:rPr>
                <w:noProof/>
                <w:webHidden/>
              </w:rPr>
              <w:fldChar w:fldCharType="begin"/>
            </w:r>
            <w:r>
              <w:rPr>
                <w:noProof/>
                <w:webHidden/>
              </w:rPr>
              <w:instrText xml:space="preserve"> PAGEREF _Toc94103980 \h </w:instrText>
            </w:r>
            <w:r>
              <w:rPr>
                <w:noProof/>
                <w:webHidden/>
              </w:rPr>
            </w:r>
            <w:r>
              <w:rPr>
                <w:noProof/>
                <w:webHidden/>
              </w:rPr>
              <w:fldChar w:fldCharType="separate"/>
            </w:r>
            <w:r>
              <w:rPr>
                <w:noProof/>
                <w:webHidden/>
              </w:rPr>
              <w:t>9</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81" w:history="1">
            <w:r w:rsidRPr="00DA2BF8">
              <w:rPr>
                <w:rStyle w:val="Hipervnculo"/>
                <w:noProof/>
              </w:rPr>
              <w:t>Marco Metodológico</w:t>
            </w:r>
            <w:r>
              <w:rPr>
                <w:noProof/>
                <w:webHidden/>
              </w:rPr>
              <w:tab/>
            </w:r>
            <w:r>
              <w:rPr>
                <w:noProof/>
                <w:webHidden/>
              </w:rPr>
              <w:fldChar w:fldCharType="begin"/>
            </w:r>
            <w:r>
              <w:rPr>
                <w:noProof/>
                <w:webHidden/>
              </w:rPr>
              <w:instrText xml:space="preserve"> PAGEREF _Toc94103981 \h </w:instrText>
            </w:r>
            <w:r>
              <w:rPr>
                <w:noProof/>
                <w:webHidden/>
              </w:rPr>
            </w:r>
            <w:r>
              <w:rPr>
                <w:noProof/>
                <w:webHidden/>
              </w:rPr>
              <w:fldChar w:fldCharType="separate"/>
            </w:r>
            <w:r>
              <w:rPr>
                <w:noProof/>
                <w:webHidden/>
              </w:rPr>
              <w:t>11</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82" w:history="1">
            <w:r w:rsidRPr="00DA2BF8">
              <w:rPr>
                <w:rStyle w:val="Hipervnculo"/>
                <w:noProof/>
              </w:rPr>
              <w:t>Conclusiones</w:t>
            </w:r>
            <w:r>
              <w:rPr>
                <w:noProof/>
                <w:webHidden/>
              </w:rPr>
              <w:tab/>
            </w:r>
            <w:r>
              <w:rPr>
                <w:noProof/>
                <w:webHidden/>
              </w:rPr>
              <w:fldChar w:fldCharType="begin"/>
            </w:r>
            <w:r>
              <w:rPr>
                <w:noProof/>
                <w:webHidden/>
              </w:rPr>
              <w:instrText xml:space="preserve"> PAGEREF _Toc94103982 \h </w:instrText>
            </w:r>
            <w:r>
              <w:rPr>
                <w:noProof/>
                <w:webHidden/>
              </w:rPr>
            </w:r>
            <w:r>
              <w:rPr>
                <w:noProof/>
                <w:webHidden/>
              </w:rPr>
              <w:fldChar w:fldCharType="separate"/>
            </w:r>
            <w:r>
              <w:rPr>
                <w:noProof/>
                <w:webHidden/>
              </w:rPr>
              <w:t>12</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83" w:history="1">
            <w:r w:rsidRPr="00DA2BF8">
              <w:rPr>
                <w:rStyle w:val="Hipervnculo"/>
                <w:noProof/>
              </w:rPr>
              <w:t>Glosario</w:t>
            </w:r>
            <w:r>
              <w:rPr>
                <w:noProof/>
                <w:webHidden/>
              </w:rPr>
              <w:tab/>
            </w:r>
            <w:r>
              <w:rPr>
                <w:noProof/>
                <w:webHidden/>
              </w:rPr>
              <w:fldChar w:fldCharType="begin"/>
            </w:r>
            <w:r>
              <w:rPr>
                <w:noProof/>
                <w:webHidden/>
              </w:rPr>
              <w:instrText xml:space="preserve"> PAGEREF _Toc94103983 \h </w:instrText>
            </w:r>
            <w:r>
              <w:rPr>
                <w:noProof/>
                <w:webHidden/>
              </w:rPr>
            </w:r>
            <w:r>
              <w:rPr>
                <w:noProof/>
                <w:webHidden/>
              </w:rPr>
              <w:fldChar w:fldCharType="separate"/>
            </w:r>
            <w:r>
              <w:rPr>
                <w:noProof/>
                <w:webHidden/>
              </w:rPr>
              <w:t>13</w:t>
            </w:r>
            <w:r>
              <w:rPr>
                <w:noProof/>
                <w:webHidden/>
              </w:rPr>
              <w:fldChar w:fldCharType="end"/>
            </w:r>
          </w:hyperlink>
        </w:p>
        <w:p w:rsidR="00E632F8" w:rsidRDefault="00E632F8">
          <w:pPr>
            <w:pStyle w:val="TDC3"/>
            <w:tabs>
              <w:tab w:val="right" w:leader="dot" w:pos="8261"/>
            </w:tabs>
            <w:rPr>
              <w:rFonts w:asciiTheme="minorHAnsi" w:eastAsiaTheme="minorEastAsia" w:hAnsiTheme="minorHAnsi" w:cstheme="minorBidi"/>
              <w:noProof/>
              <w:lang w:val="en-US" w:eastAsia="en-US" w:bidi="ar-SA"/>
            </w:rPr>
          </w:pPr>
          <w:hyperlink w:anchor="_Toc94103984" w:history="1">
            <w:r w:rsidRPr="00DA2BF8">
              <w:rPr>
                <w:rStyle w:val="Hipervnculo"/>
                <w:noProof/>
              </w:rPr>
              <w:t>Anexos</w:t>
            </w:r>
            <w:r>
              <w:rPr>
                <w:noProof/>
                <w:webHidden/>
              </w:rPr>
              <w:tab/>
            </w:r>
            <w:r>
              <w:rPr>
                <w:noProof/>
                <w:webHidden/>
              </w:rPr>
              <w:fldChar w:fldCharType="begin"/>
            </w:r>
            <w:r>
              <w:rPr>
                <w:noProof/>
                <w:webHidden/>
              </w:rPr>
              <w:instrText xml:space="preserve"> PAGEREF _Toc94103984 \h </w:instrText>
            </w:r>
            <w:r>
              <w:rPr>
                <w:noProof/>
                <w:webHidden/>
              </w:rPr>
            </w:r>
            <w:r>
              <w:rPr>
                <w:noProof/>
                <w:webHidden/>
              </w:rPr>
              <w:fldChar w:fldCharType="separate"/>
            </w:r>
            <w:r>
              <w:rPr>
                <w:noProof/>
                <w:webHidden/>
              </w:rPr>
              <w:t>14</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85" w:history="1">
            <w:r w:rsidRPr="00DA2BF8">
              <w:rPr>
                <w:rStyle w:val="Hipervnculo"/>
                <w:noProof/>
              </w:rPr>
              <w:t>Flujograma</w:t>
            </w:r>
            <w:r>
              <w:rPr>
                <w:noProof/>
                <w:webHidden/>
              </w:rPr>
              <w:tab/>
            </w:r>
            <w:r>
              <w:rPr>
                <w:noProof/>
                <w:webHidden/>
              </w:rPr>
              <w:fldChar w:fldCharType="begin"/>
            </w:r>
            <w:r>
              <w:rPr>
                <w:noProof/>
                <w:webHidden/>
              </w:rPr>
              <w:instrText xml:space="preserve"> PAGEREF _Toc94103985 \h </w:instrText>
            </w:r>
            <w:r>
              <w:rPr>
                <w:noProof/>
                <w:webHidden/>
              </w:rPr>
            </w:r>
            <w:r>
              <w:rPr>
                <w:noProof/>
                <w:webHidden/>
              </w:rPr>
              <w:fldChar w:fldCharType="separate"/>
            </w:r>
            <w:r>
              <w:rPr>
                <w:noProof/>
                <w:webHidden/>
              </w:rPr>
              <w:t>26</w:t>
            </w:r>
            <w:r>
              <w:rPr>
                <w:noProof/>
                <w:webHidden/>
              </w:rPr>
              <w:fldChar w:fldCharType="end"/>
            </w:r>
          </w:hyperlink>
        </w:p>
        <w:p w:rsidR="00E632F8" w:rsidRDefault="00E632F8">
          <w:pPr>
            <w:pStyle w:val="TDC1"/>
            <w:rPr>
              <w:rFonts w:asciiTheme="minorHAnsi" w:eastAsiaTheme="minorEastAsia" w:hAnsiTheme="minorHAnsi" w:cstheme="minorBidi"/>
              <w:noProof/>
              <w:lang w:val="en-US" w:eastAsia="en-US" w:bidi="ar-SA"/>
            </w:rPr>
          </w:pPr>
          <w:hyperlink w:anchor="_Toc94103986" w:history="1">
            <w:r w:rsidRPr="00DA2BF8">
              <w:rPr>
                <w:rStyle w:val="Hipervnculo"/>
                <w:noProof/>
              </w:rPr>
              <w:t>Referencias</w:t>
            </w:r>
            <w:r>
              <w:rPr>
                <w:noProof/>
                <w:webHidden/>
              </w:rPr>
              <w:tab/>
            </w:r>
            <w:r>
              <w:rPr>
                <w:noProof/>
                <w:webHidden/>
              </w:rPr>
              <w:fldChar w:fldCharType="begin"/>
            </w:r>
            <w:r>
              <w:rPr>
                <w:noProof/>
                <w:webHidden/>
              </w:rPr>
              <w:instrText xml:space="preserve"> PAGEREF _Toc94103986 \h </w:instrText>
            </w:r>
            <w:r>
              <w:rPr>
                <w:noProof/>
                <w:webHidden/>
              </w:rPr>
            </w:r>
            <w:r>
              <w:rPr>
                <w:noProof/>
                <w:webHidden/>
              </w:rPr>
              <w:fldChar w:fldCharType="separate"/>
            </w:r>
            <w:r>
              <w:rPr>
                <w:noProof/>
                <w:webHidden/>
              </w:rPr>
              <w:t>27</w:t>
            </w:r>
            <w:r>
              <w:rPr>
                <w:noProof/>
                <w:webHidden/>
              </w:rPr>
              <w:fldChar w:fldCharType="end"/>
            </w:r>
          </w:hyperlink>
        </w:p>
        <w:p w:rsidR="009913DE" w:rsidRDefault="009913DE" w:rsidP="007A45B2">
          <w:pPr>
            <w:ind w:firstLine="720"/>
          </w:pPr>
          <w:r>
            <w:rPr>
              <w:b/>
              <w:bCs/>
            </w:rPr>
            <w:fldChar w:fldCharType="end"/>
          </w:r>
        </w:p>
      </w:sdtContent>
    </w:sdt>
    <w:p w:rsidR="009913DE" w:rsidRDefault="009913DE" w:rsidP="007A45B2">
      <w:pPr>
        <w:pStyle w:val="Ttulo1"/>
        <w:ind w:firstLine="720"/>
      </w:pPr>
      <w:bookmarkStart w:id="2" w:name="_Toc94103971"/>
      <w:r>
        <w:t>Índice de Imágenes</w:t>
      </w:r>
      <w:bookmarkEnd w:id="2"/>
      <w:r>
        <w:t xml:space="preserve"> </w:t>
      </w:r>
    </w:p>
    <w:p w:rsidR="009913DE" w:rsidRPr="009913DE" w:rsidRDefault="009913DE" w:rsidP="005E73CC">
      <w:pPr>
        <w:pStyle w:val="TDC1"/>
        <w:rPr>
          <w:rFonts w:asciiTheme="minorHAnsi" w:eastAsiaTheme="minorEastAsia" w:hAnsiTheme="minorHAnsi" w:cstheme="minorBidi"/>
          <w:noProof/>
          <w:lang w:eastAsia="en-US" w:bidi="ar-SA"/>
        </w:rPr>
      </w:pPr>
      <w:r>
        <w:fldChar w:fldCharType="begin"/>
      </w:r>
      <w:r>
        <w:instrText xml:space="preserve"> TOC \t "Figura 1,1" </w:instrText>
      </w:r>
      <w:r>
        <w:fldChar w:fldCharType="separate"/>
      </w:r>
      <w:r w:rsidRPr="00CF763C">
        <w:rPr>
          <w:noProof/>
        </w:rPr>
        <w:t>Receta producción 1</w:t>
      </w:r>
      <w:r>
        <w:rPr>
          <w:noProof/>
        </w:rPr>
        <w:tab/>
      </w:r>
      <w:r>
        <w:rPr>
          <w:noProof/>
        </w:rPr>
        <w:fldChar w:fldCharType="begin"/>
      </w:r>
      <w:r>
        <w:rPr>
          <w:noProof/>
        </w:rPr>
        <w:instrText xml:space="preserve"> PAGEREF _Toc90651369 \h </w:instrText>
      </w:r>
      <w:r>
        <w:rPr>
          <w:noProof/>
        </w:rPr>
      </w:r>
      <w:r>
        <w:rPr>
          <w:noProof/>
        </w:rPr>
        <w:fldChar w:fldCharType="separate"/>
      </w:r>
      <w:r>
        <w:rPr>
          <w:noProof/>
        </w:rPr>
        <w:t>10</w:t>
      </w:r>
      <w:r>
        <w:rPr>
          <w:noProof/>
        </w:rPr>
        <w:fldChar w:fldCharType="end"/>
      </w:r>
    </w:p>
    <w:p w:rsidR="009913DE" w:rsidRPr="009913DE" w:rsidRDefault="009913DE" w:rsidP="005E73CC">
      <w:pPr>
        <w:pStyle w:val="TDC1"/>
        <w:rPr>
          <w:rFonts w:asciiTheme="minorHAnsi" w:eastAsiaTheme="minorEastAsia" w:hAnsiTheme="minorHAnsi" w:cstheme="minorBidi"/>
          <w:noProof/>
          <w:lang w:eastAsia="en-US" w:bidi="ar-SA"/>
        </w:rPr>
      </w:pPr>
      <w:r w:rsidRPr="00CF763C">
        <w:rPr>
          <w:noProof/>
        </w:rPr>
        <w:t>Receta producción 2</w:t>
      </w:r>
      <w:r>
        <w:rPr>
          <w:noProof/>
        </w:rPr>
        <w:tab/>
      </w:r>
      <w:r>
        <w:rPr>
          <w:noProof/>
        </w:rPr>
        <w:fldChar w:fldCharType="begin"/>
      </w:r>
      <w:r>
        <w:rPr>
          <w:noProof/>
        </w:rPr>
        <w:instrText xml:space="preserve"> PAGEREF _Toc90651370 \h </w:instrText>
      </w:r>
      <w:r>
        <w:rPr>
          <w:noProof/>
        </w:rPr>
      </w:r>
      <w:r>
        <w:rPr>
          <w:noProof/>
        </w:rPr>
        <w:fldChar w:fldCharType="separate"/>
      </w:r>
      <w:r>
        <w:rPr>
          <w:noProof/>
        </w:rPr>
        <w:t>11</w:t>
      </w:r>
      <w:r>
        <w:rPr>
          <w:noProof/>
        </w:rPr>
        <w:fldChar w:fldCharType="end"/>
      </w:r>
    </w:p>
    <w:p w:rsidR="009913DE" w:rsidRPr="009913DE" w:rsidRDefault="009913DE" w:rsidP="005E73CC">
      <w:pPr>
        <w:pStyle w:val="TDC1"/>
        <w:rPr>
          <w:rFonts w:asciiTheme="minorHAnsi" w:eastAsiaTheme="minorEastAsia" w:hAnsiTheme="minorHAnsi" w:cstheme="minorBidi"/>
          <w:noProof/>
          <w:lang w:eastAsia="en-US" w:bidi="ar-SA"/>
        </w:rPr>
      </w:pPr>
      <w:r w:rsidRPr="00CF763C">
        <w:rPr>
          <w:noProof/>
        </w:rPr>
        <w:t>Receta producción 3</w:t>
      </w:r>
      <w:r>
        <w:rPr>
          <w:noProof/>
        </w:rPr>
        <w:tab/>
      </w:r>
      <w:r>
        <w:rPr>
          <w:noProof/>
        </w:rPr>
        <w:fldChar w:fldCharType="begin"/>
      </w:r>
      <w:r>
        <w:rPr>
          <w:noProof/>
        </w:rPr>
        <w:instrText xml:space="preserve"> PAGEREF _Toc90651371 \h </w:instrText>
      </w:r>
      <w:r>
        <w:rPr>
          <w:noProof/>
        </w:rPr>
      </w:r>
      <w:r>
        <w:rPr>
          <w:noProof/>
        </w:rPr>
        <w:fldChar w:fldCharType="separate"/>
      </w:r>
      <w:r>
        <w:rPr>
          <w:noProof/>
        </w:rPr>
        <w:t>11</w:t>
      </w:r>
      <w:r>
        <w:rPr>
          <w:noProof/>
        </w:rPr>
        <w:fldChar w:fldCharType="end"/>
      </w:r>
    </w:p>
    <w:p w:rsidR="009913DE" w:rsidRPr="009913DE" w:rsidRDefault="009913DE" w:rsidP="005E73CC">
      <w:pPr>
        <w:pStyle w:val="TDC1"/>
        <w:rPr>
          <w:rFonts w:asciiTheme="minorHAnsi" w:eastAsiaTheme="minorEastAsia" w:hAnsiTheme="minorHAnsi" w:cstheme="minorBidi"/>
          <w:noProof/>
          <w:lang w:eastAsia="en-US" w:bidi="ar-SA"/>
        </w:rPr>
      </w:pPr>
      <w:r w:rsidRPr="00CF763C">
        <w:rPr>
          <w:noProof/>
        </w:rPr>
        <w:t>Receta producción 4</w:t>
      </w:r>
      <w:r>
        <w:rPr>
          <w:noProof/>
        </w:rPr>
        <w:tab/>
      </w:r>
      <w:r>
        <w:rPr>
          <w:noProof/>
        </w:rPr>
        <w:fldChar w:fldCharType="begin"/>
      </w:r>
      <w:r>
        <w:rPr>
          <w:noProof/>
        </w:rPr>
        <w:instrText xml:space="preserve"> PAGEREF _Toc90651372 \h </w:instrText>
      </w:r>
      <w:r>
        <w:rPr>
          <w:noProof/>
        </w:rPr>
      </w:r>
      <w:r>
        <w:rPr>
          <w:noProof/>
        </w:rPr>
        <w:fldChar w:fldCharType="separate"/>
      </w:r>
      <w:r>
        <w:rPr>
          <w:noProof/>
        </w:rPr>
        <w:t>12</w:t>
      </w:r>
      <w:r>
        <w:rPr>
          <w:noProof/>
        </w:rPr>
        <w:fldChar w:fldCharType="end"/>
      </w:r>
    </w:p>
    <w:p w:rsidR="009913DE" w:rsidRPr="009913DE" w:rsidRDefault="009913DE" w:rsidP="005E73CC">
      <w:pPr>
        <w:pStyle w:val="TDC1"/>
        <w:rPr>
          <w:rFonts w:asciiTheme="minorHAnsi" w:eastAsiaTheme="minorEastAsia" w:hAnsiTheme="minorHAnsi" w:cstheme="minorBidi"/>
          <w:noProof/>
          <w:lang w:eastAsia="en-US" w:bidi="ar-SA"/>
        </w:rPr>
      </w:pPr>
      <w:r w:rsidRPr="00CF763C">
        <w:rPr>
          <w:noProof/>
        </w:rPr>
        <w:lastRenderedPageBreak/>
        <w:t>Receta producción 5</w:t>
      </w:r>
      <w:r>
        <w:rPr>
          <w:noProof/>
        </w:rPr>
        <w:tab/>
      </w:r>
      <w:r>
        <w:rPr>
          <w:noProof/>
        </w:rPr>
        <w:fldChar w:fldCharType="begin"/>
      </w:r>
      <w:r>
        <w:rPr>
          <w:noProof/>
        </w:rPr>
        <w:instrText xml:space="preserve"> PAGEREF _Toc90651373 \h </w:instrText>
      </w:r>
      <w:r>
        <w:rPr>
          <w:noProof/>
        </w:rPr>
      </w:r>
      <w:r>
        <w:rPr>
          <w:noProof/>
        </w:rPr>
        <w:fldChar w:fldCharType="separate"/>
      </w:r>
      <w:r>
        <w:rPr>
          <w:noProof/>
        </w:rPr>
        <w:t>13</w:t>
      </w:r>
      <w:r>
        <w:rPr>
          <w:noProof/>
        </w:rPr>
        <w:fldChar w:fldCharType="end"/>
      </w:r>
    </w:p>
    <w:p w:rsidR="009913DE" w:rsidRPr="009913DE" w:rsidRDefault="009913DE" w:rsidP="005E73CC">
      <w:pPr>
        <w:pStyle w:val="TDC1"/>
        <w:rPr>
          <w:rFonts w:asciiTheme="minorHAnsi" w:eastAsiaTheme="minorEastAsia" w:hAnsiTheme="minorHAnsi" w:cstheme="minorBidi"/>
          <w:noProof/>
          <w:lang w:eastAsia="en-US" w:bidi="ar-SA"/>
        </w:rPr>
      </w:pPr>
      <w:r w:rsidRPr="00CF763C">
        <w:rPr>
          <w:noProof/>
        </w:rPr>
        <w:t>Receta producción 6</w:t>
      </w:r>
      <w:r>
        <w:rPr>
          <w:noProof/>
        </w:rPr>
        <w:tab/>
      </w:r>
      <w:r>
        <w:rPr>
          <w:noProof/>
        </w:rPr>
        <w:fldChar w:fldCharType="begin"/>
      </w:r>
      <w:r>
        <w:rPr>
          <w:noProof/>
        </w:rPr>
        <w:instrText xml:space="preserve"> PAGEREF _Toc90651374 \h </w:instrText>
      </w:r>
      <w:r>
        <w:rPr>
          <w:noProof/>
        </w:rPr>
      </w:r>
      <w:r>
        <w:rPr>
          <w:noProof/>
        </w:rPr>
        <w:fldChar w:fldCharType="separate"/>
      </w:r>
      <w:r>
        <w:rPr>
          <w:noProof/>
        </w:rPr>
        <w:t>13</w:t>
      </w:r>
      <w:r>
        <w:rPr>
          <w:noProof/>
        </w:rPr>
        <w:fldChar w:fldCharType="end"/>
      </w:r>
    </w:p>
    <w:p w:rsidR="009913DE" w:rsidRPr="00BC00D0" w:rsidRDefault="009913DE" w:rsidP="005E73CC">
      <w:pPr>
        <w:pStyle w:val="TDC1"/>
        <w:rPr>
          <w:rFonts w:asciiTheme="minorHAnsi" w:eastAsiaTheme="minorEastAsia" w:hAnsiTheme="minorHAnsi" w:cstheme="minorBidi"/>
          <w:noProof/>
          <w:lang w:eastAsia="en-US" w:bidi="ar-SA"/>
        </w:rPr>
      </w:pPr>
      <w:r w:rsidRPr="00CF763C">
        <w:rPr>
          <w:noProof/>
        </w:rPr>
        <w:t>Receta producción 7</w:t>
      </w:r>
      <w:r>
        <w:rPr>
          <w:noProof/>
        </w:rPr>
        <w:tab/>
      </w:r>
      <w:r>
        <w:rPr>
          <w:noProof/>
        </w:rPr>
        <w:fldChar w:fldCharType="begin"/>
      </w:r>
      <w:r>
        <w:rPr>
          <w:noProof/>
        </w:rPr>
        <w:instrText xml:space="preserve"> PAGEREF _Toc90651375 \h </w:instrText>
      </w:r>
      <w:r>
        <w:rPr>
          <w:noProof/>
        </w:rPr>
      </w:r>
      <w:r>
        <w:rPr>
          <w:noProof/>
        </w:rPr>
        <w:fldChar w:fldCharType="separate"/>
      </w:r>
      <w:r>
        <w:rPr>
          <w:noProof/>
        </w:rPr>
        <w:t>14</w:t>
      </w:r>
      <w:r>
        <w:rPr>
          <w:noProof/>
        </w:rPr>
        <w:fldChar w:fldCharType="end"/>
      </w:r>
    </w:p>
    <w:p w:rsidR="005E73CC" w:rsidRDefault="009913DE" w:rsidP="007A45B2">
      <w:pPr>
        <w:ind w:firstLine="720"/>
      </w:pPr>
      <w:r>
        <w:fldChar w:fldCharType="end"/>
      </w:r>
    </w:p>
    <w:p w:rsidR="005E73CC" w:rsidRPr="005F3EAD" w:rsidRDefault="005E73CC" w:rsidP="005E73CC">
      <w:pPr>
        <w:pStyle w:val="TDC1"/>
        <w:rPr>
          <w:rFonts w:asciiTheme="minorHAnsi" w:eastAsiaTheme="minorEastAsia" w:hAnsiTheme="minorHAnsi" w:cstheme="minorBidi"/>
          <w:noProof/>
          <w:lang w:eastAsia="en-US" w:bidi="ar-SA"/>
        </w:rPr>
      </w:pPr>
      <w:r>
        <w:fldChar w:fldCharType="begin"/>
      </w:r>
      <w:r>
        <w:instrText xml:space="preserve"> TOC \t "Imagen 1 receta estándar producción 2021,1" </w:instrText>
      </w:r>
      <w:r>
        <w:fldChar w:fldCharType="separate"/>
      </w:r>
      <w:r>
        <w:rPr>
          <w:noProof/>
        </w:rPr>
        <w:t>Imagen formato estándar2021. 1</w:t>
      </w:r>
      <w:r>
        <w:rPr>
          <w:noProof/>
        </w:rPr>
        <w:tab/>
      </w:r>
      <w:r>
        <w:rPr>
          <w:noProof/>
        </w:rPr>
        <w:fldChar w:fldCharType="begin"/>
      </w:r>
      <w:r>
        <w:rPr>
          <w:noProof/>
        </w:rPr>
        <w:instrText xml:space="preserve"> PAGEREF _Toc91584090 \h </w:instrText>
      </w:r>
      <w:r>
        <w:rPr>
          <w:noProof/>
        </w:rPr>
      </w:r>
      <w:r>
        <w:rPr>
          <w:noProof/>
        </w:rPr>
        <w:fldChar w:fldCharType="separate"/>
      </w:r>
      <w:r>
        <w:rPr>
          <w:noProof/>
        </w:rPr>
        <w:t>12</w:t>
      </w:r>
      <w:r>
        <w:rPr>
          <w:noProof/>
        </w:rPr>
        <w:fldChar w:fldCharType="end"/>
      </w:r>
    </w:p>
    <w:p w:rsidR="005E73CC" w:rsidRPr="005E73CC" w:rsidRDefault="005E73CC" w:rsidP="005E73CC">
      <w:pPr>
        <w:pStyle w:val="TDC1"/>
        <w:rPr>
          <w:rFonts w:asciiTheme="minorHAnsi" w:eastAsiaTheme="minorEastAsia" w:hAnsiTheme="minorHAnsi" w:cstheme="minorBidi"/>
          <w:noProof/>
          <w:lang w:eastAsia="en-US" w:bidi="ar-SA"/>
        </w:rPr>
      </w:pPr>
      <w:r>
        <w:rPr>
          <w:noProof/>
        </w:rPr>
        <w:t>Imagen formato estándar2021. 2</w:t>
      </w:r>
      <w:r>
        <w:rPr>
          <w:noProof/>
        </w:rPr>
        <w:tab/>
      </w:r>
      <w:r>
        <w:rPr>
          <w:noProof/>
        </w:rPr>
        <w:fldChar w:fldCharType="begin"/>
      </w:r>
      <w:r>
        <w:rPr>
          <w:noProof/>
        </w:rPr>
        <w:instrText xml:space="preserve"> PAGEREF _Toc91584091 \h </w:instrText>
      </w:r>
      <w:r>
        <w:rPr>
          <w:noProof/>
        </w:rPr>
      </w:r>
      <w:r>
        <w:rPr>
          <w:noProof/>
        </w:rPr>
        <w:fldChar w:fldCharType="separate"/>
      </w:r>
      <w:r>
        <w:rPr>
          <w:noProof/>
        </w:rPr>
        <w:t>13</w:t>
      </w:r>
      <w:r>
        <w:rPr>
          <w:noProof/>
        </w:rPr>
        <w:fldChar w:fldCharType="end"/>
      </w:r>
    </w:p>
    <w:p w:rsidR="005E73CC" w:rsidRPr="005E73CC" w:rsidRDefault="005E73CC" w:rsidP="005E73CC">
      <w:pPr>
        <w:pStyle w:val="TDC1"/>
        <w:rPr>
          <w:rFonts w:asciiTheme="minorHAnsi" w:eastAsiaTheme="minorEastAsia" w:hAnsiTheme="minorHAnsi" w:cstheme="minorBidi"/>
          <w:noProof/>
          <w:lang w:eastAsia="en-US" w:bidi="ar-SA"/>
        </w:rPr>
      </w:pPr>
      <w:r>
        <w:rPr>
          <w:noProof/>
        </w:rPr>
        <w:t>Imagen formato estándar2021. 3</w:t>
      </w:r>
      <w:r>
        <w:rPr>
          <w:noProof/>
        </w:rPr>
        <w:tab/>
      </w:r>
      <w:r>
        <w:rPr>
          <w:noProof/>
        </w:rPr>
        <w:fldChar w:fldCharType="begin"/>
      </w:r>
      <w:r>
        <w:rPr>
          <w:noProof/>
        </w:rPr>
        <w:instrText xml:space="preserve"> PAGEREF _Toc91584092 \h </w:instrText>
      </w:r>
      <w:r>
        <w:rPr>
          <w:noProof/>
        </w:rPr>
      </w:r>
      <w:r>
        <w:rPr>
          <w:noProof/>
        </w:rPr>
        <w:fldChar w:fldCharType="separate"/>
      </w:r>
      <w:r>
        <w:rPr>
          <w:noProof/>
        </w:rPr>
        <w:t>14</w:t>
      </w:r>
      <w:r>
        <w:rPr>
          <w:noProof/>
        </w:rPr>
        <w:fldChar w:fldCharType="end"/>
      </w:r>
    </w:p>
    <w:p w:rsidR="005E73CC" w:rsidRPr="005E73CC" w:rsidRDefault="005E73CC" w:rsidP="005E73CC">
      <w:pPr>
        <w:pStyle w:val="TDC1"/>
        <w:rPr>
          <w:rFonts w:asciiTheme="minorHAnsi" w:eastAsiaTheme="minorEastAsia" w:hAnsiTheme="minorHAnsi" w:cstheme="minorBidi"/>
          <w:noProof/>
          <w:lang w:eastAsia="en-US" w:bidi="ar-SA"/>
        </w:rPr>
      </w:pPr>
      <w:r>
        <w:rPr>
          <w:noProof/>
        </w:rPr>
        <w:t>Imagen formato estándar2021. 4</w:t>
      </w:r>
      <w:r>
        <w:rPr>
          <w:noProof/>
        </w:rPr>
        <w:tab/>
      </w:r>
      <w:r>
        <w:rPr>
          <w:noProof/>
        </w:rPr>
        <w:fldChar w:fldCharType="begin"/>
      </w:r>
      <w:r>
        <w:rPr>
          <w:noProof/>
        </w:rPr>
        <w:instrText xml:space="preserve"> PAGEREF _Toc91584093 \h </w:instrText>
      </w:r>
      <w:r>
        <w:rPr>
          <w:noProof/>
        </w:rPr>
      </w:r>
      <w:r>
        <w:rPr>
          <w:noProof/>
        </w:rPr>
        <w:fldChar w:fldCharType="separate"/>
      </w:r>
      <w:r>
        <w:rPr>
          <w:noProof/>
        </w:rPr>
        <w:t>15</w:t>
      </w:r>
      <w:r>
        <w:rPr>
          <w:noProof/>
        </w:rPr>
        <w:fldChar w:fldCharType="end"/>
      </w:r>
    </w:p>
    <w:p w:rsidR="005E73CC" w:rsidRPr="005E73CC" w:rsidRDefault="005E73CC" w:rsidP="005E73CC">
      <w:pPr>
        <w:pStyle w:val="TDC1"/>
        <w:rPr>
          <w:rFonts w:asciiTheme="minorHAnsi" w:eastAsiaTheme="minorEastAsia" w:hAnsiTheme="minorHAnsi" w:cstheme="minorBidi"/>
          <w:noProof/>
          <w:lang w:eastAsia="en-US" w:bidi="ar-SA"/>
        </w:rPr>
      </w:pPr>
      <w:r>
        <w:rPr>
          <w:noProof/>
        </w:rPr>
        <w:t>Imagen formato estándar2021. 5</w:t>
      </w:r>
      <w:r>
        <w:rPr>
          <w:noProof/>
        </w:rPr>
        <w:tab/>
      </w:r>
      <w:r>
        <w:rPr>
          <w:noProof/>
        </w:rPr>
        <w:fldChar w:fldCharType="begin"/>
      </w:r>
      <w:r>
        <w:rPr>
          <w:noProof/>
        </w:rPr>
        <w:instrText xml:space="preserve"> PAGEREF _Toc91584094 \h </w:instrText>
      </w:r>
      <w:r>
        <w:rPr>
          <w:noProof/>
        </w:rPr>
      </w:r>
      <w:r>
        <w:rPr>
          <w:noProof/>
        </w:rPr>
        <w:fldChar w:fldCharType="separate"/>
      </w:r>
      <w:r>
        <w:rPr>
          <w:noProof/>
        </w:rPr>
        <w:t>16</w:t>
      </w:r>
      <w:r>
        <w:rPr>
          <w:noProof/>
        </w:rPr>
        <w:fldChar w:fldCharType="end"/>
      </w:r>
    </w:p>
    <w:p w:rsidR="005E73CC" w:rsidRPr="005E73CC" w:rsidRDefault="005E73CC" w:rsidP="005E73CC">
      <w:pPr>
        <w:pStyle w:val="TDC1"/>
        <w:rPr>
          <w:rFonts w:asciiTheme="minorHAnsi" w:eastAsiaTheme="minorEastAsia" w:hAnsiTheme="minorHAnsi" w:cstheme="minorBidi"/>
          <w:noProof/>
          <w:lang w:eastAsia="en-US" w:bidi="ar-SA"/>
        </w:rPr>
      </w:pPr>
      <w:r>
        <w:rPr>
          <w:noProof/>
        </w:rPr>
        <w:t>Imagen formato estándar2021. 6</w:t>
      </w:r>
      <w:r>
        <w:rPr>
          <w:noProof/>
        </w:rPr>
        <w:tab/>
      </w:r>
      <w:r>
        <w:rPr>
          <w:noProof/>
        </w:rPr>
        <w:fldChar w:fldCharType="begin"/>
      </w:r>
      <w:r>
        <w:rPr>
          <w:noProof/>
        </w:rPr>
        <w:instrText xml:space="preserve"> PAGEREF _Toc91584095 \h </w:instrText>
      </w:r>
      <w:r>
        <w:rPr>
          <w:noProof/>
        </w:rPr>
      </w:r>
      <w:r>
        <w:rPr>
          <w:noProof/>
        </w:rPr>
        <w:fldChar w:fldCharType="separate"/>
      </w:r>
      <w:r>
        <w:rPr>
          <w:noProof/>
        </w:rPr>
        <w:t>17</w:t>
      </w:r>
      <w:r>
        <w:rPr>
          <w:noProof/>
        </w:rPr>
        <w:fldChar w:fldCharType="end"/>
      </w:r>
    </w:p>
    <w:p w:rsidR="005E73CC" w:rsidRPr="005F3EAD" w:rsidRDefault="005E73CC" w:rsidP="005E73CC">
      <w:pPr>
        <w:pStyle w:val="TDC1"/>
        <w:rPr>
          <w:rFonts w:asciiTheme="minorHAnsi" w:eastAsiaTheme="minorEastAsia" w:hAnsiTheme="minorHAnsi" w:cstheme="minorBidi"/>
          <w:noProof/>
          <w:lang w:eastAsia="en-US" w:bidi="ar-SA"/>
        </w:rPr>
      </w:pPr>
      <w:r>
        <w:rPr>
          <w:noProof/>
        </w:rPr>
        <w:t>Imagen formato estándar2021. 7</w:t>
      </w:r>
      <w:r>
        <w:rPr>
          <w:noProof/>
        </w:rPr>
        <w:tab/>
      </w:r>
      <w:r>
        <w:rPr>
          <w:noProof/>
        </w:rPr>
        <w:fldChar w:fldCharType="begin"/>
      </w:r>
      <w:r>
        <w:rPr>
          <w:noProof/>
        </w:rPr>
        <w:instrText xml:space="preserve"> PAGEREF _Toc91584096 \h </w:instrText>
      </w:r>
      <w:r>
        <w:rPr>
          <w:noProof/>
        </w:rPr>
      </w:r>
      <w:r>
        <w:rPr>
          <w:noProof/>
        </w:rPr>
        <w:fldChar w:fldCharType="separate"/>
      </w:r>
      <w:r>
        <w:rPr>
          <w:noProof/>
        </w:rPr>
        <w:t>18</w:t>
      </w:r>
      <w:r>
        <w:rPr>
          <w:noProof/>
        </w:rPr>
        <w:fldChar w:fldCharType="end"/>
      </w:r>
    </w:p>
    <w:p w:rsidR="00D654CA" w:rsidRDefault="005E73CC" w:rsidP="005E73CC">
      <w:r>
        <w:fldChar w:fldCharType="end"/>
      </w:r>
    </w:p>
    <w:p w:rsidR="00D654CA" w:rsidRDefault="00D654CA" w:rsidP="005E73CC"/>
    <w:p w:rsidR="00D654CA" w:rsidRPr="00D654CA" w:rsidRDefault="00D654CA" w:rsidP="005E73CC">
      <w:pPr>
        <w:rPr>
          <w:b/>
          <w:noProof/>
        </w:rPr>
      </w:pPr>
      <w:r w:rsidRPr="00D654CA">
        <w:rPr>
          <w:b/>
          <w:sz w:val="24"/>
        </w:rPr>
        <w:t xml:space="preserve">Tablas de contenidos </w:t>
      </w:r>
      <w:r>
        <w:rPr>
          <w:b/>
        </w:rPr>
        <w:fldChar w:fldCharType="begin"/>
      </w:r>
      <w:r w:rsidRPr="00D654CA">
        <w:rPr>
          <w:b/>
        </w:rPr>
        <w:instrText xml:space="preserve"> TOC \t "TABLAS NUTRICIONALES,1" </w:instrText>
      </w:r>
      <w:r>
        <w:rPr>
          <w:b/>
        </w:rPr>
        <w:fldChar w:fldCharType="separate"/>
      </w:r>
    </w:p>
    <w:p w:rsidR="00D654CA" w:rsidRPr="00D654CA" w:rsidRDefault="00D654CA" w:rsidP="00D654CA">
      <w:pPr>
        <w:pStyle w:val="TDC1"/>
        <w:rPr>
          <w:rFonts w:asciiTheme="minorHAnsi" w:eastAsiaTheme="minorEastAsia" w:hAnsiTheme="minorHAnsi" w:cstheme="minorBidi"/>
          <w:noProof/>
          <w:lang w:eastAsia="en-US" w:bidi="ar-SA"/>
        </w:rPr>
      </w:pPr>
      <w:r w:rsidRPr="009A4A1D">
        <w:rPr>
          <w:noProof/>
        </w:rPr>
        <w:t>1.Tabla Nutricional</w:t>
      </w:r>
      <w:r>
        <w:rPr>
          <w:noProof/>
        </w:rPr>
        <w:tab/>
      </w:r>
      <w:r>
        <w:rPr>
          <w:noProof/>
        </w:rPr>
        <w:fldChar w:fldCharType="begin"/>
      </w:r>
      <w:r>
        <w:rPr>
          <w:noProof/>
        </w:rPr>
        <w:instrText xml:space="preserve"> PAGEREF _Toc94039164 \h </w:instrText>
      </w:r>
      <w:r>
        <w:rPr>
          <w:noProof/>
        </w:rPr>
      </w:r>
      <w:r>
        <w:rPr>
          <w:noProof/>
        </w:rPr>
        <w:fldChar w:fldCharType="separate"/>
      </w:r>
      <w:r>
        <w:rPr>
          <w:noProof/>
        </w:rPr>
        <w:t>25</w:t>
      </w:r>
      <w:r>
        <w:rPr>
          <w:noProof/>
        </w:rPr>
        <w:fldChar w:fldCharType="end"/>
      </w:r>
    </w:p>
    <w:p w:rsidR="00D654CA" w:rsidRPr="00D654CA" w:rsidRDefault="00D654CA">
      <w:pPr>
        <w:pStyle w:val="TDC1"/>
        <w:rPr>
          <w:rFonts w:asciiTheme="minorHAnsi" w:eastAsiaTheme="minorEastAsia" w:hAnsiTheme="minorHAnsi" w:cstheme="minorBidi"/>
          <w:noProof/>
          <w:lang w:eastAsia="en-US" w:bidi="ar-SA"/>
        </w:rPr>
      </w:pPr>
      <w:r w:rsidRPr="009A4A1D">
        <w:rPr>
          <w:noProof/>
        </w:rPr>
        <w:t>2.Tabla Nutricional</w:t>
      </w:r>
      <w:r>
        <w:rPr>
          <w:noProof/>
        </w:rPr>
        <w:tab/>
      </w:r>
      <w:r>
        <w:rPr>
          <w:noProof/>
        </w:rPr>
        <w:fldChar w:fldCharType="begin"/>
      </w:r>
      <w:r>
        <w:rPr>
          <w:noProof/>
        </w:rPr>
        <w:instrText xml:space="preserve"> PAGEREF _Toc94039166 \h </w:instrText>
      </w:r>
      <w:r>
        <w:rPr>
          <w:noProof/>
        </w:rPr>
      </w:r>
      <w:r>
        <w:rPr>
          <w:noProof/>
        </w:rPr>
        <w:fldChar w:fldCharType="separate"/>
      </w:r>
      <w:r>
        <w:rPr>
          <w:noProof/>
        </w:rPr>
        <w:t>25</w:t>
      </w:r>
      <w:r>
        <w:rPr>
          <w:noProof/>
        </w:rPr>
        <w:fldChar w:fldCharType="end"/>
      </w:r>
    </w:p>
    <w:p w:rsidR="00D654CA" w:rsidRPr="00D654CA" w:rsidRDefault="00D654CA">
      <w:pPr>
        <w:pStyle w:val="TDC1"/>
        <w:rPr>
          <w:rFonts w:asciiTheme="minorHAnsi" w:eastAsiaTheme="minorEastAsia" w:hAnsiTheme="minorHAnsi" w:cstheme="minorBidi"/>
          <w:noProof/>
          <w:lang w:eastAsia="en-US" w:bidi="ar-SA"/>
        </w:rPr>
      </w:pPr>
      <w:r w:rsidRPr="009A4A1D">
        <w:rPr>
          <w:noProof/>
        </w:rPr>
        <w:t>3.Tabla Nutricional</w:t>
      </w:r>
      <w:r>
        <w:rPr>
          <w:noProof/>
        </w:rPr>
        <w:tab/>
      </w:r>
      <w:r>
        <w:rPr>
          <w:noProof/>
        </w:rPr>
        <w:fldChar w:fldCharType="begin"/>
      </w:r>
      <w:r>
        <w:rPr>
          <w:noProof/>
        </w:rPr>
        <w:instrText xml:space="preserve"> PAGEREF _Toc94039168 \h </w:instrText>
      </w:r>
      <w:r>
        <w:rPr>
          <w:noProof/>
        </w:rPr>
      </w:r>
      <w:r>
        <w:rPr>
          <w:noProof/>
        </w:rPr>
        <w:fldChar w:fldCharType="separate"/>
      </w:r>
      <w:r>
        <w:rPr>
          <w:noProof/>
        </w:rPr>
        <w:t>25</w:t>
      </w:r>
      <w:r>
        <w:rPr>
          <w:noProof/>
        </w:rPr>
        <w:fldChar w:fldCharType="end"/>
      </w:r>
    </w:p>
    <w:p w:rsidR="00D654CA" w:rsidRPr="00D654CA" w:rsidRDefault="00D654CA">
      <w:pPr>
        <w:pStyle w:val="TDC1"/>
        <w:rPr>
          <w:rFonts w:asciiTheme="minorHAnsi" w:eastAsiaTheme="minorEastAsia" w:hAnsiTheme="minorHAnsi" w:cstheme="minorBidi"/>
          <w:noProof/>
          <w:lang w:eastAsia="en-US" w:bidi="ar-SA"/>
        </w:rPr>
      </w:pPr>
      <w:r w:rsidRPr="009A4A1D">
        <w:rPr>
          <w:noProof/>
        </w:rPr>
        <w:t>4.Tabla Nutricional</w:t>
      </w:r>
      <w:r>
        <w:rPr>
          <w:noProof/>
        </w:rPr>
        <w:tab/>
      </w:r>
      <w:r>
        <w:rPr>
          <w:noProof/>
        </w:rPr>
        <w:fldChar w:fldCharType="begin"/>
      </w:r>
      <w:r>
        <w:rPr>
          <w:noProof/>
        </w:rPr>
        <w:instrText xml:space="preserve"> PAGEREF _Toc94039170 \h </w:instrText>
      </w:r>
      <w:r>
        <w:rPr>
          <w:noProof/>
        </w:rPr>
      </w:r>
      <w:r>
        <w:rPr>
          <w:noProof/>
        </w:rPr>
        <w:fldChar w:fldCharType="separate"/>
      </w:r>
      <w:r>
        <w:rPr>
          <w:noProof/>
        </w:rPr>
        <w:t>25</w:t>
      </w:r>
      <w:r>
        <w:rPr>
          <w:noProof/>
        </w:rPr>
        <w:fldChar w:fldCharType="end"/>
      </w:r>
    </w:p>
    <w:p w:rsidR="005E73CC" w:rsidRDefault="00D654CA" w:rsidP="005E73CC">
      <w:r>
        <w:fldChar w:fldCharType="end"/>
      </w:r>
    </w:p>
    <w:p w:rsidR="005E73CC" w:rsidRDefault="005E73CC" w:rsidP="005E73CC"/>
    <w:p w:rsidR="0021326E" w:rsidRPr="005E73CC" w:rsidRDefault="0021326E" w:rsidP="005E73CC">
      <w:pPr>
        <w:sectPr w:rsidR="0021326E" w:rsidRPr="005E73CC" w:rsidSect="00463074">
          <w:headerReference w:type="default" r:id="rId9"/>
          <w:pgSz w:w="12240" w:h="15840"/>
          <w:pgMar w:top="1701" w:right="1701" w:bottom="1701" w:left="2268" w:header="709" w:footer="709" w:gutter="0"/>
          <w:cols w:space="708"/>
          <w:docGrid w:linePitch="360"/>
        </w:sectPr>
      </w:pPr>
    </w:p>
    <w:p w:rsidR="006D59F1" w:rsidRPr="009913DE" w:rsidRDefault="006D59F1" w:rsidP="007A45B2">
      <w:pPr>
        <w:pStyle w:val="Ttulo2"/>
        <w:ind w:firstLine="720"/>
        <w:rPr>
          <w:sz w:val="32"/>
        </w:rPr>
      </w:pPr>
      <w:bookmarkStart w:id="3" w:name="_Toc94103972"/>
      <w:r w:rsidRPr="009913DE">
        <w:rPr>
          <w:sz w:val="32"/>
        </w:rPr>
        <w:lastRenderedPageBreak/>
        <w:t>Desarrollo de la investigación</w:t>
      </w:r>
      <w:bookmarkEnd w:id="3"/>
    </w:p>
    <w:p w:rsidR="006D59F1" w:rsidRDefault="006D59F1" w:rsidP="007A45B2">
      <w:pPr>
        <w:pStyle w:val="Ttulo2"/>
        <w:ind w:firstLine="720"/>
      </w:pPr>
      <w:bookmarkStart w:id="4" w:name="_Toc94103973"/>
      <w:r>
        <w:t>Titulo</w:t>
      </w:r>
      <w:bookmarkEnd w:id="4"/>
    </w:p>
    <w:p w:rsidR="006D59F1" w:rsidRDefault="00EF002B" w:rsidP="007A45B2">
      <w:pPr>
        <w:ind w:firstLine="720"/>
        <w:rPr>
          <w:b/>
          <w:sz w:val="28"/>
          <w:szCs w:val="32"/>
        </w:rPr>
      </w:pPr>
      <w:r w:rsidRPr="006D59F1">
        <w:rPr>
          <w:b/>
          <w:sz w:val="28"/>
          <w:szCs w:val="32"/>
        </w:rPr>
        <w:t xml:space="preserve">FALTA DE DESARROLLO DE PRODUCTOS ESTANDARIZADOS DE ATA CALIDAD EN LAS EMPRESAS GASTRONÓMICAS. </w:t>
      </w:r>
    </w:p>
    <w:p w:rsidR="006D59F1" w:rsidRDefault="007445B1" w:rsidP="007A45B2">
      <w:pPr>
        <w:pStyle w:val="Ttulo2"/>
        <w:ind w:firstLine="720"/>
      </w:pPr>
      <w:bookmarkStart w:id="5" w:name="_Toc90650625"/>
      <w:bookmarkStart w:id="6" w:name="_Toc94103974"/>
      <w:r w:rsidRPr="00EF002B">
        <w:t>Introducción</w:t>
      </w:r>
      <w:bookmarkEnd w:id="5"/>
      <w:bookmarkEnd w:id="6"/>
    </w:p>
    <w:p w:rsidR="00452FDC" w:rsidRDefault="007445B1" w:rsidP="007A45B2">
      <w:r w:rsidRPr="007445B1">
        <w:t>La estandarización de los productos, o sea su clasificación y descripción según su calidad y sus características, es un instrumento de singular importancia para que funcionen mejor los mercados, para satisfacer adecuadamente las necesidades y preferencias de los consumidores, para estimular la inversión y el esfuerzo de los productores y para ampliar el consumo. Adecuarse a ella es además un requisito sine qua non para participar en los mercados internacionales. El caso del café es un ejemplo de estas ventajas.</w:t>
      </w:r>
      <w:r w:rsidR="0002392A">
        <w:t xml:space="preserve"> </w:t>
      </w:r>
      <w:sdt>
        <w:sdtPr>
          <w:id w:val="-1336227417"/>
          <w:citation/>
        </w:sdtPr>
        <w:sdtEndPr/>
        <w:sdtContent>
          <w:r w:rsidR="0002392A">
            <w:fldChar w:fldCharType="begin"/>
          </w:r>
          <w:r w:rsidR="0002392A">
            <w:instrText xml:space="preserve"> CITATION Elt03 \l 3082 </w:instrText>
          </w:r>
          <w:r w:rsidR="0002392A">
            <w:fldChar w:fldCharType="separate"/>
          </w:r>
          <w:r w:rsidR="00396046">
            <w:rPr>
              <w:noProof/>
            </w:rPr>
            <w:t>(tiempo, 23/04/2003)</w:t>
          </w:r>
          <w:r w:rsidR="0002392A">
            <w:fldChar w:fldCharType="end"/>
          </w:r>
        </w:sdtContent>
      </w:sdt>
    </w:p>
    <w:p w:rsidR="007A45B2" w:rsidRDefault="007A45B2" w:rsidP="007A45B2">
      <w:pPr>
        <w:ind w:firstLine="720"/>
      </w:pPr>
    </w:p>
    <w:p w:rsidR="006D59F1" w:rsidRDefault="00341BBF" w:rsidP="007A45B2">
      <w:pPr>
        <w:pStyle w:val="Ttulo3"/>
        <w:spacing w:line="480" w:lineRule="auto"/>
        <w:ind w:firstLine="720"/>
      </w:pPr>
      <w:bookmarkStart w:id="7" w:name="_Toc90650626"/>
      <w:bookmarkStart w:id="8" w:name="_Toc94103975"/>
      <w:r>
        <w:lastRenderedPageBreak/>
        <w:t>Formulación Del Problema</w:t>
      </w:r>
      <w:bookmarkEnd w:id="7"/>
      <w:bookmarkEnd w:id="8"/>
      <w:r>
        <w:t xml:space="preserve"> </w:t>
      </w:r>
    </w:p>
    <w:p w:rsidR="005432A9" w:rsidRDefault="00E14934" w:rsidP="007A45B2">
      <w:pPr>
        <w:ind w:firstLine="720"/>
      </w:pPr>
      <w:r>
        <w:t xml:space="preserve">El problema radica de forma principal </w:t>
      </w:r>
      <w:r w:rsidR="00504FF0">
        <w:t xml:space="preserve">en la falta de estandarización de recetas productos o servicios dentro de establecimientos gastronómicos de categoría intermedia baja. </w:t>
      </w:r>
      <w:r w:rsidR="005432A9">
        <w:t>La estrategia de estandarización de productos requiere que una industria u organización en particular siga ciertas pautas para mantener la consistencia de la naturaleza, apariencia y calidad de un producto. Estas pautas son las que se aceptan con carácter general y se cumplen al producir un bien o realizar un servicio. Las directrices pueden aplicarse a una organización o una industria y pueden ser aplicables a nivel nacional o internacional.</w:t>
      </w:r>
    </w:p>
    <w:p w:rsidR="00B95757" w:rsidRDefault="005432A9" w:rsidP="007A45B2">
      <w:pPr>
        <w:ind w:firstLine="720"/>
      </w:pPr>
      <w:r>
        <w:t>Los productos pueden</w:t>
      </w:r>
      <w:r w:rsidR="00D038AD">
        <w:t xml:space="preserve"> desarrollarse por medio de estandarizaciones o personalizacione</w:t>
      </w:r>
      <w:r>
        <w:t xml:space="preserve">s para una base de consumidores específica. Los bienes y servicios estandarizados promueven la conveniencia de uso para el consumidor y atraen a los consumidores sobre la base de una calidad constante. La estandarización de productos se basa en el uso de la misma plantilla básica en todos los mercados. Es una necesidad para ciertos tipos de </w:t>
      </w:r>
      <w:r w:rsidR="00386C2F">
        <w:t>franquicias gastronómicas, tecnológicas</w:t>
      </w:r>
      <w:r>
        <w:t xml:space="preserve"> y materiales de construcción. Las características de un producto se mantienen idénticas en la medida de lo posible, lo que puede resultar difícil si el producto se comercializa internacionalmente, pero es fácil de conseguir localmente.</w:t>
      </w:r>
      <w:sdt>
        <w:sdtPr>
          <w:id w:val="-393974310"/>
          <w:citation/>
        </w:sdtPr>
        <w:sdtEndPr/>
        <w:sdtContent>
          <w:r w:rsidR="0002392A">
            <w:fldChar w:fldCharType="begin"/>
          </w:r>
          <w:r w:rsidR="0002392A">
            <w:instrText xml:space="preserve"> CITATION Elt03 \l 3082 </w:instrText>
          </w:r>
          <w:r w:rsidR="0002392A">
            <w:fldChar w:fldCharType="separate"/>
          </w:r>
          <w:r w:rsidR="00396046">
            <w:rPr>
              <w:noProof/>
            </w:rPr>
            <w:t xml:space="preserve"> (tiempo, 23/04/2003)</w:t>
          </w:r>
          <w:r w:rsidR="0002392A">
            <w:fldChar w:fldCharType="end"/>
          </w:r>
        </w:sdtContent>
      </w:sdt>
    </w:p>
    <w:p w:rsidR="007A45B2" w:rsidRPr="0009317E" w:rsidRDefault="007A45B2" w:rsidP="007A45B2">
      <w:pPr>
        <w:ind w:firstLine="720"/>
      </w:pPr>
    </w:p>
    <w:p w:rsidR="006D59F1" w:rsidRDefault="0009317E" w:rsidP="007A45B2">
      <w:pPr>
        <w:pStyle w:val="Ttulo3"/>
        <w:spacing w:line="480" w:lineRule="auto"/>
        <w:ind w:firstLine="720"/>
      </w:pPr>
      <w:bookmarkStart w:id="9" w:name="_Toc90650627"/>
      <w:bookmarkStart w:id="10" w:name="_Toc94103976"/>
      <w:r>
        <w:lastRenderedPageBreak/>
        <w:t>Justificación</w:t>
      </w:r>
      <w:bookmarkEnd w:id="9"/>
      <w:bookmarkEnd w:id="10"/>
    </w:p>
    <w:p w:rsidR="00452FDC" w:rsidRDefault="0009317E" w:rsidP="007A45B2">
      <w:pPr>
        <w:ind w:firstLine="720"/>
      </w:pPr>
      <w:r w:rsidRPr="0009317E">
        <w:t xml:space="preserve">La </w:t>
      </w:r>
      <w:r w:rsidR="00E14934">
        <w:t xml:space="preserve">importancia de este trabajo de investigación para el Instituto Tecnológico Internacional se basa en la </w:t>
      </w:r>
      <w:r w:rsidRPr="0009317E">
        <w:t>estandarización de los productos de alta calidad, dentro de las empresas gastronómicas debe ser tomada en cuenta debido a su magna importancia en cuanto a satisfacción de los clientes o consumidores de productos</w:t>
      </w:r>
      <w:r w:rsidR="00E14934">
        <w:t xml:space="preserve"> o servicios</w:t>
      </w:r>
      <w:r w:rsidRPr="0009317E">
        <w:t xml:space="preserve"> gastronómicos.  La estandarización de productos se refiere al proceso de mantener la uniformidad y la consistencia entre las diferentes iteraciones de un bien o servicio en particular que están disponibles en diferentes mercados. Es un proceso de comercialización de un bien o servicio sin realizar cambios en él. Si se cambia un producto, solo se cambia superficialmente. De lo contrario, las características del bien o servicio permanecen uniformes. Se elabora con los mismos materiales y procesos, tiene el mismo embalaje y se comercializa con el mismo nombre.</w:t>
      </w:r>
      <w:sdt>
        <w:sdtPr>
          <w:id w:val="-1396428586"/>
          <w:citation/>
        </w:sdtPr>
        <w:sdtEndPr/>
        <w:sdtContent>
          <w:r w:rsidR="00D42E88">
            <w:fldChar w:fldCharType="begin"/>
          </w:r>
          <w:r w:rsidR="00D42E88">
            <w:instrText xml:space="preserve"> CITATION Aff21 \l 3082 </w:instrText>
          </w:r>
          <w:r w:rsidR="00D42E88">
            <w:fldChar w:fldCharType="separate"/>
          </w:r>
          <w:r w:rsidR="00396046">
            <w:rPr>
              <w:noProof/>
            </w:rPr>
            <w:t xml:space="preserve"> (Affde, 2021)</w:t>
          </w:r>
          <w:r w:rsidR="00D42E88">
            <w:fldChar w:fldCharType="end"/>
          </w:r>
        </w:sdtContent>
      </w:sdt>
    </w:p>
    <w:p w:rsidR="00452FDC" w:rsidRPr="00EF002B" w:rsidRDefault="00452FDC" w:rsidP="007A45B2">
      <w:pPr>
        <w:pStyle w:val="Ttulo3"/>
        <w:spacing w:line="480" w:lineRule="auto"/>
        <w:ind w:firstLine="720"/>
      </w:pPr>
      <w:bookmarkStart w:id="11" w:name="_Toc94103977"/>
      <w:r w:rsidRPr="00EF002B">
        <w:t>Objetivos</w:t>
      </w:r>
      <w:bookmarkEnd w:id="11"/>
      <w:r w:rsidRPr="00EF002B">
        <w:t xml:space="preserve"> </w:t>
      </w:r>
    </w:p>
    <w:p w:rsidR="00452FDC" w:rsidRDefault="00452FDC" w:rsidP="007A45B2">
      <w:pPr>
        <w:pStyle w:val="Prrafodelista"/>
        <w:numPr>
          <w:ilvl w:val="0"/>
          <w:numId w:val="1"/>
        </w:numPr>
        <w:ind w:firstLine="720"/>
      </w:pPr>
      <w:r>
        <w:t xml:space="preserve">Objetivo general </w:t>
      </w:r>
      <w:r w:rsidR="00067F2B">
        <w:t xml:space="preserve"> </w:t>
      </w:r>
    </w:p>
    <w:p w:rsidR="00067F2B" w:rsidRDefault="005F3EAD" w:rsidP="007A45B2">
      <w:pPr>
        <w:pStyle w:val="Prrafodelista"/>
        <w:numPr>
          <w:ilvl w:val="0"/>
          <w:numId w:val="3"/>
        </w:numPr>
        <w:ind w:firstLine="720"/>
      </w:pPr>
      <w:r>
        <w:t>Mostrar</w:t>
      </w:r>
      <w:r w:rsidR="00CD7628">
        <w:t xml:space="preserve"> la factibilidad de estandarización de productos o servicios </w:t>
      </w:r>
      <w:r w:rsidR="00A45DAC">
        <w:t>dentro de la gastronomía</w:t>
      </w:r>
      <w:r>
        <w:t xml:space="preserve">, conociendo la historia </w:t>
      </w:r>
      <w:r w:rsidR="00A45DAC">
        <w:t>y cultura china.</w:t>
      </w:r>
    </w:p>
    <w:p w:rsidR="00ED6822" w:rsidRDefault="00BD708D" w:rsidP="007A45B2">
      <w:pPr>
        <w:pStyle w:val="Prrafodelista"/>
        <w:numPr>
          <w:ilvl w:val="0"/>
          <w:numId w:val="1"/>
        </w:numPr>
        <w:ind w:firstLine="720"/>
      </w:pPr>
      <w:r>
        <w:t>Objetivos específicos</w:t>
      </w:r>
    </w:p>
    <w:p w:rsidR="00BD708D" w:rsidRDefault="00464799" w:rsidP="007A45B2">
      <w:pPr>
        <w:pStyle w:val="Prrafodelista"/>
        <w:numPr>
          <w:ilvl w:val="0"/>
          <w:numId w:val="2"/>
        </w:numPr>
        <w:ind w:firstLine="720"/>
      </w:pPr>
      <w:r>
        <w:t>Citar</w:t>
      </w:r>
      <w:r w:rsidR="00CD7628">
        <w:t xml:space="preserve"> </w:t>
      </w:r>
      <w:r w:rsidR="00A45DAC">
        <w:t xml:space="preserve">y conocer </w:t>
      </w:r>
      <w:r w:rsidR="00CD7628">
        <w:t xml:space="preserve">la historia culinaria china </w:t>
      </w:r>
    </w:p>
    <w:p w:rsidR="00B95757" w:rsidRPr="00EF002B" w:rsidRDefault="00A45DAC" w:rsidP="007A45B2">
      <w:pPr>
        <w:pStyle w:val="Prrafodelista"/>
        <w:numPr>
          <w:ilvl w:val="0"/>
          <w:numId w:val="2"/>
        </w:numPr>
        <w:ind w:firstLine="720"/>
      </w:pPr>
      <w:r>
        <w:t>Elaborar una propuesta de estandarización de un menú</w:t>
      </w:r>
      <w:r w:rsidR="00CD7628">
        <w:t xml:space="preserve"> china.</w:t>
      </w:r>
    </w:p>
    <w:p w:rsidR="00AB5F78" w:rsidRDefault="00AB5F78" w:rsidP="007A45B2">
      <w:pPr>
        <w:pStyle w:val="Ttulo3"/>
        <w:spacing w:line="480" w:lineRule="auto"/>
        <w:ind w:firstLine="720"/>
      </w:pPr>
      <w:bookmarkStart w:id="12" w:name="_Toc94103978"/>
      <w:r>
        <w:lastRenderedPageBreak/>
        <w:t xml:space="preserve">Fundamentación </w:t>
      </w:r>
      <w:r w:rsidRPr="002E6563">
        <w:t>teórica</w:t>
      </w:r>
      <w:bookmarkEnd w:id="12"/>
    </w:p>
    <w:p w:rsidR="00B95757" w:rsidRDefault="002E6563" w:rsidP="00463074">
      <w:pPr>
        <w:ind w:left="1440"/>
      </w:pPr>
      <w:r>
        <w:t>En la época remota de cazadores, pescadores y recolectores en China ya empezaron a asentarse y a dedicarse a la agricultura, que es el requisito básico para desarrollar la tradición culinaria. En el río Yangtsé, se descubrieron arrozales del octavo milenio a.C.; a partir del Neolítico las aves, el perro y el cerdo se convirtieron en una parte habitual de la dieta. Aparte de estos datos, no hay muchos indicios claros de la cultura culinaria china temprana, pero sabemos que se extendió por lo menos durante varios miles de años.</w:t>
      </w:r>
    </w:p>
    <w:p w:rsidR="002E6563" w:rsidRDefault="002E6563" w:rsidP="00463074">
      <w:pPr>
        <w:ind w:left="1440"/>
      </w:pPr>
      <w:r w:rsidRPr="002E6563">
        <w:t>En la época de las Dinastías Tang (618 - 907) y la Dinastía Song (960 - 1279)4</w:t>
      </w:r>
      <w:r>
        <w:t xml:space="preserve"> </w:t>
      </w:r>
      <w:r w:rsidRPr="002E6563">
        <w:t>llegó un apogeo que hizo que la prosperidad de l</w:t>
      </w:r>
      <w:r>
        <w:t xml:space="preserve">a economía también se reflejara </w:t>
      </w:r>
      <w:r w:rsidRPr="002E6563">
        <w:t>en las artes culinarias. Se consumía pescado, p</w:t>
      </w:r>
      <w:r>
        <w:t xml:space="preserve">ollo, cerdo, zarpas de oso o </w:t>
      </w:r>
      <w:r w:rsidRPr="002E6563">
        <w:t xml:space="preserve">joroba de camello… No solo la cocina imperial </w:t>
      </w:r>
      <w:r>
        <w:t xml:space="preserve">conocía todos estos alimentos y </w:t>
      </w:r>
      <w:r w:rsidRPr="002E6563">
        <w:t>especias que, en parte, todavía se usan h</w:t>
      </w:r>
      <w:r>
        <w:t xml:space="preserve">oy, sino que, cuando no estaban </w:t>
      </w:r>
      <w:r w:rsidRPr="002E6563">
        <w:t>trabajando en sus obras, el arte culinario, el té o las plantas medicinales,</w:t>
      </w:r>
      <w:r>
        <w:t xml:space="preserve"> los </w:t>
      </w:r>
      <w:r w:rsidRPr="002E6563">
        <w:t xml:space="preserve">comerciantes, funcionarios públicos, artistas </w:t>
      </w:r>
      <w:r>
        <w:t xml:space="preserve">y literatos encontraban también </w:t>
      </w:r>
      <w:r w:rsidRPr="002E6563">
        <w:t>manjares en las tabernas. Dibujos, canciones,</w:t>
      </w:r>
      <w:r>
        <w:t xml:space="preserve"> poemas o antologías… Cualquier </w:t>
      </w:r>
      <w:r w:rsidRPr="002E6563">
        <w:t>actividad artística relacionada con la alimentació</w:t>
      </w:r>
      <w:r>
        <w:t xml:space="preserve">n se consideraba culta. Durante </w:t>
      </w:r>
      <w:r w:rsidRPr="002E6563">
        <w:t xml:space="preserve">ese período de florecimiento cultural el budismo </w:t>
      </w:r>
      <w:r>
        <w:t xml:space="preserve">protagonizó el desarrollo de la </w:t>
      </w:r>
      <w:r w:rsidRPr="002E6563">
        <w:t>cocina vegetariana y, con ella, la elaboración del tofu como alternativa a la carne.</w:t>
      </w:r>
      <w:r w:rsidR="00232AA3">
        <w:t xml:space="preserve"> </w:t>
      </w:r>
    </w:p>
    <w:p w:rsidR="00ED6822" w:rsidRDefault="002E6563" w:rsidP="00463074">
      <w:pPr>
        <w:pStyle w:val="Sinespaciado"/>
        <w:ind w:left="1440"/>
      </w:pPr>
      <w:r w:rsidRPr="002E6563">
        <w:lastRenderedPageBreak/>
        <w:t>El deseo de pureza, juventud o fertilidad incitó tambi</w:t>
      </w:r>
      <w:r>
        <w:t xml:space="preserve">én a los dietistas a investigar </w:t>
      </w:r>
      <w:r w:rsidRPr="002E6563">
        <w:t>nuevos remedios. En esta época de auge,</w:t>
      </w:r>
      <w:r>
        <w:t xml:space="preserve"> el intenso contacto con países </w:t>
      </w:r>
      <w:r w:rsidRPr="002E6563">
        <w:t>extranjeros también aportó otras innovaciones</w:t>
      </w:r>
      <w:r>
        <w:t xml:space="preserve"> culinarias: no solo llegaron a </w:t>
      </w:r>
      <w:r w:rsidRPr="002E6563">
        <w:t xml:space="preserve">China (de regiones como Persia) los dátiles, </w:t>
      </w:r>
      <w:r>
        <w:t xml:space="preserve">los higos o los pistachos, sino </w:t>
      </w:r>
      <w:r w:rsidRPr="002E6563">
        <w:t>también, de la India la caña de azúcar, con la cual</w:t>
      </w:r>
      <w:r>
        <w:t xml:space="preserve"> se pusieron de moda los platos </w:t>
      </w:r>
      <w:r w:rsidRPr="002E6563">
        <w:t>dulces. Las mejoras en los métodos de cultivo y la importación de la resistente</w:t>
      </w:r>
      <w:r>
        <w:t xml:space="preserve"> </w:t>
      </w:r>
      <w:r w:rsidRPr="002E6563">
        <w:t>variedad de arroz vietnamita de Champa favorecieron unas cosechas</w:t>
      </w:r>
      <w:r>
        <w:t xml:space="preserve"> </w:t>
      </w:r>
      <w:r w:rsidRPr="002E6563">
        <w:t>abundantes y, debido a la gran cantidad de excedentes,</w:t>
      </w:r>
      <w:r>
        <w:t xml:space="preserve"> </w:t>
      </w:r>
      <w:r w:rsidRPr="002E6563">
        <w:t>pro</w:t>
      </w:r>
      <w:r>
        <w:t xml:space="preserve">movieron el </w:t>
      </w:r>
      <w:r w:rsidRPr="002E6563">
        <w:t>comercio.</w:t>
      </w:r>
      <w:sdt>
        <w:sdtPr>
          <w:id w:val="79336516"/>
          <w:citation/>
        </w:sdtPr>
        <w:sdtEndPr/>
        <w:sdtContent>
          <w:r w:rsidR="00D42E88">
            <w:fldChar w:fldCharType="begin"/>
          </w:r>
          <w:r w:rsidR="00D42E88">
            <w:instrText xml:space="preserve"> CITATION LuZ15 \l 3082 </w:instrText>
          </w:r>
          <w:r w:rsidR="00D42E88">
            <w:fldChar w:fldCharType="separate"/>
          </w:r>
          <w:r w:rsidR="00396046">
            <w:rPr>
              <w:noProof/>
            </w:rPr>
            <w:t xml:space="preserve"> (Zhaoyuan, 2015)</w:t>
          </w:r>
          <w:r w:rsidR="00D42E88">
            <w:fldChar w:fldCharType="end"/>
          </w:r>
        </w:sdtContent>
      </w:sdt>
    </w:p>
    <w:p w:rsidR="00A45DAC" w:rsidRDefault="00A45DAC" w:rsidP="00A45DAC">
      <w:pPr>
        <w:pStyle w:val="Sinespaciado"/>
        <w:ind w:left="1440"/>
      </w:pPr>
      <w:r>
        <w:t>Dada la gran extensión de China y la riqueza de sus tierras, la gastronomía china es una de las más variadas a nivel mundial y tiene unos ricos productos nacidos de sus tierras. Para cocinar se utilizan miles de salsas, tienen muchas clases de fideos y elaboran los productos con diferentes herramientas como woks o vaporeras, siendo que, además, los alimentos suelen estar cortados de una forma especial gracias a las técnicas de cuchillo que tienen.</w:t>
      </w:r>
    </w:p>
    <w:p w:rsidR="00A45DAC" w:rsidRDefault="00A45DAC" w:rsidP="00A45DAC">
      <w:pPr>
        <w:pStyle w:val="Sinespaciado"/>
        <w:ind w:left="1440"/>
      </w:pPr>
    </w:p>
    <w:p w:rsidR="00A45DAC" w:rsidRDefault="00A45DAC" w:rsidP="00A45DAC">
      <w:pPr>
        <w:pStyle w:val="Sinespaciado"/>
        <w:ind w:left="1440"/>
      </w:pPr>
      <w:r>
        <w:t>A su vez, la gastronomía china es una de las más antiguas del mundo, por lo que su cocina se ha ido nutriendo con el paso del tiempo y por ello actualmente es tan conocida, ya que su cocina es variada, equilibrada, saludable y aromática. Dados todos estos factores y que para ellos su cocina es muy importante, vamos a mostrar 8 de sus cocinas tradicionales con algunas de sus comidas más influyentes.</w:t>
      </w:r>
    </w:p>
    <w:p w:rsidR="00A45DAC" w:rsidRDefault="00A45DAC" w:rsidP="00A45DAC">
      <w:pPr>
        <w:pStyle w:val="Sinespaciado"/>
        <w:ind w:left="1440"/>
      </w:pPr>
    </w:p>
    <w:p w:rsidR="00A45DAC" w:rsidRDefault="00A45DAC" w:rsidP="00A45DAC">
      <w:pPr>
        <w:pStyle w:val="Sinespaciado"/>
        <w:ind w:left="1440"/>
      </w:pPr>
      <w:r>
        <w:t>Cocina Chuan, Szechuan o Sichuan</w:t>
      </w:r>
    </w:p>
    <w:p w:rsidR="00A45DAC" w:rsidRDefault="00A45DAC" w:rsidP="00A45DAC">
      <w:pPr>
        <w:pStyle w:val="Sinespaciado"/>
        <w:ind w:left="1440"/>
      </w:pPr>
      <w:r>
        <w:t>Este tipo de cocina se caracteriza principalmente por estar bien especiada, ser picante y sabrosa, llegando a considerarse un híbrido entre la cocina Chengdu y la ChongQing. Aunque técnicamente no es una planta de pimienta, la denominada pimienta de Sichuan y el picante son los aderezos principales y frecuentes en uso de los platos de este tipo de cocina. Además de la conocida salsa de tres pimientas, elaborada con ceniza espinosa china (pimienta salvaje), pimienta sichuan y pimienta picante, dotada de los tres aromas que la acompañan en su preparación, chalotas, ajo y jengibre. Todo mezclado genera en el gusto lo que denominan los siete sabores, los cinco conocidos más lo que llaman hormigueo, que lo provoca la pimienta sichuan y el especiado. Tras el descubrimiento de América, se incorporó a esta cocina un ingrediente, los pimientos, tanto picantes como dulces.</w:t>
      </w:r>
      <w:sdt>
        <w:sdtPr>
          <w:id w:val="-15459514"/>
          <w:citation/>
        </w:sdtPr>
        <w:sdtEndPr/>
        <w:sdtContent>
          <w:r w:rsidR="00AD2689">
            <w:fldChar w:fldCharType="begin"/>
          </w:r>
          <w:r w:rsidR="00AD2689">
            <w:instrText xml:space="preserve"> CITATION Ver16 \l 3082 </w:instrText>
          </w:r>
          <w:r w:rsidR="00AD2689">
            <w:fldChar w:fldCharType="separate"/>
          </w:r>
          <w:r w:rsidR="00396046">
            <w:rPr>
              <w:noProof/>
            </w:rPr>
            <w:t xml:space="preserve"> (Verema, 2016)</w:t>
          </w:r>
          <w:r w:rsidR="00AD2689">
            <w:fldChar w:fldCharType="end"/>
          </w:r>
        </w:sdtContent>
      </w:sdt>
    </w:p>
    <w:p w:rsidR="00AD2689" w:rsidRDefault="00AD2689" w:rsidP="00A45DAC">
      <w:pPr>
        <w:pStyle w:val="Sinespaciado"/>
        <w:ind w:left="1440"/>
      </w:pPr>
    </w:p>
    <w:p w:rsidR="00AD2689" w:rsidRDefault="00AD2689" w:rsidP="00AD2689">
      <w:pPr>
        <w:pStyle w:val="Sinespaciado"/>
        <w:ind w:left="1440"/>
      </w:pPr>
      <w:r w:rsidRPr="00AD2689">
        <w:t xml:space="preserve">La gastronomía típica de la Provincia de Sichuan, ubicada al suroeste de la Gran República popular China, es considerada una de las 8 grandes escuelas de la cocina china y es que la combinación de sabores picantes y fuertes la hacen única. Además, la UNESCO declaró a la capital de esta provincia, la ciudad de Chengdu, como capital gastronómica en el 2010 para reconocer su gran valor y aporte a la cultura culinaria de China y el </w:t>
      </w:r>
      <w:r w:rsidR="00E632F8" w:rsidRPr="00AD2689">
        <w:t>mundo. La</w:t>
      </w:r>
      <w:r w:rsidRPr="00AD2689">
        <w:t xml:space="preserve"> historia de la cocina sichuanense es muy vasta y deliciosa.</w:t>
      </w:r>
      <w:r w:rsidR="00F0441A">
        <w:t xml:space="preserve"> </w:t>
      </w:r>
      <w:sdt>
        <w:sdtPr>
          <w:id w:val="-1702689057"/>
          <w:citation/>
        </w:sdtPr>
        <w:sdtEndPr/>
        <w:sdtContent>
          <w:r w:rsidR="00F0441A">
            <w:fldChar w:fldCharType="begin"/>
          </w:r>
          <w:r w:rsidR="00F0441A">
            <w:instrText xml:space="preserve"> CITATION kma22 \l 3082 </w:instrText>
          </w:r>
          <w:r w:rsidR="00F0441A">
            <w:fldChar w:fldCharType="separate"/>
          </w:r>
          <w:r w:rsidR="00396046">
            <w:rPr>
              <w:noProof/>
            </w:rPr>
            <w:t>(kmagazine, 2022)</w:t>
          </w:r>
          <w:r w:rsidR="00F0441A">
            <w:fldChar w:fldCharType="end"/>
          </w:r>
        </w:sdtContent>
      </w:sdt>
    </w:p>
    <w:p w:rsidR="00F0441A" w:rsidRDefault="00F0441A" w:rsidP="00F0441A">
      <w:pPr>
        <w:pStyle w:val="Sinespaciado"/>
        <w:ind w:left="1440"/>
      </w:pPr>
      <w:r>
        <w:lastRenderedPageBreak/>
        <w:t>El ingrediente más representativo de la gastronomía de Sichuan es sin duda el chile rojo llamado ají y también la típica pimienta de Sichuan, Huajiao                 (</w:t>
      </w:r>
      <w:r>
        <w:rPr>
          <w:rFonts w:ascii="MS Gothic" w:eastAsia="MS Gothic" w:hAnsi="MS Gothic" w:cs="MS Gothic" w:hint="eastAsia"/>
        </w:rPr>
        <w:t>花椒</w:t>
      </w:r>
      <w:r>
        <w:t>). Dichos ingredientes le dan un sabor picante y fuerte, que, a palabras de los locales, ningún extranjero podría soportar o acostumbrarse tan fácilmente.</w:t>
      </w:r>
    </w:p>
    <w:p w:rsidR="00F0441A" w:rsidRDefault="00F0441A" w:rsidP="00F0441A">
      <w:pPr>
        <w:pStyle w:val="Sinespaciado"/>
        <w:ind w:left="1440"/>
      </w:pPr>
    </w:p>
    <w:p w:rsidR="00F0441A" w:rsidRPr="00AD2689" w:rsidRDefault="00F0441A" w:rsidP="00F0441A">
      <w:pPr>
        <w:pStyle w:val="Sinespaciado"/>
        <w:ind w:left="1440"/>
      </w:pPr>
      <w:r>
        <w:t>El chile rojo, proveniente de Sudamérica, llegó hasta China gracias a los intercambios comerciales de la corona española y portuguesa en el mundo. A través de los viajes y trueques llegaron ingredientes nuevos y se adaptaron muy bien al clima de la zona de Sichuan.</w:t>
      </w:r>
      <w:sdt>
        <w:sdtPr>
          <w:id w:val="-1285572424"/>
          <w:citation/>
        </w:sdtPr>
        <w:sdtEndPr/>
        <w:sdtContent>
          <w:r>
            <w:fldChar w:fldCharType="begin"/>
          </w:r>
          <w:r>
            <w:instrText xml:space="preserve"> CITATION kma22 \l 3082 </w:instrText>
          </w:r>
          <w:r>
            <w:fldChar w:fldCharType="separate"/>
          </w:r>
          <w:r w:rsidR="00396046">
            <w:rPr>
              <w:noProof/>
            </w:rPr>
            <w:t xml:space="preserve"> (kmagazine, 2022)</w:t>
          </w:r>
          <w:r>
            <w:fldChar w:fldCharType="end"/>
          </w:r>
        </w:sdtContent>
      </w:sdt>
    </w:p>
    <w:p w:rsidR="00AD2689" w:rsidRDefault="00AD2689" w:rsidP="00A45DAC">
      <w:pPr>
        <w:pStyle w:val="Sinespaciado"/>
        <w:ind w:left="1440"/>
      </w:pPr>
    </w:p>
    <w:p w:rsidR="00D7687F" w:rsidRDefault="00D7687F" w:rsidP="007A45B2">
      <w:pPr>
        <w:pStyle w:val="Ttulo1"/>
        <w:ind w:firstLine="720"/>
      </w:pPr>
      <w:bookmarkStart w:id="13" w:name="_Toc94103979"/>
      <w:r>
        <w:t>Protocolo de la cultura gastronómica china</w:t>
      </w:r>
      <w:bookmarkEnd w:id="13"/>
    </w:p>
    <w:p w:rsidR="00D7687F" w:rsidRDefault="00D7687F" w:rsidP="007A45B2">
      <w:pPr>
        <w:ind w:firstLine="720"/>
      </w:pPr>
      <w:r w:rsidRPr="00D7687F">
        <w:t>Sorber, eructa, hablar en voz alta, fumar, si comemos en una mesa europea, dichas acciones no están bien vistas. Sin embargo, estos comportamientos están permitidos, casi siempre y en todas partes en la mesa china. Pero quien piense que en la mesa en China no existen normas de urbanidad, se equivoca.</w:t>
      </w:r>
    </w:p>
    <w:p w:rsidR="00D7687F" w:rsidRDefault="00D7687F" w:rsidP="007A45B2">
      <w:pPr>
        <w:ind w:firstLine="720"/>
      </w:pPr>
      <w:r>
        <w:t xml:space="preserve">Comer es uno de los pasatiempos favoritos de la mayoría de los chinos. No importa que se trate de una celebración familiar, una invitación a cenar en casa de alguien o un ágape en un buen restaurante, una comida es siempre una fiesta y todo un acontecimiento social. En </w:t>
      </w:r>
      <w:r>
        <w:lastRenderedPageBreak/>
        <w:t>China, las mesas rebosan de platos, a cualquier hora del día y de la noche. Se come, se habla, se fuma, se bebe y se apuesta, a veces todo a la vez y en grupos grandes. Por lo general, es difícil ver un grupo de chinos pidiendo un plato y repartir el importe de una factura después. Normalmente, se comparte la mesa, las viandas y el disfrute, pero del placer de pagar no se priva ningún anfitrión.</w:t>
      </w:r>
    </w:p>
    <w:p w:rsidR="00D7687F" w:rsidRDefault="00D7687F" w:rsidP="007A45B2">
      <w:pPr>
        <w:ind w:firstLine="720"/>
      </w:pPr>
      <w:r>
        <w:t xml:space="preserve"> La razón de tanta generosidad suele ir más allá del gusto y la sociabilidad. En China, quien tiene muchos amigos y se puede permitir invitarlos goza de gran reconocimiento o, como dicen los chinos, “gana en </w:t>
      </w:r>
      <w:r w:rsidR="00E96EB8">
        <w:t>cara “(</w:t>
      </w:r>
      <w:r>
        <w:t>mianzi)12, tanto en la vida privada como en el ámbito de los negocios. En los negocios en particular, un ágape sirve para que éstos sean más exitosos: citarse con los invitados en un restaurante de renombre y pedir las exquisiteces más caras al anfitrión no solo le otorga prestigio, sino que también le facilita buenas relaciones de amistad y de negocios y le proporciona el llamado guanxi (relación o conexión social, lo que en España se conoce como “enchufe”), sin el que nada funciona en este país. Como contrapartida a la invitación, el huésped está en la obligación de dar “cara” al anfitrión, es decir, mostrarle lo mucho que aprecia su compañía, la invitación y la comida, etc.</w:t>
      </w:r>
      <w:sdt>
        <w:sdtPr>
          <w:id w:val="754555849"/>
          <w:citation/>
        </w:sdtPr>
        <w:sdtEndPr/>
        <w:sdtContent>
          <w:r w:rsidR="00D42E88">
            <w:fldChar w:fldCharType="begin"/>
          </w:r>
          <w:r w:rsidR="00D42E88">
            <w:instrText xml:space="preserve"> CITATION LuZ15 \l 3082 </w:instrText>
          </w:r>
          <w:r w:rsidR="00D42E88">
            <w:fldChar w:fldCharType="separate"/>
          </w:r>
          <w:r w:rsidR="00396046">
            <w:rPr>
              <w:noProof/>
            </w:rPr>
            <w:t xml:space="preserve"> (Zhaoyuan, 2015)</w:t>
          </w:r>
          <w:r w:rsidR="00D42E88">
            <w:fldChar w:fldCharType="end"/>
          </w:r>
        </w:sdtContent>
      </w:sdt>
    </w:p>
    <w:p w:rsidR="00D42E88" w:rsidRDefault="00D42E88" w:rsidP="007A45B2">
      <w:pPr>
        <w:ind w:firstLine="720"/>
      </w:pPr>
    </w:p>
    <w:p w:rsidR="00D42E88" w:rsidRDefault="00D42E88" w:rsidP="007A45B2">
      <w:pPr>
        <w:ind w:firstLine="720"/>
      </w:pPr>
    </w:p>
    <w:p w:rsidR="00D42E88" w:rsidRDefault="00D42E88" w:rsidP="0015545E"/>
    <w:p w:rsidR="00D7687F" w:rsidRDefault="00D7687F" w:rsidP="007A45B2">
      <w:pPr>
        <w:pStyle w:val="Ttulo1"/>
        <w:ind w:firstLine="720"/>
      </w:pPr>
      <w:bookmarkStart w:id="14" w:name="_Toc94103980"/>
      <w:r>
        <w:lastRenderedPageBreak/>
        <w:t>Chuan (Provincia Sichuan)</w:t>
      </w:r>
      <w:bookmarkEnd w:id="14"/>
    </w:p>
    <w:p w:rsidR="00562CC3" w:rsidRPr="00562CC3" w:rsidRDefault="00562CC3" w:rsidP="007A45B2">
      <w:pPr>
        <w:ind w:firstLine="720"/>
        <w:jc w:val="center"/>
      </w:pPr>
      <w:r>
        <w:rPr>
          <w:noProof/>
          <w:lang w:val="en-US" w:eastAsia="en-US" w:bidi="ar-SA"/>
        </w:rPr>
        <w:drawing>
          <wp:inline distT="0" distB="0" distL="0" distR="0" wp14:anchorId="279C6C5A" wp14:editId="36F5863F">
            <wp:extent cx="2937753" cy="214479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155" t="36765" r="41398" b="36416"/>
                    <a:stretch/>
                  </pic:blipFill>
                  <pic:spPr bwMode="auto">
                    <a:xfrm>
                      <a:off x="0" y="0"/>
                      <a:ext cx="3162994" cy="2309239"/>
                    </a:xfrm>
                    <a:prstGeom prst="rect">
                      <a:avLst/>
                    </a:prstGeom>
                    <a:ln>
                      <a:noFill/>
                    </a:ln>
                    <a:extLst>
                      <a:ext uri="{53640926-AAD7-44D8-BBD7-CCE9431645EC}">
                        <a14:shadowObscured xmlns:a14="http://schemas.microsoft.com/office/drawing/2010/main"/>
                      </a:ext>
                    </a:extLst>
                  </pic:spPr>
                </pic:pic>
              </a:graphicData>
            </a:graphic>
          </wp:inline>
        </w:drawing>
      </w:r>
    </w:p>
    <w:p w:rsidR="00D7687F" w:rsidRDefault="00562CC3" w:rsidP="007A45B2">
      <w:pPr>
        <w:ind w:firstLine="720"/>
      </w:pPr>
      <w:r>
        <w:t>La gastronomía Chuan es conocido internacionalmente. ''Sichuan'', también llamada la patria celestial, es una provincia abundante en recursos naturales. En la escritura antigua se dice "La persona de Sichuan defender buen sabor", y "ellos se aficionaron a los gustos calientes y picantes." Cuando se habla de la gastronomía de Sichuan, la gente piensa de platos calientes y muy picantes, incluso tienen miedo sólo de pensar en ellos de lo picantes que son. En realidad, sólo una parte menor de los alimentos de Sichuan es picante. La gastronomía de Chuan es famosa por su intenso sabor, y está compuesta de siete sabores básicos: agrio, picante, caliente, dulce, amargo, aromático, y salado. Durante la cocción, un chef debe sazonar el plato en el orden correcto y combinar la cantidad adecuada de cada especia perfectamente. Finalmente, el plato contiene agradables aromas dulces, salados, picantes, calientes, y un único gusto agrio con mucho cuerpo.</w:t>
      </w:r>
    </w:p>
    <w:p w:rsidR="002B05E4" w:rsidRDefault="002B05E4" w:rsidP="007A45B2">
      <w:pPr>
        <w:ind w:firstLine="720"/>
      </w:pPr>
      <w:r>
        <w:lastRenderedPageBreak/>
        <w:t xml:space="preserve">En cuanto a las técnicas de cocina, Sichuan es famoso por su técnica de corte y el control del tiempo y temperatura cuando se cuece. Hay más de 30 tipos de técnicas de cocina, incluyendo saltear, cocción seca, asado, relleno, fritura crujiente, fermentación, secado al aire o al vapor, mezcla, etc. </w:t>
      </w:r>
    </w:p>
    <w:p w:rsidR="002B05E4" w:rsidRDefault="002B05E4" w:rsidP="007A45B2">
      <w:pPr>
        <w:ind w:firstLine="720"/>
      </w:pPr>
      <w:r>
        <w:t>Existen 5 formas de compartir la mesa en Sichuan: banquete suntuoso, banquete ordinario, alimentación popular, estilo casero y tapas por la calle. Normalmente, un banquete suntuoso se hace con frutos secos, hortalizas, carnes, pescados y marisco. Destaca por satisfacer el gusto individual de cada persona, incluso si no le gustan los platos picantes; un banquete ordinario muchas veces está compuesto por tres platos al vapor y nueve platos en forma de molde usando ingredientes locales para la cocción. Normalmente, son los platos tradicionales como “pollo Guaiwei” o “ternera con pimiento picante”. En cuanto a la comida popular y las tapas por la calle, hay numerosos tipos y la mayoría son picantes, pero lo más importante es que son económico, por lo que los jóvenes son el segmento principal en disfruta de ellos. Hay un refrán que demuestra la excelencia de la gastronomía de Sichuan. Dice que “un plato muestra un carácter, cientos de platos muestran cientos de sabores”.</w:t>
      </w:r>
      <w:sdt>
        <w:sdtPr>
          <w:id w:val="-461194486"/>
          <w:citation/>
        </w:sdtPr>
        <w:sdtEndPr/>
        <w:sdtContent>
          <w:r w:rsidR="00D42E88">
            <w:fldChar w:fldCharType="begin"/>
          </w:r>
          <w:r w:rsidR="00D42E88">
            <w:instrText xml:space="preserve"> CITATION LuZ15 \l 3082 </w:instrText>
          </w:r>
          <w:r w:rsidR="00D42E88">
            <w:fldChar w:fldCharType="separate"/>
          </w:r>
          <w:r w:rsidR="00396046">
            <w:rPr>
              <w:noProof/>
            </w:rPr>
            <w:t xml:space="preserve"> (Zhaoyuan, 2015)</w:t>
          </w:r>
          <w:r w:rsidR="00D42E88">
            <w:fldChar w:fldCharType="end"/>
          </w:r>
        </w:sdtContent>
      </w:sdt>
    </w:p>
    <w:p w:rsidR="00D42E88" w:rsidRDefault="00D42E88" w:rsidP="007A45B2">
      <w:pPr>
        <w:ind w:firstLine="720"/>
      </w:pPr>
    </w:p>
    <w:p w:rsidR="00D42E88" w:rsidRPr="00D7687F" w:rsidRDefault="00D42E88" w:rsidP="007A45B2">
      <w:pPr>
        <w:ind w:firstLine="720"/>
      </w:pPr>
    </w:p>
    <w:p w:rsidR="00266E27" w:rsidRDefault="00EF002B" w:rsidP="007A45B2">
      <w:pPr>
        <w:pStyle w:val="Ttulo3"/>
        <w:spacing w:line="480" w:lineRule="auto"/>
        <w:ind w:firstLine="720"/>
      </w:pPr>
      <w:bookmarkStart w:id="15" w:name="_Toc94103981"/>
      <w:r>
        <w:lastRenderedPageBreak/>
        <w:t>Marco Metodológico</w:t>
      </w:r>
      <w:bookmarkEnd w:id="15"/>
      <w:r>
        <w:t xml:space="preserve"> </w:t>
      </w:r>
    </w:p>
    <w:p w:rsidR="00464799" w:rsidRPr="00266E27" w:rsidRDefault="00464799" w:rsidP="007A45B2">
      <w:pPr>
        <w:pStyle w:val="Sinespaciado"/>
        <w:ind w:firstLine="720"/>
      </w:pPr>
      <w:r w:rsidRPr="00266E27">
        <w:t>Método de investigación</w:t>
      </w:r>
    </w:p>
    <w:p w:rsidR="006402DA" w:rsidRPr="00266E27" w:rsidRDefault="00464799" w:rsidP="007A45B2">
      <w:pPr>
        <w:pStyle w:val="Sinespaciado"/>
        <w:ind w:firstLine="720"/>
      </w:pPr>
      <w:r w:rsidRPr="00266E27">
        <w:t>Recolección de información</w:t>
      </w:r>
      <w:r w:rsidR="00F0441A">
        <w:t xml:space="preserve"> descriptiva</w:t>
      </w:r>
      <w:r w:rsidRPr="00266E27">
        <w:t xml:space="preserve">: Se recopilan datos de la gastronomía china por medio de </w:t>
      </w:r>
      <w:r w:rsidR="006402DA" w:rsidRPr="00266E27">
        <w:t>páginas</w:t>
      </w:r>
      <w:r w:rsidRPr="00266E27">
        <w:t xml:space="preserve"> de internet y un documento de investigación para poner en marcha la elaboración </w:t>
      </w:r>
      <w:r w:rsidR="006402DA" w:rsidRPr="00266E27">
        <w:t>del presente informe.</w:t>
      </w:r>
    </w:p>
    <w:p w:rsidR="00266E27" w:rsidRPr="00266E27" w:rsidRDefault="00266E27" w:rsidP="007A45B2">
      <w:pPr>
        <w:pStyle w:val="Sinespaciado"/>
        <w:ind w:firstLine="720"/>
      </w:pPr>
    </w:p>
    <w:p w:rsidR="00266E27" w:rsidRDefault="006402DA" w:rsidP="00755C32">
      <w:pPr>
        <w:pStyle w:val="Sinespaciado"/>
        <w:ind w:firstLine="720"/>
      </w:pPr>
      <w:r>
        <w:t>Inductivo – Deductivo: basado en la investigación y mediante la información enunciada ver la factibilidad de la estandarización de recetarios para los productos gast</w:t>
      </w:r>
      <w:r w:rsidR="00F0441A">
        <w:t>ronómicos dentro de un menú</w:t>
      </w:r>
      <w:r w:rsidR="00671C04">
        <w:t xml:space="preserve"> basado en la cocina china En el presente artículo se hace una disertación sobre el razonamiento deductivo e inductivo en el proceso de investigación en ciencias naturales y sociales, reflexionando en torno a las formas que a lo largo de la historia el hombre ha buscado para abordar el proceso investigativo, describiendo los métodos adecuados a tales razonamientos y su aporte a la ciencia y a la investigación. A través de una indagación documental y usando el método hipotético (inductivo), con razonamiento deductivo se enfatiza en el origen empírico, la forma de aproximación a la realidad, la rigurosidad y duda metódica, la validación de hipótesis, la forma de registrar el fenómeno, la exactitud en el análisis y la racionalidad de la investigación. Se describe la controversia que en ciencias sociales presenta el uso del método donde se cuestionan los postulados tradicionales de la argumentación científica y sus pretensiones de conocimiento universal de la realidad social.</w:t>
      </w:r>
      <w:sdt>
        <w:sdtPr>
          <w:id w:val="1285077649"/>
          <w:citation/>
        </w:sdtPr>
        <w:sdtEndPr/>
        <w:sdtContent>
          <w:r w:rsidR="00671C04">
            <w:fldChar w:fldCharType="begin"/>
          </w:r>
          <w:r w:rsidR="00671C04">
            <w:instrText xml:space="preserve"> CITATION Gla06 \l 3082 </w:instrText>
          </w:r>
          <w:r w:rsidR="00671C04">
            <w:fldChar w:fldCharType="separate"/>
          </w:r>
          <w:r w:rsidR="00396046">
            <w:rPr>
              <w:noProof/>
            </w:rPr>
            <w:t xml:space="preserve"> (Newman, 2006)</w:t>
          </w:r>
          <w:r w:rsidR="00671C04">
            <w:fldChar w:fldCharType="end"/>
          </w:r>
        </w:sdtContent>
      </w:sdt>
    </w:p>
    <w:p w:rsidR="00D42E88" w:rsidRDefault="00266E27" w:rsidP="00755C32">
      <w:pPr>
        <w:pStyle w:val="Sinespaciado"/>
        <w:ind w:firstLine="720"/>
      </w:pPr>
      <w:r>
        <w:lastRenderedPageBreak/>
        <w:t xml:space="preserve">Con la siguiente investigación y elaboración de recetarios de producción se busca dar una solución a la problemática </w:t>
      </w:r>
      <w:r w:rsidR="00646508">
        <w:t xml:space="preserve">de productos de alta calidad estandarizados, es por eso que este informe da a conocer la historia de la cocina china y entender lo cambiante de la gastronomía china según sus regiones, para de esta manera dar una aportación a los establecimientos que ofertan platillos de comida china. </w:t>
      </w:r>
    </w:p>
    <w:p w:rsidR="00646508" w:rsidRDefault="00646508" w:rsidP="007A45B2">
      <w:pPr>
        <w:pStyle w:val="Ttulo1"/>
        <w:ind w:firstLine="720"/>
      </w:pPr>
      <w:bookmarkStart w:id="16" w:name="_Toc94103982"/>
      <w:r>
        <w:t>Conclusiones</w:t>
      </w:r>
      <w:bookmarkEnd w:id="16"/>
    </w:p>
    <w:p w:rsidR="00266E27" w:rsidRDefault="00646508" w:rsidP="00396046">
      <w:pPr>
        <w:pStyle w:val="Prrafodelista"/>
        <w:numPr>
          <w:ilvl w:val="0"/>
          <w:numId w:val="7"/>
        </w:numPr>
      </w:pPr>
      <w:r>
        <w:t xml:space="preserve">Se concluye que la estandarización de productos de alta calidad puede ser llevadas a cabo de un recetario, acotando los correctos procedimientos y que de esa manera el producto no pierda sus características organolépticas siendo estas las que le dan esa singularidad a cada platillo elaborado </w:t>
      </w:r>
      <w:r w:rsidR="006A1E2D">
        <w:t>generando la satisfacción del consumidor o de los consumidores.</w:t>
      </w:r>
    </w:p>
    <w:p w:rsidR="00396046" w:rsidRDefault="00396046" w:rsidP="00396046">
      <w:pPr>
        <w:pStyle w:val="Prrafodelista"/>
      </w:pPr>
    </w:p>
    <w:p w:rsidR="00755C32" w:rsidRDefault="00671C04" w:rsidP="00D654CA">
      <w:pPr>
        <w:pStyle w:val="Prrafodelista"/>
        <w:numPr>
          <w:ilvl w:val="0"/>
          <w:numId w:val="7"/>
        </w:numPr>
      </w:pPr>
      <w:r>
        <w:t xml:space="preserve">Se elabora la propuesta </w:t>
      </w:r>
      <w:r w:rsidR="00396046">
        <w:t>hipotética</w:t>
      </w:r>
      <w:r>
        <w:t xml:space="preserve"> de un menú basado</w:t>
      </w:r>
      <w:r w:rsidR="00396046">
        <w:t xml:space="preserve"> en la cocina china, misma que se encuentra sustentada y fundamentada por la información recopilada en cuanto a historia y sabores predominantes de tan agradable gastronomía</w:t>
      </w:r>
      <w:r w:rsidR="00755C32">
        <w:t xml:space="preserve"> </w:t>
      </w:r>
    </w:p>
    <w:p w:rsidR="00755C32" w:rsidRDefault="00755C32" w:rsidP="00755C32">
      <w:pPr>
        <w:pStyle w:val="Prrafodelista"/>
      </w:pPr>
    </w:p>
    <w:p w:rsidR="00755C32" w:rsidRDefault="00755C32" w:rsidP="00755C32">
      <w:pPr>
        <w:pStyle w:val="Prrafodelista"/>
      </w:pPr>
    </w:p>
    <w:p w:rsidR="00463074" w:rsidRDefault="00396046" w:rsidP="00755C32">
      <w:r>
        <w:t xml:space="preserve"> </w:t>
      </w:r>
    </w:p>
    <w:p w:rsidR="006A1E2D" w:rsidRDefault="006A1E2D" w:rsidP="007A45B2">
      <w:pPr>
        <w:pStyle w:val="Ttulo4"/>
        <w:ind w:firstLine="720"/>
      </w:pPr>
      <w:r>
        <w:lastRenderedPageBreak/>
        <w:t xml:space="preserve">Sección de referencias </w:t>
      </w:r>
    </w:p>
    <w:p w:rsidR="006A1E2D" w:rsidRDefault="006A1E2D" w:rsidP="007A45B2">
      <w:pPr>
        <w:pStyle w:val="Ttulo1"/>
        <w:ind w:firstLine="720"/>
      </w:pPr>
      <w:bookmarkStart w:id="17" w:name="_Toc90650628"/>
      <w:bookmarkStart w:id="18" w:name="_Toc94103983"/>
      <w:r>
        <w:t>Glosario</w:t>
      </w:r>
      <w:bookmarkEnd w:id="17"/>
      <w:bookmarkEnd w:id="18"/>
      <w:r>
        <w:t xml:space="preserve"> </w:t>
      </w:r>
    </w:p>
    <w:p w:rsidR="00BD3505" w:rsidRPr="00BD3505" w:rsidRDefault="00BD3505" w:rsidP="007A45B2">
      <w:pPr>
        <w:ind w:firstLine="720"/>
      </w:pPr>
      <w:r>
        <w:rPr>
          <w:b/>
        </w:rPr>
        <w:t xml:space="preserve">Adobo: </w:t>
      </w:r>
      <w:r>
        <w:t xml:space="preserve">liquido </w:t>
      </w:r>
      <w:r w:rsidR="0021326E">
        <w:t xml:space="preserve">aromático </w:t>
      </w:r>
      <w:r>
        <w:t xml:space="preserve">en el cual se </w:t>
      </w:r>
      <w:r w:rsidR="0021326E">
        <w:t xml:space="preserve">sumerge un género cárnico durante un tiempo determinado el cual contiene vinagre, aceite, especias. </w:t>
      </w:r>
    </w:p>
    <w:p w:rsidR="002B05E4" w:rsidRDefault="002B05E4" w:rsidP="007A45B2">
      <w:pPr>
        <w:ind w:firstLine="720"/>
        <w:rPr>
          <w:b/>
        </w:rPr>
      </w:pPr>
      <w:r>
        <w:rPr>
          <w:b/>
        </w:rPr>
        <w:t xml:space="preserve">Banquete: </w:t>
      </w:r>
      <w:r w:rsidRPr="002B05E4">
        <w:t>Comida a la que asisten varias personas y en la que celebran un acontecimiento.</w:t>
      </w:r>
    </w:p>
    <w:p w:rsidR="00BD3505" w:rsidRPr="00BD3505" w:rsidRDefault="00BD3505" w:rsidP="007A45B2">
      <w:pPr>
        <w:ind w:firstLine="720"/>
      </w:pPr>
      <w:r>
        <w:rPr>
          <w:b/>
        </w:rPr>
        <w:t xml:space="preserve">Estandarización: </w:t>
      </w:r>
      <w:r>
        <w:t xml:space="preserve">Es el proceso de ajustar o adaptar características en un producto, servicio, o procedimiento, con el objetivo de que estos se asemejen a un tipo, modelo o norma en común  </w:t>
      </w:r>
    </w:p>
    <w:p w:rsidR="00BD3505" w:rsidRDefault="002B05E4" w:rsidP="007A45B2">
      <w:pPr>
        <w:ind w:firstLine="720"/>
      </w:pPr>
      <w:r w:rsidRPr="002B05E4">
        <w:rPr>
          <w:b/>
        </w:rPr>
        <w:t>Organoléptica:</w:t>
      </w:r>
      <w:r>
        <w:t xml:space="preserve"> Que se percibe o se recepta con los órganos de los sentidos (sabor, brillo, </w:t>
      </w:r>
      <w:r w:rsidR="00BD3505">
        <w:t>color</w:t>
      </w:r>
      <w:r>
        <w:t>,</w:t>
      </w:r>
      <w:r w:rsidR="00BD3505">
        <w:t xml:space="preserve"> etc.)</w:t>
      </w:r>
    </w:p>
    <w:p w:rsidR="002B05E4" w:rsidRDefault="002B05E4" w:rsidP="007A45B2">
      <w:pPr>
        <w:ind w:firstLine="720"/>
      </w:pPr>
      <w:r w:rsidRPr="002B05E4">
        <w:rPr>
          <w:b/>
        </w:rPr>
        <w:t>Sa</w:t>
      </w:r>
      <w:r w:rsidR="006477ED">
        <w:rPr>
          <w:b/>
        </w:rPr>
        <w:t xml:space="preserve"> </w:t>
      </w:r>
      <w:r w:rsidRPr="002B05E4">
        <w:rPr>
          <w:b/>
        </w:rPr>
        <w:t>chi</w:t>
      </w:r>
      <w:r w:rsidR="006477ED">
        <w:rPr>
          <w:b/>
        </w:rPr>
        <w:t xml:space="preserve"> </w:t>
      </w:r>
      <w:r w:rsidRPr="002B05E4">
        <w:rPr>
          <w:b/>
        </w:rPr>
        <w:t>ma:</w:t>
      </w:r>
      <w:r>
        <w:t xml:space="preserve"> Postre chino con similitud al turrón de novia español </w:t>
      </w:r>
    </w:p>
    <w:p w:rsidR="00DC34B2" w:rsidRDefault="00BD3505" w:rsidP="00396046">
      <w:pPr>
        <w:ind w:firstLine="720"/>
      </w:pPr>
      <w:r>
        <w:rPr>
          <w:b/>
        </w:rPr>
        <w:t xml:space="preserve">Sazonar: </w:t>
      </w:r>
      <w:r>
        <w:t xml:space="preserve">Dar sabor a algo para hacerlo más atractivo </w:t>
      </w:r>
    </w:p>
    <w:p w:rsidR="00DC34B2" w:rsidRDefault="00DC34B2" w:rsidP="00396046"/>
    <w:p w:rsidR="00E5102A" w:rsidRDefault="00E5102A" w:rsidP="007A45B2">
      <w:pPr>
        <w:pStyle w:val="Ttulo3"/>
        <w:spacing w:line="480" w:lineRule="auto"/>
        <w:ind w:firstLine="720"/>
      </w:pPr>
      <w:bookmarkStart w:id="19" w:name="_Toc94103984"/>
      <w:r>
        <w:lastRenderedPageBreak/>
        <w:t>Anexos</w:t>
      </w:r>
      <w:bookmarkEnd w:id="19"/>
      <w:r>
        <w:t xml:space="preserve"> </w:t>
      </w:r>
    </w:p>
    <w:p w:rsidR="00204148" w:rsidRPr="00204148" w:rsidRDefault="00204148" w:rsidP="007A45B2">
      <w:pPr>
        <w:pStyle w:val="Figura1"/>
        <w:ind w:firstLine="720"/>
      </w:pPr>
      <w:bookmarkStart w:id="20" w:name="_Toc90651369"/>
      <w:bookmarkEnd w:id="20"/>
    </w:p>
    <w:p w:rsidR="00E5102A" w:rsidRDefault="006A1E2D" w:rsidP="007A45B2">
      <w:pPr>
        <w:pStyle w:val="Sinespaciado"/>
        <w:ind w:firstLine="720"/>
        <w:jc w:val="center"/>
      </w:pPr>
      <w:r>
        <w:rPr>
          <w:noProof/>
          <w:lang w:val="en-US" w:eastAsia="en-US" w:bidi="ar-SA"/>
        </w:rPr>
        <w:drawing>
          <wp:inline distT="0" distB="0" distL="0" distR="0" wp14:anchorId="26B4918E" wp14:editId="7840BE89">
            <wp:extent cx="4072538" cy="2855931"/>
            <wp:effectExtent l="0" t="0" r="444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172" t="31209" r="18376" b="15842"/>
                    <a:stretch/>
                  </pic:blipFill>
                  <pic:spPr bwMode="auto">
                    <a:xfrm>
                      <a:off x="0" y="0"/>
                      <a:ext cx="4163181" cy="2919495"/>
                    </a:xfrm>
                    <a:prstGeom prst="rect">
                      <a:avLst/>
                    </a:prstGeom>
                    <a:ln>
                      <a:noFill/>
                    </a:ln>
                    <a:extLst>
                      <a:ext uri="{53640926-AAD7-44D8-BBD7-CCE9431645EC}">
                        <a14:shadowObscured xmlns:a14="http://schemas.microsoft.com/office/drawing/2010/main"/>
                      </a:ext>
                    </a:extLst>
                  </pic:spPr>
                </pic:pic>
              </a:graphicData>
            </a:graphic>
          </wp:inline>
        </w:drawing>
      </w:r>
    </w:p>
    <w:p w:rsidR="005E70CE" w:rsidRDefault="005E70CE" w:rsidP="007A45B2">
      <w:pPr>
        <w:pStyle w:val="Imagen1recetaestndarproduccin2021"/>
        <w:ind w:firstLine="720"/>
      </w:pPr>
      <w:bookmarkStart w:id="21" w:name="_Toc91584090"/>
      <w:bookmarkEnd w:id="21"/>
    </w:p>
    <w:p w:rsidR="005E70CE" w:rsidRDefault="005E70CE" w:rsidP="00463074">
      <w:pPr>
        <w:pStyle w:val="Sinespaciado"/>
      </w:pPr>
    </w:p>
    <w:p w:rsidR="00463074" w:rsidRDefault="00463074" w:rsidP="00463074">
      <w:pPr>
        <w:pStyle w:val="Sinespaciado"/>
      </w:pPr>
    </w:p>
    <w:p w:rsidR="00463074" w:rsidRDefault="00463074" w:rsidP="00463074">
      <w:pPr>
        <w:pStyle w:val="Sinespaciado"/>
      </w:pPr>
    </w:p>
    <w:p w:rsidR="00463074" w:rsidRDefault="00463074" w:rsidP="00463074">
      <w:pPr>
        <w:pStyle w:val="Sinespaciado"/>
      </w:pPr>
    </w:p>
    <w:p w:rsidR="00463074" w:rsidRDefault="00463074" w:rsidP="00463074">
      <w:pPr>
        <w:pStyle w:val="Sinespaciado"/>
      </w:pPr>
    </w:p>
    <w:p w:rsidR="00463074" w:rsidRDefault="00463074" w:rsidP="00463074">
      <w:pPr>
        <w:pStyle w:val="Sinespaciado"/>
      </w:pPr>
    </w:p>
    <w:p w:rsidR="00204148" w:rsidRDefault="00204148" w:rsidP="007A45B2">
      <w:pPr>
        <w:pStyle w:val="Figura1"/>
        <w:ind w:firstLine="720"/>
      </w:pPr>
      <w:bookmarkStart w:id="22" w:name="_Toc90651370"/>
      <w:bookmarkEnd w:id="22"/>
    </w:p>
    <w:p w:rsidR="005E70CE" w:rsidRDefault="006A1E2D" w:rsidP="007A45B2">
      <w:pPr>
        <w:pStyle w:val="Sinespaciado"/>
        <w:ind w:firstLine="720"/>
        <w:jc w:val="center"/>
      </w:pPr>
      <w:r>
        <w:rPr>
          <w:noProof/>
          <w:lang w:val="en-US" w:eastAsia="en-US" w:bidi="ar-SA"/>
        </w:rPr>
        <w:drawing>
          <wp:inline distT="0" distB="0" distL="0" distR="0" wp14:anchorId="66DA98AF" wp14:editId="6B2068C8">
            <wp:extent cx="4018750" cy="2634731"/>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67" t="31209" r="51434" b="19467"/>
                    <a:stretch/>
                  </pic:blipFill>
                  <pic:spPr bwMode="auto">
                    <a:xfrm>
                      <a:off x="0" y="0"/>
                      <a:ext cx="4107381" cy="2692839"/>
                    </a:xfrm>
                    <a:prstGeom prst="rect">
                      <a:avLst/>
                    </a:prstGeom>
                    <a:ln>
                      <a:noFill/>
                    </a:ln>
                    <a:extLst>
                      <a:ext uri="{53640926-AAD7-44D8-BBD7-CCE9431645EC}">
                        <a14:shadowObscured xmlns:a14="http://schemas.microsoft.com/office/drawing/2010/main"/>
                      </a:ext>
                    </a:extLst>
                  </pic:spPr>
                </pic:pic>
              </a:graphicData>
            </a:graphic>
          </wp:inline>
        </w:drawing>
      </w:r>
    </w:p>
    <w:p w:rsidR="007A45B2" w:rsidRDefault="007A45B2" w:rsidP="007A45B2">
      <w:pPr>
        <w:pStyle w:val="Imagen1recetaestndarproduccin2021"/>
        <w:ind w:firstLine="720"/>
      </w:pPr>
      <w:r>
        <w:t xml:space="preserve">   </w:t>
      </w:r>
      <w:bookmarkStart w:id="23" w:name="_Toc91584091"/>
      <w:bookmarkEnd w:id="23"/>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463074" w:rsidRDefault="00463074" w:rsidP="00463074">
      <w:pPr>
        <w:pStyle w:val="Imagen1recetaestndarproduccin2021"/>
        <w:numPr>
          <w:ilvl w:val="0"/>
          <w:numId w:val="0"/>
        </w:numPr>
        <w:jc w:val="both"/>
      </w:pPr>
    </w:p>
    <w:p w:rsidR="00B400E0" w:rsidRDefault="00B400E0" w:rsidP="00463074">
      <w:pPr>
        <w:pStyle w:val="Imagen1recetaestndarproduccin2021"/>
        <w:numPr>
          <w:ilvl w:val="0"/>
          <w:numId w:val="0"/>
        </w:numPr>
        <w:jc w:val="both"/>
      </w:pPr>
      <w:r>
        <w:t xml:space="preserve"> </w:t>
      </w:r>
    </w:p>
    <w:p w:rsidR="005E70CE" w:rsidRDefault="005E70CE" w:rsidP="007A45B2">
      <w:pPr>
        <w:pStyle w:val="Figura1"/>
        <w:ind w:firstLine="720"/>
      </w:pPr>
      <w:bookmarkStart w:id="24" w:name="_Toc90651371"/>
      <w:bookmarkEnd w:id="24"/>
    </w:p>
    <w:p w:rsidR="00AE7B19" w:rsidRDefault="00AE7B19" w:rsidP="007A45B2">
      <w:pPr>
        <w:pStyle w:val="Sinespaciado"/>
        <w:ind w:firstLine="720"/>
        <w:jc w:val="center"/>
      </w:pPr>
      <w:r>
        <w:rPr>
          <w:noProof/>
          <w:lang w:val="en-US" w:eastAsia="en-US" w:bidi="ar-SA"/>
        </w:rPr>
        <w:drawing>
          <wp:inline distT="0" distB="0" distL="0" distR="0" wp14:anchorId="5560C07C" wp14:editId="7BC52A63">
            <wp:extent cx="4095590" cy="231045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954" t="30931" r="4277" b="26156"/>
                    <a:stretch/>
                  </pic:blipFill>
                  <pic:spPr bwMode="auto">
                    <a:xfrm>
                      <a:off x="0" y="0"/>
                      <a:ext cx="4168519" cy="2351592"/>
                    </a:xfrm>
                    <a:prstGeom prst="rect">
                      <a:avLst/>
                    </a:prstGeom>
                    <a:ln>
                      <a:noFill/>
                    </a:ln>
                    <a:extLst>
                      <a:ext uri="{53640926-AAD7-44D8-BBD7-CCE9431645EC}">
                        <a14:shadowObscured xmlns:a14="http://schemas.microsoft.com/office/drawing/2010/main"/>
                      </a:ext>
                    </a:extLst>
                  </pic:spPr>
                </pic:pic>
              </a:graphicData>
            </a:graphic>
          </wp:inline>
        </w:drawing>
      </w:r>
    </w:p>
    <w:p w:rsidR="00B400E0" w:rsidRDefault="00B400E0" w:rsidP="007A45B2">
      <w:pPr>
        <w:pStyle w:val="Imagen1recetaestndarproduccin2021"/>
        <w:ind w:firstLine="720"/>
      </w:pPr>
      <w:r>
        <w:t xml:space="preserve">                  </w:t>
      </w:r>
      <w:bookmarkStart w:id="25" w:name="_Toc91584092"/>
      <w:bookmarkEnd w:id="25"/>
    </w:p>
    <w:p w:rsidR="00B400E0" w:rsidRDefault="00B400E0"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463074">
      <w:pPr>
        <w:pStyle w:val="Imagen1recetaestndarproduccin2021"/>
        <w:numPr>
          <w:ilvl w:val="0"/>
          <w:numId w:val="0"/>
        </w:numPr>
        <w:ind w:left="720" w:firstLine="720"/>
        <w:jc w:val="both"/>
      </w:pPr>
    </w:p>
    <w:p w:rsidR="00AE7B19" w:rsidRDefault="00AE7B19" w:rsidP="007A45B2">
      <w:pPr>
        <w:pStyle w:val="Figura1"/>
        <w:ind w:firstLine="720"/>
      </w:pPr>
      <w:bookmarkStart w:id="26" w:name="_Toc90651372"/>
      <w:bookmarkEnd w:id="26"/>
    </w:p>
    <w:p w:rsidR="00AE7B19" w:rsidRDefault="00AE7B19" w:rsidP="007A45B2">
      <w:pPr>
        <w:pStyle w:val="Sinespaciado"/>
        <w:ind w:firstLine="720"/>
        <w:jc w:val="center"/>
      </w:pPr>
      <w:r>
        <w:rPr>
          <w:noProof/>
          <w:lang w:val="en-US" w:eastAsia="en-US" w:bidi="ar-SA"/>
        </w:rPr>
        <w:drawing>
          <wp:inline distT="0" distB="0" distL="0" distR="0" wp14:anchorId="55F813E5" wp14:editId="292022D1">
            <wp:extent cx="4034118" cy="3354232"/>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955" t="32324" r="56917" b="12769"/>
                    <a:stretch/>
                  </pic:blipFill>
                  <pic:spPr bwMode="auto">
                    <a:xfrm>
                      <a:off x="0" y="0"/>
                      <a:ext cx="4106849" cy="3414705"/>
                    </a:xfrm>
                    <a:prstGeom prst="rect">
                      <a:avLst/>
                    </a:prstGeom>
                    <a:ln>
                      <a:noFill/>
                    </a:ln>
                    <a:extLst>
                      <a:ext uri="{53640926-AAD7-44D8-BBD7-CCE9431645EC}">
                        <a14:shadowObscured xmlns:a14="http://schemas.microsoft.com/office/drawing/2010/main"/>
                      </a:ext>
                    </a:extLst>
                  </pic:spPr>
                </pic:pic>
              </a:graphicData>
            </a:graphic>
          </wp:inline>
        </w:drawing>
      </w:r>
    </w:p>
    <w:p w:rsidR="00AE7B19" w:rsidRDefault="00AE7B19" w:rsidP="007A45B2">
      <w:pPr>
        <w:pStyle w:val="Imagen1recetaestndarproduccin2021"/>
        <w:ind w:firstLine="720"/>
      </w:pPr>
      <w:bookmarkStart w:id="27" w:name="_Toc91584093"/>
      <w:bookmarkEnd w:id="27"/>
    </w:p>
    <w:p w:rsidR="00AE7B19" w:rsidRDefault="00AE7B19" w:rsidP="007A45B2">
      <w:pPr>
        <w:pStyle w:val="Sinespaciado"/>
        <w:ind w:firstLine="720"/>
        <w:jc w:val="center"/>
      </w:pPr>
    </w:p>
    <w:p w:rsidR="005E70CE" w:rsidRDefault="005E70CE" w:rsidP="007A45B2">
      <w:pPr>
        <w:pStyle w:val="Sinespaciado"/>
        <w:ind w:firstLine="720"/>
        <w:jc w:val="center"/>
      </w:pPr>
    </w:p>
    <w:p w:rsidR="005E70CE" w:rsidRDefault="005E70CE" w:rsidP="007A45B2">
      <w:pPr>
        <w:pStyle w:val="Sinespaciado"/>
        <w:ind w:firstLine="720"/>
        <w:jc w:val="center"/>
      </w:pPr>
    </w:p>
    <w:p w:rsidR="005E70CE" w:rsidRDefault="005E70CE" w:rsidP="007A45B2">
      <w:pPr>
        <w:pStyle w:val="Sinespaciado"/>
        <w:ind w:firstLine="720"/>
        <w:jc w:val="center"/>
      </w:pPr>
    </w:p>
    <w:p w:rsidR="005E70CE" w:rsidRDefault="005E70CE" w:rsidP="007A45B2">
      <w:pPr>
        <w:pStyle w:val="Sinespaciado"/>
        <w:ind w:firstLine="720"/>
        <w:jc w:val="center"/>
      </w:pPr>
    </w:p>
    <w:p w:rsidR="007A45B2" w:rsidRDefault="007A45B2" w:rsidP="00463074">
      <w:pPr>
        <w:pStyle w:val="Sinespaciado"/>
      </w:pPr>
    </w:p>
    <w:p w:rsidR="00463074" w:rsidRDefault="00463074" w:rsidP="00463074">
      <w:pPr>
        <w:pStyle w:val="Sinespaciado"/>
      </w:pPr>
    </w:p>
    <w:p w:rsidR="005E70CE" w:rsidRDefault="005E70CE" w:rsidP="007A45B2">
      <w:pPr>
        <w:pStyle w:val="Figura1"/>
        <w:ind w:firstLine="720"/>
      </w:pPr>
      <w:bookmarkStart w:id="28" w:name="_Toc90651373"/>
      <w:bookmarkEnd w:id="28"/>
    </w:p>
    <w:p w:rsidR="00AE7B19" w:rsidRDefault="005E70CE" w:rsidP="007A45B2">
      <w:pPr>
        <w:pStyle w:val="Sinespaciado"/>
        <w:ind w:firstLine="720"/>
        <w:jc w:val="center"/>
      </w:pPr>
      <w:r>
        <w:rPr>
          <w:noProof/>
          <w:lang w:val="en-US" w:eastAsia="en-US" w:bidi="ar-SA"/>
        </w:rPr>
        <w:drawing>
          <wp:inline distT="0" distB="0" distL="0" distR="0" wp14:anchorId="50E4719C" wp14:editId="66E744A9">
            <wp:extent cx="4076581" cy="245889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298" t="28979" r="39240" b="13665"/>
                    <a:stretch/>
                  </pic:blipFill>
                  <pic:spPr bwMode="auto">
                    <a:xfrm>
                      <a:off x="0" y="0"/>
                      <a:ext cx="4129182" cy="2490617"/>
                    </a:xfrm>
                    <a:prstGeom prst="rect">
                      <a:avLst/>
                    </a:prstGeom>
                    <a:ln>
                      <a:noFill/>
                    </a:ln>
                    <a:extLst>
                      <a:ext uri="{53640926-AAD7-44D8-BBD7-CCE9431645EC}">
                        <a14:shadowObscured xmlns:a14="http://schemas.microsoft.com/office/drawing/2010/main"/>
                      </a:ext>
                    </a:extLst>
                  </pic:spPr>
                </pic:pic>
              </a:graphicData>
            </a:graphic>
          </wp:inline>
        </w:drawing>
      </w:r>
    </w:p>
    <w:p w:rsidR="007A45B2" w:rsidRDefault="007A45B2" w:rsidP="007A45B2">
      <w:pPr>
        <w:pStyle w:val="Imagen1recetaestndarproduccin2021"/>
        <w:ind w:firstLine="720"/>
      </w:pPr>
      <w:r>
        <w:t xml:space="preserve">   </w:t>
      </w:r>
      <w:bookmarkStart w:id="29" w:name="_Toc91584094"/>
      <w:bookmarkEnd w:id="29"/>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5E70CE" w:rsidRDefault="005E70CE" w:rsidP="007A45B2">
      <w:pPr>
        <w:pStyle w:val="Figura1"/>
        <w:ind w:firstLine="720"/>
      </w:pPr>
      <w:bookmarkStart w:id="30" w:name="_Toc90651374"/>
      <w:bookmarkEnd w:id="30"/>
    </w:p>
    <w:p w:rsidR="00AE7B19" w:rsidRDefault="00A1682A" w:rsidP="007A45B2">
      <w:pPr>
        <w:pStyle w:val="Sinespaciado"/>
        <w:ind w:firstLine="720"/>
        <w:jc w:val="center"/>
      </w:pPr>
      <w:r>
        <w:rPr>
          <w:noProof/>
          <w:lang w:val="en-US" w:eastAsia="en-US" w:bidi="ar-SA"/>
        </w:rPr>
        <w:t xml:space="preserve"> </w:t>
      </w:r>
      <w:r w:rsidR="00003D2F">
        <w:rPr>
          <w:noProof/>
          <w:lang w:val="en-US" w:eastAsia="en-US" w:bidi="ar-SA"/>
        </w:rPr>
        <w:t xml:space="preserve"> </w:t>
      </w:r>
      <w:r w:rsidR="005E70CE">
        <w:rPr>
          <w:noProof/>
          <w:lang w:val="en-US" w:eastAsia="en-US" w:bidi="ar-SA"/>
        </w:rPr>
        <w:drawing>
          <wp:inline distT="0" distB="0" distL="0" distR="0" wp14:anchorId="5142032D" wp14:editId="6C80B1E2">
            <wp:extent cx="3972646" cy="2449587"/>
            <wp:effectExtent l="0" t="0" r="889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600" t="29885" r="4277" b="11854"/>
                    <a:stretch/>
                  </pic:blipFill>
                  <pic:spPr bwMode="auto">
                    <a:xfrm>
                      <a:off x="0" y="0"/>
                      <a:ext cx="4025347" cy="2482083"/>
                    </a:xfrm>
                    <a:prstGeom prst="rect">
                      <a:avLst/>
                    </a:prstGeom>
                    <a:ln>
                      <a:noFill/>
                    </a:ln>
                    <a:extLst>
                      <a:ext uri="{53640926-AAD7-44D8-BBD7-CCE9431645EC}">
                        <a14:shadowObscured xmlns:a14="http://schemas.microsoft.com/office/drawing/2010/main"/>
                      </a:ext>
                    </a:extLst>
                  </pic:spPr>
                </pic:pic>
              </a:graphicData>
            </a:graphic>
          </wp:inline>
        </w:drawing>
      </w:r>
    </w:p>
    <w:p w:rsidR="007A45B2" w:rsidRDefault="007A45B2" w:rsidP="007A45B2">
      <w:pPr>
        <w:pStyle w:val="Imagen1recetaestndarproduccin2021"/>
        <w:ind w:firstLine="720"/>
      </w:pPr>
      <w:r>
        <w:t xml:space="preserve">  </w:t>
      </w:r>
      <w:bookmarkStart w:id="31" w:name="_Toc91584095"/>
      <w:bookmarkEnd w:id="31"/>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7A45B2" w:rsidRDefault="007A45B2" w:rsidP="007A45B2">
      <w:pPr>
        <w:pStyle w:val="Imagen1recetaestndarproduccin2021"/>
        <w:numPr>
          <w:ilvl w:val="0"/>
          <w:numId w:val="0"/>
        </w:numPr>
        <w:ind w:left="720" w:firstLine="720"/>
        <w:jc w:val="center"/>
      </w:pPr>
    </w:p>
    <w:p w:rsidR="006477ED" w:rsidRDefault="006477ED" w:rsidP="007A45B2">
      <w:pPr>
        <w:pStyle w:val="Imagen1recetaestndarproduccin2021"/>
        <w:numPr>
          <w:ilvl w:val="0"/>
          <w:numId w:val="0"/>
        </w:numPr>
        <w:ind w:left="720" w:firstLine="720"/>
        <w:jc w:val="center"/>
      </w:pPr>
    </w:p>
    <w:p w:rsidR="006477ED" w:rsidRDefault="006477ED" w:rsidP="007A45B2">
      <w:pPr>
        <w:pStyle w:val="Imagen1recetaestndarproduccin2021"/>
        <w:numPr>
          <w:ilvl w:val="0"/>
          <w:numId w:val="0"/>
        </w:numPr>
        <w:ind w:left="720" w:firstLine="720"/>
        <w:jc w:val="center"/>
      </w:pPr>
    </w:p>
    <w:p w:rsidR="006477ED" w:rsidRDefault="006477ED" w:rsidP="007A45B2">
      <w:pPr>
        <w:pStyle w:val="Imagen1recetaestndarproduccin2021"/>
        <w:numPr>
          <w:ilvl w:val="0"/>
          <w:numId w:val="0"/>
        </w:numPr>
        <w:ind w:left="720" w:firstLine="720"/>
        <w:jc w:val="center"/>
      </w:pPr>
    </w:p>
    <w:p w:rsidR="007A45B2" w:rsidRDefault="007A45B2" w:rsidP="006477ED">
      <w:pPr>
        <w:pStyle w:val="Imagen1recetaestndarproduccin2021"/>
        <w:numPr>
          <w:ilvl w:val="0"/>
          <w:numId w:val="0"/>
        </w:numPr>
        <w:jc w:val="both"/>
      </w:pPr>
    </w:p>
    <w:p w:rsidR="006477ED" w:rsidRDefault="006477ED" w:rsidP="006477ED">
      <w:pPr>
        <w:pStyle w:val="Imagen1recetaestndarproduccin2021"/>
        <w:numPr>
          <w:ilvl w:val="0"/>
          <w:numId w:val="0"/>
        </w:numPr>
        <w:jc w:val="both"/>
      </w:pPr>
    </w:p>
    <w:p w:rsidR="005E70CE" w:rsidRDefault="005E70CE" w:rsidP="007A45B2">
      <w:pPr>
        <w:pStyle w:val="Figura1"/>
        <w:ind w:firstLine="720"/>
      </w:pPr>
      <w:bookmarkStart w:id="32" w:name="_Toc90651375"/>
      <w:bookmarkEnd w:id="32"/>
    </w:p>
    <w:p w:rsidR="006A1E2D" w:rsidRDefault="007A45B2" w:rsidP="007A45B2">
      <w:pPr>
        <w:pStyle w:val="Sinespaciado"/>
        <w:ind w:firstLine="720"/>
        <w:jc w:val="center"/>
      </w:pPr>
      <w:r>
        <w:rPr>
          <w:noProof/>
          <w:lang w:val="en-US" w:eastAsia="en-US" w:bidi="ar-SA"/>
        </w:rPr>
        <w:drawing>
          <wp:inline distT="0" distB="0" distL="0" distR="0" wp14:anchorId="20351175" wp14:editId="2EEB6DC7">
            <wp:extent cx="4118642" cy="328378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771" t="31697" r="56551" b="14872"/>
                    <a:stretch/>
                  </pic:blipFill>
                  <pic:spPr bwMode="auto">
                    <a:xfrm>
                      <a:off x="0" y="0"/>
                      <a:ext cx="4175084" cy="3328782"/>
                    </a:xfrm>
                    <a:prstGeom prst="rect">
                      <a:avLst/>
                    </a:prstGeom>
                    <a:ln>
                      <a:noFill/>
                    </a:ln>
                    <a:extLst>
                      <a:ext uri="{53640926-AAD7-44D8-BBD7-CCE9431645EC}">
                        <a14:shadowObscured xmlns:a14="http://schemas.microsoft.com/office/drawing/2010/main"/>
                      </a:ext>
                    </a:extLst>
                  </pic:spPr>
                </pic:pic>
              </a:graphicData>
            </a:graphic>
          </wp:inline>
        </w:drawing>
      </w:r>
    </w:p>
    <w:p w:rsidR="00463074" w:rsidRDefault="006477ED" w:rsidP="007A45B2">
      <w:pPr>
        <w:pStyle w:val="Imagen1recetaestndarproduccin2021"/>
        <w:ind w:firstLine="720"/>
      </w:pPr>
      <w:r>
        <w:t xml:space="preserve">    </w:t>
      </w:r>
      <w:bookmarkStart w:id="33" w:name="_Toc91584096"/>
      <w:bookmarkEnd w:id="33"/>
    </w:p>
    <w:p w:rsidR="006477ED" w:rsidRDefault="006477ED" w:rsidP="006477ED">
      <w:pPr>
        <w:pStyle w:val="Imagen1recetaestndarproduccin2021"/>
        <w:numPr>
          <w:ilvl w:val="0"/>
          <w:numId w:val="0"/>
        </w:numPr>
        <w:ind w:left="1440"/>
        <w:jc w:val="center"/>
      </w:pPr>
    </w:p>
    <w:p w:rsidR="006477ED" w:rsidRDefault="006477ED" w:rsidP="006477ED">
      <w:pPr>
        <w:pStyle w:val="Imagen1recetaestndarproduccin2021"/>
        <w:numPr>
          <w:ilvl w:val="0"/>
          <w:numId w:val="0"/>
        </w:numPr>
        <w:ind w:left="1440"/>
        <w:jc w:val="center"/>
      </w:pPr>
    </w:p>
    <w:p w:rsidR="006477ED" w:rsidRDefault="006477ED" w:rsidP="006477ED">
      <w:pPr>
        <w:pStyle w:val="Imagen1recetaestndarproduccin2021"/>
        <w:numPr>
          <w:ilvl w:val="0"/>
          <w:numId w:val="0"/>
        </w:numPr>
        <w:ind w:left="1440"/>
        <w:jc w:val="center"/>
      </w:pPr>
    </w:p>
    <w:p w:rsidR="006477ED" w:rsidRDefault="006477ED" w:rsidP="006477ED">
      <w:pPr>
        <w:pStyle w:val="Imagen1recetaestndarproduccin2021"/>
        <w:numPr>
          <w:ilvl w:val="0"/>
          <w:numId w:val="0"/>
        </w:numPr>
        <w:ind w:left="1440"/>
        <w:jc w:val="center"/>
      </w:pPr>
    </w:p>
    <w:p w:rsidR="006477ED" w:rsidRDefault="006477ED" w:rsidP="006477ED">
      <w:pPr>
        <w:pStyle w:val="Imagen1recetaestndarproduccin2021"/>
        <w:numPr>
          <w:ilvl w:val="0"/>
          <w:numId w:val="0"/>
        </w:numPr>
        <w:ind w:left="1440"/>
        <w:jc w:val="center"/>
      </w:pPr>
    </w:p>
    <w:p w:rsidR="007876D0" w:rsidRDefault="00463074" w:rsidP="007876D0">
      <w:pPr>
        <w:pStyle w:val="Ttulo4"/>
      </w:pPr>
      <w:r>
        <w:lastRenderedPageBreak/>
        <w:tab/>
      </w:r>
      <w:r w:rsidR="007876D0">
        <w:t>Recetarios</w:t>
      </w:r>
      <w:r w:rsidR="004E26CB">
        <w:t xml:space="preserve"> </w:t>
      </w:r>
      <w:r w:rsidR="007876D0">
        <w:t xml:space="preserve">estándar </w:t>
      </w:r>
      <w:r w:rsidR="004E26CB">
        <w:t>de costos</w:t>
      </w:r>
      <w:r w:rsidR="007876D0">
        <w:t xml:space="preserve"> </w:t>
      </w:r>
      <w:r w:rsidR="004E26CB">
        <w:t xml:space="preserve"> </w:t>
      </w:r>
    </w:p>
    <w:p w:rsidR="007876D0" w:rsidRDefault="007876D0" w:rsidP="007876D0">
      <w:pPr>
        <w:pStyle w:val="Recetadecostos"/>
      </w:pPr>
    </w:p>
    <w:p w:rsidR="00FE1889" w:rsidRDefault="00003D2F" w:rsidP="007876D0">
      <w:pPr>
        <w:pStyle w:val="Ttulo4"/>
        <w:jc w:val="center"/>
      </w:pPr>
      <w:r>
        <w:rPr>
          <w:noProof/>
          <w:lang w:val="en-US" w:eastAsia="en-US" w:bidi="ar-SA"/>
        </w:rPr>
        <w:drawing>
          <wp:inline distT="0" distB="0" distL="0" distR="0" wp14:anchorId="18DF2E95" wp14:editId="450AC1F3">
            <wp:extent cx="2796988" cy="2920872"/>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269" t="26023" r="34602" b="18011"/>
                    <a:stretch/>
                  </pic:blipFill>
                  <pic:spPr bwMode="auto">
                    <a:xfrm>
                      <a:off x="0" y="0"/>
                      <a:ext cx="2838741" cy="2964475"/>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6477ED" w:rsidP="006477ED"/>
    <w:p w:rsidR="006477ED" w:rsidRDefault="006477ED" w:rsidP="006477ED"/>
    <w:p w:rsidR="006477ED" w:rsidRDefault="006477ED" w:rsidP="006477ED"/>
    <w:p w:rsidR="006477ED" w:rsidRPr="006477ED" w:rsidRDefault="006477ED" w:rsidP="006477ED"/>
    <w:p w:rsidR="006477ED" w:rsidRDefault="006477ED" w:rsidP="006477ED">
      <w:pPr>
        <w:pStyle w:val="Recetadecostos"/>
      </w:pPr>
    </w:p>
    <w:p w:rsidR="00683766" w:rsidRDefault="00683766" w:rsidP="004E26CB">
      <w:pPr>
        <w:tabs>
          <w:tab w:val="left" w:pos="1888"/>
        </w:tabs>
        <w:jc w:val="center"/>
      </w:pPr>
      <w:r>
        <w:rPr>
          <w:noProof/>
          <w:lang w:val="en-US" w:eastAsia="en-US" w:bidi="ar-SA"/>
        </w:rPr>
        <w:drawing>
          <wp:inline distT="0" distB="0" distL="0" distR="0" wp14:anchorId="48BF6D7B" wp14:editId="72D7D83B">
            <wp:extent cx="2683634" cy="206692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11" t="26783" r="54593" b="12944"/>
                    <a:stretch/>
                  </pic:blipFill>
                  <pic:spPr bwMode="auto">
                    <a:xfrm>
                      <a:off x="0" y="0"/>
                      <a:ext cx="2699622" cy="2079239"/>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6477ED" w:rsidP="006477ED">
      <w:pPr>
        <w:pStyle w:val="Recetadecostos"/>
      </w:pPr>
    </w:p>
    <w:p w:rsidR="00321726" w:rsidRDefault="00321726" w:rsidP="004E26CB">
      <w:pPr>
        <w:tabs>
          <w:tab w:val="left" w:pos="1888"/>
        </w:tabs>
        <w:jc w:val="center"/>
      </w:pPr>
      <w:r>
        <w:rPr>
          <w:noProof/>
          <w:lang w:val="en-US" w:eastAsia="en-US" w:bidi="ar-SA"/>
        </w:rPr>
        <w:drawing>
          <wp:inline distT="0" distB="0" distL="0" distR="0" wp14:anchorId="5D8F3363" wp14:editId="59B342CB">
            <wp:extent cx="2676525" cy="21336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813" t="28387" r="59740" b="17097"/>
                    <a:stretch/>
                  </pic:blipFill>
                  <pic:spPr bwMode="auto">
                    <a:xfrm>
                      <a:off x="0" y="0"/>
                      <a:ext cx="2687573" cy="2142452"/>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E34AB4" w:rsidP="004E26CB">
      <w:pPr>
        <w:tabs>
          <w:tab w:val="left" w:pos="1888"/>
        </w:tabs>
        <w:jc w:val="center"/>
        <w:rPr>
          <w:noProof/>
          <w:lang w:val="en-US" w:eastAsia="en-US" w:bidi="ar-SA"/>
        </w:rPr>
      </w:pPr>
      <w:r>
        <w:t xml:space="preserve"> </w:t>
      </w:r>
    </w:p>
    <w:p w:rsidR="006477ED" w:rsidRDefault="006477ED" w:rsidP="006477ED">
      <w:pPr>
        <w:pStyle w:val="Recetadecostos"/>
      </w:pPr>
    </w:p>
    <w:p w:rsidR="00321726" w:rsidRDefault="001F268D" w:rsidP="004E26CB">
      <w:pPr>
        <w:tabs>
          <w:tab w:val="left" w:pos="1888"/>
        </w:tabs>
        <w:jc w:val="center"/>
      </w:pPr>
      <w:r>
        <w:rPr>
          <w:noProof/>
          <w:lang w:val="en-US" w:eastAsia="en-US" w:bidi="ar-SA"/>
        </w:rPr>
        <w:drawing>
          <wp:inline distT="0" distB="0" distL="0" distR="0" wp14:anchorId="4D1639D1" wp14:editId="68B4D91F">
            <wp:extent cx="2679139" cy="2465222"/>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32" t="27995" r="65458" b="17979"/>
                    <a:stretch/>
                  </pic:blipFill>
                  <pic:spPr bwMode="auto">
                    <a:xfrm>
                      <a:off x="0" y="0"/>
                      <a:ext cx="2703743" cy="2487861"/>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6477ED" w:rsidP="006477ED">
      <w:pPr>
        <w:pStyle w:val="Recetadecostos"/>
      </w:pPr>
    </w:p>
    <w:p w:rsidR="00FF636C" w:rsidRDefault="00197336" w:rsidP="004E26CB">
      <w:pPr>
        <w:tabs>
          <w:tab w:val="left" w:pos="1888"/>
        </w:tabs>
        <w:jc w:val="center"/>
      </w:pPr>
      <w:r>
        <w:rPr>
          <w:noProof/>
          <w:lang w:val="en-US" w:eastAsia="en-US" w:bidi="ar-SA"/>
        </w:rPr>
        <w:drawing>
          <wp:inline distT="0" distB="0" distL="0" distR="0" wp14:anchorId="7CFA5E10" wp14:editId="2BF789EB">
            <wp:extent cx="2720064" cy="2501960"/>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72" t="28242" r="65458" b="17979"/>
                    <a:stretch/>
                  </pic:blipFill>
                  <pic:spPr bwMode="auto">
                    <a:xfrm>
                      <a:off x="0" y="0"/>
                      <a:ext cx="2743307" cy="2523339"/>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6477ED" w:rsidP="006477ED">
      <w:pPr>
        <w:pStyle w:val="Recetadecostos"/>
      </w:pPr>
    </w:p>
    <w:p w:rsidR="00C60E19" w:rsidRDefault="00C60E19" w:rsidP="004E26CB">
      <w:pPr>
        <w:tabs>
          <w:tab w:val="left" w:pos="1888"/>
        </w:tabs>
        <w:jc w:val="center"/>
      </w:pPr>
      <w:r>
        <w:rPr>
          <w:noProof/>
          <w:lang w:val="en-US" w:eastAsia="en-US" w:bidi="ar-SA"/>
        </w:rPr>
        <w:drawing>
          <wp:inline distT="0" distB="0" distL="0" distR="0" wp14:anchorId="5272CAD2" wp14:editId="18DBBAF3">
            <wp:extent cx="2760744" cy="2596896"/>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950" t="27747" r="65319" b="17490"/>
                    <a:stretch/>
                  </pic:blipFill>
                  <pic:spPr bwMode="auto">
                    <a:xfrm>
                      <a:off x="0" y="0"/>
                      <a:ext cx="2779166" cy="2614225"/>
                    </a:xfrm>
                    <a:prstGeom prst="rect">
                      <a:avLst/>
                    </a:prstGeom>
                    <a:ln>
                      <a:noFill/>
                    </a:ln>
                    <a:extLst>
                      <a:ext uri="{53640926-AAD7-44D8-BBD7-CCE9431645EC}">
                        <a14:shadowObscured xmlns:a14="http://schemas.microsoft.com/office/drawing/2010/main"/>
                      </a:ext>
                    </a:extLst>
                  </pic:spPr>
                </pic:pic>
              </a:graphicData>
            </a:graphic>
          </wp:inline>
        </w:drawing>
      </w:r>
    </w:p>
    <w:p w:rsidR="006477ED" w:rsidRDefault="006477ED" w:rsidP="006477ED">
      <w:pPr>
        <w:pStyle w:val="Recetadecostos"/>
      </w:pPr>
    </w:p>
    <w:p w:rsidR="004E26CB" w:rsidRDefault="007876D0" w:rsidP="006477ED">
      <w:pPr>
        <w:tabs>
          <w:tab w:val="left" w:pos="1888"/>
        </w:tabs>
        <w:jc w:val="center"/>
      </w:pPr>
      <w:r>
        <w:rPr>
          <w:noProof/>
          <w:lang w:val="en-US" w:eastAsia="en-US" w:bidi="ar-SA"/>
        </w:rPr>
        <w:drawing>
          <wp:inline distT="0" distB="0" distL="0" distR="0" wp14:anchorId="409FBBE4" wp14:editId="4AF7FBD6">
            <wp:extent cx="2705627" cy="2416680"/>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533" t="28242" r="64622" b="17986"/>
                    <a:stretch/>
                  </pic:blipFill>
                  <pic:spPr bwMode="auto">
                    <a:xfrm>
                      <a:off x="0" y="0"/>
                      <a:ext cx="2718936" cy="2428567"/>
                    </a:xfrm>
                    <a:prstGeom prst="rect">
                      <a:avLst/>
                    </a:prstGeom>
                    <a:ln>
                      <a:noFill/>
                    </a:ln>
                    <a:extLst>
                      <a:ext uri="{53640926-AAD7-44D8-BBD7-CCE9431645EC}">
                        <a14:shadowObscured xmlns:a14="http://schemas.microsoft.com/office/drawing/2010/main"/>
                      </a:ext>
                    </a:extLst>
                  </pic:spPr>
                </pic:pic>
              </a:graphicData>
            </a:graphic>
          </wp:inline>
        </w:drawing>
      </w:r>
    </w:p>
    <w:p w:rsidR="00600D66" w:rsidRDefault="00600D66" w:rsidP="00600D66">
      <w:pPr>
        <w:pStyle w:val="Titulo1"/>
      </w:pPr>
      <w:r>
        <w:lastRenderedPageBreak/>
        <w:t xml:space="preserve">Tablas nutricionales </w:t>
      </w:r>
    </w:p>
    <w:p w:rsidR="000C63F1" w:rsidRDefault="001C7FD7" w:rsidP="001C7FD7">
      <w:pPr>
        <w:pStyle w:val="TABLASNUTRICIONALES"/>
        <w:jc w:val="both"/>
      </w:pPr>
      <w:r>
        <w:t xml:space="preserve">  </w:t>
      </w:r>
      <w:bookmarkStart w:id="34" w:name="_Toc94039164"/>
      <w:bookmarkEnd w:id="34"/>
    </w:p>
    <w:p w:rsidR="001C7FD7" w:rsidRDefault="001C7FD7" w:rsidP="000C63F1">
      <w:pPr>
        <w:pStyle w:val="TABLASNUTRICIONALES"/>
        <w:numPr>
          <w:ilvl w:val="0"/>
          <w:numId w:val="0"/>
        </w:numPr>
        <w:ind w:left="720"/>
        <w:jc w:val="both"/>
      </w:pPr>
      <w:bookmarkStart w:id="35" w:name="_Toc94039165"/>
      <w:r w:rsidRPr="001C7FD7">
        <w:rPr>
          <w:noProof/>
          <w:lang w:val="en-US" w:eastAsia="en-US" w:bidi="ar-SA"/>
        </w:rPr>
        <w:drawing>
          <wp:inline distT="0" distB="0" distL="0" distR="0">
            <wp:extent cx="4652192" cy="400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5907" cy="408109"/>
                    </a:xfrm>
                    <a:prstGeom prst="rect">
                      <a:avLst/>
                    </a:prstGeom>
                    <a:noFill/>
                    <a:ln>
                      <a:noFill/>
                    </a:ln>
                  </pic:spPr>
                </pic:pic>
              </a:graphicData>
            </a:graphic>
          </wp:inline>
        </w:drawing>
      </w:r>
      <w:bookmarkEnd w:id="35"/>
    </w:p>
    <w:p w:rsidR="000C63F1" w:rsidRDefault="000C63F1" w:rsidP="000C63F1">
      <w:pPr>
        <w:pStyle w:val="TABLASNUTRICIONALES"/>
      </w:pPr>
      <w:bookmarkStart w:id="36" w:name="_Toc94039166"/>
      <w:bookmarkEnd w:id="36"/>
    </w:p>
    <w:p w:rsidR="000C63F1" w:rsidRDefault="000C63F1" w:rsidP="00D654CA">
      <w:pPr>
        <w:pStyle w:val="TABLASNUTRICIONALES"/>
        <w:numPr>
          <w:ilvl w:val="0"/>
          <w:numId w:val="0"/>
        </w:numPr>
        <w:ind w:left="720"/>
        <w:jc w:val="both"/>
      </w:pPr>
      <w:r>
        <w:t xml:space="preserve"> </w:t>
      </w:r>
      <w:bookmarkStart w:id="37" w:name="_Toc94039167"/>
      <w:r w:rsidRPr="000C63F1">
        <w:rPr>
          <w:noProof/>
          <w:lang w:val="en-US" w:eastAsia="en-US" w:bidi="ar-SA"/>
        </w:rPr>
        <w:drawing>
          <wp:inline distT="0" distB="0" distL="0" distR="0">
            <wp:extent cx="4652010" cy="400034"/>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6152" cy="414149"/>
                    </a:xfrm>
                    <a:prstGeom prst="rect">
                      <a:avLst/>
                    </a:prstGeom>
                    <a:noFill/>
                    <a:ln>
                      <a:noFill/>
                    </a:ln>
                  </pic:spPr>
                </pic:pic>
              </a:graphicData>
            </a:graphic>
          </wp:inline>
        </w:drawing>
      </w:r>
      <w:bookmarkEnd w:id="37"/>
    </w:p>
    <w:p w:rsidR="00D654CA" w:rsidRDefault="00D654CA" w:rsidP="00D654CA">
      <w:pPr>
        <w:pStyle w:val="TABLASNUTRICIONALES"/>
      </w:pPr>
      <w:bookmarkStart w:id="38" w:name="_Toc94039168"/>
      <w:bookmarkEnd w:id="38"/>
    </w:p>
    <w:p w:rsidR="001C7FD7" w:rsidRDefault="000C63F1" w:rsidP="00D654CA">
      <w:pPr>
        <w:pStyle w:val="TABLASNUTRICIONALES"/>
        <w:numPr>
          <w:ilvl w:val="0"/>
          <w:numId w:val="0"/>
        </w:numPr>
        <w:ind w:left="720"/>
        <w:jc w:val="both"/>
      </w:pPr>
      <w:r>
        <w:t xml:space="preserve"> </w:t>
      </w:r>
      <w:bookmarkStart w:id="39" w:name="_Toc94039169"/>
      <w:r w:rsidRPr="000C63F1">
        <w:rPr>
          <w:noProof/>
          <w:lang w:val="en-US" w:eastAsia="en-US" w:bidi="ar-SA"/>
        </w:rPr>
        <w:drawing>
          <wp:inline distT="0" distB="0" distL="0" distR="0">
            <wp:extent cx="4678468" cy="412750"/>
            <wp:effectExtent l="0" t="0" r="825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2356" cy="421915"/>
                    </a:xfrm>
                    <a:prstGeom prst="rect">
                      <a:avLst/>
                    </a:prstGeom>
                    <a:noFill/>
                    <a:ln>
                      <a:noFill/>
                    </a:ln>
                  </pic:spPr>
                </pic:pic>
              </a:graphicData>
            </a:graphic>
          </wp:inline>
        </w:drawing>
      </w:r>
      <w:bookmarkEnd w:id="39"/>
    </w:p>
    <w:p w:rsidR="00D654CA" w:rsidRDefault="00D654CA" w:rsidP="00D654CA">
      <w:pPr>
        <w:pStyle w:val="TABLASNUTRICIONALES"/>
      </w:pPr>
      <w:bookmarkStart w:id="40" w:name="_Toc94039170"/>
      <w:bookmarkEnd w:id="40"/>
    </w:p>
    <w:p w:rsidR="000C63F1" w:rsidRDefault="00D654CA" w:rsidP="00D654CA">
      <w:pPr>
        <w:pStyle w:val="TABLASNUTRICIONALES"/>
        <w:numPr>
          <w:ilvl w:val="0"/>
          <w:numId w:val="0"/>
        </w:numPr>
        <w:ind w:left="720"/>
        <w:jc w:val="both"/>
      </w:pPr>
      <w:bookmarkStart w:id="41" w:name="_Toc94039171"/>
      <w:r w:rsidRPr="00D654CA">
        <w:rPr>
          <w:noProof/>
          <w:lang w:val="en-US" w:eastAsia="en-US" w:bidi="ar-SA"/>
        </w:rPr>
        <w:drawing>
          <wp:inline distT="0" distB="0" distL="0" distR="0">
            <wp:extent cx="4705350" cy="417673"/>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9491" cy="423367"/>
                    </a:xfrm>
                    <a:prstGeom prst="rect">
                      <a:avLst/>
                    </a:prstGeom>
                    <a:noFill/>
                    <a:ln>
                      <a:noFill/>
                    </a:ln>
                  </pic:spPr>
                </pic:pic>
              </a:graphicData>
            </a:graphic>
          </wp:inline>
        </w:drawing>
      </w:r>
      <w:bookmarkEnd w:id="41"/>
    </w:p>
    <w:p w:rsidR="000C63F1" w:rsidRDefault="000C63F1" w:rsidP="001C7FD7">
      <w:pPr>
        <w:pStyle w:val="TABLASNUTRICIONALES"/>
        <w:numPr>
          <w:ilvl w:val="0"/>
          <w:numId w:val="0"/>
        </w:numPr>
        <w:ind w:left="720"/>
      </w:pPr>
    </w:p>
    <w:p w:rsidR="00755C32" w:rsidRDefault="00755C32" w:rsidP="001C7FD7">
      <w:pPr>
        <w:pStyle w:val="TABLASNUTRICIONALES"/>
        <w:numPr>
          <w:ilvl w:val="0"/>
          <w:numId w:val="0"/>
        </w:numPr>
        <w:ind w:left="720"/>
      </w:pPr>
    </w:p>
    <w:p w:rsidR="00755C32" w:rsidRDefault="00755C32" w:rsidP="00E632F8">
      <w:pPr>
        <w:pStyle w:val="Ttulo1"/>
      </w:pPr>
      <w:bookmarkStart w:id="42" w:name="_Toc94103985"/>
      <w:r>
        <w:rPr>
          <w:noProof/>
          <w:lang w:val="en-US" w:eastAsia="en-US" w:bidi="ar-SA"/>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640715</wp:posOffset>
            </wp:positionV>
            <wp:extent cx="5214620" cy="3319780"/>
            <wp:effectExtent l="0" t="0" r="508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9949" t="22904" r="19659" b="8709"/>
                    <a:stretch/>
                  </pic:blipFill>
                  <pic:spPr bwMode="auto">
                    <a:xfrm>
                      <a:off x="0" y="0"/>
                      <a:ext cx="5214620" cy="3319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Flujograma</w:t>
      </w:r>
      <w:bookmarkEnd w:id="42"/>
      <w:r>
        <w:t xml:space="preserve"> </w:t>
      </w:r>
    </w:p>
    <w:p w:rsidR="00755C32" w:rsidRDefault="00755C32" w:rsidP="001C7FD7">
      <w:pPr>
        <w:pStyle w:val="TABLASNUTRICIONALES"/>
        <w:numPr>
          <w:ilvl w:val="0"/>
          <w:numId w:val="0"/>
        </w:numPr>
        <w:ind w:left="720"/>
      </w:pPr>
    </w:p>
    <w:p w:rsidR="00755C32" w:rsidRDefault="00755C32" w:rsidP="001C7FD7">
      <w:pPr>
        <w:pStyle w:val="TABLASNUTRICIONALES"/>
        <w:numPr>
          <w:ilvl w:val="0"/>
          <w:numId w:val="0"/>
        </w:numPr>
        <w:ind w:left="720"/>
      </w:pPr>
    </w:p>
    <w:p w:rsidR="00755C32" w:rsidRDefault="00755C32" w:rsidP="001C7FD7">
      <w:pPr>
        <w:pStyle w:val="TABLASNUTRICIONALES"/>
        <w:numPr>
          <w:ilvl w:val="0"/>
          <w:numId w:val="0"/>
        </w:numPr>
        <w:ind w:left="720"/>
      </w:pPr>
    </w:p>
    <w:p w:rsidR="00755C32" w:rsidRDefault="00755C32" w:rsidP="001C7FD7">
      <w:pPr>
        <w:pStyle w:val="TABLASNUTRICIONALES"/>
        <w:numPr>
          <w:ilvl w:val="0"/>
          <w:numId w:val="0"/>
        </w:numPr>
        <w:ind w:left="720"/>
      </w:pPr>
    </w:p>
    <w:p w:rsidR="00755C32" w:rsidRDefault="00755C32" w:rsidP="001C7FD7">
      <w:pPr>
        <w:pStyle w:val="TABLASNUTRICIONALES"/>
        <w:numPr>
          <w:ilvl w:val="0"/>
          <w:numId w:val="0"/>
        </w:numPr>
        <w:ind w:left="720"/>
      </w:pPr>
    </w:p>
    <w:p w:rsidR="00755C32" w:rsidRDefault="00755C32" w:rsidP="001C7FD7">
      <w:pPr>
        <w:pStyle w:val="TABLASNUTRICIONALES"/>
        <w:numPr>
          <w:ilvl w:val="0"/>
          <w:numId w:val="0"/>
        </w:numPr>
        <w:ind w:left="720"/>
      </w:pPr>
    </w:p>
    <w:p w:rsidR="00D654CA" w:rsidRDefault="00D654CA" w:rsidP="001C7FD7">
      <w:pPr>
        <w:pStyle w:val="TABLASNUTRICIONALES"/>
        <w:numPr>
          <w:ilvl w:val="0"/>
          <w:numId w:val="0"/>
        </w:numPr>
        <w:ind w:left="720"/>
      </w:pPr>
    </w:p>
    <w:p w:rsidR="00755C32" w:rsidRDefault="00755C32" w:rsidP="001C7FD7">
      <w:pPr>
        <w:pStyle w:val="TABLASNUTRICIONALES"/>
        <w:numPr>
          <w:ilvl w:val="0"/>
          <w:numId w:val="0"/>
        </w:numPr>
        <w:ind w:left="720"/>
      </w:pPr>
    </w:p>
    <w:bookmarkStart w:id="43" w:name="_Toc94103986" w:displacedByCustomXml="next"/>
    <w:sdt>
      <w:sdtPr>
        <w:rPr>
          <w:b w:val="0"/>
          <w:bCs w:val="0"/>
          <w:sz w:val="22"/>
          <w:szCs w:val="22"/>
        </w:rPr>
        <w:id w:val="859637406"/>
        <w:docPartObj>
          <w:docPartGallery w:val="Bibliographies"/>
          <w:docPartUnique/>
        </w:docPartObj>
      </w:sdtPr>
      <w:sdtEndPr/>
      <w:sdtContent>
        <w:p w:rsidR="00FE1889" w:rsidRDefault="00FE1889">
          <w:pPr>
            <w:pStyle w:val="Ttulo1"/>
          </w:pPr>
          <w:r>
            <w:t>Referencias</w:t>
          </w:r>
          <w:bookmarkEnd w:id="43"/>
        </w:p>
        <w:sdt>
          <w:sdtPr>
            <w:id w:val="-573587230"/>
            <w:bibliography/>
          </w:sdtPr>
          <w:sdtEndPr/>
          <w:sdtContent>
            <w:p w:rsidR="00396046" w:rsidRDefault="00FE1889" w:rsidP="00396046">
              <w:pPr>
                <w:pStyle w:val="Bibliografa"/>
                <w:ind w:left="720" w:hanging="720"/>
                <w:rPr>
                  <w:noProof/>
                  <w:sz w:val="24"/>
                  <w:szCs w:val="24"/>
                </w:rPr>
              </w:pPr>
              <w:r>
                <w:fldChar w:fldCharType="begin"/>
              </w:r>
              <w:r>
                <w:instrText>BIBLIOGRAPHY</w:instrText>
              </w:r>
              <w:r>
                <w:fldChar w:fldCharType="separate"/>
              </w:r>
              <w:r w:rsidR="00396046">
                <w:rPr>
                  <w:noProof/>
                </w:rPr>
                <w:t xml:space="preserve">Affde. (2021). </w:t>
              </w:r>
              <w:r w:rsidR="00396046">
                <w:rPr>
                  <w:i/>
                  <w:iCs/>
                  <w:noProof/>
                </w:rPr>
                <w:t>Los usos de la estandarizacion.</w:t>
              </w:r>
              <w:r w:rsidR="00396046">
                <w:rPr>
                  <w:noProof/>
                </w:rPr>
                <w:t xml:space="preserve"> </w:t>
              </w:r>
            </w:p>
            <w:p w:rsidR="00396046" w:rsidRDefault="00396046" w:rsidP="00396046">
              <w:pPr>
                <w:pStyle w:val="Bibliografa"/>
                <w:ind w:left="720" w:hanging="720"/>
                <w:rPr>
                  <w:noProof/>
                </w:rPr>
              </w:pPr>
              <w:r>
                <w:rPr>
                  <w:noProof/>
                </w:rPr>
                <w:t>kmagazine. (08 de 01 de 2022). Obtenido de https://kmagazine.mx/asia/china/la-gastronomia-de-sichuan-de-china-para-el-mundo/</w:t>
              </w:r>
            </w:p>
            <w:p w:rsidR="00396046" w:rsidRDefault="00396046" w:rsidP="00396046">
              <w:pPr>
                <w:pStyle w:val="Bibliografa"/>
                <w:ind w:left="720" w:hanging="720"/>
                <w:rPr>
                  <w:noProof/>
                </w:rPr>
              </w:pPr>
              <w:r>
                <w:rPr>
                  <w:noProof/>
                </w:rPr>
                <w:t xml:space="preserve">Newman, G. D. (2006). Razonamiento inductivo y deductivo. </w:t>
              </w:r>
              <w:r>
                <w:rPr>
                  <w:i/>
                  <w:iCs/>
                  <w:noProof/>
                </w:rPr>
                <w:t>Lauruz</w:t>
              </w:r>
              <w:r>
                <w:rPr>
                  <w:noProof/>
                </w:rPr>
                <w:t>.</w:t>
              </w:r>
            </w:p>
            <w:p w:rsidR="00396046" w:rsidRDefault="00396046" w:rsidP="00396046">
              <w:pPr>
                <w:pStyle w:val="Bibliografa"/>
                <w:ind w:left="720" w:hanging="720"/>
                <w:rPr>
                  <w:noProof/>
                </w:rPr>
              </w:pPr>
              <w:r>
                <w:rPr>
                  <w:noProof/>
                </w:rPr>
                <w:t xml:space="preserve">tiempo, E. (23/04/2003). </w:t>
              </w:r>
              <w:r>
                <w:rPr>
                  <w:i/>
                  <w:iCs/>
                  <w:noProof/>
                </w:rPr>
                <w:t>LA ESTANDARIZACIÓN DE PRODUCTOS.</w:t>
              </w:r>
              <w:r>
                <w:rPr>
                  <w:noProof/>
                </w:rPr>
                <w:t xml:space="preserve"> </w:t>
              </w:r>
            </w:p>
            <w:p w:rsidR="00396046" w:rsidRDefault="00396046" w:rsidP="00396046">
              <w:pPr>
                <w:pStyle w:val="Bibliografa"/>
                <w:ind w:left="720" w:hanging="720"/>
                <w:rPr>
                  <w:noProof/>
                </w:rPr>
              </w:pPr>
              <w:r>
                <w:rPr>
                  <w:noProof/>
                </w:rPr>
                <w:t xml:space="preserve">Verema. (12 de 12 de 2016). </w:t>
              </w:r>
              <w:r>
                <w:rPr>
                  <w:i/>
                  <w:iCs/>
                  <w:noProof/>
                </w:rPr>
                <w:t>La gastronomía china</w:t>
              </w:r>
              <w:r>
                <w:rPr>
                  <w:noProof/>
                </w:rPr>
                <w:t>. Obtenido de https://www.verema.com/blog/productos-gastronomicos/1397310-gastronomia-china-diferentes-platos-8-regiones-principales</w:t>
              </w:r>
            </w:p>
            <w:p w:rsidR="00396046" w:rsidRDefault="00396046" w:rsidP="00396046">
              <w:pPr>
                <w:pStyle w:val="Bibliografa"/>
                <w:ind w:left="720" w:hanging="720"/>
                <w:rPr>
                  <w:noProof/>
                </w:rPr>
              </w:pPr>
              <w:r>
                <w:rPr>
                  <w:noProof/>
                </w:rPr>
                <w:t xml:space="preserve">Zhaoyuan, L. (2015). </w:t>
              </w:r>
              <w:r>
                <w:rPr>
                  <w:i/>
                  <w:iCs/>
                  <w:noProof/>
                </w:rPr>
                <w:t>China un tesoro culinario milenario.</w:t>
              </w:r>
              <w:r>
                <w:rPr>
                  <w:noProof/>
                </w:rPr>
                <w:t xml:space="preserve"> Gandia .</w:t>
              </w:r>
            </w:p>
            <w:p w:rsidR="00FE1889" w:rsidRPr="00463074" w:rsidRDefault="00FE1889" w:rsidP="00E632F8">
              <w:r>
                <w:rPr>
                  <w:b/>
                  <w:bCs/>
                </w:rPr>
                <w:fldChar w:fldCharType="end"/>
              </w:r>
            </w:p>
            <w:bookmarkStart w:id="44" w:name="_GoBack" w:displacedByCustomXml="next"/>
            <w:bookmarkEnd w:id="44" w:displacedByCustomXml="next"/>
          </w:sdtContent>
        </w:sdt>
      </w:sdtContent>
    </w:sdt>
    <w:sectPr w:rsidR="00FE1889" w:rsidRPr="00463074" w:rsidSect="00463074">
      <w:headerReference w:type="default" r:id="rId30"/>
      <w:pgSz w:w="12240" w:h="15840"/>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BD6" w:rsidRDefault="00E24BD6" w:rsidP="003206DB">
      <w:pPr>
        <w:spacing w:before="0" w:after="0" w:line="240" w:lineRule="auto"/>
      </w:pPr>
      <w:r>
        <w:separator/>
      </w:r>
    </w:p>
  </w:endnote>
  <w:endnote w:type="continuationSeparator" w:id="0">
    <w:p w:rsidR="00E24BD6" w:rsidRDefault="00E24BD6" w:rsidP="003206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BD6" w:rsidRDefault="00E24BD6" w:rsidP="003206DB">
      <w:pPr>
        <w:spacing w:before="0" w:after="0" w:line="240" w:lineRule="auto"/>
      </w:pPr>
      <w:r>
        <w:separator/>
      </w:r>
    </w:p>
  </w:footnote>
  <w:footnote w:type="continuationSeparator" w:id="0">
    <w:p w:rsidR="00E24BD6" w:rsidRDefault="00E24BD6" w:rsidP="003206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02B" w:rsidRDefault="00EF002B">
    <w:pPr>
      <w:pStyle w:val="Encabezado"/>
    </w:pPr>
    <w:r>
      <w:rPr>
        <w:noProof/>
        <w:lang w:val="en-US" w:eastAsia="en-US" w:bidi="ar-SA"/>
      </w:rPr>
      <w:drawing>
        <wp:anchor distT="0" distB="0" distL="114300" distR="114300" simplePos="0" relativeHeight="251658240" behindDoc="0" locked="0" layoutInCell="1" allowOverlap="1" wp14:anchorId="0EFE2DDF" wp14:editId="48328294">
          <wp:simplePos x="0" y="0"/>
          <wp:positionH relativeFrom="margin">
            <wp:align>left</wp:align>
          </wp:positionH>
          <wp:positionV relativeFrom="paragraph">
            <wp:posOffset>55245</wp:posOffset>
          </wp:positionV>
          <wp:extent cx="885825" cy="304800"/>
          <wp:effectExtent l="0" t="0" r="952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1582" t="36224" r="42634" b="54116"/>
                  <a:stretch/>
                </pic:blipFill>
                <pic:spPr bwMode="auto">
                  <a:xfrm>
                    <a:off x="0" y="0"/>
                    <a:ext cx="885825" cy="30480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995362"/>
      <w:docPartObj>
        <w:docPartGallery w:val="Page Numbers (Top of Page)"/>
        <w:docPartUnique/>
      </w:docPartObj>
    </w:sdtPr>
    <w:sdtEndPr/>
    <w:sdtContent>
      <w:p w:rsidR="006233A3" w:rsidRDefault="006233A3">
        <w:pPr>
          <w:pStyle w:val="Encabezado"/>
          <w:jc w:val="right"/>
        </w:pPr>
        <w:r>
          <w:fldChar w:fldCharType="begin"/>
        </w:r>
        <w:r>
          <w:instrText>PAGE   \* MERGEFORMAT</w:instrText>
        </w:r>
        <w:r>
          <w:fldChar w:fldCharType="separate"/>
        </w:r>
        <w:r w:rsidR="00E632F8">
          <w:rPr>
            <w:noProof/>
          </w:rPr>
          <w:t>27</w:t>
        </w:r>
        <w:r>
          <w:fldChar w:fldCharType="end"/>
        </w:r>
      </w:p>
    </w:sdtContent>
  </w:sdt>
  <w:p w:rsidR="006233A3" w:rsidRDefault="006233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46AB"/>
    <w:multiLevelType w:val="hybridMultilevel"/>
    <w:tmpl w:val="976C8CA0"/>
    <w:lvl w:ilvl="0" w:tplc="B0E23FB8">
      <w:start w:val="1"/>
      <w:numFmt w:val="decimal"/>
      <w:pStyle w:val="Imagen1recetaestndarproduccin2021"/>
      <w:lvlText w:val="Imagen formato estándar2021. %1"/>
      <w:lvlJc w:val="righ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61015"/>
    <w:multiLevelType w:val="hybridMultilevel"/>
    <w:tmpl w:val="4DE6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35E1C"/>
    <w:multiLevelType w:val="hybridMultilevel"/>
    <w:tmpl w:val="8E8E5CDE"/>
    <w:lvl w:ilvl="0" w:tplc="C744305C">
      <w:start w:val="1"/>
      <w:numFmt w:val="decimal"/>
      <w:pStyle w:val="TABLASNUTRICIONALES"/>
      <w:lvlText w:val="%1.Tabla Nutricional"/>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C2B4A"/>
    <w:multiLevelType w:val="hybridMultilevel"/>
    <w:tmpl w:val="FBD4BDAA"/>
    <w:lvl w:ilvl="0" w:tplc="2298AB2A">
      <w:start w:val="1"/>
      <w:numFmt w:val="decimal"/>
      <w:pStyle w:val="Figura1"/>
      <w:lvlText w:val="Receta producción %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33429"/>
    <w:multiLevelType w:val="hybridMultilevel"/>
    <w:tmpl w:val="8CB6B66C"/>
    <w:lvl w:ilvl="0" w:tplc="30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EF2F43"/>
    <w:multiLevelType w:val="hybridMultilevel"/>
    <w:tmpl w:val="B4664F0C"/>
    <w:lvl w:ilvl="0" w:tplc="30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AC294B"/>
    <w:multiLevelType w:val="hybridMultilevel"/>
    <w:tmpl w:val="AED2484E"/>
    <w:lvl w:ilvl="0" w:tplc="DB669A10">
      <w:start w:val="1"/>
      <w:numFmt w:val="decimal"/>
      <w:pStyle w:val="Recetadecostos"/>
      <w:lvlText w:val="Imagen formato estándar2021. %1"/>
      <w:lvlJc w:val="right"/>
      <w:pPr>
        <w:ind w:left="1080" w:hanging="360"/>
      </w:pPr>
      <w:rPr>
        <w:rFonts w:ascii="Times New Roman" w:hAnsi="Times New Roman"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D75166"/>
    <w:multiLevelType w:val="hybridMultilevel"/>
    <w:tmpl w:val="0CA0D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3"/>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DB"/>
    <w:rsid w:val="00003D2F"/>
    <w:rsid w:val="0002392A"/>
    <w:rsid w:val="0005749A"/>
    <w:rsid w:val="00067F2B"/>
    <w:rsid w:val="0009317E"/>
    <w:rsid w:val="000C63F1"/>
    <w:rsid w:val="0014157C"/>
    <w:rsid w:val="0015545E"/>
    <w:rsid w:val="00197336"/>
    <w:rsid w:val="001C7FD7"/>
    <w:rsid w:val="001F268D"/>
    <w:rsid w:val="00204148"/>
    <w:rsid w:val="00211922"/>
    <w:rsid w:val="0021326E"/>
    <w:rsid w:val="00232AA3"/>
    <w:rsid w:val="00261FF1"/>
    <w:rsid w:val="00266E27"/>
    <w:rsid w:val="002B05E4"/>
    <w:rsid w:val="002E6563"/>
    <w:rsid w:val="002F48BC"/>
    <w:rsid w:val="003206DB"/>
    <w:rsid w:val="00321726"/>
    <w:rsid w:val="00341BBF"/>
    <w:rsid w:val="00351EBD"/>
    <w:rsid w:val="00386C2F"/>
    <w:rsid w:val="00396046"/>
    <w:rsid w:val="003D710C"/>
    <w:rsid w:val="00452FDC"/>
    <w:rsid w:val="00463074"/>
    <w:rsid w:val="00464799"/>
    <w:rsid w:val="004937B2"/>
    <w:rsid w:val="004E26CB"/>
    <w:rsid w:val="00504FF0"/>
    <w:rsid w:val="005432A9"/>
    <w:rsid w:val="00562CC3"/>
    <w:rsid w:val="005E70CE"/>
    <w:rsid w:val="005E73CC"/>
    <w:rsid w:val="005F3EAD"/>
    <w:rsid w:val="00600D66"/>
    <w:rsid w:val="006233A3"/>
    <w:rsid w:val="006402DA"/>
    <w:rsid w:val="00646508"/>
    <w:rsid w:val="006477ED"/>
    <w:rsid w:val="00671C04"/>
    <w:rsid w:val="00683766"/>
    <w:rsid w:val="006A1E2D"/>
    <w:rsid w:val="006C5B32"/>
    <w:rsid w:val="006D59F1"/>
    <w:rsid w:val="007445B1"/>
    <w:rsid w:val="00755C32"/>
    <w:rsid w:val="007876D0"/>
    <w:rsid w:val="007A45B2"/>
    <w:rsid w:val="0082290B"/>
    <w:rsid w:val="0090015D"/>
    <w:rsid w:val="009913DE"/>
    <w:rsid w:val="00995251"/>
    <w:rsid w:val="00A13853"/>
    <w:rsid w:val="00A1682A"/>
    <w:rsid w:val="00A24937"/>
    <w:rsid w:val="00A45DAC"/>
    <w:rsid w:val="00AB5F78"/>
    <w:rsid w:val="00AD2689"/>
    <w:rsid w:val="00AE7B19"/>
    <w:rsid w:val="00B400E0"/>
    <w:rsid w:val="00B43D6C"/>
    <w:rsid w:val="00B95757"/>
    <w:rsid w:val="00BC00D0"/>
    <w:rsid w:val="00BD3505"/>
    <w:rsid w:val="00BD708D"/>
    <w:rsid w:val="00C60E19"/>
    <w:rsid w:val="00CA565A"/>
    <w:rsid w:val="00CD7628"/>
    <w:rsid w:val="00CE2A43"/>
    <w:rsid w:val="00D038AD"/>
    <w:rsid w:val="00D11D94"/>
    <w:rsid w:val="00D42E88"/>
    <w:rsid w:val="00D654CA"/>
    <w:rsid w:val="00D7687F"/>
    <w:rsid w:val="00DC34B2"/>
    <w:rsid w:val="00E14934"/>
    <w:rsid w:val="00E24BD6"/>
    <w:rsid w:val="00E27964"/>
    <w:rsid w:val="00E34AB4"/>
    <w:rsid w:val="00E5102A"/>
    <w:rsid w:val="00E632F8"/>
    <w:rsid w:val="00E96EB8"/>
    <w:rsid w:val="00ED6822"/>
    <w:rsid w:val="00EF002B"/>
    <w:rsid w:val="00F0441A"/>
    <w:rsid w:val="00F071B2"/>
    <w:rsid w:val="00F434F0"/>
    <w:rsid w:val="00F52552"/>
    <w:rsid w:val="00F5781A"/>
    <w:rsid w:val="00F736AB"/>
    <w:rsid w:val="00F755C4"/>
    <w:rsid w:val="00FB279D"/>
    <w:rsid w:val="00FE1889"/>
    <w:rsid w:val="00FF6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4187C"/>
  <w15:chartTrackingRefBased/>
  <w15:docId w15:val="{57BC1A67-B400-4580-BF2E-F4B950B7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95757"/>
    <w:pPr>
      <w:widowControl w:val="0"/>
      <w:autoSpaceDE w:val="0"/>
      <w:autoSpaceDN w:val="0"/>
      <w:spacing w:before="480" w:after="480" w:line="480" w:lineRule="auto"/>
      <w:jc w:val="both"/>
    </w:pPr>
    <w:rPr>
      <w:rFonts w:ascii="Times New Roman" w:eastAsia="Times New Roman" w:hAnsi="Times New Roman" w:cs="Times New Roman"/>
      <w:lang w:val="es-ES" w:eastAsia="es-ES" w:bidi="es-ES"/>
    </w:rPr>
  </w:style>
  <w:style w:type="paragraph" w:styleId="Ttulo1">
    <w:name w:val="heading 1"/>
    <w:basedOn w:val="Normal"/>
    <w:link w:val="Ttulo1Car"/>
    <w:uiPriority w:val="9"/>
    <w:qFormat/>
    <w:rsid w:val="00995251"/>
    <w:pPr>
      <w:ind w:left="102"/>
      <w:outlineLvl w:val="0"/>
    </w:pPr>
    <w:rPr>
      <w:b/>
      <w:bCs/>
      <w:sz w:val="24"/>
      <w:szCs w:val="24"/>
    </w:rPr>
  </w:style>
  <w:style w:type="paragraph" w:styleId="Ttulo2">
    <w:name w:val="heading 2"/>
    <w:basedOn w:val="Normal"/>
    <w:next w:val="Normal"/>
    <w:link w:val="Ttulo2Car"/>
    <w:uiPriority w:val="9"/>
    <w:unhideWhenUsed/>
    <w:qFormat/>
    <w:rsid w:val="00EF002B"/>
    <w:pPr>
      <w:keepNext/>
      <w:keepLines/>
      <w:spacing w:before="160" w:after="120"/>
      <w:jc w:val="center"/>
      <w:outlineLvl w:val="1"/>
    </w:pPr>
    <w:rPr>
      <w:rFonts w:eastAsiaTheme="majorEastAsia" w:cstheme="majorBidi"/>
      <w:b/>
      <w:color w:val="000000" w:themeColor="text1"/>
      <w:sz w:val="28"/>
      <w:szCs w:val="26"/>
    </w:rPr>
  </w:style>
  <w:style w:type="paragraph" w:styleId="Ttulo3">
    <w:name w:val="heading 3"/>
    <w:basedOn w:val="Normal"/>
    <w:next w:val="Normal"/>
    <w:link w:val="Ttulo3Car"/>
    <w:uiPriority w:val="9"/>
    <w:unhideWhenUsed/>
    <w:qFormat/>
    <w:rsid w:val="00341BBF"/>
    <w:pPr>
      <w:keepNext/>
      <w:keepLines/>
      <w:spacing w:before="280" w:line="360" w:lineRule="auto"/>
      <w:jc w:val="center"/>
      <w:outlineLvl w:val="2"/>
    </w:pPr>
    <w:rPr>
      <w:rFonts w:eastAsiaTheme="majorEastAsia" w:cstheme="majorBidi"/>
      <w:b/>
      <w:color w:val="000000" w:themeColor="text1"/>
      <w:sz w:val="28"/>
      <w:szCs w:val="24"/>
    </w:rPr>
  </w:style>
  <w:style w:type="paragraph" w:styleId="Ttulo4">
    <w:name w:val="heading 4"/>
    <w:basedOn w:val="Normal"/>
    <w:next w:val="Normal"/>
    <w:link w:val="Ttulo4Car"/>
    <w:uiPriority w:val="9"/>
    <w:unhideWhenUsed/>
    <w:qFormat/>
    <w:rsid w:val="00452FDC"/>
    <w:pPr>
      <w:keepNext/>
      <w:keepLines/>
      <w:spacing w:before="280"/>
      <w:jc w:val="left"/>
      <w:outlineLvl w:val="3"/>
    </w:pPr>
    <w:rPr>
      <w:rFonts w:eastAsiaTheme="majorEastAsia" w:cstheme="majorBidi"/>
      <w:b/>
      <w:iCs/>
      <w:color w:val="000000" w:themeColor="text1"/>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6DB"/>
    <w:pPr>
      <w:tabs>
        <w:tab w:val="center" w:pos="4419"/>
        <w:tab w:val="right" w:pos="8838"/>
      </w:tabs>
    </w:pPr>
  </w:style>
  <w:style w:type="character" w:customStyle="1" w:styleId="EncabezadoCar">
    <w:name w:val="Encabezado Car"/>
    <w:basedOn w:val="Fuentedeprrafopredeter"/>
    <w:link w:val="Encabezado"/>
    <w:uiPriority w:val="99"/>
    <w:rsid w:val="003206DB"/>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3206DB"/>
    <w:pPr>
      <w:tabs>
        <w:tab w:val="center" w:pos="4419"/>
        <w:tab w:val="right" w:pos="8838"/>
      </w:tabs>
    </w:pPr>
  </w:style>
  <w:style w:type="character" w:customStyle="1" w:styleId="PiedepginaCar">
    <w:name w:val="Pie de página Car"/>
    <w:basedOn w:val="Fuentedeprrafopredeter"/>
    <w:link w:val="Piedepgina"/>
    <w:uiPriority w:val="99"/>
    <w:rsid w:val="003206DB"/>
    <w:rPr>
      <w:rFonts w:ascii="Times New Roman" w:eastAsia="Times New Roman" w:hAnsi="Times New Roman" w:cs="Times New Roman"/>
      <w:lang w:val="es-ES" w:eastAsia="es-ES" w:bidi="es-ES"/>
    </w:rPr>
  </w:style>
  <w:style w:type="character" w:customStyle="1" w:styleId="Ttulo1Car">
    <w:name w:val="Título 1 Car"/>
    <w:basedOn w:val="Fuentedeprrafopredeter"/>
    <w:link w:val="Ttulo1"/>
    <w:uiPriority w:val="9"/>
    <w:rsid w:val="00995251"/>
    <w:rPr>
      <w:rFonts w:ascii="Times New Roman" w:eastAsia="Times New Roman" w:hAnsi="Times New Roman" w:cs="Times New Roman"/>
      <w:b/>
      <w:bCs/>
      <w:sz w:val="24"/>
      <w:szCs w:val="24"/>
      <w:lang w:val="es-ES" w:eastAsia="es-ES" w:bidi="es-ES"/>
    </w:rPr>
  </w:style>
  <w:style w:type="paragraph" w:styleId="TtuloTDC">
    <w:name w:val="TOC Heading"/>
    <w:basedOn w:val="Ttulo1"/>
    <w:next w:val="Normal"/>
    <w:uiPriority w:val="39"/>
    <w:unhideWhenUsed/>
    <w:qFormat/>
    <w:rsid w:val="006D59F1"/>
    <w:pPr>
      <w:keepNext/>
      <w:keepLines/>
      <w:widowControl/>
      <w:autoSpaceDE/>
      <w:autoSpaceDN/>
      <w:spacing w:line="259" w:lineRule="auto"/>
      <w:ind w:left="0"/>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paragraph" w:styleId="TDC1">
    <w:name w:val="toc 1"/>
    <w:basedOn w:val="Normal"/>
    <w:next w:val="Normal"/>
    <w:autoRedefine/>
    <w:uiPriority w:val="39"/>
    <w:unhideWhenUsed/>
    <w:rsid w:val="005E73CC"/>
    <w:pPr>
      <w:tabs>
        <w:tab w:val="right" w:leader="dot" w:pos="8261"/>
      </w:tabs>
      <w:spacing w:after="100"/>
      <w:ind w:firstLine="709"/>
    </w:pPr>
  </w:style>
  <w:style w:type="character" w:styleId="Hipervnculo">
    <w:name w:val="Hyperlink"/>
    <w:basedOn w:val="Fuentedeprrafopredeter"/>
    <w:uiPriority w:val="99"/>
    <w:unhideWhenUsed/>
    <w:rsid w:val="006D59F1"/>
    <w:rPr>
      <w:color w:val="0563C1" w:themeColor="hyperlink"/>
      <w:u w:val="single"/>
    </w:rPr>
  </w:style>
  <w:style w:type="paragraph" w:customStyle="1" w:styleId="Titulo1">
    <w:name w:val="Titulo 1"/>
    <w:basedOn w:val="Normal"/>
    <w:link w:val="Titulo1Car"/>
    <w:uiPriority w:val="1"/>
    <w:qFormat/>
    <w:rsid w:val="007445B1"/>
    <w:pPr>
      <w:jc w:val="center"/>
    </w:pPr>
    <w:rPr>
      <w:b/>
      <w:sz w:val="28"/>
      <w:szCs w:val="32"/>
    </w:rPr>
  </w:style>
  <w:style w:type="paragraph" w:styleId="Sinespaciado">
    <w:name w:val="No Spacing"/>
    <w:link w:val="SinespaciadoCar"/>
    <w:uiPriority w:val="1"/>
    <w:qFormat/>
    <w:rsid w:val="00464799"/>
    <w:pPr>
      <w:widowControl w:val="0"/>
      <w:autoSpaceDE w:val="0"/>
      <w:autoSpaceDN w:val="0"/>
      <w:spacing w:after="0" w:line="480" w:lineRule="auto"/>
      <w:jc w:val="both"/>
    </w:pPr>
    <w:rPr>
      <w:rFonts w:ascii="Times New Roman" w:eastAsia="Times New Roman" w:hAnsi="Times New Roman" w:cs="Times New Roman"/>
      <w:lang w:val="es-ES" w:eastAsia="es-ES" w:bidi="es-ES"/>
    </w:rPr>
  </w:style>
  <w:style w:type="character" w:customStyle="1" w:styleId="Ttulo2Car">
    <w:name w:val="Título 2 Car"/>
    <w:basedOn w:val="Fuentedeprrafopredeter"/>
    <w:link w:val="Ttulo2"/>
    <w:uiPriority w:val="9"/>
    <w:rsid w:val="00EF002B"/>
    <w:rPr>
      <w:rFonts w:ascii="Times New Roman" w:eastAsiaTheme="majorEastAsia" w:hAnsi="Times New Roman" w:cstheme="majorBidi"/>
      <w:b/>
      <w:color w:val="000000" w:themeColor="text1"/>
      <w:sz w:val="28"/>
      <w:szCs w:val="26"/>
      <w:lang w:val="es-ES" w:eastAsia="es-ES" w:bidi="es-ES"/>
    </w:rPr>
  </w:style>
  <w:style w:type="paragraph" w:styleId="TDC2">
    <w:name w:val="toc 2"/>
    <w:basedOn w:val="Normal"/>
    <w:next w:val="Normal"/>
    <w:autoRedefine/>
    <w:uiPriority w:val="39"/>
    <w:unhideWhenUsed/>
    <w:rsid w:val="00341BBF"/>
    <w:pPr>
      <w:spacing w:after="100"/>
      <w:ind w:left="220"/>
    </w:pPr>
  </w:style>
  <w:style w:type="character" w:customStyle="1" w:styleId="Ttulo3Car">
    <w:name w:val="Título 3 Car"/>
    <w:basedOn w:val="Fuentedeprrafopredeter"/>
    <w:link w:val="Ttulo3"/>
    <w:uiPriority w:val="9"/>
    <w:rsid w:val="00341BBF"/>
    <w:rPr>
      <w:rFonts w:ascii="Times New Roman" w:eastAsiaTheme="majorEastAsia" w:hAnsi="Times New Roman" w:cstheme="majorBidi"/>
      <w:b/>
      <w:color w:val="000000" w:themeColor="text1"/>
      <w:sz w:val="28"/>
      <w:szCs w:val="24"/>
      <w:lang w:val="es-ES" w:eastAsia="es-ES" w:bidi="es-ES"/>
    </w:rPr>
  </w:style>
  <w:style w:type="character" w:customStyle="1" w:styleId="Ttulo4Car">
    <w:name w:val="Título 4 Car"/>
    <w:basedOn w:val="Fuentedeprrafopredeter"/>
    <w:link w:val="Ttulo4"/>
    <w:uiPriority w:val="9"/>
    <w:rsid w:val="00452FDC"/>
    <w:rPr>
      <w:rFonts w:ascii="Times New Roman" w:eastAsiaTheme="majorEastAsia" w:hAnsi="Times New Roman" w:cstheme="majorBidi"/>
      <w:b/>
      <w:iCs/>
      <w:color w:val="000000" w:themeColor="text1"/>
      <w:sz w:val="28"/>
      <w:lang w:val="es-ES" w:eastAsia="es-ES" w:bidi="es-ES"/>
    </w:rPr>
  </w:style>
  <w:style w:type="paragraph" w:styleId="Prrafodelista">
    <w:name w:val="List Paragraph"/>
    <w:basedOn w:val="Normal"/>
    <w:uiPriority w:val="34"/>
    <w:qFormat/>
    <w:rsid w:val="00452FDC"/>
    <w:pPr>
      <w:ind w:left="720"/>
      <w:contextualSpacing/>
    </w:pPr>
  </w:style>
  <w:style w:type="paragraph" w:styleId="TDC3">
    <w:name w:val="toc 3"/>
    <w:basedOn w:val="Normal"/>
    <w:next w:val="Normal"/>
    <w:autoRedefine/>
    <w:uiPriority w:val="39"/>
    <w:unhideWhenUsed/>
    <w:rsid w:val="00232AA3"/>
    <w:pPr>
      <w:spacing w:after="100"/>
      <w:ind w:left="440"/>
    </w:pPr>
  </w:style>
  <w:style w:type="paragraph" w:customStyle="1" w:styleId="Figura1">
    <w:name w:val="Figura 1"/>
    <w:basedOn w:val="Titulo1"/>
    <w:link w:val="Figura1Car"/>
    <w:uiPriority w:val="1"/>
    <w:qFormat/>
    <w:rsid w:val="00204148"/>
    <w:pPr>
      <w:numPr>
        <w:numId w:val="4"/>
      </w:numPr>
      <w:jc w:val="left"/>
    </w:pPr>
    <w:rPr>
      <w:sz w:val="22"/>
    </w:rPr>
  </w:style>
  <w:style w:type="paragraph" w:customStyle="1" w:styleId="Imagen1recetaestndarproduccin2021">
    <w:name w:val="Imagen 1 receta estándar producción 2021"/>
    <w:basedOn w:val="Sinespaciado"/>
    <w:link w:val="Imagen1recetaestndarproduccin2021Car"/>
    <w:uiPriority w:val="1"/>
    <w:qFormat/>
    <w:rsid w:val="00B400E0"/>
    <w:pPr>
      <w:numPr>
        <w:numId w:val="5"/>
      </w:numPr>
      <w:jc w:val="right"/>
    </w:pPr>
  </w:style>
  <w:style w:type="character" w:customStyle="1" w:styleId="Titulo1Car">
    <w:name w:val="Titulo 1 Car"/>
    <w:basedOn w:val="Fuentedeprrafopredeter"/>
    <w:link w:val="Titulo1"/>
    <w:uiPriority w:val="1"/>
    <w:rsid w:val="00204148"/>
    <w:rPr>
      <w:rFonts w:ascii="Times New Roman" w:eastAsia="Times New Roman" w:hAnsi="Times New Roman" w:cs="Times New Roman"/>
      <w:b/>
      <w:sz w:val="28"/>
      <w:szCs w:val="32"/>
      <w:lang w:val="es-ES" w:eastAsia="es-ES" w:bidi="es-ES"/>
    </w:rPr>
  </w:style>
  <w:style w:type="character" w:customStyle="1" w:styleId="Figura1Car">
    <w:name w:val="Figura 1 Car"/>
    <w:basedOn w:val="Titulo1Car"/>
    <w:link w:val="Figura1"/>
    <w:uiPriority w:val="1"/>
    <w:rsid w:val="00204148"/>
    <w:rPr>
      <w:rFonts w:ascii="Times New Roman" w:eastAsia="Times New Roman" w:hAnsi="Times New Roman" w:cs="Times New Roman"/>
      <w:b/>
      <w:sz w:val="28"/>
      <w:szCs w:val="32"/>
      <w:lang w:val="es-ES" w:eastAsia="es-ES" w:bidi="es-ES"/>
    </w:rPr>
  </w:style>
  <w:style w:type="paragraph" w:styleId="Bibliografa">
    <w:name w:val="Bibliography"/>
    <w:basedOn w:val="Normal"/>
    <w:next w:val="Normal"/>
    <w:uiPriority w:val="37"/>
    <w:unhideWhenUsed/>
    <w:rsid w:val="00DC34B2"/>
  </w:style>
  <w:style w:type="character" w:customStyle="1" w:styleId="SinespaciadoCar">
    <w:name w:val="Sin espaciado Car"/>
    <w:basedOn w:val="Fuentedeprrafopredeter"/>
    <w:link w:val="Sinespaciado"/>
    <w:uiPriority w:val="1"/>
    <w:rsid w:val="00B400E0"/>
    <w:rPr>
      <w:rFonts w:ascii="Times New Roman" w:eastAsia="Times New Roman" w:hAnsi="Times New Roman" w:cs="Times New Roman"/>
      <w:lang w:val="es-ES" w:eastAsia="es-ES" w:bidi="es-ES"/>
    </w:rPr>
  </w:style>
  <w:style w:type="character" w:customStyle="1" w:styleId="Imagen1recetaestndarproduccin2021Car">
    <w:name w:val="Imagen 1 receta estándar producción 2021 Car"/>
    <w:basedOn w:val="SinespaciadoCar"/>
    <w:link w:val="Imagen1recetaestndarproduccin2021"/>
    <w:uiPriority w:val="1"/>
    <w:rsid w:val="00B400E0"/>
    <w:rPr>
      <w:rFonts w:ascii="Times New Roman" w:eastAsia="Times New Roman" w:hAnsi="Times New Roman" w:cs="Times New Roman"/>
      <w:lang w:val="es-ES" w:eastAsia="es-ES" w:bidi="es-ES"/>
    </w:rPr>
  </w:style>
  <w:style w:type="paragraph" w:customStyle="1" w:styleId="Recetadecostos">
    <w:name w:val="Receta de costos"/>
    <w:basedOn w:val="Imagen1recetaestndarproduccin2021"/>
    <w:link w:val="RecetadecostosCar"/>
    <w:uiPriority w:val="1"/>
    <w:qFormat/>
    <w:rsid w:val="007876D0"/>
    <w:pPr>
      <w:numPr>
        <w:numId w:val="6"/>
      </w:numPr>
      <w:jc w:val="center"/>
    </w:pPr>
  </w:style>
  <w:style w:type="character" w:customStyle="1" w:styleId="RecetadecostosCar">
    <w:name w:val="Receta de costos Car"/>
    <w:basedOn w:val="Imagen1recetaestndarproduccin2021Car"/>
    <w:link w:val="Recetadecostos"/>
    <w:uiPriority w:val="1"/>
    <w:rsid w:val="007876D0"/>
    <w:rPr>
      <w:rFonts w:ascii="Times New Roman" w:eastAsia="Times New Roman" w:hAnsi="Times New Roman" w:cs="Times New Roman"/>
      <w:lang w:val="es-ES" w:eastAsia="es-ES" w:bidi="es-ES"/>
    </w:rPr>
  </w:style>
  <w:style w:type="paragraph" w:customStyle="1" w:styleId="TABLASNUTRICIONALES">
    <w:name w:val="TABLAS NUTRICIONALES"/>
    <w:basedOn w:val="Titulo1"/>
    <w:link w:val="TABLASNUTRICIONALESCar"/>
    <w:uiPriority w:val="1"/>
    <w:qFormat/>
    <w:rsid w:val="001C7FD7"/>
    <w:pPr>
      <w:numPr>
        <w:numId w:val="8"/>
      </w:numPr>
      <w:spacing w:line="360" w:lineRule="auto"/>
      <w:jc w:val="left"/>
    </w:pPr>
    <w:rPr>
      <w:sz w:val="22"/>
    </w:rPr>
  </w:style>
  <w:style w:type="character" w:customStyle="1" w:styleId="TABLASNUTRICIONALESCar">
    <w:name w:val="TABLAS NUTRICIONALES Car"/>
    <w:basedOn w:val="Titulo1Car"/>
    <w:link w:val="TABLASNUTRICIONALES"/>
    <w:uiPriority w:val="1"/>
    <w:rsid w:val="001C7FD7"/>
    <w:rPr>
      <w:rFonts w:ascii="Times New Roman" w:eastAsia="Times New Roman" w:hAnsi="Times New Roman" w:cs="Times New Roman"/>
      <w:b/>
      <w:sz w:val="28"/>
      <w:szCs w:val="3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91">
      <w:bodyDiv w:val="1"/>
      <w:marLeft w:val="0"/>
      <w:marRight w:val="0"/>
      <w:marTop w:val="0"/>
      <w:marBottom w:val="0"/>
      <w:divBdr>
        <w:top w:val="none" w:sz="0" w:space="0" w:color="auto"/>
        <w:left w:val="none" w:sz="0" w:space="0" w:color="auto"/>
        <w:bottom w:val="none" w:sz="0" w:space="0" w:color="auto"/>
        <w:right w:val="none" w:sz="0" w:space="0" w:color="auto"/>
      </w:divBdr>
    </w:div>
    <w:div w:id="7995779">
      <w:bodyDiv w:val="1"/>
      <w:marLeft w:val="0"/>
      <w:marRight w:val="0"/>
      <w:marTop w:val="0"/>
      <w:marBottom w:val="0"/>
      <w:divBdr>
        <w:top w:val="none" w:sz="0" w:space="0" w:color="auto"/>
        <w:left w:val="none" w:sz="0" w:space="0" w:color="auto"/>
        <w:bottom w:val="none" w:sz="0" w:space="0" w:color="auto"/>
        <w:right w:val="none" w:sz="0" w:space="0" w:color="auto"/>
      </w:divBdr>
    </w:div>
    <w:div w:id="52120626">
      <w:bodyDiv w:val="1"/>
      <w:marLeft w:val="0"/>
      <w:marRight w:val="0"/>
      <w:marTop w:val="0"/>
      <w:marBottom w:val="0"/>
      <w:divBdr>
        <w:top w:val="none" w:sz="0" w:space="0" w:color="auto"/>
        <w:left w:val="none" w:sz="0" w:space="0" w:color="auto"/>
        <w:bottom w:val="none" w:sz="0" w:space="0" w:color="auto"/>
        <w:right w:val="none" w:sz="0" w:space="0" w:color="auto"/>
      </w:divBdr>
    </w:div>
    <w:div w:id="209928548">
      <w:bodyDiv w:val="1"/>
      <w:marLeft w:val="0"/>
      <w:marRight w:val="0"/>
      <w:marTop w:val="0"/>
      <w:marBottom w:val="0"/>
      <w:divBdr>
        <w:top w:val="none" w:sz="0" w:space="0" w:color="auto"/>
        <w:left w:val="none" w:sz="0" w:space="0" w:color="auto"/>
        <w:bottom w:val="none" w:sz="0" w:space="0" w:color="auto"/>
        <w:right w:val="none" w:sz="0" w:space="0" w:color="auto"/>
      </w:divBdr>
    </w:div>
    <w:div w:id="283196309">
      <w:bodyDiv w:val="1"/>
      <w:marLeft w:val="0"/>
      <w:marRight w:val="0"/>
      <w:marTop w:val="0"/>
      <w:marBottom w:val="0"/>
      <w:divBdr>
        <w:top w:val="none" w:sz="0" w:space="0" w:color="auto"/>
        <w:left w:val="none" w:sz="0" w:space="0" w:color="auto"/>
        <w:bottom w:val="none" w:sz="0" w:space="0" w:color="auto"/>
        <w:right w:val="none" w:sz="0" w:space="0" w:color="auto"/>
      </w:divBdr>
    </w:div>
    <w:div w:id="285933986">
      <w:bodyDiv w:val="1"/>
      <w:marLeft w:val="0"/>
      <w:marRight w:val="0"/>
      <w:marTop w:val="0"/>
      <w:marBottom w:val="0"/>
      <w:divBdr>
        <w:top w:val="none" w:sz="0" w:space="0" w:color="auto"/>
        <w:left w:val="none" w:sz="0" w:space="0" w:color="auto"/>
        <w:bottom w:val="none" w:sz="0" w:space="0" w:color="auto"/>
        <w:right w:val="none" w:sz="0" w:space="0" w:color="auto"/>
      </w:divBdr>
    </w:div>
    <w:div w:id="289089577">
      <w:bodyDiv w:val="1"/>
      <w:marLeft w:val="0"/>
      <w:marRight w:val="0"/>
      <w:marTop w:val="0"/>
      <w:marBottom w:val="0"/>
      <w:divBdr>
        <w:top w:val="none" w:sz="0" w:space="0" w:color="auto"/>
        <w:left w:val="none" w:sz="0" w:space="0" w:color="auto"/>
        <w:bottom w:val="none" w:sz="0" w:space="0" w:color="auto"/>
        <w:right w:val="none" w:sz="0" w:space="0" w:color="auto"/>
      </w:divBdr>
    </w:div>
    <w:div w:id="311057807">
      <w:bodyDiv w:val="1"/>
      <w:marLeft w:val="0"/>
      <w:marRight w:val="0"/>
      <w:marTop w:val="0"/>
      <w:marBottom w:val="0"/>
      <w:divBdr>
        <w:top w:val="none" w:sz="0" w:space="0" w:color="auto"/>
        <w:left w:val="none" w:sz="0" w:space="0" w:color="auto"/>
        <w:bottom w:val="none" w:sz="0" w:space="0" w:color="auto"/>
        <w:right w:val="none" w:sz="0" w:space="0" w:color="auto"/>
      </w:divBdr>
    </w:div>
    <w:div w:id="410279587">
      <w:bodyDiv w:val="1"/>
      <w:marLeft w:val="0"/>
      <w:marRight w:val="0"/>
      <w:marTop w:val="0"/>
      <w:marBottom w:val="0"/>
      <w:divBdr>
        <w:top w:val="none" w:sz="0" w:space="0" w:color="auto"/>
        <w:left w:val="none" w:sz="0" w:space="0" w:color="auto"/>
        <w:bottom w:val="none" w:sz="0" w:space="0" w:color="auto"/>
        <w:right w:val="none" w:sz="0" w:space="0" w:color="auto"/>
      </w:divBdr>
    </w:div>
    <w:div w:id="518467255">
      <w:bodyDiv w:val="1"/>
      <w:marLeft w:val="0"/>
      <w:marRight w:val="0"/>
      <w:marTop w:val="0"/>
      <w:marBottom w:val="0"/>
      <w:divBdr>
        <w:top w:val="none" w:sz="0" w:space="0" w:color="auto"/>
        <w:left w:val="none" w:sz="0" w:space="0" w:color="auto"/>
        <w:bottom w:val="none" w:sz="0" w:space="0" w:color="auto"/>
        <w:right w:val="none" w:sz="0" w:space="0" w:color="auto"/>
      </w:divBdr>
    </w:div>
    <w:div w:id="581068934">
      <w:bodyDiv w:val="1"/>
      <w:marLeft w:val="0"/>
      <w:marRight w:val="0"/>
      <w:marTop w:val="0"/>
      <w:marBottom w:val="0"/>
      <w:divBdr>
        <w:top w:val="none" w:sz="0" w:space="0" w:color="auto"/>
        <w:left w:val="none" w:sz="0" w:space="0" w:color="auto"/>
        <w:bottom w:val="none" w:sz="0" w:space="0" w:color="auto"/>
        <w:right w:val="none" w:sz="0" w:space="0" w:color="auto"/>
      </w:divBdr>
    </w:div>
    <w:div w:id="618146486">
      <w:bodyDiv w:val="1"/>
      <w:marLeft w:val="0"/>
      <w:marRight w:val="0"/>
      <w:marTop w:val="0"/>
      <w:marBottom w:val="0"/>
      <w:divBdr>
        <w:top w:val="none" w:sz="0" w:space="0" w:color="auto"/>
        <w:left w:val="none" w:sz="0" w:space="0" w:color="auto"/>
        <w:bottom w:val="none" w:sz="0" w:space="0" w:color="auto"/>
        <w:right w:val="none" w:sz="0" w:space="0" w:color="auto"/>
      </w:divBdr>
    </w:div>
    <w:div w:id="629898678">
      <w:bodyDiv w:val="1"/>
      <w:marLeft w:val="0"/>
      <w:marRight w:val="0"/>
      <w:marTop w:val="0"/>
      <w:marBottom w:val="0"/>
      <w:divBdr>
        <w:top w:val="none" w:sz="0" w:space="0" w:color="auto"/>
        <w:left w:val="none" w:sz="0" w:space="0" w:color="auto"/>
        <w:bottom w:val="none" w:sz="0" w:space="0" w:color="auto"/>
        <w:right w:val="none" w:sz="0" w:space="0" w:color="auto"/>
      </w:divBdr>
    </w:div>
    <w:div w:id="654794776">
      <w:bodyDiv w:val="1"/>
      <w:marLeft w:val="0"/>
      <w:marRight w:val="0"/>
      <w:marTop w:val="0"/>
      <w:marBottom w:val="0"/>
      <w:divBdr>
        <w:top w:val="none" w:sz="0" w:space="0" w:color="auto"/>
        <w:left w:val="none" w:sz="0" w:space="0" w:color="auto"/>
        <w:bottom w:val="none" w:sz="0" w:space="0" w:color="auto"/>
        <w:right w:val="none" w:sz="0" w:space="0" w:color="auto"/>
      </w:divBdr>
    </w:div>
    <w:div w:id="665787062">
      <w:bodyDiv w:val="1"/>
      <w:marLeft w:val="0"/>
      <w:marRight w:val="0"/>
      <w:marTop w:val="0"/>
      <w:marBottom w:val="0"/>
      <w:divBdr>
        <w:top w:val="none" w:sz="0" w:space="0" w:color="auto"/>
        <w:left w:val="none" w:sz="0" w:space="0" w:color="auto"/>
        <w:bottom w:val="none" w:sz="0" w:space="0" w:color="auto"/>
        <w:right w:val="none" w:sz="0" w:space="0" w:color="auto"/>
      </w:divBdr>
    </w:div>
    <w:div w:id="679744360">
      <w:bodyDiv w:val="1"/>
      <w:marLeft w:val="0"/>
      <w:marRight w:val="0"/>
      <w:marTop w:val="0"/>
      <w:marBottom w:val="0"/>
      <w:divBdr>
        <w:top w:val="none" w:sz="0" w:space="0" w:color="auto"/>
        <w:left w:val="none" w:sz="0" w:space="0" w:color="auto"/>
        <w:bottom w:val="none" w:sz="0" w:space="0" w:color="auto"/>
        <w:right w:val="none" w:sz="0" w:space="0" w:color="auto"/>
      </w:divBdr>
    </w:div>
    <w:div w:id="775255527">
      <w:bodyDiv w:val="1"/>
      <w:marLeft w:val="0"/>
      <w:marRight w:val="0"/>
      <w:marTop w:val="0"/>
      <w:marBottom w:val="0"/>
      <w:divBdr>
        <w:top w:val="none" w:sz="0" w:space="0" w:color="auto"/>
        <w:left w:val="none" w:sz="0" w:space="0" w:color="auto"/>
        <w:bottom w:val="none" w:sz="0" w:space="0" w:color="auto"/>
        <w:right w:val="none" w:sz="0" w:space="0" w:color="auto"/>
      </w:divBdr>
    </w:div>
    <w:div w:id="885868891">
      <w:bodyDiv w:val="1"/>
      <w:marLeft w:val="0"/>
      <w:marRight w:val="0"/>
      <w:marTop w:val="0"/>
      <w:marBottom w:val="0"/>
      <w:divBdr>
        <w:top w:val="none" w:sz="0" w:space="0" w:color="auto"/>
        <w:left w:val="none" w:sz="0" w:space="0" w:color="auto"/>
        <w:bottom w:val="none" w:sz="0" w:space="0" w:color="auto"/>
        <w:right w:val="none" w:sz="0" w:space="0" w:color="auto"/>
      </w:divBdr>
    </w:div>
    <w:div w:id="946162129">
      <w:bodyDiv w:val="1"/>
      <w:marLeft w:val="0"/>
      <w:marRight w:val="0"/>
      <w:marTop w:val="0"/>
      <w:marBottom w:val="0"/>
      <w:divBdr>
        <w:top w:val="none" w:sz="0" w:space="0" w:color="auto"/>
        <w:left w:val="none" w:sz="0" w:space="0" w:color="auto"/>
        <w:bottom w:val="none" w:sz="0" w:space="0" w:color="auto"/>
        <w:right w:val="none" w:sz="0" w:space="0" w:color="auto"/>
      </w:divBdr>
    </w:div>
    <w:div w:id="990711749">
      <w:bodyDiv w:val="1"/>
      <w:marLeft w:val="0"/>
      <w:marRight w:val="0"/>
      <w:marTop w:val="0"/>
      <w:marBottom w:val="0"/>
      <w:divBdr>
        <w:top w:val="none" w:sz="0" w:space="0" w:color="auto"/>
        <w:left w:val="none" w:sz="0" w:space="0" w:color="auto"/>
        <w:bottom w:val="none" w:sz="0" w:space="0" w:color="auto"/>
        <w:right w:val="none" w:sz="0" w:space="0" w:color="auto"/>
      </w:divBdr>
    </w:div>
    <w:div w:id="1017193221">
      <w:bodyDiv w:val="1"/>
      <w:marLeft w:val="0"/>
      <w:marRight w:val="0"/>
      <w:marTop w:val="0"/>
      <w:marBottom w:val="0"/>
      <w:divBdr>
        <w:top w:val="none" w:sz="0" w:space="0" w:color="auto"/>
        <w:left w:val="none" w:sz="0" w:space="0" w:color="auto"/>
        <w:bottom w:val="none" w:sz="0" w:space="0" w:color="auto"/>
        <w:right w:val="none" w:sz="0" w:space="0" w:color="auto"/>
      </w:divBdr>
    </w:div>
    <w:div w:id="1023167391">
      <w:bodyDiv w:val="1"/>
      <w:marLeft w:val="0"/>
      <w:marRight w:val="0"/>
      <w:marTop w:val="0"/>
      <w:marBottom w:val="0"/>
      <w:divBdr>
        <w:top w:val="none" w:sz="0" w:space="0" w:color="auto"/>
        <w:left w:val="none" w:sz="0" w:space="0" w:color="auto"/>
        <w:bottom w:val="none" w:sz="0" w:space="0" w:color="auto"/>
        <w:right w:val="none" w:sz="0" w:space="0" w:color="auto"/>
      </w:divBdr>
    </w:div>
    <w:div w:id="1033648201">
      <w:bodyDiv w:val="1"/>
      <w:marLeft w:val="0"/>
      <w:marRight w:val="0"/>
      <w:marTop w:val="0"/>
      <w:marBottom w:val="0"/>
      <w:divBdr>
        <w:top w:val="none" w:sz="0" w:space="0" w:color="auto"/>
        <w:left w:val="none" w:sz="0" w:space="0" w:color="auto"/>
        <w:bottom w:val="none" w:sz="0" w:space="0" w:color="auto"/>
        <w:right w:val="none" w:sz="0" w:space="0" w:color="auto"/>
      </w:divBdr>
    </w:div>
    <w:div w:id="1040664744">
      <w:bodyDiv w:val="1"/>
      <w:marLeft w:val="0"/>
      <w:marRight w:val="0"/>
      <w:marTop w:val="0"/>
      <w:marBottom w:val="0"/>
      <w:divBdr>
        <w:top w:val="none" w:sz="0" w:space="0" w:color="auto"/>
        <w:left w:val="none" w:sz="0" w:space="0" w:color="auto"/>
        <w:bottom w:val="none" w:sz="0" w:space="0" w:color="auto"/>
        <w:right w:val="none" w:sz="0" w:space="0" w:color="auto"/>
      </w:divBdr>
    </w:div>
    <w:div w:id="1041979993">
      <w:bodyDiv w:val="1"/>
      <w:marLeft w:val="0"/>
      <w:marRight w:val="0"/>
      <w:marTop w:val="0"/>
      <w:marBottom w:val="0"/>
      <w:divBdr>
        <w:top w:val="none" w:sz="0" w:space="0" w:color="auto"/>
        <w:left w:val="none" w:sz="0" w:space="0" w:color="auto"/>
        <w:bottom w:val="none" w:sz="0" w:space="0" w:color="auto"/>
        <w:right w:val="none" w:sz="0" w:space="0" w:color="auto"/>
      </w:divBdr>
    </w:div>
    <w:div w:id="1137146826">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19970908">
      <w:bodyDiv w:val="1"/>
      <w:marLeft w:val="0"/>
      <w:marRight w:val="0"/>
      <w:marTop w:val="0"/>
      <w:marBottom w:val="0"/>
      <w:divBdr>
        <w:top w:val="none" w:sz="0" w:space="0" w:color="auto"/>
        <w:left w:val="none" w:sz="0" w:space="0" w:color="auto"/>
        <w:bottom w:val="none" w:sz="0" w:space="0" w:color="auto"/>
        <w:right w:val="none" w:sz="0" w:space="0" w:color="auto"/>
      </w:divBdr>
    </w:div>
    <w:div w:id="1230845196">
      <w:bodyDiv w:val="1"/>
      <w:marLeft w:val="0"/>
      <w:marRight w:val="0"/>
      <w:marTop w:val="0"/>
      <w:marBottom w:val="0"/>
      <w:divBdr>
        <w:top w:val="none" w:sz="0" w:space="0" w:color="auto"/>
        <w:left w:val="none" w:sz="0" w:space="0" w:color="auto"/>
        <w:bottom w:val="none" w:sz="0" w:space="0" w:color="auto"/>
        <w:right w:val="none" w:sz="0" w:space="0" w:color="auto"/>
      </w:divBdr>
    </w:div>
    <w:div w:id="1262646162">
      <w:bodyDiv w:val="1"/>
      <w:marLeft w:val="0"/>
      <w:marRight w:val="0"/>
      <w:marTop w:val="0"/>
      <w:marBottom w:val="0"/>
      <w:divBdr>
        <w:top w:val="none" w:sz="0" w:space="0" w:color="auto"/>
        <w:left w:val="none" w:sz="0" w:space="0" w:color="auto"/>
        <w:bottom w:val="none" w:sz="0" w:space="0" w:color="auto"/>
        <w:right w:val="none" w:sz="0" w:space="0" w:color="auto"/>
      </w:divBdr>
    </w:div>
    <w:div w:id="1362588469">
      <w:bodyDiv w:val="1"/>
      <w:marLeft w:val="0"/>
      <w:marRight w:val="0"/>
      <w:marTop w:val="0"/>
      <w:marBottom w:val="0"/>
      <w:divBdr>
        <w:top w:val="none" w:sz="0" w:space="0" w:color="auto"/>
        <w:left w:val="none" w:sz="0" w:space="0" w:color="auto"/>
        <w:bottom w:val="none" w:sz="0" w:space="0" w:color="auto"/>
        <w:right w:val="none" w:sz="0" w:space="0" w:color="auto"/>
      </w:divBdr>
    </w:div>
    <w:div w:id="1366953261">
      <w:bodyDiv w:val="1"/>
      <w:marLeft w:val="0"/>
      <w:marRight w:val="0"/>
      <w:marTop w:val="0"/>
      <w:marBottom w:val="0"/>
      <w:divBdr>
        <w:top w:val="none" w:sz="0" w:space="0" w:color="auto"/>
        <w:left w:val="none" w:sz="0" w:space="0" w:color="auto"/>
        <w:bottom w:val="none" w:sz="0" w:space="0" w:color="auto"/>
        <w:right w:val="none" w:sz="0" w:space="0" w:color="auto"/>
      </w:divBdr>
    </w:div>
    <w:div w:id="1373535129">
      <w:bodyDiv w:val="1"/>
      <w:marLeft w:val="0"/>
      <w:marRight w:val="0"/>
      <w:marTop w:val="0"/>
      <w:marBottom w:val="0"/>
      <w:divBdr>
        <w:top w:val="none" w:sz="0" w:space="0" w:color="auto"/>
        <w:left w:val="none" w:sz="0" w:space="0" w:color="auto"/>
        <w:bottom w:val="none" w:sz="0" w:space="0" w:color="auto"/>
        <w:right w:val="none" w:sz="0" w:space="0" w:color="auto"/>
      </w:divBdr>
    </w:div>
    <w:div w:id="1421412895">
      <w:bodyDiv w:val="1"/>
      <w:marLeft w:val="0"/>
      <w:marRight w:val="0"/>
      <w:marTop w:val="0"/>
      <w:marBottom w:val="0"/>
      <w:divBdr>
        <w:top w:val="none" w:sz="0" w:space="0" w:color="auto"/>
        <w:left w:val="none" w:sz="0" w:space="0" w:color="auto"/>
        <w:bottom w:val="none" w:sz="0" w:space="0" w:color="auto"/>
        <w:right w:val="none" w:sz="0" w:space="0" w:color="auto"/>
      </w:divBdr>
    </w:div>
    <w:div w:id="1503811078">
      <w:bodyDiv w:val="1"/>
      <w:marLeft w:val="0"/>
      <w:marRight w:val="0"/>
      <w:marTop w:val="0"/>
      <w:marBottom w:val="0"/>
      <w:divBdr>
        <w:top w:val="none" w:sz="0" w:space="0" w:color="auto"/>
        <w:left w:val="none" w:sz="0" w:space="0" w:color="auto"/>
        <w:bottom w:val="none" w:sz="0" w:space="0" w:color="auto"/>
        <w:right w:val="none" w:sz="0" w:space="0" w:color="auto"/>
      </w:divBdr>
    </w:div>
    <w:div w:id="1518232363">
      <w:bodyDiv w:val="1"/>
      <w:marLeft w:val="0"/>
      <w:marRight w:val="0"/>
      <w:marTop w:val="0"/>
      <w:marBottom w:val="0"/>
      <w:divBdr>
        <w:top w:val="none" w:sz="0" w:space="0" w:color="auto"/>
        <w:left w:val="none" w:sz="0" w:space="0" w:color="auto"/>
        <w:bottom w:val="none" w:sz="0" w:space="0" w:color="auto"/>
        <w:right w:val="none" w:sz="0" w:space="0" w:color="auto"/>
      </w:divBdr>
    </w:div>
    <w:div w:id="1602493700">
      <w:bodyDiv w:val="1"/>
      <w:marLeft w:val="0"/>
      <w:marRight w:val="0"/>
      <w:marTop w:val="0"/>
      <w:marBottom w:val="0"/>
      <w:divBdr>
        <w:top w:val="none" w:sz="0" w:space="0" w:color="auto"/>
        <w:left w:val="none" w:sz="0" w:space="0" w:color="auto"/>
        <w:bottom w:val="none" w:sz="0" w:space="0" w:color="auto"/>
        <w:right w:val="none" w:sz="0" w:space="0" w:color="auto"/>
      </w:divBdr>
    </w:div>
    <w:div w:id="1634630803">
      <w:bodyDiv w:val="1"/>
      <w:marLeft w:val="0"/>
      <w:marRight w:val="0"/>
      <w:marTop w:val="0"/>
      <w:marBottom w:val="0"/>
      <w:divBdr>
        <w:top w:val="none" w:sz="0" w:space="0" w:color="auto"/>
        <w:left w:val="none" w:sz="0" w:space="0" w:color="auto"/>
        <w:bottom w:val="none" w:sz="0" w:space="0" w:color="auto"/>
        <w:right w:val="none" w:sz="0" w:space="0" w:color="auto"/>
      </w:divBdr>
    </w:div>
    <w:div w:id="1683240395">
      <w:bodyDiv w:val="1"/>
      <w:marLeft w:val="0"/>
      <w:marRight w:val="0"/>
      <w:marTop w:val="0"/>
      <w:marBottom w:val="0"/>
      <w:divBdr>
        <w:top w:val="none" w:sz="0" w:space="0" w:color="auto"/>
        <w:left w:val="none" w:sz="0" w:space="0" w:color="auto"/>
        <w:bottom w:val="none" w:sz="0" w:space="0" w:color="auto"/>
        <w:right w:val="none" w:sz="0" w:space="0" w:color="auto"/>
      </w:divBdr>
    </w:div>
    <w:div w:id="1701391162">
      <w:bodyDiv w:val="1"/>
      <w:marLeft w:val="0"/>
      <w:marRight w:val="0"/>
      <w:marTop w:val="0"/>
      <w:marBottom w:val="0"/>
      <w:divBdr>
        <w:top w:val="none" w:sz="0" w:space="0" w:color="auto"/>
        <w:left w:val="none" w:sz="0" w:space="0" w:color="auto"/>
        <w:bottom w:val="none" w:sz="0" w:space="0" w:color="auto"/>
        <w:right w:val="none" w:sz="0" w:space="0" w:color="auto"/>
      </w:divBdr>
    </w:div>
    <w:div w:id="1740593395">
      <w:bodyDiv w:val="1"/>
      <w:marLeft w:val="0"/>
      <w:marRight w:val="0"/>
      <w:marTop w:val="0"/>
      <w:marBottom w:val="0"/>
      <w:divBdr>
        <w:top w:val="none" w:sz="0" w:space="0" w:color="auto"/>
        <w:left w:val="none" w:sz="0" w:space="0" w:color="auto"/>
        <w:bottom w:val="none" w:sz="0" w:space="0" w:color="auto"/>
        <w:right w:val="none" w:sz="0" w:space="0" w:color="auto"/>
      </w:divBdr>
    </w:div>
    <w:div w:id="1825466655">
      <w:bodyDiv w:val="1"/>
      <w:marLeft w:val="0"/>
      <w:marRight w:val="0"/>
      <w:marTop w:val="0"/>
      <w:marBottom w:val="0"/>
      <w:divBdr>
        <w:top w:val="none" w:sz="0" w:space="0" w:color="auto"/>
        <w:left w:val="none" w:sz="0" w:space="0" w:color="auto"/>
        <w:bottom w:val="none" w:sz="0" w:space="0" w:color="auto"/>
        <w:right w:val="none" w:sz="0" w:space="0" w:color="auto"/>
      </w:divBdr>
    </w:div>
    <w:div w:id="1827625912">
      <w:bodyDiv w:val="1"/>
      <w:marLeft w:val="0"/>
      <w:marRight w:val="0"/>
      <w:marTop w:val="0"/>
      <w:marBottom w:val="0"/>
      <w:divBdr>
        <w:top w:val="none" w:sz="0" w:space="0" w:color="auto"/>
        <w:left w:val="none" w:sz="0" w:space="0" w:color="auto"/>
        <w:bottom w:val="none" w:sz="0" w:space="0" w:color="auto"/>
        <w:right w:val="none" w:sz="0" w:space="0" w:color="auto"/>
      </w:divBdr>
    </w:div>
    <w:div w:id="1876037819">
      <w:bodyDiv w:val="1"/>
      <w:marLeft w:val="0"/>
      <w:marRight w:val="0"/>
      <w:marTop w:val="0"/>
      <w:marBottom w:val="0"/>
      <w:divBdr>
        <w:top w:val="none" w:sz="0" w:space="0" w:color="auto"/>
        <w:left w:val="none" w:sz="0" w:space="0" w:color="auto"/>
        <w:bottom w:val="none" w:sz="0" w:space="0" w:color="auto"/>
        <w:right w:val="none" w:sz="0" w:space="0" w:color="auto"/>
      </w:divBdr>
    </w:div>
    <w:div w:id="1890921332">
      <w:bodyDiv w:val="1"/>
      <w:marLeft w:val="0"/>
      <w:marRight w:val="0"/>
      <w:marTop w:val="0"/>
      <w:marBottom w:val="0"/>
      <w:divBdr>
        <w:top w:val="none" w:sz="0" w:space="0" w:color="auto"/>
        <w:left w:val="none" w:sz="0" w:space="0" w:color="auto"/>
        <w:bottom w:val="none" w:sz="0" w:space="0" w:color="auto"/>
        <w:right w:val="none" w:sz="0" w:space="0" w:color="auto"/>
      </w:divBdr>
    </w:div>
    <w:div w:id="1895848401">
      <w:bodyDiv w:val="1"/>
      <w:marLeft w:val="0"/>
      <w:marRight w:val="0"/>
      <w:marTop w:val="0"/>
      <w:marBottom w:val="0"/>
      <w:divBdr>
        <w:top w:val="none" w:sz="0" w:space="0" w:color="auto"/>
        <w:left w:val="none" w:sz="0" w:space="0" w:color="auto"/>
        <w:bottom w:val="none" w:sz="0" w:space="0" w:color="auto"/>
        <w:right w:val="none" w:sz="0" w:space="0" w:color="auto"/>
      </w:divBdr>
    </w:div>
    <w:div w:id="19221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Elt03</b:Tag>
    <b:SourceType>Book</b:SourceType>
    <b:Guid>{BC5E27EE-F8CA-4CBC-AB19-E9AA6E448CCE}</b:Guid>
    <b:Author>
      <b:Author>
        <b:NameList>
          <b:Person>
            <b:Last>tiempo</b:Last>
            <b:First>El</b:First>
          </b:Person>
        </b:NameList>
      </b:Author>
    </b:Author>
    <b:Title>LA ESTANDARIZACIÓN DE PRODUCTOS</b:Title>
    <b:Year>23/04/2003</b:Year>
    <b:RefOrder>1</b:RefOrder>
  </b:Source>
  <b:Source>
    <b:Tag>Aff21</b:Tag>
    <b:SourceType>Book</b:SourceType>
    <b:Guid>{2C0E8D50-445A-4DE2-8489-F9EBC1E4E25C}</b:Guid>
    <b:Author>
      <b:Author>
        <b:NameList>
          <b:Person>
            <b:Last>Affde</b:Last>
          </b:Person>
        </b:NameList>
      </b:Author>
    </b:Author>
    <b:Title>Los usos de la estandarizacion.</b:Title>
    <b:Year>2021</b:Year>
    <b:RefOrder>2</b:RefOrder>
  </b:Source>
  <b:Source>
    <b:Tag>LuZ15</b:Tag>
    <b:SourceType>Book</b:SourceType>
    <b:Guid>{507C3FF7-D824-40CA-B21E-9E293DA393A8}</b:Guid>
    <b:Author>
      <b:Author>
        <b:NameList>
          <b:Person>
            <b:Last>Zhaoyuan</b:Last>
            <b:First>Lu</b:First>
          </b:Person>
        </b:NameList>
      </b:Author>
    </b:Author>
    <b:Title>China un tesoro culinario milenario</b:Title>
    <b:Year>2015</b:Year>
    <b:City>Gandia </b:City>
    <b:RefOrder>3</b:RefOrder>
  </b:Source>
  <b:Source>
    <b:Tag>Ver16</b:Tag>
    <b:SourceType>InternetSite</b:SourceType>
    <b:Guid>{BCF25F54-F942-4A8C-9AA4-69CAE7A6683C}</b:Guid>
    <b:Author>
      <b:Author>
        <b:NameList>
          <b:Person>
            <b:Last>Verema</b:Last>
          </b:Person>
        </b:NameList>
      </b:Author>
    </b:Author>
    <b:Title>La gastronomía china</b:Title>
    <b:Year>2016</b:Year>
    <b:Month>12</b:Month>
    <b:Day>12</b:Day>
    <b:URL>https://www.verema.com/blog/productos-gastronomicos/1397310-gastronomia-china-diferentes-platos-8-regiones-principales</b:URL>
    <b:RefOrder>4</b:RefOrder>
  </b:Source>
  <b:Source>
    <b:Tag>kma22</b:Tag>
    <b:SourceType>InternetSite</b:SourceType>
    <b:Guid>{A027D2F0-7EC3-4A60-ABFE-BE2FF4522FCC}</b:Guid>
    <b:Author>
      <b:Author>
        <b:NameList>
          <b:Person>
            <b:Last>kmagazine</b:Last>
          </b:Person>
        </b:NameList>
      </b:Author>
    </b:Author>
    <b:Year>2022</b:Year>
    <b:Month>01</b:Month>
    <b:Day>08</b:Day>
    <b:URL>https://kmagazine.mx/asia/china/la-gastronomia-de-sichuan-de-china-para-el-mundo/</b:URL>
    <b:RefOrder>5</b:RefOrder>
  </b:Source>
  <b:Source>
    <b:Tag>Gla06</b:Tag>
    <b:SourceType>JournalArticle</b:SourceType>
    <b:Guid>{CF2EC5D2-6D73-444D-8149-A5A53E86B26C}</b:Guid>
    <b:Title>Razonamiento inductivo y deductivo</b:Title>
    <b:Year>2006</b:Year>
    <b:Author>
      <b:Author>
        <b:NameList>
          <b:Person>
            <b:Last>Newman</b:Last>
            <b:First>Gladys</b:First>
            <b:Middle>Dávila</b:Middle>
          </b:Person>
        </b:NameList>
      </b:Author>
    </b:Author>
    <b:JournalName>Lauruz</b:JournalName>
    <b:RefOrder>6</b:RefOrder>
  </b:Source>
</b:Sources>
</file>

<file path=customXml/itemProps1.xml><?xml version="1.0" encoding="utf-8"?>
<ds:datastoreItem xmlns:ds="http://schemas.openxmlformats.org/officeDocument/2006/customXml" ds:itemID="{1B6CF4E8-D3AD-4DB5-AF80-FC4456F5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33</Pages>
  <Words>2980</Words>
  <Characters>16990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Lucho</dc:creator>
  <cp:keywords/>
  <dc:description/>
  <cp:lastModifiedBy>Usuario</cp:lastModifiedBy>
  <cp:revision>5</cp:revision>
  <dcterms:created xsi:type="dcterms:W3CDTF">2022-01-08T04:03:00Z</dcterms:created>
  <dcterms:modified xsi:type="dcterms:W3CDTF">2022-01-26T20:41:00Z</dcterms:modified>
</cp:coreProperties>
</file>