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2CE39" w14:textId="77777777" w:rsidR="00B10816" w:rsidRDefault="00B10816" w:rsidP="007F5750">
      <w:pPr>
        <w:ind w:firstLine="0"/>
        <w:rPr>
          <w:b/>
          <w:color w:val="FF0000"/>
          <w:u w:val="single"/>
        </w:rPr>
      </w:pPr>
      <w:r>
        <w:rPr>
          <w:rFonts w:ascii="Arial Unicode MS" w:hAnsi="Arial Unicode MS"/>
          <w:noProof/>
        </w:rPr>
        <w:drawing>
          <wp:anchor distT="0" distB="0" distL="114300" distR="114300" simplePos="0" relativeHeight="251679744" behindDoc="0" locked="0" layoutInCell="1" allowOverlap="1" wp14:anchorId="12059AE9" wp14:editId="7C14A22D">
            <wp:simplePos x="0" y="0"/>
            <wp:positionH relativeFrom="margin">
              <wp:align>center</wp:align>
            </wp:positionH>
            <wp:positionV relativeFrom="paragraph">
              <wp:posOffset>510540</wp:posOffset>
            </wp:positionV>
            <wp:extent cx="2588260" cy="733425"/>
            <wp:effectExtent l="0" t="0" r="0" b="9525"/>
            <wp:wrapSquare wrapText="bothSides"/>
            <wp:docPr id="1807723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0298014"/>
                    <pic:cNvPicPr>
                      <a:picLocks noChangeAspect="1" noChangeArrowheads="1"/>
                    </pic:cNvPicPr>
                  </pic:nvPicPr>
                  <pic:blipFill>
                    <a:blip r:embed="rId8">
                      <a:extLst>
                        <a:ext uri="{28A0092B-C50C-407E-A947-70E740481C1C}">
                          <a14:useLocalDpi xmlns:a14="http://schemas.microsoft.com/office/drawing/2010/main" val="0"/>
                        </a:ext>
                      </a:extLst>
                    </a:blip>
                    <a:srcRect r="66640"/>
                    <a:stretch>
                      <a:fillRect/>
                    </a:stretch>
                  </pic:blipFill>
                  <pic:spPr bwMode="auto">
                    <a:xfrm>
                      <a:off x="0" y="0"/>
                      <a:ext cx="2588260" cy="733425"/>
                    </a:xfrm>
                    <a:prstGeom prst="rect">
                      <a:avLst/>
                    </a:prstGeom>
                    <a:noFill/>
                  </pic:spPr>
                </pic:pic>
              </a:graphicData>
            </a:graphic>
            <wp14:sizeRelH relativeFrom="margin">
              <wp14:pctWidth>0</wp14:pctWidth>
            </wp14:sizeRelH>
            <wp14:sizeRelV relativeFrom="margin">
              <wp14:pctHeight>0</wp14:pctHeight>
            </wp14:sizeRelV>
          </wp:anchor>
        </w:drawing>
      </w:r>
    </w:p>
    <w:p w14:paraId="211E5872" w14:textId="77777777" w:rsidR="00B10816" w:rsidRDefault="00B10816" w:rsidP="00B10816">
      <w:pPr>
        <w:jc w:val="center"/>
        <w:rPr>
          <w:b/>
          <w:color w:val="000000"/>
        </w:rPr>
      </w:pPr>
      <w:r>
        <w:rPr>
          <w:b/>
        </w:rPr>
        <w:br/>
      </w:r>
    </w:p>
    <w:p w14:paraId="2433CB15" w14:textId="77777777" w:rsidR="00B10816" w:rsidRDefault="00B10816" w:rsidP="00B10816">
      <w:pPr>
        <w:spacing w:line="240" w:lineRule="auto"/>
        <w:jc w:val="center"/>
        <w:rPr>
          <w:b/>
          <w:sz w:val="32"/>
          <w:szCs w:val="32"/>
        </w:rPr>
      </w:pPr>
      <w:r>
        <w:rPr>
          <w:sz w:val="30"/>
          <w:szCs w:val="30"/>
        </w:rPr>
        <w:br/>
      </w:r>
      <w:r>
        <w:rPr>
          <w:sz w:val="30"/>
          <w:szCs w:val="30"/>
        </w:rPr>
        <w:br/>
      </w:r>
    </w:p>
    <w:p w14:paraId="7202AAE9" w14:textId="77777777" w:rsidR="00B10816" w:rsidRDefault="00B10816" w:rsidP="00B10816">
      <w:pPr>
        <w:spacing w:line="240" w:lineRule="auto"/>
        <w:jc w:val="center"/>
        <w:rPr>
          <w:sz w:val="32"/>
          <w:szCs w:val="32"/>
        </w:rPr>
      </w:pPr>
    </w:p>
    <w:p w14:paraId="6B639504" w14:textId="77777777" w:rsidR="00B10816" w:rsidRDefault="00B10816" w:rsidP="00B10816">
      <w:pPr>
        <w:spacing w:line="240" w:lineRule="auto"/>
        <w:jc w:val="center"/>
        <w:rPr>
          <w:sz w:val="32"/>
          <w:szCs w:val="32"/>
        </w:rPr>
      </w:pPr>
    </w:p>
    <w:p w14:paraId="6658BBB4" w14:textId="77777777" w:rsidR="00B10816" w:rsidRDefault="00B10816" w:rsidP="00B10816">
      <w:pPr>
        <w:spacing w:line="240" w:lineRule="auto"/>
        <w:jc w:val="center"/>
        <w:rPr>
          <w:sz w:val="32"/>
          <w:szCs w:val="32"/>
        </w:rPr>
      </w:pPr>
    </w:p>
    <w:p w14:paraId="7525CEF7" w14:textId="77777777" w:rsidR="00B10816" w:rsidRDefault="00B10816" w:rsidP="00B10816">
      <w:pPr>
        <w:spacing w:line="240" w:lineRule="auto"/>
        <w:jc w:val="center"/>
        <w:rPr>
          <w:sz w:val="32"/>
          <w:szCs w:val="32"/>
        </w:rPr>
      </w:pPr>
    </w:p>
    <w:p w14:paraId="4681CD1F" w14:textId="74FA7865" w:rsidR="00B10816" w:rsidRDefault="00B10816" w:rsidP="00B10816">
      <w:pPr>
        <w:pBdr>
          <w:bottom w:val="single" w:sz="6" w:space="1" w:color="auto"/>
        </w:pBdr>
        <w:spacing w:line="240" w:lineRule="auto"/>
        <w:ind w:firstLine="0"/>
        <w:jc w:val="center"/>
        <w:rPr>
          <w:b/>
          <w:sz w:val="28"/>
          <w:szCs w:val="28"/>
        </w:rPr>
      </w:pPr>
      <w:r>
        <w:rPr>
          <w:b/>
          <w:sz w:val="28"/>
          <w:szCs w:val="28"/>
        </w:rPr>
        <w:t xml:space="preserve">PROYECTO </w:t>
      </w:r>
      <w:r w:rsidR="00F35455">
        <w:rPr>
          <w:b/>
          <w:sz w:val="28"/>
          <w:szCs w:val="28"/>
        </w:rPr>
        <w:t>INTEGRADOR</w:t>
      </w:r>
      <w:r>
        <w:rPr>
          <w:b/>
          <w:sz w:val="28"/>
          <w:szCs w:val="28"/>
        </w:rPr>
        <w:t xml:space="preserve"> PARA LA </w:t>
      </w:r>
      <w:r w:rsidR="00397C11">
        <w:rPr>
          <w:b/>
          <w:sz w:val="28"/>
          <w:szCs w:val="28"/>
        </w:rPr>
        <w:t xml:space="preserve">ELABORACIÓN </w:t>
      </w:r>
      <w:r>
        <w:rPr>
          <w:b/>
          <w:sz w:val="28"/>
          <w:szCs w:val="28"/>
        </w:rPr>
        <w:t xml:space="preserve">DE </w:t>
      </w:r>
      <w:r w:rsidR="00397C11">
        <w:rPr>
          <w:b/>
          <w:sz w:val="28"/>
          <w:szCs w:val="28"/>
        </w:rPr>
        <w:t xml:space="preserve">UN </w:t>
      </w:r>
      <w:r>
        <w:rPr>
          <w:b/>
          <w:sz w:val="28"/>
          <w:szCs w:val="28"/>
        </w:rPr>
        <w:t>MANUAL DE PROCESOS PARA EL ÁREA DE CAJAS EN EL LOCAL GRAN AKÍ DE LA CIUDAD DE ESMERALDAS</w:t>
      </w:r>
    </w:p>
    <w:p w14:paraId="7CA6ED9B" w14:textId="77777777" w:rsidR="00B10816" w:rsidRDefault="00B10816" w:rsidP="00B10816">
      <w:pPr>
        <w:pBdr>
          <w:bottom w:val="single" w:sz="6" w:space="1" w:color="auto"/>
        </w:pBdr>
        <w:spacing w:line="240" w:lineRule="auto"/>
        <w:jc w:val="center"/>
        <w:rPr>
          <w:b/>
        </w:rPr>
      </w:pPr>
    </w:p>
    <w:p w14:paraId="48FCA2BF" w14:textId="77777777" w:rsidR="00B10816" w:rsidRDefault="00B10816" w:rsidP="00B10816">
      <w:pPr>
        <w:spacing w:line="240" w:lineRule="auto"/>
        <w:jc w:val="center"/>
        <w:rPr>
          <w:sz w:val="32"/>
          <w:szCs w:val="32"/>
        </w:rPr>
      </w:pPr>
    </w:p>
    <w:p w14:paraId="1EFC4777" w14:textId="77777777" w:rsidR="00B10816" w:rsidRDefault="00B10816" w:rsidP="00B10816">
      <w:pPr>
        <w:spacing w:line="240" w:lineRule="auto"/>
        <w:jc w:val="center"/>
        <w:rPr>
          <w:sz w:val="32"/>
          <w:szCs w:val="32"/>
        </w:rPr>
      </w:pPr>
    </w:p>
    <w:p w14:paraId="4F4E5E0C" w14:textId="77777777" w:rsidR="00B10816" w:rsidRDefault="00B10816" w:rsidP="00B10816">
      <w:pPr>
        <w:spacing w:line="240" w:lineRule="auto"/>
        <w:jc w:val="center"/>
        <w:rPr>
          <w:b/>
          <w:sz w:val="32"/>
          <w:szCs w:val="32"/>
        </w:rPr>
      </w:pPr>
    </w:p>
    <w:p w14:paraId="0C7AC695" w14:textId="77777777" w:rsidR="00B10816" w:rsidRDefault="00B10816" w:rsidP="00B10816">
      <w:pPr>
        <w:spacing w:line="240" w:lineRule="auto"/>
        <w:jc w:val="center"/>
        <w:rPr>
          <w:bCs/>
          <w:sz w:val="28"/>
          <w:szCs w:val="28"/>
        </w:rPr>
      </w:pPr>
      <w:r>
        <w:rPr>
          <w:bCs/>
          <w:sz w:val="28"/>
          <w:szCs w:val="28"/>
        </w:rPr>
        <w:t>KAROLINA CHARLOTTE DROUET YÁNEZ</w:t>
      </w:r>
    </w:p>
    <w:p w14:paraId="5D20FBE6" w14:textId="73D36657" w:rsidR="00B10816" w:rsidRDefault="00B10816" w:rsidP="00B10816">
      <w:pPr>
        <w:spacing w:line="240" w:lineRule="auto"/>
        <w:jc w:val="center"/>
        <w:rPr>
          <w:sz w:val="32"/>
          <w:szCs w:val="32"/>
        </w:rPr>
      </w:pPr>
    </w:p>
    <w:p w14:paraId="556C821E" w14:textId="77777777" w:rsidR="00B10816" w:rsidRDefault="00B10816" w:rsidP="00B10816">
      <w:pPr>
        <w:spacing w:line="240" w:lineRule="auto"/>
        <w:jc w:val="center"/>
        <w:rPr>
          <w:sz w:val="32"/>
          <w:szCs w:val="32"/>
        </w:rPr>
      </w:pPr>
    </w:p>
    <w:p w14:paraId="3EC89164" w14:textId="77777777" w:rsidR="00B10816" w:rsidRDefault="00B10816" w:rsidP="00B10816">
      <w:pPr>
        <w:spacing w:line="240" w:lineRule="auto"/>
        <w:jc w:val="center"/>
        <w:rPr>
          <w:sz w:val="32"/>
          <w:szCs w:val="32"/>
        </w:rPr>
      </w:pPr>
    </w:p>
    <w:p w14:paraId="2F7E70A9" w14:textId="77777777" w:rsidR="00B10816" w:rsidRDefault="00B10816" w:rsidP="00B10816">
      <w:pPr>
        <w:spacing w:line="240" w:lineRule="auto"/>
        <w:jc w:val="center"/>
        <w:rPr>
          <w:sz w:val="28"/>
          <w:szCs w:val="28"/>
        </w:rPr>
      </w:pPr>
      <w:r>
        <w:rPr>
          <w:sz w:val="28"/>
          <w:szCs w:val="28"/>
        </w:rPr>
        <w:t>Director</w:t>
      </w:r>
    </w:p>
    <w:p w14:paraId="20B4DA3D" w14:textId="08B0DBF2" w:rsidR="00B10816" w:rsidRDefault="00B65F4E" w:rsidP="00B10816">
      <w:pPr>
        <w:spacing w:line="240" w:lineRule="auto"/>
        <w:jc w:val="center"/>
        <w:rPr>
          <w:sz w:val="28"/>
          <w:szCs w:val="28"/>
        </w:rPr>
      </w:pPr>
      <w:r>
        <w:rPr>
          <w:sz w:val="28"/>
          <w:szCs w:val="28"/>
        </w:rPr>
        <w:t>Ing.</w:t>
      </w:r>
      <w:r w:rsidR="00B10816">
        <w:rPr>
          <w:sz w:val="28"/>
          <w:szCs w:val="28"/>
        </w:rPr>
        <w:t xml:space="preserve"> Juan Chiriboga</w:t>
      </w:r>
    </w:p>
    <w:p w14:paraId="55251DA4" w14:textId="77777777" w:rsidR="00B10816" w:rsidRDefault="00B10816" w:rsidP="00B65F4E">
      <w:pPr>
        <w:spacing w:line="240" w:lineRule="auto"/>
        <w:rPr>
          <w:sz w:val="28"/>
          <w:szCs w:val="28"/>
        </w:rPr>
      </w:pPr>
    </w:p>
    <w:p w14:paraId="0BEF015C" w14:textId="77777777" w:rsidR="00B10816" w:rsidRDefault="00B10816" w:rsidP="00B10816">
      <w:pPr>
        <w:spacing w:line="240" w:lineRule="auto"/>
        <w:jc w:val="center"/>
        <w:rPr>
          <w:sz w:val="28"/>
          <w:szCs w:val="28"/>
        </w:rPr>
      </w:pPr>
    </w:p>
    <w:p w14:paraId="6B13E5A9" w14:textId="77777777" w:rsidR="00B10816" w:rsidRDefault="00B10816" w:rsidP="00B10816">
      <w:pPr>
        <w:spacing w:line="240" w:lineRule="auto"/>
        <w:jc w:val="center"/>
        <w:rPr>
          <w:sz w:val="28"/>
          <w:szCs w:val="28"/>
        </w:rPr>
      </w:pPr>
    </w:p>
    <w:p w14:paraId="755E69EB" w14:textId="77777777" w:rsidR="00B10816" w:rsidRDefault="00B10816" w:rsidP="00B10816">
      <w:pPr>
        <w:spacing w:line="240" w:lineRule="auto"/>
        <w:jc w:val="center"/>
        <w:rPr>
          <w:sz w:val="28"/>
          <w:szCs w:val="28"/>
        </w:rPr>
      </w:pPr>
      <w:r>
        <w:rPr>
          <w:sz w:val="28"/>
          <w:szCs w:val="28"/>
        </w:rPr>
        <w:t>Trabajo de grado para optar por el título de Tecnología Superior en Administración</w:t>
      </w:r>
    </w:p>
    <w:p w14:paraId="4212615E" w14:textId="77777777" w:rsidR="00B10816" w:rsidRDefault="00B10816" w:rsidP="00B10816">
      <w:pPr>
        <w:spacing w:line="240" w:lineRule="auto"/>
        <w:jc w:val="center"/>
        <w:rPr>
          <w:sz w:val="32"/>
          <w:szCs w:val="32"/>
        </w:rPr>
      </w:pPr>
    </w:p>
    <w:p w14:paraId="562E3CDF" w14:textId="77777777" w:rsidR="00B10816" w:rsidRDefault="00B10816" w:rsidP="00B10816">
      <w:pPr>
        <w:spacing w:line="240" w:lineRule="auto"/>
        <w:jc w:val="center"/>
        <w:rPr>
          <w:sz w:val="32"/>
          <w:szCs w:val="32"/>
        </w:rPr>
      </w:pPr>
    </w:p>
    <w:p w14:paraId="46E21C2A" w14:textId="77777777" w:rsidR="00B10816" w:rsidRDefault="00B10816" w:rsidP="00B10816">
      <w:pPr>
        <w:spacing w:line="240" w:lineRule="auto"/>
        <w:jc w:val="center"/>
        <w:rPr>
          <w:sz w:val="32"/>
          <w:szCs w:val="32"/>
        </w:rPr>
      </w:pPr>
    </w:p>
    <w:p w14:paraId="6B5F5956" w14:textId="6C2C69F2" w:rsidR="00B10816" w:rsidRDefault="00B10816" w:rsidP="00B10816">
      <w:pPr>
        <w:spacing w:line="240" w:lineRule="auto"/>
        <w:jc w:val="center"/>
        <w:rPr>
          <w:sz w:val="28"/>
          <w:szCs w:val="28"/>
        </w:rPr>
      </w:pPr>
      <w:r>
        <w:rPr>
          <w:sz w:val="28"/>
          <w:szCs w:val="28"/>
        </w:rPr>
        <w:t>Instituto Tecnológico Superior Universitario Internacional</w:t>
      </w:r>
    </w:p>
    <w:p w14:paraId="43F32F87" w14:textId="77777777" w:rsidR="00B10816" w:rsidRDefault="00B10816" w:rsidP="00B10816">
      <w:pPr>
        <w:spacing w:line="240" w:lineRule="auto"/>
        <w:jc w:val="center"/>
        <w:rPr>
          <w:sz w:val="28"/>
          <w:szCs w:val="28"/>
        </w:rPr>
      </w:pPr>
    </w:p>
    <w:p w14:paraId="6A978718" w14:textId="77777777" w:rsidR="007F5750" w:rsidRDefault="00B10816" w:rsidP="007F5750">
      <w:pPr>
        <w:spacing w:line="240" w:lineRule="auto"/>
        <w:jc w:val="center"/>
        <w:rPr>
          <w:bCs/>
          <w:sz w:val="28"/>
          <w:szCs w:val="28"/>
        </w:rPr>
      </w:pPr>
      <w:r>
        <w:rPr>
          <w:bCs/>
          <w:sz w:val="28"/>
          <w:szCs w:val="28"/>
        </w:rPr>
        <w:t>Carrera Tecnología Superior en Administración</w:t>
      </w:r>
    </w:p>
    <w:p w14:paraId="2C26EC0B" w14:textId="77777777" w:rsidR="007F5750" w:rsidRDefault="007F5750" w:rsidP="007F5750">
      <w:pPr>
        <w:spacing w:line="240" w:lineRule="auto"/>
        <w:jc w:val="center"/>
        <w:rPr>
          <w:bCs/>
          <w:sz w:val="28"/>
          <w:szCs w:val="28"/>
        </w:rPr>
      </w:pPr>
    </w:p>
    <w:p w14:paraId="37382226" w14:textId="6C3A1EFC" w:rsidR="00B10816" w:rsidRPr="007F5750" w:rsidRDefault="007F5750" w:rsidP="007F5750">
      <w:pPr>
        <w:spacing w:line="240" w:lineRule="auto"/>
        <w:jc w:val="center"/>
        <w:rPr>
          <w:bCs/>
          <w:sz w:val="28"/>
          <w:szCs w:val="28"/>
        </w:rPr>
        <w:sectPr w:rsidR="00B10816" w:rsidRPr="007F5750" w:rsidSect="007F5750">
          <w:headerReference w:type="default" r:id="rId9"/>
          <w:footerReference w:type="default" r:id="rId10"/>
          <w:type w:val="continuous"/>
          <w:pgSz w:w="12240" w:h="15840" w:code="1"/>
          <w:pgMar w:top="1701" w:right="1701" w:bottom="1701" w:left="2268" w:header="708" w:footer="708" w:gutter="0"/>
          <w:cols w:space="708"/>
          <w:docGrid w:linePitch="360"/>
        </w:sectPr>
      </w:pPr>
      <w:r>
        <w:rPr>
          <w:sz w:val="28"/>
          <w:szCs w:val="28"/>
        </w:rPr>
        <w:t xml:space="preserve">   </w:t>
      </w:r>
      <w:r w:rsidR="00B10816">
        <w:rPr>
          <w:sz w:val="28"/>
          <w:szCs w:val="28"/>
        </w:rPr>
        <w:t xml:space="preserve">D.M. Quito, </w:t>
      </w:r>
      <w:r>
        <w:rPr>
          <w:sz w:val="28"/>
          <w:szCs w:val="28"/>
        </w:rPr>
        <w:t>20 de septiembre</w:t>
      </w:r>
      <w:r w:rsidR="00B10816">
        <w:rPr>
          <w:sz w:val="28"/>
          <w:szCs w:val="28"/>
        </w:rPr>
        <w:t xml:space="preserve"> de</w:t>
      </w:r>
      <w:r>
        <w:rPr>
          <w:sz w:val="28"/>
          <w:szCs w:val="28"/>
        </w:rPr>
        <w:t>l</w:t>
      </w:r>
      <w:r w:rsidR="00B10816">
        <w:rPr>
          <w:sz w:val="28"/>
          <w:szCs w:val="28"/>
        </w:rPr>
        <w:t xml:space="preserve"> 202</w:t>
      </w:r>
      <w:r>
        <w:rPr>
          <w:sz w:val="28"/>
          <w:szCs w:val="28"/>
        </w:rPr>
        <w:t>4</w:t>
      </w:r>
    </w:p>
    <w:p w14:paraId="55AFD896" w14:textId="77777777" w:rsidR="007F5750" w:rsidRDefault="007F5750" w:rsidP="007F5750">
      <w:pPr>
        <w:pStyle w:val="Normal1"/>
        <w:jc w:val="left"/>
        <w:outlineLvl w:val="0"/>
        <w:rPr>
          <w:rFonts w:ascii="Times New Roman" w:eastAsia="Times New Roman" w:hAnsi="Times New Roman" w:cs="Times New Roman"/>
          <w:b/>
          <w:sz w:val="28"/>
          <w:szCs w:val="28"/>
        </w:rPr>
      </w:pPr>
      <w:bookmarkStart w:id="0" w:name="_Toc67575877"/>
      <w:bookmarkStart w:id="1" w:name="_Toc176876102"/>
      <w:bookmarkStart w:id="2" w:name="_Toc176890254"/>
    </w:p>
    <w:p w14:paraId="7F82CBC1" w14:textId="487F4611" w:rsidR="00B10816" w:rsidRDefault="00B10816" w:rsidP="007F5750">
      <w:pPr>
        <w:pStyle w:val="Normal1"/>
        <w:outlineLvl w:val="0"/>
        <w:rPr>
          <w:rFonts w:ascii="Times New Roman" w:eastAsia="Times New Roman" w:hAnsi="Times New Roman" w:cs="Times New Roman"/>
          <w:b/>
          <w:sz w:val="28"/>
          <w:szCs w:val="28"/>
        </w:rPr>
      </w:pPr>
      <w:bookmarkStart w:id="3" w:name="_Toc177770713"/>
      <w:bookmarkStart w:id="4" w:name="_Toc177937594"/>
      <w:r>
        <w:rPr>
          <w:rFonts w:ascii="Times New Roman" w:eastAsia="Times New Roman" w:hAnsi="Times New Roman" w:cs="Times New Roman"/>
          <w:b/>
          <w:sz w:val="28"/>
          <w:szCs w:val="28"/>
        </w:rPr>
        <w:lastRenderedPageBreak/>
        <w:t>DEDICATORIA</w:t>
      </w:r>
      <w:bookmarkEnd w:id="0"/>
      <w:bookmarkEnd w:id="1"/>
      <w:bookmarkEnd w:id="2"/>
      <w:bookmarkEnd w:id="3"/>
      <w:bookmarkEnd w:id="4"/>
    </w:p>
    <w:p w14:paraId="57CF9942" w14:textId="77777777" w:rsidR="00B10816" w:rsidRDefault="00B10816" w:rsidP="00B10816">
      <w:pPr>
        <w:pStyle w:val="Normal1"/>
        <w:outlineLvl w:val="0"/>
        <w:rPr>
          <w:rFonts w:ascii="Times New Roman" w:eastAsia="Times New Roman" w:hAnsi="Times New Roman" w:cs="Times New Roman"/>
          <w:b/>
          <w:sz w:val="28"/>
          <w:szCs w:val="28"/>
        </w:rPr>
      </w:pPr>
    </w:p>
    <w:p w14:paraId="5237536A" w14:textId="77777777" w:rsidR="00B10816" w:rsidRPr="002473D9" w:rsidRDefault="00B10816" w:rsidP="00D8297D">
      <w:pPr>
        <w:pStyle w:val="Normal1"/>
        <w:spacing w:line="480" w:lineRule="auto"/>
        <w:ind w:firstLine="720"/>
        <w:jc w:val="left"/>
        <w:rPr>
          <w:rFonts w:ascii="Times New Roman" w:eastAsia="Times New Roman" w:hAnsi="Times New Roman" w:cs="Times New Roman"/>
          <w:bCs/>
        </w:rPr>
      </w:pPr>
      <w:bookmarkStart w:id="5" w:name="_Toc176876103"/>
      <w:bookmarkStart w:id="6" w:name="_Toc176890255"/>
      <w:bookmarkStart w:id="7" w:name="_Toc177166999"/>
      <w:bookmarkStart w:id="8" w:name="_Toc177167196"/>
      <w:r w:rsidRPr="002473D9">
        <w:rPr>
          <w:rFonts w:ascii="Times New Roman" w:eastAsia="Times New Roman" w:hAnsi="Times New Roman" w:cs="Times New Roman"/>
          <w:bCs/>
        </w:rPr>
        <w:t>A Dios, por guiarme en este camino y no soltarme nunca</w:t>
      </w:r>
      <w:r>
        <w:rPr>
          <w:rFonts w:ascii="Times New Roman" w:eastAsia="Times New Roman" w:hAnsi="Times New Roman" w:cs="Times New Roman"/>
          <w:bCs/>
        </w:rPr>
        <w:t>.</w:t>
      </w:r>
      <w:bookmarkEnd w:id="5"/>
      <w:bookmarkEnd w:id="6"/>
      <w:bookmarkEnd w:id="7"/>
      <w:bookmarkEnd w:id="8"/>
    </w:p>
    <w:p w14:paraId="2F87EC90" w14:textId="4371D5AB" w:rsidR="00B10816" w:rsidRPr="002473D9" w:rsidRDefault="00B10816" w:rsidP="00D8297D">
      <w:pPr>
        <w:pStyle w:val="Normal1"/>
        <w:spacing w:line="480" w:lineRule="auto"/>
        <w:ind w:firstLine="720"/>
        <w:jc w:val="left"/>
        <w:rPr>
          <w:rFonts w:ascii="Times New Roman" w:eastAsia="Times New Roman" w:hAnsi="Times New Roman" w:cs="Times New Roman"/>
          <w:bCs/>
        </w:rPr>
      </w:pPr>
      <w:bookmarkStart w:id="9" w:name="_Toc176876104"/>
      <w:bookmarkStart w:id="10" w:name="_Toc176890256"/>
      <w:bookmarkStart w:id="11" w:name="_Toc177167000"/>
      <w:bookmarkStart w:id="12" w:name="_Toc177167197"/>
      <w:r w:rsidRPr="002473D9">
        <w:rPr>
          <w:rFonts w:ascii="Times New Roman" w:eastAsia="Times New Roman" w:hAnsi="Times New Roman" w:cs="Times New Roman"/>
          <w:bCs/>
        </w:rPr>
        <w:t xml:space="preserve">A mi mamá, </w:t>
      </w:r>
      <w:r w:rsidR="00EC7532">
        <w:rPr>
          <w:rFonts w:ascii="Times New Roman" w:eastAsia="Times New Roman" w:hAnsi="Times New Roman" w:cs="Times New Roman"/>
          <w:bCs/>
        </w:rPr>
        <w:t xml:space="preserve">Margot Yánez, </w:t>
      </w:r>
      <w:r w:rsidRPr="002473D9">
        <w:rPr>
          <w:rFonts w:ascii="Times New Roman" w:eastAsia="Times New Roman" w:hAnsi="Times New Roman" w:cs="Times New Roman"/>
          <w:bCs/>
        </w:rPr>
        <w:t>por creer en mí, por brindarme su apoyo y su amor, pero, sobre todo, por haber estado para mí durante todo el proceso de mi formación académica.</w:t>
      </w:r>
      <w:bookmarkEnd w:id="9"/>
      <w:bookmarkEnd w:id="10"/>
      <w:bookmarkEnd w:id="11"/>
      <w:bookmarkEnd w:id="12"/>
    </w:p>
    <w:p w14:paraId="0C8B2F1A" w14:textId="081BFC90" w:rsidR="00B10816" w:rsidRPr="002473D9" w:rsidRDefault="00B10816" w:rsidP="00D8297D">
      <w:pPr>
        <w:pStyle w:val="Normal1"/>
        <w:spacing w:line="480" w:lineRule="auto"/>
        <w:ind w:firstLine="720"/>
        <w:jc w:val="left"/>
        <w:rPr>
          <w:rFonts w:ascii="Times New Roman" w:eastAsia="Times New Roman" w:hAnsi="Times New Roman" w:cs="Times New Roman"/>
          <w:bCs/>
        </w:rPr>
      </w:pPr>
      <w:bookmarkStart w:id="13" w:name="_Toc176876105"/>
      <w:bookmarkStart w:id="14" w:name="_Toc176890257"/>
      <w:bookmarkStart w:id="15" w:name="_Toc177167001"/>
      <w:bookmarkStart w:id="16" w:name="_Toc177167198"/>
      <w:r w:rsidRPr="002473D9">
        <w:rPr>
          <w:rFonts w:ascii="Times New Roman" w:eastAsia="Times New Roman" w:hAnsi="Times New Roman" w:cs="Times New Roman"/>
          <w:bCs/>
        </w:rPr>
        <w:t>A mis hermanos,</w:t>
      </w:r>
      <w:r w:rsidR="00EC7532">
        <w:rPr>
          <w:rFonts w:ascii="Times New Roman" w:eastAsia="Times New Roman" w:hAnsi="Times New Roman" w:cs="Times New Roman"/>
          <w:bCs/>
        </w:rPr>
        <w:t xml:space="preserve"> Estefanía Drouet, Arantxa Drouet y </w:t>
      </w:r>
      <w:proofErr w:type="spellStart"/>
      <w:r w:rsidR="00EC7532">
        <w:rPr>
          <w:rFonts w:ascii="Times New Roman" w:eastAsia="Times New Roman" w:hAnsi="Times New Roman" w:cs="Times New Roman"/>
          <w:bCs/>
        </w:rPr>
        <w:t>Francois</w:t>
      </w:r>
      <w:proofErr w:type="spellEnd"/>
      <w:r w:rsidR="00EC7532">
        <w:rPr>
          <w:rFonts w:ascii="Times New Roman" w:eastAsia="Times New Roman" w:hAnsi="Times New Roman" w:cs="Times New Roman"/>
          <w:bCs/>
        </w:rPr>
        <w:t xml:space="preserve"> Drouet,</w:t>
      </w:r>
      <w:r w:rsidRPr="002473D9">
        <w:rPr>
          <w:rFonts w:ascii="Times New Roman" w:eastAsia="Times New Roman" w:hAnsi="Times New Roman" w:cs="Times New Roman"/>
          <w:bCs/>
        </w:rPr>
        <w:t xml:space="preserve"> porque han sido mi fuente constante de motivación y compañía y porque han estado para mí compartiendo preocupaciones y alegrías, pero siempre incentivándome a seguir.</w:t>
      </w:r>
      <w:bookmarkEnd w:id="13"/>
      <w:bookmarkEnd w:id="14"/>
      <w:bookmarkEnd w:id="15"/>
      <w:bookmarkEnd w:id="16"/>
      <w:r w:rsidRPr="002473D9">
        <w:rPr>
          <w:rFonts w:ascii="Times New Roman" w:eastAsia="Times New Roman" w:hAnsi="Times New Roman" w:cs="Times New Roman"/>
          <w:bCs/>
        </w:rPr>
        <w:t xml:space="preserve"> </w:t>
      </w:r>
    </w:p>
    <w:p w14:paraId="529AA34E" w14:textId="565F3EFE" w:rsidR="00B10816" w:rsidRPr="002473D9" w:rsidRDefault="00B10816" w:rsidP="00D8297D">
      <w:pPr>
        <w:pStyle w:val="Normal1"/>
        <w:spacing w:line="480" w:lineRule="auto"/>
        <w:ind w:firstLine="720"/>
        <w:jc w:val="left"/>
        <w:rPr>
          <w:rFonts w:ascii="Times New Roman" w:eastAsia="Times New Roman" w:hAnsi="Times New Roman" w:cs="Times New Roman"/>
          <w:bCs/>
        </w:rPr>
      </w:pPr>
      <w:bookmarkStart w:id="17" w:name="_Toc176876106"/>
      <w:bookmarkStart w:id="18" w:name="_Toc176890258"/>
      <w:bookmarkStart w:id="19" w:name="_Toc177167002"/>
      <w:bookmarkStart w:id="20" w:name="_Toc177167199"/>
      <w:r>
        <w:rPr>
          <w:rFonts w:ascii="Times New Roman" w:eastAsia="Times New Roman" w:hAnsi="Times New Roman" w:cs="Times New Roman"/>
          <w:bCs/>
        </w:rPr>
        <w:t>A mí, porque he sido fuerte y valiente en este proceso, porque a pesar de creer muchas veces que ya no podía, siempre sacaba fuerzas de donde sea y me demostraba que al final del día siempre pude, puedo y podré. ¡Estoy orgullosa de mí!</w:t>
      </w:r>
      <w:bookmarkEnd w:id="17"/>
      <w:bookmarkEnd w:id="18"/>
      <w:bookmarkEnd w:id="19"/>
      <w:bookmarkEnd w:id="20"/>
    </w:p>
    <w:p w14:paraId="1177BD48" w14:textId="77777777" w:rsidR="00B10816" w:rsidRPr="008113D0" w:rsidRDefault="00B10816" w:rsidP="00B10816"/>
    <w:p w14:paraId="39A533BF" w14:textId="77777777" w:rsidR="00B10816" w:rsidRPr="008113D0" w:rsidRDefault="00B10816" w:rsidP="00B10816"/>
    <w:p w14:paraId="11BEEFE5" w14:textId="77777777" w:rsidR="00B10816" w:rsidRDefault="00B10816" w:rsidP="00B10816"/>
    <w:p w14:paraId="6505DEEF" w14:textId="77777777" w:rsidR="00B10816" w:rsidRDefault="00B10816" w:rsidP="00B10816"/>
    <w:p w14:paraId="2D466040" w14:textId="77777777" w:rsidR="00B10816" w:rsidRDefault="00B10816" w:rsidP="00B10816"/>
    <w:p w14:paraId="7FE74087" w14:textId="77777777" w:rsidR="00B10816" w:rsidRDefault="00B10816" w:rsidP="00B10816"/>
    <w:p w14:paraId="65A36D9B" w14:textId="77777777" w:rsidR="00B10816" w:rsidRDefault="00B10816" w:rsidP="00B10816"/>
    <w:p w14:paraId="49B0C92C" w14:textId="77777777" w:rsidR="00B10816" w:rsidRDefault="00B10816" w:rsidP="00B10816"/>
    <w:p w14:paraId="1E226C1C" w14:textId="77777777" w:rsidR="00B10816" w:rsidRDefault="00B10816" w:rsidP="00B10816"/>
    <w:p w14:paraId="5EAAE76F" w14:textId="77777777" w:rsidR="008769CE" w:rsidRDefault="008769CE" w:rsidP="008769CE">
      <w:pPr>
        <w:ind w:firstLine="0"/>
      </w:pPr>
    </w:p>
    <w:p w14:paraId="223C0337" w14:textId="77777777" w:rsidR="00F15D77" w:rsidRDefault="00F15D77" w:rsidP="008769CE">
      <w:pPr>
        <w:ind w:firstLine="0"/>
      </w:pPr>
    </w:p>
    <w:p w14:paraId="5ED219E3" w14:textId="4399713D" w:rsidR="00B10816" w:rsidRDefault="008769CE" w:rsidP="00555932">
      <w:pPr>
        <w:pStyle w:val="Normal1"/>
        <w:outlineLvl w:val="0"/>
        <w:rPr>
          <w:rFonts w:ascii="Times New Roman" w:eastAsia="Times New Roman" w:hAnsi="Times New Roman" w:cs="Times New Roman"/>
          <w:b/>
          <w:sz w:val="28"/>
          <w:szCs w:val="28"/>
        </w:rPr>
      </w:pPr>
      <w:bookmarkStart w:id="21" w:name="_Toc67575878"/>
      <w:bookmarkStart w:id="22" w:name="_Toc176876107"/>
      <w:bookmarkStart w:id="23" w:name="_Toc176890259"/>
      <w:bookmarkStart w:id="24" w:name="_Toc177770714"/>
      <w:bookmarkStart w:id="25" w:name="_Toc177937595"/>
      <w:r>
        <w:rPr>
          <w:rFonts w:ascii="Times New Roman" w:eastAsia="Times New Roman" w:hAnsi="Times New Roman" w:cs="Times New Roman"/>
          <w:b/>
          <w:sz w:val="28"/>
          <w:szCs w:val="28"/>
        </w:rPr>
        <w:lastRenderedPageBreak/>
        <w:t>AGRADEC</w:t>
      </w:r>
      <w:r w:rsidR="00B10816">
        <w:rPr>
          <w:rFonts w:ascii="Times New Roman" w:eastAsia="Times New Roman" w:hAnsi="Times New Roman" w:cs="Times New Roman"/>
          <w:b/>
          <w:sz w:val="28"/>
          <w:szCs w:val="28"/>
        </w:rPr>
        <w:t>IMIENTO</w:t>
      </w:r>
      <w:bookmarkEnd w:id="21"/>
      <w:bookmarkEnd w:id="22"/>
      <w:bookmarkEnd w:id="23"/>
      <w:bookmarkEnd w:id="24"/>
      <w:bookmarkEnd w:id="25"/>
    </w:p>
    <w:p w14:paraId="3D3803B7" w14:textId="1A93552A" w:rsidR="00B10816" w:rsidRPr="007D7CCC" w:rsidRDefault="00B10816" w:rsidP="00D8297D">
      <w:pPr>
        <w:pStyle w:val="Normal1"/>
        <w:spacing w:line="480" w:lineRule="auto"/>
        <w:ind w:firstLine="720"/>
        <w:jc w:val="left"/>
        <w:rPr>
          <w:rFonts w:ascii="Times New Roman" w:eastAsia="Times New Roman" w:hAnsi="Times New Roman" w:cs="Times New Roman"/>
          <w:bCs/>
        </w:rPr>
      </w:pPr>
      <w:bookmarkStart w:id="26" w:name="_Toc176876108"/>
      <w:bookmarkStart w:id="27" w:name="_Toc176890260"/>
      <w:bookmarkStart w:id="28" w:name="_Toc177167004"/>
      <w:bookmarkStart w:id="29" w:name="_Toc177167201"/>
      <w:r w:rsidRPr="007D7CCC">
        <w:rPr>
          <w:rFonts w:ascii="Times New Roman" w:eastAsia="Times New Roman" w:hAnsi="Times New Roman" w:cs="Times New Roman"/>
          <w:bCs/>
        </w:rPr>
        <w:t xml:space="preserve">Agradezco a Dios, por haberme otorgado sabiduría y paciencia cada que se lo pedía, estoy segura de </w:t>
      </w:r>
      <w:proofErr w:type="gramStart"/>
      <w:r w:rsidRPr="007D7CCC">
        <w:rPr>
          <w:rFonts w:ascii="Times New Roman" w:eastAsia="Times New Roman" w:hAnsi="Times New Roman" w:cs="Times New Roman"/>
          <w:bCs/>
        </w:rPr>
        <w:t>que</w:t>
      </w:r>
      <w:proofErr w:type="gramEnd"/>
      <w:r w:rsidR="00EC7532">
        <w:rPr>
          <w:rFonts w:ascii="Times New Roman" w:eastAsia="Times New Roman" w:hAnsi="Times New Roman" w:cs="Times New Roman"/>
          <w:bCs/>
        </w:rPr>
        <w:t xml:space="preserve"> </w:t>
      </w:r>
      <w:r w:rsidRPr="007D7CCC">
        <w:rPr>
          <w:rFonts w:ascii="Times New Roman" w:eastAsia="Times New Roman" w:hAnsi="Times New Roman" w:cs="Times New Roman"/>
          <w:bCs/>
        </w:rPr>
        <w:t>sin su ayuda, nada de esto hubiera sido posible. A mi mamá, Margot Yánez, quién durante 23 años ha sido mi guía y soporte, gracias por criarme segura, capaz y fuerte, y por alentarme a siempre seguir adelante. A mis hermanos, por estar siempre para mí, en especial a mi hermana mayor, Estefanía Drouet</w:t>
      </w:r>
      <w:r w:rsidR="00EC7532">
        <w:rPr>
          <w:rFonts w:ascii="Times New Roman" w:eastAsia="Times New Roman" w:hAnsi="Times New Roman" w:cs="Times New Roman"/>
          <w:bCs/>
        </w:rPr>
        <w:t xml:space="preserve"> Yánez</w:t>
      </w:r>
      <w:r w:rsidRPr="007D7CCC">
        <w:rPr>
          <w:rFonts w:ascii="Times New Roman" w:eastAsia="Times New Roman" w:hAnsi="Times New Roman" w:cs="Times New Roman"/>
          <w:bCs/>
        </w:rPr>
        <w:t xml:space="preserve">, que me </w:t>
      </w:r>
      <w:proofErr w:type="spellStart"/>
      <w:r w:rsidRPr="007D7CCC">
        <w:rPr>
          <w:rFonts w:ascii="Times New Roman" w:eastAsia="Times New Roman" w:hAnsi="Times New Roman" w:cs="Times New Roman"/>
          <w:bCs/>
        </w:rPr>
        <w:t>dió</w:t>
      </w:r>
      <w:proofErr w:type="spellEnd"/>
      <w:r w:rsidRPr="007D7CCC">
        <w:rPr>
          <w:rFonts w:ascii="Times New Roman" w:eastAsia="Times New Roman" w:hAnsi="Times New Roman" w:cs="Times New Roman"/>
          <w:bCs/>
        </w:rPr>
        <w:t xml:space="preserve"> el mejor de los alientos a mi sobrina </w:t>
      </w:r>
      <w:proofErr w:type="spellStart"/>
      <w:r w:rsidRPr="007D7CCC">
        <w:rPr>
          <w:rFonts w:ascii="Times New Roman" w:eastAsia="Times New Roman" w:hAnsi="Times New Roman" w:cs="Times New Roman"/>
          <w:bCs/>
        </w:rPr>
        <w:t>Khloe</w:t>
      </w:r>
      <w:proofErr w:type="spellEnd"/>
      <w:r w:rsidR="00EC7532">
        <w:rPr>
          <w:rFonts w:ascii="Times New Roman" w:eastAsia="Times New Roman" w:hAnsi="Times New Roman" w:cs="Times New Roman"/>
          <w:bCs/>
        </w:rPr>
        <w:t xml:space="preserve"> Salazar</w:t>
      </w:r>
      <w:r w:rsidRPr="007D7CCC">
        <w:rPr>
          <w:rFonts w:ascii="Times New Roman" w:eastAsia="Times New Roman" w:hAnsi="Times New Roman" w:cs="Times New Roman"/>
          <w:bCs/>
        </w:rPr>
        <w:t xml:space="preserve">, quien muchas veces me ha incitado </w:t>
      </w:r>
      <w:r w:rsidR="00EC7532">
        <w:rPr>
          <w:rFonts w:ascii="Times New Roman" w:eastAsia="Times New Roman" w:hAnsi="Times New Roman" w:cs="Times New Roman"/>
          <w:bCs/>
        </w:rPr>
        <w:t>seguir</w:t>
      </w:r>
      <w:r>
        <w:rPr>
          <w:rFonts w:ascii="Times New Roman" w:eastAsia="Times New Roman" w:hAnsi="Times New Roman" w:cs="Times New Roman"/>
          <w:bCs/>
        </w:rPr>
        <w:t xml:space="preserve"> </w:t>
      </w:r>
      <w:r w:rsidRPr="007D7CCC">
        <w:rPr>
          <w:rFonts w:ascii="Times New Roman" w:eastAsia="Times New Roman" w:hAnsi="Times New Roman" w:cs="Times New Roman"/>
          <w:bCs/>
        </w:rPr>
        <w:t>con la sonrisita que tiene y ella ni siquiera lo sabe.</w:t>
      </w:r>
      <w:bookmarkEnd w:id="26"/>
      <w:bookmarkEnd w:id="27"/>
      <w:bookmarkEnd w:id="28"/>
      <w:bookmarkEnd w:id="29"/>
    </w:p>
    <w:p w14:paraId="28F34CB0" w14:textId="48D36456" w:rsidR="00B10816" w:rsidRPr="007D7CCC" w:rsidRDefault="00B10816" w:rsidP="00D8297D">
      <w:pPr>
        <w:pStyle w:val="Normal1"/>
        <w:spacing w:line="480" w:lineRule="auto"/>
        <w:ind w:firstLine="720"/>
        <w:jc w:val="left"/>
        <w:rPr>
          <w:rFonts w:ascii="Times New Roman" w:eastAsia="Times New Roman" w:hAnsi="Times New Roman" w:cs="Times New Roman"/>
          <w:bCs/>
        </w:rPr>
      </w:pPr>
      <w:bookmarkStart w:id="30" w:name="_Toc176876109"/>
      <w:bookmarkStart w:id="31" w:name="_Toc176890261"/>
      <w:bookmarkStart w:id="32" w:name="_Toc177167005"/>
      <w:bookmarkStart w:id="33" w:name="_Toc177167202"/>
      <w:r w:rsidRPr="007D7CCC">
        <w:rPr>
          <w:rFonts w:ascii="Times New Roman" w:eastAsia="Times New Roman" w:hAnsi="Times New Roman" w:cs="Times New Roman"/>
          <w:bCs/>
        </w:rPr>
        <w:t xml:space="preserve">A mis docentes, pero en especial a mi tutor, </w:t>
      </w:r>
      <w:r w:rsidR="00B65F4E">
        <w:rPr>
          <w:rFonts w:ascii="Times New Roman" w:eastAsia="Times New Roman" w:hAnsi="Times New Roman" w:cs="Times New Roman"/>
          <w:bCs/>
        </w:rPr>
        <w:t>Ing</w:t>
      </w:r>
      <w:r w:rsidRPr="007D7CCC">
        <w:rPr>
          <w:rFonts w:ascii="Times New Roman" w:eastAsia="Times New Roman" w:hAnsi="Times New Roman" w:cs="Times New Roman"/>
          <w:bCs/>
        </w:rPr>
        <w:t xml:space="preserve">. Juan Chiriboga, por su guía, paciencia y dedicación en cada etapa de este proyecto. Gracias por inspirarme a buscar siempre la excelencia. A mi jefe, por haberme dado la oportunidad de haber realizado la investigación necesaria </w:t>
      </w:r>
      <w:r>
        <w:rPr>
          <w:rFonts w:ascii="Times New Roman" w:eastAsia="Times New Roman" w:hAnsi="Times New Roman" w:cs="Times New Roman"/>
          <w:bCs/>
        </w:rPr>
        <w:t xml:space="preserve">en el local de la empresa </w:t>
      </w:r>
      <w:r w:rsidRPr="007D7CCC">
        <w:rPr>
          <w:rFonts w:ascii="Times New Roman" w:eastAsia="Times New Roman" w:hAnsi="Times New Roman" w:cs="Times New Roman"/>
          <w:bCs/>
        </w:rPr>
        <w:t xml:space="preserve">para la culminación de </w:t>
      </w:r>
      <w:r>
        <w:rPr>
          <w:rFonts w:ascii="Times New Roman" w:eastAsia="Times New Roman" w:hAnsi="Times New Roman" w:cs="Times New Roman"/>
          <w:bCs/>
        </w:rPr>
        <w:t>mi proyecto</w:t>
      </w:r>
      <w:r w:rsidRPr="007D7CCC">
        <w:rPr>
          <w:rFonts w:ascii="Times New Roman" w:eastAsia="Times New Roman" w:hAnsi="Times New Roman" w:cs="Times New Roman"/>
          <w:bCs/>
        </w:rPr>
        <w:t>.</w:t>
      </w:r>
      <w:bookmarkEnd w:id="30"/>
      <w:bookmarkEnd w:id="31"/>
      <w:bookmarkEnd w:id="32"/>
      <w:bookmarkEnd w:id="33"/>
    </w:p>
    <w:p w14:paraId="18D1C12D" w14:textId="77777777" w:rsidR="00B10816" w:rsidRDefault="00B10816" w:rsidP="00D8297D">
      <w:pPr>
        <w:pStyle w:val="Normal1"/>
        <w:jc w:val="both"/>
        <w:rPr>
          <w:rFonts w:ascii="Times New Roman" w:eastAsia="Times New Roman" w:hAnsi="Times New Roman" w:cs="Times New Roman"/>
          <w:bCs/>
          <w:i/>
          <w:iCs/>
        </w:rPr>
      </w:pPr>
    </w:p>
    <w:p w14:paraId="41EC8888" w14:textId="77777777" w:rsidR="00B10816" w:rsidRPr="007D7CCC" w:rsidRDefault="00B10816" w:rsidP="00D8297D">
      <w:pPr>
        <w:pStyle w:val="Normal1"/>
        <w:jc w:val="both"/>
        <w:rPr>
          <w:rFonts w:ascii="Times New Roman" w:eastAsia="Times New Roman" w:hAnsi="Times New Roman" w:cs="Times New Roman"/>
          <w:bCs/>
          <w:i/>
          <w:iCs/>
        </w:rPr>
      </w:pPr>
      <w:bookmarkStart w:id="34" w:name="_Toc176876110"/>
      <w:bookmarkStart w:id="35" w:name="_Toc176890262"/>
      <w:bookmarkStart w:id="36" w:name="_Toc177167006"/>
      <w:bookmarkStart w:id="37" w:name="_Toc177167203"/>
      <w:r w:rsidRPr="007D7CCC">
        <w:rPr>
          <w:rFonts w:ascii="Times New Roman" w:eastAsia="Times New Roman" w:hAnsi="Times New Roman" w:cs="Times New Roman"/>
          <w:bCs/>
          <w:i/>
          <w:iCs/>
        </w:rPr>
        <w:t>Con cariño, agradecimiento y respeto</w:t>
      </w:r>
      <w:bookmarkEnd w:id="34"/>
      <w:bookmarkEnd w:id="35"/>
      <w:bookmarkEnd w:id="36"/>
      <w:bookmarkEnd w:id="37"/>
      <w:r w:rsidRPr="007D7CCC">
        <w:rPr>
          <w:rFonts w:ascii="Times New Roman" w:eastAsia="Times New Roman" w:hAnsi="Times New Roman" w:cs="Times New Roman"/>
          <w:bCs/>
          <w:i/>
          <w:iCs/>
        </w:rPr>
        <w:t xml:space="preserve"> </w:t>
      </w:r>
    </w:p>
    <w:p w14:paraId="2A3E9130" w14:textId="77777777" w:rsidR="00B10816" w:rsidRPr="007D7CCC" w:rsidRDefault="00B10816" w:rsidP="00D8297D">
      <w:pPr>
        <w:pStyle w:val="Normal1"/>
        <w:jc w:val="both"/>
        <w:rPr>
          <w:rFonts w:ascii="Times New Roman" w:eastAsia="Times New Roman" w:hAnsi="Times New Roman" w:cs="Times New Roman"/>
          <w:bCs/>
          <w:i/>
          <w:iCs/>
        </w:rPr>
      </w:pPr>
      <w:r w:rsidRPr="007D7CCC">
        <w:rPr>
          <w:rFonts w:ascii="Times New Roman" w:eastAsia="Times New Roman" w:hAnsi="Times New Roman" w:cs="Times New Roman"/>
          <w:bCs/>
          <w:i/>
          <w:iCs/>
        </w:rPr>
        <w:t xml:space="preserve">             </w:t>
      </w:r>
    </w:p>
    <w:p w14:paraId="3D54B8BA" w14:textId="4DE8C4A7" w:rsidR="00B10816" w:rsidRPr="007D7CCC" w:rsidRDefault="00B10816" w:rsidP="00D8297D">
      <w:pPr>
        <w:pStyle w:val="Normal1"/>
        <w:jc w:val="both"/>
        <w:rPr>
          <w:rFonts w:ascii="Times New Roman" w:eastAsia="Times New Roman" w:hAnsi="Times New Roman" w:cs="Times New Roman"/>
          <w:bCs/>
          <w:i/>
          <w:iCs/>
        </w:rPr>
      </w:pPr>
      <w:r w:rsidRPr="007D7CCC">
        <w:rPr>
          <w:rFonts w:ascii="Times New Roman" w:eastAsia="Times New Roman" w:hAnsi="Times New Roman" w:cs="Times New Roman"/>
          <w:bCs/>
          <w:i/>
          <w:iCs/>
        </w:rPr>
        <w:t xml:space="preserve">                                                               </w:t>
      </w:r>
      <w:r>
        <w:rPr>
          <w:rFonts w:ascii="Times New Roman" w:eastAsia="Times New Roman" w:hAnsi="Times New Roman" w:cs="Times New Roman"/>
          <w:bCs/>
          <w:i/>
          <w:iCs/>
        </w:rPr>
        <w:t xml:space="preserve">                                             </w:t>
      </w:r>
      <w:bookmarkStart w:id="38" w:name="_Toc176876111"/>
      <w:bookmarkStart w:id="39" w:name="_Toc176890263"/>
      <w:bookmarkStart w:id="40" w:name="_Toc177167007"/>
      <w:bookmarkStart w:id="41" w:name="_Toc177167204"/>
      <w:r w:rsidRPr="007D7CCC">
        <w:rPr>
          <w:rFonts w:ascii="Times New Roman" w:eastAsia="Times New Roman" w:hAnsi="Times New Roman" w:cs="Times New Roman"/>
          <w:bCs/>
          <w:i/>
          <w:iCs/>
        </w:rPr>
        <w:t>Charlotte Drouet</w:t>
      </w:r>
      <w:r>
        <w:rPr>
          <w:rFonts w:ascii="Times New Roman" w:eastAsia="Times New Roman" w:hAnsi="Times New Roman" w:cs="Times New Roman"/>
          <w:bCs/>
          <w:i/>
          <w:iCs/>
        </w:rPr>
        <w:t>.</w:t>
      </w:r>
      <w:bookmarkEnd w:id="38"/>
      <w:bookmarkEnd w:id="39"/>
      <w:bookmarkEnd w:id="40"/>
      <w:bookmarkEnd w:id="41"/>
    </w:p>
    <w:p w14:paraId="763F8CB0" w14:textId="77777777" w:rsidR="00B10816" w:rsidRDefault="00B10816" w:rsidP="00B10816">
      <w:pPr>
        <w:pStyle w:val="Normal1"/>
        <w:jc w:val="both"/>
        <w:rPr>
          <w:rFonts w:ascii="Times New Roman" w:eastAsia="Times New Roman" w:hAnsi="Times New Roman" w:cs="Times New Roman"/>
        </w:rPr>
      </w:pPr>
    </w:p>
    <w:p w14:paraId="7F0522F6" w14:textId="77777777" w:rsidR="00B10816" w:rsidRDefault="00B10816" w:rsidP="00B10816">
      <w:pPr>
        <w:pStyle w:val="Normal1"/>
        <w:jc w:val="both"/>
        <w:rPr>
          <w:rFonts w:ascii="Times New Roman" w:eastAsia="Times New Roman" w:hAnsi="Times New Roman" w:cs="Times New Roman"/>
        </w:rPr>
      </w:pPr>
    </w:p>
    <w:p w14:paraId="2D881979" w14:textId="77777777" w:rsidR="00B10816" w:rsidRDefault="00B10816" w:rsidP="00F15D77">
      <w:pPr>
        <w:pStyle w:val="Normal1"/>
        <w:jc w:val="left"/>
        <w:rPr>
          <w:rFonts w:ascii="Times New Roman" w:eastAsia="Times New Roman" w:hAnsi="Times New Roman" w:cs="Times New Roman"/>
        </w:rPr>
      </w:pPr>
    </w:p>
    <w:p w14:paraId="030EE32F" w14:textId="77777777" w:rsidR="00F15D77" w:rsidRDefault="00F15D77" w:rsidP="00F15D77">
      <w:pPr>
        <w:pStyle w:val="Normal1"/>
        <w:jc w:val="left"/>
        <w:rPr>
          <w:rFonts w:ascii="Times New Roman" w:eastAsia="Times New Roman" w:hAnsi="Times New Roman" w:cs="Times New Roman"/>
        </w:rPr>
      </w:pPr>
    </w:p>
    <w:p w14:paraId="2E560EA8" w14:textId="77777777" w:rsidR="008769CE" w:rsidRPr="00B9585D" w:rsidRDefault="008769CE" w:rsidP="00B10816">
      <w:pPr>
        <w:pStyle w:val="Normal1"/>
        <w:rPr>
          <w:rFonts w:ascii="Times New Roman" w:eastAsia="Times New Roman" w:hAnsi="Times New Roman" w:cs="Times New Roman"/>
          <w:szCs w:val="28"/>
        </w:rPr>
      </w:pPr>
    </w:p>
    <w:p w14:paraId="594608A1" w14:textId="77777777" w:rsidR="00B10816" w:rsidRDefault="00B10816" w:rsidP="00B10816">
      <w:pPr>
        <w:pStyle w:val="Normal1"/>
        <w:rPr>
          <w:rFonts w:ascii="Times New Roman" w:eastAsia="Times New Roman" w:hAnsi="Times New Roman" w:cs="Times New Roman"/>
          <w:b/>
        </w:rPr>
      </w:pPr>
    </w:p>
    <w:p w14:paraId="7E0851CE" w14:textId="77777777" w:rsidR="00F15D77" w:rsidRPr="00A7104C" w:rsidRDefault="00F15D77" w:rsidP="00B10816">
      <w:pPr>
        <w:pStyle w:val="Normal1"/>
        <w:rPr>
          <w:rFonts w:ascii="Times New Roman" w:eastAsia="Times New Roman" w:hAnsi="Times New Roman" w:cs="Times New Roman"/>
          <w:b/>
        </w:rPr>
      </w:pPr>
    </w:p>
    <w:p w14:paraId="6EC5E1E0" w14:textId="77777777" w:rsidR="00B10816" w:rsidRDefault="00B10816" w:rsidP="00B10816">
      <w:pPr>
        <w:pStyle w:val="Normal1"/>
        <w:outlineLvl w:val="0"/>
        <w:rPr>
          <w:rFonts w:ascii="Times New Roman" w:eastAsia="Times New Roman" w:hAnsi="Times New Roman" w:cs="Times New Roman"/>
          <w:b/>
          <w:sz w:val="28"/>
          <w:szCs w:val="28"/>
        </w:rPr>
      </w:pPr>
      <w:bookmarkStart w:id="42" w:name="_Toc67575882"/>
      <w:bookmarkStart w:id="43" w:name="_Toc176876112"/>
      <w:bookmarkStart w:id="44" w:name="_Toc176890264"/>
      <w:bookmarkStart w:id="45" w:name="_Toc177770715"/>
      <w:bookmarkStart w:id="46" w:name="_Toc177937596"/>
      <w:r>
        <w:rPr>
          <w:rFonts w:ascii="Times New Roman" w:eastAsia="Times New Roman" w:hAnsi="Times New Roman" w:cs="Times New Roman"/>
          <w:b/>
          <w:sz w:val="28"/>
          <w:szCs w:val="28"/>
        </w:rPr>
        <w:lastRenderedPageBreak/>
        <w:t>AUTORIA</w:t>
      </w:r>
      <w:bookmarkEnd w:id="42"/>
      <w:bookmarkEnd w:id="43"/>
      <w:bookmarkEnd w:id="44"/>
      <w:bookmarkEnd w:id="45"/>
      <w:bookmarkEnd w:id="46"/>
    </w:p>
    <w:p w14:paraId="387742F7" w14:textId="77777777" w:rsidR="00B10816" w:rsidRDefault="00B10816" w:rsidP="00B10816">
      <w:pPr>
        <w:pStyle w:val="Normal1"/>
        <w:jc w:val="both"/>
        <w:rPr>
          <w:rFonts w:ascii="Times New Roman" w:eastAsia="Times New Roman" w:hAnsi="Times New Roman" w:cs="Times New Roman"/>
        </w:rPr>
      </w:pPr>
    </w:p>
    <w:p w14:paraId="5250C97B" w14:textId="77777777" w:rsidR="00B10816" w:rsidRDefault="00B10816" w:rsidP="00B10816">
      <w:pPr>
        <w:pStyle w:val="Normal1"/>
        <w:jc w:val="both"/>
        <w:rPr>
          <w:rFonts w:ascii="Times New Roman" w:eastAsia="Times New Roman" w:hAnsi="Times New Roman" w:cs="Times New Roman"/>
        </w:rPr>
      </w:pPr>
      <w:r>
        <w:rPr>
          <w:rFonts w:ascii="Times New Roman" w:eastAsia="Times New Roman" w:hAnsi="Times New Roman" w:cs="Times New Roman"/>
        </w:rPr>
        <w:t xml:space="preserve">Yo, </w:t>
      </w:r>
      <w:proofErr w:type="spellStart"/>
      <w:r>
        <w:rPr>
          <w:rFonts w:ascii="Times New Roman" w:eastAsia="Times New Roman" w:hAnsi="Times New Roman" w:cs="Times New Roman"/>
        </w:rPr>
        <w:t>Karolina</w:t>
      </w:r>
      <w:proofErr w:type="spellEnd"/>
      <w:r>
        <w:rPr>
          <w:rFonts w:ascii="Times New Roman" w:eastAsia="Times New Roman" w:hAnsi="Times New Roman" w:cs="Times New Roman"/>
        </w:rPr>
        <w:t xml:space="preserve"> Charlotte Drouet Yánez autor del presente informe, me responsabilizo por los conceptos, opiniones y propuestas contenidos en el mismo. </w:t>
      </w:r>
    </w:p>
    <w:p w14:paraId="004E6607" w14:textId="10C96C18" w:rsidR="00B10816" w:rsidRDefault="00B10816" w:rsidP="00B10816">
      <w:pPr>
        <w:pStyle w:val="Normal1"/>
        <w:jc w:val="both"/>
        <w:rPr>
          <w:rFonts w:ascii="Times New Roman" w:eastAsia="Times New Roman" w:hAnsi="Times New Roman" w:cs="Times New Roman"/>
        </w:rPr>
      </w:pPr>
    </w:p>
    <w:p w14:paraId="5AACD510" w14:textId="0D28727C" w:rsidR="00B10816" w:rsidRDefault="00B10816" w:rsidP="00B10816">
      <w:pPr>
        <w:pStyle w:val="Normal1"/>
        <w:jc w:val="both"/>
        <w:rPr>
          <w:rFonts w:ascii="Times New Roman" w:eastAsia="Times New Roman" w:hAnsi="Times New Roman" w:cs="Times New Roman"/>
        </w:rPr>
      </w:pPr>
    </w:p>
    <w:p w14:paraId="33769B56" w14:textId="6C1EC303" w:rsidR="00B10816" w:rsidRDefault="00B10816" w:rsidP="00B10816">
      <w:pPr>
        <w:pStyle w:val="Normal1"/>
        <w:jc w:val="both"/>
        <w:rPr>
          <w:rFonts w:ascii="Times New Roman" w:eastAsia="Times New Roman" w:hAnsi="Times New Roman" w:cs="Times New Roman"/>
        </w:rPr>
      </w:pPr>
    </w:p>
    <w:p w14:paraId="0B557644" w14:textId="4C1E112F" w:rsidR="00EC7532" w:rsidRDefault="00EC7532" w:rsidP="00B10816">
      <w:pPr>
        <w:pStyle w:val="Normal1"/>
        <w:jc w:val="both"/>
        <w:rPr>
          <w:rFonts w:ascii="Times New Roman" w:eastAsia="Times New Roman" w:hAnsi="Times New Roman" w:cs="Times New Roman"/>
        </w:rPr>
      </w:pPr>
    </w:p>
    <w:p w14:paraId="6079F01F" w14:textId="77777777" w:rsidR="00EC7532" w:rsidRDefault="00EC7532" w:rsidP="00B10816">
      <w:pPr>
        <w:pStyle w:val="Normal1"/>
        <w:jc w:val="both"/>
        <w:rPr>
          <w:rFonts w:ascii="Times New Roman" w:eastAsia="Times New Roman" w:hAnsi="Times New Roman" w:cs="Times New Roman"/>
        </w:rPr>
      </w:pPr>
    </w:p>
    <w:p w14:paraId="5ECD83ED" w14:textId="68A6C254" w:rsidR="00B10816" w:rsidRDefault="00B10816" w:rsidP="00B10816">
      <w:pPr>
        <w:pStyle w:val="Normal1"/>
        <w:jc w:val="both"/>
        <w:rPr>
          <w:rFonts w:ascii="Times New Roman" w:eastAsia="Times New Roman" w:hAnsi="Times New Roman" w:cs="Times New Roman"/>
        </w:rPr>
      </w:pPr>
      <w:r>
        <w:rPr>
          <w:rFonts w:ascii="Times New Roman" w:eastAsia="Times New Roman" w:hAnsi="Times New Roman" w:cs="Times New Roman"/>
        </w:rPr>
        <w:t xml:space="preserve">Atentamente </w:t>
      </w:r>
    </w:p>
    <w:p w14:paraId="0D4B037A" w14:textId="5C391B01" w:rsidR="00B10816" w:rsidRDefault="00B10816" w:rsidP="00B10816">
      <w:pPr>
        <w:pStyle w:val="Normal1"/>
        <w:jc w:val="both"/>
        <w:rPr>
          <w:rFonts w:ascii="Times New Roman" w:eastAsia="Times New Roman" w:hAnsi="Times New Roman" w:cs="Times New Roman"/>
        </w:rPr>
      </w:pPr>
    </w:p>
    <w:p w14:paraId="11D113C6" w14:textId="04AA4D68" w:rsidR="00B10816" w:rsidRDefault="00B10816" w:rsidP="00B10816">
      <w:pPr>
        <w:pStyle w:val="Normal1"/>
        <w:jc w:val="both"/>
        <w:rPr>
          <w:rFonts w:ascii="Times New Roman" w:eastAsia="Times New Roman" w:hAnsi="Times New Roman" w:cs="Times New Roman"/>
        </w:rPr>
      </w:pPr>
    </w:p>
    <w:p w14:paraId="1CF04C1A" w14:textId="77777777" w:rsidR="00B10816" w:rsidRDefault="00B10816" w:rsidP="00B10816">
      <w:pPr>
        <w:pStyle w:val="Normal1"/>
        <w:jc w:val="both"/>
        <w:rPr>
          <w:rFonts w:ascii="Times New Roman" w:eastAsia="Times New Roman" w:hAnsi="Times New Roman" w:cs="Times New Roman"/>
        </w:rPr>
      </w:pPr>
    </w:p>
    <w:p w14:paraId="49A44BA0" w14:textId="77777777" w:rsidR="00B10816" w:rsidRPr="00FA457F" w:rsidRDefault="00B10816" w:rsidP="00B10816">
      <w:pPr>
        <w:pStyle w:val="Normal1"/>
        <w:jc w:val="both"/>
        <w:rPr>
          <w:rFonts w:ascii="Times New Roman" w:eastAsia="Times New Roman" w:hAnsi="Times New Roman" w:cs="Times New Roman"/>
          <w:b/>
        </w:rPr>
      </w:pPr>
      <w:proofErr w:type="spellStart"/>
      <w:r>
        <w:rPr>
          <w:rFonts w:ascii="Times New Roman" w:eastAsia="Times New Roman" w:hAnsi="Times New Roman" w:cs="Times New Roman"/>
          <w:b/>
        </w:rPr>
        <w:t>Karolina</w:t>
      </w:r>
      <w:proofErr w:type="spellEnd"/>
      <w:r>
        <w:rPr>
          <w:rFonts w:ascii="Times New Roman" w:eastAsia="Times New Roman" w:hAnsi="Times New Roman" w:cs="Times New Roman"/>
          <w:b/>
        </w:rPr>
        <w:t xml:space="preserve"> Charlotte Drouet Yánez</w:t>
      </w:r>
    </w:p>
    <w:p w14:paraId="3EF60C39" w14:textId="77777777" w:rsidR="00B10816" w:rsidRDefault="00B10816" w:rsidP="00B10816">
      <w:pPr>
        <w:pStyle w:val="Normal1"/>
        <w:jc w:val="both"/>
        <w:rPr>
          <w:rFonts w:ascii="Times New Roman" w:eastAsia="Times New Roman" w:hAnsi="Times New Roman" w:cs="Times New Roman"/>
        </w:rPr>
      </w:pPr>
    </w:p>
    <w:p w14:paraId="003FAB0C" w14:textId="77777777" w:rsidR="00B10816" w:rsidRDefault="00B10816" w:rsidP="00B10816">
      <w:pPr>
        <w:pStyle w:val="Normal1"/>
        <w:jc w:val="both"/>
        <w:rPr>
          <w:rFonts w:ascii="Times New Roman" w:eastAsia="Times New Roman" w:hAnsi="Times New Roman" w:cs="Times New Roman"/>
        </w:rPr>
      </w:pPr>
    </w:p>
    <w:p w14:paraId="259191A6" w14:textId="0D4263C6" w:rsidR="00B10816" w:rsidRDefault="00B10816" w:rsidP="00B10816">
      <w:pPr>
        <w:pStyle w:val="Normal1"/>
        <w:jc w:val="both"/>
        <w:rPr>
          <w:rFonts w:ascii="Times New Roman" w:eastAsia="Times New Roman" w:hAnsi="Times New Roman" w:cs="Times New Roman"/>
        </w:rPr>
      </w:pPr>
      <w:r>
        <w:rPr>
          <w:rFonts w:ascii="Times New Roman" w:eastAsia="Times New Roman" w:hAnsi="Times New Roman" w:cs="Times New Roman"/>
        </w:rPr>
        <w:t>D.M. Quito,</w:t>
      </w:r>
      <w:r w:rsidR="008769CE">
        <w:rPr>
          <w:rFonts w:ascii="Times New Roman" w:eastAsia="Times New Roman" w:hAnsi="Times New Roman" w:cs="Times New Roman"/>
        </w:rPr>
        <w:t xml:space="preserve"> 20 de septiembre del 2024</w:t>
      </w:r>
    </w:p>
    <w:p w14:paraId="5C8D602D" w14:textId="77777777" w:rsidR="00B10816" w:rsidRDefault="00B10816" w:rsidP="00B10816">
      <w:pPr>
        <w:pStyle w:val="Normal1"/>
        <w:jc w:val="both"/>
        <w:rPr>
          <w:rFonts w:ascii="Times New Roman" w:eastAsia="Times New Roman" w:hAnsi="Times New Roman" w:cs="Times New Roman"/>
        </w:rPr>
      </w:pPr>
    </w:p>
    <w:p w14:paraId="36AF8287" w14:textId="77777777" w:rsidR="00B10816" w:rsidRDefault="00B10816" w:rsidP="00B10816">
      <w:pPr>
        <w:pStyle w:val="Normal1"/>
        <w:jc w:val="both"/>
        <w:rPr>
          <w:rFonts w:ascii="Times New Roman" w:eastAsia="Times New Roman" w:hAnsi="Times New Roman" w:cs="Times New Roman"/>
        </w:rPr>
      </w:pPr>
    </w:p>
    <w:p w14:paraId="062F4944" w14:textId="77777777" w:rsidR="00B10816" w:rsidRDefault="00B10816" w:rsidP="00B10816">
      <w:pPr>
        <w:pStyle w:val="Normal1"/>
        <w:jc w:val="both"/>
        <w:rPr>
          <w:rFonts w:ascii="Times New Roman" w:eastAsia="Times New Roman" w:hAnsi="Times New Roman" w:cs="Times New Roman"/>
        </w:rPr>
      </w:pPr>
    </w:p>
    <w:p w14:paraId="5F1A6F79" w14:textId="77777777" w:rsidR="00B10816" w:rsidRDefault="00B10816" w:rsidP="00B10816">
      <w:pPr>
        <w:pStyle w:val="Normal1"/>
        <w:jc w:val="both"/>
        <w:rPr>
          <w:rFonts w:ascii="Times New Roman" w:eastAsia="Times New Roman" w:hAnsi="Times New Roman" w:cs="Times New Roman"/>
        </w:rPr>
      </w:pPr>
    </w:p>
    <w:p w14:paraId="14335086" w14:textId="77777777" w:rsidR="00B10816" w:rsidRDefault="00B10816" w:rsidP="00B10816">
      <w:pPr>
        <w:pStyle w:val="Normal1"/>
        <w:rPr>
          <w:rFonts w:ascii="Times New Roman" w:eastAsia="Times New Roman" w:hAnsi="Times New Roman" w:cs="Times New Roman"/>
          <w:b/>
        </w:rPr>
      </w:pPr>
    </w:p>
    <w:p w14:paraId="0FA4D6CF" w14:textId="77777777" w:rsidR="00B10816" w:rsidRDefault="00B10816" w:rsidP="00B10816">
      <w:pPr>
        <w:pStyle w:val="Normal1"/>
        <w:jc w:val="both"/>
        <w:rPr>
          <w:rFonts w:ascii="Times New Roman" w:eastAsia="Times New Roman" w:hAnsi="Times New Roman" w:cs="Times New Roman"/>
          <w:b/>
        </w:rPr>
      </w:pPr>
    </w:p>
    <w:p w14:paraId="25AEE3CB" w14:textId="77777777" w:rsidR="00A625BB" w:rsidRDefault="00A625BB" w:rsidP="00B10816">
      <w:pPr>
        <w:pStyle w:val="Normal1"/>
        <w:jc w:val="both"/>
        <w:rPr>
          <w:rFonts w:ascii="Times New Roman" w:eastAsia="Times New Roman" w:hAnsi="Times New Roman" w:cs="Times New Roman"/>
          <w:b/>
        </w:rPr>
      </w:pPr>
    </w:p>
    <w:p w14:paraId="481F7A45" w14:textId="77777777" w:rsidR="00A625BB" w:rsidRDefault="00A625BB" w:rsidP="00B10816">
      <w:pPr>
        <w:pStyle w:val="Normal1"/>
        <w:jc w:val="both"/>
        <w:rPr>
          <w:rFonts w:ascii="Times New Roman" w:eastAsia="Times New Roman" w:hAnsi="Times New Roman" w:cs="Times New Roman"/>
          <w:b/>
        </w:rPr>
      </w:pPr>
    </w:p>
    <w:p w14:paraId="48598662" w14:textId="77777777" w:rsidR="00A625BB" w:rsidRDefault="00A625BB" w:rsidP="00B10816">
      <w:pPr>
        <w:pStyle w:val="Normal1"/>
        <w:jc w:val="both"/>
        <w:rPr>
          <w:rFonts w:ascii="Times New Roman" w:eastAsia="Times New Roman" w:hAnsi="Times New Roman" w:cs="Times New Roman"/>
          <w:b/>
        </w:rPr>
      </w:pPr>
    </w:p>
    <w:p w14:paraId="41D18A88" w14:textId="77777777" w:rsidR="00B10816" w:rsidRDefault="00B10816" w:rsidP="00B10816">
      <w:pPr>
        <w:pStyle w:val="Normal1"/>
        <w:jc w:val="both"/>
        <w:rPr>
          <w:rFonts w:ascii="Times New Roman" w:eastAsia="Times New Roman" w:hAnsi="Times New Roman" w:cs="Times New Roman"/>
          <w:b/>
        </w:rPr>
      </w:pPr>
    </w:p>
    <w:p w14:paraId="1EBC5A40" w14:textId="77777777" w:rsidR="00B10816" w:rsidRDefault="00B10816" w:rsidP="00B10816">
      <w:pPr>
        <w:pStyle w:val="Normal1"/>
        <w:jc w:val="both"/>
        <w:rPr>
          <w:rFonts w:ascii="Times New Roman" w:eastAsia="Times New Roman" w:hAnsi="Times New Roman" w:cs="Times New Roman"/>
          <w:b/>
        </w:rPr>
      </w:pPr>
    </w:p>
    <w:p w14:paraId="3ADF10BB" w14:textId="77777777" w:rsidR="00B10816" w:rsidRDefault="00B10816" w:rsidP="00B10816">
      <w:pPr>
        <w:pStyle w:val="Normal1"/>
        <w:jc w:val="both"/>
        <w:rPr>
          <w:rFonts w:ascii="Times New Roman" w:eastAsia="Times New Roman" w:hAnsi="Times New Roman" w:cs="Times New Roman"/>
          <w:b/>
        </w:rPr>
      </w:pPr>
    </w:p>
    <w:p w14:paraId="6FBAF35B" w14:textId="77777777" w:rsidR="00D26FF9" w:rsidRDefault="00D26FF9" w:rsidP="00B10816">
      <w:pPr>
        <w:pStyle w:val="Normal1"/>
        <w:jc w:val="both"/>
        <w:rPr>
          <w:rFonts w:ascii="Times New Roman" w:eastAsia="Times New Roman" w:hAnsi="Times New Roman" w:cs="Times New Roman"/>
          <w:b/>
        </w:rPr>
      </w:pPr>
    </w:p>
    <w:p w14:paraId="6512517E" w14:textId="0F634E2E" w:rsidR="00B10816" w:rsidRPr="009424F5" w:rsidRDefault="008769CE" w:rsidP="00B10816">
      <w:pPr>
        <w:pStyle w:val="Normal1"/>
        <w:jc w:val="both"/>
        <w:rPr>
          <w:rFonts w:ascii="Times New Roman" w:eastAsia="Times New Roman" w:hAnsi="Times New Roman" w:cs="Times New Roman"/>
          <w:b/>
          <w:lang w:val="es-ES"/>
        </w:rPr>
      </w:pPr>
      <w:r>
        <w:rPr>
          <w:rFonts w:ascii="Times New Roman" w:eastAsia="Times New Roman" w:hAnsi="Times New Roman" w:cs="Times New Roman"/>
          <w:b/>
          <w:lang w:val="es-ES"/>
        </w:rPr>
        <w:lastRenderedPageBreak/>
        <w:t>Ing.</w:t>
      </w:r>
      <w:r w:rsidR="00B10816">
        <w:rPr>
          <w:rFonts w:ascii="Times New Roman" w:eastAsia="Times New Roman" w:hAnsi="Times New Roman" w:cs="Times New Roman"/>
          <w:b/>
          <w:lang w:val="es-ES"/>
        </w:rPr>
        <w:t xml:space="preserve"> Juan Chiriboga</w:t>
      </w:r>
    </w:p>
    <w:p w14:paraId="0ACD4E61" w14:textId="77777777" w:rsidR="00B10816" w:rsidRDefault="00B10816" w:rsidP="00B10816">
      <w:pPr>
        <w:pStyle w:val="Normal1"/>
        <w:jc w:val="both"/>
        <w:rPr>
          <w:rFonts w:ascii="Times New Roman" w:eastAsia="Times New Roman" w:hAnsi="Times New Roman" w:cs="Times New Roman"/>
          <w:b/>
        </w:rPr>
      </w:pPr>
      <w:r>
        <w:rPr>
          <w:rFonts w:ascii="Times New Roman" w:eastAsia="Times New Roman" w:hAnsi="Times New Roman" w:cs="Times New Roman"/>
          <w:b/>
        </w:rPr>
        <w:t>Tutor de Trabajo de Titulación</w:t>
      </w:r>
    </w:p>
    <w:p w14:paraId="01449F88" w14:textId="77777777" w:rsidR="00B10816" w:rsidRDefault="00B10816" w:rsidP="00B10816">
      <w:pPr>
        <w:pStyle w:val="Normal1"/>
        <w:jc w:val="both"/>
        <w:rPr>
          <w:rFonts w:ascii="Times New Roman" w:eastAsia="Times New Roman" w:hAnsi="Times New Roman" w:cs="Times New Roman"/>
        </w:rPr>
      </w:pPr>
    </w:p>
    <w:p w14:paraId="40A8D20A" w14:textId="77777777" w:rsidR="00B10816" w:rsidRDefault="00B10816" w:rsidP="00B10816">
      <w:pPr>
        <w:pStyle w:val="Normal1"/>
        <w:jc w:val="both"/>
        <w:rPr>
          <w:rFonts w:ascii="Times New Roman" w:eastAsia="Times New Roman" w:hAnsi="Times New Roman" w:cs="Times New Roman"/>
        </w:rPr>
      </w:pPr>
    </w:p>
    <w:p w14:paraId="278E94DD" w14:textId="77777777" w:rsidR="00B10816" w:rsidRDefault="00B10816" w:rsidP="00B10816">
      <w:pPr>
        <w:pStyle w:val="Normal1"/>
        <w:outlineLvl w:val="0"/>
        <w:rPr>
          <w:rFonts w:ascii="Times New Roman" w:eastAsia="Times New Roman" w:hAnsi="Times New Roman" w:cs="Times New Roman"/>
          <w:b/>
          <w:sz w:val="28"/>
          <w:szCs w:val="28"/>
        </w:rPr>
      </w:pPr>
      <w:bookmarkStart w:id="47" w:name="_Toc67575883"/>
      <w:bookmarkStart w:id="48" w:name="_Toc176876113"/>
      <w:bookmarkStart w:id="49" w:name="_Toc176890265"/>
      <w:bookmarkStart w:id="50" w:name="_Toc177770716"/>
      <w:bookmarkStart w:id="51" w:name="_Toc177937597"/>
      <w:r>
        <w:rPr>
          <w:rFonts w:ascii="Times New Roman" w:eastAsia="Times New Roman" w:hAnsi="Times New Roman" w:cs="Times New Roman"/>
          <w:b/>
          <w:sz w:val="28"/>
          <w:szCs w:val="28"/>
        </w:rPr>
        <w:t>CERTIFICACIÓN</w:t>
      </w:r>
      <w:bookmarkEnd w:id="47"/>
      <w:bookmarkEnd w:id="48"/>
      <w:bookmarkEnd w:id="49"/>
      <w:bookmarkEnd w:id="50"/>
      <w:bookmarkEnd w:id="51"/>
    </w:p>
    <w:p w14:paraId="23F1AF50" w14:textId="77777777" w:rsidR="00B10816" w:rsidRDefault="00B10816" w:rsidP="00B10816">
      <w:pPr>
        <w:pStyle w:val="Normal1"/>
        <w:jc w:val="both"/>
        <w:rPr>
          <w:rFonts w:ascii="Times New Roman" w:eastAsia="Times New Roman" w:hAnsi="Times New Roman" w:cs="Times New Roman"/>
        </w:rPr>
      </w:pPr>
    </w:p>
    <w:p w14:paraId="09DF5F6A" w14:textId="77777777" w:rsidR="00B10816" w:rsidRDefault="00B10816" w:rsidP="00B10816">
      <w:pPr>
        <w:pStyle w:val="Normal1"/>
        <w:jc w:val="both"/>
        <w:rPr>
          <w:rFonts w:ascii="Times New Roman" w:eastAsia="Times New Roman" w:hAnsi="Times New Roman" w:cs="Times New Roman"/>
        </w:rPr>
      </w:pPr>
    </w:p>
    <w:p w14:paraId="595C26B2" w14:textId="77777777" w:rsidR="00B10816" w:rsidRDefault="00B10816" w:rsidP="00B10816">
      <w:pPr>
        <w:pStyle w:val="Normal1"/>
        <w:jc w:val="both"/>
        <w:rPr>
          <w:rFonts w:ascii="Times New Roman" w:eastAsia="Times New Roman" w:hAnsi="Times New Roman" w:cs="Times New Roman"/>
        </w:rPr>
      </w:pPr>
      <w:r>
        <w:rPr>
          <w:rFonts w:ascii="Times New Roman" w:eastAsia="Times New Roman" w:hAnsi="Times New Roman" w:cs="Times New Roman"/>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3F45558D" w14:textId="77777777" w:rsidR="00B10816" w:rsidRDefault="00B10816" w:rsidP="00B10816">
      <w:pPr>
        <w:pStyle w:val="Normal1"/>
        <w:jc w:val="both"/>
        <w:rPr>
          <w:rFonts w:ascii="Times New Roman" w:eastAsia="Times New Roman" w:hAnsi="Times New Roman" w:cs="Times New Roman"/>
        </w:rPr>
      </w:pPr>
    </w:p>
    <w:p w14:paraId="61EFE8B9" w14:textId="77777777" w:rsidR="00B10816" w:rsidRDefault="00B10816" w:rsidP="00B10816">
      <w:pPr>
        <w:pStyle w:val="Normal1"/>
        <w:jc w:val="both"/>
        <w:rPr>
          <w:rFonts w:ascii="Times New Roman" w:eastAsia="Times New Roman" w:hAnsi="Times New Roman" w:cs="Times New Roman"/>
        </w:rPr>
      </w:pPr>
    </w:p>
    <w:p w14:paraId="4BBFEDA1" w14:textId="77777777" w:rsidR="00B10816" w:rsidRDefault="00B10816" w:rsidP="00B10816">
      <w:pPr>
        <w:pStyle w:val="Normal1"/>
        <w:jc w:val="both"/>
        <w:rPr>
          <w:rFonts w:ascii="Times New Roman" w:eastAsia="Times New Roman" w:hAnsi="Times New Roman" w:cs="Times New Roman"/>
        </w:rPr>
      </w:pPr>
    </w:p>
    <w:p w14:paraId="1D0C0CF6" w14:textId="3256FCD2" w:rsidR="00B10816" w:rsidRPr="00281C5A" w:rsidRDefault="00B65F4E" w:rsidP="00B10816">
      <w:pPr>
        <w:pStyle w:val="Normal1"/>
        <w:jc w:val="both"/>
        <w:rPr>
          <w:rFonts w:ascii="Times New Roman" w:eastAsia="Times New Roman" w:hAnsi="Times New Roman" w:cs="Times New Roman"/>
          <w:lang w:val="en-US"/>
        </w:rPr>
      </w:pPr>
      <w:r>
        <w:rPr>
          <w:rFonts w:ascii="Times New Roman" w:eastAsia="Times New Roman" w:hAnsi="Times New Roman" w:cs="Times New Roman"/>
          <w:lang w:val="en-US"/>
        </w:rPr>
        <w:t>Ing</w:t>
      </w:r>
      <w:r w:rsidR="00B10816">
        <w:rPr>
          <w:rFonts w:ascii="Times New Roman" w:eastAsia="Times New Roman" w:hAnsi="Times New Roman" w:cs="Times New Roman"/>
          <w:lang w:val="en-US"/>
        </w:rPr>
        <w:t>. Juan Chiriboga</w:t>
      </w:r>
      <w:r w:rsidR="00B10816" w:rsidRPr="00281C5A">
        <w:rPr>
          <w:rFonts w:ascii="Times New Roman" w:eastAsia="Times New Roman" w:hAnsi="Times New Roman" w:cs="Times New Roman"/>
          <w:lang w:val="en-US"/>
        </w:rPr>
        <w:t>.</w:t>
      </w:r>
    </w:p>
    <w:p w14:paraId="7259FA2D" w14:textId="77777777" w:rsidR="00B10816" w:rsidRPr="00281C5A" w:rsidRDefault="00B10816" w:rsidP="00B10816">
      <w:pPr>
        <w:pStyle w:val="Normal1"/>
        <w:jc w:val="both"/>
        <w:rPr>
          <w:rFonts w:ascii="Times New Roman" w:eastAsia="Times New Roman" w:hAnsi="Times New Roman" w:cs="Times New Roman"/>
          <w:lang w:val="en-US"/>
        </w:rPr>
      </w:pPr>
    </w:p>
    <w:p w14:paraId="00DF9520" w14:textId="77777777" w:rsidR="00B10816" w:rsidRPr="00281C5A" w:rsidRDefault="00B10816" w:rsidP="00B10816">
      <w:pPr>
        <w:pStyle w:val="Normal1"/>
        <w:jc w:val="both"/>
        <w:rPr>
          <w:rFonts w:ascii="Times New Roman" w:eastAsia="Times New Roman" w:hAnsi="Times New Roman" w:cs="Times New Roman"/>
          <w:lang w:val="en-US"/>
        </w:rPr>
      </w:pPr>
    </w:p>
    <w:p w14:paraId="740F5FE9" w14:textId="2C4CE757" w:rsidR="00B10816" w:rsidRPr="00281C5A" w:rsidRDefault="00B10816" w:rsidP="00B10816">
      <w:pPr>
        <w:pStyle w:val="Normal1"/>
        <w:jc w:val="both"/>
        <w:rPr>
          <w:rFonts w:ascii="Times New Roman" w:eastAsia="Times New Roman" w:hAnsi="Times New Roman" w:cs="Times New Roman"/>
          <w:lang w:val="en-US"/>
        </w:rPr>
      </w:pPr>
    </w:p>
    <w:p w14:paraId="0CDF5E3A" w14:textId="31F30ACC" w:rsidR="00B10816" w:rsidRDefault="00B10816" w:rsidP="00B10816">
      <w:pPr>
        <w:pStyle w:val="Normal1"/>
        <w:jc w:val="both"/>
        <w:rPr>
          <w:rFonts w:ascii="Times New Roman" w:eastAsia="Times New Roman" w:hAnsi="Times New Roman" w:cs="Times New Roman"/>
          <w:lang w:val="en-US"/>
        </w:rPr>
      </w:pPr>
      <w:r>
        <w:rPr>
          <w:rFonts w:ascii="Times New Roman" w:eastAsia="Times New Roman" w:hAnsi="Times New Roman" w:cs="Times New Roman"/>
          <w:lang w:val="en-US"/>
        </w:rPr>
        <w:t>D.M. Quito,</w:t>
      </w:r>
      <w:r w:rsidR="008769CE">
        <w:rPr>
          <w:rFonts w:ascii="Times New Roman" w:eastAsia="Times New Roman" w:hAnsi="Times New Roman" w:cs="Times New Roman"/>
          <w:lang w:val="en-US"/>
        </w:rPr>
        <w:t xml:space="preserve"> 20 de </w:t>
      </w:r>
      <w:proofErr w:type="spellStart"/>
      <w:r w:rsidR="008769CE">
        <w:rPr>
          <w:rFonts w:ascii="Times New Roman" w:eastAsia="Times New Roman" w:hAnsi="Times New Roman" w:cs="Times New Roman"/>
          <w:lang w:val="en-US"/>
        </w:rPr>
        <w:t>septiembre</w:t>
      </w:r>
      <w:proofErr w:type="spellEnd"/>
      <w:r w:rsidR="008769CE">
        <w:rPr>
          <w:rFonts w:ascii="Times New Roman" w:eastAsia="Times New Roman" w:hAnsi="Times New Roman" w:cs="Times New Roman"/>
          <w:lang w:val="en-US"/>
        </w:rPr>
        <w:t xml:space="preserve"> del</w:t>
      </w:r>
      <w:r>
        <w:rPr>
          <w:rFonts w:ascii="Times New Roman" w:eastAsia="Times New Roman" w:hAnsi="Times New Roman" w:cs="Times New Roman"/>
          <w:lang w:val="en-US"/>
        </w:rPr>
        <w:t xml:space="preserve"> 202</w:t>
      </w:r>
      <w:r w:rsidR="008769CE">
        <w:rPr>
          <w:rFonts w:ascii="Times New Roman" w:eastAsia="Times New Roman" w:hAnsi="Times New Roman" w:cs="Times New Roman"/>
          <w:lang w:val="en-US"/>
        </w:rPr>
        <w:t>4</w:t>
      </w:r>
    </w:p>
    <w:p w14:paraId="04761E56" w14:textId="77777777" w:rsidR="008769CE" w:rsidRDefault="008769CE" w:rsidP="00B10816">
      <w:pPr>
        <w:pStyle w:val="Normal1"/>
        <w:jc w:val="both"/>
        <w:rPr>
          <w:rFonts w:ascii="Times New Roman" w:eastAsia="Times New Roman" w:hAnsi="Times New Roman" w:cs="Times New Roman"/>
          <w:lang w:val="en-US"/>
        </w:rPr>
      </w:pPr>
    </w:p>
    <w:p w14:paraId="58B21876" w14:textId="77777777" w:rsidR="008769CE" w:rsidRDefault="008769CE" w:rsidP="00B10816">
      <w:pPr>
        <w:pStyle w:val="Normal1"/>
        <w:jc w:val="both"/>
        <w:rPr>
          <w:rFonts w:ascii="Times New Roman" w:eastAsia="Times New Roman" w:hAnsi="Times New Roman" w:cs="Times New Roman"/>
          <w:lang w:val="en-US"/>
        </w:rPr>
      </w:pPr>
    </w:p>
    <w:p w14:paraId="0507B0EA" w14:textId="77777777" w:rsidR="008769CE" w:rsidRDefault="008769CE" w:rsidP="00B10816">
      <w:pPr>
        <w:pStyle w:val="Normal1"/>
        <w:jc w:val="both"/>
        <w:rPr>
          <w:rFonts w:ascii="Times New Roman" w:eastAsia="Times New Roman" w:hAnsi="Times New Roman" w:cs="Times New Roman"/>
          <w:lang w:val="en-US"/>
        </w:rPr>
      </w:pPr>
    </w:p>
    <w:p w14:paraId="000127F3" w14:textId="77777777" w:rsidR="008769CE" w:rsidRPr="00281C5A" w:rsidRDefault="008769CE" w:rsidP="00B10816">
      <w:pPr>
        <w:pStyle w:val="Normal1"/>
        <w:jc w:val="both"/>
        <w:rPr>
          <w:rFonts w:ascii="Times New Roman" w:eastAsia="Times New Roman" w:hAnsi="Times New Roman" w:cs="Times New Roman"/>
          <w:lang w:val="en-US"/>
        </w:rPr>
      </w:pPr>
    </w:p>
    <w:p w14:paraId="702E9A94" w14:textId="77777777" w:rsidR="00B10816" w:rsidRPr="00281C5A" w:rsidRDefault="00B10816" w:rsidP="00B10816">
      <w:pPr>
        <w:pStyle w:val="Normal1"/>
        <w:jc w:val="both"/>
        <w:rPr>
          <w:rFonts w:ascii="Times New Roman" w:eastAsia="Times New Roman" w:hAnsi="Times New Roman" w:cs="Times New Roman"/>
          <w:b/>
          <w:lang w:val="en-US"/>
        </w:rPr>
      </w:pPr>
    </w:p>
    <w:p w14:paraId="46ED12DB" w14:textId="77777777" w:rsidR="00B10816" w:rsidRDefault="00B10816" w:rsidP="00B10816">
      <w:pPr>
        <w:pStyle w:val="Normal1"/>
        <w:rPr>
          <w:rFonts w:ascii="Times New Roman" w:eastAsia="Times New Roman" w:hAnsi="Times New Roman" w:cs="Times New Roman"/>
          <w:lang w:val="en-US"/>
        </w:rPr>
      </w:pPr>
    </w:p>
    <w:p w14:paraId="6AE63922" w14:textId="77777777" w:rsidR="00A625BB" w:rsidRDefault="00A625BB" w:rsidP="00B10816">
      <w:pPr>
        <w:pStyle w:val="Normal1"/>
        <w:rPr>
          <w:rFonts w:ascii="Times New Roman" w:eastAsia="Times New Roman" w:hAnsi="Times New Roman" w:cs="Times New Roman"/>
          <w:lang w:val="en-US"/>
        </w:rPr>
      </w:pPr>
    </w:p>
    <w:p w14:paraId="0D30DCF1" w14:textId="77777777" w:rsidR="00A625BB" w:rsidRDefault="00A625BB" w:rsidP="00B10816">
      <w:pPr>
        <w:pStyle w:val="Normal1"/>
        <w:rPr>
          <w:rFonts w:ascii="Times New Roman" w:eastAsia="Times New Roman" w:hAnsi="Times New Roman" w:cs="Times New Roman"/>
          <w:lang w:val="en-US"/>
        </w:rPr>
      </w:pPr>
    </w:p>
    <w:p w14:paraId="1A8B315B" w14:textId="77777777" w:rsidR="00A625BB" w:rsidRDefault="00A625BB" w:rsidP="00B10816">
      <w:pPr>
        <w:pStyle w:val="Normal1"/>
        <w:rPr>
          <w:rFonts w:ascii="Times New Roman" w:eastAsia="Times New Roman" w:hAnsi="Times New Roman" w:cs="Times New Roman"/>
          <w:lang w:val="en-US"/>
        </w:rPr>
      </w:pPr>
    </w:p>
    <w:p w14:paraId="2009FFDE" w14:textId="77777777" w:rsidR="00A625BB" w:rsidRDefault="00A625BB" w:rsidP="00B10816">
      <w:pPr>
        <w:pStyle w:val="Normal1"/>
        <w:rPr>
          <w:rFonts w:ascii="Times New Roman" w:eastAsia="Times New Roman" w:hAnsi="Times New Roman" w:cs="Times New Roman"/>
          <w:lang w:val="en-US"/>
        </w:rPr>
      </w:pPr>
    </w:p>
    <w:p w14:paraId="703D8B17" w14:textId="1186E4E1" w:rsidR="00D26FF9" w:rsidRDefault="00D26FF9" w:rsidP="00A625BB">
      <w:pPr>
        <w:pStyle w:val="Normal1"/>
        <w:jc w:val="left"/>
        <w:outlineLvl w:val="0"/>
        <w:rPr>
          <w:rFonts w:ascii="Times New Roman" w:eastAsia="Times New Roman" w:hAnsi="Times New Roman" w:cs="Times New Roman"/>
          <w:lang w:val="en-US"/>
        </w:rPr>
      </w:pPr>
      <w:bookmarkStart w:id="52" w:name="_Toc67575884"/>
      <w:bookmarkStart w:id="53" w:name="_Toc176876114"/>
      <w:bookmarkStart w:id="54" w:name="_Toc176890266"/>
      <w:bookmarkStart w:id="55" w:name="_Toc177770717"/>
    </w:p>
    <w:p w14:paraId="53F9F3B0" w14:textId="77777777" w:rsidR="00A625BB" w:rsidRDefault="00A625BB" w:rsidP="00A625BB">
      <w:pPr>
        <w:pStyle w:val="Normal1"/>
        <w:jc w:val="left"/>
        <w:outlineLvl w:val="0"/>
        <w:rPr>
          <w:rFonts w:ascii="Times New Roman" w:eastAsia="Times New Roman" w:hAnsi="Times New Roman" w:cs="Times New Roman"/>
          <w:b/>
        </w:rPr>
      </w:pPr>
    </w:p>
    <w:p w14:paraId="0FF93567" w14:textId="7216D02F" w:rsidR="00B10816" w:rsidRPr="003E181E" w:rsidRDefault="00B10816" w:rsidP="00B10816">
      <w:pPr>
        <w:pStyle w:val="Normal1"/>
        <w:outlineLvl w:val="0"/>
        <w:rPr>
          <w:rFonts w:ascii="Times New Roman" w:eastAsia="Times New Roman" w:hAnsi="Times New Roman" w:cs="Times New Roman"/>
          <w:b/>
        </w:rPr>
      </w:pPr>
      <w:bookmarkStart w:id="56" w:name="_Toc177937598"/>
      <w:r w:rsidRPr="003E181E">
        <w:rPr>
          <w:rFonts w:ascii="Times New Roman" w:eastAsia="Times New Roman" w:hAnsi="Times New Roman" w:cs="Times New Roman"/>
          <w:b/>
        </w:rPr>
        <w:t>ACTA DE CESIÓN DE DERECHOS DE TRABAJO FIN DE CARRERA</w:t>
      </w:r>
      <w:bookmarkEnd w:id="52"/>
      <w:bookmarkEnd w:id="53"/>
      <w:bookmarkEnd w:id="54"/>
      <w:bookmarkEnd w:id="55"/>
      <w:bookmarkEnd w:id="56"/>
    </w:p>
    <w:p w14:paraId="66825BB9" w14:textId="77777777" w:rsidR="00B10816" w:rsidRDefault="00B10816" w:rsidP="00B10816">
      <w:pPr>
        <w:pStyle w:val="Normal1"/>
        <w:jc w:val="both"/>
        <w:rPr>
          <w:rFonts w:ascii="Times New Roman" w:eastAsia="Times New Roman" w:hAnsi="Times New Roman" w:cs="Times New Roman"/>
        </w:rPr>
      </w:pPr>
    </w:p>
    <w:p w14:paraId="3205C7F6" w14:textId="77777777" w:rsidR="00B10816" w:rsidRDefault="00B10816" w:rsidP="00B10816">
      <w:pPr>
        <w:pStyle w:val="Normal1"/>
        <w:jc w:val="both"/>
        <w:rPr>
          <w:rFonts w:ascii="Times New Roman" w:eastAsia="Times New Roman" w:hAnsi="Times New Roman" w:cs="Times New Roman"/>
        </w:rPr>
      </w:pPr>
      <w:r>
        <w:rPr>
          <w:rFonts w:ascii="Times New Roman" w:eastAsia="Times New Roman" w:hAnsi="Times New Roman" w:cs="Times New Roman"/>
        </w:rPr>
        <w:t>Conste por el presente documento la cesión de los derechos en trabajo fin de carrera, de conformidad con las siguientes clausulas:</w:t>
      </w:r>
    </w:p>
    <w:p w14:paraId="22D4F698" w14:textId="77777777" w:rsidR="00B10816" w:rsidRDefault="00B10816" w:rsidP="00B10816">
      <w:pPr>
        <w:pStyle w:val="Normal1"/>
        <w:jc w:val="both"/>
        <w:rPr>
          <w:rFonts w:ascii="Times New Roman" w:eastAsia="Times New Roman" w:hAnsi="Times New Roman" w:cs="Times New Roman"/>
        </w:rPr>
      </w:pPr>
    </w:p>
    <w:p w14:paraId="5F04F0F8" w14:textId="5192D6F5" w:rsidR="00B10816" w:rsidRDefault="00B10816" w:rsidP="00B10816">
      <w:pPr>
        <w:pStyle w:val="Normal1"/>
        <w:jc w:val="both"/>
        <w:rPr>
          <w:rFonts w:ascii="Times New Roman" w:eastAsia="Times New Roman" w:hAnsi="Times New Roman" w:cs="Times New Roman"/>
        </w:rPr>
      </w:pPr>
      <w:r>
        <w:rPr>
          <w:rFonts w:ascii="Times New Roman" w:eastAsia="Times New Roman" w:hAnsi="Times New Roman" w:cs="Times New Roman"/>
        </w:rPr>
        <w:t xml:space="preserve">PRIMERA: El </w:t>
      </w:r>
      <w:r w:rsidR="008769CE">
        <w:rPr>
          <w:rFonts w:ascii="Times New Roman" w:eastAsia="Times New Roman" w:hAnsi="Times New Roman" w:cs="Times New Roman"/>
          <w:b/>
        </w:rPr>
        <w:t>Ing</w:t>
      </w:r>
      <w:r>
        <w:rPr>
          <w:rFonts w:ascii="Times New Roman" w:eastAsia="Times New Roman" w:hAnsi="Times New Roman" w:cs="Times New Roman"/>
          <w:b/>
        </w:rPr>
        <w:t>. Juan Chiriboga</w:t>
      </w:r>
      <w:r>
        <w:rPr>
          <w:rFonts w:ascii="Times New Roman" w:eastAsia="Times New Roman" w:hAnsi="Times New Roman" w:cs="Times New Roman"/>
        </w:rPr>
        <w:t xml:space="preserve"> y por sus propios derechos en calidad de Tutor del trabajo fin de carrera; y la </w:t>
      </w:r>
      <w:proofErr w:type="spellStart"/>
      <w:r>
        <w:rPr>
          <w:rFonts w:ascii="Times New Roman" w:eastAsia="Times New Roman" w:hAnsi="Times New Roman" w:cs="Times New Roman"/>
        </w:rPr>
        <w:t>Srt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Karolina</w:t>
      </w:r>
      <w:proofErr w:type="spellEnd"/>
      <w:r>
        <w:rPr>
          <w:rFonts w:ascii="Times New Roman" w:eastAsia="Times New Roman" w:hAnsi="Times New Roman" w:cs="Times New Roman"/>
        </w:rPr>
        <w:t xml:space="preserve"> Charlotte Drouet </w:t>
      </w:r>
      <w:r w:rsidR="00EC7532">
        <w:rPr>
          <w:rFonts w:ascii="Times New Roman" w:eastAsia="Times New Roman" w:hAnsi="Times New Roman" w:cs="Times New Roman"/>
        </w:rPr>
        <w:t xml:space="preserve">Yánez </w:t>
      </w:r>
      <w:r w:rsidR="00EC7532">
        <w:rPr>
          <w:rFonts w:ascii="Times New Roman" w:eastAsia="Times New Roman" w:hAnsi="Times New Roman" w:cs="Times New Roman"/>
          <w:b/>
        </w:rPr>
        <w:t>por</w:t>
      </w:r>
      <w:r>
        <w:rPr>
          <w:rFonts w:ascii="Times New Roman" w:eastAsia="Times New Roman" w:hAnsi="Times New Roman" w:cs="Times New Roman"/>
        </w:rPr>
        <w:t xml:space="preserve"> sus propios derechos, en calidad de autor del trabajo fin de carrera.</w:t>
      </w:r>
    </w:p>
    <w:p w14:paraId="5B9D4C6F" w14:textId="77777777" w:rsidR="00B10816" w:rsidRDefault="00B10816" w:rsidP="00B10816">
      <w:pPr>
        <w:pStyle w:val="Normal1"/>
        <w:jc w:val="both"/>
        <w:rPr>
          <w:rFonts w:ascii="Times New Roman" w:eastAsia="Times New Roman" w:hAnsi="Times New Roman" w:cs="Times New Roman"/>
        </w:rPr>
      </w:pPr>
    </w:p>
    <w:p w14:paraId="3C8A1F35" w14:textId="7E7C8842" w:rsidR="00B10816" w:rsidRPr="00A7104C" w:rsidRDefault="00B10816" w:rsidP="00B10816">
      <w:pPr>
        <w:pStyle w:val="Normal1"/>
        <w:jc w:val="both"/>
        <w:rPr>
          <w:rFonts w:ascii="Times New Roman" w:eastAsia="Times New Roman" w:hAnsi="Times New Roman" w:cs="Times New Roman"/>
        </w:rPr>
      </w:pPr>
      <w:r>
        <w:rPr>
          <w:rFonts w:ascii="Times New Roman" w:eastAsia="Times New Roman" w:hAnsi="Times New Roman" w:cs="Times New Roman"/>
        </w:rPr>
        <w:t xml:space="preserve">SEGUNDA: </w:t>
      </w:r>
      <w:proofErr w:type="gramStart"/>
      <w:r>
        <w:rPr>
          <w:rFonts w:ascii="Times New Roman" w:eastAsia="Times New Roman" w:hAnsi="Times New Roman" w:cs="Times New Roman"/>
        </w:rPr>
        <w:t>UNO.-</w:t>
      </w:r>
      <w:proofErr w:type="gramEnd"/>
      <w:r>
        <w:rPr>
          <w:rFonts w:ascii="Times New Roman" w:eastAsia="Times New Roman" w:hAnsi="Times New Roman" w:cs="Times New Roman"/>
        </w:rPr>
        <w:t xml:space="preserve"> La </w:t>
      </w:r>
      <w:proofErr w:type="spellStart"/>
      <w:r>
        <w:rPr>
          <w:rFonts w:ascii="Times New Roman" w:eastAsia="Times New Roman" w:hAnsi="Times New Roman" w:cs="Times New Roman"/>
        </w:rPr>
        <w:t>Srt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Karolina</w:t>
      </w:r>
      <w:proofErr w:type="spellEnd"/>
      <w:r>
        <w:rPr>
          <w:rFonts w:ascii="Times New Roman" w:eastAsia="Times New Roman" w:hAnsi="Times New Roman" w:cs="Times New Roman"/>
        </w:rPr>
        <w:t xml:space="preserve"> Charlotte Drouet Yánez.  realizó el trabajo fin de carrera titulado: </w:t>
      </w:r>
      <w:r w:rsidRPr="00B10816">
        <w:rPr>
          <w:rFonts w:ascii="Times New Roman" w:eastAsia="Times New Roman" w:hAnsi="Times New Roman" w:cs="Times New Roman"/>
          <w:b/>
        </w:rPr>
        <w:t>“</w:t>
      </w:r>
      <w:r w:rsidRPr="00B10816">
        <w:rPr>
          <w:rFonts w:ascii="Times New Roman" w:hAnsi="Times New Roman" w:cs="Times New Roman"/>
          <w:b/>
          <w:bCs/>
        </w:rPr>
        <w:t xml:space="preserve">Proyecto </w:t>
      </w:r>
      <w:r w:rsidR="00F35455">
        <w:rPr>
          <w:rFonts w:ascii="Times New Roman" w:hAnsi="Times New Roman" w:cs="Times New Roman"/>
          <w:b/>
          <w:bCs/>
        </w:rPr>
        <w:t xml:space="preserve">integrador </w:t>
      </w:r>
      <w:r w:rsidRPr="00B10816">
        <w:rPr>
          <w:rFonts w:ascii="Times New Roman" w:hAnsi="Times New Roman" w:cs="Times New Roman"/>
          <w:b/>
          <w:bCs/>
        </w:rPr>
        <w:t xml:space="preserve">para la </w:t>
      </w:r>
      <w:r w:rsidR="007B5A2E">
        <w:rPr>
          <w:rFonts w:ascii="Times New Roman" w:hAnsi="Times New Roman" w:cs="Times New Roman"/>
          <w:b/>
          <w:bCs/>
        </w:rPr>
        <w:t>elaboración</w:t>
      </w:r>
      <w:r w:rsidRPr="00B10816">
        <w:rPr>
          <w:rFonts w:ascii="Times New Roman" w:hAnsi="Times New Roman" w:cs="Times New Roman"/>
          <w:b/>
          <w:bCs/>
        </w:rPr>
        <w:t xml:space="preserve"> de un manual de procesos para el área de cajas en el local Gran </w:t>
      </w:r>
      <w:proofErr w:type="spellStart"/>
      <w:r w:rsidRPr="00B10816">
        <w:rPr>
          <w:rFonts w:ascii="Times New Roman" w:hAnsi="Times New Roman" w:cs="Times New Roman"/>
          <w:b/>
          <w:bCs/>
        </w:rPr>
        <w:t>Akí</w:t>
      </w:r>
      <w:proofErr w:type="spellEnd"/>
      <w:r w:rsidRPr="00B10816">
        <w:rPr>
          <w:rFonts w:ascii="Times New Roman" w:hAnsi="Times New Roman" w:cs="Times New Roman"/>
          <w:b/>
          <w:bCs/>
        </w:rPr>
        <w:t xml:space="preserve"> de la ciudad de Esmeraldas</w:t>
      </w:r>
      <w:r w:rsidRPr="00B10816">
        <w:rPr>
          <w:rFonts w:ascii="Times New Roman" w:eastAsia="Times New Roman" w:hAnsi="Times New Roman" w:cs="Times New Roman"/>
          <w:b/>
          <w:bCs/>
        </w:rPr>
        <w:t>.”,</w:t>
      </w:r>
      <w:r w:rsidRPr="009668E0">
        <w:rPr>
          <w:rFonts w:ascii="Times New Roman" w:eastAsia="Times New Roman" w:hAnsi="Times New Roman" w:cs="Times New Roman"/>
          <w:b/>
          <w:bCs/>
        </w:rPr>
        <w:t xml:space="preserve"> </w:t>
      </w:r>
      <w:r>
        <w:rPr>
          <w:rFonts w:ascii="Times New Roman" w:eastAsia="Times New Roman" w:hAnsi="Times New Roman" w:cs="Times New Roman"/>
        </w:rPr>
        <w:t>para optar por el título de, Tecnólogo/a en Administración en él</w:t>
      </w:r>
      <w:r w:rsidRPr="00444E2D">
        <w:t xml:space="preserve"> </w:t>
      </w:r>
      <w:r w:rsidRPr="00444E2D">
        <w:rPr>
          <w:rFonts w:ascii="Times New Roman" w:eastAsia="Times New Roman" w:hAnsi="Times New Roman" w:cs="Times New Roman"/>
        </w:rPr>
        <w:t>Instituto Tecnológico Internacional Universitario ITI</w:t>
      </w:r>
      <w:r>
        <w:rPr>
          <w:rFonts w:ascii="Times New Roman" w:eastAsia="Times New Roman" w:hAnsi="Times New Roman" w:cs="Times New Roman"/>
        </w:rPr>
        <w:t xml:space="preserve">, bajo la dirección del </w:t>
      </w:r>
      <w:r w:rsidR="008769CE">
        <w:rPr>
          <w:rFonts w:ascii="Times New Roman" w:eastAsia="Times New Roman" w:hAnsi="Times New Roman" w:cs="Times New Roman"/>
          <w:b/>
        </w:rPr>
        <w:t>Ing.</w:t>
      </w:r>
      <w:r>
        <w:rPr>
          <w:rFonts w:ascii="Times New Roman" w:eastAsia="Times New Roman" w:hAnsi="Times New Roman" w:cs="Times New Roman"/>
          <w:b/>
        </w:rPr>
        <w:t xml:space="preserve"> Juan Chiriboga. </w:t>
      </w:r>
    </w:p>
    <w:p w14:paraId="19DC08C7" w14:textId="1743EB3F" w:rsidR="00B10816" w:rsidRDefault="00B65F4E" w:rsidP="00B10816">
      <w:pPr>
        <w:pStyle w:val="Normal1"/>
        <w:jc w:val="both"/>
        <w:rPr>
          <w:rFonts w:ascii="Times New Roman" w:eastAsia="Times New Roman" w:hAnsi="Times New Roman" w:cs="Times New Roman"/>
        </w:rPr>
      </w:pPr>
      <w:r>
        <w:rPr>
          <w:rFonts w:ascii="Times New Roman" w:eastAsia="Times New Roman" w:hAnsi="Times New Roman" w:cs="Times New Roman"/>
        </w:rPr>
        <w:t>DOS. -</w:t>
      </w:r>
      <w:r w:rsidR="00B10816">
        <w:rPr>
          <w:rFonts w:ascii="Times New Roman" w:eastAsia="Times New Roman" w:hAnsi="Times New Roman" w:cs="Times New Roman"/>
        </w:rPr>
        <w:t xml:space="preserve"> Es política del</w:t>
      </w:r>
      <w:r w:rsidR="00B10816" w:rsidRPr="00444E2D">
        <w:t xml:space="preserve"> </w:t>
      </w:r>
      <w:r w:rsidR="00B10816" w:rsidRPr="00444E2D">
        <w:rPr>
          <w:rFonts w:ascii="Times New Roman" w:eastAsia="Times New Roman" w:hAnsi="Times New Roman" w:cs="Times New Roman"/>
        </w:rPr>
        <w:t>Instituto Tecnológico Internacional Universitario ITI</w:t>
      </w:r>
      <w:r w:rsidR="00B10816">
        <w:rPr>
          <w:rFonts w:ascii="Times New Roman" w:eastAsia="Times New Roman" w:hAnsi="Times New Roman" w:cs="Times New Roman"/>
        </w:rPr>
        <w:t>, que los trabajos fin de carrera se aplique, se materialicen y difundan en beneficio de la comunidad.</w:t>
      </w:r>
    </w:p>
    <w:p w14:paraId="29496993" w14:textId="77777777" w:rsidR="00B10816" w:rsidRDefault="00B10816" w:rsidP="00B10816">
      <w:pPr>
        <w:pStyle w:val="Normal1"/>
        <w:jc w:val="both"/>
        <w:rPr>
          <w:rFonts w:ascii="Times New Roman" w:eastAsia="Times New Roman" w:hAnsi="Times New Roman" w:cs="Times New Roman"/>
        </w:rPr>
      </w:pPr>
    </w:p>
    <w:p w14:paraId="0063F77C" w14:textId="30096A2F" w:rsidR="00B10816" w:rsidRDefault="00B10816" w:rsidP="00B10816">
      <w:pPr>
        <w:pStyle w:val="Normal1"/>
        <w:jc w:val="both"/>
        <w:rPr>
          <w:rFonts w:ascii="Times New Roman" w:eastAsia="Times New Roman" w:hAnsi="Times New Roman" w:cs="Times New Roman"/>
        </w:rPr>
      </w:pPr>
      <w:r>
        <w:rPr>
          <w:rFonts w:ascii="Times New Roman" w:eastAsia="Times New Roman" w:hAnsi="Times New Roman" w:cs="Times New Roman"/>
        </w:rPr>
        <w:t xml:space="preserve">TERCERA: Los comparecientes, </w:t>
      </w:r>
      <w:r w:rsidR="008769CE">
        <w:rPr>
          <w:rFonts w:ascii="Times New Roman" w:eastAsia="Times New Roman" w:hAnsi="Times New Roman" w:cs="Times New Roman"/>
          <w:b/>
        </w:rPr>
        <w:t>Ing</w:t>
      </w:r>
      <w:r>
        <w:rPr>
          <w:rFonts w:ascii="Times New Roman" w:eastAsia="Times New Roman" w:hAnsi="Times New Roman" w:cs="Times New Roman"/>
          <w:b/>
        </w:rPr>
        <w:t xml:space="preserve">. Juan Chiriboga </w:t>
      </w:r>
      <w:r>
        <w:rPr>
          <w:rFonts w:ascii="Times New Roman" w:eastAsia="Times New Roman" w:hAnsi="Times New Roman" w:cs="Times New Roman"/>
        </w:rPr>
        <w:t xml:space="preserve">en calidad de Tutor del trabajo fin de carrera y la </w:t>
      </w:r>
      <w:proofErr w:type="spellStart"/>
      <w:r>
        <w:rPr>
          <w:rFonts w:ascii="Times New Roman" w:eastAsia="Times New Roman" w:hAnsi="Times New Roman" w:cs="Times New Roman"/>
        </w:rPr>
        <w:t>Srt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Karolina</w:t>
      </w:r>
      <w:proofErr w:type="spellEnd"/>
      <w:r>
        <w:rPr>
          <w:rFonts w:ascii="Times New Roman" w:eastAsia="Times New Roman" w:hAnsi="Times New Roman" w:cs="Times New Roman"/>
        </w:rPr>
        <w:t xml:space="preserve"> Charlotte Drouet Yánez, como autor </w:t>
      </w:r>
      <w:proofErr w:type="gramStart"/>
      <w:r>
        <w:rPr>
          <w:rFonts w:ascii="Times New Roman" w:eastAsia="Times New Roman" w:hAnsi="Times New Roman" w:cs="Times New Roman"/>
        </w:rPr>
        <w:t>del mismo</w:t>
      </w:r>
      <w:proofErr w:type="gramEnd"/>
      <w:r>
        <w:rPr>
          <w:rFonts w:ascii="Times New Roman" w:eastAsia="Times New Roman" w:hAnsi="Times New Roman" w:cs="Times New Roman"/>
        </w:rPr>
        <w:t xml:space="preserve">, por medio del presente instrumento, tienen a bien ceder en forma gratuita sus derechos en el trabajo fin de Carrera titulado: </w:t>
      </w:r>
      <w:r w:rsidRPr="008F7E9C">
        <w:rPr>
          <w:rFonts w:ascii="Times New Roman" w:eastAsia="Times New Roman" w:hAnsi="Times New Roman" w:cs="Times New Roman"/>
          <w:b/>
        </w:rPr>
        <w:t>“</w:t>
      </w:r>
      <w:r w:rsidRPr="009668E0">
        <w:rPr>
          <w:rFonts w:ascii="Times New Roman" w:hAnsi="Times New Roman" w:cs="Times New Roman"/>
          <w:b/>
          <w:bCs/>
        </w:rPr>
        <w:t xml:space="preserve">Proyecto </w:t>
      </w:r>
      <w:r w:rsidR="00F35455">
        <w:rPr>
          <w:rFonts w:ascii="Times New Roman" w:hAnsi="Times New Roman" w:cs="Times New Roman"/>
          <w:b/>
          <w:bCs/>
        </w:rPr>
        <w:t xml:space="preserve">integrador </w:t>
      </w:r>
      <w:r w:rsidRPr="009668E0">
        <w:rPr>
          <w:rFonts w:ascii="Times New Roman" w:hAnsi="Times New Roman" w:cs="Times New Roman"/>
          <w:b/>
          <w:bCs/>
        </w:rPr>
        <w:t xml:space="preserve">para la </w:t>
      </w:r>
      <w:r w:rsidR="007B5A2E">
        <w:rPr>
          <w:rFonts w:ascii="Times New Roman" w:hAnsi="Times New Roman" w:cs="Times New Roman"/>
          <w:b/>
          <w:bCs/>
        </w:rPr>
        <w:t>elaboración</w:t>
      </w:r>
      <w:r>
        <w:rPr>
          <w:rFonts w:ascii="Times New Roman" w:hAnsi="Times New Roman" w:cs="Times New Roman"/>
          <w:b/>
          <w:bCs/>
        </w:rPr>
        <w:t xml:space="preserve"> </w:t>
      </w:r>
      <w:r w:rsidRPr="009668E0">
        <w:rPr>
          <w:rFonts w:ascii="Times New Roman" w:hAnsi="Times New Roman" w:cs="Times New Roman"/>
          <w:b/>
          <w:bCs/>
        </w:rPr>
        <w:t xml:space="preserve">de un manual de procesos para el área de cajas en el local Gran </w:t>
      </w:r>
      <w:proofErr w:type="spellStart"/>
      <w:r w:rsidRPr="009668E0">
        <w:rPr>
          <w:rFonts w:ascii="Times New Roman" w:hAnsi="Times New Roman" w:cs="Times New Roman"/>
          <w:b/>
          <w:bCs/>
        </w:rPr>
        <w:t>Akí</w:t>
      </w:r>
      <w:proofErr w:type="spellEnd"/>
      <w:r w:rsidRPr="009668E0">
        <w:rPr>
          <w:rFonts w:ascii="Times New Roman" w:hAnsi="Times New Roman" w:cs="Times New Roman"/>
          <w:b/>
          <w:bCs/>
        </w:rPr>
        <w:t xml:space="preserve"> de la ciudad de Esmeraldas</w:t>
      </w:r>
      <w:r w:rsidRPr="009668E0">
        <w:rPr>
          <w:rFonts w:ascii="Times New Roman" w:eastAsia="Times New Roman" w:hAnsi="Times New Roman" w:cs="Times New Roman"/>
          <w:b/>
          <w:bCs/>
        </w:rPr>
        <w:t>”,</w:t>
      </w:r>
      <w:r>
        <w:rPr>
          <w:rFonts w:ascii="Times New Roman" w:eastAsia="Times New Roman" w:hAnsi="Times New Roman" w:cs="Times New Roman"/>
          <w:b/>
        </w:rPr>
        <w:t xml:space="preserve"> </w:t>
      </w:r>
      <w:r>
        <w:rPr>
          <w:rFonts w:ascii="Times New Roman" w:eastAsia="Times New Roman" w:hAnsi="Times New Roman" w:cs="Times New Roman"/>
        </w:rPr>
        <w:t>y conceden autorización para que el ITI pueda utilizar este trabajo en su beneficio y/</w:t>
      </w:r>
      <w:r w:rsidR="008769CE">
        <w:rPr>
          <w:rFonts w:ascii="Times New Roman" w:eastAsia="Times New Roman" w:hAnsi="Times New Roman" w:cs="Times New Roman"/>
        </w:rPr>
        <w:t>o de</w:t>
      </w:r>
      <w:r>
        <w:rPr>
          <w:rFonts w:ascii="Times New Roman" w:eastAsia="Times New Roman" w:hAnsi="Times New Roman" w:cs="Times New Roman"/>
        </w:rPr>
        <w:t xml:space="preserve"> la comunidad, sin reserva alguna. </w:t>
      </w:r>
    </w:p>
    <w:p w14:paraId="161A03AD" w14:textId="63CD134A" w:rsidR="00B10816" w:rsidRDefault="00B10816" w:rsidP="00B10816">
      <w:pPr>
        <w:pStyle w:val="Normal1"/>
        <w:jc w:val="both"/>
        <w:rPr>
          <w:rFonts w:ascii="Times New Roman" w:eastAsia="Times New Roman" w:hAnsi="Times New Roman" w:cs="Times New Roman"/>
        </w:rPr>
      </w:pPr>
    </w:p>
    <w:p w14:paraId="3FE983B7" w14:textId="77777777" w:rsidR="00D26FF9" w:rsidRDefault="00D26FF9" w:rsidP="00B10816">
      <w:pPr>
        <w:pStyle w:val="Normal1"/>
        <w:jc w:val="both"/>
        <w:rPr>
          <w:rFonts w:ascii="Times New Roman" w:eastAsia="Times New Roman" w:hAnsi="Times New Roman" w:cs="Times New Roman"/>
        </w:rPr>
      </w:pPr>
    </w:p>
    <w:p w14:paraId="2A9CC1D4" w14:textId="77777777" w:rsidR="00D26FF9" w:rsidRDefault="00D26FF9" w:rsidP="00B10816">
      <w:pPr>
        <w:pStyle w:val="Normal1"/>
        <w:jc w:val="both"/>
        <w:rPr>
          <w:rFonts w:ascii="Times New Roman" w:eastAsia="Times New Roman" w:hAnsi="Times New Roman" w:cs="Times New Roman"/>
        </w:rPr>
      </w:pPr>
    </w:p>
    <w:p w14:paraId="4313B123" w14:textId="77777777" w:rsidR="00D26FF9" w:rsidRDefault="00D26FF9" w:rsidP="00B10816">
      <w:pPr>
        <w:pStyle w:val="Normal1"/>
        <w:jc w:val="both"/>
        <w:rPr>
          <w:rFonts w:ascii="Times New Roman" w:eastAsia="Times New Roman" w:hAnsi="Times New Roman" w:cs="Times New Roman"/>
        </w:rPr>
      </w:pPr>
    </w:p>
    <w:p w14:paraId="7F0BBD17" w14:textId="67E76BC5" w:rsidR="00B10816" w:rsidRDefault="00B10816" w:rsidP="00B10816">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 xml:space="preserve">CUARTA: aceptación: las partes declaradas que aceptan expresamente todo lo estipulado en la presente cesión de derecho. </w:t>
      </w:r>
    </w:p>
    <w:p w14:paraId="3806DC21" w14:textId="3C70F4BC" w:rsidR="00D26FF9" w:rsidRDefault="00D26FF9" w:rsidP="008769CE">
      <w:pPr>
        <w:pStyle w:val="Normal1"/>
        <w:jc w:val="both"/>
        <w:rPr>
          <w:rFonts w:ascii="Times New Roman" w:eastAsia="Times New Roman" w:hAnsi="Times New Roman" w:cs="Times New Roman"/>
          <w:b/>
          <w:lang w:val="es-ES"/>
        </w:rPr>
      </w:pPr>
    </w:p>
    <w:p w14:paraId="48040122" w14:textId="77777777" w:rsidR="00D26FF9" w:rsidRDefault="00D26FF9" w:rsidP="008769CE">
      <w:pPr>
        <w:pStyle w:val="Normal1"/>
        <w:jc w:val="both"/>
        <w:rPr>
          <w:rFonts w:ascii="Times New Roman" w:eastAsia="Times New Roman" w:hAnsi="Times New Roman" w:cs="Times New Roman"/>
          <w:b/>
          <w:lang w:val="es-ES"/>
        </w:rPr>
      </w:pPr>
    </w:p>
    <w:p w14:paraId="3D45003E" w14:textId="7A37C16A" w:rsidR="00B10816" w:rsidRPr="008769CE" w:rsidRDefault="00B65F4E" w:rsidP="008769CE">
      <w:pPr>
        <w:pStyle w:val="Normal1"/>
        <w:jc w:val="both"/>
        <w:rPr>
          <w:rFonts w:ascii="Times New Roman" w:eastAsia="Times New Roman" w:hAnsi="Times New Roman" w:cs="Times New Roman"/>
          <w:lang w:val="es-ES"/>
        </w:rPr>
      </w:pPr>
      <w:r>
        <w:rPr>
          <w:rFonts w:ascii="Times New Roman" w:eastAsia="Times New Roman" w:hAnsi="Times New Roman" w:cs="Times New Roman"/>
          <w:b/>
          <w:lang w:val="es-ES"/>
        </w:rPr>
        <w:t>Ing</w:t>
      </w:r>
      <w:r w:rsidR="00B10816">
        <w:rPr>
          <w:rFonts w:ascii="Times New Roman" w:eastAsia="Times New Roman" w:hAnsi="Times New Roman" w:cs="Times New Roman"/>
          <w:b/>
          <w:lang w:val="es-ES"/>
        </w:rPr>
        <w:t>. Juan Chiriboga</w:t>
      </w:r>
      <w:r w:rsidR="00B10816" w:rsidRPr="008F7E9C">
        <w:rPr>
          <w:rFonts w:ascii="Times New Roman" w:eastAsia="Times New Roman" w:hAnsi="Times New Roman" w:cs="Times New Roman"/>
          <w:lang w:val="es-ES"/>
        </w:rPr>
        <w:t xml:space="preserve">                                                </w:t>
      </w:r>
      <w:proofErr w:type="spellStart"/>
      <w:r w:rsidR="00B10816">
        <w:rPr>
          <w:rFonts w:ascii="Times New Roman" w:eastAsia="Times New Roman" w:hAnsi="Times New Roman" w:cs="Times New Roman"/>
          <w:b/>
          <w:lang w:val="es-ES"/>
        </w:rPr>
        <w:t>Karolina</w:t>
      </w:r>
      <w:proofErr w:type="spellEnd"/>
      <w:r w:rsidR="00B10816">
        <w:rPr>
          <w:rFonts w:ascii="Times New Roman" w:eastAsia="Times New Roman" w:hAnsi="Times New Roman" w:cs="Times New Roman"/>
          <w:b/>
          <w:lang w:val="es-ES"/>
        </w:rPr>
        <w:t xml:space="preserve"> Charlotte Drouet Yánez </w:t>
      </w:r>
      <w:r w:rsidR="00B10816">
        <w:rPr>
          <w:rFonts w:ascii="Times New Roman" w:eastAsia="Times New Roman" w:hAnsi="Times New Roman" w:cs="Times New Roman"/>
        </w:rPr>
        <w:t>D.M. Quito</w:t>
      </w:r>
      <w:r w:rsidR="008769CE">
        <w:rPr>
          <w:rFonts w:ascii="Times New Roman" w:eastAsia="Times New Roman" w:hAnsi="Times New Roman" w:cs="Times New Roman"/>
        </w:rPr>
        <w:t>, 20 de septiembre del 2024</w:t>
      </w:r>
    </w:p>
    <w:p w14:paraId="609EEA54" w14:textId="77777777" w:rsidR="00D26FF9" w:rsidRDefault="00D26FF9" w:rsidP="00927AC3">
      <w:pPr>
        <w:pStyle w:val="TDC2"/>
        <w:rPr>
          <w:lang w:val="es-ES"/>
        </w:rPr>
      </w:pPr>
    </w:p>
    <w:p w14:paraId="031D7517" w14:textId="77777777" w:rsidR="00D26FF9" w:rsidRDefault="00D26FF9" w:rsidP="00927AC3">
      <w:pPr>
        <w:pStyle w:val="TDC2"/>
        <w:rPr>
          <w:lang w:val="es-ES"/>
        </w:rPr>
      </w:pPr>
    </w:p>
    <w:p w14:paraId="545470AB" w14:textId="77777777" w:rsidR="00D26FF9" w:rsidRDefault="00D26FF9" w:rsidP="00927AC3">
      <w:pPr>
        <w:pStyle w:val="TDC2"/>
        <w:rPr>
          <w:lang w:val="es-ES"/>
        </w:rPr>
      </w:pPr>
    </w:p>
    <w:p w14:paraId="4EFD476C" w14:textId="77777777" w:rsidR="00D26FF9" w:rsidRDefault="00D26FF9" w:rsidP="00927AC3">
      <w:pPr>
        <w:pStyle w:val="TDC2"/>
        <w:rPr>
          <w:lang w:val="es-ES"/>
        </w:rPr>
      </w:pPr>
    </w:p>
    <w:p w14:paraId="3ECF535C" w14:textId="77777777" w:rsidR="00D26FF9" w:rsidRDefault="00D26FF9" w:rsidP="00927AC3">
      <w:pPr>
        <w:pStyle w:val="TDC2"/>
        <w:rPr>
          <w:lang w:val="es-ES"/>
        </w:rPr>
      </w:pPr>
    </w:p>
    <w:p w14:paraId="35CEA078" w14:textId="77777777" w:rsidR="00D26FF9" w:rsidRDefault="00D26FF9" w:rsidP="00927AC3">
      <w:pPr>
        <w:pStyle w:val="TDC2"/>
        <w:rPr>
          <w:lang w:val="es-ES"/>
        </w:rPr>
      </w:pPr>
    </w:p>
    <w:p w14:paraId="3475930F" w14:textId="77777777" w:rsidR="00D26FF9" w:rsidRDefault="00D26FF9" w:rsidP="00927AC3">
      <w:pPr>
        <w:pStyle w:val="TDC2"/>
        <w:rPr>
          <w:lang w:val="es-ES"/>
        </w:rPr>
      </w:pPr>
    </w:p>
    <w:p w14:paraId="548C71CF" w14:textId="77777777" w:rsidR="00D26FF9" w:rsidRDefault="00D26FF9" w:rsidP="00927AC3">
      <w:pPr>
        <w:pStyle w:val="TDC2"/>
        <w:rPr>
          <w:lang w:val="es-ES"/>
        </w:rPr>
      </w:pPr>
    </w:p>
    <w:p w14:paraId="5F429C5D" w14:textId="77777777" w:rsidR="00D26FF9" w:rsidRDefault="00D26FF9" w:rsidP="00927AC3">
      <w:pPr>
        <w:pStyle w:val="TDC2"/>
        <w:rPr>
          <w:lang w:val="es-ES"/>
        </w:rPr>
      </w:pPr>
    </w:p>
    <w:p w14:paraId="49B2B25C" w14:textId="77777777" w:rsidR="00D26FF9" w:rsidRDefault="00D26FF9" w:rsidP="00927AC3">
      <w:pPr>
        <w:pStyle w:val="TDC2"/>
        <w:rPr>
          <w:lang w:val="es-ES"/>
        </w:rPr>
      </w:pPr>
    </w:p>
    <w:p w14:paraId="7E6C0F01" w14:textId="77777777" w:rsidR="00D26FF9" w:rsidRDefault="00D26FF9" w:rsidP="00927AC3">
      <w:pPr>
        <w:pStyle w:val="TDC2"/>
        <w:rPr>
          <w:lang w:val="es-ES"/>
        </w:rPr>
      </w:pPr>
    </w:p>
    <w:p w14:paraId="1B0E1D28" w14:textId="77777777" w:rsidR="00D26FF9" w:rsidRDefault="00D26FF9" w:rsidP="00927AC3">
      <w:pPr>
        <w:pStyle w:val="TDC2"/>
        <w:rPr>
          <w:lang w:val="es-ES"/>
        </w:rPr>
      </w:pPr>
    </w:p>
    <w:p w14:paraId="77B234D0" w14:textId="77777777" w:rsidR="00B86F15" w:rsidRDefault="00B86F15" w:rsidP="00B86F15">
      <w:pPr>
        <w:pStyle w:val="Ttulo1"/>
        <w:ind w:firstLine="0"/>
        <w:rPr>
          <w:rFonts w:cs="Times New Roman"/>
          <w:szCs w:val="24"/>
        </w:rPr>
      </w:pPr>
      <w:bookmarkStart w:id="57" w:name="_Toc177770718"/>
    </w:p>
    <w:p w14:paraId="2706B6F4" w14:textId="77777777" w:rsidR="00B86F15" w:rsidRPr="00B86F15" w:rsidRDefault="00B86F15" w:rsidP="00B86F15"/>
    <w:sdt>
      <w:sdtPr>
        <w:rPr>
          <w:rFonts w:ascii="Times New Roman" w:eastAsiaTheme="minorHAnsi" w:hAnsi="Times New Roman" w:cstheme="minorBidi"/>
          <w:color w:val="auto"/>
          <w:kern w:val="2"/>
          <w:sz w:val="24"/>
          <w:szCs w:val="24"/>
          <w:lang w:val="es-ES" w:eastAsia="en-US"/>
          <w14:ligatures w14:val="standardContextual"/>
        </w:rPr>
        <w:id w:val="680851028"/>
        <w:docPartObj>
          <w:docPartGallery w:val="Table of Contents"/>
          <w:docPartUnique/>
        </w:docPartObj>
      </w:sdtPr>
      <w:sdtEndPr>
        <w:rPr>
          <w:b/>
          <w:bCs/>
        </w:rPr>
      </w:sdtEndPr>
      <w:sdtContent>
        <w:p w14:paraId="1A950E5A" w14:textId="7A127B4C" w:rsidR="00B86F15" w:rsidRPr="00B86F15" w:rsidRDefault="00B86F15" w:rsidP="00B86F15">
          <w:pPr>
            <w:pStyle w:val="TtuloTDC"/>
            <w:jc w:val="center"/>
            <w:rPr>
              <w:b/>
              <w:bCs/>
              <w:color w:val="auto"/>
            </w:rPr>
          </w:pPr>
          <w:r w:rsidRPr="00B86F15">
            <w:rPr>
              <w:b/>
              <w:bCs/>
              <w:color w:val="auto"/>
              <w:lang w:val="es-ES"/>
            </w:rPr>
            <w:t>INDICE DE CONTENIDO</w:t>
          </w:r>
        </w:p>
        <w:p w14:paraId="5A9B86A1" w14:textId="7599F504" w:rsidR="00B86F15" w:rsidRPr="00B86F15" w:rsidRDefault="00B86F15">
          <w:pPr>
            <w:pStyle w:val="TDC1"/>
            <w:tabs>
              <w:tab w:val="right" w:leader="dot" w:pos="8261"/>
            </w:tabs>
            <w:rPr>
              <w:rFonts w:asciiTheme="minorHAnsi" w:eastAsiaTheme="minorEastAsia" w:hAnsiTheme="minorHAnsi"/>
              <w:b/>
              <w:bCs/>
              <w:noProof/>
              <w:lang w:eastAsia="es-EC"/>
            </w:rPr>
          </w:pPr>
          <w:r w:rsidRPr="00B86F15">
            <w:rPr>
              <w:b/>
              <w:bCs/>
            </w:rPr>
            <w:fldChar w:fldCharType="begin"/>
          </w:r>
          <w:r w:rsidRPr="00B86F15">
            <w:rPr>
              <w:b/>
              <w:bCs/>
            </w:rPr>
            <w:instrText xml:space="preserve"> TOC \o "1-3" \h \z \u </w:instrText>
          </w:r>
          <w:r w:rsidRPr="00B86F15">
            <w:rPr>
              <w:b/>
              <w:bCs/>
            </w:rPr>
            <w:fldChar w:fldCharType="separate"/>
          </w:r>
          <w:hyperlink w:anchor="_Toc177937594" w:history="1">
            <w:r w:rsidRPr="00B86F15">
              <w:rPr>
                <w:rStyle w:val="Hipervnculo"/>
                <w:rFonts w:eastAsia="Times New Roman" w:cs="Times New Roman"/>
                <w:b/>
                <w:bCs/>
                <w:noProof/>
                <w:color w:val="auto"/>
              </w:rPr>
              <w:t>DEDICATORIA</w:t>
            </w:r>
            <w:r w:rsidRPr="00B86F15">
              <w:rPr>
                <w:b/>
                <w:bCs/>
                <w:noProof/>
                <w:webHidden/>
              </w:rPr>
              <w:tab/>
            </w:r>
            <w:r w:rsidRPr="00B86F15">
              <w:rPr>
                <w:b/>
                <w:bCs/>
                <w:noProof/>
                <w:webHidden/>
              </w:rPr>
              <w:fldChar w:fldCharType="begin"/>
            </w:r>
            <w:r w:rsidRPr="00B86F15">
              <w:rPr>
                <w:b/>
                <w:bCs/>
                <w:noProof/>
                <w:webHidden/>
              </w:rPr>
              <w:instrText xml:space="preserve"> PAGEREF _Toc177937594 \h </w:instrText>
            </w:r>
            <w:r w:rsidRPr="00B86F15">
              <w:rPr>
                <w:b/>
                <w:bCs/>
                <w:noProof/>
                <w:webHidden/>
              </w:rPr>
            </w:r>
            <w:r w:rsidRPr="00B86F15">
              <w:rPr>
                <w:b/>
                <w:bCs/>
                <w:noProof/>
                <w:webHidden/>
              </w:rPr>
              <w:fldChar w:fldCharType="separate"/>
            </w:r>
            <w:r w:rsidR="00A32B2E">
              <w:rPr>
                <w:b/>
                <w:bCs/>
                <w:noProof/>
                <w:webHidden/>
              </w:rPr>
              <w:t>2</w:t>
            </w:r>
            <w:r w:rsidRPr="00B86F15">
              <w:rPr>
                <w:b/>
                <w:bCs/>
                <w:noProof/>
                <w:webHidden/>
              </w:rPr>
              <w:fldChar w:fldCharType="end"/>
            </w:r>
          </w:hyperlink>
        </w:p>
        <w:p w14:paraId="1B88BAC3" w14:textId="7429D550" w:rsidR="00B86F15" w:rsidRPr="00B86F15" w:rsidRDefault="00000000">
          <w:pPr>
            <w:pStyle w:val="TDC1"/>
            <w:tabs>
              <w:tab w:val="right" w:leader="dot" w:pos="8261"/>
            </w:tabs>
            <w:rPr>
              <w:rFonts w:asciiTheme="minorHAnsi" w:eastAsiaTheme="minorEastAsia" w:hAnsiTheme="minorHAnsi"/>
              <w:b/>
              <w:bCs/>
              <w:noProof/>
              <w:lang w:eastAsia="es-EC"/>
            </w:rPr>
          </w:pPr>
          <w:hyperlink w:anchor="_Toc177937595" w:history="1">
            <w:r w:rsidR="00B86F15" w:rsidRPr="00B86F15">
              <w:rPr>
                <w:rStyle w:val="Hipervnculo"/>
                <w:rFonts w:eastAsia="Times New Roman" w:cs="Times New Roman"/>
                <w:b/>
                <w:bCs/>
                <w:noProof/>
                <w:color w:val="auto"/>
              </w:rPr>
              <w:t>AGRADECIMIENTO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_Toc177937595 \h </w:instrText>
            </w:r>
            <w:r w:rsidR="00B86F15" w:rsidRPr="00B86F15">
              <w:rPr>
                <w:b/>
                <w:bCs/>
                <w:noProof/>
                <w:webHidden/>
              </w:rPr>
            </w:r>
            <w:r w:rsidR="00B86F15" w:rsidRPr="00B86F15">
              <w:rPr>
                <w:b/>
                <w:bCs/>
                <w:noProof/>
                <w:webHidden/>
              </w:rPr>
              <w:fldChar w:fldCharType="separate"/>
            </w:r>
            <w:r w:rsidR="00A32B2E">
              <w:rPr>
                <w:b/>
                <w:bCs/>
                <w:noProof/>
                <w:webHidden/>
              </w:rPr>
              <w:t>3</w:t>
            </w:r>
            <w:r w:rsidR="00B86F15" w:rsidRPr="00B86F15">
              <w:rPr>
                <w:b/>
                <w:bCs/>
                <w:noProof/>
                <w:webHidden/>
              </w:rPr>
              <w:fldChar w:fldCharType="end"/>
            </w:r>
          </w:hyperlink>
        </w:p>
        <w:p w14:paraId="6771905F" w14:textId="288D8293" w:rsidR="00B86F15" w:rsidRPr="00B86F15" w:rsidRDefault="00000000">
          <w:pPr>
            <w:pStyle w:val="TDC1"/>
            <w:tabs>
              <w:tab w:val="right" w:leader="dot" w:pos="8261"/>
            </w:tabs>
            <w:rPr>
              <w:rFonts w:asciiTheme="minorHAnsi" w:eastAsiaTheme="minorEastAsia" w:hAnsiTheme="minorHAnsi"/>
              <w:b/>
              <w:bCs/>
              <w:noProof/>
              <w:lang w:eastAsia="es-EC"/>
            </w:rPr>
          </w:pPr>
          <w:hyperlink w:anchor="_Toc177937596" w:history="1">
            <w:r w:rsidR="00B86F15" w:rsidRPr="00B86F15">
              <w:rPr>
                <w:rStyle w:val="Hipervnculo"/>
                <w:rFonts w:eastAsia="Times New Roman" w:cs="Times New Roman"/>
                <w:b/>
                <w:bCs/>
                <w:noProof/>
                <w:color w:val="auto"/>
              </w:rPr>
              <w:t>AUTORIA</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_Toc177937596 \h </w:instrText>
            </w:r>
            <w:r w:rsidR="00B86F15" w:rsidRPr="00B86F15">
              <w:rPr>
                <w:b/>
                <w:bCs/>
                <w:noProof/>
                <w:webHidden/>
              </w:rPr>
            </w:r>
            <w:r w:rsidR="00B86F15" w:rsidRPr="00B86F15">
              <w:rPr>
                <w:b/>
                <w:bCs/>
                <w:noProof/>
                <w:webHidden/>
              </w:rPr>
              <w:fldChar w:fldCharType="separate"/>
            </w:r>
            <w:r w:rsidR="00A32B2E">
              <w:rPr>
                <w:b/>
                <w:bCs/>
                <w:noProof/>
                <w:webHidden/>
              </w:rPr>
              <w:t>4</w:t>
            </w:r>
            <w:r w:rsidR="00B86F15" w:rsidRPr="00B86F15">
              <w:rPr>
                <w:b/>
                <w:bCs/>
                <w:noProof/>
                <w:webHidden/>
              </w:rPr>
              <w:fldChar w:fldCharType="end"/>
            </w:r>
          </w:hyperlink>
        </w:p>
        <w:p w14:paraId="0ABC7BEF" w14:textId="717C53DB" w:rsidR="00B86F15" w:rsidRPr="00B86F15" w:rsidRDefault="00000000">
          <w:pPr>
            <w:pStyle w:val="TDC1"/>
            <w:tabs>
              <w:tab w:val="right" w:leader="dot" w:pos="8261"/>
            </w:tabs>
            <w:rPr>
              <w:rFonts w:asciiTheme="minorHAnsi" w:eastAsiaTheme="minorEastAsia" w:hAnsiTheme="minorHAnsi"/>
              <w:b/>
              <w:bCs/>
              <w:noProof/>
              <w:lang w:eastAsia="es-EC"/>
            </w:rPr>
          </w:pPr>
          <w:hyperlink w:anchor="_Toc177937597" w:history="1">
            <w:r w:rsidR="00B86F15" w:rsidRPr="00B86F15">
              <w:rPr>
                <w:rStyle w:val="Hipervnculo"/>
                <w:rFonts w:eastAsia="Times New Roman" w:cs="Times New Roman"/>
                <w:b/>
                <w:bCs/>
                <w:noProof/>
                <w:color w:val="auto"/>
              </w:rPr>
              <w:t>CERTIFICACIÓN</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_Toc177937597 \h </w:instrText>
            </w:r>
            <w:r w:rsidR="00B86F15" w:rsidRPr="00B86F15">
              <w:rPr>
                <w:b/>
                <w:bCs/>
                <w:noProof/>
                <w:webHidden/>
              </w:rPr>
            </w:r>
            <w:r w:rsidR="00B86F15" w:rsidRPr="00B86F15">
              <w:rPr>
                <w:b/>
                <w:bCs/>
                <w:noProof/>
                <w:webHidden/>
              </w:rPr>
              <w:fldChar w:fldCharType="separate"/>
            </w:r>
            <w:r w:rsidR="00A32B2E">
              <w:rPr>
                <w:b/>
                <w:bCs/>
                <w:noProof/>
                <w:webHidden/>
              </w:rPr>
              <w:t>5</w:t>
            </w:r>
            <w:r w:rsidR="00B86F15" w:rsidRPr="00B86F15">
              <w:rPr>
                <w:b/>
                <w:bCs/>
                <w:noProof/>
                <w:webHidden/>
              </w:rPr>
              <w:fldChar w:fldCharType="end"/>
            </w:r>
          </w:hyperlink>
        </w:p>
        <w:p w14:paraId="7BEB371E" w14:textId="19CA3661" w:rsidR="00B86F15" w:rsidRPr="00B86F15" w:rsidRDefault="00000000">
          <w:pPr>
            <w:pStyle w:val="TDC1"/>
            <w:tabs>
              <w:tab w:val="right" w:leader="dot" w:pos="8261"/>
            </w:tabs>
            <w:rPr>
              <w:rFonts w:asciiTheme="minorHAnsi" w:eastAsiaTheme="minorEastAsia" w:hAnsiTheme="minorHAnsi"/>
              <w:b/>
              <w:bCs/>
              <w:noProof/>
              <w:lang w:eastAsia="es-EC"/>
            </w:rPr>
          </w:pPr>
          <w:hyperlink w:anchor="_Toc177937598" w:history="1">
            <w:r w:rsidR="00B86F15" w:rsidRPr="00B86F15">
              <w:rPr>
                <w:rStyle w:val="Hipervnculo"/>
                <w:rFonts w:eastAsia="Times New Roman" w:cs="Times New Roman"/>
                <w:b/>
                <w:bCs/>
                <w:noProof/>
                <w:color w:val="auto"/>
              </w:rPr>
              <w:t>ACTA DE CESIÓN DE DERECHOS DE TRABAJO FIN DE CARRERA</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_Toc177937598 \h </w:instrText>
            </w:r>
            <w:r w:rsidR="00B86F15" w:rsidRPr="00B86F15">
              <w:rPr>
                <w:b/>
                <w:bCs/>
                <w:noProof/>
                <w:webHidden/>
              </w:rPr>
            </w:r>
            <w:r w:rsidR="00B86F15" w:rsidRPr="00B86F15">
              <w:rPr>
                <w:b/>
                <w:bCs/>
                <w:noProof/>
                <w:webHidden/>
              </w:rPr>
              <w:fldChar w:fldCharType="separate"/>
            </w:r>
            <w:r w:rsidR="00A32B2E">
              <w:rPr>
                <w:b/>
                <w:bCs/>
                <w:noProof/>
                <w:webHidden/>
              </w:rPr>
              <w:t>6</w:t>
            </w:r>
            <w:r w:rsidR="00B86F15" w:rsidRPr="00B86F15">
              <w:rPr>
                <w:b/>
                <w:bCs/>
                <w:noProof/>
                <w:webHidden/>
              </w:rPr>
              <w:fldChar w:fldCharType="end"/>
            </w:r>
          </w:hyperlink>
        </w:p>
        <w:p w14:paraId="09AE7C0D" w14:textId="536F0674" w:rsidR="00B86F15" w:rsidRPr="00B86F15" w:rsidRDefault="00000000">
          <w:pPr>
            <w:pStyle w:val="TDC1"/>
            <w:tabs>
              <w:tab w:val="right" w:leader="dot" w:pos="8261"/>
            </w:tabs>
            <w:rPr>
              <w:rFonts w:asciiTheme="minorHAnsi" w:eastAsiaTheme="minorEastAsia" w:hAnsiTheme="minorHAnsi"/>
              <w:b/>
              <w:bCs/>
              <w:noProof/>
              <w:lang w:eastAsia="es-EC"/>
            </w:rPr>
          </w:pPr>
          <w:hyperlink w:anchor="_Toc177937599" w:history="1">
            <w:r w:rsidR="00B86F15" w:rsidRPr="00B86F15">
              <w:rPr>
                <w:rStyle w:val="Hipervnculo"/>
                <w:rFonts w:cs="Times New Roman"/>
                <w:b/>
                <w:bCs/>
                <w:noProof/>
                <w:color w:val="auto"/>
              </w:rPr>
              <w:t>INDICE DE TABLAS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_Toc177937599 \h </w:instrText>
            </w:r>
            <w:r w:rsidR="00B86F15" w:rsidRPr="00B86F15">
              <w:rPr>
                <w:b/>
                <w:bCs/>
                <w:noProof/>
                <w:webHidden/>
              </w:rPr>
            </w:r>
            <w:r w:rsidR="00B86F15" w:rsidRPr="00B86F15">
              <w:rPr>
                <w:b/>
                <w:bCs/>
                <w:noProof/>
                <w:webHidden/>
              </w:rPr>
              <w:fldChar w:fldCharType="separate"/>
            </w:r>
            <w:r w:rsidR="00A32B2E">
              <w:rPr>
                <w:b/>
                <w:bCs/>
                <w:noProof/>
                <w:webHidden/>
              </w:rPr>
              <w:t>14</w:t>
            </w:r>
            <w:r w:rsidR="00B86F15" w:rsidRPr="00B86F15">
              <w:rPr>
                <w:b/>
                <w:bCs/>
                <w:noProof/>
                <w:webHidden/>
              </w:rPr>
              <w:fldChar w:fldCharType="end"/>
            </w:r>
          </w:hyperlink>
        </w:p>
        <w:p w14:paraId="05D9C5D5" w14:textId="6527D840" w:rsidR="00B86F15" w:rsidRPr="00B86F15" w:rsidRDefault="00000000">
          <w:pPr>
            <w:pStyle w:val="TDC1"/>
            <w:tabs>
              <w:tab w:val="right" w:leader="dot" w:pos="8261"/>
            </w:tabs>
            <w:rPr>
              <w:rFonts w:asciiTheme="minorHAnsi" w:eastAsiaTheme="minorEastAsia" w:hAnsiTheme="minorHAnsi"/>
              <w:b/>
              <w:bCs/>
              <w:noProof/>
              <w:lang w:eastAsia="es-EC"/>
            </w:rPr>
          </w:pPr>
          <w:hyperlink w:anchor="_Toc177937600" w:history="1">
            <w:r w:rsidR="00B86F15" w:rsidRPr="00B86F15">
              <w:rPr>
                <w:rStyle w:val="Hipervnculo"/>
                <w:rFonts w:cs="Times New Roman"/>
                <w:b/>
                <w:bCs/>
                <w:noProof/>
                <w:color w:val="auto"/>
              </w:rPr>
              <w:t>INDICE DE GRÁFICOS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_Toc177937600 \h </w:instrText>
            </w:r>
            <w:r w:rsidR="00B86F15" w:rsidRPr="00B86F15">
              <w:rPr>
                <w:b/>
                <w:bCs/>
                <w:noProof/>
                <w:webHidden/>
              </w:rPr>
            </w:r>
            <w:r w:rsidR="00B86F15" w:rsidRPr="00B86F15">
              <w:rPr>
                <w:b/>
                <w:bCs/>
                <w:noProof/>
                <w:webHidden/>
              </w:rPr>
              <w:fldChar w:fldCharType="separate"/>
            </w:r>
            <w:r w:rsidR="00A32B2E">
              <w:rPr>
                <w:b/>
                <w:bCs/>
                <w:noProof/>
                <w:webHidden/>
              </w:rPr>
              <w:t>15</w:t>
            </w:r>
            <w:r w:rsidR="00B86F15" w:rsidRPr="00B86F15">
              <w:rPr>
                <w:b/>
                <w:bCs/>
                <w:noProof/>
                <w:webHidden/>
              </w:rPr>
              <w:fldChar w:fldCharType="end"/>
            </w:r>
          </w:hyperlink>
        </w:p>
        <w:p w14:paraId="0E873E52" w14:textId="496CBE9C" w:rsidR="00B86F15" w:rsidRPr="00B86F15" w:rsidRDefault="00000000">
          <w:pPr>
            <w:pStyle w:val="TDC1"/>
            <w:tabs>
              <w:tab w:val="right" w:leader="dot" w:pos="8261"/>
            </w:tabs>
            <w:rPr>
              <w:rFonts w:asciiTheme="minorHAnsi" w:eastAsiaTheme="minorEastAsia" w:hAnsiTheme="minorHAnsi"/>
              <w:b/>
              <w:bCs/>
              <w:noProof/>
              <w:lang w:eastAsia="es-EC"/>
            </w:rPr>
          </w:pPr>
          <w:hyperlink w:anchor="_Toc177937601" w:history="1">
            <w:r w:rsidR="00B86F15" w:rsidRPr="00B86F15">
              <w:rPr>
                <w:rStyle w:val="Hipervnculo"/>
                <w:b/>
                <w:bCs/>
                <w:noProof/>
                <w:color w:val="auto"/>
              </w:rPr>
              <w:t>RESUMEN</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_Toc177937601 \h </w:instrText>
            </w:r>
            <w:r w:rsidR="00B86F15" w:rsidRPr="00B86F15">
              <w:rPr>
                <w:b/>
                <w:bCs/>
                <w:noProof/>
                <w:webHidden/>
              </w:rPr>
            </w:r>
            <w:r w:rsidR="00B86F15" w:rsidRPr="00B86F15">
              <w:rPr>
                <w:b/>
                <w:bCs/>
                <w:noProof/>
                <w:webHidden/>
              </w:rPr>
              <w:fldChar w:fldCharType="separate"/>
            </w:r>
            <w:r w:rsidR="00A32B2E">
              <w:rPr>
                <w:b/>
                <w:bCs/>
                <w:noProof/>
                <w:webHidden/>
              </w:rPr>
              <w:t>17</w:t>
            </w:r>
            <w:r w:rsidR="00B86F15" w:rsidRPr="00B86F15">
              <w:rPr>
                <w:b/>
                <w:bCs/>
                <w:noProof/>
                <w:webHidden/>
              </w:rPr>
              <w:fldChar w:fldCharType="end"/>
            </w:r>
          </w:hyperlink>
        </w:p>
        <w:p w14:paraId="756E7D45" w14:textId="0722838F" w:rsidR="00B86F15" w:rsidRPr="00B86F15" w:rsidRDefault="00000000">
          <w:pPr>
            <w:pStyle w:val="TDC1"/>
            <w:tabs>
              <w:tab w:val="right" w:leader="dot" w:pos="8261"/>
            </w:tabs>
            <w:rPr>
              <w:rFonts w:asciiTheme="minorHAnsi" w:eastAsiaTheme="minorEastAsia" w:hAnsiTheme="minorHAnsi"/>
              <w:b/>
              <w:bCs/>
              <w:noProof/>
              <w:lang w:eastAsia="es-EC"/>
            </w:rPr>
          </w:pPr>
          <w:hyperlink w:anchor="_Toc177937602" w:history="1">
            <w:r w:rsidR="00B86F15" w:rsidRPr="00B86F15">
              <w:rPr>
                <w:rStyle w:val="Hipervnculo"/>
                <w:b/>
                <w:bCs/>
                <w:noProof/>
                <w:color w:val="auto"/>
              </w:rPr>
              <w:t>CAPITULO I</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_Toc177937602 \h </w:instrText>
            </w:r>
            <w:r w:rsidR="00B86F15" w:rsidRPr="00B86F15">
              <w:rPr>
                <w:b/>
                <w:bCs/>
                <w:noProof/>
                <w:webHidden/>
              </w:rPr>
            </w:r>
            <w:r w:rsidR="00B86F15" w:rsidRPr="00B86F15">
              <w:rPr>
                <w:b/>
                <w:bCs/>
                <w:noProof/>
                <w:webHidden/>
              </w:rPr>
              <w:fldChar w:fldCharType="separate"/>
            </w:r>
            <w:r w:rsidR="00A32B2E">
              <w:rPr>
                <w:b/>
                <w:bCs/>
                <w:noProof/>
                <w:webHidden/>
              </w:rPr>
              <w:t>19</w:t>
            </w:r>
            <w:r w:rsidR="00B86F15" w:rsidRPr="00B86F15">
              <w:rPr>
                <w:b/>
                <w:bCs/>
                <w:noProof/>
                <w:webHidden/>
              </w:rPr>
              <w:fldChar w:fldCharType="end"/>
            </w:r>
          </w:hyperlink>
        </w:p>
        <w:p w14:paraId="2AC8A3B9" w14:textId="5C3B5C9C" w:rsidR="00B86F15" w:rsidRPr="00B86F15" w:rsidRDefault="00000000" w:rsidP="00B86F15">
          <w:pPr>
            <w:pStyle w:val="TDC2"/>
            <w:ind w:left="720"/>
            <w:rPr>
              <w:rFonts w:asciiTheme="minorHAnsi" w:eastAsiaTheme="minorEastAsia" w:hAnsiTheme="minorHAnsi"/>
              <w:b/>
              <w:bCs/>
              <w:noProof/>
              <w:lang w:eastAsia="es-EC"/>
            </w:rPr>
          </w:pPr>
          <w:hyperlink w:anchor="_Toc177937603" w:history="1">
            <w:r w:rsidR="00B86F15" w:rsidRPr="00B86F15">
              <w:rPr>
                <w:rStyle w:val="Hipervnculo"/>
                <w:b/>
                <w:bCs/>
                <w:noProof/>
                <w:color w:val="auto"/>
              </w:rPr>
              <w:t>Nombre del proyecto.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_Toc177937603 \h </w:instrText>
            </w:r>
            <w:r w:rsidR="00B86F15" w:rsidRPr="00B86F15">
              <w:rPr>
                <w:b/>
                <w:bCs/>
                <w:noProof/>
                <w:webHidden/>
              </w:rPr>
            </w:r>
            <w:r w:rsidR="00B86F15" w:rsidRPr="00B86F15">
              <w:rPr>
                <w:b/>
                <w:bCs/>
                <w:noProof/>
                <w:webHidden/>
              </w:rPr>
              <w:fldChar w:fldCharType="separate"/>
            </w:r>
            <w:r w:rsidR="00A32B2E">
              <w:rPr>
                <w:b/>
                <w:bCs/>
                <w:noProof/>
                <w:webHidden/>
              </w:rPr>
              <w:t>19</w:t>
            </w:r>
            <w:r w:rsidR="00B86F15" w:rsidRPr="00B86F15">
              <w:rPr>
                <w:b/>
                <w:bCs/>
                <w:noProof/>
                <w:webHidden/>
              </w:rPr>
              <w:fldChar w:fldCharType="end"/>
            </w:r>
          </w:hyperlink>
        </w:p>
        <w:p w14:paraId="6E3DBA29" w14:textId="3A91F412" w:rsidR="00B86F15" w:rsidRPr="00B86F15" w:rsidRDefault="00000000" w:rsidP="00B86F15">
          <w:pPr>
            <w:pStyle w:val="TDC2"/>
            <w:ind w:left="720"/>
            <w:rPr>
              <w:rFonts w:asciiTheme="minorHAnsi" w:eastAsiaTheme="minorEastAsia" w:hAnsiTheme="minorHAnsi"/>
              <w:b/>
              <w:bCs/>
              <w:noProof/>
              <w:lang w:eastAsia="es-EC"/>
            </w:rPr>
          </w:pPr>
          <w:hyperlink w:anchor="_Toc177937604" w:history="1">
            <w:r w:rsidR="00B86F15" w:rsidRPr="00B86F15">
              <w:rPr>
                <w:rStyle w:val="Hipervnculo"/>
                <w:b/>
                <w:bCs/>
                <w:iCs/>
                <w:noProof/>
                <w:color w:val="auto"/>
              </w:rPr>
              <w:t>Marco contextual-Antecedentes</w:t>
            </w:r>
            <w:r w:rsidR="00B86F15" w:rsidRPr="00B86F15">
              <w:rPr>
                <w:rStyle w:val="Hipervnculo"/>
                <w:b/>
                <w:bCs/>
                <w:i/>
                <w:iCs/>
                <w:noProof/>
                <w:color w:val="auto"/>
              </w:rPr>
              <w:t>.</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_Toc177937604 \h </w:instrText>
            </w:r>
            <w:r w:rsidR="00B86F15" w:rsidRPr="00B86F15">
              <w:rPr>
                <w:b/>
                <w:bCs/>
                <w:noProof/>
                <w:webHidden/>
              </w:rPr>
            </w:r>
            <w:r w:rsidR="00B86F15" w:rsidRPr="00B86F15">
              <w:rPr>
                <w:b/>
                <w:bCs/>
                <w:noProof/>
                <w:webHidden/>
              </w:rPr>
              <w:fldChar w:fldCharType="separate"/>
            </w:r>
            <w:r w:rsidR="00A32B2E">
              <w:rPr>
                <w:b/>
                <w:bCs/>
                <w:noProof/>
                <w:webHidden/>
              </w:rPr>
              <w:t>19</w:t>
            </w:r>
            <w:r w:rsidR="00B86F15" w:rsidRPr="00B86F15">
              <w:rPr>
                <w:b/>
                <w:bCs/>
                <w:noProof/>
                <w:webHidden/>
              </w:rPr>
              <w:fldChar w:fldCharType="end"/>
            </w:r>
          </w:hyperlink>
        </w:p>
        <w:p w14:paraId="511B9B73" w14:textId="0873C8D8" w:rsidR="00B86F15" w:rsidRPr="00B86F15" w:rsidRDefault="00000000" w:rsidP="00B86F15">
          <w:pPr>
            <w:pStyle w:val="TDC2"/>
            <w:ind w:left="720"/>
            <w:rPr>
              <w:rFonts w:asciiTheme="minorHAnsi" w:eastAsiaTheme="minorEastAsia" w:hAnsiTheme="minorHAnsi"/>
              <w:b/>
              <w:bCs/>
              <w:noProof/>
              <w:lang w:eastAsia="es-EC"/>
            </w:rPr>
          </w:pPr>
          <w:hyperlink w:anchor="_Toc177937605" w:history="1">
            <w:r w:rsidR="00B86F15" w:rsidRPr="00B86F15">
              <w:rPr>
                <w:rStyle w:val="Hipervnculo"/>
                <w:b/>
                <w:bCs/>
                <w:i/>
                <w:iCs/>
                <w:noProof/>
                <w:color w:val="auto"/>
              </w:rPr>
              <w:t>Problema de investigación.</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_Toc177937605 \h </w:instrText>
            </w:r>
            <w:r w:rsidR="00B86F15" w:rsidRPr="00B86F15">
              <w:rPr>
                <w:b/>
                <w:bCs/>
                <w:noProof/>
                <w:webHidden/>
              </w:rPr>
            </w:r>
            <w:r w:rsidR="00B86F15" w:rsidRPr="00B86F15">
              <w:rPr>
                <w:b/>
                <w:bCs/>
                <w:noProof/>
                <w:webHidden/>
              </w:rPr>
              <w:fldChar w:fldCharType="separate"/>
            </w:r>
            <w:r w:rsidR="00A32B2E">
              <w:rPr>
                <w:b/>
                <w:bCs/>
                <w:noProof/>
                <w:webHidden/>
              </w:rPr>
              <w:t>22</w:t>
            </w:r>
            <w:r w:rsidR="00B86F15" w:rsidRPr="00B86F15">
              <w:rPr>
                <w:b/>
                <w:bCs/>
                <w:noProof/>
                <w:webHidden/>
              </w:rPr>
              <w:fldChar w:fldCharType="end"/>
            </w:r>
          </w:hyperlink>
        </w:p>
        <w:p w14:paraId="2B275BA0" w14:textId="0232F8BE" w:rsidR="00B86F15" w:rsidRPr="00B86F15" w:rsidRDefault="00000000" w:rsidP="00B86F15">
          <w:pPr>
            <w:pStyle w:val="TDC2"/>
            <w:ind w:left="720"/>
            <w:rPr>
              <w:rFonts w:asciiTheme="minorHAnsi" w:eastAsiaTheme="minorEastAsia" w:hAnsiTheme="minorHAnsi"/>
              <w:b/>
              <w:bCs/>
              <w:noProof/>
              <w:lang w:eastAsia="es-EC"/>
            </w:rPr>
          </w:pPr>
          <w:hyperlink w:anchor="_Toc177937606" w:history="1">
            <w:r w:rsidR="00B86F15" w:rsidRPr="00B86F15">
              <w:rPr>
                <w:rStyle w:val="Hipervnculo"/>
                <w:b/>
                <w:bCs/>
                <w:noProof/>
                <w:color w:val="auto"/>
              </w:rPr>
              <w:t>Formulación del problema.</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_Toc177937606 \h </w:instrText>
            </w:r>
            <w:r w:rsidR="00B86F15" w:rsidRPr="00B86F15">
              <w:rPr>
                <w:b/>
                <w:bCs/>
                <w:noProof/>
                <w:webHidden/>
              </w:rPr>
            </w:r>
            <w:r w:rsidR="00B86F15" w:rsidRPr="00B86F15">
              <w:rPr>
                <w:b/>
                <w:bCs/>
                <w:noProof/>
                <w:webHidden/>
              </w:rPr>
              <w:fldChar w:fldCharType="separate"/>
            </w:r>
            <w:r w:rsidR="00A32B2E">
              <w:rPr>
                <w:b/>
                <w:bCs/>
                <w:noProof/>
                <w:webHidden/>
              </w:rPr>
              <w:t>22</w:t>
            </w:r>
            <w:r w:rsidR="00B86F15" w:rsidRPr="00B86F15">
              <w:rPr>
                <w:b/>
                <w:bCs/>
                <w:noProof/>
                <w:webHidden/>
              </w:rPr>
              <w:fldChar w:fldCharType="end"/>
            </w:r>
          </w:hyperlink>
        </w:p>
        <w:p w14:paraId="1FF2E297" w14:textId="79AB294F" w:rsidR="00B86F15" w:rsidRPr="00B86F15" w:rsidRDefault="00000000" w:rsidP="00B86F15">
          <w:pPr>
            <w:pStyle w:val="TDC2"/>
            <w:ind w:left="720"/>
            <w:rPr>
              <w:rFonts w:asciiTheme="minorHAnsi" w:eastAsiaTheme="minorEastAsia" w:hAnsiTheme="minorHAnsi"/>
              <w:b/>
              <w:bCs/>
              <w:noProof/>
              <w:lang w:eastAsia="es-EC"/>
            </w:rPr>
          </w:pPr>
          <w:hyperlink w:anchor="_Toc177937607" w:history="1">
            <w:r w:rsidR="00B86F15" w:rsidRPr="00B86F15">
              <w:rPr>
                <w:rStyle w:val="Hipervnculo"/>
                <w:b/>
                <w:bCs/>
                <w:noProof/>
                <w:color w:val="auto"/>
              </w:rPr>
              <w:t>Definición del problema.</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_Toc177937607 \h </w:instrText>
            </w:r>
            <w:r w:rsidR="00B86F15" w:rsidRPr="00B86F15">
              <w:rPr>
                <w:b/>
                <w:bCs/>
                <w:noProof/>
                <w:webHidden/>
              </w:rPr>
            </w:r>
            <w:r w:rsidR="00B86F15" w:rsidRPr="00B86F15">
              <w:rPr>
                <w:b/>
                <w:bCs/>
                <w:noProof/>
                <w:webHidden/>
              </w:rPr>
              <w:fldChar w:fldCharType="separate"/>
            </w:r>
            <w:r w:rsidR="00A32B2E">
              <w:rPr>
                <w:b/>
                <w:bCs/>
                <w:noProof/>
                <w:webHidden/>
              </w:rPr>
              <w:t>22</w:t>
            </w:r>
            <w:r w:rsidR="00B86F15" w:rsidRPr="00B86F15">
              <w:rPr>
                <w:b/>
                <w:bCs/>
                <w:noProof/>
                <w:webHidden/>
              </w:rPr>
              <w:fldChar w:fldCharType="end"/>
            </w:r>
          </w:hyperlink>
        </w:p>
        <w:p w14:paraId="43EB900D" w14:textId="1C233B61" w:rsidR="00B86F15" w:rsidRPr="00B86F15" w:rsidRDefault="00000000" w:rsidP="00B86F15">
          <w:pPr>
            <w:pStyle w:val="TDC2"/>
            <w:ind w:left="720"/>
            <w:rPr>
              <w:rFonts w:asciiTheme="minorHAnsi" w:eastAsiaTheme="minorEastAsia" w:hAnsiTheme="minorHAnsi"/>
              <w:b/>
              <w:bCs/>
              <w:noProof/>
              <w:lang w:eastAsia="es-EC"/>
            </w:rPr>
          </w:pPr>
          <w:hyperlink w:anchor="_Toc177937608" w:history="1">
            <w:r w:rsidR="00B86F15" w:rsidRPr="00B86F15">
              <w:rPr>
                <w:rStyle w:val="Hipervnculo"/>
                <w:b/>
                <w:bCs/>
                <w:noProof/>
                <w:color w:val="auto"/>
              </w:rPr>
              <w:t>Idea a defender.</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_Toc177937608 \h </w:instrText>
            </w:r>
            <w:r w:rsidR="00B86F15" w:rsidRPr="00B86F15">
              <w:rPr>
                <w:b/>
                <w:bCs/>
                <w:noProof/>
                <w:webHidden/>
              </w:rPr>
            </w:r>
            <w:r w:rsidR="00B86F15" w:rsidRPr="00B86F15">
              <w:rPr>
                <w:b/>
                <w:bCs/>
                <w:noProof/>
                <w:webHidden/>
              </w:rPr>
              <w:fldChar w:fldCharType="separate"/>
            </w:r>
            <w:r w:rsidR="00A32B2E">
              <w:rPr>
                <w:b/>
                <w:bCs/>
                <w:noProof/>
                <w:webHidden/>
              </w:rPr>
              <w:t>23</w:t>
            </w:r>
            <w:r w:rsidR="00B86F15" w:rsidRPr="00B86F15">
              <w:rPr>
                <w:b/>
                <w:bCs/>
                <w:noProof/>
                <w:webHidden/>
              </w:rPr>
              <w:fldChar w:fldCharType="end"/>
            </w:r>
          </w:hyperlink>
        </w:p>
        <w:p w14:paraId="3F020A5B" w14:textId="1E473BFE" w:rsidR="00B86F15" w:rsidRPr="00B86F15" w:rsidRDefault="00000000" w:rsidP="00B86F15">
          <w:pPr>
            <w:pStyle w:val="TDC2"/>
            <w:ind w:left="720"/>
            <w:rPr>
              <w:rFonts w:asciiTheme="minorHAnsi" w:eastAsiaTheme="minorEastAsia" w:hAnsiTheme="minorHAnsi"/>
              <w:b/>
              <w:bCs/>
              <w:noProof/>
              <w:lang w:eastAsia="es-EC"/>
            </w:rPr>
          </w:pPr>
          <w:hyperlink w:anchor="_Toc177937609" w:history="1">
            <w:r w:rsidR="00B86F15" w:rsidRPr="00B86F15">
              <w:rPr>
                <w:rStyle w:val="Hipervnculo"/>
                <w:b/>
                <w:bCs/>
                <w:noProof/>
                <w:color w:val="auto"/>
              </w:rPr>
              <w:t>Objeto de estudio.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_Toc177937609 \h </w:instrText>
            </w:r>
            <w:r w:rsidR="00B86F15" w:rsidRPr="00B86F15">
              <w:rPr>
                <w:b/>
                <w:bCs/>
                <w:noProof/>
                <w:webHidden/>
              </w:rPr>
            </w:r>
            <w:r w:rsidR="00B86F15" w:rsidRPr="00B86F15">
              <w:rPr>
                <w:b/>
                <w:bCs/>
                <w:noProof/>
                <w:webHidden/>
              </w:rPr>
              <w:fldChar w:fldCharType="separate"/>
            </w:r>
            <w:r w:rsidR="00A32B2E">
              <w:rPr>
                <w:b/>
                <w:bCs/>
                <w:noProof/>
                <w:webHidden/>
              </w:rPr>
              <w:t>23</w:t>
            </w:r>
            <w:r w:rsidR="00B86F15" w:rsidRPr="00B86F15">
              <w:rPr>
                <w:b/>
                <w:bCs/>
                <w:noProof/>
                <w:webHidden/>
              </w:rPr>
              <w:fldChar w:fldCharType="end"/>
            </w:r>
          </w:hyperlink>
        </w:p>
        <w:p w14:paraId="4C541169" w14:textId="67285FFF" w:rsidR="00B86F15" w:rsidRPr="00B86F15" w:rsidRDefault="00000000" w:rsidP="00B86F15">
          <w:pPr>
            <w:pStyle w:val="TDC2"/>
            <w:ind w:left="720"/>
            <w:rPr>
              <w:rFonts w:asciiTheme="minorHAnsi" w:eastAsiaTheme="minorEastAsia" w:hAnsiTheme="minorHAnsi"/>
              <w:b/>
              <w:bCs/>
              <w:noProof/>
              <w:lang w:eastAsia="es-EC"/>
            </w:rPr>
          </w:pPr>
          <w:hyperlink w:anchor="_Toc177937610" w:history="1">
            <w:r w:rsidR="00B86F15" w:rsidRPr="00B86F15">
              <w:rPr>
                <w:rStyle w:val="Hipervnculo"/>
                <w:b/>
                <w:bCs/>
                <w:noProof/>
                <w:color w:val="auto"/>
              </w:rPr>
              <w:t>Objetivos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_Toc177937610 \h </w:instrText>
            </w:r>
            <w:r w:rsidR="00B86F15" w:rsidRPr="00B86F15">
              <w:rPr>
                <w:b/>
                <w:bCs/>
                <w:noProof/>
                <w:webHidden/>
              </w:rPr>
            </w:r>
            <w:r w:rsidR="00B86F15" w:rsidRPr="00B86F15">
              <w:rPr>
                <w:b/>
                <w:bCs/>
                <w:noProof/>
                <w:webHidden/>
              </w:rPr>
              <w:fldChar w:fldCharType="separate"/>
            </w:r>
            <w:r w:rsidR="00A32B2E">
              <w:rPr>
                <w:b/>
                <w:bCs/>
                <w:noProof/>
                <w:webHidden/>
              </w:rPr>
              <w:t>25</w:t>
            </w:r>
            <w:r w:rsidR="00B86F15" w:rsidRPr="00B86F15">
              <w:rPr>
                <w:b/>
                <w:bCs/>
                <w:noProof/>
                <w:webHidden/>
              </w:rPr>
              <w:fldChar w:fldCharType="end"/>
            </w:r>
          </w:hyperlink>
        </w:p>
        <w:p w14:paraId="502CC681" w14:textId="4384AB95" w:rsidR="00B86F15" w:rsidRPr="00B86F15" w:rsidRDefault="00000000" w:rsidP="00B86F15">
          <w:pPr>
            <w:pStyle w:val="TDC3"/>
            <w:ind w:left="663"/>
            <w:rPr>
              <w:rFonts w:asciiTheme="minorHAnsi" w:eastAsiaTheme="minorEastAsia" w:hAnsiTheme="minorHAnsi"/>
              <w:b/>
              <w:bCs/>
              <w:noProof/>
              <w:lang w:eastAsia="es-EC"/>
            </w:rPr>
          </w:pPr>
          <w:hyperlink w:anchor="_Toc177937611" w:history="1">
            <w:r w:rsidR="00B86F15" w:rsidRPr="00B86F15">
              <w:rPr>
                <w:rStyle w:val="Hipervnculo"/>
                <w:b/>
                <w:bCs/>
                <w:noProof/>
                <w:color w:val="auto"/>
              </w:rPr>
              <w:t>Objetivo general</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_Toc177937611 \h </w:instrText>
            </w:r>
            <w:r w:rsidR="00B86F15" w:rsidRPr="00B86F15">
              <w:rPr>
                <w:b/>
                <w:bCs/>
                <w:noProof/>
                <w:webHidden/>
              </w:rPr>
            </w:r>
            <w:r w:rsidR="00B86F15" w:rsidRPr="00B86F15">
              <w:rPr>
                <w:b/>
                <w:bCs/>
                <w:noProof/>
                <w:webHidden/>
              </w:rPr>
              <w:fldChar w:fldCharType="separate"/>
            </w:r>
            <w:r w:rsidR="00A32B2E">
              <w:rPr>
                <w:b/>
                <w:bCs/>
                <w:noProof/>
                <w:webHidden/>
              </w:rPr>
              <w:t>25</w:t>
            </w:r>
            <w:r w:rsidR="00B86F15" w:rsidRPr="00B86F15">
              <w:rPr>
                <w:b/>
                <w:bCs/>
                <w:noProof/>
                <w:webHidden/>
              </w:rPr>
              <w:fldChar w:fldCharType="end"/>
            </w:r>
          </w:hyperlink>
        </w:p>
        <w:p w14:paraId="60C82924" w14:textId="37E5D0BA" w:rsidR="00B86F15" w:rsidRPr="00B86F15" w:rsidRDefault="00000000">
          <w:pPr>
            <w:pStyle w:val="TDC3"/>
            <w:rPr>
              <w:rFonts w:asciiTheme="minorHAnsi" w:eastAsiaTheme="minorEastAsia" w:hAnsiTheme="minorHAnsi"/>
              <w:b/>
              <w:bCs/>
              <w:noProof/>
              <w:lang w:eastAsia="es-EC"/>
            </w:rPr>
          </w:pPr>
          <w:hyperlink w:anchor="_Toc177937612" w:history="1">
            <w:r w:rsidR="00B86F15" w:rsidRPr="00B86F15">
              <w:rPr>
                <w:rStyle w:val="Hipervnculo"/>
                <w:b/>
                <w:bCs/>
                <w:noProof/>
                <w:color w:val="auto"/>
              </w:rPr>
              <w:t>Objetivos Específicos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_Toc177937612 \h </w:instrText>
            </w:r>
            <w:r w:rsidR="00B86F15" w:rsidRPr="00B86F15">
              <w:rPr>
                <w:b/>
                <w:bCs/>
                <w:noProof/>
                <w:webHidden/>
              </w:rPr>
            </w:r>
            <w:r w:rsidR="00B86F15" w:rsidRPr="00B86F15">
              <w:rPr>
                <w:b/>
                <w:bCs/>
                <w:noProof/>
                <w:webHidden/>
              </w:rPr>
              <w:fldChar w:fldCharType="separate"/>
            </w:r>
            <w:r w:rsidR="00A32B2E">
              <w:rPr>
                <w:b/>
                <w:bCs/>
                <w:noProof/>
                <w:webHidden/>
              </w:rPr>
              <w:t>25</w:t>
            </w:r>
            <w:r w:rsidR="00B86F15" w:rsidRPr="00B86F15">
              <w:rPr>
                <w:b/>
                <w:bCs/>
                <w:noProof/>
                <w:webHidden/>
              </w:rPr>
              <w:fldChar w:fldCharType="end"/>
            </w:r>
          </w:hyperlink>
        </w:p>
        <w:p w14:paraId="79DF2197" w14:textId="40C3054F" w:rsidR="00B86F15" w:rsidRPr="00B86F15" w:rsidRDefault="00000000" w:rsidP="00B86F15">
          <w:pPr>
            <w:pStyle w:val="TDC1"/>
            <w:tabs>
              <w:tab w:val="right" w:leader="dot" w:pos="8261"/>
            </w:tabs>
            <w:ind w:firstLine="0"/>
            <w:rPr>
              <w:rFonts w:asciiTheme="minorHAnsi" w:eastAsiaTheme="minorEastAsia" w:hAnsiTheme="minorHAnsi"/>
              <w:b/>
              <w:bCs/>
              <w:noProof/>
              <w:lang w:eastAsia="es-EC"/>
            </w:rPr>
          </w:pPr>
          <w:hyperlink w:anchor="_Toc177937613" w:history="1">
            <w:r w:rsidR="00B86F15" w:rsidRPr="00B86F15">
              <w:rPr>
                <w:rStyle w:val="Hipervnculo"/>
                <w:b/>
                <w:bCs/>
                <w:noProof/>
                <w:color w:val="auto"/>
              </w:rPr>
              <w:t>CAPITULO II</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_Toc177937613 \h </w:instrText>
            </w:r>
            <w:r w:rsidR="00B86F15" w:rsidRPr="00B86F15">
              <w:rPr>
                <w:b/>
                <w:bCs/>
                <w:noProof/>
                <w:webHidden/>
              </w:rPr>
            </w:r>
            <w:r w:rsidR="00B86F15" w:rsidRPr="00B86F15">
              <w:rPr>
                <w:b/>
                <w:bCs/>
                <w:noProof/>
                <w:webHidden/>
              </w:rPr>
              <w:fldChar w:fldCharType="separate"/>
            </w:r>
            <w:r w:rsidR="00A32B2E">
              <w:rPr>
                <w:b/>
                <w:bCs/>
                <w:noProof/>
                <w:webHidden/>
              </w:rPr>
              <w:t>27</w:t>
            </w:r>
            <w:r w:rsidR="00B86F15" w:rsidRPr="00B86F15">
              <w:rPr>
                <w:b/>
                <w:bCs/>
                <w:noProof/>
                <w:webHidden/>
              </w:rPr>
              <w:fldChar w:fldCharType="end"/>
            </w:r>
          </w:hyperlink>
        </w:p>
        <w:p w14:paraId="0018A40E" w14:textId="2E0BE5A8" w:rsidR="00B86F15" w:rsidRPr="00B86F15" w:rsidRDefault="00000000">
          <w:pPr>
            <w:pStyle w:val="TDC2"/>
            <w:rPr>
              <w:rFonts w:asciiTheme="minorHAnsi" w:eastAsiaTheme="minorEastAsia" w:hAnsiTheme="minorHAnsi"/>
              <w:b/>
              <w:bCs/>
              <w:noProof/>
              <w:lang w:eastAsia="es-EC"/>
            </w:rPr>
          </w:pPr>
          <w:hyperlink w:anchor="_Toc177937614" w:history="1">
            <w:r w:rsidR="00B86F15" w:rsidRPr="00B86F15">
              <w:rPr>
                <w:rStyle w:val="Hipervnculo"/>
                <w:b/>
                <w:bCs/>
                <w:noProof/>
                <w:color w:val="auto"/>
              </w:rPr>
              <w:t>Marco teórico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_Toc177937614 \h </w:instrText>
            </w:r>
            <w:r w:rsidR="00B86F15" w:rsidRPr="00B86F15">
              <w:rPr>
                <w:b/>
                <w:bCs/>
                <w:noProof/>
                <w:webHidden/>
              </w:rPr>
            </w:r>
            <w:r w:rsidR="00B86F15" w:rsidRPr="00B86F15">
              <w:rPr>
                <w:b/>
                <w:bCs/>
                <w:noProof/>
                <w:webHidden/>
              </w:rPr>
              <w:fldChar w:fldCharType="separate"/>
            </w:r>
            <w:r w:rsidR="00A32B2E">
              <w:rPr>
                <w:b/>
                <w:bCs/>
                <w:noProof/>
                <w:webHidden/>
              </w:rPr>
              <w:t>27</w:t>
            </w:r>
            <w:r w:rsidR="00B86F15" w:rsidRPr="00B86F15">
              <w:rPr>
                <w:b/>
                <w:bCs/>
                <w:noProof/>
                <w:webHidden/>
              </w:rPr>
              <w:fldChar w:fldCharType="end"/>
            </w:r>
          </w:hyperlink>
        </w:p>
        <w:p w14:paraId="4C5A6CD9" w14:textId="65E8A797" w:rsidR="00B86F15" w:rsidRPr="00B86F15" w:rsidRDefault="00000000">
          <w:pPr>
            <w:pStyle w:val="TDC3"/>
            <w:rPr>
              <w:rFonts w:asciiTheme="minorHAnsi" w:eastAsiaTheme="minorEastAsia" w:hAnsiTheme="minorHAnsi"/>
              <w:b/>
              <w:bCs/>
              <w:noProof/>
              <w:lang w:eastAsia="es-EC"/>
            </w:rPr>
          </w:pPr>
          <w:hyperlink w:anchor="_Toc177937615" w:history="1">
            <w:r w:rsidR="00B86F15" w:rsidRPr="00B86F15">
              <w:rPr>
                <w:rStyle w:val="Hipervnculo"/>
                <w:b/>
                <w:bCs/>
                <w:noProof/>
                <w:color w:val="auto"/>
              </w:rPr>
              <w:t>¿Qué es un cajero?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_Toc177937615 \h </w:instrText>
            </w:r>
            <w:r w:rsidR="00B86F15" w:rsidRPr="00B86F15">
              <w:rPr>
                <w:b/>
                <w:bCs/>
                <w:noProof/>
                <w:webHidden/>
              </w:rPr>
            </w:r>
            <w:r w:rsidR="00B86F15" w:rsidRPr="00B86F15">
              <w:rPr>
                <w:b/>
                <w:bCs/>
                <w:noProof/>
                <w:webHidden/>
              </w:rPr>
              <w:fldChar w:fldCharType="separate"/>
            </w:r>
            <w:r w:rsidR="00A32B2E">
              <w:rPr>
                <w:b/>
                <w:bCs/>
                <w:noProof/>
                <w:webHidden/>
              </w:rPr>
              <w:t>27</w:t>
            </w:r>
            <w:r w:rsidR="00B86F15" w:rsidRPr="00B86F15">
              <w:rPr>
                <w:b/>
                <w:bCs/>
                <w:noProof/>
                <w:webHidden/>
              </w:rPr>
              <w:fldChar w:fldCharType="end"/>
            </w:r>
          </w:hyperlink>
        </w:p>
        <w:p w14:paraId="440EB0C7" w14:textId="1C450205" w:rsidR="00B86F15" w:rsidRPr="00B86F15" w:rsidRDefault="00000000">
          <w:pPr>
            <w:pStyle w:val="TDC3"/>
            <w:rPr>
              <w:rFonts w:asciiTheme="minorHAnsi" w:eastAsiaTheme="minorEastAsia" w:hAnsiTheme="minorHAnsi"/>
              <w:b/>
              <w:bCs/>
              <w:noProof/>
              <w:lang w:eastAsia="es-EC"/>
            </w:rPr>
          </w:pPr>
          <w:hyperlink w:anchor="_Toc177937616" w:history="1">
            <w:r w:rsidR="00B86F15" w:rsidRPr="00B86F15">
              <w:rPr>
                <w:rStyle w:val="Hipervnculo"/>
                <w:b/>
                <w:bCs/>
                <w:noProof/>
                <w:color w:val="auto"/>
              </w:rPr>
              <w:t>Funciones de un cajero.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_Toc177937616 \h </w:instrText>
            </w:r>
            <w:r w:rsidR="00B86F15" w:rsidRPr="00B86F15">
              <w:rPr>
                <w:b/>
                <w:bCs/>
                <w:noProof/>
                <w:webHidden/>
              </w:rPr>
            </w:r>
            <w:r w:rsidR="00B86F15" w:rsidRPr="00B86F15">
              <w:rPr>
                <w:b/>
                <w:bCs/>
                <w:noProof/>
                <w:webHidden/>
              </w:rPr>
              <w:fldChar w:fldCharType="separate"/>
            </w:r>
            <w:r w:rsidR="00A32B2E">
              <w:rPr>
                <w:b/>
                <w:bCs/>
                <w:noProof/>
                <w:webHidden/>
              </w:rPr>
              <w:t>27</w:t>
            </w:r>
            <w:r w:rsidR="00B86F15" w:rsidRPr="00B86F15">
              <w:rPr>
                <w:b/>
                <w:bCs/>
                <w:noProof/>
                <w:webHidden/>
              </w:rPr>
              <w:fldChar w:fldCharType="end"/>
            </w:r>
          </w:hyperlink>
        </w:p>
        <w:p w14:paraId="02A091A5" w14:textId="10454CF7" w:rsidR="00B86F15" w:rsidRPr="00B86F15" w:rsidRDefault="00000000">
          <w:pPr>
            <w:pStyle w:val="TDC3"/>
            <w:rPr>
              <w:rFonts w:asciiTheme="minorHAnsi" w:eastAsiaTheme="minorEastAsia" w:hAnsiTheme="minorHAnsi"/>
              <w:b/>
              <w:bCs/>
              <w:noProof/>
              <w:lang w:eastAsia="es-EC"/>
            </w:rPr>
          </w:pPr>
          <w:hyperlink w:anchor="_Toc177937617" w:history="1">
            <w:r w:rsidR="00B86F15" w:rsidRPr="00B86F15">
              <w:rPr>
                <w:rStyle w:val="Hipervnculo"/>
                <w:b/>
                <w:bCs/>
                <w:noProof/>
                <w:color w:val="auto"/>
              </w:rPr>
              <w:t>Recibir dinero….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_Toc177937617 \h </w:instrText>
            </w:r>
            <w:r w:rsidR="00B86F15" w:rsidRPr="00B86F15">
              <w:rPr>
                <w:b/>
                <w:bCs/>
                <w:noProof/>
                <w:webHidden/>
              </w:rPr>
            </w:r>
            <w:r w:rsidR="00B86F15" w:rsidRPr="00B86F15">
              <w:rPr>
                <w:b/>
                <w:bCs/>
                <w:noProof/>
                <w:webHidden/>
              </w:rPr>
              <w:fldChar w:fldCharType="separate"/>
            </w:r>
            <w:r w:rsidR="00A32B2E">
              <w:rPr>
                <w:b/>
                <w:bCs/>
                <w:noProof/>
                <w:webHidden/>
              </w:rPr>
              <w:t>27</w:t>
            </w:r>
            <w:r w:rsidR="00B86F15" w:rsidRPr="00B86F15">
              <w:rPr>
                <w:b/>
                <w:bCs/>
                <w:noProof/>
                <w:webHidden/>
              </w:rPr>
              <w:fldChar w:fldCharType="end"/>
            </w:r>
          </w:hyperlink>
        </w:p>
        <w:p w14:paraId="65002821" w14:textId="01D87E29" w:rsidR="00B86F15" w:rsidRPr="00B86F15" w:rsidRDefault="00000000">
          <w:pPr>
            <w:pStyle w:val="TDC3"/>
            <w:rPr>
              <w:rFonts w:asciiTheme="minorHAnsi" w:eastAsiaTheme="minorEastAsia" w:hAnsiTheme="minorHAnsi"/>
              <w:b/>
              <w:bCs/>
              <w:noProof/>
              <w:lang w:eastAsia="es-EC"/>
            </w:rPr>
          </w:pPr>
          <w:hyperlink w:anchor="_Toc177937618" w:history="1">
            <w:r w:rsidR="00B86F15" w:rsidRPr="00B86F15">
              <w:rPr>
                <w:rStyle w:val="Hipervnculo"/>
                <w:b/>
                <w:bCs/>
                <w:noProof/>
                <w:color w:val="auto"/>
              </w:rPr>
              <w:t>Cobrar…………….</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_Toc177937618 \h </w:instrText>
            </w:r>
            <w:r w:rsidR="00B86F15" w:rsidRPr="00B86F15">
              <w:rPr>
                <w:b/>
                <w:bCs/>
                <w:noProof/>
                <w:webHidden/>
              </w:rPr>
            </w:r>
            <w:r w:rsidR="00B86F15" w:rsidRPr="00B86F15">
              <w:rPr>
                <w:b/>
                <w:bCs/>
                <w:noProof/>
                <w:webHidden/>
              </w:rPr>
              <w:fldChar w:fldCharType="separate"/>
            </w:r>
            <w:r w:rsidR="00A32B2E">
              <w:rPr>
                <w:b/>
                <w:bCs/>
                <w:noProof/>
                <w:webHidden/>
              </w:rPr>
              <w:t>27</w:t>
            </w:r>
            <w:r w:rsidR="00B86F15" w:rsidRPr="00B86F15">
              <w:rPr>
                <w:b/>
                <w:bCs/>
                <w:noProof/>
                <w:webHidden/>
              </w:rPr>
              <w:fldChar w:fldCharType="end"/>
            </w:r>
          </w:hyperlink>
        </w:p>
        <w:p w14:paraId="521054E1" w14:textId="083DC618" w:rsidR="00B86F15" w:rsidRPr="00B86F15" w:rsidRDefault="00000000">
          <w:pPr>
            <w:pStyle w:val="TDC3"/>
            <w:rPr>
              <w:rFonts w:asciiTheme="minorHAnsi" w:eastAsiaTheme="minorEastAsia" w:hAnsiTheme="minorHAnsi"/>
              <w:b/>
              <w:bCs/>
              <w:noProof/>
              <w:lang w:eastAsia="es-EC"/>
            </w:rPr>
          </w:pPr>
          <w:hyperlink w:anchor="_Toc177937619" w:history="1">
            <w:r w:rsidR="00B86F15" w:rsidRPr="00B86F15">
              <w:rPr>
                <w:rStyle w:val="Hipervnculo"/>
                <w:b/>
                <w:bCs/>
                <w:noProof/>
                <w:color w:val="auto"/>
              </w:rPr>
              <w:t>Cierre de caja…..</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_Toc177937619 \h </w:instrText>
            </w:r>
            <w:r w:rsidR="00B86F15" w:rsidRPr="00B86F15">
              <w:rPr>
                <w:b/>
                <w:bCs/>
                <w:noProof/>
                <w:webHidden/>
              </w:rPr>
            </w:r>
            <w:r w:rsidR="00B86F15" w:rsidRPr="00B86F15">
              <w:rPr>
                <w:b/>
                <w:bCs/>
                <w:noProof/>
                <w:webHidden/>
              </w:rPr>
              <w:fldChar w:fldCharType="separate"/>
            </w:r>
            <w:r w:rsidR="00A32B2E">
              <w:rPr>
                <w:b/>
                <w:bCs/>
                <w:noProof/>
                <w:webHidden/>
              </w:rPr>
              <w:t>28</w:t>
            </w:r>
            <w:r w:rsidR="00B86F15" w:rsidRPr="00B86F15">
              <w:rPr>
                <w:b/>
                <w:bCs/>
                <w:noProof/>
                <w:webHidden/>
              </w:rPr>
              <w:fldChar w:fldCharType="end"/>
            </w:r>
          </w:hyperlink>
        </w:p>
        <w:p w14:paraId="579512E1" w14:textId="284429DB" w:rsidR="00B86F15" w:rsidRPr="00B86F15" w:rsidRDefault="00000000">
          <w:pPr>
            <w:pStyle w:val="TDC3"/>
            <w:rPr>
              <w:rFonts w:asciiTheme="minorHAnsi" w:eastAsiaTheme="minorEastAsia" w:hAnsiTheme="minorHAnsi"/>
              <w:b/>
              <w:bCs/>
              <w:noProof/>
              <w:lang w:eastAsia="es-EC"/>
            </w:rPr>
          </w:pPr>
          <w:hyperlink w:anchor="_Toc177937620" w:history="1">
            <w:r w:rsidR="00B86F15" w:rsidRPr="00B86F15">
              <w:rPr>
                <w:rStyle w:val="Hipervnculo"/>
                <w:b/>
                <w:bCs/>
                <w:noProof/>
                <w:color w:val="auto"/>
              </w:rPr>
              <w:t>Gestionar las devoluciones y cambios que se generen</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_Toc177937620 \h </w:instrText>
            </w:r>
            <w:r w:rsidR="00B86F15" w:rsidRPr="00B86F15">
              <w:rPr>
                <w:b/>
                <w:bCs/>
                <w:noProof/>
                <w:webHidden/>
              </w:rPr>
            </w:r>
            <w:r w:rsidR="00B86F15" w:rsidRPr="00B86F15">
              <w:rPr>
                <w:b/>
                <w:bCs/>
                <w:noProof/>
                <w:webHidden/>
              </w:rPr>
              <w:fldChar w:fldCharType="separate"/>
            </w:r>
            <w:r w:rsidR="00A32B2E">
              <w:rPr>
                <w:b/>
                <w:bCs/>
                <w:noProof/>
                <w:webHidden/>
              </w:rPr>
              <w:t>28</w:t>
            </w:r>
            <w:r w:rsidR="00B86F15" w:rsidRPr="00B86F15">
              <w:rPr>
                <w:b/>
                <w:bCs/>
                <w:noProof/>
                <w:webHidden/>
              </w:rPr>
              <w:fldChar w:fldCharType="end"/>
            </w:r>
          </w:hyperlink>
        </w:p>
        <w:p w14:paraId="0D022519" w14:textId="46D90201" w:rsidR="00B86F15" w:rsidRPr="00B86F15" w:rsidRDefault="00000000">
          <w:pPr>
            <w:pStyle w:val="TDC3"/>
            <w:rPr>
              <w:rFonts w:asciiTheme="minorHAnsi" w:eastAsiaTheme="minorEastAsia" w:hAnsiTheme="minorHAnsi"/>
              <w:b/>
              <w:bCs/>
              <w:noProof/>
              <w:lang w:eastAsia="es-EC"/>
            </w:rPr>
          </w:pPr>
          <w:hyperlink w:anchor="_Toc177937621" w:history="1">
            <w:r w:rsidR="00B86F15" w:rsidRPr="00B86F15">
              <w:rPr>
                <w:rStyle w:val="Hipervnculo"/>
                <w:b/>
                <w:bCs/>
                <w:noProof/>
                <w:color w:val="auto"/>
              </w:rPr>
              <w:t>Crear un ambiente amigable</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_Toc177937621 \h </w:instrText>
            </w:r>
            <w:r w:rsidR="00B86F15" w:rsidRPr="00B86F15">
              <w:rPr>
                <w:b/>
                <w:bCs/>
                <w:noProof/>
                <w:webHidden/>
              </w:rPr>
            </w:r>
            <w:r w:rsidR="00B86F15" w:rsidRPr="00B86F15">
              <w:rPr>
                <w:b/>
                <w:bCs/>
                <w:noProof/>
                <w:webHidden/>
              </w:rPr>
              <w:fldChar w:fldCharType="separate"/>
            </w:r>
            <w:r w:rsidR="00A32B2E">
              <w:rPr>
                <w:b/>
                <w:bCs/>
                <w:noProof/>
                <w:webHidden/>
              </w:rPr>
              <w:t>28</w:t>
            </w:r>
            <w:r w:rsidR="00B86F15" w:rsidRPr="00B86F15">
              <w:rPr>
                <w:b/>
                <w:bCs/>
                <w:noProof/>
                <w:webHidden/>
              </w:rPr>
              <w:fldChar w:fldCharType="end"/>
            </w:r>
          </w:hyperlink>
        </w:p>
        <w:p w14:paraId="2655DE04" w14:textId="33875918" w:rsidR="00B86F15" w:rsidRPr="00B86F15" w:rsidRDefault="00000000">
          <w:pPr>
            <w:pStyle w:val="TDC3"/>
            <w:rPr>
              <w:rFonts w:asciiTheme="minorHAnsi" w:eastAsiaTheme="minorEastAsia" w:hAnsiTheme="minorHAnsi"/>
              <w:b/>
              <w:bCs/>
              <w:noProof/>
              <w:lang w:eastAsia="es-EC"/>
            </w:rPr>
          </w:pPr>
          <w:hyperlink w:anchor="_Toc177937622" w:history="1">
            <w:r w:rsidR="00B86F15" w:rsidRPr="00B86F15">
              <w:rPr>
                <w:rStyle w:val="Hipervnculo"/>
                <w:b/>
                <w:bCs/>
                <w:noProof/>
                <w:color w:val="auto"/>
              </w:rPr>
              <w:t>Punto de venta organizados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_Toc177937622 \h </w:instrText>
            </w:r>
            <w:r w:rsidR="00B86F15" w:rsidRPr="00B86F15">
              <w:rPr>
                <w:b/>
                <w:bCs/>
                <w:noProof/>
                <w:webHidden/>
              </w:rPr>
            </w:r>
            <w:r w:rsidR="00B86F15" w:rsidRPr="00B86F15">
              <w:rPr>
                <w:b/>
                <w:bCs/>
                <w:noProof/>
                <w:webHidden/>
              </w:rPr>
              <w:fldChar w:fldCharType="separate"/>
            </w:r>
            <w:r w:rsidR="00A32B2E">
              <w:rPr>
                <w:b/>
                <w:bCs/>
                <w:noProof/>
                <w:webHidden/>
              </w:rPr>
              <w:t>28</w:t>
            </w:r>
            <w:r w:rsidR="00B86F15" w:rsidRPr="00B86F15">
              <w:rPr>
                <w:b/>
                <w:bCs/>
                <w:noProof/>
                <w:webHidden/>
              </w:rPr>
              <w:fldChar w:fldCharType="end"/>
            </w:r>
          </w:hyperlink>
        </w:p>
        <w:p w14:paraId="47330031" w14:textId="2AE78047" w:rsidR="00B86F15" w:rsidRPr="00B86F15" w:rsidRDefault="00000000">
          <w:pPr>
            <w:pStyle w:val="TDC2"/>
            <w:rPr>
              <w:rFonts w:asciiTheme="minorHAnsi" w:eastAsiaTheme="minorEastAsia" w:hAnsiTheme="minorHAnsi"/>
              <w:b/>
              <w:bCs/>
              <w:noProof/>
              <w:lang w:eastAsia="es-EC"/>
            </w:rPr>
          </w:pPr>
          <w:hyperlink w:anchor="_Toc177937623" w:history="1">
            <w:r w:rsidR="00B86F15" w:rsidRPr="00B86F15">
              <w:rPr>
                <w:rStyle w:val="Hipervnculo"/>
                <w:rFonts w:eastAsia="Times New Roman" w:cs="Times New Roman"/>
                <w:b/>
                <w:bCs/>
                <w:noProof/>
                <w:color w:val="auto"/>
                <w:kern w:val="0"/>
                <w:lang w:eastAsia="es-EC"/>
                <w14:ligatures w14:val="none"/>
              </w:rPr>
              <w:t>¿Qué es una organización?</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_Toc177937623 \h </w:instrText>
            </w:r>
            <w:r w:rsidR="00B86F15" w:rsidRPr="00B86F15">
              <w:rPr>
                <w:b/>
                <w:bCs/>
                <w:noProof/>
                <w:webHidden/>
              </w:rPr>
            </w:r>
            <w:r w:rsidR="00B86F15" w:rsidRPr="00B86F15">
              <w:rPr>
                <w:b/>
                <w:bCs/>
                <w:noProof/>
                <w:webHidden/>
              </w:rPr>
              <w:fldChar w:fldCharType="separate"/>
            </w:r>
            <w:r w:rsidR="00A32B2E">
              <w:rPr>
                <w:b/>
                <w:bCs/>
                <w:noProof/>
                <w:webHidden/>
              </w:rPr>
              <w:t>29</w:t>
            </w:r>
            <w:r w:rsidR="00B86F15" w:rsidRPr="00B86F15">
              <w:rPr>
                <w:b/>
                <w:bCs/>
                <w:noProof/>
                <w:webHidden/>
              </w:rPr>
              <w:fldChar w:fldCharType="end"/>
            </w:r>
          </w:hyperlink>
        </w:p>
        <w:p w14:paraId="0A9B2F3F" w14:textId="0503E99E" w:rsidR="00B86F15" w:rsidRPr="00B86F15" w:rsidRDefault="00000000">
          <w:pPr>
            <w:pStyle w:val="TDC3"/>
            <w:rPr>
              <w:rFonts w:asciiTheme="minorHAnsi" w:eastAsiaTheme="minorEastAsia" w:hAnsiTheme="minorHAnsi"/>
              <w:b/>
              <w:bCs/>
              <w:noProof/>
              <w:lang w:eastAsia="es-EC"/>
            </w:rPr>
          </w:pPr>
          <w:hyperlink w:anchor="_Toc177937624" w:history="1">
            <w:r w:rsidR="00B86F15" w:rsidRPr="00B86F15">
              <w:rPr>
                <w:rStyle w:val="Hipervnculo"/>
                <w:b/>
                <w:bCs/>
                <w:noProof/>
                <w:color w:val="auto"/>
              </w:rPr>
              <w:t>Estructura organizacional</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_Toc177937624 \h </w:instrText>
            </w:r>
            <w:r w:rsidR="00B86F15" w:rsidRPr="00B86F15">
              <w:rPr>
                <w:b/>
                <w:bCs/>
                <w:noProof/>
                <w:webHidden/>
              </w:rPr>
            </w:r>
            <w:r w:rsidR="00B86F15" w:rsidRPr="00B86F15">
              <w:rPr>
                <w:b/>
                <w:bCs/>
                <w:noProof/>
                <w:webHidden/>
              </w:rPr>
              <w:fldChar w:fldCharType="separate"/>
            </w:r>
            <w:r w:rsidR="00A32B2E">
              <w:rPr>
                <w:b/>
                <w:bCs/>
                <w:noProof/>
                <w:webHidden/>
              </w:rPr>
              <w:t>29</w:t>
            </w:r>
            <w:r w:rsidR="00B86F15" w:rsidRPr="00B86F15">
              <w:rPr>
                <w:b/>
                <w:bCs/>
                <w:noProof/>
                <w:webHidden/>
              </w:rPr>
              <w:fldChar w:fldCharType="end"/>
            </w:r>
          </w:hyperlink>
        </w:p>
        <w:p w14:paraId="7E703663" w14:textId="0965A0E9" w:rsidR="00B86F15" w:rsidRPr="00B86F15" w:rsidRDefault="00000000">
          <w:pPr>
            <w:pStyle w:val="TDC2"/>
            <w:rPr>
              <w:rFonts w:asciiTheme="minorHAnsi" w:eastAsiaTheme="minorEastAsia" w:hAnsiTheme="minorHAnsi"/>
              <w:b/>
              <w:bCs/>
              <w:noProof/>
              <w:lang w:eastAsia="es-EC"/>
            </w:rPr>
          </w:pPr>
          <w:hyperlink w:anchor="_Toc177937625" w:history="1">
            <w:r w:rsidR="00B86F15" w:rsidRPr="00B86F15">
              <w:rPr>
                <w:rStyle w:val="Hipervnculo"/>
                <w:b/>
                <w:bCs/>
                <w:noProof/>
                <w:color w:val="auto"/>
              </w:rPr>
              <w:t>Tipos de estructuras organizacionales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_Toc177937625 \h </w:instrText>
            </w:r>
            <w:r w:rsidR="00B86F15" w:rsidRPr="00B86F15">
              <w:rPr>
                <w:b/>
                <w:bCs/>
                <w:noProof/>
                <w:webHidden/>
              </w:rPr>
            </w:r>
            <w:r w:rsidR="00B86F15" w:rsidRPr="00B86F15">
              <w:rPr>
                <w:b/>
                <w:bCs/>
                <w:noProof/>
                <w:webHidden/>
              </w:rPr>
              <w:fldChar w:fldCharType="separate"/>
            </w:r>
            <w:r w:rsidR="00A32B2E">
              <w:rPr>
                <w:b/>
                <w:bCs/>
                <w:noProof/>
                <w:webHidden/>
              </w:rPr>
              <w:t>29</w:t>
            </w:r>
            <w:r w:rsidR="00B86F15" w:rsidRPr="00B86F15">
              <w:rPr>
                <w:b/>
                <w:bCs/>
                <w:noProof/>
                <w:webHidden/>
              </w:rPr>
              <w:fldChar w:fldCharType="end"/>
            </w:r>
          </w:hyperlink>
        </w:p>
        <w:p w14:paraId="31E35E24" w14:textId="5540CDFA" w:rsidR="00B86F15" w:rsidRPr="00B86F15" w:rsidRDefault="00000000">
          <w:pPr>
            <w:pStyle w:val="TDC3"/>
            <w:rPr>
              <w:rFonts w:asciiTheme="minorHAnsi" w:eastAsiaTheme="minorEastAsia" w:hAnsiTheme="minorHAnsi"/>
              <w:b/>
              <w:bCs/>
              <w:noProof/>
              <w:lang w:eastAsia="es-EC"/>
            </w:rPr>
          </w:pPr>
          <w:hyperlink w:anchor="_Toc177937626" w:history="1">
            <w:r w:rsidR="00B86F15" w:rsidRPr="00B86F15">
              <w:rPr>
                <w:rStyle w:val="Hipervnculo"/>
                <w:b/>
                <w:bCs/>
                <w:noProof/>
                <w:color w:val="auto"/>
              </w:rPr>
              <w:t>Estructura organizacional funcional</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_Toc177937626 \h </w:instrText>
            </w:r>
            <w:r w:rsidR="00B86F15" w:rsidRPr="00B86F15">
              <w:rPr>
                <w:b/>
                <w:bCs/>
                <w:noProof/>
                <w:webHidden/>
              </w:rPr>
            </w:r>
            <w:r w:rsidR="00B86F15" w:rsidRPr="00B86F15">
              <w:rPr>
                <w:b/>
                <w:bCs/>
                <w:noProof/>
                <w:webHidden/>
              </w:rPr>
              <w:fldChar w:fldCharType="separate"/>
            </w:r>
            <w:r w:rsidR="00A32B2E">
              <w:rPr>
                <w:b/>
                <w:bCs/>
                <w:noProof/>
                <w:webHidden/>
              </w:rPr>
              <w:t>29</w:t>
            </w:r>
            <w:r w:rsidR="00B86F15" w:rsidRPr="00B86F15">
              <w:rPr>
                <w:b/>
                <w:bCs/>
                <w:noProof/>
                <w:webHidden/>
              </w:rPr>
              <w:fldChar w:fldCharType="end"/>
            </w:r>
          </w:hyperlink>
        </w:p>
        <w:p w14:paraId="7A9F4D63" w14:textId="30E71EC1" w:rsidR="00B86F15" w:rsidRPr="00B86F15" w:rsidRDefault="00000000">
          <w:pPr>
            <w:pStyle w:val="TDC3"/>
            <w:rPr>
              <w:rFonts w:asciiTheme="minorHAnsi" w:eastAsiaTheme="minorEastAsia" w:hAnsiTheme="minorHAnsi"/>
              <w:b/>
              <w:bCs/>
              <w:noProof/>
              <w:lang w:eastAsia="es-EC"/>
            </w:rPr>
          </w:pPr>
          <w:hyperlink w:anchor="_Toc177937627" w:history="1">
            <w:r w:rsidR="00B86F15" w:rsidRPr="00B86F15">
              <w:rPr>
                <w:rStyle w:val="Hipervnculo"/>
                <w:b/>
                <w:bCs/>
                <w:noProof/>
                <w:color w:val="auto"/>
              </w:rPr>
              <w:t>Estructura divisional o multidivisional</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_Toc177937627 \h </w:instrText>
            </w:r>
            <w:r w:rsidR="00B86F15" w:rsidRPr="00B86F15">
              <w:rPr>
                <w:b/>
                <w:bCs/>
                <w:noProof/>
                <w:webHidden/>
              </w:rPr>
            </w:r>
            <w:r w:rsidR="00B86F15" w:rsidRPr="00B86F15">
              <w:rPr>
                <w:b/>
                <w:bCs/>
                <w:noProof/>
                <w:webHidden/>
              </w:rPr>
              <w:fldChar w:fldCharType="separate"/>
            </w:r>
            <w:r w:rsidR="00A32B2E">
              <w:rPr>
                <w:b/>
                <w:bCs/>
                <w:noProof/>
                <w:webHidden/>
              </w:rPr>
              <w:t>29</w:t>
            </w:r>
            <w:r w:rsidR="00B86F15" w:rsidRPr="00B86F15">
              <w:rPr>
                <w:b/>
                <w:bCs/>
                <w:noProof/>
                <w:webHidden/>
              </w:rPr>
              <w:fldChar w:fldCharType="end"/>
            </w:r>
          </w:hyperlink>
        </w:p>
        <w:p w14:paraId="4C68C5A7" w14:textId="1189ABBC" w:rsidR="00B86F15" w:rsidRPr="00B86F15" w:rsidRDefault="00000000">
          <w:pPr>
            <w:pStyle w:val="TDC3"/>
            <w:rPr>
              <w:rFonts w:asciiTheme="minorHAnsi" w:eastAsiaTheme="minorEastAsia" w:hAnsiTheme="minorHAnsi"/>
              <w:b/>
              <w:bCs/>
              <w:noProof/>
              <w:lang w:eastAsia="es-EC"/>
            </w:rPr>
          </w:pPr>
          <w:hyperlink w:anchor="_Toc177937628" w:history="1">
            <w:r w:rsidR="00B86F15" w:rsidRPr="00B86F15">
              <w:rPr>
                <w:rStyle w:val="Hipervnculo"/>
                <w:b/>
                <w:bCs/>
                <w:noProof/>
                <w:color w:val="auto"/>
              </w:rPr>
              <w:t>Estructura matriz</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_Toc177937628 \h </w:instrText>
            </w:r>
            <w:r w:rsidR="00B86F15" w:rsidRPr="00B86F15">
              <w:rPr>
                <w:b/>
                <w:bCs/>
                <w:noProof/>
                <w:webHidden/>
              </w:rPr>
            </w:r>
            <w:r w:rsidR="00B86F15" w:rsidRPr="00B86F15">
              <w:rPr>
                <w:b/>
                <w:bCs/>
                <w:noProof/>
                <w:webHidden/>
              </w:rPr>
              <w:fldChar w:fldCharType="separate"/>
            </w:r>
            <w:r w:rsidR="00A32B2E">
              <w:rPr>
                <w:b/>
                <w:bCs/>
                <w:noProof/>
                <w:webHidden/>
              </w:rPr>
              <w:t>30</w:t>
            </w:r>
            <w:r w:rsidR="00B86F15" w:rsidRPr="00B86F15">
              <w:rPr>
                <w:b/>
                <w:bCs/>
                <w:noProof/>
                <w:webHidden/>
              </w:rPr>
              <w:fldChar w:fldCharType="end"/>
            </w:r>
          </w:hyperlink>
        </w:p>
        <w:p w14:paraId="6A7366B7" w14:textId="08BB74DD" w:rsidR="00B86F15" w:rsidRPr="00B86F15" w:rsidRDefault="00000000">
          <w:pPr>
            <w:pStyle w:val="TDC3"/>
            <w:rPr>
              <w:rFonts w:asciiTheme="minorHAnsi" w:eastAsiaTheme="minorEastAsia" w:hAnsiTheme="minorHAnsi"/>
              <w:b/>
              <w:bCs/>
              <w:noProof/>
              <w:lang w:eastAsia="es-EC"/>
            </w:rPr>
          </w:pPr>
          <w:hyperlink w:anchor="_Toc177937629" w:history="1">
            <w:r w:rsidR="00B86F15" w:rsidRPr="00B86F15">
              <w:rPr>
                <w:rStyle w:val="Hipervnculo"/>
                <w:b/>
                <w:bCs/>
                <w:noProof/>
                <w:color w:val="auto"/>
              </w:rPr>
              <w:t>Estructura organizacional plana u horizontal</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_Toc177937629 \h </w:instrText>
            </w:r>
            <w:r w:rsidR="00B86F15" w:rsidRPr="00B86F15">
              <w:rPr>
                <w:b/>
                <w:bCs/>
                <w:noProof/>
                <w:webHidden/>
              </w:rPr>
            </w:r>
            <w:r w:rsidR="00B86F15" w:rsidRPr="00B86F15">
              <w:rPr>
                <w:b/>
                <w:bCs/>
                <w:noProof/>
                <w:webHidden/>
              </w:rPr>
              <w:fldChar w:fldCharType="separate"/>
            </w:r>
            <w:r w:rsidR="00A32B2E">
              <w:rPr>
                <w:b/>
                <w:bCs/>
                <w:noProof/>
                <w:webHidden/>
              </w:rPr>
              <w:t>30</w:t>
            </w:r>
            <w:r w:rsidR="00B86F15" w:rsidRPr="00B86F15">
              <w:rPr>
                <w:b/>
                <w:bCs/>
                <w:noProof/>
                <w:webHidden/>
              </w:rPr>
              <w:fldChar w:fldCharType="end"/>
            </w:r>
          </w:hyperlink>
        </w:p>
        <w:p w14:paraId="68386C85" w14:textId="122B9C96" w:rsidR="00B86F15" w:rsidRPr="00B86F15" w:rsidRDefault="00000000">
          <w:pPr>
            <w:pStyle w:val="TDC3"/>
            <w:rPr>
              <w:rFonts w:asciiTheme="minorHAnsi" w:eastAsiaTheme="minorEastAsia" w:hAnsiTheme="minorHAnsi"/>
              <w:b/>
              <w:bCs/>
              <w:noProof/>
              <w:lang w:eastAsia="es-EC"/>
            </w:rPr>
          </w:pPr>
          <w:hyperlink w:anchor="_Toc177937630" w:history="1">
            <w:r w:rsidR="00B86F15" w:rsidRPr="00B86F15">
              <w:rPr>
                <w:rStyle w:val="Hipervnculo"/>
                <w:b/>
                <w:bCs/>
                <w:noProof/>
                <w:color w:val="auto"/>
              </w:rPr>
              <w:t>Estructura organizacional modular}</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_Toc177937630 \h </w:instrText>
            </w:r>
            <w:r w:rsidR="00B86F15" w:rsidRPr="00B86F15">
              <w:rPr>
                <w:b/>
                <w:bCs/>
                <w:noProof/>
                <w:webHidden/>
              </w:rPr>
            </w:r>
            <w:r w:rsidR="00B86F15" w:rsidRPr="00B86F15">
              <w:rPr>
                <w:b/>
                <w:bCs/>
                <w:noProof/>
                <w:webHidden/>
              </w:rPr>
              <w:fldChar w:fldCharType="separate"/>
            </w:r>
            <w:r w:rsidR="00A32B2E">
              <w:rPr>
                <w:b/>
                <w:bCs/>
                <w:noProof/>
                <w:webHidden/>
              </w:rPr>
              <w:t>30</w:t>
            </w:r>
            <w:r w:rsidR="00B86F15" w:rsidRPr="00B86F15">
              <w:rPr>
                <w:b/>
                <w:bCs/>
                <w:noProof/>
                <w:webHidden/>
              </w:rPr>
              <w:fldChar w:fldCharType="end"/>
            </w:r>
          </w:hyperlink>
        </w:p>
        <w:p w14:paraId="57A815B0" w14:textId="0B0805A6" w:rsidR="00B86F15" w:rsidRPr="00B86F15" w:rsidRDefault="00000000">
          <w:pPr>
            <w:pStyle w:val="TDC2"/>
            <w:rPr>
              <w:rFonts w:asciiTheme="minorHAnsi" w:eastAsiaTheme="minorEastAsia" w:hAnsiTheme="minorHAnsi"/>
              <w:b/>
              <w:bCs/>
              <w:noProof/>
              <w:lang w:eastAsia="es-EC"/>
            </w:rPr>
          </w:pPr>
          <w:hyperlink w:anchor="_Toc177937631" w:history="1">
            <w:r w:rsidR="00B86F15" w:rsidRPr="00B86F15">
              <w:rPr>
                <w:rStyle w:val="Hipervnculo"/>
                <w:b/>
                <w:bCs/>
                <w:noProof/>
                <w:color w:val="auto"/>
              </w:rPr>
              <w:t>Concepto de proceso en la administración</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_Toc177937631 \h </w:instrText>
            </w:r>
            <w:r w:rsidR="00B86F15" w:rsidRPr="00B86F15">
              <w:rPr>
                <w:b/>
                <w:bCs/>
                <w:noProof/>
                <w:webHidden/>
              </w:rPr>
            </w:r>
            <w:r w:rsidR="00B86F15" w:rsidRPr="00B86F15">
              <w:rPr>
                <w:b/>
                <w:bCs/>
                <w:noProof/>
                <w:webHidden/>
              </w:rPr>
              <w:fldChar w:fldCharType="separate"/>
            </w:r>
            <w:r w:rsidR="00A32B2E">
              <w:rPr>
                <w:b/>
                <w:bCs/>
                <w:noProof/>
                <w:webHidden/>
              </w:rPr>
              <w:t>30</w:t>
            </w:r>
            <w:r w:rsidR="00B86F15" w:rsidRPr="00B86F15">
              <w:rPr>
                <w:b/>
                <w:bCs/>
                <w:noProof/>
                <w:webHidden/>
              </w:rPr>
              <w:fldChar w:fldCharType="end"/>
            </w:r>
          </w:hyperlink>
        </w:p>
        <w:p w14:paraId="6654E5F0" w14:textId="5A302EE1" w:rsidR="00B86F15" w:rsidRPr="00B86F15" w:rsidRDefault="00000000">
          <w:pPr>
            <w:pStyle w:val="TDC2"/>
            <w:rPr>
              <w:rFonts w:asciiTheme="minorHAnsi" w:eastAsiaTheme="minorEastAsia" w:hAnsiTheme="minorHAnsi"/>
              <w:b/>
              <w:bCs/>
              <w:noProof/>
              <w:lang w:eastAsia="es-EC"/>
            </w:rPr>
          </w:pPr>
          <w:hyperlink w:anchor="_Toc177937632" w:history="1">
            <w:r w:rsidR="00B86F15" w:rsidRPr="00B86F15">
              <w:rPr>
                <w:rStyle w:val="Hipervnculo"/>
                <w:b/>
                <w:bCs/>
                <w:noProof/>
                <w:color w:val="auto"/>
              </w:rPr>
              <w:t>Tipos de procesos empresariales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_Toc177937632 \h </w:instrText>
            </w:r>
            <w:r w:rsidR="00B86F15" w:rsidRPr="00B86F15">
              <w:rPr>
                <w:b/>
                <w:bCs/>
                <w:noProof/>
                <w:webHidden/>
              </w:rPr>
            </w:r>
            <w:r w:rsidR="00B86F15" w:rsidRPr="00B86F15">
              <w:rPr>
                <w:b/>
                <w:bCs/>
                <w:noProof/>
                <w:webHidden/>
              </w:rPr>
              <w:fldChar w:fldCharType="separate"/>
            </w:r>
            <w:r w:rsidR="00A32B2E">
              <w:rPr>
                <w:b/>
                <w:bCs/>
                <w:noProof/>
                <w:webHidden/>
              </w:rPr>
              <w:t>31</w:t>
            </w:r>
            <w:r w:rsidR="00B86F15" w:rsidRPr="00B86F15">
              <w:rPr>
                <w:b/>
                <w:bCs/>
                <w:noProof/>
                <w:webHidden/>
              </w:rPr>
              <w:fldChar w:fldCharType="end"/>
            </w:r>
          </w:hyperlink>
        </w:p>
        <w:p w14:paraId="620622B2" w14:textId="1C9C598E" w:rsidR="00B86F15" w:rsidRPr="00B86F15" w:rsidRDefault="00000000">
          <w:pPr>
            <w:pStyle w:val="TDC3"/>
            <w:rPr>
              <w:rFonts w:asciiTheme="minorHAnsi" w:eastAsiaTheme="minorEastAsia" w:hAnsiTheme="minorHAnsi"/>
              <w:b/>
              <w:bCs/>
              <w:noProof/>
              <w:lang w:eastAsia="es-EC"/>
            </w:rPr>
          </w:pPr>
          <w:hyperlink w:anchor="_Toc177937633" w:history="1">
            <w:r w:rsidR="00B86F15" w:rsidRPr="00B86F15">
              <w:rPr>
                <w:rStyle w:val="Hipervnculo"/>
                <w:b/>
                <w:bCs/>
                <w:noProof/>
                <w:color w:val="auto"/>
              </w:rPr>
              <w:t>Proceso administrativo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_Toc177937633 \h </w:instrText>
            </w:r>
            <w:r w:rsidR="00B86F15" w:rsidRPr="00B86F15">
              <w:rPr>
                <w:b/>
                <w:bCs/>
                <w:noProof/>
                <w:webHidden/>
              </w:rPr>
            </w:r>
            <w:r w:rsidR="00B86F15" w:rsidRPr="00B86F15">
              <w:rPr>
                <w:b/>
                <w:bCs/>
                <w:noProof/>
                <w:webHidden/>
              </w:rPr>
              <w:fldChar w:fldCharType="separate"/>
            </w:r>
            <w:r w:rsidR="00A32B2E">
              <w:rPr>
                <w:b/>
                <w:bCs/>
                <w:noProof/>
                <w:webHidden/>
              </w:rPr>
              <w:t>31</w:t>
            </w:r>
            <w:r w:rsidR="00B86F15" w:rsidRPr="00B86F15">
              <w:rPr>
                <w:b/>
                <w:bCs/>
                <w:noProof/>
                <w:webHidden/>
              </w:rPr>
              <w:fldChar w:fldCharType="end"/>
            </w:r>
          </w:hyperlink>
        </w:p>
        <w:p w14:paraId="206DDFD5" w14:textId="4F53AE23" w:rsidR="00B86F15" w:rsidRPr="00B86F15" w:rsidRDefault="00000000">
          <w:pPr>
            <w:pStyle w:val="TDC3"/>
            <w:rPr>
              <w:rFonts w:asciiTheme="minorHAnsi" w:eastAsiaTheme="minorEastAsia" w:hAnsiTheme="minorHAnsi"/>
              <w:b/>
              <w:bCs/>
              <w:noProof/>
              <w:lang w:eastAsia="es-EC"/>
            </w:rPr>
          </w:pPr>
          <w:hyperlink w:anchor="_Toc177937634" w:history="1">
            <w:r w:rsidR="00B86F15" w:rsidRPr="00B86F15">
              <w:rPr>
                <w:rStyle w:val="Hipervnculo"/>
                <w:b/>
                <w:bCs/>
                <w:noProof/>
                <w:color w:val="auto"/>
              </w:rPr>
              <w:t>Planificación…..</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_Toc177937634 \h </w:instrText>
            </w:r>
            <w:r w:rsidR="00B86F15" w:rsidRPr="00B86F15">
              <w:rPr>
                <w:b/>
                <w:bCs/>
                <w:noProof/>
                <w:webHidden/>
              </w:rPr>
            </w:r>
            <w:r w:rsidR="00B86F15" w:rsidRPr="00B86F15">
              <w:rPr>
                <w:b/>
                <w:bCs/>
                <w:noProof/>
                <w:webHidden/>
              </w:rPr>
              <w:fldChar w:fldCharType="separate"/>
            </w:r>
            <w:r w:rsidR="00A32B2E">
              <w:rPr>
                <w:b/>
                <w:bCs/>
                <w:noProof/>
                <w:webHidden/>
              </w:rPr>
              <w:t>31</w:t>
            </w:r>
            <w:r w:rsidR="00B86F15" w:rsidRPr="00B86F15">
              <w:rPr>
                <w:b/>
                <w:bCs/>
                <w:noProof/>
                <w:webHidden/>
              </w:rPr>
              <w:fldChar w:fldCharType="end"/>
            </w:r>
          </w:hyperlink>
        </w:p>
        <w:p w14:paraId="3230A7B3" w14:textId="020CB3A9" w:rsidR="00B86F15" w:rsidRPr="00B86F15" w:rsidRDefault="00000000">
          <w:pPr>
            <w:pStyle w:val="TDC3"/>
            <w:rPr>
              <w:rFonts w:asciiTheme="minorHAnsi" w:eastAsiaTheme="minorEastAsia" w:hAnsiTheme="minorHAnsi"/>
              <w:b/>
              <w:bCs/>
              <w:noProof/>
              <w:lang w:eastAsia="es-EC"/>
            </w:rPr>
          </w:pPr>
          <w:hyperlink w:anchor="_Toc177937635" w:history="1">
            <w:r w:rsidR="00B86F15" w:rsidRPr="00B86F15">
              <w:rPr>
                <w:rStyle w:val="Hipervnculo"/>
                <w:b/>
                <w:bCs/>
                <w:noProof/>
                <w:color w:val="auto"/>
              </w:rPr>
              <w:t>Organización….</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_Toc177937635 \h </w:instrText>
            </w:r>
            <w:r w:rsidR="00B86F15" w:rsidRPr="00B86F15">
              <w:rPr>
                <w:b/>
                <w:bCs/>
                <w:noProof/>
                <w:webHidden/>
              </w:rPr>
            </w:r>
            <w:r w:rsidR="00B86F15" w:rsidRPr="00B86F15">
              <w:rPr>
                <w:b/>
                <w:bCs/>
                <w:noProof/>
                <w:webHidden/>
              </w:rPr>
              <w:fldChar w:fldCharType="separate"/>
            </w:r>
            <w:r w:rsidR="00A32B2E">
              <w:rPr>
                <w:b/>
                <w:bCs/>
                <w:noProof/>
                <w:webHidden/>
              </w:rPr>
              <w:t>31</w:t>
            </w:r>
            <w:r w:rsidR="00B86F15" w:rsidRPr="00B86F15">
              <w:rPr>
                <w:b/>
                <w:bCs/>
                <w:noProof/>
                <w:webHidden/>
              </w:rPr>
              <w:fldChar w:fldCharType="end"/>
            </w:r>
          </w:hyperlink>
        </w:p>
        <w:p w14:paraId="0F9E5625" w14:textId="23F10D7C" w:rsidR="00B86F15" w:rsidRPr="00B86F15" w:rsidRDefault="00000000">
          <w:pPr>
            <w:pStyle w:val="TDC3"/>
            <w:rPr>
              <w:rFonts w:asciiTheme="minorHAnsi" w:eastAsiaTheme="minorEastAsia" w:hAnsiTheme="minorHAnsi"/>
              <w:b/>
              <w:bCs/>
              <w:noProof/>
              <w:lang w:eastAsia="es-EC"/>
            </w:rPr>
          </w:pPr>
          <w:hyperlink w:anchor="_Toc177937636" w:history="1">
            <w:r w:rsidR="00B86F15" w:rsidRPr="00B86F15">
              <w:rPr>
                <w:rStyle w:val="Hipervnculo"/>
                <w:b/>
                <w:bCs/>
                <w:noProof/>
                <w:color w:val="auto"/>
              </w:rPr>
              <w:t>Dirección………..</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_Toc177937636 \h </w:instrText>
            </w:r>
            <w:r w:rsidR="00B86F15" w:rsidRPr="00B86F15">
              <w:rPr>
                <w:b/>
                <w:bCs/>
                <w:noProof/>
                <w:webHidden/>
              </w:rPr>
            </w:r>
            <w:r w:rsidR="00B86F15" w:rsidRPr="00B86F15">
              <w:rPr>
                <w:b/>
                <w:bCs/>
                <w:noProof/>
                <w:webHidden/>
              </w:rPr>
              <w:fldChar w:fldCharType="separate"/>
            </w:r>
            <w:r w:rsidR="00A32B2E">
              <w:rPr>
                <w:b/>
                <w:bCs/>
                <w:noProof/>
                <w:webHidden/>
              </w:rPr>
              <w:t>31</w:t>
            </w:r>
            <w:r w:rsidR="00B86F15" w:rsidRPr="00B86F15">
              <w:rPr>
                <w:b/>
                <w:bCs/>
                <w:noProof/>
                <w:webHidden/>
              </w:rPr>
              <w:fldChar w:fldCharType="end"/>
            </w:r>
          </w:hyperlink>
        </w:p>
        <w:p w14:paraId="485B944B" w14:textId="7E128BF1" w:rsidR="00B86F15" w:rsidRPr="00B86F15" w:rsidRDefault="00000000">
          <w:pPr>
            <w:pStyle w:val="TDC3"/>
            <w:rPr>
              <w:rFonts w:asciiTheme="minorHAnsi" w:eastAsiaTheme="minorEastAsia" w:hAnsiTheme="minorHAnsi"/>
              <w:b/>
              <w:bCs/>
              <w:noProof/>
              <w:lang w:eastAsia="es-EC"/>
            </w:rPr>
          </w:pPr>
          <w:hyperlink w:anchor="_Toc177937637" w:history="1">
            <w:r w:rsidR="00B86F15" w:rsidRPr="00B86F15">
              <w:rPr>
                <w:rStyle w:val="Hipervnculo"/>
                <w:b/>
                <w:bCs/>
                <w:noProof/>
                <w:color w:val="auto"/>
              </w:rPr>
              <w:t>Control…………</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_Toc177937637 \h </w:instrText>
            </w:r>
            <w:r w:rsidR="00B86F15" w:rsidRPr="00B86F15">
              <w:rPr>
                <w:b/>
                <w:bCs/>
                <w:noProof/>
                <w:webHidden/>
              </w:rPr>
            </w:r>
            <w:r w:rsidR="00B86F15" w:rsidRPr="00B86F15">
              <w:rPr>
                <w:b/>
                <w:bCs/>
                <w:noProof/>
                <w:webHidden/>
              </w:rPr>
              <w:fldChar w:fldCharType="separate"/>
            </w:r>
            <w:r w:rsidR="00A32B2E">
              <w:rPr>
                <w:b/>
                <w:bCs/>
                <w:noProof/>
                <w:webHidden/>
              </w:rPr>
              <w:t>31</w:t>
            </w:r>
            <w:r w:rsidR="00B86F15" w:rsidRPr="00B86F15">
              <w:rPr>
                <w:b/>
                <w:bCs/>
                <w:noProof/>
                <w:webHidden/>
              </w:rPr>
              <w:fldChar w:fldCharType="end"/>
            </w:r>
          </w:hyperlink>
        </w:p>
        <w:p w14:paraId="7C54ECB1" w14:textId="25E287DE" w:rsidR="00B86F15" w:rsidRPr="00B86F15" w:rsidRDefault="00000000">
          <w:pPr>
            <w:pStyle w:val="TDC2"/>
            <w:rPr>
              <w:rFonts w:asciiTheme="minorHAnsi" w:eastAsiaTheme="minorEastAsia" w:hAnsiTheme="minorHAnsi"/>
              <w:b/>
              <w:bCs/>
              <w:noProof/>
              <w:lang w:eastAsia="es-EC"/>
            </w:rPr>
          </w:pPr>
          <w:hyperlink w:anchor="_Toc177937638" w:history="1">
            <w:r w:rsidR="00B86F15" w:rsidRPr="00B86F15">
              <w:rPr>
                <w:rStyle w:val="Hipervnculo"/>
                <w:b/>
                <w:bCs/>
                <w:noProof/>
                <w:color w:val="auto"/>
              </w:rPr>
              <w:t>Proceso de gestión</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_Toc177937638 \h </w:instrText>
            </w:r>
            <w:r w:rsidR="00B86F15" w:rsidRPr="00B86F15">
              <w:rPr>
                <w:b/>
                <w:bCs/>
                <w:noProof/>
                <w:webHidden/>
              </w:rPr>
            </w:r>
            <w:r w:rsidR="00B86F15" w:rsidRPr="00B86F15">
              <w:rPr>
                <w:b/>
                <w:bCs/>
                <w:noProof/>
                <w:webHidden/>
              </w:rPr>
              <w:fldChar w:fldCharType="separate"/>
            </w:r>
            <w:r w:rsidR="00A32B2E">
              <w:rPr>
                <w:b/>
                <w:bCs/>
                <w:noProof/>
                <w:webHidden/>
              </w:rPr>
              <w:t>32</w:t>
            </w:r>
            <w:r w:rsidR="00B86F15" w:rsidRPr="00B86F15">
              <w:rPr>
                <w:b/>
                <w:bCs/>
                <w:noProof/>
                <w:webHidden/>
              </w:rPr>
              <w:fldChar w:fldCharType="end"/>
            </w:r>
          </w:hyperlink>
        </w:p>
        <w:p w14:paraId="61092E45" w14:textId="03A2CE39" w:rsidR="00B86F15" w:rsidRPr="00B86F15" w:rsidRDefault="00000000">
          <w:pPr>
            <w:pStyle w:val="TDC3"/>
            <w:rPr>
              <w:rFonts w:asciiTheme="minorHAnsi" w:eastAsiaTheme="minorEastAsia" w:hAnsiTheme="minorHAnsi"/>
              <w:b/>
              <w:bCs/>
              <w:noProof/>
              <w:lang w:eastAsia="es-EC"/>
            </w:rPr>
          </w:pPr>
          <w:hyperlink w:anchor="_Toc177937639" w:history="1">
            <w:r w:rsidR="00B86F15" w:rsidRPr="00B86F15">
              <w:rPr>
                <w:rStyle w:val="Hipervnculo"/>
                <w:b/>
                <w:bCs/>
                <w:noProof/>
                <w:color w:val="auto"/>
              </w:rPr>
              <w:t>Proceso productivo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_Toc177937639 \h </w:instrText>
            </w:r>
            <w:r w:rsidR="00B86F15" w:rsidRPr="00B86F15">
              <w:rPr>
                <w:b/>
                <w:bCs/>
                <w:noProof/>
                <w:webHidden/>
              </w:rPr>
            </w:r>
            <w:r w:rsidR="00B86F15" w:rsidRPr="00B86F15">
              <w:rPr>
                <w:b/>
                <w:bCs/>
                <w:noProof/>
                <w:webHidden/>
              </w:rPr>
              <w:fldChar w:fldCharType="separate"/>
            </w:r>
            <w:r w:rsidR="00A32B2E">
              <w:rPr>
                <w:b/>
                <w:bCs/>
                <w:noProof/>
                <w:webHidden/>
              </w:rPr>
              <w:t>32</w:t>
            </w:r>
            <w:r w:rsidR="00B86F15" w:rsidRPr="00B86F15">
              <w:rPr>
                <w:b/>
                <w:bCs/>
                <w:noProof/>
                <w:webHidden/>
              </w:rPr>
              <w:fldChar w:fldCharType="end"/>
            </w:r>
          </w:hyperlink>
        </w:p>
        <w:p w14:paraId="38410387" w14:textId="5792E4A0" w:rsidR="00B86F15" w:rsidRPr="00B86F15" w:rsidRDefault="00000000">
          <w:pPr>
            <w:pStyle w:val="TDC2"/>
            <w:rPr>
              <w:rFonts w:asciiTheme="minorHAnsi" w:eastAsiaTheme="minorEastAsia" w:hAnsiTheme="minorHAnsi"/>
              <w:b/>
              <w:bCs/>
              <w:noProof/>
              <w:lang w:eastAsia="es-EC"/>
            </w:rPr>
          </w:pPr>
          <w:hyperlink w:anchor="_Toc177937640" w:history="1">
            <w:r w:rsidR="00B86F15" w:rsidRPr="00B86F15">
              <w:rPr>
                <w:rStyle w:val="Hipervnculo"/>
                <w:b/>
                <w:bCs/>
                <w:noProof/>
                <w:color w:val="auto"/>
              </w:rPr>
              <w:t>Definición de gestión de procesos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_Toc177937640 \h </w:instrText>
            </w:r>
            <w:r w:rsidR="00B86F15" w:rsidRPr="00B86F15">
              <w:rPr>
                <w:b/>
                <w:bCs/>
                <w:noProof/>
                <w:webHidden/>
              </w:rPr>
            </w:r>
            <w:r w:rsidR="00B86F15" w:rsidRPr="00B86F15">
              <w:rPr>
                <w:b/>
                <w:bCs/>
                <w:noProof/>
                <w:webHidden/>
              </w:rPr>
              <w:fldChar w:fldCharType="separate"/>
            </w:r>
            <w:r w:rsidR="00A32B2E">
              <w:rPr>
                <w:b/>
                <w:bCs/>
                <w:noProof/>
                <w:webHidden/>
              </w:rPr>
              <w:t>32</w:t>
            </w:r>
            <w:r w:rsidR="00B86F15" w:rsidRPr="00B86F15">
              <w:rPr>
                <w:b/>
                <w:bCs/>
                <w:noProof/>
                <w:webHidden/>
              </w:rPr>
              <w:fldChar w:fldCharType="end"/>
            </w:r>
          </w:hyperlink>
        </w:p>
        <w:p w14:paraId="3131328D" w14:textId="40C3F26F" w:rsidR="00B86F15" w:rsidRPr="00B86F15" w:rsidRDefault="00000000">
          <w:pPr>
            <w:pStyle w:val="TDC2"/>
            <w:tabs>
              <w:tab w:val="left" w:pos="720"/>
            </w:tabs>
            <w:rPr>
              <w:rFonts w:asciiTheme="minorHAnsi" w:eastAsiaTheme="minorEastAsia" w:hAnsiTheme="minorHAnsi"/>
              <w:b/>
              <w:bCs/>
              <w:noProof/>
              <w:lang w:eastAsia="es-EC"/>
            </w:rPr>
          </w:pPr>
          <w:hyperlink w:anchor="_Toc177937641" w:history="1">
            <w:r w:rsidR="00B86F15" w:rsidRPr="00B86F15">
              <w:rPr>
                <w:rStyle w:val="Hipervnculo"/>
                <w:b/>
                <w:bCs/>
                <w:noProof/>
                <w:color w:val="auto"/>
              </w:rPr>
              <w:t>Mejora Continua</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_Toc177937641 \h </w:instrText>
            </w:r>
            <w:r w:rsidR="00B86F15" w:rsidRPr="00B86F15">
              <w:rPr>
                <w:b/>
                <w:bCs/>
                <w:noProof/>
                <w:webHidden/>
              </w:rPr>
            </w:r>
            <w:r w:rsidR="00B86F15" w:rsidRPr="00B86F15">
              <w:rPr>
                <w:b/>
                <w:bCs/>
                <w:noProof/>
                <w:webHidden/>
              </w:rPr>
              <w:fldChar w:fldCharType="separate"/>
            </w:r>
            <w:r w:rsidR="00A32B2E">
              <w:rPr>
                <w:b/>
                <w:bCs/>
                <w:noProof/>
                <w:webHidden/>
              </w:rPr>
              <w:t>33</w:t>
            </w:r>
            <w:r w:rsidR="00B86F15" w:rsidRPr="00B86F15">
              <w:rPr>
                <w:b/>
                <w:bCs/>
                <w:noProof/>
                <w:webHidden/>
              </w:rPr>
              <w:fldChar w:fldCharType="end"/>
            </w:r>
          </w:hyperlink>
        </w:p>
        <w:p w14:paraId="476D2343" w14:textId="68ED5152" w:rsidR="00B86F15" w:rsidRPr="00B86F15" w:rsidRDefault="00000000">
          <w:pPr>
            <w:pStyle w:val="TDC2"/>
            <w:tabs>
              <w:tab w:val="left" w:pos="720"/>
            </w:tabs>
            <w:rPr>
              <w:rFonts w:asciiTheme="minorHAnsi" w:eastAsiaTheme="minorEastAsia" w:hAnsiTheme="minorHAnsi"/>
              <w:b/>
              <w:bCs/>
              <w:noProof/>
              <w:lang w:eastAsia="es-EC"/>
            </w:rPr>
          </w:pPr>
          <w:hyperlink w:anchor="_Toc177937642" w:history="1">
            <w:r w:rsidR="00B86F15" w:rsidRPr="00B86F15">
              <w:rPr>
                <w:rStyle w:val="Hipervnculo"/>
                <w:b/>
                <w:bCs/>
                <w:noProof/>
                <w:color w:val="auto"/>
              </w:rPr>
              <w:t>Enfoque en el Cliente</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_Toc177937642 \h </w:instrText>
            </w:r>
            <w:r w:rsidR="00B86F15" w:rsidRPr="00B86F15">
              <w:rPr>
                <w:b/>
                <w:bCs/>
                <w:noProof/>
                <w:webHidden/>
              </w:rPr>
            </w:r>
            <w:r w:rsidR="00B86F15" w:rsidRPr="00B86F15">
              <w:rPr>
                <w:b/>
                <w:bCs/>
                <w:noProof/>
                <w:webHidden/>
              </w:rPr>
              <w:fldChar w:fldCharType="separate"/>
            </w:r>
            <w:r w:rsidR="00A32B2E">
              <w:rPr>
                <w:b/>
                <w:bCs/>
                <w:noProof/>
                <w:webHidden/>
              </w:rPr>
              <w:t>33</w:t>
            </w:r>
            <w:r w:rsidR="00B86F15" w:rsidRPr="00B86F15">
              <w:rPr>
                <w:b/>
                <w:bCs/>
                <w:noProof/>
                <w:webHidden/>
              </w:rPr>
              <w:fldChar w:fldCharType="end"/>
            </w:r>
          </w:hyperlink>
        </w:p>
        <w:p w14:paraId="40EEAB97" w14:textId="38BC1292" w:rsidR="00B86F15" w:rsidRPr="00B86F15" w:rsidRDefault="00000000">
          <w:pPr>
            <w:pStyle w:val="TDC2"/>
            <w:tabs>
              <w:tab w:val="left" w:pos="720"/>
            </w:tabs>
            <w:rPr>
              <w:rFonts w:asciiTheme="minorHAnsi" w:eastAsiaTheme="minorEastAsia" w:hAnsiTheme="minorHAnsi"/>
              <w:b/>
              <w:bCs/>
              <w:noProof/>
              <w:lang w:eastAsia="es-EC"/>
            </w:rPr>
          </w:pPr>
          <w:hyperlink w:anchor="_Toc177937643" w:history="1">
            <w:r w:rsidR="00B86F15" w:rsidRPr="00B86F15">
              <w:rPr>
                <w:rStyle w:val="Hipervnculo"/>
                <w:b/>
                <w:bCs/>
                <w:noProof/>
                <w:color w:val="auto"/>
              </w:rPr>
              <w:t>Eficiencia y Productividad</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_Toc177937643 \h </w:instrText>
            </w:r>
            <w:r w:rsidR="00B86F15" w:rsidRPr="00B86F15">
              <w:rPr>
                <w:b/>
                <w:bCs/>
                <w:noProof/>
                <w:webHidden/>
              </w:rPr>
            </w:r>
            <w:r w:rsidR="00B86F15" w:rsidRPr="00B86F15">
              <w:rPr>
                <w:b/>
                <w:bCs/>
                <w:noProof/>
                <w:webHidden/>
              </w:rPr>
              <w:fldChar w:fldCharType="separate"/>
            </w:r>
            <w:r w:rsidR="00A32B2E">
              <w:rPr>
                <w:b/>
                <w:bCs/>
                <w:noProof/>
                <w:webHidden/>
              </w:rPr>
              <w:t>33</w:t>
            </w:r>
            <w:r w:rsidR="00B86F15" w:rsidRPr="00B86F15">
              <w:rPr>
                <w:b/>
                <w:bCs/>
                <w:noProof/>
                <w:webHidden/>
              </w:rPr>
              <w:fldChar w:fldCharType="end"/>
            </w:r>
          </w:hyperlink>
        </w:p>
        <w:p w14:paraId="1F398910" w14:textId="6E42E11A" w:rsidR="00B86F15" w:rsidRPr="00B86F15" w:rsidRDefault="00000000">
          <w:pPr>
            <w:pStyle w:val="TDC2"/>
            <w:tabs>
              <w:tab w:val="left" w:pos="720"/>
            </w:tabs>
            <w:rPr>
              <w:rFonts w:asciiTheme="minorHAnsi" w:eastAsiaTheme="minorEastAsia" w:hAnsiTheme="minorHAnsi"/>
              <w:b/>
              <w:bCs/>
              <w:noProof/>
              <w:lang w:eastAsia="es-EC"/>
            </w:rPr>
          </w:pPr>
          <w:hyperlink w:anchor="_Toc177937644" w:history="1">
            <w:r w:rsidR="00B86F15" w:rsidRPr="00B86F15">
              <w:rPr>
                <w:rStyle w:val="Hipervnculo"/>
                <w:b/>
                <w:bCs/>
                <w:noProof/>
                <w:color w:val="auto"/>
              </w:rPr>
              <w:t>Adaptabilidad y Flexibilidad</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_Toc177937644 \h </w:instrText>
            </w:r>
            <w:r w:rsidR="00B86F15" w:rsidRPr="00B86F15">
              <w:rPr>
                <w:b/>
                <w:bCs/>
                <w:noProof/>
                <w:webHidden/>
              </w:rPr>
            </w:r>
            <w:r w:rsidR="00B86F15" w:rsidRPr="00B86F15">
              <w:rPr>
                <w:b/>
                <w:bCs/>
                <w:noProof/>
                <w:webHidden/>
              </w:rPr>
              <w:fldChar w:fldCharType="separate"/>
            </w:r>
            <w:r w:rsidR="00A32B2E">
              <w:rPr>
                <w:b/>
                <w:bCs/>
                <w:noProof/>
                <w:webHidden/>
              </w:rPr>
              <w:t>33</w:t>
            </w:r>
            <w:r w:rsidR="00B86F15" w:rsidRPr="00B86F15">
              <w:rPr>
                <w:b/>
                <w:bCs/>
                <w:noProof/>
                <w:webHidden/>
              </w:rPr>
              <w:fldChar w:fldCharType="end"/>
            </w:r>
          </w:hyperlink>
        </w:p>
        <w:p w14:paraId="7D4BF00B" w14:textId="41CFE41B" w:rsidR="00B86F15" w:rsidRPr="00B86F15" w:rsidRDefault="00000000">
          <w:pPr>
            <w:pStyle w:val="TDC2"/>
            <w:rPr>
              <w:rFonts w:asciiTheme="minorHAnsi" w:eastAsiaTheme="minorEastAsia" w:hAnsiTheme="minorHAnsi"/>
              <w:b/>
              <w:bCs/>
              <w:noProof/>
              <w:lang w:eastAsia="es-EC"/>
            </w:rPr>
          </w:pPr>
          <w:hyperlink w:anchor="_Toc177937645" w:history="1">
            <w:r w:rsidR="00B86F15" w:rsidRPr="00B86F15">
              <w:rPr>
                <w:rStyle w:val="Hipervnculo"/>
                <w:b/>
                <w:bCs/>
                <w:noProof/>
                <w:color w:val="auto"/>
              </w:rPr>
              <w:t>Automatización de procesos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_Toc177937645 \h </w:instrText>
            </w:r>
            <w:r w:rsidR="00B86F15" w:rsidRPr="00B86F15">
              <w:rPr>
                <w:b/>
                <w:bCs/>
                <w:noProof/>
                <w:webHidden/>
              </w:rPr>
            </w:r>
            <w:r w:rsidR="00B86F15" w:rsidRPr="00B86F15">
              <w:rPr>
                <w:b/>
                <w:bCs/>
                <w:noProof/>
                <w:webHidden/>
              </w:rPr>
              <w:fldChar w:fldCharType="separate"/>
            </w:r>
            <w:r w:rsidR="00A32B2E">
              <w:rPr>
                <w:b/>
                <w:bCs/>
                <w:noProof/>
                <w:webHidden/>
              </w:rPr>
              <w:t>34</w:t>
            </w:r>
            <w:r w:rsidR="00B86F15" w:rsidRPr="00B86F15">
              <w:rPr>
                <w:b/>
                <w:bCs/>
                <w:noProof/>
                <w:webHidden/>
              </w:rPr>
              <w:fldChar w:fldCharType="end"/>
            </w:r>
          </w:hyperlink>
        </w:p>
        <w:p w14:paraId="6544CFE7" w14:textId="36B23D05" w:rsidR="00B86F15" w:rsidRPr="00B86F15" w:rsidRDefault="00000000">
          <w:pPr>
            <w:pStyle w:val="TDC2"/>
            <w:rPr>
              <w:rFonts w:asciiTheme="minorHAnsi" w:eastAsiaTheme="minorEastAsia" w:hAnsiTheme="minorHAnsi"/>
              <w:b/>
              <w:bCs/>
              <w:noProof/>
              <w:lang w:eastAsia="es-EC"/>
            </w:rPr>
          </w:pPr>
          <w:hyperlink w:anchor="_Toc177937646" w:history="1">
            <w:r w:rsidR="00B86F15" w:rsidRPr="00B86F15">
              <w:rPr>
                <w:rStyle w:val="Hipervnculo"/>
                <w:b/>
                <w:bCs/>
                <w:noProof/>
                <w:color w:val="auto"/>
              </w:rPr>
              <w:t>Impactos y beneficios de la automatización de procesos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_Toc177937646 \h </w:instrText>
            </w:r>
            <w:r w:rsidR="00B86F15" w:rsidRPr="00B86F15">
              <w:rPr>
                <w:b/>
                <w:bCs/>
                <w:noProof/>
                <w:webHidden/>
              </w:rPr>
            </w:r>
            <w:r w:rsidR="00B86F15" w:rsidRPr="00B86F15">
              <w:rPr>
                <w:b/>
                <w:bCs/>
                <w:noProof/>
                <w:webHidden/>
              </w:rPr>
              <w:fldChar w:fldCharType="separate"/>
            </w:r>
            <w:r w:rsidR="00A32B2E">
              <w:rPr>
                <w:b/>
                <w:bCs/>
                <w:noProof/>
                <w:webHidden/>
              </w:rPr>
              <w:t>34</w:t>
            </w:r>
            <w:r w:rsidR="00B86F15" w:rsidRPr="00B86F15">
              <w:rPr>
                <w:b/>
                <w:bCs/>
                <w:noProof/>
                <w:webHidden/>
              </w:rPr>
              <w:fldChar w:fldCharType="end"/>
            </w:r>
          </w:hyperlink>
        </w:p>
        <w:p w14:paraId="1BE8BF24" w14:textId="7E26AB74" w:rsidR="00B86F15" w:rsidRPr="00B86F15" w:rsidRDefault="00000000">
          <w:pPr>
            <w:pStyle w:val="TDC2"/>
            <w:rPr>
              <w:rFonts w:asciiTheme="minorHAnsi" w:eastAsiaTheme="minorEastAsia" w:hAnsiTheme="minorHAnsi"/>
              <w:b/>
              <w:bCs/>
              <w:noProof/>
              <w:lang w:eastAsia="es-EC"/>
            </w:rPr>
          </w:pPr>
          <w:hyperlink w:anchor="_Toc177937647" w:history="1">
            <w:r w:rsidR="00B86F15" w:rsidRPr="00B86F15">
              <w:rPr>
                <w:rStyle w:val="Hipervnculo"/>
                <w:b/>
                <w:bCs/>
                <w:noProof/>
                <w:color w:val="auto"/>
              </w:rPr>
              <w:t>Mejora en la Eficiencia y Productividad</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_Toc177937647 \h </w:instrText>
            </w:r>
            <w:r w:rsidR="00B86F15" w:rsidRPr="00B86F15">
              <w:rPr>
                <w:b/>
                <w:bCs/>
                <w:noProof/>
                <w:webHidden/>
              </w:rPr>
            </w:r>
            <w:r w:rsidR="00B86F15" w:rsidRPr="00B86F15">
              <w:rPr>
                <w:b/>
                <w:bCs/>
                <w:noProof/>
                <w:webHidden/>
              </w:rPr>
              <w:fldChar w:fldCharType="separate"/>
            </w:r>
            <w:r w:rsidR="00A32B2E">
              <w:rPr>
                <w:b/>
                <w:bCs/>
                <w:noProof/>
                <w:webHidden/>
              </w:rPr>
              <w:t>34</w:t>
            </w:r>
            <w:r w:rsidR="00B86F15" w:rsidRPr="00B86F15">
              <w:rPr>
                <w:b/>
                <w:bCs/>
                <w:noProof/>
                <w:webHidden/>
              </w:rPr>
              <w:fldChar w:fldCharType="end"/>
            </w:r>
          </w:hyperlink>
        </w:p>
        <w:p w14:paraId="4AF982F9" w14:textId="22CCBB6E" w:rsidR="00B86F15" w:rsidRPr="00B86F15" w:rsidRDefault="00000000">
          <w:pPr>
            <w:pStyle w:val="TDC2"/>
            <w:rPr>
              <w:rFonts w:asciiTheme="minorHAnsi" w:eastAsiaTheme="minorEastAsia" w:hAnsiTheme="minorHAnsi"/>
              <w:b/>
              <w:bCs/>
              <w:noProof/>
              <w:lang w:eastAsia="es-EC"/>
            </w:rPr>
          </w:pPr>
          <w:hyperlink w:anchor="_Toc177937648" w:history="1">
            <w:r w:rsidR="00B86F15" w:rsidRPr="00B86F15">
              <w:rPr>
                <w:rStyle w:val="Hipervnculo"/>
                <w:b/>
                <w:bCs/>
                <w:noProof/>
                <w:color w:val="auto"/>
              </w:rPr>
              <w:t>Reducción de errores y mayor producción</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_Toc177937648 \h </w:instrText>
            </w:r>
            <w:r w:rsidR="00B86F15" w:rsidRPr="00B86F15">
              <w:rPr>
                <w:b/>
                <w:bCs/>
                <w:noProof/>
                <w:webHidden/>
              </w:rPr>
            </w:r>
            <w:r w:rsidR="00B86F15" w:rsidRPr="00B86F15">
              <w:rPr>
                <w:b/>
                <w:bCs/>
                <w:noProof/>
                <w:webHidden/>
              </w:rPr>
              <w:fldChar w:fldCharType="separate"/>
            </w:r>
            <w:r w:rsidR="00A32B2E">
              <w:rPr>
                <w:b/>
                <w:bCs/>
                <w:noProof/>
                <w:webHidden/>
              </w:rPr>
              <w:t>34</w:t>
            </w:r>
            <w:r w:rsidR="00B86F15" w:rsidRPr="00B86F15">
              <w:rPr>
                <w:b/>
                <w:bCs/>
                <w:noProof/>
                <w:webHidden/>
              </w:rPr>
              <w:fldChar w:fldCharType="end"/>
            </w:r>
          </w:hyperlink>
        </w:p>
        <w:p w14:paraId="61225B74" w14:textId="47995F32" w:rsidR="00B86F15" w:rsidRPr="00B86F15" w:rsidRDefault="00000000">
          <w:pPr>
            <w:pStyle w:val="TDC2"/>
            <w:rPr>
              <w:rFonts w:asciiTheme="minorHAnsi" w:eastAsiaTheme="minorEastAsia" w:hAnsiTheme="minorHAnsi"/>
              <w:b/>
              <w:bCs/>
              <w:noProof/>
              <w:lang w:eastAsia="es-EC"/>
            </w:rPr>
          </w:pPr>
          <w:hyperlink w:anchor="_Toc177937649" w:history="1">
            <w:r w:rsidR="00B86F15" w:rsidRPr="00B86F15">
              <w:rPr>
                <w:rStyle w:val="Hipervnculo"/>
                <w:b/>
                <w:bCs/>
                <w:noProof/>
                <w:color w:val="auto"/>
              </w:rPr>
              <w:t>Sostenibilidad y Reducción del Impacto Ambiental</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_Toc177937649 \h </w:instrText>
            </w:r>
            <w:r w:rsidR="00B86F15" w:rsidRPr="00B86F15">
              <w:rPr>
                <w:b/>
                <w:bCs/>
                <w:noProof/>
                <w:webHidden/>
              </w:rPr>
            </w:r>
            <w:r w:rsidR="00B86F15" w:rsidRPr="00B86F15">
              <w:rPr>
                <w:b/>
                <w:bCs/>
                <w:noProof/>
                <w:webHidden/>
              </w:rPr>
              <w:fldChar w:fldCharType="separate"/>
            </w:r>
            <w:r w:rsidR="00A32B2E">
              <w:rPr>
                <w:b/>
                <w:bCs/>
                <w:noProof/>
                <w:webHidden/>
              </w:rPr>
              <w:t>35</w:t>
            </w:r>
            <w:r w:rsidR="00B86F15" w:rsidRPr="00B86F15">
              <w:rPr>
                <w:b/>
                <w:bCs/>
                <w:noProof/>
                <w:webHidden/>
              </w:rPr>
              <w:fldChar w:fldCharType="end"/>
            </w:r>
          </w:hyperlink>
        </w:p>
        <w:p w14:paraId="7E1B588A" w14:textId="4A2F259D" w:rsidR="00B86F15" w:rsidRPr="00B86F15" w:rsidRDefault="00000000">
          <w:pPr>
            <w:pStyle w:val="TDC2"/>
            <w:rPr>
              <w:rFonts w:asciiTheme="minorHAnsi" w:eastAsiaTheme="minorEastAsia" w:hAnsiTheme="minorHAnsi"/>
              <w:b/>
              <w:bCs/>
              <w:noProof/>
              <w:lang w:eastAsia="es-EC"/>
            </w:rPr>
          </w:pPr>
          <w:hyperlink w:anchor="_Toc177937650" w:history="1">
            <w:r w:rsidR="00B86F15" w:rsidRPr="00B86F15">
              <w:rPr>
                <w:rStyle w:val="Hipervnculo"/>
                <w:b/>
                <w:bCs/>
                <w:noProof/>
                <w:color w:val="auto"/>
              </w:rPr>
              <w:t>Manual de procesos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_Toc177937650 \h </w:instrText>
            </w:r>
            <w:r w:rsidR="00B86F15" w:rsidRPr="00B86F15">
              <w:rPr>
                <w:b/>
                <w:bCs/>
                <w:noProof/>
                <w:webHidden/>
              </w:rPr>
            </w:r>
            <w:r w:rsidR="00B86F15" w:rsidRPr="00B86F15">
              <w:rPr>
                <w:b/>
                <w:bCs/>
                <w:noProof/>
                <w:webHidden/>
              </w:rPr>
              <w:fldChar w:fldCharType="separate"/>
            </w:r>
            <w:r w:rsidR="00A32B2E">
              <w:rPr>
                <w:b/>
                <w:bCs/>
                <w:noProof/>
                <w:webHidden/>
              </w:rPr>
              <w:t>35</w:t>
            </w:r>
            <w:r w:rsidR="00B86F15" w:rsidRPr="00B86F15">
              <w:rPr>
                <w:b/>
                <w:bCs/>
                <w:noProof/>
                <w:webHidden/>
              </w:rPr>
              <w:fldChar w:fldCharType="end"/>
            </w:r>
          </w:hyperlink>
        </w:p>
        <w:p w14:paraId="7A209972" w14:textId="04DDBCDB" w:rsidR="00B86F15" w:rsidRPr="00B86F15" w:rsidRDefault="00000000">
          <w:pPr>
            <w:pStyle w:val="TDC2"/>
            <w:rPr>
              <w:rFonts w:asciiTheme="minorHAnsi" w:eastAsiaTheme="minorEastAsia" w:hAnsiTheme="minorHAnsi"/>
              <w:b/>
              <w:bCs/>
              <w:noProof/>
              <w:lang w:eastAsia="es-EC"/>
            </w:rPr>
          </w:pPr>
          <w:hyperlink w:anchor="_Toc177937651" w:history="1">
            <w:r w:rsidR="00B86F15" w:rsidRPr="00B86F15">
              <w:rPr>
                <w:rStyle w:val="Hipervnculo"/>
                <w:b/>
                <w:bCs/>
                <w:noProof/>
                <w:color w:val="auto"/>
              </w:rPr>
              <w:t>Importancia del manual de procesos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_Toc177937651 \h </w:instrText>
            </w:r>
            <w:r w:rsidR="00B86F15" w:rsidRPr="00B86F15">
              <w:rPr>
                <w:b/>
                <w:bCs/>
                <w:noProof/>
                <w:webHidden/>
              </w:rPr>
            </w:r>
            <w:r w:rsidR="00B86F15" w:rsidRPr="00B86F15">
              <w:rPr>
                <w:b/>
                <w:bCs/>
                <w:noProof/>
                <w:webHidden/>
              </w:rPr>
              <w:fldChar w:fldCharType="separate"/>
            </w:r>
            <w:r w:rsidR="00A32B2E">
              <w:rPr>
                <w:b/>
                <w:bCs/>
                <w:noProof/>
                <w:webHidden/>
              </w:rPr>
              <w:t>36</w:t>
            </w:r>
            <w:r w:rsidR="00B86F15" w:rsidRPr="00B86F15">
              <w:rPr>
                <w:b/>
                <w:bCs/>
                <w:noProof/>
                <w:webHidden/>
              </w:rPr>
              <w:fldChar w:fldCharType="end"/>
            </w:r>
          </w:hyperlink>
        </w:p>
        <w:p w14:paraId="4FAB993B" w14:textId="040F50E8" w:rsidR="00B86F15" w:rsidRPr="00B86F15" w:rsidRDefault="00000000">
          <w:pPr>
            <w:pStyle w:val="TDC2"/>
            <w:rPr>
              <w:rFonts w:asciiTheme="minorHAnsi" w:eastAsiaTheme="minorEastAsia" w:hAnsiTheme="minorHAnsi"/>
              <w:b/>
              <w:bCs/>
              <w:noProof/>
              <w:lang w:eastAsia="es-EC"/>
            </w:rPr>
          </w:pPr>
          <w:hyperlink w:anchor="_Toc177937652" w:history="1">
            <w:r w:rsidR="00B86F15" w:rsidRPr="00B86F15">
              <w:rPr>
                <w:rStyle w:val="Hipervnculo"/>
                <w:b/>
                <w:bCs/>
                <w:noProof/>
                <w:color w:val="auto"/>
              </w:rPr>
              <w:t>Características de un manual de procesos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_Toc177937652 \h </w:instrText>
            </w:r>
            <w:r w:rsidR="00B86F15" w:rsidRPr="00B86F15">
              <w:rPr>
                <w:b/>
                <w:bCs/>
                <w:noProof/>
                <w:webHidden/>
              </w:rPr>
            </w:r>
            <w:r w:rsidR="00B86F15" w:rsidRPr="00B86F15">
              <w:rPr>
                <w:b/>
                <w:bCs/>
                <w:noProof/>
                <w:webHidden/>
              </w:rPr>
              <w:fldChar w:fldCharType="separate"/>
            </w:r>
            <w:r w:rsidR="00A32B2E">
              <w:rPr>
                <w:b/>
                <w:bCs/>
                <w:noProof/>
                <w:webHidden/>
              </w:rPr>
              <w:t>36</w:t>
            </w:r>
            <w:r w:rsidR="00B86F15" w:rsidRPr="00B86F15">
              <w:rPr>
                <w:b/>
                <w:bCs/>
                <w:noProof/>
                <w:webHidden/>
              </w:rPr>
              <w:fldChar w:fldCharType="end"/>
            </w:r>
          </w:hyperlink>
        </w:p>
        <w:p w14:paraId="05225F27" w14:textId="338CE1A5" w:rsidR="00B86F15" w:rsidRPr="00B86F15" w:rsidRDefault="00000000">
          <w:pPr>
            <w:pStyle w:val="TDC2"/>
            <w:rPr>
              <w:rFonts w:asciiTheme="minorHAnsi" w:eastAsiaTheme="minorEastAsia" w:hAnsiTheme="minorHAnsi"/>
              <w:b/>
              <w:bCs/>
              <w:noProof/>
              <w:lang w:eastAsia="es-EC"/>
            </w:rPr>
          </w:pPr>
          <w:hyperlink w:anchor="_Toc177937653" w:history="1">
            <w:r w:rsidR="00B86F15" w:rsidRPr="00B86F15">
              <w:rPr>
                <w:rStyle w:val="Hipervnculo"/>
                <w:b/>
                <w:bCs/>
                <w:noProof/>
                <w:color w:val="auto"/>
              </w:rPr>
              <w:t>Ventajas de utilizar un manual de procesos.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_Toc177937653 \h </w:instrText>
            </w:r>
            <w:r w:rsidR="00B86F15" w:rsidRPr="00B86F15">
              <w:rPr>
                <w:b/>
                <w:bCs/>
                <w:noProof/>
                <w:webHidden/>
              </w:rPr>
            </w:r>
            <w:r w:rsidR="00B86F15" w:rsidRPr="00B86F15">
              <w:rPr>
                <w:b/>
                <w:bCs/>
                <w:noProof/>
                <w:webHidden/>
              </w:rPr>
              <w:fldChar w:fldCharType="separate"/>
            </w:r>
            <w:r w:rsidR="00A32B2E">
              <w:rPr>
                <w:b/>
                <w:bCs/>
                <w:noProof/>
                <w:webHidden/>
              </w:rPr>
              <w:t>37</w:t>
            </w:r>
            <w:r w:rsidR="00B86F15" w:rsidRPr="00B86F15">
              <w:rPr>
                <w:b/>
                <w:bCs/>
                <w:noProof/>
                <w:webHidden/>
              </w:rPr>
              <w:fldChar w:fldCharType="end"/>
            </w:r>
          </w:hyperlink>
        </w:p>
        <w:p w14:paraId="12A9122B" w14:textId="629FA564" w:rsidR="00B86F15" w:rsidRPr="00B86F15" w:rsidRDefault="00000000">
          <w:pPr>
            <w:pStyle w:val="TDC2"/>
            <w:rPr>
              <w:rFonts w:asciiTheme="minorHAnsi" w:eastAsiaTheme="minorEastAsia" w:hAnsiTheme="minorHAnsi"/>
              <w:b/>
              <w:bCs/>
              <w:noProof/>
              <w:lang w:eastAsia="es-EC"/>
            </w:rPr>
          </w:pPr>
          <w:hyperlink w:anchor="_Toc177937654" w:history="1">
            <w:r w:rsidR="00B86F15" w:rsidRPr="00B86F15">
              <w:rPr>
                <w:rStyle w:val="Hipervnculo"/>
                <w:b/>
                <w:bCs/>
                <w:noProof/>
                <w:color w:val="auto"/>
              </w:rPr>
              <w:t>Diagrama de flujo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_Toc177937654 \h </w:instrText>
            </w:r>
            <w:r w:rsidR="00B86F15" w:rsidRPr="00B86F15">
              <w:rPr>
                <w:b/>
                <w:bCs/>
                <w:noProof/>
                <w:webHidden/>
              </w:rPr>
            </w:r>
            <w:r w:rsidR="00B86F15" w:rsidRPr="00B86F15">
              <w:rPr>
                <w:b/>
                <w:bCs/>
                <w:noProof/>
                <w:webHidden/>
              </w:rPr>
              <w:fldChar w:fldCharType="separate"/>
            </w:r>
            <w:r w:rsidR="00A32B2E">
              <w:rPr>
                <w:b/>
                <w:bCs/>
                <w:noProof/>
                <w:webHidden/>
              </w:rPr>
              <w:t>37</w:t>
            </w:r>
            <w:r w:rsidR="00B86F15" w:rsidRPr="00B86F15">
              <w:rPr>
                <w:b/>
                <w:bCs/>
                <w:noProof/>
                <w:webHidden/>
              </w:rPr>
              <w:fldChar w:fldCharType="end"/>
            </w:r>
          </w:hyperlink>
        </w:p>
        <w:p w14:paraId="7B2ABB88" w14:textId="017BBBFD" w:rsidR="00B86F15" w:rsidRPr="00B86F15" w:rsidRDefault="00000000">
          <w:pPr>
            <w:pStyle w:val="TDC2"/>
            <w:rPr>
              <w:rFonts w:asciiTheme="minorHAnsi" w:eastAsiaTheme="minorEastAsia" w:hAnsiTheme="minorHAnsi"/>
              <w:b/>
              <w:bCs/>
              <w:noProof/>
              <w:lang w:eastAsia="es-EC"/>
            </w:rPr>
          </w:pPr>
          <w:hyperlink w:anchor="_Toc177937655" w:history="1">
            <w:r w:rsidR="00B86F15" w:rsidRPr="00B86F15">
              <w:rPr>
                <w:rStyle w:val="Hipervnculo"/>
                <w:b/>
                <w:bCs/>
                <w:noProof/>
                <w:color w:val="auto"/>
              </w:rPr>
              <w:t>Símbolos utilizados en el diagrama de flujo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_Toc177937655 \h </w:instrText>
            </w:r>
            <w:r w:rsidR="00B86F15" w:rsidRPr="00B86F15">
              <w:rPr>
                <w:b/>
                <w:bCs/>
                <w:noProof/>
                <w:webHidden/>
              </w:rPr>
            </w:r>
            <w:r w:rsidR="00B86F15" w:rsidRPr="00B86F15">
              <w:rPr>
                <w:b/>
                <w:bCs/>
                <w:noProof/>
                <w:webHidden/>
              </w:rPr>
              <w:fldChar w:fldCharType="separate"/>
            </w:r>
            <w:r w:rsidR="00A32B2E">
              <w:rPr>
                <w:b/>
                <w:bCs/>
                <w:noProof/>
                <w:webHidden/>
              </w:rPr>
              <w:t>38</w:t>
            </w:r>
            <w:r w:rsidR="00B86F15" w:rsidRPr="00B86F15">
              <w:rPr>
                <w:b/>
                <w:bCs/>
                <w:noProof/>
                <w:webHidden/>
              </w:rPr>
              <w:fldChar w:fldCharType="end"/>
            </w:r>
          </w:hyperlink>
        </w:p>
        <w:p w14:paraId="31694E49" w14:textId="09299652" w:rsidR="00B86F15" w:rsidRPr="00B86F15" w:rsidRDefault="00000000">
          <w:pPr>
            <w:pStyle w:val="TDC2"/>
            <w:rPr>
              <w:rFonts w:asciiTheme="minorHAnsi" w:eastAsiaTheme="minorEastAsia" w:hAnsiTheme="minorHAnsi"/>
              <w:b/>
              <w:bCs/>
              <w:noProof/>
              <w:lang w:eastAsia="es-EC"/>
            </w:rPr>
          </w:pPr>
          <w:hyperlink w:anchor="_Toc177937656" w:history="1">
            <w:r w:rsidR="00B86F15" w:rsidRPr="00B86F15">
              <w:rPr>
                <w:rStyle w:val="Hipervnculo"/>
                <w:b/>
                <w:bCs/>
                <w:noProof/>
                <w:color w:val="auto"/>
              </w:rPr>
              <w:t>Reducción de los tiempos de cobro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_Toc177937656 \h </w:instrText>
            </w:r>
            <w:r w:rsidR="00B86F15" w:rsidRPr="00B86F15">
              <w:rPr>
                <w:b/>
                <w:bCs/>
                <w:noProof/>
                <w:webHidden/>
              </w:rPr>
            </w:r>
            <w:r w:rsidR="00B86F15" w:rsidRPr="00B86F15">
              <w:rPr>
                <w:b/>
                <w:bCs/>
                <w:noProof/>
                <w:webHidden/>
              </w:rPr>
              <w:fldChar w:fldCharType="separate"/>
            </w:r>
            <w:r w:rsidR="00A32B2E">
              <w:rPr>
                <w:b/>
                <w:bCs/>
                <w:noProof/>
                <w:webHidden/>
              </w:rPr>
              <w:t>39</w:t>
            </w:r>
            <w:r w:rsidR="00B86F15" w:rsidRPr="00B86F15">
              <w:rPr>
                <w:b/>
                <w:bCs/>
                <w:noProof/>
                <w:webHidden/>
              </w:rPr>
              <w:fldChar w:fldCharType="end"/>
            </w:r>
          </w:hyperlink>
        </w:p>
        <w:p w14:paraId="2FED265B" w14:textId="7966BB92" w:rsidR="00B86F15" w:rsidRPr="00B86F15" w:rsidRDefault="00000000">
          <w:pPr>
            <w:pStyle w:val="TDC2"/>
            <w:rPr>
              <w:rFonts w:asciiTheme="minorHAnsi" w:eastAsiaTheme="minorEastAsia" w:hAnsiTheme="minorHAnsi"/>
              <w:b/>
              <w:bCs/>
              <w:noProof/>
              <w:lang w:eastAsia="es-EC"/>
            </w:rPr>
          </w:pPr>
          <w:hyperlink w:anchor="_Toc177937657" w:history="1">
            <w:r w:rsidR="00B86F15" w:rsidRPr="00B86F15">
              <w:rPr>
                <w:rStyle w:val="Hipervnculo"/>
                <w:b/>
                <w:bCs/>
                <w:noProof/>
                <w:color w:val="auto"/>
              </w:rPr>
              <w:t>Factores que influyen en los tiempos de cobro en el área de cajas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_Toc177937657 \h </w:instrText>
            </w:r>
            <w:r w:rsidR="00B86F15" w:rsidRPr="00B86F15">
              <w:rPr>
                <w:b/>
                <w:bCs/>
                <w:noProof/>
                <w:webHidden/>
              </w:rPr>
            </w:r>
            <w:r w:rsidR="00B86F15" w:rsidRPr="00B86F15">
              <w:rPr>
                <w:b/>
                <w:bCs/>
                <w:noProof/>
                <w:webHidden/>
              </w:rPr>
              <w:fldChar w:fldCharType="separate"/>
            </w:r>
            <w:r w:rsidR="00A32B2E">
              <w:rPr>
                <w:b/>
                <w:bCs/>
                <w:noProof/>
                <w:webHidden/>
              </w:rPr>
              <w:t>39</w:t>
            </w:r>
            <w:r w:rsidR="00B86F15" w:rsidRPr="00B86F15">
              <w:rPr>
                <w:b/>
                <w:bCs/>
                <w:noProof/>
                <w:webHidden/>
              </w:rPr>
              <w:fldChar w:fldCharType="end"/>
            </w:r>
          </w:hyperlink>
        </w:p>
        <w:p w14:paraId="37E530C0" w14:textId="51DA17F7" w:rsidR="00B86F15" w:rsidRPr="00B86F15" w:rsidRDefault="00000000">
          <w:pPr>
            <w:pStyle w:val="TDC2"/>
            <w:rPr>
              <w:rFonts w:asciiTheme="minorHAnsi" w:eastAsiaTheme="minorEastAsia" w:hAnsiTheme="minorHAnsi"/>
              <w:b/>
              <w:bCs/>
              <w:noProof/>
              <w:lang w:eastAsia="es-EC"/>
            </w:rPr>
          </w:pPr>
          <w:hyperlink w:anchor="_Toc177937658" w:history="1">
            <w:r w:rsidR="00B86F15" w:rsidRPr="00B86F15">
              <w:rPr>
                <w:rStyle w:val="Hipervnculo"/>
                <w:b/>
                <w:bCs/>
                <w:noProof/>
                <w:color w:val="auto"/>
              </w:rPr>
              <w:t>Estrategias para reducir los tiempos de cobro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_Toc177937658 \h </w:instrText>
            </w:r>
            <w:r w:rsidR="00B86F15" w:rsidRPr="00B86F15">
              <w:rPr>
                <w:b/>
                <w:bCs/>
                <w:noProof/>
                <w:webHidden/>
              </w:rPr>
            </w:r>
            <w:r w:rsidR="00B86F15" w:rsidRPr="00B86F15">
              <w:rPr>
                <w:b/>
                <w:bCs/>
                <w:noProof/>
                <w:webHidden/>
              </w:rPr>
              <w:fldChar w:fldCharType="separate"/>
            </w:r>
            <w:r w:rsidR="00A32B2E">
              <w:rPr>
                <w:b/>
                <w:bCs/>
                <w:noProof/>
                <w:webHidden/>
              </w:rPr>
              <w:t>39</w:t>
            </w:r>
            <w:r w:rsidR="00B86F15" w:rsidRPr="00B86F15">
              <w:rPr>
                <w:b/>
                <w:bCs/>
                <w:noProof/>
                <w:webHidden/>
              </w:rPr>
              <w:fldChar w:fldCharType="end"/>
            </w:r>
          </w:hyperlink>
        </w:p>
        <w:p w14:paraId="6E8BF85C" w14:textId="51EC1A3B" w:rsidR="00B86F15" w:rsidRPr="00B86F15" w:rsidRDefault="00000000">
          <w:pPr>
            <w:pStyle w:val="TDC2"/>
            <w:rPr>
              <w:rFonts w:asciiTheme="minorHAnsi" w:eastAsiaTheme="minorEastAsia" w:hAnsiTheme="minorHAnsi"/>
              <w:b/>
              <w:bCs/>
              <w:noProof/>
              <w:lang w:eastAsia="es-EC"/>
            </w:rPr>
          </w:pPr>
          <w:hyperlink w:anchor="_Toc177937659" w:history="1">
            <w:r w:rsidR="00B86F15" w:rsidRPr="00B86F15">
              <w:rPr>
                <w:rStyle w:val="Hipervnculo"/>
                <w:b/>
                <w:bCs/>
                <w:noProof/>
                <w:color w:val="auto"/>
              </w:rPr>
              <w:t>Caso de empresas que han mejorado sus tiempos de cobro.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_Toc177937659 \h </w:instrText>
            </w:r>
            <w:r w:rsidR="00B86F15" w:rsidRPr="00B86F15">
              <w:rPr>
                <w:b/>
                <w:bCs/>
                <w:noProof/>
                <w:webHidden/>
              </w:rPr>
            </w:r>
            <w:r w:rsidR="00B86F15" w:rsidRPr="00B86F15">
              <w:rPr>
                <w:b/>
                <w:bCs/>
                <w:noProof/>
                <w:webHidden/>
              </w:rPr>
              <w:fldChar w:fldCharType="separate"/>
            </w:r>
            <w:r w:rsidR="00A32B2E">
              <w:rPr>
                <w:b/>
                <w:bCs/>
                <w:noProof/>
                <w:webHidden/>
              </w:rPr>
              <w:t>40</w:t>
            </w:r>
            <w:r w:rsidR="00B86F15" w:rsidRPr="00B86F15">
              <w:rPr>
                <w:b/>
                <w:bCs/>
                <w:noProof/>
                <w:webHidden/>
              </w:rPr>
              <w:fldChar w:fldCharType="end"/>
            </w:r>
          </w:hyperlink>
        </w:p>
        <w:p w14:paraId="0AC3CD9F" w14:textId="311ECE1F" w:rsidR="00B86F15" w:rsidRPr="00B86F15" w:rsidRDefault="00000000">
          <w:pPr>
            <w:pStyle w:val="TDC2"/>
            <w:rPr>
              <w:rFonts w:asciiTheme="minorHAnsi" w:eastAsiaTheme="minorEastAsia" w:hAnsiTheme="minorHAnsi"/>
              <w:b/>
              <w:bCs/>
              <w:noProof/>
              <w:lang w:eastAsia="es-EC"/>
            </w:rPr>
          </w:pPr>
          <w:hyperlink w:anchor="_Toc177937660" w:history="1">
            <w:r w:rsidR="00B86F15" w:rsidRPr="00B86F15">
              <w:rPr>
                <w:rStyle w:val="Hipervnculo"/>
                <w:b/>
                <w:bCs/>
                <w:noProof/>
                <w:color w:val="auto"/>
              </w:rPr>
              <w:t>Beneficios de la reducción de tiempos de cobro para las empresas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_Toc177937660 \h </w:instrText>
            </w:r>
            <w:r w:rsidR="00B86F15" w:rsidRPr="00B86F15">
              <w:rPr>
                <w:b/>
                <w:bCs/>
                <w:noProof/>
                <w:webHidden/>
              </w:rPr>
            </w:r>
            <w:r w:rsidR="00B86F15" w:rsidRPr="00B86F15">
              <w:rPr>
                <w:b/>
                <w:bCs/>
                <w:noProof/>
                <w:webHidden/>
              </w:rPr>
              <w:fldChar w:fldCharType="separate"/>
            </w:r>
            <w:r w:rsidR="00A32B2E">
              <w:rPr>
                <w:b/>
                <w:bCs/>
                <w:noProof/>
                <w:webHidden/>
              </w:rPr>
              <w:t>40</w:t>
            </w:r>
            <w:r w:rsidR="00B86F15" w:rsidRPr="00B86F15">
              <w:rPr>
                <w:b/>
                <w:bCs/>
                <w:noProof/>
                <w:webHidden/>
              </w:rPr>
              <w:fldChar w:fldCharType="end"/>
            </w:r>
          </w:hyperlink>
        </w:p>
        <w:p w14:paraId="14B40B54" w14:textId="08862F66" w:rsidR="00B86F15" w:rsidRPr="00B86F15" w:rsidRDefault="00000000">
          <w:pPr>
            <w:pStyle w:val="TDC2"/>
            <w:rPr>
              <w:rFonts w:asciiTheme="minorHAnsi" w:eastAsiaTheme="minorEastAsia" w:hAnsiTheme="minorHAnsi"/>
              <w:b/>
              <w:bCs/>
              <w:noProof/>
              <w:lang w:eastAsia="es-EC"/>
            </w:rPr>
          </w:pPr>
          <w:hyperlink w:anchor="_Toc177937661" w:history="1">
            <w:r w:rsidR="00B86F15" w:rsidRPr="00B86F15">
              <w:rPr>
                <w:rStyle w:val="Hipervnculo"/>
                <w:b/>
                <w:bCs/>
                <w:noProof/>
                <w:color w:val="auto"/>
              </w:rPr>
              <w:t>Impacto en la satisfacción del cliente</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_Toc177937661 \h </w:instrText>
            </w:r>
            <w:r w:rsidR="00B86F15" w:rsidRPr="00B86F15">
              <w:rPr>
                <w:b/>
                <w:bCs/>
                <w:noProof/>
                <w:webHidden/>
              </w:rPr>
            </w:r>
            <w:r w:rsidR="00B86F15" w:rsidRPr="00B86F15">
              <w:rPr>
                <w:b/>
                <w:bCs/>
                <w:noProof/>
                <w:webHidden/>
              </w:rPr>
              <w:fldChar w:fldCharType="separate"/>
            </w:r>
            <w:r w:rsidR="00A32B2E">
              <w:rPr>
                <w:b/>
                <w:bCs/>
                <w:noProof/>
                <w:webHidden/>
              </w:rPr>
              <w:t>41</w:t>
            </w:r>
            <w:r w:rsidR="00B86F15" w:rsidRPr="00B86F15">
              <w:rPr>
                <w:b/>
                <w:bCs/>
                <w:noProof/>
                <w:webHidden/>
              </w:rPr>
              <w:fldChar w:fldCharType="end"/>
            </w:r>
          </w:hyperlink>
        </w:p>
        <w:p w14:paraId="5A2362B1" w14:textId="709ED09B" w:rsidR="00B86F15" w:rsidRPr="00B86F15" w:rsidRDefault="00000000">
          <w:pPr>
            <w:pStyle w:val="TDC2"/>
            <w:rPr>
              <w:rFonts w:asciiTheme="minorHAnsi" w:eastAsiaTheme="minorEastAsia" w:hAnsiTheme="minorHAnsi"/>
              <w:b/>
              <w:bCs/>
              <w:noProof/>
              <w:lang w:eastAsia="es-EC"/>
            </w:rPr>
          </w:pPr>
          <w:hyperlink w:anchor="_Toc177937662" w:history="1">
            <w:r w:rsidR="00B86F15" w:rsidRPr="00B86F15">
              <w:rPr>
                <w:rStyle w:val="Hipervnculo"/>
                <w:b/>
                <w:bCs/>
                <w:noProof/>
                <w:color w:val="auto"/>
              </w:rPr>
              <w:t>Fidelización del cliente</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_Toc177937662 \h </w:instrText>
            </w:r>
            <w:r w:rsidR="00B86F15" w:rsidRPr="00B86F15">
              <w:rPr>
                <w:b/>
                <w:bCs/>
                <w:noProof/>
                <w:webHidden/>
              </w:rPr>
            </w:r>
            <w:r w:rsidR="00B86F15" w:rsidRPr="00B86F15">
              <w:rPr>
                <w:b/>
                <w:bCs/>
                <w:noProof/>
                <w:webHidden/>
              </w:rPr>
              <w:fldChar w:fldCharType="separate"/>
            </w:r>
            <w:r w:rsidR="00A32B2E">
              <w:rPr>
                <w:b/>
                <w:bCs/>
                <w:noProof/>
                <w:webHidden/>
              </w:rPr>
              <w:t>41</w:t>
            </w:r>
            <w:r w:rsidR="00B86F15" w:rsidRPr="00B86F15">
              <w:rPr>
                <w:b/>
                <w:bCs/>
                <w:noProof/>
                <w:webHidden/>
              </w:rPr>
              <w:fldChar w:fldCharType="end"/>
            </w:r>
          </w:hyperlink>
        </w:p>
        <w:p w14:paraId="1A8DFD97" w14:textId="350CCAFE" w:rsidR="00B86F15" w:rsidRPr="00B86F15" w:rsidRDefault="00000000" w:rsidP="00B86F15">
          <w:pPr>
            <w:pStyle w:val="TDC1"/>
            <w:tabs>
              <w:tab w:val="right" w:leader="dot" w:pos="8261"/>
            </w:tabs>
            <w:ind w:firstLine="0"/>
            <w:rPr>
              <w:rFonts w:asciiTheme="minorHAnsi" w:eastAsiaTheme="minorEastAsia" w:hAnsiTheme="minorHAnsi"/>
              <w:b/>
              <w:bCs/>
              <w:noProof/>
              <w:lang w:eastAsia="es-EC"/>
            </w:rPr>
          </w:pPr>
          <w:hyperlink w:anchor="_Toc177937663" w:history="1">
            <w:r w:rsidR="00B86F15" w:rsidRPr="00B86F15">
              <w:rPr>
                <w:rStyle w:val="Hipervnculo"/>
                <w:b/>
                <w:bCs/>
                <w:noProof/>
                <w:color w:val="auto"/>
              </w:rPr>
              <w:t>CAPITULO III</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_Toc177937663 \h </w:instrText>
            </w:r>
            <w:r w:rsidR="00B86F15" w:rsidRPr="00B86F15">
              <w:rPr>
                <w:b/>
                <w:bCs/>
                <w:noProof/>
                <w:webHidden/>
              </w:rPr>
            </w:r>
            <w:r w:rsidR="00B86F15" w:rsidRPr="00B86F15">
              <w:rPr>
                <w:b/>
                <w:bCs/>
                <w:noProof/>
                <w:webHidden/>
              </w:rPr>
              <w:fldChar w:fldCharType="separate"/>
            </w:r>
            <w:r w:rsidR="00A32B2E">
              <w:rPr>
                <w:b/>
                <w:bCs/>
                <w:noProof/>
                <w:webHidden/>
              </w:rPr>
              <w:t>43</w:t>
            </w:r>
            <w:r w:rsidR="00B86F15" w:rsidRPr="00B86F15">
              <w:rPr>
                <w:b/>
                <w:bCs/>
                <w:noProof/>
                <w:webHidden/>
              </w:rPr>
              <w:fldChar w:fldCharType="end"/>
            </w:r>
          </w:hyperlink>
        </w:p>
        <w:p w14:paraId="544642CD" w14:textId="57090245" w:rsidR="00B86F15" w:rsidRPr="00B86F15" w:rsidRDefault="00000000">
          <w:pPr>
            <w:pStyle w:val="TDC2"/>
            <w:rPr>
              <w:rFonts w:asciiTheme="minorHAnsi" w:eastAsiaTheme="minorEastAsia" w:hAnsiTheme="minorHAnsi"/>
              <w:b/>
              <w:bCs/>
              <w:noProof/>
              <w:lang w:eastAsia="es-EC"/>
            </w:rPr>
          </w:pPr>
          <w:hyperlink w:anchor="_Toc177937664" w:history="1">
            <w:r w:rsidR="00B86F15" w:rsidRPr="00B86F15">
              <w:rPr>
                <w:rStyle w:val="Hipervnculo"/>
                <w:b/>
                <w:bCs/>
                <w:noProof/>
                <w:color w:val="auto"/>
              </w:rPr>
              <w:t>Investigación diagnostica</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_Toc177937664 \h </w:instrText>
            </w:r>
            <w:r w:rsidR="00B86F15" w:rsidRPr="00B86F15">
              <w:rPr>
                <w:b/>
                <w:bCs/>
                <w:noProof/>
                <w:webHidden/>
              </w:rPr>
            </w:r>
            <w:r w:rsidR="00B86F15" w:rsidRPr="00B86F15">
              <w:rPr>
                <w:b/>
                <w:bCs/>
                <w:noProof/>
                <w:webHidden/>
              </w:rPr>
              <w:fldChar w:fldCharType="separate"/>
            </w:r>
            <w:r w:rsidR="00A32B2E">
              <w:rPr>
                <w:b/>
                <w:bCs/>
                <w:noProof/>
                <w:webHidden/>
              </w:rPr>
              <w:t>43</w:t>
            </w:r>
            <w:r w:rsidR="00B86F15" w:rsidRPr="00B86F15">
              <w:rPr>
                <w:b/>
                <w:bCs/>
                <w:noProof/>
                <w:webHidden/>
              </w:rPr>
              <w:fldChar w:fldCharType="end"/>
            </w:r>
          </w:hyperlink>
        </w:p>
        <w:p w14:paraId="267D8E1D" w14:textId="6000642A" w:rsidR="00B86F15" w:rsidRPr="00B86F15" w:rsidRDefault="00000000">
          <w:pPr>
            <w:pStyle w:val="TDC2"/>
            <w:rPr>
              <w:rFonts w:asciiTheme="minorHAnsi" w:eastAsiaTheme="minorEastAsia" w:hAnsiTheme="minorHAnsi"/>
              <w:b/>
              <w:bCs/>
              <w:noProof/>
              <w:lang w:eastAsia="es-EC"/>
            </w:rPr>
          </w:pPr>
          <w:hyperlink w:anchor="_Toc177937665" w:history="1">
            <w:r w:rsidR="00B86F15" w:rsidRPr="00B86F15">
              <w:rPr>
                <w:rStyle w:val="Hipervnculo"/>
                <w:b/>
                <w:bCs/>
                <w:noProof/>
                <w:color w:val="auto"/>
              </w:rPr>
              <w:t>Antecedentes diagnósticos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_Toc177937665 \h </w:instrText>
            </w:r>
            <w:r w:rsidR="00B86F15" w:rsidRPr="00B86F15">
              <w:rPr>
                <w:b/>
                <w:bCs/>
                <w:noProof/>
                <w:webHidden/>
              </w:rPr>
            </w:r>
            <w:r w:rsidR="00B86F15" w:rsidRPr="00B86F15">
              <w:rPr>
                <w:b/>
                <w:bCs/>
                <w:noProof/>
                <w:webHidden/>
              </w:rPr>
              <w:fldChar w:fldCharType="separate"/>
            </w:r>
            <w:r w:rsidR="00A32B2E">
              <w:rPr>
                <w:b/>
                <w:bCs/>
                <w:noProof/>
                <w:webHidden/>
              </w:rPr>
              <w:t>43</w:t>
            </w:r>
            <w:r w:rsidR="00B86F15" w:rsidRPr="00B86F15">
              <w:rPr>
                <w:b/>
                <w:bCs/>
                <w:noProof/>
                <w:webHidden/>
              </w:rPr>
              <w:fldChar w:fldCharType="end"/>
            </w:r>
          </w:hyperlink>
        </w:p>
        <w:p w14:paraId="39C1A7A2" w14:textId="11D30128" w:rsidR="00B86F15" w:rsidRPr="00B86F15" w:rsidRDefault="00000000">
          <w:pPr>
            <w:pStyle w:val="TDC3"/>
            <w:rPr>
              <w:rFonts w:asciiTheme="minorHAnsi" w:eastAsiaTheme="minorEastAsia" w:hAnsiTheme="minorHAnsi"/>
              <w:b/>
              <w:bCs/>
              <w:noProof/>
              <w:lang w:eastAsia="es-EC"/>
            </w:rPr>
          </w:pPr>
          <w:hyperlink w:anchor="_Toc177937666" w:history="1">
            <w:r w:rsidR="00B86F15" w:rsidRPr="00B86F15">
              <w:rPr>
                <w:rStyle w:val="Hipervnculo"/>
                <w:b/>
                <w:bCs/>
                <w:i/>
                <w:iCs/>
                <w:noProof/>
                <w:color w:val="auto"/>
              </w:rPr>
              <w:t>Investigación exploratoria.</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_Toc177937666 \h </w:instrText>
            </w:r>
            <w:r w:rsidR="00B86F15" w:rsidRPr="00B86F15">
              <w:rPr>
                <w:b/>
                <w:bCs/>
                <w:noProof/>
                <w:webHidden/>
              </w:rPr>
            </w:r>
            <w:r w:rsidR="00B86F15" w:rsidRPr="00B86F15">
              <w:rPr>
                <w:b/>
                <w:bCs/>
                <w:noProof/>
                <w:webHidden/>
              </w:rPr>
              <w:fldChar w:fldCharType="separate"/>
            </w:r>
            <w:r w:rsidR="00A32B2E">
              <w:rPr>
                <w:b/>
                <w:bCs/>
                <w:noProof/>
                <w:webHidden/>
              </w:rPr>
              <w:t>44</w:t>
            </w:r>
            <w:r w:rsidR="00B86F15" w:rsidRPr="00B86F15">
              <w:rPr>
                <w:b/>
                <w:bCs/>
                <w:noProof/>
                <w:webHidden/>
              </w:rPr>
              <w:fldChar w:fldCharType="end"/>
            </w:r>
          </w:hyperlink>
        </w:p>
        <w:p w14:paraId="5548B510" w14:textId="400DCA79" w:rsidR="00B86F15" w:rsidRPr="00B86F15" w:rsidRDefault="00000000">
          <w:pPr>
            <w:pStyle w:val="TDC3"/>
            <w:rPr>
              <w:rFonts w:asciiTheme="minorHAnsi" w:eastAsiaTheme="minorEastAsia" w:hAnsiTheme="minorHAnsi"/>
              <w:b/>
              <w:bCs/>
              <w:noProof/>
              <w:lang w:eastAsia="es-EC"/>
            </w:rPr>
          </w:pPr>
          <w:hyperlink w:anchor="_Toc177937667" w:history="1">
            <w:r w:rsidR="00B86F15" w:rsidRPr="00B86F15">
              <w:rPr>
                <w:rStyle w:val="Hipervnculo"/>
                <w:b/>
                <w:bCs/>
                <w:i/>
                <w:iCs/>
                <w:noProof/>
                <w:color w:val="auto"/>
              </w:rPr>
              <w:t>Observación……..</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_Toc177937667 \h </w:instrText>
            </w:r>
            <w:r w:rsidR="00B86F15" w:rsidRPr="00B86F15">
              <w:rPr>
                <w:b/>
                <w:bCs/>
                <w:noProof/>
                <w:webHidden/>
              </w:rPr>
            </w:r>
            <w:r w:rsidR="00B86F15" w:rsidRPr="00B86F15">
              <w:rPr>
                <w:b/>
                <w:bCs/>
                <w:noProof/>
                <w:webHidden/>
              </w:rPr>
              <w:fldChar w:fldCharType="separate"/>
            </w:r>
            <w:r w:rsidR="00A32B2E">
              <w:rPr>
                <w:b/>
                <w:bCs/>
                <w:noProof/>
                <w:webHidden/>
              </w:rPr>
              <w:t>46</w:t>
            </w:r>
            <w:r w:rsidR="00B86F15" w:rsidRPr="00B86F15">
              <w:rPr>
                <w:b/>
                <w:bCs/>
                <w:noProof/>
                <w:webHidden/>
              </w:rPr>
              <w:fldChar w:fldCharType="end"/>
            </w:r>
          </w:hyperlink>
        </w:p>
        <w:p w14:paraId="6156FE07" w14:textId="3BA763AC" w:rsidR="00B86F15" w:rsidRPr="00B86F15" w:rsidRDefault="00000000">
          <w:pPr>
            <w:pStyle w:val="TDC2"/>
            <w:rPr>
              <w:rFonts w:asciiTheme="minorHAnsi" w:eastAsiaTheme="minorEastAsia" w:hAnsiTheme="minorHAnsi"/>
              <w:b/>
              <w:bCs/>
              <w:noProof/>
              <w:lang w:eastAsia="es-EC"/>
            </w:rPr>
          </w:pPr>
          <w:hyperlink w:anchor="_Toc177937668" w:history="1">
            <w:r w:rsidR="00B86F15" w:rsidRPr="00B86F15">
              <w:rPr>
                <w:rStyle w:val="Hipervnculo"/>
                <w:b/>
                <w:bCs/>
                <w:noProof/>
                <w:color w:val="auto"/>
              </w:rPr>
              <w:t>Plan de muestreo.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_Toc177937668 \h </w:instrText>
            </w:r>
            <w:r w:rsidR="00B86F15" w:rsidRPr="00B86F15">
              <w:rPr>
                <w:b/>
                <w:bCs/>
                <w:noProof/>
                <w:webHidden/>
              </w:rPr>
            </w:r>
            <w:r w:rsidR="00B86F15" w:rsidRPr="00B86F15">
              <w:rPr>
                <w:b/>
                <w:bCs/>
                <w:noProof/>
                <w:webHidden/>
              </w:rPr>
              <w:fldChar w:fldCharType="separate"/>
            </w:r>
            <w:r w:rsidR="00A32B2E">
              <w:rPr>
                <w:b/>
                <w:bCs/>
                <w:noProof/>
                <w:webHidden/>
              </w:rPr>
              <w:t>47</w:t>
            </w:r>
            <w:r w:rsidR="00B86F15" w:rsidRPr="00B86F15">
              <w:rPr>
                <w:b/>
                <w:bCs/>
                <w:noProof/>
                <w:webHidden/>
              </w:rPr>
              <w:fldChar w:fldCharType="end"/>
            </w:r>
          </w:hyperlink>
        </w:p>
        <w:p w14:paraId="615C3CDD" w14:textId="7B6ADC90" w:rsidR="00B86F15" w:rsidRPr="00B86F15" w:rsidRDefault="00000000">
          <w:pPr>
            <w:pStyle w:val="TDC3"/>
            <w:rPr>
              <w:rFonts w:asciiTheme="minorHAnsi" w:eastAsiaTheme="minorEastAsia" w:hAnsiTheme="minorHAnsi"/>
              <w:b/>
              <w:bCs/>
              <w:noProof/>
              <w:lang w:eastAsia="es-EC"/>
            </w:rPr>
          </w:pPr>
          <w:hyperlink w:anchor="_Toc177937669" w:history="1">
            <w:r w:rsidR="00B86F15" w:rsidRPr="00B86F15">
              <w:rPr>
                <w:rStyle w:val="Hipervnculo"/>
                <w:b/>
                <w:bCs/>
                <w:i/>
                <w:iCs/>
                <w:noProof/>
                <w:color w:val="auto"/>
              </w:rPr>
              <w:t>Muestreo probabilístico.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_Toc177937669 \h </w:instrText>
            </w:r>
            <w:r w:rsidR="00B86F15" w:rsidRPr="00B86F15">
              <w:rPr>
                <w:b/>
                <w:bCs/>
                <w:noProof/>
                <w:webHidden/>
              </w:rPr>
            </w:r>
            <w:r w:rsidR="00B86F15" w:rsidRPr="00B86F15">
              <w:rPr>
                <w:b/>
                <w:bCs/>
                <w:noProof/>
                <w:webHidden/>
              </w:rPr>
              <w:fldChar w:fldCharType="separate"/>
            </w:r>
            <w:r w:rsidR="00A32B2E">
              <w:rPr>
                <w:b/>
                <w:bCs/>
                <w:noProof/>
                <w:webHidden/>
              </w:rPr>
              <w:t>47</w:t>
            </w:r>
            <w:r w:rsidR="00B86F15" w:rsidRPr="00B86F15">
              <w:rPr>
                <w:b/>
                <w:bCs/>
                <w:noProof/>
                <w:webHidden/>
              </w:rPr>
              <w:fldChar w:fldCharType="end"/>
            </w:r>
          </w:hyperlink>
        </w:p>
        <w:p w14:paraId="2A97E0D3" w14:textId="06ADA8B5" w:rsidR="00B86F15" w:rsidRPr="00B86F15" w:rsidRDefault="00000000">
          <w:pPr>
            <w:pStyle w:val="TDC2"/>
            <w:rPr>
              <w:rFonts w:asciiTheme="minorHAnsi" w:eastAsiaTheme="minorEastAsia" w:hAnsiTheme="minorHAnsi"/>
              <w:b/>
              <w:bCs/>
              <w:noProof/>
              <w:lang w:eastAsia="es-EC"/>
            </w:rPr>
          </w:pPr>
          <w:hyperlink w:anchor="_Toc177937670" w:history="1">
            <w:r w:rsidR="00B86F15" w:rsidRPr="00B86F15">
              <w:rPr>
                <w:rStyle w:val="Hipervnculo"/>
                <w:b/>
                <w:bCs/>
                <w:noProof/>
                <w:color w:val="auto"/>
              </w:rPr>
              <w:t>Indicadores.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_Toc177937670 \h </w:instrText>
            </w:r>
            <w:r w:rsidR="00B86F15" w:rsidRPr="00B86F15">
              <w:rPr>
                <w:b/>
                <w:bCs/>
                <w:noProof/>
                <w:webHidden/>
              </w:rPr>
            </w:r>
            <w:r w:rsidR="00B86F15" w:rsidRPr="00B86F15">
              <w:rPr>
                <w:b/>
                <w:bCs/>
                <w:noProof/>
                <w:webHidden/>
              </w:rPr>
              <w:fldChar w:fldCharType="separate"/>
            </w:r>
            <w:r w:rsidR="00A32B2E">
              <w:rPr>
                <w:b/>
                <w:bCs/>
                <w:noProof/>
                <w:webHidden/>
              </w:rPr>
              <w:t>48</w:t>
            </w:r>
            <w:r w:rsidR="00B86F15" w:rsidRPr="00B86F15">
              <w:rPr>
                <w:b/>
                <w:bCs/>
                <w:noProof/>
                <w:webHidden/>
              </w:rPr>
              <w:fldChar w:fldCharType="end"/>
            </w:r>
          </w:hyperlink>
        </w:p>
        <w:p w14:paraId="1F98BFC4" w14:textId="2B20F08D" w:rsidR="00B86F15" w:rsidRPr="00B86F15" w:rsidRDefault="00000000">
          <w:pPr>
            <w:pStyle w:val="TDC2"/>
            <w:rPr>
              <w:rFonts w:asciiTheme="minorHAnsi" w:eastAsiaTheme="minorEastAsia" w:hAnsiTheme="minorHAnsi"/>
              <w:b/>
              <w:bCs/>
              <w:noProof/>
              <w:lang w:eastAsia="es-EC"/>
            </w:rPr>
          </w:pPr>
          <w:hyperlink w:anchor="_Toc177937671" w:history="1">
            <w:r w:rsidR="00B86F15" w:rsidRPr="00B86F15">
              <w:rPr>
                <w:rStyle w:val="Hipervnculo"/>
                <w:b/>
                <w:bCs/>
                <w:noProof/>
                <w:color w:val="auto"/>
              </w:rPr>
              <w:t>Síntesis del capítulo.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_Toc177937671 \h </w:instrText>
            </w:r>
            <w:r w:rsidR="00B86F15" w:rsidRPr="00B86F15">
              <w:rPr>
                <w:b/>
                <w:bCs/>
                <w:noProof/>
                <w:webHidden/>
              </w:rPr>
            </w:r>
            <w:r w:rsidR="00B86F15" w:rsidRPr="00B86F15">
              <w:rPr>
                <w:b/>
                <w:bCs/>
                <w:noProof/>
                <w:webHidden/>
              </w:rPr>
              <w:fldChar w:fldCharType="separate"/>
            </w:r>
            <w:r w:rsidR="00A32B2E">
              <w:rPr>
                <w:b/>
                <w:bCs/>
                <w:noProof/>
                <w:webHidden/>
              </w:rPr>
              <w:t>64</w:t>
            </w:r>
            <w:r w:rsidR="00B86F15" w:rsidRPr="00B86F15">
              <w:rPr>
                <w:b/>
                <w:bCs/>
                <w:noProof/>
                <w:webHidden/>
              </w:rPr>
              <w:fldChar w:fldCharType="end"/>
            </w:r>
          </w:hyperlink>
        </w:p>
        <w:p w14:paraId="4201961F" w14:textId="3BA2656E" w:rsidR="00B86F15" w:rsidRPr="00B86F15" w:rsidRDefault="00000000">
          <w:pPr>
            <w:pStyle w:val="TDC2"/>
            <w:rPr>
              <w:rFonts w:asciiTheme="minorHAnsi" w:eastAsiaTheme="minorEastAsia" w:hAnsiTheme="minorHAnsi"/>
              <w:b/>
              <w:bCs/>
              <w:noProof/>
              <w:lang w:eastAsia="es-EC"/>
            </w:rPr>
          </w:pPr>
          <w:hyperlink w:anchor="_Toc177937672" w:history="1">
            <w:r w:rsidR="00B86F15" w:rsidRPr="00B86F15">
              <w:rPr>
                <w:rStyle w:val="Hipervnculo"/>
                <w:b/>
                <w:bCs/>
                <w:noProof/>
                <w:color w:val="auto"/>
              </w:rPr>
              <w:t>Análisis de la encuesta.</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_Toc177937672 \h </w:instrText>
            </w:r>
            <w:r w:rsidR="00B86F15" w:rsidRPr="00B86F15">
              <w:rPr>
                <w:b/>
                <w:bCs/>
                <w:noProof/>
                <w:webHidden/>
              </w:rPr>
            </w:r>
            <w:r w:rsidR="00B86F15" w:rsidRPr="00B86F15">
              <w:rPr>
                <w:b/>
                <w:bCs/>
                <w:noProof/>
                <w:webHidden/>
              </w:rPr>
              <w:fldChar w:fldCharType="separate"/>
            </w:r>
            <w:r w:rsidR="00A32B2E">
              <w:rPr>
                <w:b/>
                <w:bCs/>
                <w:noProof/>
                <w:webHidden/>
              </w:rPr>
              <w:t>64</w:t>
            </w:r>
            <w:r w:rsidR="00B86F15" w:rsidRPr="00B86F15">
              <w:rPr>
                <w:b/>
                <w:bCs/>
                <w:noProof/>
                <w:webHidden/>
              </w:rPr>
              <w:fldChar w:fldCharType="end"/>
            </w:r>
          </w:hyperlink>
        </w:p>
        <w:p w14:paraId="51E90DE2" w14:textId="6169D94F" w:rsidR="00B86F15" w:rsidRPr="00B86F15" w:rsidRDefault="00000000" w:rsidP="00B86F15">
          <w:pPr>
            <w:pStyle w:val="TDC1"/>
            <w:tabs>
              <w:tab w:val="right" w:leader="dot" w:pos="8261"/>
            </w:tabs>
            <w:ind w:firstLine="0"/>
            <w:rPr>
              <w:rFonts w:asciiTheme="minorHAnsi" w:eastAsiaTheme="minorEastAsia" w:hAnsiTheme="minorHAnsi"/>
              <w:b/>
              <w:bCs/>
              <w:noProof/>
              <w:lang w:eastAsia="es-EC"/>
            </w:rPr>
          </w:pPr>
          <w:hyperlink w:anchor="_Toc177937673" w:history="1">
            <w:r w:rsidR="00B86F15" w:rsidRPr="00B86F15">
              <w:rPr>
                <w:rStyle w:val="Hipervnculo"/>
                <w:b/>
                <w:bCs/>
                <w:noProof/>
                <w:color w:val="auto"/>
              </w:rPr>
              <w:t>CAPITULO IV</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_Toc177937673 \h </w:instrText>
            </w:r>
            <w:r w:rsidR="00B86F15" w:rsidRPr="00B86F15">
              <w:rPr>
                <w:b/>
                <w:bCs/>
                <w:noProof/>
                <w:webHidden/>
              </w:rPr>
            </w:r>
            <w:r w:rsidR="00B86F15" w:rsidRPr="00B86F15">
              <w:rPr>
                <w:b/>
                <w:bCs/>
                <w:noProof/>
                <w:webHidden/>
              </w:rPr>
              <w:fldChar w:fldCharType="separate"/>
            </w:r>
            <w:r w:rsidR="00A32B2E">
              <w:rPr>
                <w:b/>
                <w:bCs/>
                <w:noProof/>
                <w:webHidden/>
              </w:rPr>
              <w:t>66</w:t>
            </w:r>
            <w:r w:rsidR="00B86F15" w:rsidRPr="00B86F15">
              <w:rPr>
                <w:b/>
                <w:bCs/>
                <w:noProof/>
                <w:webHidden/>
              </w:rPr>
              <w:fldChar w:fldCharType="end"/>
            </w:r>
          </w:hyperlink>
        </w:p>
        <w:p w14:paraId="74C68325" w14:textId="2547B3C8" w:rsidR="00B86F15" w:rsidRPr="00B86F15" w:rsidRDefault="00000000">
          <w:pPr>
            <w:pStyle w:val="TDC2"/>
            <w:rPr>
              <w:rFonts w:asciiTheme="minorHAnsi" w:eastAsiaTheme="minorEastAsia" w:hAnsiTheme="minorHAnsi"/>
              <w:b/>
              <w:bCs/>
              <w:noProof/>
              <w:lang w:eastAsia="es-EC"/>
            </w:rPr>
          </w:pPr>
          <w:hyperlink w:anchor="_Toc177937674" w:history="1">
            <w:r w:rsidR="00B86F15" w:rsidRPr="00B86F15">
              <w:rPr>
                <w:rStyle w:val="Hipervnculo"/>
                <w:b/>
                <w:bCs/>
                <w:noProof/>
                <w:color w:val="auto"/>
              </w:rPr>
              <w:t>Propuesta</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_Toc177937674 \h </w:instrText>
            </w:r>
            <w:r w:rsidR="00B86F15" w:rsidRPr="00B86F15">
              <w:rPr>
                <w:b/>
                <w:bCs/>
                <w:noProof/>
                <w:webHidden/>
              </w:rPr>
            </w:r>
            <w:r w:rsidR="00B86F15" w:rsidRPr="00B86F15">
              <w:rPr>
                <w:b/>
                <w:bCs/>
                <w:noProof/>
                <w:webHidden/>
              </w:rPr>
              <w:fldChar w:fldCharType="separate"/>
            </w:r>
            <w:r w:rsidR="00A32B2E">
              <w:rPr>
                <w:b/>
                <w:bCs/>
                <w:noProof/>
                <w:webHidden/>
              </w:rPr>
              <w:t>66</w:t>
            </w:r>
            <w:r w:rsidR="00B86F15" w:rsidRPr="00B86F15">
              <w:rPr>
                <w:b/>
                <w:bCs/>
                <w:noProof/>
                <w:webHidden/>
              </w:rPr>
              <w:fldChar w:fldCharType="end"/>
            </w:r>
          </w:hyperlink>
        </w:p>
        <w:p w14:paraId="7EA21FCB" w14:textId="133072A3" w:rsidR="00B86F15" w:rsidRPr="00B86F15" w:rsidRDefault="00000000">
          <w:pPr>
            <w:pStyle w:val="TDC2"/>
            <w:rPr>
              <w:rFonts w:asciiTheme="minorHAnsi" w:eastAsiaTheme="minorEastAsia" w:hAnsiTheme="minorHAnsi"/>
              <w:b/>
              <w:bCs/>
              <w:noProof/>
              <w:lang w:eastAsia="es-EC"/>
            </w:rPr>
          </w:pPr>
          <w:hyperlink w:anchor="_Toc177937675" w:history="1">
            <w:r w:rsidR="00B86F15" w:rsidRPr="00B86F15">
              <w:rPr>
                <w:rStyle w:val="Hipervnculo"/>
                <w:b/>
                <w:bCs/>
                <w:noProof/>
                <w:color w:val="auto"/>
              </w:rPr>
              <w:t>Datos informativos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_Toc177937675 \h </w:instrText>
            </w:r>
            <w:r w:rsidR="00B86F15" w:rsidRPr="00B86F15">
              <w:rPr>
                <w:b/>
                <w:bCs/>
                <w:noProof/>
                <w:webHidden/>
              </w:rPr>
            </w:r>
            <w:r w:rsidR="00B86F15" w:rsidRPr="00B86F15">
              <w:rPr>
                <w:b/>
                <w:bCs/>
                <w:noProof/>
                <w:webHidden/>
              </w:rPr>
              <w:fldChar w:fldCharType="separate"/>
            </w:r>
            <w:r w:rsidR="00A32B2E">
              <w:rPr>
                <w:b/>
                <w:bCs/>
                <w:noProof/>
                <w:webHidden/>
              </w:rPr>
              <w:t>66</w:t>
            </w:r>
            <w:r w:rsidR="00B86F15" w:rsidRPr="00B86F15">
              <w:rPr>
                <w:b/>
                <w:bCs/>
                <w:noProof/>
                <w:webHidden/>
              </w:rPr>
              <w:fldChar w:fldCharType="end"/>
            </w:r>
          </w:hyperlink>
        </w:p>
        <w:p w14:paraId="2CAAAA9B" w14:textId="5C1EEAEA" w:rsidR="00B86F15" w:rsidRPr="00B86F15" w:rsidRDefault="00000000">
          <w:pPr>
            <w:pStyle w:val="TDC2"/>
            <w:rPr>
              <w:rFonts w:asciiTheme="minorHAnsi" w:eastAsiaTheme="minorEastAsia" w:hAnsiTheme="minorHAnsi"/>
              <w:b/>
              <w:bCs/>
              <w:noProof/>
              <w:lang w:eastAsia="es-EC"/>
            </w:rPr>
          </w:pPr>
          <w:hyperlink w:anchor="_Toc177937676" w:history="1">
            <w:r w:rsidR="00B86F15" w:rsidRPr="00B86F15">
              <w:rPr>
                <w:rStyle w:val="Hipervnculo"/>
                <w:b/>
                <w:bCs/>
                <w:noProof/>
                <w:color w:val="auto"/>
              </w:rPr>
              <w:t>Antecedentes de la propuesta</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_Toc177937676 \h </w:instrText>
            </w:r>
            <w:r w:rsidR="00B86F15" w:rsidRPr="00B86F15">
              <w:rPr>
                <w:b/>
                <w:bCs/>
                <w:noProof/>
                <w:webHidden/>
              </w:rPr>
            </w:r>
            <w:r w:rsidR="00B86F15" w:rsidRPr="00B86F15">
              <w:rPr>
                <w:b/>
                <w:bCs/>
                <w:noProof/>
                <w:webHidden/>
              </w:rPr>
              <w:fldChar w:fldCharType="separate"/>
            </w:r>
            <w:r w:rsidR="00A32B2E">
              <w:rPr>
                <w:b/>
                <w:bCs/>
                <w:noProof/>
                <w:webHidden/>
              </w:rPr>
              <w:t>67</w:t>
            </w:r>
            <w:r w:rsidR="00B86F15" w:rsidRPr="00B86F15">
              <w:rPr>
                <w:b/>
                <w:bCs/>
                <w:noProof/>
                <w:webHidden/>
              </w:rPr>
              <w:fldChar w:fldCharType="end"/>
            </w:r>
          </w:hyperlink>
        </w:p>
        <w:p w14:paraId="2A5FB987" w14:textId="55B22E7E" w:rsidR="00B86F15" w:rsidRPr="00B86F15" w:rsidRDefault="00000000">
          <w:pPr>
            <w:pStyle w:val="TDC2"/>
            <w:rPr>
              <w:rFonts w:asciiTheme="minorHAnsi" w:eastAsiaTheme="minorEastAsia" w:hAnsiTheme="minorHAnsi"/>
              <w:b/>
              <w:bCs/>
              <w:noProof/>
              <w:lang w:eastAsia="es-EC"/>
            </w:rPr>
          </w:pPr>
          <w:hyperlink w:anchor="_Toc177937677" w:history="1">
            <w:r w:rsidR="00B86F15" w:rsidRPr="00B86F15">
              <w:rPr>
                <w:rStyle w:val="Hipervnculo"/>
                <w:b/>
                <w:bCs/>
                <w:noProof/>
                <w:color w:val="auto"/>
              </w:rPr>
              <w:t>Justificación.</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_Toc177937677 \h </w:instrText>
            </w:r>
            <w:r w:rsidR="00B86F15" w:rsidRPr="00B86F15">
              <w:rPr>
                <w:b/>
                <w:bCs/>
                <w:noProof/>
                <w:webHidden/>
              </w:rPr>
            </w:r>
            <w:r w:rsidR="00B86F15" w:rsidRPr="00B86F15">
              <w:rPr>
                <w:b/>
                <w:bCs/>
                <w:noProof/>
                <w:webHidden/>
              </w:rPr>
              <w:fldChar w:fldCharType="separate"/>
            </w:r>
            <w:r w:rsidR="00A32B2E">
              <w:rPr>
                <w:b/>
                <w:bCs/>
                <w:noProof/>
                <w:webHidden/>
              </w:rPr>
              <w:t>69</w:t>
            </w:r>
            <w:r w:rsidR="00B86F15" w:rsidRPr="00B86F15">
              <w:rPr>
                <w:b/>
                <w:bCs/>
                <w:noProof/>
                <w:webHidden/>
              </w:rPr>
              <w:fldChar w:fldCharType="end"/>
            </w:r>
          </w:hyperlink>
        </w:p>
        <w:p w14:paraId="355D32E1" w14:textId="56121A20" w:rsidR="00B86F15" w:rsidRPr="00B86F15" w:rsidRDefault="00000000">
          <w:pPr>
            <w:pStyle w:val="TDC2"/>
            <w:rPr>
              <w:rFonts w:asciiTheme="minorHAnsi" w:eastAsiaTheme="minorEastAsia" w:hAnsiTheme="minorHAnsi"/>
              <w:b/>
              <w:bCs/>
              <w:noProof/>
              <w:lang w:eastAsia="es-EC"/>
            </w:rPr>
          </w:pPr>
          <w:hyperlink w:anchor="_Toc177937678" w:history="1">
            <w:r w:rsidR="00B86F15" w:rsidRPr="00B86F15">
              <w:rPr>
                <w:rStyle w:val="Hipervnculo"/>
                <w:b/>
                <w:bCs/>
                <w:noProof/>
                <w:color w:val="auto"/>
              </w:rPr>
              <w:t>Objetivo general.</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_Toc177937678 \h </w:instrText>
            </w:r>
            <w:r w:rsidR="00B86F15" w:rsidRPr="00B86F15">
              <w:rPr>
                <w:b/>
                <w:bCs/>
                <w:noProof/>
                <w:webHidden/>
              </w:rPr>
            </w:r>
            <w:r w:rsidR="00B86F15" w:rsidRPr="00B86F15">
              <w:rPr>
                <w:b/>
                <w:bCs/>
                <w:noProof/>
                <w:webHidden/>
              </w:rPr>
              <w:fldChar w:fldCharType="separate"/>
            </w:r>
            <w:r w:rsidR="00A32B2E">
              <w:rPr>
                <w:b/>
                <w:bCs/>
                <w:noProof/>
                <w:webHidden/>
              </w:rPr>
              <w:t>70</w:t>
            </w:r>
            <w:r w:rsidR="00B86F15" w:rsidRPr="00B86F15">
              <w:rPr>
                <w:b/>
                <w:bCs/>
                <w:noProof/>
                <w:webHidden/>
              </w:rPr>
              <w:fldChar w:fldCharType="end"/>
            </w:r>
          </w:hyperlink>
        </w:p>
        <w:p w14:paraId="5375BC7A" w14:textId="6534AFFF" w:rsidR="00B86F15" w:rsidRPr="00B86F15" w:rsidRDefault="00000000">
          <w:pPr>
            <w:pStyle w:val="TDC2"/>
            <w:rPr>
              <w:rFonts w:asciiTheme="minorHAnsi" w:eastAsiaTheme="minorEastAsia" w:hAnsiTheme="minorHAnsi"/>
              <w:b/>
              <w:bCs/>
              <w:noProof/>
              <w:lang w:eastAsia="es-EC"/>
            </w:rPr>
          </w:pPr>
          <w:hyperlink w:anchor="_Toc177937679" w:history="1">
            <w:r w:rsidR="00B86F15" w:rsidRPr="00B86F15">
              <w:rPr>
                <w:rStyle w:val="Hipervnculo"/>
                <w:b/>
                <w:bCs/>
                <w:noProof/>
                <w:color w:val="auto"/>
              </w:rPr>
              <w:t>Objetivos específicos.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_Toc177937679 \h </w:instrText>
            </w:r>
            <w:r w:rsidR="00B86F15" w:rsidRPr="00B86F15">
              <w:rPr>
                <w:b/>
                <w:bCs/>
                <w:noProof/>
                <w:webHidden/>
              </w:rPr>
            </w:r>
            <w:r w:rsidR="00B86F15" w:rsidRPr="00B86F15">
              <w:rPr>
                <w:b/>
                <w:bCs/>
                <w:noProof/>
                <w:webHidden/>
              </w:rPr>
              <w:fldChar w:fldCharType="separate"/>
            </w:r>
            <w:r w:rsidR="00A32B2E">
              <w:rPr>
                <w:b/>
                <w:bCs/>
                <w:noProof/>
                <w:webHidden/>
              </w:rPr>
              <w:t>70</w:t>
            </w:r>
            <w:r w:rsidR="00B86F15" w:rsidRPr="00B86F15">
              <w:rPr>
                <w:b/>
                <w:bCs/>
                <w:noProof/>
                <w:webHidden/>
              </w:rPr>
              <w:fldChar w:fldCharType="end"/>
            </w:r>
          </w:hyperlink>
        </w:p>
        <w:p w14:paraId="66CC6CE2" w14:textId="019E82D4" w:rsidR="00B86F15" w:rsidRPr="00B86F15" w:rsidRDefault="00000000">
          <w:pPr>
            <w:pStyle w:val="TDC2"/>
            <w:rPr>
              <w:rFonts w:asciiTheme="minorHAnsi" w:eastAsiaTheme="minorEastAsia" w:hAnsiTheme="minorHAnsi"/>
              <w:b/>
              <w:bCs/>
              <w:noProof/>
              <w:lang w:eastAsia="es-EC"/>
            </w:rPr>
          </w:pPr>
          <w:hyperlink w:anchor="_Toc177937680" w:history="1">
            <w:r w:rsidR="00B86F15" w:rsidRPr="00B86F15">
              <w:rPr>
                <w:rStyle w:val="Hipervnculo"/>
                <w:b/>
                <w:bCs/>
                <w:noProof/>
                <w:color w:val="auto"/>
              </w:rPr>
              <w:t>Análisis de factibilidad.</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_Toc177937680 \h </w:instrText>
            </w:r>
            <w:r w:rsidR="00B86F15" w:rsidRPr="00B86F15">
              <w:rPr>
                <w:b/>
                <w:bCs/>
                <w:noProof/>
                <w:webHidden/>
              </w:rPr>
            </w:r>
            <w:r w:rsidR="00B86F15" w:rsidRPr="00B86F15">
              <w:rPr>
                <w:b/>
                <w:bCs/>
                <w:noProof/>
                <w:webHidden/>
              </w:rPr>
              <w:fldChar w:fldCharType="separate"/>
            </w:r>
            <w:r w:rsidR="00A32B2E">
              <w:rPr>
                <w:b/>
                <w:bCs/>
                <w:noProof/>
                <w:webHidden/>
              </w:rPr>
              <w:t>70</w:t>
            </w:r>
            <w:r w:rsidR="00B86F15" w:rsidRPr="00B86F15">
              <w:rPr>
                <w:b/>
                <w:bCs/>
                <w:noProof/>
                <w:webHidden/>
              </w:rPr>
              <w:fldChar w:fldCharType="end"/>
            </w:r>
          </w:hyperlink>
        </w:p>
        <w:p w14:paraId="4B7A0EC4" w14:textId="5B71955F" w:rsidR="00B86F15" w:rsidRPr="00B86F15" w:rsidRDefault="00000000">
          <w:pPr>
            <w:pStyle w:val="TDC3"/>
            <w:rPr>
              <w:rFonts w:asciiTheme="minorHAnsi" w:eastAsiaTheme="minorEastAsia" w:hAnsiTheme="minorHAnsi"/>
              <w:b/>
              <w:bCs/>
              <w:noProof/>
              <w:lang w:eastAsia="es-EC"/>
            </w:rPr>
          </w:pPr>
          <w:hyperlink w:anchor="_Toc177937681" w:history="1">
            <w:r w:rsidR="00B86F15" w:rsidRPr="00B86F15">
              <w:rPr>
                <w:rStyle w:val="Hipervnculo"/>
                <w:b/>
                <w:bCs/>
                <w:noProof/>
                <w:color w:val="auto"/>
              </w:rPr>
              <w:t>Viabilidad……….</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_Toc177937681 \h </w:instrText>
            </w:r>
            <w:r w:rsidR="00B86F15" w:rsidRPr="00B86F15">
              <w:rPr>
                <w:b/>
                <w:bCs/>
                <w:noProof/>
                <w:webHidden/>
              </w:rPr>
            </w:r>
            <w:r w:rsidR="00B86F15" w:rsidRPr="00B86F15">
              <w:rPr>
                <w:b/>
                <w:bCs/>
                <w:noProof/>
                <w:webHidden/>
              </w:rPr>
              <w:fldChar w:fldCharType="separate"/>
            </w:r>
            <w:r w:rsidR="00A32B2E">
              <w:rPr>
                <w:b/>
                <w:bCs/>
                <w:noProof/>
                <w:webHidden/>
              </w:rPr>
              <w:t>70</w:t>
            </w:r>
            <w:r w:rsidR="00B86F15" w:rsidRPr="00B86F15">
              <w:rPr>
                <w:b/>
                <w:bCs/>
                <w:noProof/>
                <w:webHidden/>
              </w:rPr>
              <w:fldChar w:fldCharType="end"/>
            </w:r>
          </w:hyperlink>
        </w:p>
        <w:p w14:paraId="249547ED" w14:textId="4C4FFEC3" w:rsidR="00B86F15" w:rsidRPr="00B86F15" w:rsidRDefault="00000000">
          <w:pPr>
            <w:pStyle w:val="TDC3"/>
            <w:rPr>
              <w:rFonts w:asciiTheme="minorHAnsi" w:eastAsiaTheme="minorEastAsia" w:hAnsiTheme="minorHAnsi"/>
              <w:b/>
              <w:bCs/>
              <w:noProof/>
              <w:lang w:eastAsia="es-EC"/>
            </w:rPr>
          </w:pPr>
          <w:hyperlink w:anchor="_Toc177937682" w:history="1">
            <w:r w:rsidR="00B86F15" w:rsidRPr="00B86F15">
              <w:rPr>
                <w:rStyle w:val="Hipervnculo"/>
                <w:b/>
                <w:bCs/>
                <w:noProof/>
                <w:color w:val="auto"/>
              </w:rPr>
              <w:t>Factor Económico: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_Toc177937682 \h </w:instrText>
            </w:r>
            <w:r w:rsidR="00B86F15" w:rsidRPr="00B86F15">
              <w:rPr>
                <w:b/>
                <w:bCs/>
                <w:noProof/>
                <w:webHidden/>
              </w:rPr>
            </w:r>
            <w:r w:rsidR="00B86F15" w:rsidRPr="00B86F15">
              <w:rPr>
                <w:b/>
                <w:bCs/>
                <w:noProof/>
                <w:webHidden/>
              </w:rPr>
              <w:fldChar w:fldCharType="separate"/>
            </w:r>
            <w:r w:rsidR="00A32B2E">
              <w:rPr>
                <w:b/>
                <w:bCs/>
                <w:noProof/>
                <w:webHidden/>
              </w:rPr>
              <w:t>70</w:t>
            </w:r>
            <w:r w:rsidR="00B86F15" w:rsidRPr="00B86F15">
              <w:rPr>
                <w:b/>
                <w:bCs/>
                <w:noProof/>
                <w:webHidden/>
              </w:rPr>
              <w:fldChar w:fldCharType="end"/>
            </w:r>
          </w:hyperlink>
        </w:p>
        <w:p w14:paraId="0DF516F5" w14:textId="347850FC" w:rsidR="00B86F15" w:rsidRPr="00B86F15" w:rsidRDefault="00000000">
          <w:pPr>
            <w:pStyle w:val="TDC3"/>
            <w:rPr>
              <w:rFonts w:asciiTheme="minorHAnsi" w:eastAsiaTheme="minorEastAsia" w:hAnsiTheme="minorHAnsi"/>
              <w:b/>
              <w:bCs/>
              <w:noProof/>
              <w:lang w:eastAsia="es-EC"/>
            </w:rPr>
          </w:pPr>
          <w:hyperlink w:anchor="_Toc177937683" w:history="1">
            <w:r w:rsidR="00B86F15" w:rsidRPr="00B86F15">
              <w:rPr>
                <w:rStyle w:val="Hipervnculo"/>
                <w:b/>
                <w:bCs/>
                <w:noProof/>
                <w:color w:val="auto"/>
              </w:rPr>
              <w:t>Factor Ambiental:</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_Toc177937683 \h </w:instrText>
            </w:r>
            <w:r w:rsidR="00B86F15" w:rsidRPr="00B86F15">
              <w:rPr>
                <w:b/>
                <w:bCs/>
                <w:noProof/>
                <w:webHidden/>
              </w:rPr>
            </w:r>
            <w:r w:rsidR="00B86F15" w:rsidRPr="00B86F15">
              <w:rPr>
                <w:b/>
                <w:bCs/>
                <w:noProof/>
                <w:webHidden/>
              </w:rPr>
              <w:fldChar w:fldCharType="separate"/>
            </w:r>
            <w:r w:rsidR="00A32B2E">
              <w:rPr>
                <w:b/>
                <w:bCs/>
                <w:noProof/>
                <w:webHidden/>
              </w:rPr>
              <w:t>71</w:t>
            </w:r>
            <w:r w:rsidR="00B86F15" w:rsidRPr="00B86F15">
              <w:rPr>
                <w:b/>
                <w:bCs/>
                <w:noProof/>
                <w:webHidden/>
              </w:rPr>
              <w:fldChar w:fldCharType="end"/>
            </w:r>
          </w:hyperlink>
        </w:p>
        <w:p w14:paraId="0E7E6FE7" w14:textId="35EEB9A7" w:rsidR="00B86F15" w:rsidRPr="00B86F15" w:rsidRDefault="00000000">
          <w:pPr>
            <w:pStyle w:val="TDC3"/>
            <w:rPr>
              <w:rFonts w:asciiTheme="minorHAnsi" w:eastAsiaTheme="minorEastAsia" w:hAnsiTheme="minorHAnsi"/>
              <w:b/>
              <w:bCs/>
              <w:noProof/>
              <w:lang w:eastAsia="es-EC"/>
            </w:rPr>
          </w:pPr>
          <w:hyperlink w:anchor="_Toc177937684" w:history="1">
            <w:r w:rsidR="00B86F15" w:rsidRPr="00B86F15">
              <w:rPr>
                <w:rStyle w:val="Hipervnculo"/>
                <w:b/>
                <w:bCs/>
                <w:noProof/>
                <w:color w:val="auto"/>
              </w:rPr>
              <w:t>Factor Tecnológico: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_Toc177937684 \h </w:instrText>
            </w:r>
            <w:r w:rsidR="00B86F15" w:rsidRPr="00B86F15">
              <w:rPr>
                <w:b/>
                <w:bCs/>
                <w:noProof/>
                <w:webHidden/>
              </w:rPr>
            </w:r>
            <w:r w:rsidR="00B86F15" w:rsidRPr="00B86F15">
              <w:rPr>
                <w:b/>
                <w:bCs/>
                <w:noProof/>
                <w:webHidden/>
              </w:rPr>
              <w:fldChar w:fldCharType="separate"/>
            </w:r>
            <w:r w:rsidR="00A32B2E">
              <w:rPr>
                <w:b/>
                <w:bCs/>
                <w:noProof/>
                <w:webHidden/>
              </w:rPr>
              <w:t>71</w:t>
            </w:r>
            <w:r w:rsidR="00B86F15" w:rsidRPr="00B86F15">
              <w:rPr>
                <w:b/>
                <w:bCs/>
                <w:noProof/>
                <w:webHidden/>
              </w:rPr>
              <w:fldChar w:fldCharType="end"/>
            </w:r>
          </w:hyperlink>
        </w:p>
        <w:p w14:paraId="23979B8E" w14:textId="363AE17C" w:rsidR="00B86F15" w:rsidRPr="00B86F15" w:rsidRDefault="00000000">
          <w:pPr>
            <w:pStyle w:val="TDC2"/>
            <w:rPr>
              <w:rFonts w:asciiTheme="minorHAnsi" w:eastAsiaTheme="minorEastAsia" w:hAnsiTheme="minorHAnsi"/>
              <w:b/>
              <w:bCs/>
              <w:noProof/>
              <w:lang w:eastAsia="es-EC"/>
            </w:rPr>
          </w:pPr>
          <w:hyperlink w:anchor="_Toc177937685" w:history="1">
            <w:r w:rsidR="00B86F15" w:rsidRPr="00B86F15">
              <w:rPr>
                <w:rStyle w:val="Hipervnculo"/>
                <w:b/>
                <w:bCs/>
                <w:noProof/>
                <w:color w:val="auto"/>
              </w:rPr>
              <w:t>Metodología.</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_Toc177937685 \h </w:instrText>
            </w:r>
            <w:r w:rsidR="00B86F15" w:rsidRPr="00B86F15">
              <w:rPr>
                <w:b/>
                <w:bCs/>
                <w:noProof/>
                <w:webHidden/>
              </w:rPr>
            </w:r>
            <w:r w:rsidR="00B86F15" w:rsidRPr="00B86F15">
              <w:rPr>
                <w:b/>
                <w:bCs/>
                <w:noProof/>
                <w:webHidden/>
              </w:rPr>
              <w:fldChar w:fldCharType="separate"/>
            </w:r>
            <w:r w:rsidR="00A32B2E">
              <w:rPr>
                <w:b/>
                <w:bCs/>
                <w:noProof/>
                <w:webHidden/>
              </w:rPr>
              <w:t>71</w:t>
            </w:r>
            <w:r w:rsidR="00B86F15" w:rsidRPr="00B86F15">
              <w:rPr>
                <w:b/>
                <w:bCs/>
                <w:noProof/>
                <w:webHidden/>
              </w:rPr>
              <w:fldChar w:fldCharType="end"/>
            </w:r>
          </w:hyperlink>
        </w:p>
        <w:p w14:paraId="0A3757A1" w14:textId="09684A9C" w:rsidR="00B86F15" w:rsidRPr="00B86F15" w:rsidRDefault="00000000">
          <w:pPr>
            <w:pStyle w:val="TDC2"/>
            <w:rPr>
              <w:rFonts w:asciiTheme="minorHAnsi" w:eastAsiaTheme="minorEastAsia" w:hAnsiTheme="minorHAnsi"/>
              <w:b/>
              <w:bCs/>
              <w:noProof/>
              <w:lang w:eastAsia="es-EC"/>
            </w:rPr>
          </w:pPr>
          <w:hyperlink w:anchor="_Toc177937686" w:history="1">
            <w:r w:rsidR="00B86F15" w:rsidRPr="00B86F15">
              <w:rPr>
                <w:rStyle w:val="Hipervnculo"/>
                <w:b/>
                <w:bCs/>
                <w:noProof/>
                <w:color w:val="auto"/>
              </w:rPr>
              <w:t>Propósito de la campaña.</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_Toc177937686 \h </w:instrText>
            </w:r>
            <w:r w:rsidR="00B86F15" w:rsidRPr="00B86F15">
              <w:rPr>
                <w:b/>
                <w:bCs/>
                <w:noProof/>
                <w:webHidden/>
              </w:rPr>
            </w:r>
            <w:r w:rsidR="00B86F15" w:rsidRPr="00B86F15">
              <w:rPr>
                <w:b/>
                <w:bCs/>
                <w:noProof/>
                <w:webHidden/>
              </w:rPr>
              <w:fldChar w:fldCharType="separate"/>
            </w:r>
            <w:r w:rsidR="00A32B2E">
              <w:rPr>
                <w:b/>
                <w:bCs/>
                <w:noProof/>
                <w:webHidden/>
              </w:rPr>
              <w:t>72</w:t>
            </w:r>
            <w:r w:rsidR="00B86F15" w:rsidRPr="00B86F15">
              <w:rPr>
                <w:b/>
                <w:bCs/>
                <w:noProof/>
                <w:webHidden/>
              </w:rPr>
              <w:fldChar w:fldCharType="end"/>
            </w:r>
          </w:hyperlink>
        </w:p>
        <w:p w14:paraId="08296215" w14:textId="68A16D5F" w:rsidR="00B86F15" w:rsidRPr="00B86F15" w:rsidRDefault="00000000">
          <w:pPr>
            <w:pStyle w:val="TDC2"/>
            <w:rPr>
              <w:rFonts w:asciiTheme="minorHAnsi" w:eastAsiaTheme="minorEastAsia" w:hAnsiTheme="minorHAnsi"/>
              <w:b/>
              <w:bCs/>
              <w:noProof/>
              <w:lang w:eastAsia="es-EC"/>
            </w:rPr>
          </w:pPr>
          <w:hyperlink w:anchor="_Toc177937687" w:history="1">
            <w:r w:rsidR="00B86F15" w:rsidRPr="00B86F15">
              <w:rPr>
                <w:rStyle w:val="Hipervnculo"/>
                <w:b/>
                <w:bCs/>
                <w:noProof/>
                <w:color w:val="auto"/>
              </w:rPr>
              <w:t>Duración de la campaña</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_Toc177937687 \h </w:instrText>
            </w:r>
            <w:r w:rsidR="00B86F15" w:rsidRPr="00B86F15">
              <w:rPr>
                <w:b/>
                <w:bCs/>
                <w:noProof/>
                <w:webHidden/>
              </w:rPr>
            </w:r>
            <w:r w:rsidR="00B86F15" w:rsidRPr="00B86F15">
              <w:rPr>
                <w:b/>
                <w:bCs/>
                <w:noProof/>
                <w:webHidden/>
              </w:rPr>
              <w:fldChar w:fldCharType="separate"/>
            </w:r>
            <w:r w:rsidR="00A32B2E">
              <w:rPr>
                <w:b/>
                <w:bCs/>
                <w:noProof/>
                <w:webHidden/>
              </w:rPr>
              <w:t>72</w:t>
            </w:r>
            <w:r w:rsidR="00B86F15" w:rsidRPr="00B86F15">
              <w:rPr>
                <w:b/>
                <w:bCs/>
                <w:noProof/>
                <w:webHidden/>
              </w:rPr>
              <w:fldChar w:fldCharType="end"/>
            </w:r>
          </w:hyperlink>
        </w:p>
        <w:p w14:paraId="36A461A6" w14:textId="256EF327" w:rsidR="00B86F15" w:rsidRPr="00B86F15" w:rsidRDefault="00000000">
          <w:pPr>
            <w:pStyle w:val="TDC2"/>
            <w:rPr>
              <w:rFonts w:asciiTheme="minorHAnsi" w:eastAsiaTheme="minorEastAsia" w:hAnsiTheme="minorHAnsi"/>
              <w:b/>
              <w:bCs/>
              <w:noProof/>
              <w:lang w:eastAsia="es-EC"/>
            </w:rPr>
          </w:pPr>
          <w:hyperlink w:anchor="_Toc177937688" w:history="1">
            <w:r w:rsidR="00B86F15" w:rsidRPr="00B86F15">
              <w:rPr>
                <w:rStyle w:val="Hipervnculo"/>
                <w:b/>
                <w:bCs/>
                <w:noProof/>
                <w:color w:val="auto"/>
              </w:rPr>
              <w:t>Recursos a emplear para el plan</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_Toc177937688 \h </w:instrText>
            </w:r>
            <w:r w:rsidR="00B86F15" w:rsidRPr="00B86F15">
              <w:rPr>
                <w:b/>
                <w:bCs/>
                <w:noProof/>
                <w:webHidden/>
              </w:rPr>
            </w:r>
            <w:r w:rsidR="00B86F15" w:rsidRPr="00B86F15">
              <w:rPr>
                <w:b/>
                <w:bCs/>
                <w:noProof/>
                <w:webHidden/>
              </w:rPr>
              <w:fldChar w:fldCharType="separate"/>
            </w:r>
            <w:r w:rsidR="00A32B2E">
              <w:rPr>
                <w:b/>
                <w:bCs/>
                <w:noProof/>
                <w:webHidden/>
              </w:rPr>
              <w:t>72</w:t>
            </w:r>
            <w:r w:rsidR="00B86F15" w:rsidRPr="00B86F15">
              <w:rPr>
                <w:b/>
                <w:bCs/>
                <w:noProof/>
                <w:webHidden/>
              </w:rPr>
              <w:fldChar w:fldCharType="end"/>
            </w:r>
          </w:hyperlink>
        </w:p>
        <w:p w14:paraId="5B42E29D" w14:textId="5106FC10" w:rsidR="00B86F15" w:rsidRPr="00B86F15" w:rsidRDefault="00000000">
          <w:pPr>
            <w:pStyle w:val="TDC3"/>
            <w:rPr>
              <w:rFonts w:asciiTheme="minorHAnsi" w:eastAsiaTheme="minorEastAsia" w:hAnsiTheme="minorHAnsi"/>
              <w:b/>
              <w:bCs/>
              <w:noProof/>
              <w:lang w:eastAsia="es-EC"/>
            </w:rPr>
          </w:pPr>
          <w:hyperlink w:anchor="_Toc177937689" w:history="1">
            <w:r w:rsidR="00B86F15" w:rsidRPr="00B86F15">
              <w:rPr>
                <w:rStyle w:val="Hipervnculo"/>
                <w:b/>
                <w:bCs/>
                <w:noProof/>
                <w:color w:val="auto"/>
              </w:rPr>
              <w:t>Recursos Humanos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_Toc177937689 \h </w:instrText>
            </w:r>
            <w:r w:rsidR="00B86F15" w:rsidRPr="00B86F15">
              <w:rPr>
                <w:b/>
                <w:bCs/>
                <w:noProof/>
                <w:webHidden/>
              </w:rPr>
            </w:r>
            <w:r w:rsidR="00B86F15" w:rsidRPr="00B86F15">
              <w:rPr>
                <w:b/>
                <w:bCs/>
                <w:noProof/>
                <w:webHidden/>
              </w:rPr>
              <w:fldChar w:fldCharType="separate"/>
            </w:r>
            <w:r w:rsidR="00A32B2E">
              <w:rPr>
                <w:b/>
                <w:bCs/>
                <w:noProof/>
                <w:webHidden/>
              </w:rPr>
              <w:t>72</w:t>
            </w:r>
            <w:r w:rsidR="00B86F15" w:rsidRPr="00B86F15">
              <w:rPr>
                <w:b/>
                <w:bCs/>
                <w:noProof/>
                <w:webHidden/>
              </w:rPr>
              <w:fldChar w:fldCharType="end"/>
            </w:r>
          </w:hyperlink>
        </w:p>
        <w:p w14:paraId="2FFC7B8D" w14:textId="7EA2AB0D" w:rsidR="00B86F15" w:rsidRPr="00B86F15" w:rsidRDefault="00000000">
          <w:pPr>
            <w:pStyle w:val="TDC3"/>
            <w:rPr>
              <w:rFonts w:asciiTheme="minorHAnsi" w:eastAsiaTheme="minorEastAsia" w:hAnsiTheme="minorHAnsi"/>
              <w:b/>
              <w:bCs/>
              <w:noProof/>
              <w:lang w:eastAsia="es-EC"/>
            </w:rPr>
          </w:pPr>
          <w:hyperlink w:anchor="_Toc177937690" w:history="1">
            <w:r w:rsidR="00B86F15" w:rsidRPr="00B86F15">
              <w:rPr>
                <w:rStyle w:val="Hipervnculo"/>
                <w:b/>
                <w:bCs/>
                <w:noProof/>
                <w:color w:val="auto"/>
              </w:rPr>
              <w:t>Otros……………..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_Toc177937690 \h </w:instrText>
            </w:r>
            <w:r w:rsidR="00B86F15" w:rsidRPr="00B86F15">
              <w:rPr>
                <w:b/>
                <w:bCs/>
                <w:noProof/>
                <w:webHidden/>
              </w:rPr>
            </w:r>
            <w:r w:rsidR="00B86F15" w:rsidRPr="00B86F15">
              <w:rPr>
                <w:b/>
                <w:bCs/>
                <w:noProof/>
                <w:webHidden/>
              </w:rPr>
              <w:fldChar w:fldCharType="separate"/>
            </w:r>
            <w:r w:rsidR="00A32B2E">
              <w:rPr>
                <w:b/>
                <w:bCs/>
                <w:noProof/>
                <w:webHidden/>
              </w:rPr>
              <w:t>72</w:t>
            </w:r>
            <w:r w:rsidR="00B86F15" w:rsidRPr="00B86F15">
              <w:rPr>
                <w:b/>
                <w:bCs/>
                <w:noProof/>
                <w:webHidden/>
              </w:rPr>
              <w:fldChar w:fldCharType="end"/>
            </w:r>
          </w:hyperlink>
        </w:p>
        <w:p w14:paraId="041C93E3" w14:textId="41427120" w:rsidR="00B86F15" w:rsidRPr="00B86F15" w:rsidRDefault="00000000">
          <w:pPr>
            <w:pStyle w:val="TDC2"/>
            <w:rPr>
              <w:rFonts w:asciiTheme="minorHAnsi" w:eastAsiaTheme="minorEastAsia" w:hAnsiTheme="minorHAnsi"/>
              <w:b/>
              <w:bCs/>
              <w:noProof/>
              <w:lang w:eastAsia="es-EC"/>
            </w:rPr>
          </w:pPr>
          <w:hyperlink w:anchor="_Toc177937691" w:history="1">
            <w:r w:rsidR="00B86F15" w:rsidRPr="00B86F15">
              <w:rPr>
                <w:rStyle w:val="Hipervnculo"/>
                <w:b/>
                <w:bCs/>
                <w:noProof/>
                <w:color w:val="auto"/>
              </w:rPr>
              <w:t>Presupuesto</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_Toc177937691 \h </w:instrText>
            </w:r>
            <w:r w:rsidR="00B86F15" w:rsidRPr="00B86F15">
              <w:rPr>
                <w:b/>
                <w:bCs/>
                <w:noProof/>
                <w:webHidden/>
              </w:rPr>
            </w:r>
            <w:r w:rsidR="00B86F15" w:rsidRPr="00B86F15">
              <w:rPr>
                <w:b/>
                <w:bCs/>
                <w:noProof/>
                <w:webHidden/>
              </w:rPr>
              <w:fldChar w:fldCharType="separate"/>
            </w:r>
            <w:r w:rsidR="00A32B2E">
              <w:rPr>
                <w:b/>
                <w:bCs/>
                <w:noProof/>
                <w:webHidden/>
              </w:rPr>
              <w:t>73</w:t>
            </w:r>
            <w:r w:rsidR="00B86F15" w:rsidRPr="00B86F15">
              <w:rPr>
                <w:b/>
                <w:bCs/>
                <w:noProof/>
                <w:webHidden/>
              </w:rPr>
              <w:fldChar w:fldCharType="end"/>
            </w:r>
          </w:hyperlink>
        </w:p>
        <w:p w14:paraId="57621FC4" w14:textId="281BF6B9" w:rsidR="00B86F15" w:rsidRPr="00B86F15" w:rsidRDefault="00000000">
          <w:pPr>
            <w:pStyle w:val="TDC2"/>
            <w:rPr>
              <w:rFonts w:asciiTheme="minorHAnsi" w:eastAsiaTheme="minorEastAsia" w:hAnsiTheme="minorHAnsi"/>
              <w:b/>
              <w:bCs/>
              <w:noProof/>
              <w:lang w:eastAsia="es-EC"/>
            </w:rPr>
          </w:pPr>
          <w:hyperlink w:anchor="_Toc177937692" w:history="1">
            <w:r w:rsidR="00B86F15" w:rsidRPr="00B86F15">
              <w:rPr>
                <w:rStyle w:val="Hipervnculo"/>
                <w:b/>
                <w:bCs/>
                <w:noProof/>
                <w:color w:val="auto"/>
              </w:rPr>
              <w:t>Desarrollo de Manual de procedimientos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_Toc177937692 \h </w:instrText>
            </w:r>
            <w:r w:rsidR="00B86F15" w:rsidRPr="00B86F15">
              <w:rPr>
                <w:b/>
                <w:bCs/>
                <w:noProof/>
                <w:webHidden/>
              </w:rPr>
            </w:r>
            <w:r w:rsidR="00B86F15" w:rsidRPr="00B86F15">
              <w:rPr>
                <w:b/>
                <w:bCs/>
                <w:noProof/>
                <w:webHidden/>
              </w:rPr>
              <w:fldChar w:fldCharType="separate"/>
            </w:r>
            <w:r w:rsidR="00A32B2E">
              <w:rPr>
                <w:b/>
                <w:bCs/>
                <w:noProof/>
                <w:webHidden/>
              </w:rPr>
              <w:t>81</w:t>
            </w:r>
            <w:r w:rsidR="00B86F15" w:rsidRPr="00B86F15">
              <w:rPr>
                <w:b/>
                <w:bCs/>
                <w:noProof/>
                <w:webHidden/>
              </w:rPr>
              <w:fldChar w:fldCharType="end"/>
            </w:r>
          </w:hyperlink>
        </w:p>
        <w:p w14:paraId="6A6973CC" w14:textId="2A2A96CD" w:rsidR="00B86F15" w:rsidRPr="00B86F15" w:rsidRDefault="00000000" w:rsidP="00B86F15">
          <w:pPr>
            <w:pStyle w:val="TDC1"/>
            <w:tabs>
              <w:tab w:val="right" w:leader="dot" w:pos="8261"/>
            </w:tabs>
            <w:ind w:firstLine="0"/>
            <w:rPr>
              <w:rFonts w:asciiTheme="minorHAnsi" w:eastAsiaTheme="minorEastAsia" w:hAnsiTheme="minorHAnsi"/>
              <w:b/>
              <w:bCs/>
              <w:noProof/>
              <w:lang w:eastAsia="es-EC"/>
            </w:rPr>
          </w:pPr>
          <w:hyperlink w:anchor="_Toc177937693" w:history="1">
            <w:r w:rsidR="00B86F15" w:rsidRPr="00B86F15">
              <w:rPr>
                <w:rStyle w:val="Hipervnculo"/>
                <w:b/>
                <w:bCs/>
                <w:noProof/>
                <w:color w:val="auto"/>
              </w:rPr>
              <w:t>CAPITULO V</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_Toc177937693 \h </w:instrText>
            </w:r>
            <w:r w:rsidR="00B86F15" w:rsidRPr="00B86F15">
              <w:rPr>
                <w:b/>
                <w:bCs/>
                <w:noProof/>
                <w:webHidden/>
              </w:rPr>
            </w:r>
            <w:r w:rsidR="00B86F15" w:rsidRPr="00B86F15">
              <w:rPr>
                <w:b/>
                <w:bCs/>
                <w:noProof/>
                <w:webHidden/>
              </w:rPr>
              <w:fldChar w:fldCharType="separate"/>
            </w:r>
            <w:r w:rsidR="00A32B2E">
              <w:rPr>
                <w:b/>
                <w:bCs/>
                <w:noProof/>
                <w:webHidden/>
              </w:rPr>
              <w:t>97</w:t>
            </w:r>
            <w:r w:rsidR="00B86F15" w:rsidRPr="00B86F15">
              <w:rPr>
                <w:b/>
                <w:bCs/>
                <w:noProof/>
                <w:webHidden/>
              </w:rPr>
              <w:fldChar w:fldCharType="end"/>
            </w:r>
          </w:hyperlink>
        </w:p>
        <w:p w14:paraId="6A8C51E4" w14:textId="666ACE61" w:rsidR="00B86F15" w:rsidRPr="00B86F15" w:rsidRDefault="00000000">
          <w:pPr>
            <w:pStyle w:val="TDC2"/>
            <w:rPr>
              <w:rFonts w:asciiTheme="minorHAnsi" w:eastAsiaTheme="minorEastAsia" w:hAnsiTheme="minorHAnsi"/>
              <w:b/>
              <w:bCs/>
              <w:noProof/>
              <w:lang w:eastAsia="es-EC"/>
            </w:rPr>
          </w:pPr>
          <w:hyperlink w:anchor="_Toc177937694" w:history="1">
            <w:r w:rsidR="00B86F15" w:rsidRPr="00B86F15">
              <w:rPr>
                <w:rStyle w:val="Hipervnculo"/>
                <w:b/>
                <w:bCs/>
                <w:noProof/>
                <w:color w:val="auto"/>
              </w:rPr>
              <w:t>Conclusiones.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_Toc177937694 \h </w:instrText>
            </w:r>
            <w:r w:rsidR="00B86F15" w:rsidRPr="00B86F15">
              <w:rPr>
                <w:b/>
                <w:bCs/>
                <w:noProof/>
                <w:webHidden/>
              </w:rPr>
            </w:r>
            <w:r w:rsidR="00B86F15" w:rsidRPr="00B86F15">
              <w:rPr>
                <w:b/>
                <w:bCs/>
                <w:noProof/>
                <w:webHidden/>
              </w:rPr>
              <w:fldChar w:fldCharType="separate"/>
            </w:r>
            <w:r w:rsidR="00A32B2E">
              <w:rPr>
                <w:b/>
                <w:bCs/>
                <w:noProof/>
                <w:webHidden/>
              </w:rPr>
              <w:t>97</w:t>
            </w:r>
            <w:r w:rsidR="00B86F15" w:rsidRPr="00B86F15">
              <w:rPr>
                <w:b/>
                <w:bCs/>
                <w:noProof/>
                <w:webHidden/>
              </w:rPr>
              <w:fldChar w:fldCharType="end"/>
            </w:r>
          </w:hyperlink>
        </w:p>
        <w:p w14:paraId="242E908A" w14:textId="005224A2" w:rsidR="00B86F15" w:rsidRPr="00B86F15" w:rsidRDefault="00000000">
          <w:pPr>
            <w:pStyle w:val="TDC2"/>
            <w:rPr>
              <w:rFonts w:asciiTheme="minorHAnsi" w:eastAsiaTheme="minorEastAsia" w:hAnsiTheme="minorHAnsi"/>
              <w:b/>
              <w:bCs/>
              <w:noProof/>
              <w:lang w:eastAsia="es-EC"/>
            </w:rPr>
          </w:pPr>
          <w:hyperlink w:anchor="_Toc177937695" w:history="1">
            <w:r w:rsidR="00B86F15" w:rsidRPr="00B86F15">
              <w:rPr>
                <w:rStyle w:val="Hipervnculo"/>
                <w:b/>
                <w:bCs/>
                <w:noProof/>
                <w:color w:val="auto"/>
              </w:rPr>
              <w:t>Recomendaciones.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_Toc177937695 \h </w:instrText>
            </w:r>
            <w:r w:rsidR="00B86F15" w:rsidRPr="00B86F15">
              <w:rPr>
                <w:b/>
                <w:bCs/>
                <w:noProof/>
                <w:webHidden/>
              </w:rPr>
            </w:r>
            <w:r w:rsidR="00B86F15" w:rsidRPr="00B86F15">
              <w:rPr>
                <w:b/>
                <w:bCs/>
                <w:noProof/>
                <w:webHidden/>
              </w:rPr>
              <w:fldChar w:fldCharType="separate"/>
            </w:r>
            <w:r w:rsidR="00A32B2E">
              <w:rPr>
                <w:b/>
                <w:bCs/>
                <w:noProof/>
                <w:webHidden/>
              </w:rPr>
              <w:t>98</w:t>
            </w:r>
            <w:r w:rsidR="00B86F15" w:rsidRPr="00B86F15">
              <w:rPr>
                <w:b/>
                <w:bCs/>
                <w:noProof/>
                <w:webHidden/>
              </w:rPr>
              <w:fldChar w:fldCharType="end"/>
            </w:r>
          </w:hyperlink>
        </w:p>
        <w:p w14:paraId="296BC983" w14:textId="34382F64" w:rsidR="00B86F15" w:rsidRPr="00B86F15" w:rsidRDefault="00000000" w:rsidP="00B86F15">
          <w:pPr>
            <w:pStyle w:val="TDC1"/>
            <w:tabs>
              <w:tab w:val="right" w:leader="dot" w:pos="8261"/>
            </w:tabs>
            <w:ind w:firstLine="0"/>
            <w:rPr>
              <w:rFonts w:asciiTheme="minorHAnsi" w:eastAsiaTheme="minorEastAsia" w:hAnsiTheme="minorHAnsi"/>
              <w:b/>
              <w:bCs/>
              <w:noProof/>
              <w:lang w:eastAsia="es-EC"/>
            </w:rPr>
          </w:pPr>
          <w:hyperlink w:anchor="_Toc177937696" w:history="1">
            <w:r w:rsidR="00B86F15" w:rsidRPr="00B86F15">
              <w:rPr>
                <w:rStyle w:val="Hipervnculo"/>
                <w:b/>
                <w:bCs/>
                <w:noProof/>
                <w:color w:val="auto"/>
              </w:rPr>
              <w:t>Referencias Bibliográficas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_Toc177937696 \h </w:instrText>
            </w:r>
            <w:r w:rsidR="00B86F15" w:rsidRPr="00B86F15">
              <w:rPr>
                <w:b/>
                <w:bCs/>
                <w:noProof/>
                <w:webHidden/>
              </w:rPr>
            </w:r>
            <w:r w:rsidR="00B86F15" w:rsidRPr="00B86F15">
              <w:rPr>
                <w:b/>
                <w:bCs/>
                <w:noProof/>
                <w:webHidden/>
              </w:rPr>
              <w:fldChar w:fldCharType="separate"/>
            </w:r>
            <w:r w:rsidR="00A32B2E">
              <w:rPr>
                <w:b/>
                <w:bCs/>
                <w:noProof/>
                <w:webHidden/>
              </w:rPr>
              <w:t>99</w:t>
            </w:r>
            <w:r w:rsidR="00B86F15" w:rsidRPr="00B86F15">
              <w:rPr>
                <w:b/>
                <w:bCs/>
                <w:noProof/>
                <w:webHidden/>
              </w:rPr>
              <w:fldChar w:fldCharType="end"/>
            </w:r>
          </w:hyperlink>
        </w:p>
        <w:p w14:paraId="271E7617" w14:textId="1FC15F72" w:rsidR="00B86F15" w:rsidRPr="00B86F15" w:rsidRDefault="00000000" w:rsidP="00B86F15">
          <w:pPr>
            <w:pStyle w:val="TDC1"/>
            <w:tabs>
              <w:tab w:val="right" w:leader="dot" w:pos="8261"/>
            </w:tabs>
            <w:ind w:firstLine="0"/>
            <w:rPr>
              <w:rFonts w:asciiTheme="minorHAnsi" w:eastAsiaTheme="minorEastAsia" w:hAnsiTheme="minorHAnsi"/>
              <w:b/>
              <w:bCs/>
              <w:noProof/>
              <w:lang w:eastAsia="es-EC"/>
            </w:rPr>
          </w:pPr>
          <w:hyperlink w:anchor="_Toc177937697" w:history="1">
            <w:r w:rsidR="00B86F15" w:rsidRPr="00B86F15">
              <w:rPr>
                <w:rStyle w:val="Hipervnculo"/>
                <w:b/>
                <w:bCs/>
                <w:noProof/>
                <w:color w:val="auto"/>
              </w:rPr>
              <w:t>ANEXOS</w:t>
            </w:r>
            <w:r w:rsidR="00B86F15" w:rsidRPr="00B86F15">
              <w:rPr>
                <w:b/>
                <w:bCs/>
                <w:noProof/>
                <w:webHidden/>
              </w:rPr>
              <w:tab/>
            </w:r>
            <w:r w:rsidR="00B86F15" w:rsidRPr="00B86F15">
              <w:rPr>
                <w:b/>
                <w:bCs/>
                <w:noProof/>
                <w:webHidden/>
              </w:rPr>
              <w:fldChar w:fldCharType="begin"/>
            </w:r>
            <w:r w:rsidR="00B86F15" w:rsidRPr="00B86F15">
              <w:rPr>
                <w:b/>
                <w:bCs/>
                <w:noProof/>
                <w:webHidden/>
              </w:rPr>
              <w:instrText xml:space="preserve"> PAGEREF _Toc177937697 \h </w:instrText>
            </w:r>
            <w:r w:rsidR="00B86F15" w:rsidRPr="00B86F15">
              <w:rPr>
                <w:b/>
                <w:bCs/>
                <w:noProof/>
                <w:webHidden/>
              </w:rPr>
            </w:r>
            <w:r w:rsidR="00B86F15" w:rsidRPr="00B86F15">
              <w:rPr>
                <w:b/>
                <w:bCs/>
                <w:noProof/>
                <w:webHidden/>
              </w:rPr>
              <w:fldChar w:fldCharType="separate"/>
            </w:r>
            <w:r w:rsidR="00A32B2E">
              <w:rPr>
                <w:b/>
                <w:bCs/>
                <w:noProof/>
                <w:webHidden/>
              </w:rPr>
              <w:t>104</w:t>
            </w:r>
            <w:r w:rsidR="00B86F15" w:rsidRPr="00B86F15">
              <w:rPr>
                <w:b/>
                <w:bCs/>
                <w:noProof/>
                <w:webHidden/>
              </w:rPr>
              <w:fldChar w:fldCharType="end"/>
            </w:r>
          </w:hyperlink>
        </w:p>
        <w:p w14:paraId="37C748D5" w14:textId="77777777" w:rsidR="00B86F15" w:rsidRDefault="00B86F15" w:rsidP="00B86F15">
          <w:pPr>
            <w:rPr>
              <w:b/>
              <w:bCs/>
              <w:lang w:val="es-ES"/>
            </w:rPr>
          </w:pPr>
          <w:r w:rsidRPr="00B86F15">
            <w:rPr>
              <w:b/>
              <w:bCs/>
              <w:lang w:val="es-ES"/>
            </w:rPr>
            <w:fldChar w:fldCharType="end"/>
          </w:r>
        </w:p>
        <w:p w14:paraId="40A40CA2" w14:textId="77777777" w:rsidR="00B86F15" w:rsidRDefault="00B86F15" w:rsidP="00B86F15">
          <w:pPr>
            <w:rPr>
              <w:b/>
              <w:bCs/>
              <w:lang w:val="es-ES"/>
            </w:rPr>
          </w:pPr>
        </w:p>
        <w:p w14:paraId="49B1BF21" w14:textId="77777777" w:rsidR="00B86F15" w:rsidRDefault="00B86F15" w:rsidP="00B86F15">
          <w:pPr>
            <w:rPr>
              <w:b/>
              <w:bCs/>
              <w:lang w:val="es-ES"/>
            </w:rPr>
          </w:pPr>
        </w:p>
        <w:p w14:paraId="2F7C287A" w14:textId="77777777" w:rsidR="00B86F15" w:rsidRDefault="00B86F15" w:rsidP="00B86F15">
          <w:pPr>
            <w:rPr>
              <w:b/>
              <w:bCs/>
              <w:lang w:val="es-ES"/>
            </w:rPr>
          </w:pPr>
        </w:p>
        <w:p w14:paraId="5DED7E84" w14:textId="77777777" w:rsidR="00B86F15" w:rsidRDefault="00B86F15" w:rsidP="00B86F15">
          <w:pPr>
            <w:rPr>
              <w:b/>
              <w:bCs/>
              <w:lang w:val="es-ES"/>
            </w:rPr>
          </w:pPr>
        </w:p>
        <w:p w14:paraId="65022D12" w14:textId="77777777" w:rsidR="00B86F15" w:rsidRDefault="00B86F15" w:rsidP="00B86F15">
          <w:pPr>
            <w:rPr>
              <w:b/>
              <w:bCs/>
              <w:lang w:val="es-ES"/>
            </w:rPr>
          </w:pPr>
        </w:p>
        <w:p w14:paraId="2DEA35A8" w14:textId="77777777" w:rsidR="00F15D77" w:rsidRDefault="00F15D77" w:rsidP="00F15D77"/>
        <w:p w14:paraId="1E098622" w14:textId="77777777" w:rsidR="00F15D77" w:rsidRDefault="00F15D77" w:rsidP="00F15D77"/>
        <w:p w14:paraId="71D326EC" w14:textId="0D1948C6" w:rsidR="00B86F15" w:rsidRPr="00F15D77" w:rsidRDefault="00000000" w:rsidP="00F15D77"/>
      </w:sdtContent>
    </w:sdt>
    <w:p w14:paraId="368F489A" w14:textId="531BF12C" w:rsidR="00F93C01" w:rsidRPr="008769CE" w:rsidRDefault="00F93C01" w:rsidP="00D26FF9">
      <w:pPr>
        <w:pStyle w:val="Ttulo1"/>
        <w:jc w:val="center"/>
        <w:rPr>
          <w:rFonts w:cs="Times New Roman"/>
          <w:szCs w:val="24"/>
        </w:rPr>
      </w:pPr>
      <w:bookmarkStart w:id="58" w:name="_Toc177937599"/>
      <w:r w:rsidRPr="008769CE">
        <w:rPr>
          <w:rFonts w:cs="Times New Roman"/>
          <w:szCs w:val="24"/>
        </w:rPr>
        <w:lastRenderedPageBreak/>
        <w:t>INDICE DE TABLAS</w:t>
      </w:r>
      <w:bookmarkEnd w:id="57"/>
      <w:bookmarkEnd w:id="58"/>
    </w:p>
    <w:p w14:paraId="7C84A6B7" w14:textId="389BC266" w:rsidR="00F93C01" w:rsidRPr="008769CE" w:rsidRDefault="00F93C01" w:rsidP="00BC09C3">
      <w:pPr>
        <w:pStyle w:val="Tabladeilustraciones"/>
        <w:tabs>
          <w:tab w:val="right" w:leader="dot" w:pos="8261"/>
        </w:tabs>
        <w:rPr>
          <w:rFonts w:eastAsiaTheme="minorEastAsia" w:cs="Times New Roman"/>
          <w:noProof/>
          <w:lang w:eastAsia="es-EC"/>
        </w:rPr>
      </w:pPr>
      <w:r w:rsidRPr="008769CE">
        <w:rPr>
          <w:rFonts w:cs="Times New Roman"/>
          <w:b/>
          <w:bCs/>
        </w:rPr>
        <w:fldChar w:fldCharType="begin"/>
      </w:r>
      <w:r w:rsidRPr="008769CE">
        <w:rPr>
          <w:rFonts w:cs="Times New Roman"/>
          <w:b/>
          <w:bCs/>
        </w:rPr>
        <w:instrText xml:space="preserve"> TOC \h \z \c "Tabla" </w:instrText>
      </w:r>
      <w:r w:rsidRPr="008769CE">
        <w:rPr>
          <w:rFonts w:cs="Times New Roman"/>
          <w:b/>
          <w:bCs/>
        </w:rPr>
        <w:fldChar w:fldCharType="separate"/>
      </w:r>
      <w:hyperlink w:anchor="_Toc177244403" w:history="1">
        <w:r w:rsidRPr="008769CE">
          <w:rPr>
            <w:rStyle w:val="Hipervnculo"/>
            <w:rFonts w:cs="Times New Roman"/>
            <w:b/>
            <w:bCs/>
            <w:noProof/>
          </w:rPr>
          <w:t>Tabla 1                Análisis de involucrados</w:t>
        </w:r>
        <w:r w:rsidRPr="008769CE">
          <w:rPr>
            <w:rFonts w:cs="Times New Roman"/>
            <w:noProof/>
            <w:webHidden/>
          </w:rPr>
          <w:tab/>
        </w:r>
        <w:r w:rsidRPr="008769CE">
          <w:rPr>
            <w:rFonts w:cs="Times New Roman"/>
            <w:noProof/>
            <w:webHidden/>
          </w:rPr>
          <w:fldChar w:fldCharType="begin"/>
        </w:r>
        <w:r w:rsidRPr="008769CE">
          <w:rPr>
            <w:rFonts w:cs="Times New Roman"/>
            <w:noProof/>
            <w:webHidden/>
          </w:rPr>
          <w:instrText xml:space="preserve"> PAGEREF _Toc177244403 \h </w:instrText>
        </w:r>
        <w:r w:rsidRPr="008769CE">
          <w:rPr>
            <w:rFonts w:cs="Times New Roman"/>
            <w:noProof/>
            <w:webHidden/>
          </w:rPr>
        </w:r>
        <w:r w:rsidRPr="008769CE">
          <w:rPr>
            <w:rFonts w:cs="Times New Roman"/>
            <w:noProof/>
            <w:webHidden/>
          </w:rPr>
          <w:fldChar w:fldCharType="separate"/>
        </w:r>
        <w:r w:rsidR="00A32B2E">
          <w:rPr>
            <w:rFonts w:cs="Times New Roman"/>
            <w:noProof/>
            <w:webHidden/>
          </w:rPr>
          <w:t>21</w:t>
        </w:r>
        <w:r w:rsidRPr="008769CE">
          <w:rPr>
            <w:rFonts w:cs="Times New Roman"/>
            <w:noProof/>
            <w:webHidden/>
          </w:rPr>
          <w:fldChar w:fldCharType="end"/>
        </w:r>
      </w:hyperlink>
    </w:p>
    <w:p w14:paraId="07FCB90A" w14:textId="4E3E22C7" w:rsidR="00F93C01" w:rsidRPr="008769CE" w:rsidRDefault="00000000" w:rsidP="00BC09C3">
      <w:pPr>
        <w:pStyle w:val="Tabladeilustraciones"/>
        <w:tabs>
          <w:tab w:val="right" w:leader="dot" w:pos="8261"/>
        </w:tabs>
        <w:rPr>
          <w:rFonts w:eastAsiaTheme="minorEastAsia" w:cs="Times New Roman"/>
          <w:noProof/>
          <w:lang w:eastAsia="es-EC"/>
        </w:rPr>
      </w:pPr>
      <w:hyperlink w:anchor="_Toc177244404" w:history="1">
        <w:r w:rsidR="00F93C01" w:rsidRPr="008769CE">
          <w:rPr>
            <w:rStyle w:val="Hipervnculo"/>
            <w:rFonts w:cs="Times New Roman"/>
            <w:b/>
            <w:bCs/>
            <w:noProof/>
          </w:rPr>
          <w:t>Tabla 2</w:t>
        </w:r>
        <w:r w:rsidR="00F93C01" w:rsidRPr="008769CE">
          <w:rPr>
            <w:rStyle w:val="Hipervnculo"/>
            <w:rFonts w:cs="Times New Roman"/>
            <w:noProof/>
          </w:rPr>
          <w:t xml:space="preserve">                </w:t>
        </w:r>
        <w:r w:rsidR="00F93C01" w:rsidRPr="008769CE">
          <w:rPr>
            <w:rStyle w:val="Hipervnculo"/>
            <w:rFonts w:cs="Times New Roman"/>
            <w:b/>
            <w:bCs/>
            <w:noProof/>
          </w:rPr>
          <w:t>Pregunta 1 de la encuesta</w:t>
        </w:r>
        <w:r w:rsidR="00F93C01" w:rsidRPr="008769CE">
          <w:rPr>
            <w:rFonts w:cs="Times New Roman"/>
            <w:noProof/>
            <w:webHidden/>
          </w:rPr>
          <w:tab/>
        </w:r>
        <w:r w:rsidR="00F93C01" w:rsidRPr="008769CE">
          <w:rPr>
            <w:rFonts w:cs="Times New Roman"/>
            <w:noProof/>
            <w:webHidden/>
          </w:rPr>
          <w:fldChar w:fldCharType="begin"/>
        </w:r>
        <w:r w:rsidR="00F93C01" w:rsidRPr="008769CE">
          <w:rPr>
            <w:rFonts w:cs="Times New Roman"/>
            <w:noProof/>
            <w:webHidden/>
          </w:rPr>
          <w:instrText xml:space="preserve"> PAGEREF _Toc177244404 \h </w:instrText>
        </w:r>
        <w:r w:rsidR="00F93C01" w:rsidRPr="008769CE">
          <w:rPr>
            <w:rFonts w:cs="Times New Roman"/>
            <w:noProof/>
            <w:webHidden/>
          </w:rPr>
        </w:r>
        <w:r w:rsidR="00F93C01" w:rsidRPr="008769CE">
          <w:rPr>
            <w:rFonts w:cs="Times New Roman"/>
            <w:noProof/>
            <w:webHidden/>
          </w:rPr>
          <w:fldChar w:fldCharType="separate"/>
        </w:r>
        <w:r w:rsidR="00A32B2E">
          <w:rPr>
            <w:rFonts w:cs="Times New Roman"/>
            <w:noProof/>
            <w:webHidden/>
          </w:rPr>
          <w:t>49</w:t>
        </w:r>
        <w:r w:rsidR="00F93C01" w:rsidRPr="008769CE">
          <w:rPr>
            <w:rFonts w:cs="Times New Roman"/>
            <w:noProof/>
            <w:webHidden/>
          </w:rPr>
          <w:fldChar w:fldCharType="end"/>
        </w:r>
      </w:hyperlink>
    </w:p>
    <w:p w14:paraId="0553602C" w14:textId="7E0AF4D8" w:rsidR="00F93C01" w:rsidRPr="008769CE" w:rsidRDefault="00000000" w:rsidP="00BC09C3">
      <w:pPr>
        <w:pStyle w:val="Tabladeilustraciones"/>
        <w:tabs>
          <w:tab w:val="right" w:leader="dot" w:pos="8261"/>
        </w:tabs>
        <w:rPr>
          <w:rFonts w:eastAsiaTheme="minorEastAsia" w:cs="Times New Roman"/>
          <w:noProof/>
          <w:lang w:eastAsia="es-EC"/>
        </w:rPr>
      </w:pPr>
      <w:hyperlink w:anchor="_Toc177244405" w:history="1">
        <w:r w:rsidR="00F93C01" w:rsidRPr="008769CE">
          <w:rPr>
            <w:rStyle w:val="Hipervnculo"/>
            <w:rFonts w:cs="Times New Roman"/>
            <w:b/>
            <w:bCs/>
            <w:noProof/>
          </w:rPr>
          <w:t>Tabla 3                Pregunta 2 de la encuesta.</w:t>
        </w:r>
        <w:r w:rsidR="00F93C01" w:rsidRPr="008769CE">
          <w:rPr>
            <w:rFonts w:cs="Times New Roman"/>
            <w:noProof/>
            <w:webHidden/>
          </w:rPr>
          <w:tab/>
        </w:r>
        <w:r w:rsidR="00F93C01" w:rsidRPr="008769CE">
          <w:rPr>
            <w:rFonts w:cs="Times New Roman"/>
            <w:noProof/>
            <w:webHidden/>
          </w:rPr>
          <w:fldChar w:fldCharType="begin"/>
        </w:r>
        <w:r w:rsidR="00F93C01" w:rsidRPr="008769CE">
          <w:rPr>
            <w:rFonts w:cs="Times New Roman"/>
            <w:noProof/>
            <w:webHidden/>
          </w:rPr>
          <w:instrText xml:space="preserve"> PAGEREF _Toc177244405 \h </w:instrText>
        </w:r>
        <w:r w:rsidR="00F93C01" w:rsidRPr="008769CE">
          <w:rPr>
            <w:rFonts w:cs="Times New Roman"/>
            <w:noProof/>
            <w:webHidden/>
          </w:rPr>
        </w:r>
        <w:r w:rsidR="00F93C01" w:rsidRPr="008769CE">
          <w:rPr>
            <w:rFonts w:cs="Times New Roman"/>
            <w:noProof/>
            <w:webHidden/>
          </w:rPr>
          <w:fldChar w:fldCharType="separate"/>
        </w:r>
        <w:r w:rsidR="00A32B2E">
          <w:rPr>
            <w:rFonts w:cs="Times New Roman"/>
            <w:noProof/>
            <w:webHidden/>
          </w:rPr>
          <w:t>51</w:t>
        </w:r>
        <w:r w:rsidR="00F93C01" w:rsidRPr="008769CE">
          <w:rPr>
            <w:rFonts w:cs="Times New Roman"/>
            <w:noProof/>
            <w:webHidden/>
          </w:rPr>
          <w:fldChar w:fldCharType="end"/>
        </w:r>
      </w:hyperlink>
    </w:p>
    <w:p w14:paraId="6A9D198D" w14:textId="4E00217E" w:rsidR="00F93C01" w:rsidRPr="008769CE" w:rsidRDefault="00000000" w:rsidP="00BC09C3">
      <w:pPr>
        <w:pStyle w:val="Tabladeilustraciones"/>
        <w:tabs>
          <w:tab w:val="right" w:leader="dot" w:pos="8261"/>
        </w:tabs>
        <w:rPr>
          <w:rFonts w:eastAsiaTheme="minorEastAsia" w:cs="Times New Roman"/>
          <w:noProof/>
          <w:lang w:eastAsia="es-EC"/>
        </w:rPr>
      </w:pPr>
      <w:hyperlink w:anchor="_Toc177244406" w:history="1">
        <w:r w:rsidR="00F93C01" w:rsidRPr="008769CE">
          <w:rPr>
            <w:rStyle w:val="Hipervnculo"/>
            <w:rFonts w:cs="Times New Roman"/>
            <w:b/>
            <w:bCs/>
            <w:noProof/>
          </w:rPr>
          <w:t>Tabla 4                Pregunta 3 de la encuesta.</w:t>
        </w:r>
        <w:r w:rsidR="00F93C01" w:rsidRPr="008769CE">
          <w:rPr>
            <w:rFonts w:cs="Times New Roman"/>
            <w:noProof/>
            <w:webHidden/>
          </w:rPr>
          <w:tab/>
        </w:r>
        <w:r w:rsidR="00F93C01" w:rsidRPr="008769CE">
          <w:rPr>
            <w:rFonts w:cs="Times New Roman"/>
            <w:noProof/>
            <w:webHidden/>
          </w:rPr>
          <w:fldChar w:fldCharType="begin"/>
        </w:r>
        <w:r w:rsidR="00F93C01" w:rsidRPr="008769CE">
          <w:rPr>
            <w:rFonts w:cs="Times New Roman"/>
            <w:noProof/>
            <w:webHidden/>
          </w:rPr>
          <w:instrText xml:space="preserve"> PAGEREF _Toc177244406 \h </w:instrText>
        </w:r>
        <w:r w:rsidR="00F93C01" w:rsidRPr="008769CE">
          <w:rPr>
            <w:rFonts w:cs="Times New Roman"/>
            <w:noProof/>
            <w:webHidden/>
          </w:rPr>
        </w:r>
        <w:r w:rsidR="00F93C01" w:rsidRPr="008769CE">
          <w:rPr>
            <w:rFonts w:cs="Times New Roman"/>
            <w:noProof/>
            <w:webHidden/>
          </w:rPr>
          <w:fldChar w:fldCharType="separate"/>
        </w:r>
        <w:r w:rsidR="00A32B2E">
          <w:rPr>
            <w:rFonts w:cs="Times New Roman"/>
            <w:noProof/>
            <w:webHidden/>
          </w:rPr>
          <w:t>53</w:t>
        </w:r>
        <w:r w:rsidR="00F93C01" w:rsidRPr="008769CE">
          <w:rPr>
            <w:rFonts w:cs="Times New Roman"/>
            <w:noProof/>
            <w:webHidden/>
          </w:rPr>
          <w:fldChar w:fldCharType="end"/>
        </w:r>
      </w:hyperlink>
    </w:p>
    <w:p w14:paraId="27EA1E73" w14:textId="20011AED" w:rsidR="00F93C01" w:rsidRPr="008769CE" w:rsidRDefault="00000000" w:rsidP="00BC09C3">
      <w:pPr>
        <w:pStyle w:val="Tabladeilustraciones"/>
        <w:tabs>
          <w:tab w:val="right" w:leader="dot" w:pos="8261"/>
        </w:tabs>
        <w:rPr>
          <w:rFonts w:eastAsiaTheme="minorEastAsia" w:cs="Times New Roman"/>
          <w:noProof/>
          <w:lang w:eastAsia="es-EC"/>
        </w:rPr>
      </w:pPr>
      <w:hyperlink w:anchor="_Toc177244407" w:history="1">
        <w:r w:rsidR="00F93C01" w:rsidRPr="008769CE">
          <w:rPr>
            <w:rStyle w:val="Hipervnculo"/>
            <w:rFonts w:cs="Times New Roman"/>
            <w:b/>
            <w:bCs/>
            <w:noProof/>
          </w:rPr>
          <w:t>Tabla 5                Pregunta 4 de la encuesta.</w:t>
        </w:r>
        <w:r w:rsidR="00F93C01" w:rsidRPr="008769CE">
          <w:rPr>
            <w:rFonts w:cs="Times New Roman"/>
            <w:noProof/>
            <w:webHidden/>
          </w:rPr>
          <w:tab/>
        </w:r>
        <w:r w:rsidR="00F93C01" w:rsidRPr="008769CE">
          <w:rPr>
            <w:rFonts w:cs="Times New Roman"/>
            <w:noProof/>
            <w:webHidden/>
          </w:rPr>
          <w:fldChar w:fldCharType="begin"/>
        </w:r>
        <w:r w:rsidR="00F93C01" w:rsidRPr="008769CE">
          <w:rPr>
            <w:rFonts w:cs="Times New Roman"/>
            <w:noProof/>
            <w:webHidden/>
          </w:rPr>
          <w:instrText xml:space="preserve"> PAGEREF _Toc177244407 \h </w:instrText>
        </w:r>
        <w:r w:rsidR="00F93C01" w:rsidRPr="008769CE">
          <w:rPr>
            <w:rFonts w:cs="Times New Roman"/>
            <w:noProof/>
            <w:webHidden/>
          </w:rPr>
        </w:r>
        <w:r w:rsidR="00F93C01" w:rsidRPr="008769CE">
          <w:rPr>
            <w:rFonts w:cs="Times New Roman"/>
            <w:noProof/>
            <w:webHidden/>
          </w:rPr>
          <w:fldChar w:fldCharType="separate"/>
        </w:r>
        <w:r w:rsidR="00A32B2E">
          <w:rPr>
            <w:rFonts w:cs="Times New Roman"/>
            <w:noProof/>
            <w:webHidden/>
          </w:rPr>
          <w:t>54</w:t>
        </w:r>
        <w:r w:rsidR="00F93C01" w:rsidRPr="008769CE">
          <w:rPr>
            <w:rFonts w:cs="Times New Roman"/>
            <w:noProof/>
            <w:webHidden/>
          </w:rPr>
          <w:fldChar w:fldCharType="end"/>
        </w:r>
      </w:hyperlink>
    </w:p>
    <w:p w14:paraId="5B9EEEA7" w14:textId="7D9D9E84" w:rsidR="00F93C01" w:rsidRPr="008769CE" w:rsidRDefault="00000000" w:rsidP="00BC09C3">
      <w:pPr>
        <w:pStyle w:val="Tabladeilustraciones"/>
        <w:tabs>
          <w:tab w:val="right" w:leader="dot" w:pos="8261"/>
        </w:tabs>
        <w:rPr>
          <w:rFonts w:eastAsiaTheme="minorEastAsia" w:cs="Times New Roman"/>
          <w:noProof/>
          <w:lang w:eastAsia="es-EC"/>
        </w:rPr>
      </w:pPr>
      <w:hyperlink w:anchor="_Toc177244408" w:history="1">
        <w:r w:rsidR="00F93C01" w:rsidRPr="008769CE">
          <w:rPr>
            <w:rStyle w:val="Hipervnculo"/>
            <w:rFonts w:cs="Times New Roman"/>
            <w:b/>
            <w:bCs/>
            <w:noProof/>
          </w:rPr>
          <w:t>Tabla 6                Pregunta 5 de la encuesta.</w:t>
        </w:r>
        <w:r w:rsidR="00F93C01" w:rsidRPr="008769CE">
          <w:rPr>
            <w:rFonts w:cs="Times New Roman"/>
            <w:noProof/>
            <w:webHidden/>
          </w:rPr>
          <w:tab/>
        </w:r>
        <w:r w:rsidR="00F93C01" w:rsidRPr="008769CE">
          <w:rPr>
            <w:rFonts w:cs="Times New Roman"/>
            <w:noProof/>
            <w:webHidden/>
          </w:rPr>
          <w:fldChar w:fldCharType="begin"/>
        </w:r>
        <w:r w:rsidR="00F93C01" w:rsidRPr="008769CE">
          <w:rPr>
            <w:rFonts w:cs="Times New Roman"/>
            <w:noProof/>
            <w:webHidden/>
          </w:rPr>
          <w:instrText xml:space="preserve"> PAGEREF _Toc177244408 \h </w:instrText>
        </w:r>
        <w:r w:rsidR="00F93C01" w:rsidRPr="008769CE">
          <w:rPr>
            <w:rFonts w:cs="Times New Roman"/>
            <w:noProof/>
            <w:webHidden/>
          </w:rPr>
        </w:r>
        <w:r w:rsidR="00F93C01" w:rsidRPr="008769CE">
          <w:rPr>
            <w:rFonts w:cs="Times New Roman"/>
            <w:noProof/>
            <w:webHidden/>
          </w:rPr>
          <w:fldChar w:fldCharType="separate"/>
        </w:r>
        <w:r w:rsidR="00A32B2E">
          <w:rPr>
            <w:rFonts w:cs="Times New Roman"/>
            <w:noProof/>
            <w:webHidden/>
          </w:rPr>
          <w:t>56</w:t>
        </w:r>
        <w:r w:rsidR="00F93C01" w:rsidRPr="008769CE">
          <w:rPr>
            <w:rFonts w:cs="Times New Roman"/>
            <w:noProof/>
            <w:webHidden/>
          </w:rPr>
          <w:fldChar w:fldCharType="end"/>
        </w:r>
      </w:hyperlink>
    </w:p>
    <w:p w14:paraId="7B366471" w14:textId="32CAD506" w:rsidR="00F93C01" w:rsidRPr="008769CE" w:rsidRDefault="00000000" w:rsidP="00BC09C3">
      <w:pPr>
        <w:pStyle w:val="Tabladeilustraciones"/>
        <w:tabs>
          <w:tab w:val="right" w:leader="dot" w:pos="8261"/>
        </w:tabs>
        <w:rPr>
          <w:rFonts w:eastAsiaTheme="minorEastAsia" w:cs="Times New Roman"/>
          <w:noProof/>
          <w:lang w:eastAsia="es-EC"/>
        </w:rPr>
      </w:pPr>
      <w:hyperlink w:anchor="_Toc177244409" w:history="1">
        <w:r w:rsidR="00F93C01" w:rsidRPr="008769CE">
          <w:rPr>
            <w:rStyle w:val="Hipervnculo"/>
            <w:rFonts w:cs="Times New Roman"/>
            <w:b/>
            <w:bCs/>
            <w:noProof/>
          </w:rPr>
          <w:t>Tabla 7</w:t>
        </w:r>
        <w:r w:rsidR="00F93C01" w:rsidRPr="008769CE">
          <w:rPr>
            <w:rStyle w:val="Hipervnculo"/>
            <w:rFonts w:cs="Times New Roman"/>
            <w:noProof/>
          </w:rPr>
          <w:t xml:space="preserve">                 </w:t>
        </w:r>
        <w:r w:rsidR="00F93C01" w:rsidRPr="008769CE">
          <w:rPr>
            <w:rStyle w:val="Hipervnculo"/>
            <w:rFonts w:cs="Times New Roman"/>
            <w:b/>
            <w:bCs/>
            <w:noProof/>
          </w:rPr>
          <w:t>Pregunta 6 de la encuesta.</w:t>
        </w:r>
        <w:r w:rsidR="00F93C01" w:rsidRPr="008769CE">
          <w:rPr>
            <w:rFonts w:cs="Times New Roman"/>
            <w:noProof/>
            <w:webHidden/>
          </w:rPr>
          <w:tab/>
        </w:r>
        <w:r w:rsidR="00F93C01" w:rsidRPr="008769CE">
          <w:rPr>
            <w:rFonts w:cs="Times New Roman"/>
            <w:noProof/>
            <w:webHidden/>
          </w:rPr>
          <w:fldChar w:fldCharType="begin"/>
        </w:r>
        <w:r w:rsidR="00F93C01" w:rsidRPr="008769CE">
          <w:rPr>
            <w:rFonts w:cs="Times New Roman"/>
            <w:noProof/>
            <w:webHidden/>
          </w:rPr>
          <w:instrText xml:space="preserve"> PAGEREF _Toc177244409 \h </w:instrText>
        </w:r>
        <w:r w:rsidR="00F93C01" w:rsidRPr="008769CE">
          <w:rPr>
            <w:rFonts w:cs="Times New Roman"/>
            <w:noProof/>
            <w:webHidden/>
          </w:rPr>
        </w:r>
        <w:r w:rsidR="00F93C01" w:rsidRPr="008769CE">
          <w:rPr>
            <w:rFonts w:cs="Times New Roman"/>
            <w:noProof/>
            <w:webHidden/>
          </w:rPr>
          <w:fldChar w:fldCharType="separate"/>
        </w:r>
        <w:r w:rsidR="00A32B2E">
          <w:rPr>
            <w:rFonts w:cs="Times New Roman"/>
            <w:noProof/>
            <w:webHidden/>
          </w:rPr>
          <w:t>57</w:t>
        </w:r>
        <w:r w:rsidR="00F93C01" w:rsidRPr="008769CE">
          <w:rPr>
            <w:rFonts w:cs="Times New Roman"/>
            <w:noProof/>
            <w:webHidden/>
          </w:rPr>
          <w:fldChar w:fldCharType="end"/>
        </w:r>
      </w:hyperlink>
    </w:p>
    <w:p w14:paraId="70B832D7" w14:textId="01B31529" w:rsidR="00F93C01" w:rsidRPr="008769CE" w:rsidRDefault="00000000" w:rsidP="00BC09C3">
      <w:pPr>
        <w:pStyle w:val="Tabladeilustraciones"/>
        <w:tabs>
          <w:tab w:val="right" w:leader="dot" w:pos="8261"/>
        </w:tabs>
        <w:rPr>
          <w:rFonts w:eastAsiaTheme="minorEastAsia" w:cs="Times New Roman"/>
          <w:noProof/>
          <w:lang w:eastAsia="es-EC"/>
        </w:rPr>
      </w:pPr>
      <w:hyperlink w:anchor="_Toc177244410" w:history="1">
        <w:r w:rsidR="00F93C01" w:rsidRPr="008769CE">
          <w:rPr>
            <w:rStyle w:val="Hipervnculo"/>
            <w:rFonts w:cs="Times New Roman"/>
            <w:b/>
            <w:bCs/>
            <w:noProof/>
          </w:rPr>
          <w:t>Tabla 8                Pregunta 7 de la encuesta.</w:t>
        </w:r>
        <w:r w:rsidR="00F93C01" w:rsidRPr="008769CE">
          <w:rPr>
            <w:rFonts w:cs="Times New Roman"/>
            <w:noProof/>
            <w:webHidden/>
          </w:rPr>
          <w:tab/>
        </w:r>
        <w:r w:rsidR="00F93C01" w:rsidRPr="008769CE">
          <w:rPr>
            <w:rFonts w:cs="Times New Roman"/>
            <w:noProof/>
            <w:webHidden/>
          </w:rPr>
          <w:fldChar w:fldCharType="begin"/>
        </w:r>
        <w:r w:rsidR="00F93C01" w:rsidRPr="008769CE">
          <w:rPr>
            <w:rFonts w:cs="Times New Roman"/>
            <w:noProof/>
            <w:webHidden/>
          </w:rPr>
          <w:instrText xml:space="preserve"> PAGEREF _Toc177244410 \h </w:instrText>
        </w:r>
        <w:r w:rsidR="00F93C01" w:rsidRPr="008769CE">
          <w:rPr>
            <w:rFonts w:cs="Times New Roman"/>
            <w:noProof/>
            <w:webHidden/>
          </w:rPr>
        </w:r>
        <w:r w:rsidR="00F93C01" w:rsidRPr="008769CE">
          <w:rPr>
            <w:rFonts w:cs="Times New Roman"/>
            <w:noProof/>
            <w:webHidden/>
          </w:rPr>
          <w:fldChar w:fldCharType="separate"/>
        </w:r>
        <w:r w:rsidR="00A32B2E">
          <w:rPr>
            <w:rFonts w:cs="Times New Roman"/>
            <w:noProof/>
            <w:webHidden/>
          </w:rPr>
          <w:t>59</w:t>
        </w:r>
        <w:r w:rsidR="00F93C01" w:rsidRPr="008769CE">
          <w:rPr>
            <w:rFonts w:cs="Times New Roman"/>
            <w:noProof/>
            <w:webHidden/>
          </w:rPr>
          <w:fldChar w:fldCharType="end"/>
        </w:r>
      </w:hyperlink>
    </w:p>
    <w:p w14:paraId="6583629B" w14:textId="74BE1C12" w:rsidR="00F93C01" w:rsidRPr="008769CE" w:rsidRDefault="00000000" w:rsidP="00BC09C3">
      <w:pPr>
        <w:pStyle w:val="Tabladeilustraciones"/>
        <w:tabs>
          <w:tab w:val="right" w:leader="dot" w:pos="8261"/>
        </w:tabs>
        <w:rPr>
          <w:rFonts w:eastAsiaTheme="minorEastAsia" w:cs="Times New Roman"/>
          <w:noProof/>
          <w:lang w:eastAsia="es-EC"/>
        </w:rPr>
      </w:pPr>
      <w:hyperlink w:anchor="_Toc177244411" w:history="1">
        <w:r w:rsidR="00F93C01" w:rsidRPr="008769CE">
          <w:rPr>
            <w:rStyle w:val="Hipervnculo"/>
            <w:rFonts w:cs="Times New Roman"/>
            <w:b/>
            <w:bCs/>
            <w:noProof/>
          </w:rPr>
          <w:t>Tabla 9                Pregunta 8 de la encuesta.</w:t>
        </w:r>
        <w:r w:rsidR="00F93C01" w:rsidRPr="008769CE">
          <w:rPr>
            <w:rFonts w:cs="Times New Roman"/>
            <w:noProof/>
            <w:webHidden/>
          </w:rPr>
          <w:tab/>
        </w:r>
        <w:r w:rsidR="00F93C01" w:rsidRPr="008769CE">
          <w:rPr>
            <w:rFonts w:cs="Times New Roman"/>
            <w:noProof/>
            <w:webHidden/>
          </w:rPr>
          <w:fldChar w:fldCharType="begin"/>
        </w:r>
        <w:r w:rsidR="00F93C01" w:rsidRPr="008769CE">
          <w:rPr>
            <w:rFonts w:cs="Times New Roman"/>
            <w:noProof/>
            <w:webHidden/>
          </w:rPr>
          <w:instrText xml:space="preserve"> PAGEREF _Toc177244411 \h </w:instrText>
        </w:r>
        <w:r w:rsidR="00F93C01" w:rsidRPr="008769CE">
          <w:rPr>
            <w:rFonts w:cs="Times New Roman"/>
            <w:noProof/>
            <w:webHidden/>
          </w:rPr>
        </w:r>
        <w:r w:rsidR="00F93C01" w:rsidRPr="008769CE">
          <w:rPr>
            <w:rFonts w:cs="Times New Roman"/>
            <w:noProof/>
            <w:webHidden/>
          </w:rPr>
          <w:fldChar w:fldCharType="separate"/>
        </w:r>
        <w:r w:rsidR="00A32B2E">
          <w:rPr>
            <w:rFonts w:cs="Times New Roman"/>
            <w:noProof/>
            <w:webHidden/>
          </w:rPr>
          <w:t>61</w:t>
        </w:r>
        <w:r w:rsidR="00F93C01" w:rsidRPr="008769CE">
          <w:rPr>
            <w:rFonts w:cs="Times New Roman"/>
            <w:noProof/>
            <w:webHidden/>
          </w:rPr>
          <w:fldChar w:fldCharType="end"/>
        </w:r>
      </w:hyperlink>
    </w:p>
    <w:p w14:paraId="7C6AC1ED" w14:textId="2A6185FB" w:rsidR="00F93C01" w:rsidRPr="008769CE" w:rsidRDefault="00000000" w:rsidP="00BC09C3">
      <w:pPr>
        <w:pStyle w:val="Tabladeilustraciones"/>
        <w:tabs>
          <w:tab w:val="right" w:leader="dot" w:pos="8261"/>
        </w:tabs>
        <w:rPr>
          <w:rFonts w:eastAsiaTheme="minorEastAsia" w:cs="Times New Roman"/>
          <w:noProof/>
          <w:lang w:eastAsia="es-EC"/>
        </w:rPr>
      </w:pPr>
      <w:hyperlink w:anchor="_Toc177244412" w:history="1">
        <w:r w:rsidR="00F93C01" w:rsidRPr="008769CE">
          <w:rPr>
            <w:rStyle w:val="Hipervnculo"/>
            <w:rFonts w:cs="Times New Roman"/>
            <w:b/>
            <w:bCs/>
            <w:noProof/>
          </w:rPr>
          <w:t>Tabla 10              Pregunta 9 de la encuesta.</w:t>
        </w:r>
        <w:r w:rsidR="00F93C01" w:rsidRPr="008769CE">
          <w:rPr>
            <w:rFonts w:cs="Times New Roman"/>
            <w:noProof/>
            <w:webHidden/>
          </w:rPr>
          <w:tab/>
        </w:r>
        <w:r w:rsidR="00F93C01" w:rsidRPr="008769CE">
          <w:rPr>
            <w:rFonts w:cs="Times New Roman"/>
            <w:noProof/>
            <w:webHidden/>
          </w:rPr>
          <w:fldChar w:fldCharType="begin"/>
        </w:r>
        <w:r w:rsidR="00F93C01" w:rsidRPr="008769CE">
          <w:rPr>
            <w:rFonts w:cs="Times New Roman"/>
            <w:noProof/>
            <w:webHidden/>
          </w:rPr>
          <w:instrText xml:space="preserve"> PAGEREF _Toc177244412 \h </w:instrText>
        </w:r>
        <w:r w:rsidR="00F93C01" w:rsidRPr="008769CE">
          <w:rPr>
            <w:rFonts w:cs="Times New Roman"/>
            <w:noProof/>
            <w:webHidden/>
          </w:rPr>
        </w:r>
        <w:r w:rsidR="00F93C01" w:rsidRPr="008769CE">
          <w:rPr>
            <w:rFonts w:cs="Times New Roman"/>
            <w:noProof/>
            <w:webHidden/>
          </w:rPr>
          <w:fldChar w:fldCharType="separate"/>
        </w:r>
        <w:r w:rsidR="00A32B2E">
          <w:rPr>
            <w:rFonts w:cs="Times New Roman"/>
            <w:noProof/>
            <w:webHidden/>
          </w:rPr>
          <w:t>63</w:t>
        </w:r>
        <w:r w:rsidR="00F93C01" w:rsidRPr="008769CE">
          <w:rPr>
            <w:rFonts w:cs="Times New Roman"/>
            <w:noProof/>
            <w:webHidden/>
          </w:rPr>
          <w:fldChar w:fldCharType="end"/>
        </w:r>
      </w:hyperlink>
    </w:p>
    <w:p w14:paraId="269E9756" w14:textId="79960DF2" w:rsidR="00F93C01" w:rsidRPr="008769CE" w:rsidRDefault="00000000" w:rsidP="00BC09C3">
      <w:pPr>
        <w:pStyle w:val="Tabladeilustraciones"/>
        <w:tabs>
          <w:tab w:val="right" w:leader="dot" w:pos="8261"/>
        </w:tabs>
        <w:rPr>
          <w:rFonts w:eastAsiaTheme="minorEastAsia" w:cs="Times New Roman"/>
          <w:noProof/>
          <w:lang w:eastAsia="es-EC"/>
        </w:rPr>
      </w:pPr>
      <w:hyperlink w:anchor="_Toc177244413" w:history="1">
        <w:r w:rsidR="00F93C01" w:rsidRPr="008769CE">
          <w:rPr>
            <w:rStyle w:val="Hipervnculo"/>
            <w:rFonts w:cs="Times New Roman"/>
            <w:b/>
            <w:bCs/>
            <w:noProof/>
          </w:rPr>
          <w:t>Tabla 11               Tabla de presupuesto</w:t>
        </w:r>
        <w:r w:rsidR="00F93C01" w:rsidRPr="008769CE">
          <w:rPr>
            <w:rFonts w:cs="Times New Roman"/>
            <w:noProof/>
            <w:webHidden/>
          </w:rPr>
          <w:tab/>
        </w:r>
        <w:r w:rsidR="00F93C01" w:rsidRPr="008769CE">
          <w:rPr>
            <w:rFonts w:cs="Times New Roman"/>
            <w:noProof/>
            <w:webHidden/>
          </w:rPr>
          <w:fldChar w:fldCharType="begin"/>
        </w:r>
        <w:r w:rsidR="00F93C01" w:rsidRPr="008769CE">
          <w:rPr>
            <w:rFonts w:cs="Times New Roman"/>
            <w:noProof/>
            <w:webHidden/>
          </w:rPr>
          <w:instrText xml:space="preserve"> PAGEREF _Toc177244413 \h </w:instrText>
        </w:r>
        <w:r w:rsidR="00F93C01" w:rsidRPr="008769CE">
          <w:rPr>
            <w:rFonts w:cs="Times New Roman"/>
            <w:noProof/>
            <w:webHidden/>
          </w:rPr>
        </w:r>
        <w:r w:rsidR="00F93C01" w:rsidRPr="008769CE">
          <w:rPr>
            <w:rFonts w:cs="Times New Roman"/>
            <w:noProof/>
            <w:webHidden/>
          </w:rPr>
          <w:fldChar w:fldCharType="separate"/>
        </w:r>
        <w:r w:rsidR="00A32B2E">
          <w:rPr>
            <w:rFonts w:cs="Times New Roman"/>
            <w:noProof/>
            <w:webHidden/>
          </w:rPr>
          <w:t>73</w:t>
        </w:r>
        <w:r w:rsidR="00F93C01" w:rsidRPr="008769CE">
          <w:rPr>
            <w:rFonts w:cs="Times New Roman"/>
            <w:noProof/>
            <w:webHidden/>
          </w:rPr>
          <w:fldChar w:fldCharType="end"/>
        </w:r>
      </w:hyperlink>
    </w:p>
    <w:p w14:paraId="2D2089FF" w14:textId="3BBD8D90" w:rsidR="00F93C01" w:rsidRPr="008769CE" w:rsidRDefault="00000000" w:rsidP="00BC09C3">
      <w:pPr>
        <w:pStyle w:val="Tabladeilustraciones"/>
        <w:tabs>
          <w:tab w:val="right" w:leader="dot" w:pos="8261"/>
        </w:tabs>
        <w:rPr>
          <w:rFonts w:eastAsiaTheme="minorEastAsia" w:cs="Times New Roman"/>
          <w:noProof/>
          <w:lang w:eastAsia="es-EC"/>
        </w:rPr>
      </w:pPr>
      <w:hyperlink w:anchor="_Toc177244414" w:history="1">
        <w:r w:rsidR="00F93C01" w:rsidRPr="008769CE">
          <w:rPr>
            <w:rStyle w:val="Hipervnculo"/>
            <w:rFonts w:cs="Times New Roman"/>
            <w:b/>
            <w:bCs/>
            <w:noProof/>
          </w:rPr>
          <w:t>Tabla 12               Pregunta 1 de la encuesta.</w:t>
        </w:r>
        <w:r w:rsidR="00F93C01" w:rsidRPr="008769CE">
          <w:rPr>
            <w:rFonts w:cs="Times New Roman"/>
            <w:noProof/>
            <w:webHidden/>
          </w:rPr>
          <w:tab/>
        </w:r>
        <w:r w:rsidR="00F93C01" w:rsidRPr="008769CE">
          <w:rPr>
            <w:rFonts w:cs="Times New Roman"/>
            <w:noProof/>
            <w:webHidden/>
          </w:rPr>
          <w:fldChar w:fldCharType="begin"/>
        </w:r>
        <w:r w:rsidR="00F93C01" w:rsidRPr="008769CE">
          <w:rPr>
            <w:rFonts w:cs="Times New Roman"/>
            <w:noProof/>
            <w:webHidden/>
          </w:rPr>
          <w:instrText xml:space="preserve"> PAGEREF _Toc177244414 \h </w:instrText>
        </w:r>
        <w:r w:rsidR="00F93C01" w:rsidRPr="008769CE">
          <w:rPr>
            <w:rFonts w:cs="Times New Roman"/>
            <w:noProof/>
            <w:webHidden/>
          </w:rPr>
        </w:r>
        <w:r w:rsidR="00F93C01" w:rsidRPr="008769CE">
          <w:rPr>
            <w:rFonts w:cs="Times New Roman"/>
            <w:noProof/>
            <w:webHidden/>
          </w:rPr>
          <w:fldChar w:fldCharType="separate"/>
        </w:r>
        <w:r w:rsidR="00A32B2E">
          <w:rPr>
            <w:rFonts w:cs="Times New Roman"/>
            <w:noProof/>
            <w:webHidden/>
          </w:rPr>
          <w:t>74</w:t>
        </w:r>
        <w:r w:rsidR="00F93C01" w:rsidRPr="008769CE">
          <w:rPr>
            <w:rFonts w:cs="Times New Roman"/>
            <w:noProof/>
            <w:webHidden/>
          </w:rPr>
          <w:fldChar w:fldCharType="end"/>
        </w:r>
      </w:hyperlink>
    </w:p>
    <w:p w14:paraId="545AC79D" w14:textId="1D2EC7DA" w:rsidR="00F93C01" w:rsidRPr="008769CE" w:rsidRDefault="00000000" w:rsidP="00BC09C3">
      <w:pPr>
        <w:pStyle w:val="Tabladeilustraciones"/>
        <w:tabs>
          <w:tab w:val="right" w:leader="dot" w:pos="8261"/>
        </w:tabs>
        <w:rPr>
          <w:rFonts w:eastAsiaTheme="minorEastAsia" w:cs="Times New Roman"/>
          <w:noProof/>
          <w:lang w:eastAsia="es-EC"/>
        </w:rPr>
      </w:pPr>
      <w:hyperlink w:anchor="_Toc177244415" w:history="1">
        <w:r w:rsidR="00F93C01" w:rsidRPr="008769CE">
          <w:rPr>
            <w:rStyle w:val="Hipervnculo"/>
            <w:rFonts w:cs="Times New Roman"/>
            <w:b/>
            <w:bCs/>
            <w:noProof/>
          </w:rPr>
          <w:t>Tabla 13              Pregunta 2 de la encuesta.</w:t>
        </w:r>
        <w:r w:rsidR="00F93C01" w:rsidRPr="008769CE">
          <w:rPr>
            <w:rFonts w:cs="Times New Roman"/>
            <w:noProof/>
            <w:webHidden/>
          </w:rPr>
          <w:tab/>
        </w:r>
        <w:r w:rsidR="00F93C01" w:rsidRPr="008769CE">
          <w:rPr>
            <w:rFonts w:cs="Times New Roman"/>
            <w:noProof/>
            <w:webHidden/>
          </w:rPr>
          <w:fldChar w:fldCharType="begin"/>
        </w:r>
        <w:r w:rsidR="00F93C01" w:rsidRPr="008769CE">
          <w:rPr>
            <w:rFonts w:cs="Times New Roman"/>
            <w:noProof/>
            <w:webHidden/>
          </w:rPr>
          <w:instrText xml:space="preserve"> PAGEREF _Toc177244415 \h </w:instrText>
        </w:r>
        <w:r w:rsidR="00F93C01" w:rsidRPr="008769CE">
          <w:rPr>
            <w:rFonts w:cs="Times New Roman"/>
            <w:noProof/>
            <w:webHidden/>
          </w:rPr>
        </w:r>
        <w:r w:rsidR="00F93C01" w:rsidRPr="008769CE">
          <w:rPr>
            <w:rFonts w:cs="Times New Roman"/>
            <w:noProof/>
            <w:webHidden/>
          </w:rPr>
          <w:fldChar w:fldCharType="separate"/>
        </w:r>
        <w:r w:rsidR="00A32B2E">
          <w:rPr>
            <w:rFonts w:cs="Times New Roman"/>
            <w:noProof/>
            <w:webHidden/>
          </w:rPr>
          <w:t>76</w:t>
        </w:r>
        <w:r w:rsidR="00F93C01" w:rsidRPr="008769CE">
          <w:rPr>
            <w:rFonts w:cs="Times New Roman"/>
            <w:noProof/>
            <w:webHidden/>
          </w:rPr>
          <w:fldChar w:fldCharType="end"/>
        </w:r>
      </w:hyperlink>
    </w:p>
    <w:p w14:paraId="39A8B2EB" w14:textId="26B8C96E" w:rsidR="00F93C01" w:rsidRPr="008769CE" w:rsidRDefault="00000000" w:rsidP="00BC09C3">
      <w:pPr>
        <w:pStyle w:val="Tabladeilustraciones"/>
        <w:tabs>
          <w:tab w:val="right" w:leader="dot" w:pos="8261"/>
        </w:tabs>
        <w:rPr>
          <w:rFonts w:eastAsiaTheme="minorEastAsia" w:cs="Times New Roman"/>
          <w:noProof/>
          <w:lang w:eastAsia="es-EC"/>
        </w:rPr>
      </w:pPr>
      <w:hyperlink w:anchor="_Toc177244416" w:history="1">
        <w:r w:rsidR="00F93C01" w:rsidRPr="008769CE">
          <w:rPr>
            <w:rStyle w:val="Hipervnculo"/>
            <w:rFonts w:cs="Times New Roman"/>
            <w:b/>
            <w:bCs/>
            <w:noProof/>
          </w:rPr>
          <w:t>Tabla 14               Pregunta 3 de la encuesta.</w:t>
        </w:r>
        <w:r w:rsidR="00F93C01" w:rsidRPr="008769CE">
          <w:rPr>
            <w:rFonts w:cs="Times New Roman"/>
            <w:noProof/>
            <w:webHidden/>
          </w:rPr>
          <w:tab/>
        </w:r>
        <w:r w:rsidR="00F93C01" w:rsidRPr="008769CE">
          <w:rPr>
            <w:rFonts w:cs="Times New Roman"/>
            <w:noProof/>
            <w:webHidden/>
          </w:rPr>
          <w:fldChar w:fldCharType="begin"/>
        </w:r>
        <w:r w:rsidR="00F93C01" w:rsidRPr="008769CE">
          <w:rPr>
            <w:rFonts w:cs="Times New Roman"/>
            <w:noProof/>
            <w:webHidden/>
          </w:rPr>
          <w:instrText xml:space="preserve"> PAGEREF _Toc177244416 \h </w:instrText>
        </w:r>
        <w:r w:rsidR="00F93C01" w:rsidRPr="008769CE">
          <w:rPr>
            <w:rFonts w:cs="Times New Roman"/>
            <w:noProof/>
            <w:webHidden/>
          </w:rPr>
        </w:r>
        <w:r w:rsidR="00F93C01" w:rsidRPr="008769CE">
          <w:rPr>
            <w:rFonts w:cs="Times New Roman"/>
            <w:noProof/>
            <w:webHidden/>
          </w:rPr>
          <w:fldChar w:fldCharType="separate"/>
        </w:r>
        <w:r w:rsidR="00A32B2E">
          <w:rPr>
            <w:rFonts w:cs="Times New Roman"/>
            <w:noProof/>
            <w:webHidden/>
          </w:rPr>
          <w:t>77</w:t>
        </w:r>
        <w:r w:rsidR="00F93C01" w:rsidRPr="008769CE">
          <w:rPr>
            <w:rFonts w:cs="Times New Roman"/>
            <w:noProof/>
            <w:webHidden/>
          </w:rPr>
          <w:fldChar w:fldCharType="end"/>
        </w:r>
      </w:hyperlink>
    </w:p>
    <w:p w14:paraId="2158A55A" w14:textId="17E4B5E5" w:rsidR="00F93C01" w:rsidRPr="008769CE" w:rsidRDefault="00F93C01" w:rsidP="008769CE">
      <w:pPr>
        <w:rPr>
          <w:rFonts w:cs="Times New Roman"/>
          <w:b/>
          <w:bCs/>
        </w:rPr>
      </w:pPr>
      <w:r w:rsidRPr="008769CE">
        <w:rPr>
          <w:rFonts w:cs="Times New Roman"/>
          <w:b/>
          <w:bCs/>
        </w:rPr>
        <w:fldChar w:fldCharType="end"/>
      </w:r>
    </w:p>
    <w:p w14:paraId="13F311B5" w14:textId="77777777" w:rsidR="00F93C01" w:rsidRPr="008769CE" w:rsidRDefault="00F93C01" w:rsidP="008769CE">
      <w:pPr>
        <w:rPr>
          <w:rFonts w:cs="Times New Roman"/>
          <w:b/>
          <w:bCs/>
        </w:rPr>
      </w:pPr>
    </w:p>
    <w:p w14:paraId="31A3024F" w14:textId="77777777" w:rsidR="00F93C01" w:rsidRPr="008769CE" w:rsidRDefault="00F93C01" w:rsidP="008769CE">
      <w:pPr>
        <w:rPr>
          <w:rFonts w:cs="Times New Roman"/>
          <w:b/>
          <w:bCs/>
        </w:rPr>
      </w:pPr>
    </w:p>
    <w:p w14:paraId="6B571152" w14:textId="77777777" w:rsidR="00F93C01" w:rsidRPr="008769CE" w:rsidRDefault="00F93C01" w:rsidP="008769CE">
      <w:pPr>
        <w:rPr>
          <w:rFonts w:cs="Times New Roman"/>
          <w:b/>
          <w:bCs/>
        </w:rPr>
      </w:pPr>
    </w:p>
    <w:p w14:paraId="1D0D7E3F" w14:textId="77777777" w:rsidR="00F93C01" w:rsidRPr="008769CE" w:rsidRDefault="00F93C01" w:rsidP="008769CE">
      <w:pPr>
        <w:rPr>
          <w:rFonts w:cs="Times New Roman"/>
          <w:b/>
          <w:bCs/>
        </w:rPr>
      </w:pPr>
    </w:p>
    <w:p w14:paraId="03E7DA47" w14:textId="77777777" w:rsidR="00F93C01" w:rsidRPr="008769CE" w:rsidRDefault="00F93C01" w:rsidP="008769CE">
      <w:pPr>
        <w:rPr>
          <w:rFonts w:cs="Times New Roman"/>
          <w:b/>
          <w:bCs/>
        </w:rPr>
      </w:pPr>
    </w:p>
    <w:p w14:paraId="4E8BB5D0" w14:textId="77777777" w:rsidR="00F93C01" w:rsidRPr="008769CE" w:rsidRDefault="00F93C01" w:rsidP="008769CE">
      <w:pPr>
        <w:rPr>
          <w:rFonts w:cs="Times New Roman"/>
          <w:b/>
          <w:bCs/>
        </w:rPr>
      </w:pPr>
    </w:p>
    <w:p w14:paraId="5ED6A754" w14:textId="48DF5876" w:rsidR="00F93C01" w:rsidRPr="008769CE" w:rsidRDefault="00F93C01" w:rsidP="00740E23">
      <w:pPr>
        <w:pStyle w:val="Ttulo1"/>
        <w:jc w:val="center"/>
        <w:rPr>
          <w:rFonts w:cs="Times New Roman"/>
          <w:szCs w:val="24"/>
        </w:rPr>
      </w:pPr>
      <w:bookmarkStart w:id="59" w:name="_Toc177770719"/>
      <w:bookmarkStart w:id="60" w:name="_Toc177937600"/>
      <w:r w:rsidRPr="008769CE">
        <w:rPr>
          <w:rFonts w:cs="Times New Roman"/>
          <w:szCs w:val="24"/>
        </w:rPr>
        <w:lastRenderedPageBreak/>
        <w:t>INDICE DE GRÁFICOS</w:t>
      </w:r>
      <w:bookmarkEnd w:id="59"/>
      <w:bookmarkEnd w:id="60"/>
    </w:p>
    <w:p w14:paraId="3A2DDCFC" w14:textId="14493D12" w:rsidR="00397C11" w:rsidRPr="008769CE" w:rsidRDefault="00397C11" w:rsidP="008769CE">
      <w:pPr>
        <w:pStyle w:val="Tabladeilustraciones"/>
        <w:tabs>
          <w:tab w:val="right" w:leader="dot" w:pos="8261"/>
        </w:tabs>
        <w:rPr>
          <w:rFonts w:eastAsiaTheme="minorEastAsia" w:cs="Times New Roman"/>
          <w:noProof/>
          <w:lang w:eastAsia="es-EC"/>
        </w:rPr>
      </w:pPr>
      <w:r w:rsidRPr="008769CE">
        <w:rPr>
          <w:rFonts w:cs="Times New Roman"/>
        </w:rPr>
        <w:fldChar w:fldCharType="begin"/>
      </w:r>
      <w:r w:rsidRPr="008769CE">
        <w:rPr>
          <w:rFonts w:cs="Times New Roman"/>
        </w:rPr>
        <w:instrText xml:space="preserve"> TOC \h \z \c "Ilustración" </w:instrText>
      </w:r>
      <w:r w:rsidRPr="008769CE">
        <w:rPr>
          <w:rFonts w:cs="Times New Roman"/>
        </w:rPr>
        <w:fldChar w:fldCharType="separate"/>
      </w:r>
      <w:hyperlink w:anchor="_Toc177246310" w:history="1">
        <w:r w:rsidRPr="008769CE">
          <w:rPr>
            <w:rStyle w:val="Hipervnculo"/>
            <w:rFonts w:cs="Times New Roman"/>
            <w:b/>
            <w:bCs/>
            <w:noProof/>
          </w:rPr>
          <w:t>Figura 1              Problema de investigación</w:t>
        </w:r>
        <w:r w:rsidRPr="008769CE">
          <w:rPr>
            <w:rFonts w:cs="Times New Roman"/>
            <w:noProof/>
            <w:webHidden/>
          </w:rPr>
          <w:tab/>
        </w:r>
        <w:r w:rsidRPr="008769CE">
          <w:rPr>
            <w:rFonts w:cs="Times New Roman"/>
            <w:noProof/>
            <w:webHidden/>
          </w:rPr>
          <w:fldChar w:fldCharType="begin"/>
        </w:r>
        <w:r w:rsidRPr="008769CE">
          <w:rPr>
            <w:rFonts w:cs="Times New Roman"/>
            <w:noProof/>
            <w:webHidden/>
          </w:rPr>
          <w:instrText xml:space="preserve"> PAGEREF _Toc177246310 \h </w:instrText>
        </w:r>
        <w:r w:rsidRPr="008769CE">
          <w:rPr>
            <w:rFonts w:cs="Times New Roman"/>
            <w:noProof/>
            <w:webHidden/>
          </w:rPr>
        </w:r>
        <w:r w:rsidRPr="008769CE">
          <w:rPr>
            <w:rFonts w:cs="Times New Roman"/>
            <w:noProof/>
            <w:webHidden/>
          </w:rPr>
          <w:fldChar w:fldCharType="separate"/>
        </w:r>
        <w:r w:rsidR="00A32B2E">
          <w:rPr>
            <w:rFonts w:cs="Times New Roman"/>
            <w:noProof/>
            <w:webHidden/>
          </w:rPr>
          <w:t>22</w:t>
        </w:r>
        <w:r w:rsidRPr="008769CE">
          <w:rPr>
            <w:rFonts w:cs="Times New Roman"/>
            <w:noProof/>
            <w:webHidden/>
          </w:rPr>
          <w:fldChar w:fldCharType="end"/>
        </w:r>
      </w:hyperlink>
    </w:p>
    <w:p w14:paraId="0C83815F" w14:textId="3AD4E3D1" w:rsidR="00397C11" w:rsidRPr="008769CE" w:rsidRDefault="00000000" w:rsidP="008769CE">
      <w:pPr>
        <w:pStyle w:val="Tabladeilustraciones"/>
        <w:tabs>
          <w:tab w:val="right" w:leader="dot" w:pos="8261"/>
        </w:tabs>
        <w:rPr>
          <w:rFonts w:eastAsiaTheme="minorEastAsia" w:cs="Times New Roman"/>
          <w:noProof/>
          <w:lang w:eastAsia="es-EC"/>
        </w:rPr>
      </w:pPr>
      <w:hyperlink w:anchor="_Toc177246311" w:history="1">
        <w:r w:rsidR="00397C11" w:rsidRPr="008769CE">
          <w:rPr>
            <w:rStyle w:val="Hipervnculo"/>
            <w:rFonts w:cs="Times New Roman"/>
            <w:b/>
            <w:bCs/>
            <w:noProof/>
          </w:rPr>
          <w:t>Figura 2              Símbolos más utilizados en el flujograma.</w:t>
        </w:r>
        <w:r w:rsidR="00397C11" w:rsidRPr="008769CE">
          <w:rPr>
            <w:rFonts w:cs="Times New Roman"/>
            <w:noProof/>
            <w:webHidden/>
          </w:rPr>
          <w:tab/>
        </w:r>
        <w:r w:rsidR="00397C11" w:rsidRPr="008769CE">
          <w:rPr>
            <w:rFonts w:cs="Times New Roman"/>
            <w:noProof/>
            <w:webHidden/>
          </w:rPr>
          <w:fldChar w:fldCharType="begin"/>
        </w:r>
        <w:r w:rsidR="00397C11" w:rsidRPr="008769CE">
          <w:rPr>
            <w:rFonts w:cs="Times New Roman"/>
            <w:noProof/>
            <w:webHidden/>
          </w:rPr>
          <w:instrText xml:space="preserve"> PAGEREF _Toc177246311 \h </w:instrText>
        </w:r>
        <w:r w:rsidR="00397C11" w:rsidRPr="008769CE">
          <w:rPr>
            <w:rFonts w:cs="Times New Roman"/>
            <w:noProof/>
            <w:webHidden/>
          </w:rPr>
        </w:r>
        <w:r w:rsidR="00397C11" w:rsidRPr="008769CE">
          <w:rPr>
            <w:rFonts w:cs="Times New Roman"/>
            <w:noProof/>
            <w:webHidden/>
          </w:rPr>
          <w:fldChar w:fldCharType="separate"/>
        </w:r>
        <w:r w:rsidR="00A32B2E">
          <w:rPr>
            <w:rFonts w:cs="Times New Roman"/>
            <w:noProof/>
            <w:webHidden/>
          </w:rPr>
          <w:t>38</w:t>
        </w:r>
        <w:r w:rsidR="00397C11" w:rsidRPr="008769CE">
          <w:rPr>
            <w:rFonts w:cs="Times New Roman"/>
            <w:noProof/>
            <w:webHidden/>
          </w:rPr>
          <w:fldChar w:fldCharType="end"/>
        </w:r>
      </w:hyperlink>
    </w:p>
    <w:p w14:paraId="2C06DA7A" w14:textId="40B15DC2" w:rsidR="00397C11" w:rsidRPr="008769CE" w:rsidRDefault="00000000" w:rsidP="00BC09C3">
      <w:pPr>
        <w:pStyle w:val="Tabladeilustraciones"/>
        <w:tabs>
          <w:tab w:val="right" w:leader="dot" w:pos="8261"/>
        </w:tabs>
        <w:rPr>
          <w:rFonts w:eastAsiaTheme="minorEastAsia" w:cs="Times New Roman"/>
          <w:noProof/>
          <w:lang w:eastAsia="es-EC"/>
        </w:rPr>
      </w:pPr>
      <w:hyperlink w:anchor="_Toc177246312" w:history="1">
        <w:r w:rsidR="00397C11" w:rsidRPr="008769CE">
          <w:rPr>
            <w:rStyle w:val="Hipervnculo"/>
            <w:rFonts w:cs="Times New Roman"/>
            <w:b/>
            <w:bCs/>
            <w:noProof/>
          </w:rPr>
          <w:t>Figura 3              Gráfico estadístico de respuestas de la pregunta 1.</w:t>
        </w:r>
        <w:r w:rsidR="00397C11" w:rsidRPr="008769CE">
          <w:rPr>
            <w:rFonts w:cs="Times New Roman"/>
            <w:noProof/>
            <w:webHidden/>
          </w:rPr>
          <w:tab/>
        </w:r>
        <w:r w:rsidR="00397C11" w:rsidRPr="008769CE">
          <w:rPr>
            <w:rFonts w:cs="Times New Roman"/>
            <w:noProof/>
            <w:webHidden/>
          </w:rPr>
          <w:fldChar w:fldCharType="begin"/>
        </w:r>
        <w:r w:rsidR="00397C11" w:rsidRPr="008769CE">
          <w:rPr>
            <w:rFonts w:cs="Times New Roman"/>
            <w:noProof/>
            <w:webHidden/>
          </w:rPr>
          <w:instrText xml:space="preserve"> PAGEREF _Toc177246312 \h </w:instrText>
        </w:r>
        <w:r w:rsidR="00397C11" w:rsidRPr="008769CE">
          <w:rPr>
            <w:rFonts w:cs="Times New Roman"/>
            <w:noProof/>
            <w:webHidden/>
          </w:rPr>
        </w:r>
        <w:r w:rsidR="00397C11" w:rsidRPr="008769CE">
          <w:rPr>
            <w:rFonts w:cs="Times New Roman"/>
            <w:noProof/>
            <w:webHidden/>
          </w:rPr>
          <w:fldChar w:fldCharType="separate"/>
        </w:r>
        <w:r w:rsidR="00A32B2E">
          <w:rPr>
            <w:rFonts w:cs="Times New Roman"/>
            <w:noProof/>
            <w:webHidden/>
          </w:rPr>
          <w:t>49</w:t>
        </w:r>
        <w:r w:rsidR="00397C11" w:rsidRPr="008769CE">
          <w:rPr>
            <w:rFonts w:cs="Times New Roman"/>
            <w:noProof/>
            <w:webHidden/>
          </w:rPr>
          <w:fldChar w:fldCharType="end"/>
        </w:r>
      </w:hyperlink>
    </w:p>
    <w:p w14:paraId="1DF8404E" w14:textId="5063CBD3" w:rsidR="00397C11" w:rsidRPr="008769CE" w:rsidRDefault="00000000" w:rsidP="00BC09C3">
      <w:pPr>
        <w:pStyle w:val="Tabladeilustraciones"/>
        <w:tabs>
          <w:tab w:val="right" w:leader="dot" w:pos="8261"/>
        </w:tabs>
        <w:rPr>
          <w:rFonts w:eastAsiaTheme="minorEastAsia" w:cs="Times New Roman"/>
          <w:noProof/>
          <w:lang w:eastAsia="es-EC"/>
        </w:rPr>
      </w:pPr>
      <w:hyperlink w:anchor="_Toc177246313" w:history="1">
        <w:r w:rsidR="00397C11" w:rsidRPr="008769CE">
          <w:rPr>
            <w:rStyle w:val="Hipervnculo"/>
            <w:rFonts w:cs="Times New Roman"/>
            <w:b/>
            <w:bCs/>
            <w:noProof/>
          </w:rPr>
          <w:t>Figura 4              Gráfico estadístico de respuestas de la pregunta 2.</w:t>
        </w:r>
        <w:r w:rsidR="00397C11" w:rsidRPr="008769CE">
          <w:rPr>
            <w:rFonts w:cs="Times New Roman"/>
            <w:noProof/>
            <w:webHidden/>
          </w:rPr>
          <w:tab/>
        </w:r>
        <w:r w:rsidR="00397C11" w:rsidRPr="008769CE">
          <w:rPr>
            <w:rFonts w:cs="Times New Roman"/>
            <w:noProof/>
            <w:webHidden/>
          </w:rPr>
          <w:fldChar w:fldCharType="begin"/>
        </w:r>
        <w:r w:rsidR="00397C11" w:rsidRPr="008769CE">
          <w:rPr>
            <w:rFonts w:cs="Times New Roman"/>
            <w:noProof/>
            <w:webHidden/>
          </w:rPr>
          <w:instrText xml:space="preserve"> PAGEREF _Toc177246313 \h </w:instrText>
        </w:r>
        <w:r w:rsidR="00397C11" w:rsidRPr="008769CE">
          <w:rPr>
            <w:rFonts w:cs="Times New Roman"/>
            <w:noProof/>
            <w:webHidden/>
          </w:rPr>
        </w:r>
        <w:r w:rsidR="00397C11" w:rsidRPr="008769CE">
          <w:rPr>
            <w:rFonts w:cs="Times New Roman"/>
            <w:noProof/>
            <w:webHidden/>
          </w:rPr>
          <w:fldChar w:fldCharType="separate"/>
        </w:r>
        <w:r w:rsidR="00A32B2E">
          <w:rPr>
            <w:rFonts w:cs="Times New Roman"/>
            <w:noProof/>
            <w:webHidden/>
          </w:rPr>
          <w:t>51</w:t>
        </w:r>
        <w:r w:rsidR="00397C11" w:rsidRPr="008769CE">
          <w:rPr>
            <w:rFonts w:cs="Times New Roman"/>
            <w:noProof/>
            <w:webHidden/>
          </w:rPr>
          <w:fldChar w:fldCharType="end"/>
        </w:r>
      </w:hyperlink>
    </w:p>
    <w:p w14:paraId="57C7BCD6" w14:textId="548A2BDC" w:rsidR="00397C11" w:rsidRPr="008769CE" w:rsidRDefault="00000000" w:rsidP="00BC09C3">
      <w:pPr>
        <w:pStyle w:val="Tabladeilustraciones"/>
        <w:tabs>
          <w:tab w:val="right" w:leader="dot" w:pos="8261"/>
        </w:tabs>
        <w:rPr>
          <w:rFonts w:eastAsiaTheme="minorEastAsia" w:cs="Times New Roman"/>
          <w:noProof/>
          <w:lang w:eastAsia="es-EC"/>
        </w:rPr>
      </w:pPr>
      <w:hyperlink w:anchor="_Toc177246314" w:history="1">
        <w:r w:rsidR="00397C11" w:rsidRPr="008769CE">
          <w:rPr>
            <w:rStyle w:val="Hipervnculo"/>
            <w:rFonts w:cs="Times New Roman"/>
            <w:b/>
            <w:bCs/>
            <w:noProof/>
          </w:rPr>
          <w:t>Figura 5</w:t>
        </w:r>
        <w:r w:rsidR="00397C11" w:rsidRPr="008769CE">
          <w:rPr>
            <w:rStyle w:val="Hipervnculo"/>
            <w:rFonts w:cs="Times New Roman"/>
            <w:noProof/>
          </w:rPr>
          <w:t xml:space="preserve">              </w:t>
        </w:r>
        <w:r w:rsidR="00397C11" w:rsidRPr="008769CE">
          <w:rPr>
            <w:rStyle w:val="Hipervnculo"/>
            <w:rFonts w:cs="Times New Roman"/>
            <w:b/>
            <w:bCs/>
            <w:noProof/>
          </w:rPr>
          <w:t>Gráfico estadístico de respuestas de la pregunta 3.</w:t>
        </w:r>
        <w:r w:rsidR="00397C11" w:rsidRPr="008769CE">
          <w:rPr>
            <w:rFonts w:cs="Times New Roman"/>
            <w:noProof/>
            <w:webHidden/>
          </w:rPr>
          <w:tab/>
        </w:r>
        <w:r w:rsidR="00397C11" w:rsidRPr="008769CE">
          <w:rPr>
            <w:rFonts w:cs="Times New Roman"/>
            <w:noProof/>
            <w:webHidden/>
          </w:rPr>
          <w:fldChar w:fldCharType="begin"/>
        </w:r>
        <w:r w:rsidR="00397C11" w:rsidRPr="008769CE">
          <w:rPr>
            <w:rFonts w:cs="Times New Roman"/>
            <w:noProof/>
            <w:webHidden/>
          </w:rPr>
          <w:instrText xml:space="preserve"> PAGEREF _Toc177246314 \h </w:instrText>
        </w:r>
        <w:r w:rsidR="00397C11" w:rsidRPr="008769CE">
          <w:rPr>
            <w:rFonts w:cs="Times New Roman"/>
            <w:noProof/>
            <w:webHidden/>
          </w:rPr>
        </w:r>
        <w:r w:rsidR="00397C11" w:rsidRPr="008769CE">
          <w:rPr>
            <w:rFonts w:cs="Times New Roman"/>
            <w:noProof/>
            <w:webHidden/>
          </w:rPr>
          <w:fldChar w:fldCharType="separate"/>
        </w:r>
        <w:r w:rsidR="00A32B2E">
          <w:rPr>
            <w:rFonts w:cs="Times New Roman"/>
            <w:noProof/>
            <w:webHidden/>
          </w:rPr>
          <w:t>53</w:t>
        </w:r>
        <w:r w:rsidR="00397C11" w:rsidRPr="008769CE">
          <w:rPr>
            <w:rFonts w:cs="Times New Roman"/>
            <w:noProof/>
            <w:webHidden/>
          </w:rPr>
          <w:fldChar w:fldCharType="end"/>
        </w:r>
      </w:hyperlink>
    </w:p>
    <w:p w14:paraId="24A4490B" w14:textId="3E24051E" w:rsidR="00397C11" w:rsidRPr="008769CE" w:rsidRDefault="00000000" w:rsidP="00BC09C3">
      <w:pPr>
        <w:pStyle w:val="Tabladeilustraciones"/>
        <w:tabs>
          <w:tab w:val="right" w:leader="dot" w:pos="8261"/>
        </w:tabs>
        <w:rPr>
          <w:rFonts w:eastAsiaTheme="minorEastAsia" w:cs="Times New Roman"/>
          <w:noProof/>
          <w:lang w:eastAsia="es-EC"/>
        </w:rPr>
      </w:pPr>
      <w:hyperlink w:anchor="_Toc177246315" w:history="1">
        <w:r w:rsidR="00397C11" w:rsidRPr="008769CE">
          <w:rPr>
            <w:rStyle w:val="Hipervnculo"/>
            <w:rFonts w:cs="Times New Roman"/>
            <w:b/>
            <w:bCs/>
            <w:noProof/>
          </w:rPr>
          <w:t>Figura 6              Gráfico estadístico de respuestas de la pregunta 4.</w:t>
        </w:r>
        <w:r w:rsidR="00397C11" w:rsidRPr="008769CE">
          <w:rPr>
            <w:rFonts w:cs="Times New Roman"/>
            <w:noProof/>
            <w:webHidden/>
          </w:rPr>
          <w:tab/>
        </w:r>
        <w:r w:rsidR="00397C11" w:rsidRPr="008769CE">
          <w:rPr>
            <w:rFonts w:cs="Times New Roman"/>
            <w:noProof/>
            <w:webHidden/>
          </w:rPr>
          <w:fldChar w:fldCharType="begin"/>
        </w:r>
        <w:r w:rsidR="00397C11" w:rsidRPr="008769CE">
          <w:rPr>
            <w:rFonts w:cs="Times New Roman"/>
            <w:noProof/>
            <w:webHidden/>
          </w:rPr>
          <w:instrText xml:space="preserve"> PAGEREF _Toc177246315 \h </w:instrText>
        </w:r>
        <w:r w:rsidR="00397C11" w:rsidRPr="008769CE">
          <w:rPr>
            <w:rFonts w:cs="Times New Roman"/>
            <w:noProof/>
            <w:webHidden/>
          </w:rPr>
        </w:r>
        <w:r w:rsidR="00397C11" w:rsidRPr="008769CE">
          <w:rPr>
            <w:rFonts w:cs="Times New Roman"/>
            <w:noProof/>
            <w:webHidden/>
          </w:rPr>
          <w:fldChar w:fldCharType="separate"/>
        </w:r>
        <w:r w:rsidR="00A32B2E">
          <w:rPr>
            <w:rFonts w:cs="Times New Roman"/>
            <w:noProof/>
            <w:webHidden/>
          </w:rPr>
          <w:t>54</w:t>
        </w:r>
        <w:r w:rsidR="00397C11" w:rsidRPr="008769CE">
          <w:rPr>
            <w:rFonts w:cs="Times New Roman"/>
            <w:noProof/>
            <w:webHidden/>
          </w:rPr>
          <w:fldChar w:fldCharType="end"/>
        </w:r>
      </w:hyperlink>
    </w:p>
    <w:p w14:paraId="4D92E2AB" w14:textId="1F5416C9" w:rsidR="00397C11" w:rsidRPr="008769CE" w:rsidRDefault="00000000" w:rsidP="00BC09C3">
      <w:pPr>
        <w:pStyle w:val="Tabladeilustraciones"/>
        <w:tabs>
          <w:tab w:val="right" w:leader="dot" w:pos="8261"/>
        </w:tabs>
        <w:rPr>
          <w:rFonts w:eastAsiaTheme="minorEastAsia" w:cs="Times New Roman"/>
          <w:noProof/>
          <w:lang w:eastAsia="es-EC"/>
        </w:rPr>
      </w:pPr>
      <w:hyperlink w:anchor="_Toc177246316" w:history="1">
        <w:r w:rsidR="00397C11" w:rsidRPr="008769CE">
          <w:rPr>
            <w:rStyle w:val="Hipervnculo"/>
            <w:rFonts w:cs="Times New Roman"/>
            <w:b/>
            <w:bCs/>
            <w:noProof/>
          </w:rPr>
          <w:t>Figura 7              Gráfico estadístico de respuestas de la pregunta 5.</w:t>
        </w:r>
        <w:r w:rsidR="00397C11" w:rsidRPr="008769CE">
          <w:rPr>
            <w:rFonts w:cs="Times New Roman"/>
            <w:noProof/>
            <w:webHidden/>
          </w:rPr>
          <w:tab/>
        </w:r>
        <w:r w:rsidR="00397C11" w:rsidRPr="008769CE">
          <w:rPr>
            <w:rFonts w:cs="Times New Roman"/>
            <w:noProof/>
            <w:webHidden/>
          </w:rPr>
          <w:fldChar w:fldCharType="begin"/>
        </w:r>
        <w:r w:rsidR="00397C11" w:rsidRPr="008769CE">
          <w:rPr>
            <w:rFonts w:cs="Times New Roman"/>
            <w:noProof/>
            <w:webHidden/>
          </w:rPr>
          <w:instrText xml:space="preserve"> PAGEREF _Toc177246316 \h </w:instrText>
        </w:r>
        <w:r w:rsidR="00397C11" w:rsidRPr="008769CE">
          <w:rPr>
            <w:rFonts w:cs="Times New Roman"/>
            <w:noProof/>
            <w:webHidden/>
          </w:rPr>
        </w:r>
        <w:r w:rsidR="00397C11" w:rsidRPr="008769CE">
          <w:rPr>
            <w:rFonts w:cs="Times New Roman"/>
            <w:noProof/>
            <w:webHidden/>
          </w:rPr>
          <w:fldChar w:fldCharType="separate"/>
        </w:r>
        <w:r w:rsidR="00A32B2E">
          <w:rPr>
            <w:rFonts w:cs="Times New Roman"/>
            <w:noProof/>
            <w:webHidden/>
          </w:rPr>
          <w:t>56</w:t>
        </w:r>
        <w:r w:rsidR="00397C11" w:rsidRPr="008769CE">
          <w:rPr>
            <w:rFonts w:cs="Times New Roman"/>
            <w:noProof/>
            <w:webHidden/>
          </w:rPr>
          <w:fldChar w:fldCharType="end"/>
        </w:r>
      </w:hyperlink>
    </w:p>
    <w:p w14:paraId="170E9264" w14:textId="6D091F34" w:rsidR="00397C11" w:rsidRPr="008769CE" w:rsidRDefault="00000000" w:rsidP="00BC09C3">
      <w:pPr>
        <w:pStyle w:val="Tabladeilustraciones"/>
        <w:tabs>
          <w:tab w:val="right" w:leader="dot" w:pos="8261"/>
        </w:tabs>
        <w:rPr>
          <w:rFonts w:eastAsiaTheme="minorEastAsia" w:cs="Times New Roman"/>
          <w:noProof/>
          <w:lang w:eastAsia="es-EC"/>
        </w:rPr>
      </w:pPr>
      <w:hyperlink w:anchor="_Toc177246317" w:history="1">
        <w:r w:rsidR="00397C11" w:rsidRPr="008769CE">
          <w:rPr>
            <w:rStyle w:val="Hipervnculo"/>
            <w:rFonts w:cs="Times New Roman"/>
            <w:b/>
            <w:bCs/>
            <w:noProof/>
          </w:rPr>
          <w:t>Figura 8              Gráfico estadístico de respuestas de la pregunta 6.</w:t>
        </w:r>
        <w:r w:rsidR="00397C11" w:rsidRPr="008769CE">
          <w:rPr>
            <w:rFonts w:cs="Times New Roman"/>
            <w:noProof/>
            <w:webHidden/>
          </w:rPr>
          <w:tab/>
        </w:r>
        <w:r w:rsidR="00397C11" w:rsidRPr="008769CE">
          <w:rPr>
            <w:rFonts w:cs="Times New Roman"/>
            <w:noProof/>
            <w:webHidden/>
          </w:rPr>
          <w:fldChar w:fldCharType="begin"/>
        </w:r>
        <w:r w:rsidR="00397C11" w:rsidRPr="008769CE">
          <w:rPr>
            <w:rFonts w:cs="Times New Roman"/>
            <w:noProof/>
            <w:webHidden/>
          </w:rPr>
          <w:instrText xml:space="preserve"> PAGEREF _Toc177246317 \h </w:instrText>
        </w:r>
        <w:r w:rsidR="00397C11" w:rsidRPr="008769CE">
          <w:rPr>
            <w:rFonts w:cs="Times New Roman"/>
            <w:noProof/>
            <w:webHidden/>
          </w:rPr>
        </w:r>
        <w:r w:rsidR="00397C11" w:rsidRPr="008769CE">
          <w:rPr>
            <w:rFonts w:cs="Times New Roman"/>
            <w:noProof/>
            <w:webHidden/>
          </w:rPr>
          <w:fldChar w:fldCharType="separate"/>
        </w:r>
        <w:r w:rsidR="00A32B2E">
          <w:rPr>
            <w:rFonts w:cs="Times New Roman"/>
            <w:noProof/>
            <w:webHidden/>
          </w:rPr>
          <w:t>57</w:t>
        </w:r>
        <w:r w:rsidR="00397C11" w:rsidRPr="008769CE">
          <w:rPr>
            <w:rFonts w:cs="Times New Roman"/>
            <w:noProof/>
            <w:webHidden/>
          </w:rPr>
          <w:fldChar w:fldCharType="end"/>
        </w:r>
      </w:hyperlink>
    </w:p>
    <w:p w14:paraId="2512B8C2" w14:textId="7C1536C7" w:rsidR="00397C11" w:rsidRPr="008769CE" w:rsidRDefault="00000000" w:rsidP="00BC09C3">
      <w:pPr>
        <w:pStyle w:val="Tabladeilustraciones"/>
        <w:tabs>
          <w:tab w:val="right" w:leader="dot" w:pos="8261"/>
        </w:tabs>
        <w:rPr>
          <w:rFonts w:eastAsiaTheme="minorEastAsia" w:cs="Times New Roman"/>
          <w:b/>
          <w:bCs/>
          <w:noProof/>
          <w:lang w:eastAsia="es-EC"/>
        </w:rPr>
      </w:pPr>
      <w:hyperlink w:anchor="_Toc177246318" w:history="1">
        <w:r w:rsidR="00397C11" w:rsidRPr="008769CE">
          <w:rPr>
            <w:rStyle w:val="Hipervnculo"/>
            <w:rFonts w:cs="Times New Roman"/>
            <w:b/>
            <w:bCs/>
            <w:noProof/>
          </w:rPr>
          <w:t>Figura 9              Gráfico estadístico de respuestas de la pregunta 7.</w:t>
        </w:r>
        <w:r w:rsidR="00397C11" w:rsidRPr="008769CE">
          <w:rPr>
            <w:rFonts w:cs="Times New Roman"/>
            <w:b/>
            <w:bCs/>
            <w:noProof/>
            <w:webHidden/>
          </w:rPr>
          <w:tab/>
        </w:r>
        <w:r w:rsidR="00397C11" w:rsidRPr="008769CE">
          <w:rPr>
            <w:rFonts w:cs="Times New Roman"/>
            <w:b/>
            <w:bCs/>
            <w:noProof/>
            <w:webHidden/>
          </w:rPr>
          <w:fldChar w:fldCharType="begin"/>
        </w:r>
        <w:r w:rsidR="00397C11" w:rsidRPr="008769CE">
          <w:rPr>
            <w:rFonts w:cs="Times New Roman"/>
            <w:b/>
            <w:bCs/>
            <w:noProof/>
            <w:webHidden/>
          </w:rPr>
          <w:instrText xml:space="preserve"> PAGEREF _Toc177246318 \h </w:instrText>
        </w:r>
        <w:r w:rsidR="00397C11" w:rsidRPr="008769CE">
          <w:rPr>
            <w:rFonts w:cs="Times New Roman"/>
            <w:b/>
            <w:bCs/>
            <w:noProof/>
            <w:webHidden/>
          </w:rPr>
        </w:r>
        <w:r w:rsidR="00397C11" w:rsidRPr="008769CE">
          <w:rPr>
            <w:rFonts w:cs="Times New Roman"/>
            <w:b/>
            <w:bCs/>
            <w:noProof/>
            <w:webHidden/>
          </w:rPr>
          <w:fldChar w:fldCharType="separate"/>
        </w:r>
        <w:r w:rsidR="00A32B2E">
          <w:rPr>
            <w:rFonts w:cs="Times New Roman"/>
            <w:b/>
            <w:bCs/>
            <w:noProof/>
            <w:webHidden/>
          </w:rPr>
          <w:t>59</w:t>
        </w:r>
        <w:r w:rsidR="00397C11" w:rsidRPr="008769CE">
          <w:rPr>
            <w:rFonts w:cs="Times New Roman"/>
            <w:b/>
            <w:bCs/>
            <w:noProof/>
            <w:webHidden/>
          </w:rPr>
          <w:fldChar w:fldCharType="end"/>
        </w:r>
      </w:hyperlink>
    </w:p>
    <w:p w14:paraId="5A46A751" w14:textId="360616F3" w:rsidR="00397C11" w:rsidRPr="008769CE" w:rsidRDefault="00000000" w:rsidP="008769CE">
      <w:pPr>
        <w:pStyle w:val="Tabladeilustraciones"/>
        <w:tabs>
          <w:tab w:val="right" w:leader="dot" w:pos="8261"/>
        </w:tabs>
        <w:rPr>
          <w:rFonts w:eastAsiaTheme="minorEastAsia" w:cs="Times New Roman"/>
          <w:noProof/>
          <w:lang w:eastAsia="es-EC"/>
        </w:rPr>
      </w:pPr>
      <w:hyperlink w:anchor="_Toc177246319" w:history="1">
        <w:r w:rsidR="00397C11" w:rsidRPr="008769CE">
          <w:rPr>
            <w:rStyle w:val="Hipervnculo"/>
            <w:rFonts w:cs="Times New Roman"/>
            <w:b/>
            <w:bCs/>
            <w:noProof/>
          </w:rPr>
          <w:t>Figura 10</w:t>
        </w:r>
        <w:r w:rsidR="00397C11" w:rsidRPr="008769CE">
          <w:rPr>
            <w:rStyle w:val="Hipervnculo"/>
            <w:rFonts w:cs="Times New Roman"/>
            <w:noProof/>
          </w:rPr>
          <w:t xml:space="preserve">           </w:t>
        </w:r>
        <w:r w:rsidR="00BC09C3">
          <w:rPr>
            <w:rStyle w:val="Hipervnculo"/>
            <w:rFonts w:cs="Times New Roman"/>
            <w:noProof/>
          </w:rPr>
          <w:t xml:space="preserve"> </w:t>
        </w:r>
        <w:r w:rsidR="00397C11" w:rsidRPr="008769CE">
          <w:rPr>
            <w:rStyle w:val="Hipervnculo"/>
            <w:rFonts w:cs="Times New Roman"/>
            <w:b/>
            <w:bCs/>
            <w:noProof/>
          </w:rPr>
          <w:t>Gráfico estadístico de respuestas de la pregunta 8.</w:t>
        </w:r>
        <w:r w:rsidR="00397C11" w:rsidRPr="008769CE">
          <w:rPr>
            <w:rFonts w:cs="Times New Roman"/>
            <w:noProof/>
            <w:webHidden/>
          </w:rPr>
          <w:tab/>
        </w:r>
        <w:r w:rsidR="00397C11" w:rsidRPr="008769CE">
          <w:rPr>
            <w:rFonts w:cs="Times New Roman"/>
            <w:noProof/>
            <w:webHidden/>
          </w:rPr>
          <w:fldChar w:fldCharType="begin"/>
        </w:r>
        <w:r w:rsidR="00397C11" w:rsidRPr="008769CE">
          <w:rPr>
            <w:rFonts w:cs="Times New Roman"/>
            <w:noProof/>
            <w:webHidden/>
          </w:rPr>
          <w:instrText xml:space="preserve"> PAGEREF _Toc177246319 \h </w:instrText>
        </w:r>
        <w:r w:rsidR="00397C11" w:rsidRPr="008769CE">
          <w:rPr>
            <w:rFonts w:cs="Times New Roman"/>
            <w:noProof/>
            <w:webHidden/>
          </w:rPr>
        </w:r>
        <w:r w:rsidR="00397C11" w:rsidRPr="008769CE">
          <w:rPr>
            <w:rFonts w:cs="Times New Roman"/>
            <w:noProof/>
            <w:webHidden/>
          </w:rPr>
          <w:fldChar w:fldCharType="separate"/>
        </w:r>
        <w:r w:rsidR="00A32B2E">
          <w:rPr>
            <w:rFonts w:cs="Times New Roman"/>
            <w:noProof/>
            <w:webHidden/>
          </w:rPr>
          <w:t>61</w:t>
        </w:r>
        <w:r w:rsidR="00397C11" w:rsidRPr="008769CE">
          <w:rPr>
            <w:rFonts w:cs="Times New Roman"/>
            <w:noProof/>
            <w:webHidden/>
          </w:rPr>
          <w:fldChar w:fldCharType="end"/>
        </w:r>
      </w:hyperlink>
    </w:p>
    <w:p w14:paraId="638DBB25" w14:textId="1C8D87AC" w:rsidR="00397C11" w:rsidRPr="008769CE" w:rsidRDefault="00000000" w:rsidP="008769CE">
      <w:pPr>
        <w:pStyle w:val="Tabladeilustraciones"/>
        <w:tabs>
          <w:tab w:val="right" w:leader="dot" w:pos="8261"/>
        </w:tabs>
        <w:rPr>
          <w:rFonts w:eastAsiaTheme="minorEastAsia" w:cs="Times New Roman"/>
          <w:noProof/>
          <w:lang w:eastAsia="es-EC"/>
        </w:rPr>
      </w:pPr>
      <w:hyperlink w:anchor="_Toc177246320" w:history="1">
        <w:r w:rsidR="00397C11" w:rsidRPr="008769CE">
          <w:rPr>
            <w:rStyle w:val="Hipervnculo"/>
            <w:rFonts w:cs="Times New Roman"/>
            <w:b/>
            <w:bCs/>
            <w:noProof/>
          </w:rPr>
          <w:t>Figura  11</w:t>
        </w:r>
        <w:r w:rsidR="00397C11" w:rsidRPr="008769CE">
          <w:rPr>
            <w:rStyle w:val="Hipervnculo"/>
            <w:rFonts w:cs="Times New Roman"/>
            <w:noProof/>
          </w:rPr>
          <w:t xml:space="preserve">           </w:t>
        </w:r>
        <w:r w:rsidR="00397C11" w:rsidRPr="008769CE">
          <w:rPr>
            <w:rStyle w:val="Hipervnculo"/>
            <w:rFonts w:cs="Times New Roman"/>
            <w:b/>
            <w:bCs/>
            <w:noProof/>
          </w:rPr>
          <w:t>Gráfico estadístico de respuestas de la pregunta 9.</w:t>
        </w:r>
        <w:r w:rsidR="00397C11" w:rsidRPr="008769CE">
          <w:rPr>
            <w:rFonts w:cs="Times New Roman"/>
            <w:noProof/>
            <w:webHidden/>
          </w:rPr>
          <w:tab/>
        </w:r>
        <w:r w:rsidR="00397C11" w:rsidRPr="008769CE">
          <w:rPr>
            <w:rFonts w:cs="Times New Roman"/>
            <w:noProof/>
            <w:webHidden/>
          </w:rPr>
          <w:fldChar w:fldCharType="begin"/>
        </w:r>
        <w:r w:rsidR="00397C11" w:rsidRPr="008769CE">
          <w:rPr>
            <w:rFonts w:cs="Times New Roman"/>
            <w:noProof/>
            <w:webHidden/>
          </w:rPr>
          <w:instrText xml:space="preserve"> PAGEREF _Toc177246320 \h </w:instrText>
        </w:r>
        <w:r w:rsidR="00397C11" w:rsidRPr="008769CE">
          <w:rPr>
            <w:rFonts w:cs="Times New Roman"/>
            <w:noProof/>
            <w:webHidden/>
          </w:rPr>
        </w:r>
        <w:r w:rsidR="00397C11" w:rsidRPr="008769CE">
          <w:rPr>
            <w:rFonts w:cs="Times New Roman"/>
            <w:noProof/>
            <w:webHidden/>
          </w:rPr>
          <w:fldChar w:fldCharType="separate"/>
        </w:r>
        <w:r w:rsidR="00A32B2E">
          <w:rPr>
            <w:rFonts w:cs="Times New Roman"/>
            <w:noProof/>
            <w:webHidden/>
          </w:rPr>
          <w:t>63</w:t>
        </w:r>
        <w:r w:rsidR="00397C11" w:rsidRPr="008769CE">
          <w:rPr>
            <w:rFonts w:cs="Times New Roman"/>
            <w:noProof/>
            <w:webHidden/>
          </w:rPr>
          <w:fldChar w:fldCharType="end"/>
        </w:r>
      </w:hyperlink>
    </w:p>
    <w:p w14:paraId="4F5169C9" w14:textId="4FD47890" w:rsidR="00397C11" w:rsidRPr="008769CE" w:rsidRDefault="00000000" w:rsidP="008769CE">
      <w:pPr>
        <w:pStyle w:val="Tabladeilustraciones"/>
        <w:tabs>
          <w:tab w:val="right" w:leader="dot" w:pos="8261"/>
        </w:tabs>
        <w:rPr>
          <w:rFonts w:eastAsiaTheme="minorEastAsia" w:cs="Times New Roman"/>
          <w:noProof/>
          <w:lang w:eastAsia="es-EC"/>
        </w:rPr>
      </w:pPr>
      <w:hyperlink w:anchor="_Toc177246321" w:history="1">
        <w:r w:rsidR="00397C11" w:rsidRPr="008769CE">
          <w:rPr>
            <w:rStyle w:val="Hipervnculo"/>
            <w:rFonts w:cs="Times New Roman"/>
            <w:noProof/>
          </w:rPr>
          <w:t xml:space="preserve"> </w:t>
        </w:r>
        <w:r w:rsidR="00397C11" w:rsidRPr="008769CE">
          <w:rPr>
            <w:rStyle w:val="Hipervnculo"/>
            <w:rFonts w:cs="Times New Roman"/>
            <w:b/>
            <w:bCs/>
            <w:noProof/>
          </w:rPr>
          <w:t xml:space="preserve">Figura 12        </w:t>
        </w:r>
        <w:r w:rsidR="00A223B9" w:rsidRPr="008769CE">
          <w:rPr>
            <w:rStyle w:val="Hipervnculo"/>
            <w:rFonts w:cs="Times New Roman"/>
            <w:b/>
            <w:bCs/>
            <w:noProof/>
          </w:rPr>
          <w:t xml:space="preserve">  </w:t>
        </w:r>
        <w:r w:rsidR="00BC09C3">
          <w:rPr>
            <w:rStyle w:val="Hipervnculo"/>
            <w:rFonts w:cs="Times New Roman"/>
            <w:b/>
            <w:bCs/>
            <w:noProof/>
          </w:rPr>
          <w:t xml:space="preserve"> </w:t>
        </w:r>
        <w:r w:rsidR="00397C11" w:rsidRPr="008769CE">
          <w:rPr>
            <w:rStyle w:val="Hipervnculo"/>
            <w:rFonts w:cs="Times New Roman"/>
            <w:b/>
            <w:bCs/>
            <w:noProof/>
          </w:rPr>
          <w:t>Ilustración Google Earth</w:t>
        </w:r>
        <w:r w:rsidR="00397C11" w:rsidRPr="008769CE">
          <w:rPr>
            <w:rFonts w:cs="Times New Roman"/>
            <w:noProof/>
            <w:webHidden/>
          </w:rPr>
          <w:tab/>
        </w:r>
        <w:r w:rsidR="00397C11" w:rsidRPr="008769CE">
          <w:rPr>
            <w:rFonts w:cs="Times New Roman"/>
            <w:noProof/>
            <w:webHidden/>
          </w:rPr>
          <w:fldChar w:fldCharType="begin"/>
        </w:r>
        <w:r w:rsidR="00397C11" w:rsidRPr="008769CE">
          <w:rPr>
            <w:rFonts w:cs="Times New Roman"/>
            <w:noProof/>
            <w:webHidden/>
          </w:rPr>
          <w:instrText xml:space="preserve"> PAGEREF _Toc177246321 \h </w:instrText>
        </w:r>
        <w:r w:rsidR="00397C11" w:rsidRPr="008769CE">
          <w:rPr>
            <w:rFonts w:cs="Times New Roman"/>
            <w:noProof/>
            <w:webHidden/>
          </w:rPr>
        </w:r>
        <w:r w:rsidR="00397C11" w:rsidRPr="008769CE">
          <w:rPr>
            <w:rFonts w:cs="Times New Roman"/>
            <w:noProof/>
            <w:webHidden/>
          </w:rPr>
          <w:fldChar w:fldCharType="separate"/>
        </w:r>
        <w:r w:rsidR="00A32B2E">
          <w:rPr>
            <w:rFonts w:cs="Times New Roman"/>
            <w:noProof/>
            <w:webHidden/>
          </w:rPr>
          <w:t>67</w:t>
        </w:r>
        <w:r w:rsidR="00397C11" w:rsidRPr="008769CE">
          <w:rPr>
            <w:rFonts w:cs="Times New Roman"/>
            <w:noProof/>
            <w:webHidden/>
          </w:rPr>
          <w:fldChar w:fldCharType="end"/>
        </w:r>
      </w:hyperlink>
    </w:p>
    <w:p w14:paraId="01541AB7" w14:textId="26FC44B4" w:rsidR="00397C11" w:rsidRPr="008769CE" w:rsidRDefault="00000000" w:rsidP="008769CE">
      <w:pPr>
        <w:pStyle w:val="Tabladeilustraciones"/>
        <w:tabs>
          <w:tab w:val="right" w:leader="dot" w:pos="8261"/>
        </w:tabs>
        <w:rPr>
          <w:rFonts w:eastAsiaTheme="minorEastAsia" w:cs="Times New Roman"/>
          <w:noProof/>
          <w:lang w:eastAsia="es-EC"/>
        </w:rPr>
      </w:pPr>
      <w:hyperlink w:anchor="_Toc177246322" w:history="1">
        <w:r w:rsidR="00397C11" w:rsidRPr="008769CE">
          <w:rPr>
            <w:rStyle w:val="Hipervnculo"/>
            <w:rFonts w:cs="Times New Roman"/>
            <w:b/>
            <w:bCs/>
            <w:noProof/>
          </w:rPr>
          <w:t>Figura 13</w:t>
        </w:r>
        <w:r w:rsidR="00397C11" w:rsidRPr="008769CE">
          <w:rPr>
            <w:rStyle w:val="Hipervnculo"/>
            <w:rFonts w:cs="Times New Roman"/>
            <w:noProof/>
          </w:rPr>
          <w:t xml:space="preserve">            </w:t>
        </w:r>
        <w:r w:rsidR="00397C11" w:rsidRPr="008769CE">
          <w:rPr>
            <w:rStyle w:val="Hipervnculo"/>
            <w:rFonts w:cs="Times New Roman"/>
            <w:b/>
            <w:bCs/>
            <w:noProof/>
          </w:rPr>
          <w:t>Gráfico estadístico de respuestas de la pregunta 1.</w:t>
        </w:r>
        <w:r w:rsidR="00397C11" w:rsidRPr="008769CE">
          <w:rPr>
            <w:rFonts w:cs="Times New Roman"/>
            <w:noProof/>
            <w:webHidden/>
          </w:rPr>
          <w:tab/>
        </w:r>
        <w:r w:rsidR="00397C11" w:rsidRPr="008769CE">
          <w:rPr>
            <w:rFonts w:cs="Times New Roman"/>
            <w:noProof/>
            <w:webHidden/>
          </w:rPr>
          <w:fldChar w:fldCharType="begin"/>
        </w:r>
        <w:r w:rsidR="00397C11" w:rsidRPr="008769CE">
          <w:rPr>
            <w:rFonts w:cs="Times New Roman"/>
            <w:noProof/>
            <w:webHidden/>
          </w:rPr>
          <w:instrText xml:space="preserve"> PAGEREF _Toc177246322 \h </w:instrText>
        </w:r>
        <w:r w:rsidR="00397C11" w:rsidRPr="008769CE">
          <w:rPr>
            <w:rFonts w:cs="Times New Roman"/>
            <w:noProof/>
            <w:webHidden/>
          </w:rPr>
        </w:r>
        <w:r w:rsidR="00397C11" w:rsidRPr="008769CE">
          <w:rPr>
            <w:rFonts w:cs="Times New Roman"/>
            <w:noProof/>
            <w:webHidden/>
          </w:rPr>
          <w:fldChar w:fldCharType="separate"/>
        </w:r>
        <w:r w:rsidR="00A32B2E">
          <w:rPr>
            <w:rFonts w:cs="Times New Roman"/>
            <w:noProof/>
            <w:webHidden/>
          </w:rPr>
          <w:t>74</w:t>
        </w:r>
        <w:r w:rsidR="00397C11" w:rsidRPr="008769CE">
          <w:rPr>
            <w:rFonts w:cs="Times New Roman"/>
            <w:noProof/>
            <w:webHidden/>
          </w:rPr>
          <w:fldChar w:fldCharType="end"/>
        </w:r>
      </w:hyperlink>
    </w:p>
    <w:p w14:paraId="12919807" w14:textId="72E9305E" w:rsidR="00397C11" w:rsidRPr="008769CE" w:rsidRDefault="00000000" w:rsidP="008769CE">
      <w:pPr>
        <w:pStyle w:val="Tabladeilustraciones"/>
        <w:tabs>
          <w:tab w:val="right" w:leader="dot" w:pos="8261"/>
        </w:tabs>
        <w:rPr>
          <w:rFonts w:eastAsiaTheme="minorEastAsia" w:cs="Times New Roman"/>
          <w:noProof/>
          <w:lang w:eastAsia="es-EC"/>
        </w:rPr>
      </w:pPr>
      <w:hyperlink w:anchor="_Toc177246323" w:history="1">
        <w:r w:rsidR="00397C11" w:rsidRPr="008769CE">
          <w:rPr>
            <w:rStyle w:val="Hipervnculo"/>
            <w:rFonts w:cs="Times New Roman"/>
            <w:b/>
            <w:bCs/>
            <w:noProof/>
          </w:rPr>
          <w:t>Figura 14            Gráfico estadístico de respuestas de la pregunta 2.</w:t>
        </w:r>
        <w:r w:rsidR="00397C11" w:rsidRPr="008769CE">
          <w:rPr>
            <w:rFonts w:cs="Times New Roman"/>
            <w:noProof/>
            <w:webHidden/>
          </w:rPr>
          <w:tab/>
        </w:r>
        <w:r w:rsidR="00397C11" w:rsidRPr="008769CE">
          <w:rPr>
            <w:rFonts w:cs="Times New Roman"/>
            <w:noProof/>
            <w:webHidden/>
          </w:rPr>
          <w:fldChar w:fldCharType="begin"/>
        </w:r>
        <w:r w:rsidR="00397C11" w:rsidRPr="008769CE">
          <w:rPr>
            <w:rFonts w:cs="Times New Roman"/>
            <w:noProof/>
            <w:webHidden/>
          </w:rPr>
          <w:instrText xml:space="preserve"> PAGEREF _Toc177246323 \h </w:instrText>
        </w:r>
        <w:r w:rsidR="00397C11" w:rsidRPr="008769CE">
          <w:rPr>
            <w:rFonts w:cs="Times New Roman"/>
            <w:noProof/>
            <w:webHidden/>
          </w:rPr>
        </w:r>
        <w:r w:rsidR="00397C11" w:rsidRPr="008769CE">
          <w:rPr>
            <w:rFonts w:cs="Times New Roman"/>
            <w:noProof/>
            <w:webHidden/>
          </w:rPr>
          <w:fldChar w:fldCharType="separate"/>
        </w:r>
        <w:r w:rsidR="00A32B2E">
          <w:rPr>
            <w:rFonts w:cs="Times New Roman"/>
            <w:noProof/>
            <w:webHidden/>
          </w:rPr>
          <w:t>76</w:t>
        </w:r>
        <w:r w:rsidR="00397C11" w:rsidRPr="008769CE">
          <w:rPr>
            <w:rFonts w:cs="Times New Roman"/>
            <w:noProof/>
            <w:webHidden/>
          </w:rPr>
          <w:fldChar w:fldCharType="end"/>
        </w:r>
      </w:hyperlink>
    </w:p>
    <w:p w14:paraId="76820B33" w14:textId="2B00F957" w:rsidR="00397C11" w:rsidRPr="008769CE" w:rsidRDefault="00000000" w:rsidP="008769CE">
      <w:pPr>
        <w:pStyle w:val="Tabladeilustraciones"/>
        <w:tabs>
          <w:tab w:val="right" w:leader="dot" w:pos="8261"/>
        </w:tabs>
        <w:rPr>
          <w:rFonts w:eastAsiaTheme="minorEastAsia" w:cs="Times New Roman"/>
          <w:noProof/>
          <w:lang w:eastAsia="es-EC"/>
        </w:rPr>
      </w:pPr>
      <w:hyperlink w:anchor="_Toc177246324" w:history="1">
        <w:r w:rsidR="00397C11" w:rsidRPr="008769CE">
          <w:rPr>
            <w:rStyle w:val="Hipervnculo"/>
            <w:rFonts w:cs="Times New Roman"/>
            <w:b/>
            <w:bCs/>
            <w:noProof/>
          </w:rPr>
          <w:t>Figura 15</w:t>
        </w:r>
        <w:r w:rsidR="00397C11" w:rsidRPr="008769CE">
          <w:rPr>
            <w:rStyle w:val="Hipervnculo"/>
            <w:rFonts w:cs="Times New Roman"/>
            <w:noProof/>
          </w:rPr>
          <w:t xml:space="preserve">            </w:t>
        </w:r>
        <w:r w:rsidR="00397C11" w:rsidRPr="008769CE">
          <w:rPr>
            <w:rStyle w:val="Hipervnculo"/>
            <w:rFonts w:cs="Times New Roman"/>
            <w:b/>
            <w:bCs/>
            <w:noProof/>
          </w:rPr>
          <w:t>Gráfico estadístico de respuestas de la pregunta 3.</w:t>
        </w:r>
        <w:r w:rsidR="00397C11" w:rsidRPr="008769CE">
          <w:rPr>
            <w:rFonts w:cs="Times New Roman"/>
            <w:noProof/>
            <w:webHidden/>
          </w:rPr>
          <w:tab/>
        </w:r>
        <w:r w:rsidR="00397C11" w:rsidRPr="008769CE">
          <w:rPr>
            <w:rFonts w:cs="Times New Roman"/>
            <w:noProof/>
            <w:webHidden/>
          </w:rPr>
          <w:fldChar w:fldCharType="begin"/>
        </w:r>
        <w:r w:rsidR="00397C11" w:rsidRPr="008769CE">
          <w:rPr>
            <w:rFonts w:cs="Times New Roman"/>
            <w:noProof/>
            <w:webHidden/>
          </w:rPr>
          <w:instrText xml:space="preserve"> PAGEREF _Toc177246324 \h </w:instrText>
        </w:r>
        <w:r w:rsidR="00397C11" w:rsidRPr="008769CE">
          <w:rPr>
            <w:rFonts w:cs="Times New Roman"/>
            <w:noProof/>
            <w:webHidden/>
          </w:rPr>
        </w:r>
        <w:r w:rsidR="00397C11" w:rsidRPr="008769CE">
          <w:rPr>
            <w:rFonts w:cs="Times New Roman"/>
            <w:noProof/>
            <w:webHidden/>
          </w:rPr>
          <w:fldChar w:fldCharType="separate"/>
        </w:r>
        <w:r w:rsidR="00A32B2E">
          <w:rPr>
            <w:rFonts w:cs="Times New Roman"/>
            <w:noProof/>
            <w:webHidden/>
          </w:rPr>
          <w:t>77</w:t>
        </w:r>
        <w:r w:rsidR="00397C11" w:rsidRPr="008769CE">
          <w:rPr>
            <w:rFonts w:cs="Times New Roman"/>
            <w:noProof/>
            <w:webHidden/>
          </w:rPr>
          <w:fldChar w:fldCharType="end"/>
        </w:r>
      </w:hyperlink>
    </w:p>
    <w:p w14:paraId="75F493E1" w14:textId="0B79F9FD" w:rsidR="00397C11" w:rsidRPr="008769CE" w:rsidRDefault="00000000" w:rsidP="008769CE">
      <w:pPr>
        <w:pStyle w:val="Tabladeilustraciones"/>
        <w:tabs>
          <w:tab w:val="right" w:leader="dot" w:pos="8261"/>
        </w:tabs>
        <w:rPr>
          <w:rFonts w:eastAsiaTheme="minorEastAsia" w:cs="Times New Roman"/>
          <w:noProof/>
          <w:lang w:eastAsia="es-EC"/>
        </w:rPr>
      </w:pPr>
      <w:hyperlink w:anchor="_Toc177246325" w:history="1">
        <w:r w:rsidR="00397C11" w:rsidRPr="008769CE">
          <w:rPr>
            <w:rStyle w:val="Hipervnculo"/>
            <w:rFonts w:cs="Times New Roman"/>
            <w:b/>
            <w:bCs/>
            <w:noProof/>
          </w:rPr>
          <w:t>Figura 16</w:t>
        </w:r>
        <w:r w:rsidR="00397C11" w:rsidRPr="008769CE">
          <w:rPr>
            <w:rStyle w:val="Hipervnculo"/>
            <w:rFonts w:cs="Times New Roman"/>
            <w:noProof/>
          </w:rPr>
          <w:t xml:space="preserve"> </w:t>
        </w:r>
        <w:r w:rsidR="00397C11" w:rsidRPr="008769CE">
          <w:rPr>
            <w:rStyle w:val="Hipervnculo"/>
            <w:rFonts w:cs="Times New Roman"/>
            <w:b/>
            <w:bCs/>
            <w:noProof/>
          </w:rPr>
          <w:t xml:space="preserve">           Gráfico estadístico de respuestas de la pregunta 4.</w:t>
        </w:r>
        <w:r w:rsidR="00397C11" w:rsidRPr="008769CE">
          <w:rPr>
            <w:rFonts w:cs="Times New Roman"/>
            <w:noProof/>
            <w:webHidden/>
          </w:rPr>
          <w:tab/>
        </w:r>
        <w:r w:rsidR="00397C11" w:rsidRPr="008769CE">
          <w:rPr>
            <w:rFonts w:cs="Times New Roman"/>
            <w:noProof/>
            <w:webHidden/>
          </w:rPr>
          <w:fldChar w:fldCharType="begin"/>
        </w:r>
        <w:r w:rsidR="00397C11" w:rsidRPr="008769CE">
          <w:rPr>
            <w:rFonts w:cs="Times New Roman"/>
            <w:noProof/>
            <w:webHidden/>
          </w:rPr>
          <w:instrText xml:space="preserve"> PAGEREF _Toc177246325 \h </w:instrText>
        </w:r>
        <w:r w:rsidR="00397C11" w:rsidRPr="008769CE">
          <w:rPr>
            <w:rFonts w:cs="Times New Roman"/>
            <w:noProof/>
            <w:webHidden/>
          </w:rPr>
        </w:r>
        <w:r w:rsidR="00397C11" w:rsidRPr="008769CE">
          <w:rPr>
            <w:rFonts w:cs="Times New Roman"/>
            <w:noProof/>
            <w:webHidden/>
          </w:rPr>
          <w:fldChar w:fldCharType="separate"/>
        </w:r>
        <w:r w:rsidR="00A32B2E">
          <w:rPr>
            <w:rFonts w:cs="Times New Roman"/>
            <w:noProof/>
            <w:webHidden/>
          </w:rPr>
          <w:t>79</w:t>
        </w:r>
        <w:r w:rsidR="00397C11" w:rsidRPr="008769CE">
          <w:rPr>
            <w:rFonts w:cs="Times New Roman"/>
            <w:noProof/>
            <w:webHidden/>
          </w:rPr>
          <w:fldChar w:fldCharType="end"/>
        </w:r>
      </w:hyperlink>
    </w:p>
    <w:p w14:paraId="4BE4D915" w14:textId="5DD69CBF" w:rsidR="000E5DD0" w:rsidRDefault="00397C11" w:rsidP="001D7810">
      <w:pPr>
        <w:ind w:firstLine="0"/>
        <w:rPr>
          <w:rFonts w:cs="Times New Roman"/>
        </w:rPr>
      </w:pPr>
      <w:r w:rsidRPr="008769CE">
        <w:rPr>
          <w:rFonts w:cs="Times New Roman"/>
        </w:rPr>
        <w:fldChar w:fldCharType="end"/>
      </w:r>
    </w:p>
    <w:p w14:paraId="40C80434" w14:textId="77777777" w:rsidR="00B86F15" w:rsidRDefault="00B86F15" w:rsidP="001D7810">
      <w:pPr>
        <w:ind w:firstLine="0"/>
        <w:rPr>
          <w:rFonts w:cs="Times New Roman"/>
        </w:rPr>
      </w:pPr>
    </w:p>
    <w:p w14:paraId="060B0F18" w14:textId="77777777" w:rsidR="00B86F15" w:rsidRDefault="00B86F15" w:rsidP="001D7810">
      <w:pPr>
        <w:ind w:firstLine="0"/>
        <w:rPr>
          <w:rFonts w:cs="Times New Roman"/>
        </w:rPr>
      </w:pPr>
    </w:p>
    <w:p w14:paraId="72801010" w14:textId="77777777" w:rsidR="00B86F15" w:rsidRDefault="00B86F15" w:rsidP="001D7810">
      <w:pPr>
        <w:ind w:firstLine="0"/>
        <w:rPr>
          <w:rFonts w:cs="Times New Roman"/>
        </w:rPr>
      </w:pPr>
    </w:p>
    <w:p w14:paraId="16ED39D4" w14:textId="77777777" w:rsidR="00B86F15" w:rsidRDefault="00B86F15" w:rsidP="001D7810">
      <w:pPr>
        <w:ind w:firstLine="0"/>
        <w:rPr>
          <w:rFonts w:cs="Times New Roman"/>
        </w:rPr>
      </w:pPr>
    </w:p>
    <w:p w14:paraId="41A70754" w14:textId="77777777" w:rsidR="00B86F15" w:rsidRPr="001D7810" w:rsidRDefault="00B86F15" w:rsidP="001D7810">
      <w:pPr>
        <w:ind w:firstLine="0"/>
      </w:pPr>
    </w:p>
    <w:p w14:paraId="7AC84B37" w14:textId="77777777" w:rsidR="00397C11" w:rsidRDefault="00397C11" w:rsidP="00397C11">
      <w:pPr>
        <w:pStyle w:val="Normal1"/>
        <w:jc w:val="both"/>
      </w:pPr>
    </w:p>
    <w:p w14:paraId="70FA759D" w14:textId="1B040299" w:rsidR="00397C11" w:rsidRPr="00A00DBF" w:rsidRDefault="00397C11" w:rsidP="00397C11">
      <w:pPr>
        <w:pStyle w:val="Normal1"/>
        <w:rPr>
          <w:rFonts w:ascii="Times New Roman" w:eastAsia="Times New Roman" w:hAnsi="Times New Roman" w:cs="Times New Roman"/>
          <w:b/>
        </w:rPr>
      </w:pPr>
      <w:r w:rsidRPr="00A00DBF">
        <w:rPr>
          <w:rFonts w:ascii="Times New Roman" w:eastAsia="Times New Roman" w:hAnsi="Times New Roman" w:cs="Times New Roman"/>
          <w:b/>
          <w:color w:val="000000"/>
        </w:rPr>
        <w:t>“</w:t>
      </w:r>
      <w:r w:rsidRPr="00444E2D">
        <w:rPr>
          <w:rFonts w:ascii="Times New Roman" w:eastAsia="Times New Roman" w:hAnsi="Times New Roman" w:cs="Times New Roman"/>
          <w:b/>
          <w:color w:val="000000"/>
        </w:rPr>
        <w:t xml:space="preserve">Proyecto </w:t>
      </w:r>
      <w:r w:rsidR="00F35455">
        <w:rPr>
          <w:rFonts w:ascii="Times New Roman" w:eastAsia="Times New Roman" w:hAnsi="Times New Roman" w:cs="Times New Roman"/>
          <w:b/>
          <w:color w:val="000000"/>
        </w:rPr>
        <w:t>integrador</w:t>
      </w:r>
      <w:r w:rsidRPr="00444E2D">
        <w:rPr>
          <w:rFonts w:ascii="Times New Roman" w:eastAsia="Times New Roman" w:hAnsi="Times New Roman" w:cs="Times New Roman"/>
          <w:b/>
          <w:color w:val="000000"/>
        </w:rPr>
        <w:t xml:space="preserve"> para la </w:t>
      </w:r>
      <w:r w:rsidR="00A223B9">
        <w:rPr>
          <w:rFonts w:ascii="Times New Roman" w:eastAsia="Times New Roman" w:hAnsi="Times New Roman" w:cs="Times New Roman"/>
          <w:b/>
          <w:color w:val="000000"/>
        </w:rPr>
        <w:t>elaboración</w:t>
      </w:r>
      <w:r w:rsidRPr="00444E2D">
        <w:rPr>
          <w:rFonts w:ascii="Times New Roman" w:eastAsia="Times New Roman" w:hAnsi="Times New Roman" w:cs="Times New Roman"/>
          <w:b/>
          <w:color w:val="000000"/>
        </w:rPr>
        <w:t xml:space="preserve"> de </w:t>
      </w:r>
      <w:r>
        <w:rPr>
          <w:rFonts w:ascii="Times New Roman" w:eastAsia="Times New Roman" w:hAnsi="Times New Roman" w:cs="Times New Roman"/>
          <w:b/>
          <w:color w:val="000000"/>
        </w:rPr>
        <w:t xml:space="preserve">manual de procesos para el área de cajas en el local Gran </w:t>
      </w:r>
      <w:proofErr w:type="spellStart"/>
      <w:r>
        <w:rPr>
          <w:rFonts w:ascii="Times New Roman" w:eastAsia="Times New Roman" w:hAnsi="Times New Roman" w:cs="Times New Roman"/>
          <w:b/>
          <w:color w:val="000000"/>
        </w:rPr>
        <w:t>Akí</w:t>
      </w:r>
      <w:proofErr w:type="spellEnd"/>
      <w:r>
        <w:rPr>
          <w:rFonts w:ascii="Times New Roman" w:eastAsia="Times New Roman" w:hAnsi="Times New Roman" w:cs="Times New Roman"/>
          <w:b/>
          <w:color w:val="000000"/>
        </w:rPr>
        <w:t xml:space="preserve"> de la ciudad de Esmeraldas</w:t>
      </w:r>
      <w:r w:rsidRPr="00A00DBF">
        <w:rPr>
          <w:rFonts w:ascii="Times New Roman" w:hAnsi="Times New Roman"/>
          <w:b/>
          <w:noProof/>
        </w:rPr>
        <w:t>.</w:t>
      </w:r>
      <w:r w:rsidRPr="00A00DBF">
        <w:rPr>
          <w:rFonts w:ascii="Times New Roman" w:eastAsia="Times New Roman" w:hAnsi="Times New Roman" w:cs="Times New Roman"/>
          <w:b/>
        </w:rPr>
        <w:t>”</w:t>
      </w:r>
    </w:p>
    <w:p w14:paraId="537EF2F5" w14:textId="77777777" w:rsidR="00397C11" w:rsidRPr="008F7E9C" w:rsidRDefault="00397C11" w:rsidP="00397C11">
      <w:pPr>
        <w:pStyle w:val="Normal1"/>
        <w:rPr>
          <w:rFonts w:ascii="Times New Roman" w:eastAsia="Times New Roman" w:hAnsi="Times New Roman" w:cs="Times New Roman"/>
          <w:b/>
          <w:color w:val="000000"/>
        </w:rPr>
      </w:pPr>
    </w:p>
    <w:p w14:paraId="483B82A3" w14:textId="2013983F" w:rsidR="00397C11" w:rsidRPr="008F7E9C" w:rsidRDefault="007B5A2E" w:rsidP="00397C11">
      <w:pPr>
        <w:pStyle w:val="Normal1"/>
        <w:jc w:val="right"/>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Karolina</w:t>
      </w:r>
      <w:proofErr w:type="spellEnd"/>
      <w:r>
        <w:rPr>
          <w:rFonts w:ascii="Times New Roman" w:eastAsia="Times New Roman" w:hAnsi="Times New Roman" w:cs="Times New Roman"/>
          <w:b/>
          <w:color w:val="000000"/>
        </w:rPr>
        <w:t xml:space="preserve"> Charlotte Drouet Yánez </w:t>
      </w:r>
    </w:p>
    <w:p w14:paraId="2E0F74B1" w14:textId="2EC6CEED" w:rsidR="00397C11" w:rsidRPr="00A00DBF" w:rsidRDefault="00397C11" w:rsidP="00397C11">
      <w:pPr>
        <w:pStyle w:val="Normal1"/>
        <w:jc w:val="right"/>
        <w:rPr>
          <w:rFonts w:ascii="Times New Roman" w:eastAsia="Times New Roman" w:hAnsi="Times New Roman" w:cs="Times New Roman"/>
          <w:color w:val="000000"/>
        </w:rPr>
      </w:pPr>
      <w:r w:rsidRPr="00A00DBF">
        <w:rPr>
          <w:rFonts w:ascii="Times New Roman" w:eastAsia="Times New Roman" w:hAnsi="Times New Roman" w:cs="Times New Roman"/>
          <w:color w:val="000000"/>
        </w:rPr>
        <w:t xml:space="preserve">Ing. </w:t>
      </w:r>
      <w:r w:rsidR="007B5A2E">
        <w:rPr>
          <w:rFonts w:ascii="Times New Roman" w:eastAsia="Times New Roman" w:hAnsi="Times New Roman" w:cs="Times New Roman"/>
          <w:color w:val="000000"/>
        </w:rPr>
        <w:t>Juan Chiriboga</w:t>
      </w:r>
      <w:r w:rsidRPr="00A00DBF">
        <w:rPr>
          <w:rFonts w:ascii="Times New Roman" w:eastAsia="Times New Roman" w:hAnsi="Times New Roman" w:cs="Times New Roman"/>
          <w:color w:val="000000"/>
        </w:rPr>
        <w:t xml:space="preserve"> </w:t>
      </w:r>
    </w:p>
    <w:p w14:paraId="490D8753" w14:textId="3CE459DD" w:rsidR="00B10816" w:rsidRPr="00B65F4E" w:rsidRDefault="00397C11" w:rsidP="00B65F4E">
      <w:pPr>
        <w:pStyle w:val="Normal1"/>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D.M. Quito </w:t>
      </w:r>
      <w:r w:rsidR="00B65F4E">
        <w:rPr>
          <w:rFonts w:ascii="Times New Roman" w:eastAsia="Times New Roman" w:hAnsi="Times New Roman" w:cs="Times New Roman"/>
          <w:color w:val="000000"/>
        </w:rPr>
        <w:t>20 de septiembre del 2024</w:t>
      </w:r>
    </w:p>
    <w:p w14:paraId="299D0AAA" w14:textId="77777777" w:rsidR="00397C11" w:rsidRDefault="00397C11" w:rsidP="00B10816">
      <w:pPr>
        <w:jc w:val="center"/>
        <w:rPr>
          <w:b/>
          <w:bCs/>
        </w:rPr>
      </w:pPr>
    </w:p>
    <w:p w14:paraId="38C93A82" w14:textId="77777777" w:rsidR="00397C11" w:rsidRDefault="00397C11" w:rsidP="00B10816">
      <w:pPr>
        <w:jc w:val="center"/>
        <w:rPr>
          <w:b/>
          <w:bCs/>
        </w:rPr>
      </w:pPr>
    </w:p>
    <w:p w14:paraId="177DF4D6" w14:textId="77777777" w:rsidR="00397C11" w:rsidRDefault="00397C11" w:rsidP="00B10816">
      <w:pPr>
        <w:jc w:val="center"/>
        <w:rPr>
          <w:b/>
          <w:bCs/>
        </w:rPr>
      </w:pPr>
    </w:p>
    <w:p w14:paraId="6454E20E" w14:textId="77777777" w:rsidR="00397C11" w:rsidRDefault="00397C11" w:rsidP="00B10816">
      <w:pPr>
        <w:jc w:val="center"/>
        <w:rPr>
          <w:b/>
          <w:bCs/>
        </w:rPr>
      </w:pPr>
    </w:p>
    <w:p w14:paraId="7A355593" w14:textId="77777777" w:rsidR="00397C11" w:rsidRDefault="00397C11" w:rsidP="00B10816">
      <w:pPr>
        <w:jc w:val="center"/>
        <w:rPr>
          <w:b/>
          <w:bCs/>
        </w:rPr>
      </w:pPr>
    </w:p>
    <w:p w14:paraId="24380EC6" w14:textId="77777777" w:rsidR="00397C11" w:rsidRDefault="00397C11" w:rsidP="00B10816">
      <w:pPr>
        <w:jc w:val="center"/>
        <w:rPr>
          <w:b/>
          <w:bCs/>
        </w:rPr>
      </w:pPr>
    </w:p>
    <w:p w14:paraId="06B0E8FF" w14:textId="77777777" w:rsidR="00397C11" w:rsidRDefault="00397C11" w:rsidP="00B10816">
      <w:pPr>
        <w:jc w:val="center"/>
        <w:rPr>
          <w:b/>
          <w:bCs/>
        </w:rPr>
      </w:pPr>
    </w:p>
    <w:p w14:paraId="5D98CB40" w14:textId="77777777" w:rsidR="00397C11" w:rsidRDefault="00397C11" w:rsidP="00B10816">
      <w:pPr>
        <w:jc w:val="center"/>
        <w:rPr>
          <w:b/>
          <w:bCs/>
        </w:rPr>
      </w:pPr>
    </w:p>
    <w:p w14:paraId="6F22C381" w14:textId="77777777" w:rsidR="00397C11" w:rsidRDefault="00397C11" w:rsidP="00B10816">
      <w:pPr>
        <w:jc w:val="center"/>
        <w:rPr>
          <w:b/>
          <w:bCs/>
        </w:rPr>
      </w:pPr>
    </w:p>
    <w:p w14:paraId="7409143E" w14:textId="77777777" w:rsidR="00397C11" w:rsidRDefault="00397C11" w:rsidP="00B10816">
      <w:pPr>
        <w:jc w:val="center"/>
        <w:rPr>
          <w:b/>
          <w:bCs/>
        </w:rPr>
      </w:pPr>
    </w:p>
    <w:p w14:paraId="2FE6BEBB" w14:textId="77777777" w:rsidR="00397C11" w:rsidRDefault="00397C11" w:rsidP="00B10816">
      <w:pPr>
        <w:jc w:val="center"/>
        <w:rPr>
          <w:b/>
          <w:bCs/>
        </w:rPr>
      </w:pPr>
    </w:p>
    <w:p w14:paraId="2B21AF43" w14:textId="77777777" w:rsidR="00397C11" w:rsidRDefault="00397C11" w:rsidP="00B10816">
      <w:pPr>
        <w:jc w:val="center"/>
        <w:rPr>
          <w:b/>
          <w:bCs/>
        </w:rPr>
      </w:pPr>
    </w:p>
    <w:p w14:paraId="6B0EBF69" w14:textId="77777777" w:rsidR="00397C11" w:rsidRDefault="00397C11" w:rsidP="00927AC3">
      <w:pPr>
        <w:ind w:firstLine="0"/>
        <w:rPr>
          <w:b/>
          <w:bCs/>
        </w:rPr>
      </w:pPr>
    </w:p>
    <w:p w14:paraId="32AAD647" w14:textId="720D3258" w:rsidR="00B10816" w:rsidRPr="0006139F" w:rsidRDefault="00B10816" w:rsidP="00841B1B">
      <w:pPr>
        <w:pStyle w:val="Ttulo1"/>
        <w:jc w:val="center"/>
      </w:pPr>
      <w:bookmarkStart w:id="61" w:name="_Toc176876115"/>
      <w:bookmarkStart w:id="62" w:name="_Toc177770720"/>
      <w:bookmarkStart w:id="63" w:name="_Toc177937601"/>
      <w:r w:rsidRPr="0006139F">
        <w:lastRenderedPageBreak/>
        <w:t>RESUMEN</w:t>
      </w:r>
      <w:bookmarkEnd w:id="61"/>
      <w:bookmarkEnd w:id="62"/>
      <w:bookmarkEnd w:id="63"/>
    </w:p>
    <w:p w14:paraId="4B274F90" w14:textId="77777777" w:rsidR="00F5565F" w:rsidRPr="00F5565F" w:rsidRDefault="00F5565F" w:rsidP="00F5565F">
      <w:r w:rsidRPr="00F5565F">
        <w:t xml:space="preserve">En el entorno empresarial actual, la eficiencia en los procesos operativos juega un papel fundamental en la satisfacción del cliente y en el éxito de cualquier organización. Las áreas de atención al cliente y manejo de transacciones financieras son especialmente críticas en este sentido, ya que cualquier retraso o error puede tener un impacto negativo tanto en la experiencia del cliente como en la productividad de la empresa. Este proyecto se enfoca en la implementación de un manual de procesos estandarizados en el área de cobro del local Gran </w:t>
      </w:r>
      <w:proofErr w:type="spellStart"/>
      <w:r w:rsidRPr="00F5565F">
        <w:t>Akí</w:t>
      </w:r>
      <w:proofErr w:type="spellEnd"/>
      <w:r w:rsidRPr="00F5565F">
        <w:t xml:space="preserve"> Esmeraldas, con el objetivo de mejorar la eficiencia operativa y la satisfacción del cliente.</w:t>
      </w:r>
    </w:p>
    <w:p w14:paraId="3E2437B5" w14:textId="77777777" w:rsidR="00F5565F" w:rsidRPr="00F5565F" w:rsidRDefault="00F5565F" w:rsidP="00F5565F">
      <w:r w:rsidRPr="00F5565F">
        <w:t>El manual se centrará en estandarizar las operaciones de cobro, desde el inicio de la interacción con el cliente hasta la finalización de la transacción. Para ello, se diseñarán y evaluarán procedimientos que optimicen el tiempo de atención y reduzcan los errores en las transacciones, con especial énfasis en los pagos mediante tarjetas de crédito y débito, que constituyen una parte importante del proceso. A través de la implementación de este manual, se espera que se agilice el flujo de clientes, se clarifiquen los procedimientos y se mejore la capacitación del personal.</w:t>
      </w:r>
    </w:p>
    <w:p w14:paraId="0E79DFEB" w14:textId="77777777" w:rsidR="00F5565F" w:rsidRPr="00F5565F" w:rsidRDefault="00F5565F" w:rsidP="00F5565F">
      <w:r w:rsidRPr="00F5565F">
        <w:t>Este estudio no solo busca mejorar la operatividad interna del local, sino también medir el impacto de estos cambios en la satisfacción del cliente, utilizando encuestas aplicadas antes y después de la implementación del manual de procesos. De esta forma, se podrá obtener una visión integral sobre la efectividad de los cambios propuestos y su contribución a la mejora en la calidad del servicio.</w:t>
      </w:r>
    </w:p>
    <w:p w14:paraId="748FE095" w14:textId="77777777" w:rsidR="00F5565F" w:rsidRPr="00F5565F" w:rsidRDefault="00F5565F" w:rsidP="00F5565F">
      <w:r w:rsidRPr="00F5565F">
        <w:lastRenderedPageBreak/>
        <w:t xml:space="preserve">La importancia de este proyecto radica en que la optimización de los procesos de cobro es esencial en un contexto donde las demandas de los consumidores son cada vez más exigentes y donde la velocidad y precisión de las transacciones juegan un rol determinante en la fidelización de los clientes. El estudio ofrece un enfoque práctico que no solo beneficiará al local Gran </w:t>
      </w:r>
      <w:proofErr w:type="spellStart"/>
      <w:r w:rsidRPr="00F5565F">
        <w:t>Akí</w:t>
      </w:r>
      <w:proofErr w:type="spellEnd"/>
      <w:r w:rsidRPr="00F5565F">
        <w:t xml:space="preserve"> Esmeraldas, sino que también podrá servir de referencia para otros establecimientos del mismo sector.</w:t>
      </w:r>
    </w:p>
    <w:p w14:paraId="6CDAF44D" w14:textId="77777777" w:rsidR="00F5565F" w:rsidRPr="00F5565F" w:rsidRDefault="00F5565F" w:rsidP="00F5565F"/>
    <w:p w14:paraId="361B8735" w14:textId="77777777" w:rsidR="00B10816" w:rsidRPr="00F5565F" w:rsidRDefault="00B10816" w:rsidP="00F5565F"/>
    <w:p w14:paraId="54DED5AB" w14:textId="77777777" w:rsidR="00B10816" w:rsidRPr="00F5565F" w:rsidRDefault="00B10816" w:rsidP="00F5565F"/>
    <w:p w14:paraId="43403409" w14:textId="77777777" w:rsidR="00B10816" w:rsidRPr="00F5565F" w:rsidRDefault="00B10816" w:rsidP="00F5565F"/>
    <w:p w14:paraId="0853B8F9" w14:textId="77777777" w:rsidR="00B10816" w:rsidRPr="00F5565F" w:rsidRDefault="00B10816" w:rsidP="00F5565F"/>
    <w:p w14:paraId="07954631" w14:textId="77777777" w:rsidR="00B10816" w:rsidRPr="00F5565F" w:rsidRDefault="00B10816" w:rsidP="00F5565F"/>
    <w:p w14:paraId="4EE61ED3" w14:textId="77777777" w:rsidR="00B10816" w:rsidRPr="00F5565F" w:rsidRDefault="00B10816" w:rsidP="00F5565F"/>
    <w:p w14:paraId="4EC2443C" w14:textId="77777777" w:rsidR="00B10816" w:rsidRPr="00F5565F" w:rsidRDefault="00B10816" w:rsidP="00F5565F"/>
    <w:p w14:paraId="30E1A50F" w14:textId="77777777" w:rsidR="00B10816" w:rsidRPr="00F5565F" w:rsidRDefault="00B10816" w:rsidP="00F5565F"/>
    <w:p w14:paraId="3C9C74B7" w14:textId="77777777" w:rsidR="00B10816" w:rsidRPr="00F5565F" w:rsidRDefault="00B10816" w:rsidP="00F5565F"/>
    <w:p w14:paraId="17A51CF2" w14:textId="77777777" w:rsidR="00B10816" w:rsidRPr="00F5565F" w:rsidRDefault="00B10816" w:rsidP="00F5565F"/>
    <w:p w14:paraId="1E14A004" w14:textId="77777777" w:rsidR="00B10816" w:rsidRDefault="00B10816" w:rsidP="003E0667">
      <w:pPr>
        <w:jc w:val="center"/>
        <w:rPr>
          <w:b/>
          <w:bCs/>
        </w:rPr>
      </w:pPr>
    </w:p>
    <w:p w14:paraId="2225A68C" w14:textId="77777777" w:rsidR="00B10816" w:rsidRDefault="00B10816" w:rsidP="003E0667">
      <w:pPr>
        <w:jc w:val="center"/>
        <w:rPr>
          <w:b/>
          <w:bCs/>
        </w:rPr>
      </w:pPr>
    </w:p>
    <w:p w14:paraId="6D74E7D3" w14:textId="77777777" w:rsidR="00B10816" w:rsidRDefault="00B10816" w:rsidP="003E0667">
      <w:pPr>
        <w:jc w:val="center"/>
        <w:rPr>
          <w:b/>
          <w:bCs/>
        </w:rPr>
      </w:pPr>
    </w:p>
    <w:p w14:paraId="2D4620B1" w14:textId="77777777" w:rsidR="00B10816" w:rsidRDefault="00B10816" w:rsidP="003E0667">
      <w:pPr>
        <w:jc w:val="center"/>
        <w:rPr>
          <w:b/>
          <w:bCs/>
        </w:rPr>
      </w:pPr>
    </w:p>
    <w:p w14:paraId="0257D65E" w14:textId="77777777" w:rsidR="00B10816" w:rsidRDefault="00B10816" w:rsidP="003E0667">
      <w:pPr>
        <w:jc w:val="center"/>
        <w:rPr>
          <w:b/>
          <w:bCs/>
        </w:rPr>
      </w:pPr>
    </w:p>
    <w:p w14:paraId="486AE473" w14:textId="77777777" w:rsidR="00B10816" w:rsidRDefault="00B10816" w:rsidP="00F5565F">
      <w:pPr>
        <w:ind w:firstLine="0"/>
        <w:rPr>
          <w:b/>
          <w:bCs/>
        </w:rPr>
      </w:pPr>
    </w:p>
    <w:p w14:paraId="2B580140" w14:textId="270D6866" w:rsidR="003E0667" w:rsidRPr="0006471C" w:rsidRDefault="003E0667" w:rsidP="00841B1B">
      <w:pPr>
        <w:pStyle w:val="Ttulo1"/>
        <w:jc w:val="center"/>
      </w:pPr>
      <w:bookmarkStart w:id="64" w:name="_Toc176876116"/>
      <w:bookmarkStart w:id="65" w:name="_Toc177770721"/>
      <w:bookmarkStart w:id="66" w:name="_Toc177937602"/>
      <w:r w:rsidRPr="0006471C">
        <w:lastRenderedPageBreak/>
        <w:t>CAPITULO I</w:t>
      </w:r>
      <w:bookmarkEnd w:id="64"/>
      <w:bookmarkEnd w:id="65"/>
      <w:bookmarkEnd w:id="66"/>
    </w:p>
    <w:p w14:paraId="6A34C672" w14:textId="7C81D6DD" w:rsidR="003E0667" w:rsidRPr="00841B1B" w:rsidRDefault="003E0667" w:rsidP="00841B1B">
      <w:pPr>
        <w:pStyle w:val="Ttulo2"/>
        <w:jc w:val="left"/>
        <w:rPr>
          <w:b/>
          <w:bCs/>
        </w:rPr>
      </w:pPr>
      <w:bookmarkStart w:id="67" w:name="_Toc177770722"/>
      <w:bookmarkStart w:id="68" w:name="_Toc177937603"/>
      <w:r w:rsidRPr="00841B1B">
        <w:rPr>
          <w:b/>
          <w:bCs/>
        </w:rPr>
        <w:t>Nombre del proyecto</w:t>
      </w:r>
      <w:r w:rsidR="0006471C" w:rsidRPr="00841B1B">
        <w:rPr>
          <w:b/>
          <w:bCs/>
        </w:rPr>
        <w:t>.</w:t>
      </w:r>
      <w:bookmarkEnd w:id="67"/>
      <w:bookmarkEnd w:id="68"/>
    </w:p>
    <w:p w14:paraId="05ADE739" w14:textId="00B012AE" w:rsidR="003E0667" w:rsidRDefault="003E0667" w:rsidP="003E0667">
      <w:r w:rsidRPr="00396DE8">
        <w:t>PROYECTO INTEGRADOR PARA LA ELABORACIÓN DE UN MANUAL DE PROCESOS PARA EL ÁREA DE CAJAS</w:t>
      </w:r>
      <w:r>
        <w:t xml:space="preserve"> EN EL </w:t>
      </w:r>
      <w:r w:rsidRPr="00396DE8">
        <w:t>LOCAL GRAN AKÍ</w:t>
      </w:r>
      <w:r>
        <w:t xml:space="preserve"> DE </w:t>
      </w:r>
      <w:r w:rsidR="0006471C">
        <w:t>LA CIUDAD DE ESMERALDAS,</w:t>
      </w:r>
    </w:p>
    <w:p w14:paraId="7B8C2715" w14:textId="1C1CC783" w:rsidR="003E0667" w:rsidRPr="00AA1D7E" w:rsidRDefault="003E0667" w:rsidP="00841B1B">
      <w:pPr>
        <w:pStyle w:val="Ttulo2"/>
        <w:jc w:val="left"/>
        <w:rPr>
          <w:b/>
          <w:bCs/>
          <w:i/>
          <w:iCs/>
        </w:rPr>
      </w:pPr>
      <w:bookmarkStart w:id="69" w:name="_Toc177770723"/>
      <w:bookmarkStart w:id="70" w:name="_Toc177937604"/>
      <w:r w:rsidRPr="0040193C">
        <w:rPr>
          <w:rStyle w:val="Ttulo4Car"/>
        </w:rPr>
        <w:t>Marco contextual-Antecedentes</w:t>
      </w:r>
      <w:r w:rsidR="0006471C" w:rsidRPr="00AA1D7E">
        <w:rPr>
          <w:b/>
          <w:bCs/>
          <w:i/>
          <w:iCs/>
        </w:rPr>
        <w:t>.</w:t>
      </w:r>
      <w:bookmarkEnd w:id="69"/>
      <w:bookmarkEnd w:id="70"/>
    </w:p>
    <w:p w14:paraId="7D37E9EF" w14:textId="2DAA0E3F" w:rsidR="00580789" w:rsidRPr="00580789" w:rsidRDefault="00580789" w:rsidP="00580789">
      <w:r w:rsidRPr="00580789">
        <w:t>La creación de un manual de procesos para optimizar los tiempos de cobro en el área de cajas es esencial para la implementación eficaz del sistema empresarial. Este manual debe detallar las actividades a realizar y asignar responsabilidades específicas a los empleados involucrados, asegurando así el logro de los objetivos organizacionales (</w:t>
      </w:r>
      <w:proofErr w:type="spellStart"/>
      <w:r w:rsidRPr="00580789">
        <w:t>Gomez</w:t>
      </w:r>
      <w:proofErr w:type="spellEnd"/>
      <w:r w:rsidRPr="00580789">
        <w:t>, 2020).</w:t>
      </w:r>
    </w:p>
    <w:p w14:paraId="262E6529" w14:textId="6FF14620" w:rsidR="00580789" w:rsidRPr="00580789" w:rsidRDefault="00580789" w:rsidP="00580789">
      <w:r w:rsidRPr="00580789">
        <w:t>La ausencia de un sistema estandarizado y eficiente para el cobro ha generado largas filas y tiempos de espera excesivos, lo que afecta negativamente la experiencia del cliente y aumenta el estrés laboral en los cajeros. En un contexto sociocultural que valora la puntualidad y la eficiencia, los consumidores esperan un servicio rápido y sin inconvenientes. Esta situación no solo impacta la satisfacción del cliente, sino que también puede llevar a una disminución en las ventas, ya que algunos clientes pueden optar por abandonar sus compras debido a la espera prolongada.</w:t>
      </w:r>
    </w:p>
    <w:p w14:paraId="53AB6B8D" w14:textId="161C1F28" w:rsidR="00580789" w:rsidRPr="00580789" w:rsidRDefault="00580789" w:rsidP="00580789">
      <w:r w:rsidRPr="00580789">
        <w:t xml:space="preserve">Las ineficiencias en el proceso de cobro contribuyen a una reducción en las ventas potenciales, afectando directamente la rentabilidad de la empresa. Además, la falta de adaptación a las mejores prácticas tecnológicas y operativas ha retrasado la implementación de soluciones más efectivas en el área de cajas. Esto no solo </w:t>
      </w:r>
      <w:r w:rsidRPr="00580789">
        <w:lastRenderedPageBreak/>
        <w:t>repercute en la satisfacción del cliente, sino también en el bienestar y motivación del personal, quienes enfrentan altos niveles de estrés y fatiga al gestionar largas filas.</w:t>
      </w:r>
    </w:p>
    <w:p w14:paraId="7249F303" w14:textId="77777777" w:rsidR="00580789" w:rsidRPr="00580789" w:rsidRDefault="00580789" w:rsidP="00580789">
      <w:r w:rsidRPr="00580789">
        <w:t>Desde un análisis macroeconómico, se observa que las ineficiencias operativas disminuyen la competitividad de la empresa en un mercado exigente. A nivel meso, se resalta la necesidad de mejorar la cohesión y satisfacción del equipo para fortalecer la cultura organizacional.</w:t>
      </w:r>
    </w:p>
    <w:p w14:paraId="19FC9E6C" w14:textId="77777777" w:rsidR="00580789" w:rsidRPr="00580789" w:rsidRDefault="00580789" w:rsidP="00580789">
      <w:r w:rsidRPr="00580789">
        <w:t>En el ámbito microeconómico, los problemas técnicos incluyen:</w:t>
      </w:r>
    </w:p>
    <w:p w14:paraId="0B56511B" w14:textId="77777777" w:rsidR="00580789" w:rsidRPr="00580789" w:rsidRDefault="00580789" w:rsidP="00580789">
      <w:pPr>
        <w:numPr>
          <w:ilvl w:val="0"/>
          <w:numId w:val="41"/>
        </w:numPr>
      </w:pPr>
      <w:r w:rsidRPr="00580789">
        <w:t>Falta de formación adecuada: Los cajeros necesitan capacitación para manejar eficientemente las transacciones.</w:t>
      </w:r>
    </w:p>
    <w:p w14:paraId="0972314F" w14:textId="77777777" w:rsidR="00580789" w:rsidRPr="00580789" w:rsidRDefault="00580789" w:rsidP="00580789">
      <w:pPr>
        <w:numPr>
          <w:ilvl w:val="0"/>
          <w:numId w:val="41"/>
        </w:numPr>
      </w:pPr>
      <w:r w:rsidRPr="00580789">
        <w:t>Ausencia de herramientas tecnológicas: La implementación de sistemas tecnológicos puede agilizar el proceso.</w:t>
      </w:r>
    </w:p>
    <w:p w14:paraId="7CDA5586" w14:textId="77777777" w:rsidR="00580789" w:rsidRPr="00580789" w:rsidRDefault="00580789" w:rsidP="00580789">
      <w:pPr>
        <w:numPr>
          <w:ilvl w:val="0"/>
          <w:numId w:val="41"/>
        </w:numPr>
      </w:pPr>
      <w:r w:rsidRPr="00580789">
        <w:t>Necesidad de procedimientos estandarizados: Es crucial establecer guías claras que orienten a los cajeros en su trabajo diario.</w:t>
      </w:r>
    </w:p>
    <w:p w14:paraId="5F0FEDDD" w14:textId="77777777" w:rsidR="00580789" w:rsidRDefault="00580789" w:rsidP="00580789">
      <w:r w:rsidRPr="00580789">
        <w:t>La mejora en estos aspectos técnicos es fundamental para optimizar el proceso de cobro y contribuir al bienestar general tanto del cliente como del personal involucrado.</w:t>
      </w:r>
    </w:p>
    <w:p w14:paraId="77F3171E" w14:textId="77777777" w:rsidR="00580789" w:rsidRDefault="00580789" w:rsidP="00580789"/>
    <w:p w14:paraId="58C4A1B1" w14:textId="77777777" w:rsidR="00580789" w:rsidRDefault="00580789" w:rsidP="00580789"/>
    <w:p w14:paraId="4C8663C2" w14:textId="77777777" w:rsidR="00580789" w:rsidRDefault="00580789" w:rsidP="00580789"/>
    <w:p w14:paraId="5DCAF704" w14:textId="77777777" w:rsidR="00580789" w:rsidRDefault="00580789" w:rsidP="00580789"/>
    <w:p w14:paraId="2E717CBF" w14:textId="77777777" w:rsidR="00580789" w:rsidRDefault="00580789" w:rsidP="00580789"/>
    <w:p w14:paraId="50307941" w14:textId="77777777" w:rsidR="00B86F15" w:rsidRDefault="00B86F15" w:rsidP="00580789"/>
    <w:p w14:paraId="5FD50384" w14:textId="77777777" w:rsidR="00580789" w:rsidRPr="00580789" w:rsidRDefault="00580789" w:rsidP="00580789"/>
    <w:p w14:paraId="05CDFC16" w14:textId="44C5C534" w:rsidR="006574B0" w:rsidRPr="008336E2" w:rsidRDefault="003E0667" w:rsidP="008336E2">
      <w:r w:rsidRPr="0006471C">
        <w:rPr>
          <w:b/>
          <w:bCs/>
          <w:i/>
          <w:iCs/>
        </w:rPr>
        <w:lastRenderedPageBreak/>
        <w:t>Análisis de involucrados</w:t>
      </w:r>
    </w:p>
    <w:p w14:paraId="3247B0F4" w14:textId="08293202" w:rsidR="003E0667" w:rsidRPr="001D7810" w:rsidRDefault="00026FA8" w:rsidP="00026FA8">
      <w:pPr>
        <w:pStyle w:val="Descripcin"/>
        <w:keepNext/>
        <w:ind w:firstLine="0"/>
        <w:rPr>
          <w:b/>
          <w:bCs/>
          <w:color w:val="auto"/>
        </w:rPr>
      </w:pPr>
      <w:bookmarkStart w:id="71" w:name="_Toc177244403"/>
      <w:r w:rsidRPr="001D7810">
        <w:rPr>
          <w:b/>
          <w:bCs/>
          <w:color w:val="auto"/>
        </w:rPr>
        <w:t xml:space="preserve">Tabla </w:t>
      </w:r>
      <w:r w:rsidRPr="001D7810">
        <w:rPr>
          <w:b/>
          <w:bCs/>
          <w:color w:val="auto"/>
        </w:rPr>
        <w:fldChar w:fldCharType="begin"/>
      </w:r>
      <w:r w:rsidRPr="001D7810">
        <w:rPr>
          <w:b/>
          <w:bCs/>
          <w:color w:val="auto"/>
        </w:rPr>
        <w:instrText xml:space="preserve"> SEQ Tabla \* ARABIC </w:instrText>
      </w:r>
      <w:r w:rsidRPr="001D7810">
        <w:rPr>
          <w:b/>
          <w:bCs/>
          <w:color w:val="auto"/>
        </w:rPr>
        <w:fldChar w:fldCharType="separate"/>
      </w:r>
      <w:r w:rsidR="00A32B2E">
        <w:rPr>
          <w:b/>
          <w:bCs/>
          <w:noProof/>
          <w:color w:val="auto"/>
        </w:rPr>
        <w:t>1</w:t>
      </w:r>
      <w:r w:rsidRPr="001D7810">
        <w:rPr>
          <w:b/>
          <w:bCs/>
          <w:color w:val="auto"/>
        </w:rPr>
        <w:fldChar w:fldCharType="end"/>
      </w:r>
      <w:r w:rsidR="006574B0" w:rsidRPr="001D7810">
        <w:rPr>
          <w:b/>
          <w:bCs/>
          <w:color w:val="auto"/>
        </w:rPr>
        <w:br/>
      </w:r>
      <w:r w:rsidR="003E0667" w:rsidRPr="001D7810">
        <w:rPr>
          <w:b/>
          <w:bCs/>
          <w:color w:val="auto"/>
        </w:rPr>
        <w:t>Análisis de involucrados</w:t>
      </w:r>
      <w:bookmarkEnd w:id="71"/>
    </w:p>
    <w:tbl>
      <w:tblPr>
        <w:tblStyle w:val="Tablanormal2"/>
        <w:tblW w:w="8642" w:type="dxa"/>
        <w:tblLook w:val="04A0" w:firstRow="1" w:lastRow="0" w:firstColumn="1" w:lastColumn="0" w:noHBand="0" w:noVBand="1"/>
      </w:tblPr>
      <w:tblGrid>
        <w:gridCol w:w="2250"/>
        <w:gridCol w:w="2286"/>
        <w:gridCol w:w="2028"/>
        <w:gridCol w:w="2078"/>
      </w:tblGrid>
      <w:tr w:rsidR="003E0667" w14:paraId="4565EEFE" w14:textId="77777777" w:rsidTr="000F05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35C552A" w14:textId="77777777" w:rsidR="003E0667" w:rsidRPr="00C80AE2" w:rsidRDefault="003E0667" w:rsidP="000F052B">
            <w:pPr>
              <w:spacing w:line="276" w:lineRule="auto"/>
              <w:ind w:firstLine="0"/>
              <w:rPr>
                <w:rStyle w:val="nfasis"/>
                <w:rFonts w:cs="Times New Roman"/>
                <w:b w:val="0"/>
                <w:bCs w:val="0"/>
                <w:i w:val="0"/>
                <w:iCs w:val="0"/>
              </w:rPr>
            </w:pPr>
            <w:r w:rsidRPr="00C80AE2">
              <w:rPr>
                <w:rStyle w:val="nfasis"/>
                <w:rFonts w:cs="Times New Roman"/>
                <w:b w:val="0"/>
              </w:rPr>
              <w:t>ANALISIS DE INVOLUCRADOS GRUPOS</w:t>
            </w:r>
          </w:p>
        </w:tc>
        <w:tc>
          <w:tcPr>
            <w:tcW w:w="2286" w:type="dxa"/>
          </w:tcPr>
          <w:p w14:paraId="083BDB8B" w14:textId="77777777" w:rsidR="003E0667" w:rsidRPr="00C80AE2" w:rsidRDefault="003E0667" w:rsidP="000F052B">
            <w:pPr>
              <w:spacing w:line="276" w:lineRule="auto"/>
              <w:ind w:firstLine="0"/>
              <w:cnfStyle w:val="100000000000" w:firstRow="1" w:lastRow="0" w:firstColumn="0" w:lastColumn="0" w:oddVBand="0" w:evenVBand="0" w:oddHBand="0" w:evenHBand="0" w:firstRowFirstColumn="0" w:firstRowLastColumn="0" w:lastRowFirstColumn="0" w:lastRowLastColumn="0"/>
              <w:rPr>
                <w:rStyle w:val="nfasis"/>
                <w:rFonts w:cs="Times New Roman"/>
                <w:b w:val="0"/>
                <w:bCs w:val="0"/>
                <w:i w:val="0"/>
                <w:iCs w:val="0"/>
              </w:rPr>
            </w:pPr>
            <w:r w:rsidRPr="00C80AE2">
              <w:rPr>
                <w:rStyle w:val="nfasis"/>
                <w:rFonts w:cs="Times New Roman"/>
                <w:b w:val="0"/>
              </w:rPr>
              <w:t>INTERES DE LA INVESTIGACIÓN</w:t>
            </w:r>
          </w:p>
        </w:tc>
        <w:tc>
          <w:tcPr>
            <w:tcW w:w="2028" w:type="dxa"/>
          </w:tcPr>
          <w:p w14:paraId="7B620835" w14:textId="77777777" w:rsidR="003E0667" w:rsidRPr="00C80AE2" w:rsidRDefault="003E0667" w:rsidP="000F052B">
            <w:pPr>
              <w:spacing w:line="276" w:lineRule="auto"/>
              <w:ind w:firstLine="0"/>
              <w:cnfStyle w:val="100000000000" w:firstRow="1" w:lastRow="0" w:firstColumn="0" w:lastColumn="0" w:oddVBand="0" w:evenVBand="0" w:oddHBand="0" w:evenHBand="0" w:firstRowFirstColumn="0" w:firstRowLastColumn="0" w:lastRowFirstColumn="0" w:lastRowLastColumn="0"/>
              <w:rPr>
                <w:rStyle w:val="nfasis"/>
                <w:rFonts w:cs="Times New Roman"/>
                <w:b w:val="0"/>
                <w:bCs w:val="0"/>
                <w:i w:val="0"/>
                <w:iCs w:val="0"/>
              </w:rPr>
            </w:pPr>
            <w:r w:rsidRPr="00C80AE2">
              <w:rPr>
                <w:rStyle w:val="nfasis"/>
                <w:rFonts w:cs="Times New Roman"/>
                <w:b w:val="0"/>
              </w:rPr>
              <w:t>PROBLEMAS RECIBIDOS</w:t>
            </w:r>
          </w:p>
        </w:tc>
        <w:tc>
          <w:tcPr>
            <w:tcW w:w="2078" w:type="dxa"/>
          </w:tcPr>
          <w:p w14:paraId="7AE1D99A" w14:textId="77777777" w:rsidR="003E0667" w:rsidRPr="00C80AE2" w:rsidRDefault="003E0667" w:rsidP="000F052B">
            <w:pPr>
              <w:spacing w:line="276" w:lineRule="auto"/>
              <w:ind w:firstLine="0"/>
              <w:cnfStyle w:val="100000000000" w:firstRow="1" w:lastRow="0" w:firstColumn="0" w:lastColumn="0" w:oddVBand="0" w:evenVBand="0" w:oddHBand="0" w:evenHBand="0" w:firstRowFirstColumn="0" w:firstRowLastColumn="0" w:lastRowFirstColumn="0" w:lastRowLastColumn="0"/>
              <w:rPr>
                <w:rStyle w:val="nfasis"/>
                <w:rFonts w:cs="Times New Roman"/>
                <w:b w:val="0"/>
                <w:bCs w:val="0"/>
                <w:i w:val="0"/>
                <w:iCs w:val="0"/>
              </w:rPr>
            </w:pPr>
            <w:r w:rsidRPr="00C80AE2">
              <w:rPr>
                <w:rStyle w:val="nfasis"/>
                <w:rFonts w:cs="Times New Roman"/>
                <w:b w:val="0"/>
              </w:rPr>
              <w:t>RECURSOS Y MANDATOS</w:t>
            </w:r>
          </w:p>
        </w:tc>
      </w:tr>
      <w:tr w:rsidR="003E0667" w14:paraId="2789EF42" w14:textId="77777777" w:rsidTr="000F052B">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2250" w:type="dxa"/>
          </w:tcPr>
          <w:p w14:paraId="728E5E76" w14:textId="77777777" w:rsidR="003E0667" w:rsidRPr="00C80AE2" w:rsidRDefault="003E0667" w:rsidP="000F052B">
            <w:pPr>
              <w:spacing w:line="276" w:lineRule="auto"/>
              <w:ind w:firstLine="0"/>
              <w:rPr>
                <w:rStyle w:val="nfasis"/>
                <w:rFonts w:cs="Times New Roman"/>
                <w:i w:val="0"/>
                <w:iCs w:val="0"/>
              </w:rPr>
            </w:pPr>
            <w:r w:rsidRPr="00C80AE2">
              <w:rPr>
                <w:rStyle w:val="nfasis"/>
                <w:rFonts w:cs="Times New Roman"/>
              </w:rPr>
              <w:t>Administradores de local</w:t>
            </w:r>
          </w:p>
        </w:tc>
        <w:tc>
          <w:tcPr>
            <w:tcW w:w="2286" w:type="dxa"/>
          </w:tcPr>
          <w:p w14:paraId="5ACACD0D" w14:textId="77777777" w:rsidR="003E0667" w:rsidRPr="008C7E37" w:rsidRDefault="003E0667" w:rsidP="000F052B">
            <w:pPr>
              <w:spacing w:line="276" w:lineRule="auto"/>
              <w:ind w:firstLine="0"/>
              <w:cnfStyle w:val="000000100000" w:firstRow="0" w:lastRow="0" w:firstColumn="0" w:lastColumn="0" w:oddVBand="0" w:evenVBand="0" w:oddHBand="1" w:evenHBand="0" w:firstRowFirstColumn="0" w:firstRowLastColumn="0" w:lastRowFirstColumn="0" w:lastRowLastColumn="0"/>
              <w:rPr>
                <w:rStyle w:val="nfasis"/>
                <w:rFonts w:cs="Times New Roman"/>
                <w:i w:val="0"/>
                <w:iCs w:val="0"/>
              </w:rPr>
            </w:pPr>
            <w:r w:rsidRPr="00324239">
              <w:rPr>
                <w:rFonts w:cs="Times New Roman"/>
                <w:bCs/>
              </w:rPr>
              <w:t>Mejorar la eficiencia operativa y aumentar la satisfacción del cliente</w:t>
            </w:r>
          </w:p>
        </w:tc>
        <w:tc>
          <w:tcPr>
            <w:tcW w:w="2028" w:type="dxa"/>
          </w:tcPr>
          <w:p w14:paraId="3129530D" w14:textId="77777777" w:rsidR="003E0667" w:rsidRPr="008C7E37" w:rsidRDefault="003E0667" w:rsidP="000F052B">
            <w:pPr>
              <w:spacing w:line="276" w:lineRule="auto"/>
              <w:ind w:firstLine="0"/>
              <w:cnfStyle w:val="000000100000" w:firstRow="0" w:lastRow="0" w:firstColumn="0" w:lastColumn="0" w:oddVBand="0" w:evenVBand="0" w:oddHBand="1" w:evenHBand="0" w:firstRowFirstColumn="0" w:firstRowLastColumn="0" w:lastRowFirstColumn="0" w:lastRowLastColumn="0"/>
              <w:rPr>
                <w:rStyle w:val="nfasis"/>
                <w:rFonts w:cs="Times New Roman"/>
                <w:i w:val="0"/>
                <w:iCs w:val="0"/>
              </w:rPr>
            </w:pPr>
            <w:r w:rsidRPr="00324239">
              <w:rPr>
                <w:rFonts w:cs="Times New Roman"/>
                <w:bCs/>
              </w:rPr>
              <w:t>Ineficiencia en la supervisión y gestión del personal de caja</w:t>
            </w:r>
          </w:p>
        </w:tc>
        <w:tc>
          <w:tcPr>
            <w:tcW w:w="2078" w:type="dxa"/>
          </w:tcPr>
          <w:p w14:paraId="1963DFB5" w14:textId="77777777" w:rsidR="003E0667" w:rsidRPr="008C7E37" w:rsidRDefault="003E0667" w:rsidP="000F052B">
            <w:pPr>
              <w:spacing w:line="276" w:lineRule="auto"/>
              <w:ind w:firstLine="0"/>
              <w:cnfStyle w:val="000000100000" w:firstRow="0" w:lastRow="0" w:firstColumn="0" w:lastColumn="0" w:oddVBand="0" w:evenVBand="0" w:oddHBand="1" w:evenHBand="0" w:firstRowFirstColumn="0" w:firstRowLastColumn="0" w:lastRowFirstColumn="0" w:lastRowLastColumn="0"/>
              <w:rPr>
                <w:rStyle w:val="nfasis"/>
                <w:rFonts w:cs="Times New Roman"/>
                <w:i w:val="0"/>
                <w:iCs w:val="0"/>
              </w:rPr>
            </w:pPr>
            <w:r w:rsidRPr="00D81CF6">
              <w:rPr>
                <w:rFonts w:cs="Times New Roman"/>
                <w:bCs/>
              </w:rPr>
              <w:t>Cumplimiento de políticas internas y normativas de servicio al cliente.</w:t>
            </w:r>
          </w:p>
        </w:tc>
      </w:tr>
      <w:tr w:rsidR="003E0667" w14:paraId="2C165DCF" w14:textId="77777777" w:rsidTr="000F052B">
        <w:tc>
          <w:tcPr>
            <w:cnfStyle w:val="001000000000" w:firstRow="0" w:lastRow="0" w:firstColumn="1" w:lastColumn="0" w:oddVBand="0" w:evenVBand="0" w:oddHBand="0" w:evenHBand="0" w:firstRowFirstColumn="0" w:firstRowLastColumn="0" w:lastRowFirstColumn="0" w:lastRowLastColumn="0"/>
            <w:tcW w:w="2250" w:type="dxa"/>
          </w:tcPr>
          <w:p w14:paraId="71AC7BE8" w14:textId="77777777" w:rsidR="003E0667" w:rsidRPr="00C80AE2" w:rsidRDefault="003E0667" w:rsidP="000F052B">
            <w:pPr>
              <w:spacing w:line="276" w:lineRule="auto"/>
              <w:ind w:firstLine="0"/>
              <w:rPr>
                <w:rStyle w:val="nfasis"/>
                <w:rFonts w:cs="Times New Roman"/>
                <w:i w:val="0"/>
                <w:iCs w:val="0"/>
              </w:rPr>
            </w:pPr>
            <w:r w:rsidRPr="00C80AE2">
              <w:rPr>
                <w:rStyle w:val="nfasis"/>
                <w:rFonts w:cs="Times New Roman"/>
              </w:rPr>
              <w:t>Personal de caja</w:t>
            </w:r>
          </w:p>
        </w:tc>
        <w:tc>
          <w:tcPr>
            <w:tcW w:w="2286" w:type="dxa"/>
          </w:tcPr>
          <w:p w14:paraId="011A77AF" w14:textId="77777777" w:rsidR="003E0667" w:rsidRPr="008C7E37" w:rsidRDefault="003E0667" w:rsidP="000F052B">
            <w:pPr>
              <w:spacing w:line="276" w:lineRule="auto"/>
              <w:ind w:firstLine="0"/>
              <w:cnfStyle w:val="000000000000" w:firstRow="0" w:lastRow="0" w:firstColumn="0" w:lastColumn="0" w:oddVBand="0" w:evenVBand="0" w:oddHBand="0" w:evenHBand="0" w:firstRowFirstColumn="0" w:firstRowLastColumn="0" w:lastRowFirstColumn="0" w:lastRowLastColumn="0"/>
              <w:rPr>
                <w:rStyle w:val="nfasis"/>
                <w:rFonts w:cs="Times New Roman"/>
                <w:i w:val="0"/>
                <w:iCs w:val="0"/>
              </w:rPr>
            </w:pPr>
            <w:r w:rsidRPr="00324239">
              <w:rPr>
                <w:rFonts w:cs="Times New Roman"/>
                <w:bCs/>
              </w:rPr>
              <w:t>Reducir el estrés laboral y mejorar la precisión y rapidez en sus tareas</w:t>
            </w:r>
          </w:p>
        </w:tc>
        <w:tc>
          <w:tcPr>
            <w:tcW w:w="2028" w:type="dxa"/>
          </w:tcPr>
          <w:p w14:paraId="6F6E268C" w14:textId="77777777" w:rsidR="003E0667" w:rsidRPr="008C7E37" w:rsidRDefault="003E0667" w:rsidP="000F052B">
            <w:pPr>
              <w:spacing w:line="276" w:lineRule="auto"/>
              <w:ind w:firstLine="0"/>
              <w:cnfStyle w:val="000000000000" w:firstRow="0" w:lastRow="0" w:firstColumn="0" w:lastColumn="0" w:oddVBand="0" w:evenVBand="0" w:oddHBand="0" w:evenHBand="0" w:firstRowFirstColumn="0" w:firstRowLastColumn="0" w:lastRowFirstColumn="0" w:lastRowLastColumn="0"/>
              <w:rPr>
                <w:rStyle w:val="nfasis"/>
                <w:rFonts w:cs="Times New Roman"/>
                <w:i w:val="0"/>
                <w:iCs w:val="0"/>
              </w:rPr>
            </w:pPr>
            <w:r w:rsidRPr="00324239">
              <w:rPr>
                <w:rFonts w:cs="Times New Roman"/>
                <w:bCs/>
              </w:rPr>
              <w:t>Estrés laboral debido a largas filas y presión constante, errores en el proceso de cobro</w:t>
            </w:r>
          </w:p>
        </w:tc>
        <w:tc>
          <w:tcPr>
            <w:tcW w:w="2078" w:type="dxa"/>
          </w:tcPr>
          <w:p w14:paraId="6FC9CEFB" w14:textId="77777777" w:rsidR="003E0667" w:rsidRPr="008C7E37" w:rsidRDefault="003E0667" w:rsidP="000F052B">
            <w:pPr>
              <w:spacing w:line="276" w:lineRule="auto"/>
              <w:ind w:firstLine="0"/>
              <w:cnfStyle w:val="000000000000" w:firstRow="0" w:lastRow="0" w:firstColumn="0" w:lastColumn="0" w:oddVBand="0" w:evenVBand="0" w:oddHBand="0" w:evenHBand="0" w:firstRowFirstColumn="0" w:firstRowLastColumn="0" w:lastRowFirstColumn="0" w:lastRowLastColumn="0"/>
              <w:rPr>
                <w:rStyle w:val="nfasis"/>
                <w:rFonts w:cs="Times New Roman"/>
                <w:i w:val="0"/>
                <w:iCs w:val="0"/>
              </w:rPr>
            </w:pPr>
            <w:r w:rsidRPr="00324239">
              <w:rPr>
                <w:rFonts w:cs="Times New Roman"/>
                <w:bCs/>
              </w:rPr>
              <w:t>Normas de atención al cliente, procedimientos internos.</w:t>
            </w:r>
          </w:p>
        </w:tc>
      </w:tr>
      <w:tr w:rsidR="003E0667" w14:paraId="2EE5FC84" w14:textId="77777777" w:rsidTr="000F0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11993F4" w14:textId="77777777" w:rsidR="003E0667" w:rsidRPr="008C7E37" w:rsidRDefault="003E0667" w:rsidP="000F052B">
            <w:pPr>
              <w:spacing w:line="276" w:lineRule="auto"/>
              <w:ind w:firstLine="0"/>
              <w:rPr>
                <w:rStyle w:val="nfasis"/>
                <w:rFonts w:cs="Times New Roman"/>
                <w:i w:val="0"/>
                <w:iCs w:val="0"/>
              </w:rPr>
            </w:pPr>
            <w:r>
              <w:rPr>
                <w:rStyle w:val="nfasis"/>
                <w:rFonts w:cs="Times New Roman"/>
              </w:rPr>
              <w:t>Clientes</w:t>
            </w:r>
          </w:p>
        </w:tc>
        <w:tc>
          <w:tcPr>
            <w:tcW w:w="228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0"/>
            </w:tblGrid>
            <w:tr w:rsidR="003E0667" w:rsidRPr="00324239" w14:paraId="33C8042E" w14:textId="77777777" w:rsidTr="000F052B">
              <w:trPr>
                <w:tblCellSpacing w:w="15" w:type="dxa"/>
              </w:trPr>
              <w:tc>
                <w:tcPr>
                  <w:tcW w:w="0" w:type="auto"/>
                  <w:vAlign w:val="center"/>
                  <w:hideMark/>
                </w:tcPr>
                <w:p w14:paraId="7D4DFBF6" w14:textId="77777777" w:rsidR="003E0667" w:rsidRPr="00A85226" w:rsidRDefault="003E0667" w:rsidP="000F052B">
                  <w:pPr>
                    <w:spacing w:line="276" w:lineRule="auto"/>
                    <w:ind w:firstLine="0"/>
                    <w:rPr>
                      <w:rFonts w:cs="Times New Roman"/>
                      <w:sz w:val="22"/>
                      <w:szCs w:val="22"/>
                    </w:rPr>
                  </w:pPr>
                  <w:r w:rsidRPr="00A85226">
                    <w:rPr>
                      <w:rFonts w:cs="Times New Roman"/>
                      <w:sz w:val="22"/>
                      <w:szCs w:val="22"/>
                    </w:rPr>
                    <w:t>Obtener un servicio rápido y eficiente sin largas esperas</w:t>
                  </w:r>
                </w:p>
              </w:tc>
            </w:tr>
          </w:tbl>
          <w:p w14:paraId="1B551D46" w14:textId="77777777" w:rsidR="003E0667" w:rsidRPr="00324239" w:rsidRDefault="003E0667" w:rsidP="000F052B">
            <w:pPr>
              <w:spacing w:line="276" w:lineRule="auto"/>
              <w:ind w:firstLine="0"/>
              <w:cnfStyle w:val="000000100000" w:firstRow="0" w:lastRow="0" w:firstColumn="0" w:lastColumn="0" w:oddVBand="0" w:evenVBand="0" w:oddHBand="1" w:evenHBand="0" w:firstRowFirstColumn="0" w:firstRowLastColumn="0" w:lastRowFirstColumn="0" w:lastRowLastColumn="0"/>
              <w:rPr>
                <w:rFonts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E0667" w:rsidRPr="00324239" w14:paraId="5420DDA2" w14:textId="77777777" w:rsidTr="000F052B">
              <w:trPr>
                <w:tblCellSpacing w:w="15" w:type="dxa"/>
              </w:trPr>
              <w:tc>
                <w:tcPr>
                  <w:tcW w:w="0" w:type="auto"/>
                  <w:vAlign w:val="center"/>
                  <w:hideMark/>
                </w:tcPr>
                <w:p w14:paraId="2B50C1A0" w14:textId="77777777" w:rsidR="003E0667" w:rsidRPr="00324239" w:rsidRDefault="003E0667" w:rsidP="000F052B">
                  <w:pPr>
                    <w:spacing w:line="276" w:lineRule="auto"/>
                    <w:ind w:firstLine="0"/>
                    <w:rPr>
                      <w:rFonts w:cs="Times New Roman"/>
                    </w:rPr>
                  </w:pPr>
                </w:p>
              </w:tc>
            </w:tr>
          </w:tbl>
          <w:p w14:paraId="0BE366C6" w14:textId="77777777" w:rsidR="003E0667" w:rsidRPr="008C7E37" w:rsidRDefault="003E0667" w:rsidP="000F052B">
            <w:pPr>
              <w:spacing w:line="276" w:lineRule="auto"/>
              <w:ind w:firstLine="0"/>
              <w:cnfStyle w:val="000000100000" w:firstRow="0" w:lastRow="0" w:firstColumn="0" w:lastColumn="0" w:oddVBand="0" w:evenVBand="0" w:oddHBand="1" w:evenHBand="0" w:firstRowFirstColumn="0" w:firstRowLastColumn="0" w:lastRowFirstColumn="0" w:lastRowLastColumn="0"/>
              <w:rPr>
                <w:rStyle w:val="nfasis"/>
                <w:rFonts w:cs="Times New Roman"/>
                <w:i w:val="0"/>
                <w:iCs w:val="0"/>
              </w:rPr>
            </w:pPr>
          </w:p>
        </w:tc>
        <w:tc>
          <w:tcPr>
            <w:tcW w:w="202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2"/>
            </w:tblGrid>
            <w:tr w:rsidR="003E0667" w:rsidRPr="00324239" w14:paraId="13BF141D" w14:textId="77777777" w:rsidTr="001D7810">
              <w:trPr>
                <w:tblCellSpacing w:w="15" w:type="dxa"/>
              </w:trPr>
              <w:tc>
                <w:tcPr>
                  <w:tcW w:w="0" w:type="auto"/>
                  <w:vAlign w:val="center"/>
                  <w:hideMark/>
                </w:tcPr>
                <w:p w14:paraId="2DEA6205" w14:textId="77777777" w:rsidR="003E0667" w:rsidRPr="001D7810" w:rsidRDefault="003E0667" w:rsidP="001D7810">
                  <w:pPr>
                    <w:spacing w:line="276" w:lineRule="auto"/>
                    <w:ind w:firstLine="0"/>
                    <w:rPr>
                      <w:rFonts w:cs="Times New Roman"/>
                    </w:rPr>
                  </w:pPr>
                  <w:r w:rsidRPr="00324239">
                    <w:rPr>
                      <w:rFonts w:cs="Times New Roman"/>
                    </w:rPr>
                    <w:t>Largas filas y tiempos de espera excesivos</w:t>
                  </w:r>
                </w:p>
              </w:tc>
            </w:tr>
          </w:tbl>
          <w:p w14:paraId="24735C27" w14:textId="77777777" w:rsidR="003E0667" w:rsidRPr="00324239" w:rsidRDefault="003E0667" w:rsidP="000F052B">
            <w:pPr>
              <w:spacing w:line="276" w:lineRule="auto"/>
              <w:ind w:firstLine="0"/>
              <w:cnfStyle w:val="000000100000" w:firstRow="0" w:lastRow="0" w:firstColumn="0" w:lastColumn="0" w:oddVBand="0" w:evenVBand="0" w:oddHBand="1" w:evenHBand="0" w:firstRowFirstColumn="0" w:firstRowLastColumn="0" w:lastRowFirstColumn="0" w:lastRowLastColumn="0"/>
              <w:rPr>
                <w:rFonts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E0667" w:rsidRPr="00324239" w14:paraId="203C9885" w14:textId="77777777" w:rsidTr="000F052B">
              <w:trPr>
                <w:tblCellSpacing w:w="15" w:type="dxa"/>
              </w:trPr>
              <w:tc>
                <w:tcPr>
                  <w:tcW w:w="0" w:type="auto"/>
                  <w:vAlign w:val="center"/>
                  <w:hideMark/>
                </w:tcPr>
                <w:p w14:paraId="78A2FFCF" w14:textId="77777777" w:rsidR="003E0667" w:rsidRPr="00324239" w:rsidRDefault="003E0667" w:rsidP="000F052B">
                  <w:pPr>
                    <w:spacing w:line="276" w:lineRule="auto"/>
                    <w:ind w:firstLine="0"/>
                    <w:rPr>
                      <w:rFonts w:cs="Times New Roman"/>
                    </w:rPr>
                  </w:pPr>
                </w:p>
              </w:tc>
            </w:tr>
          </w:tbl>
          <w:p w14:paraId="4FB3E495" w14:textId="77777777" w:rsidR="003E0667" w:rsidRPr="008C7E37" w:rsidRDefault="003E0667" w:rsidP="000F052B">
            <w:pPr>
              <w:spacing w:line="276" w:lineRule="auto"/>
              <w:ind w:firstLine="0"/>
              <w:cnfStyle w:val="000000100000" w:firstRow="0" w:lastRow="0" w:firstColumn="0" w:lastColumn="0" w:oddVBand="0" w:evenVBand="0" w:oddHBand="1" w:evenHBand="0" w:firstRowFirstColumn="0" w:firstRowLastColumn="0" w:lastRowFirstColumn="0" w:lastRowLastColumn="0"/>
              <w:rPr>
                <w:rStyle w:val="nfasis"/>
                <w:rFonts w:cs="Times New Roman"/>
                <w:i w:val="0"/>
                <w:iCs w:val="0"/>
              </w:rPr>
            </w:pPr>
          </w:p>
        </w:tc>
        <w:tc>
          <w:tcPr>
            <w:tcW w:w="2078" w:type="dxa"/>
          </w:tcPr>
          <w:p w14:paraId="4354FFCC" w14:textId="77777777" w:rsidR="003E0667" w:rsidRPr="008C7E37" w:rsidRDefault="003E0667" w:rsidP="000F052B">
            <w:pPr>
              <w:spacing w:line="276" w:lineRule="auto"/>
              <w:ind w:firstLine="0"/>
              <w:cnfStyle w:val="000000100000" w:firstRow="0" w:lastRow="0" w:firstColumn="0" w:lastColumn="0" w:oddVBand="0" w:evenVBand="0" w:oddHBand="1" w:evenHBand="0" w:firstRowFirstColumn="0" w:firstRowLastColumn="0" w:lastRowFirstColumn="0" w:lastRowLastColumn="0"/>
              <w:rPr>
                <w:rStyle w:val="nfasis"/>
                <w:rFonts w:cs="Times New Roman"/>
                <w:i w:val="0"/>
                <w:iCs w:val="0"/>
              </w:rPr>
            </w:pPr>
            <w:r w:rsidRPr="00D81CF6">
              <w:rPr>
                <w:rFonts w:cs="Times New Roman"/>
                <w:bCs/>
              </w:rPr>
              <w:t>Expectativas de servicio y satisfacción según normas de calidad.</w:t>
            </w:r>
          </w:p>
        </w:tc>
      </w:tr>
    </w:tbl>
    <w:p w14:paraId="481531C3" w14:textId="77777777" w:rsidR="003E0667" w:rsidRDefault="003E0667" w:rsidP="003E0667">
      <w:pPr>
        <w:ind w:firstLine="0"/>
        <w:rPr>
          <w:b/>
          <w:bCs/>
        </w:rPr>
      </w:pPr>
      <w:r w:rsidRPr="00C80AE2">
        <w:rPr>
          <w:b/>
          <w:bCs/>
          <w:i/>
          <w:iCs/>
        </w:rPr>
        <w:t xml:space="preserve">Nota: </w:t>
      </w:r>
      <w:r w:rsidRPr="00C80AE2">
        <w:rPr>
          <w:b/>
          <w:bCs/>
        </w:rPr>
        <w:t xml:space="preserve">Análisis de involucrados </w:t>
      </w:r>
    </w:p>
    <w:p w14:paraId="5708FBC3" w14:textId="77777777" w:rsidR="00BE3E9A" w:rsidRDefault="00BE3E9A" w:rsidP="003E0667">
      <w:pPr>
        <w:ind w:firstLine="0"/>
        <w:rPr>
          <w:b/>
          <w:bCs/>
        </w:rPr>
      </w:pPr>
    </w:p>
    <w:p w14:paraId="7022EF90" w14:textId="66DE2E8F" w:rsidR="003E0667" w:rsidRPr="0006471C" w:rsidRDefault="003E0667" w:rsidP="00C76ECC">
      <w:pPr>
        <w:pStyle w:val="Ttulo2"/>
        <w:ind w:firstLine="0"/>
        <w:jc w:val="left"/>
        <w:rPr>
          <w:b/>
          <w:bCs/>
          <w:i/>
          <w:iCs/>
        </w:rPr>
      </w:pPr>
      <w:bookmarkStart w:id="72" w:name="_Toc177770724"/>
      <w:bookmarkStart w:id="73" w:name="_Toc177937605"/>
      <w:r w:rsidRPr="0006471C">
        <w:rPr>
          <w:b/>
          <w:bCs/>
          <w:i/>
          <w:iCs/>
        </w:rPr>
        <w:lastRenderedPageBreak/>
        <w:t>Problema de investigación</w:t>
      </w:r>
      <w:r w:rsidR="00AA1D7E">
        <w:rPr>
          <w:b/>
          <w:bCs/>
          <w:i/>
          <w:iCs/>
        </w:rPr>
        <w:t>.</w:t>
      </w:r>
      <w:bookmarkEnd w:id="72"/>
      <w:bookmarkEnd w:id="73"/>
    </w:p>
    <w:p w14:paraId="4A503E91" w14:textId="4B5F1187" w:rsidR="0082026A" w:rsidRPr="0082026A" w:rsidRDefault="0082026A" w:rsidP="0082026A">
      <w:pPr>
        <w:pStyle w:val="Descripcin"/>
        <w:keepNext/>
        <w:ind w:firstLine="0"/>
        <w:rPr>
          <w:b/>
          <w:bCs/>
          <w:color w:val="auto"/>
        </w:rPr>
      </w:pPr>
      <w:bookmarkStart w:id="74" w:name="_Toc177246310"/>
      <w:r w:rsidRPr="0082026A">
        <w:rPr>
          <w:b/>
          <w:bCs/>
          <w:i w:val="0"/>
          <w:iCs w:val="0"/>
          <w:noProof/>
          <w:color w:val="auto"/>
        </w:rPr>
        <w:drawing>
          <wp:anchor distT="0" distB="0" distL="114300" distR="114300" simplePos="0" relativeHeight="251659264" behindDoc="0" locked="0" layoutInCell="1" allowOverlap="1" wp14:anchorId="211941E5" wp14:editId="5B974A2F">
            <wp:simplePos x="0" y="0"/>
            <wp:positionH relativeFrom="margin">
              <wp:align>left</wp:align>
            </wp:positionH>
            <wp:positionV relativeFrom="paragraph">
              <wp:posOffset>274320</wp:posOffset>
            </wp:positionV>
            <wp:extent cx="5565140" cy="2679065"/>
            <wp:effectExtent l="0" t="0" r="0" b="6985"/>
            <wp:wrapSquare wrapText="bothSides"/>
            <wp:docPr id="464811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81134" name=""/>
                    <pic:cNvPicPr/>
                  </pic:nvPicPr>
                  <pic:blipFill rotWithShape="1">
                    <a:blip r:embed="rId11">
                      <a:extLst>
                        <a:ext uri="{28A0092B-C50C-407E-A947-70E740481C1C}">
                          <a14:useLocalDpi xmlns:a14="http://schemas.microsoft.com/office/drawing/2010/main" val="0"/>
                        </a:ext>
                      </a:extLst>
                    </a:blip>
                    <a:srcRect l="8746"/>
                    <a:stretch/>
                  </pic:blipFill>
                  <pic:spPr bwMode="auto">
                    <a:xfrm>
                      <a:off x="0" y="0"/>
                      <a:ext cx="5565140" cy="2679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5F4E">
        <w:rPr>
          <w:b/>
          <w:bCs/>
          <w:i w:val="0"/>
          <w:iCs w:val="0"/>
          <w:color w:val="auto"/>
        </w:rPr>
        <w:t xml:space="preserve"> </w:t>
      </w:r>
      <w:r>
        <w:rPr>
          <w:b/>
          <w:bCs/>
          <w:i w:val="0"/>
          <w:iCs w:val="0"/>
          <w:color w:val="auto"/>
        </w:rPr>
        <w:t>Figura</w:t>
      </w:r>
      <w:r w:rsidRPr="0082026A">
        <w:rPr>
          <w:b/>
          <w:bCs/>
          <w:i w:val="0"/>
          <w:iCs w:val="0"/>
          <w:color w:val="auto"/>
        </w:rPr>
        <w:t xml:space="preserve"> </w:t>
      </w:r>
      <w:r w:rsidRPr="0082026A">
        <w:rPr>
          <w:b/>
          <w:bCs/>
          <w:i w:val="0"/>
          <w:iCs w:val="0"/>
          <w:color w:val="auto"/>
        </w:rPr>
        <w:fldChar w:fldCharType="begin"/>
      </w:r>
      <w:r w:rsidRPr="0082026A">
        <w:rPr>
          <w:b/>
          <w:bCs/>
          <w:i w:val="0"/>
          <w:iCs w:val="0"/>
          <w:color w:val="auto"/>
        </w:rPr>
        <w:instrText xml:space="preserve"> SEQ Ilustración \* ARABIC </w:instrText>
      </w:r>
      <w:r w:rsidRPr="0082026A">
        <w:rPr>
          <w:b/>
          <w:bCs/>
          <w:i w:val="0"/>
          <w:iCs w:val="0"/>
          <w:color w:val="auto"/>
        </w:rPr>
        <w:fldChar w:fldCharType="separate"/>
      </w:r>
      <w:r w:rsidR="00A32B2E">
        <w:rPr>
          <w:b/>
          <w:bCs/>
          <w:i w:val="0"/>
          <w:iCs w:val="0"/>
          <w:noProof/>
          <w:color w:val="auto"/>
        </w:rPr>
        <w:t>1</w:t>
      </w:r>
      <w:r w:rsidRPr="0082026A">
        <w:rPr>
          <w:b/>
          <w:bCs/>
          <w:i w:val="0"/>
          <w:iCs w:val="0"/>
          <w:color w:val="auto"/>
        </w:rPr>
        <w:fldChar w:fldCharType="end"/>
      </w:r>
      <w:r w:rsidRPr="0082026A">
        <w:rPr>
          <w:b/>
          <w:bCs/>
          <w:color w:val="auto"/>
        </w:rPr>
        <w:br/>
      </w:r>
      <w:r w:rsidR="003E0667" w:rsidRPr="0082026A">
        <w:rPr>
          <w:b/>
          <w:bCs/>
          <w:color w:val="auto"/>
        </w:rPr>
        <w:t>Problema de investigación</w:t>
      </w:r>
      <w:bookmarkEnd w:id="74"/>
    </w:p>
    <w:p w14:paraId="053DB4BB" w14:textId="304F644F" w:rsidR="003E0667" w:rsidRPr="009266FB" w:rsidRDefault="003E0667" w:rsidP="003E0667">
      <w:pPr>
        <w:ind w:firstLine="0"/>
      </w:pPr>
      <w:r w:rsidRPr="009266FB">
        <w:rPr>
          <w:i/>
          <w:iCs/>
        </w:rPr>
        <w:t xml:space="preserve">Nota: </w:t>
      </w:r>
      <w:r w:rsidRPr="009266FB">
        <w:t>Problema de investigación</w:t>
      </w:r>
    </w:p>
    <w:p w14:paraId="2B4B1BC3" w14:textId="5CF0B4C6" w:rsidR="003E0667" w:rsidRPr="00C76ECC" w:rsidRDefault="003E0667" w:rsidP="00C76ECC">
      <w:pPr>
        <w:pStyle w:val="Ttulo2"/>
        <w:ind w:firstLine="0"/>
        <w:jc w:val="left"/>
        <w:rPr>
          <w:b/>
          <w:bCs/>
        </w:rPr>
      </w:pPr>
      <w:bookmarkStart w:id="75" w:name="_Toc177770725"/>
      <w:bookmarkStart w:id="76" w:name="_Toc177937606"/>
      <w:r w:rsidRPr="00C76ECC">
        <w:rPr>
          <w:b/>
          <w:bCs/>
        </w:rPr>
        <w:t>Formulación del problema</w:t>
      </w:r>
      <w:r w:rsidR="00AA1D7E" w:rsidRPr="00C76ECC">
        <w:rPr>
          <w:b/>
          <w:bCs/>
        </w:rPr>
        <w:t>.</w:t>
      </w:r>
      <w:bookmarkEnd w:id="75"/>
      <w:bookmarkEnd w:id="76"/>
    </w:p>
    <w:p w14:paraId="401272D2" w14:textId="4705AE2A" w:rsidR="007D183A" w:rsidRDefault="003E0667" w:rsidP="007D183A">
      <w:r w:rsidRPr="003D6FC9">
        <w:t>¿Cómo puede la implementación de un manual de proceso</w:t>
      </w:r>
      <w:r w:rsidR="00A50A71">
        <w:t>s</w:t>
      </w:r>
      <w:r w:rsidRPr="003D6FC9">
        <w:t xml:space="preserve"> optimizar los tiempos de cobro y mejorar la eficiencia</w:t>
      </w:r>
      <w:r w:rsidR="007D183A">
        <w:t xml:space="preserve"> de los cajeros en el local Gran </w:t>
      </w:r>
      <w:proofErr w:type="spellStart"/>
      <w:r w:rsidR="007D183A">
        <w:t>Akí</w:t>
      </w:r>
      <w:proofErr w:type="spellEnd"/>
      <w:r w:rsidR="00A50A71">
        <w:t xml:space="preserve"> de la ciudad de Esmeraldas?</w:t>
      </w:r>
    </w:p>
    <w:p w14:paraId="4CCF0FB8" w14:textId="496C9D5F" w:rsidR="003E0667" w:rsidRDefault="003E0667" w:rsidP="00C76ECC">
      <w:pPr>
        <w:pStyle w:val="Ttulo2"/>
        <w:ind w:firstLine="0"/>
        <w:jc w:val="both"/>
        <w:rPr>
          <w:b/>
          <w:bCs/>
        </w:rPr>
      </w:pPr>
      <w:bookmarkStart w:id="77" w:name="_Toc177770726"/>
      <w:bookmarkStart w:id="78" w:name="_Toc177937607"/>
      <w:bookmarkStart w:id="79" w:name="_Hlk174969040"/>
      <w:r>
        <w:rPr>
          <w:b/>
          <w:bCs/>
        </w:rPr>
        <w:t>Definición del problema</w:t>
      </w:r>
      <w:r w:rsidR="00AA1D7E">
        <w:rPr>
          <w:b/>
          <w:bCs/>
        </w:rPr>
        <w:t>.</w:t>
      </w:r>
      <w:bookmarkEnd w:id="77"/>
      <w:bookmarkEnd w:id="78"/>
    </w:p>
    <w:p w14:paraId="651E2DC3" w14:textId="573F2A33" w:rsidR="007D183A" w:rsidRDefault="007D183A" w:rsidP="007D183A">
      <w:r w:rsidRPr="007D183A">
        <w:t xml:space="preserve">La falta de claridad en los procedimientos de cobro en el área de cajas del local Gran </w:t>
      </w:r>
      <w:proofErr w:type="spellStart"/>
      <w:r w:rsidRPr="007D183A">
        <w:t>Akí</w:t>
      </w:r>
      <w:proofErr w:type="spellEnd"/>
      <w:r w:rsidRPr="007D183A">
        <w:t xml:space="preserve">, ha generado demoras y errores en el proceso de pago. La implementación de un manual de procesos busca optimizar los tiempos de cobro, reduciendo </w:t>
      </w:r>
      <w:r>
        <w:t>errores</w:t>
      </w:r>
      <w:r w:rsidRPr="007D183A">
        <w:t xml:space="preserve"> en la ejecución de tareas y mejorando la eficiencia de los cajeros.</w:t>
      </w:r>
    </w:p>
    <w:p w14:paraId="7759F528" w14:textId="5B182C69" w:rsidR="003E0667" w:rsidRPr="00837CCA" w:rsidRDefault="003E0667" w:rsidP="00C76ECC">
      <w:pPr>
        <w:pStyle w:val="Ttulo2"/>
        <w:ind w:firstLine="0"/>
        <w:jc w:val="left"/>
        <w:rPr>
          <w:b/>
          <w:bCs/>
        </w:rPr>
      </w:pPr>
      <w:bookmarkStart w:id="80" w:name="_Toc177770727"/>
      <w:bookmarkStart w:id="81" w:name="_Toc177937608"/>
      <w:bookmarkEnd w:id="79"/>
      <w:proofErr w:type="gramStart"/>
      <w:r w:rsidRPr="00837CCA">
        <w:rPr>
          <w:b/>
          <w:bCs/>
        </w:rPr>
        <w:lastRenderedPageBreak/>
        <w:t>Idea a defender</w:t>
      </w:r>
      <w:proofErr w:type="gramEnd"/>
      <w:r w:rsidR="00AA1D7E">
        <w:rPr>
          <w:b/>
          <w:bCs/>
        </w:rPr>
        <w:t>.</w:t>
      </w:r>
      <w:bookmarkEnd w:id="80"/>
      <w:bookmarkEnd w:id="81"/>
    </w:p>
    <w:p w14:paraId="02CBEC13" w14:textId="721A0718" w:rsidR="00B202E0" w:rsidRDefault="00B202E0" w:rsidP="00B202E0">
      <w:r w:rsidRPr="00B202E0">
        <w:t xml:space="preserve">La implementación de un manual de procesos en el área de cajas del local Gran </w:t>
      </w:r>
      <w:proofErr w:type="spellStart"/>
      <w:r w:rsidRPr="00B202E0">
        <w:t>Akí</w:t>
      </w:r>
      <w:proofErr w:type="spellEnd"/>
      <w:r w:rsidRPr="00B202E0">
        <w:t xml:space="preserve"> tiene como finalidad estandarizar y optimizar los procedimientos operativos, lo que contribuirá a mejorar tanto la eficiencia como la satisfacción del cliente. Para evaluar el cumplimiento de estos objetivos y superar los problemas iniciales, se pueden utilizar dos indicadores clave: la reducción de errores en las transacciones y el nivel de satisfacción del cliente con la atención recibida. La disminución de errores en las transacciones, como cobros incorrectos o inconvenientes con los métodos de pago, se analizará a través de reportes internos y auditorías de calidad. Se considerará que se ha alcanzado el objetivo si se observa una reducción de al menos un 10% en la frecuencia de estos errores. Además, la satisfacción del cliente se evaluará mediante encuestas o comentarios, enfocándose en aspectos como la amabilidad, conocimiento y eficacia del personal. El objetivo se considerará cumplido si se registra un aumento de al menos un 15% en la puntuación de satisfacción general. Estos indicadores permitirán verificar si la implementación del manual de procesos ha logrado no solo mejorar la eficiencia operativa, sino también la calidad de la atención al cliente.</w:t>
      </w:r>
    </w:p>
    <w:p w14:paraId="2A045ED1" w14:textId="393D6156" w:rsidR="003E0667" w:rsidRPr="00837CCA" w:rsidRDefault="003E0667" w:rsidP="00C76ECC">
      <w:pPr>
        <w:pStyle w:val="Ttulo2"/>
        <w:ind w:firstLine="0"/>
        <w:jc w:val="left"/>
        <w:rPr>
          <w:b/>
          <w:bCs/>
        </w:rPr>
      </w:pPr>
      <w:bookmarkStart w:id="82" w:name="_Toc177770728"/>
      <w:bookmarkStart w:id="83" w:name="_Toc177937609"/>
      <w:r>
        <w:rPr>
          <w:b/>
          <w:bCs/>
        </w:rPr>
        <w:t>Objeto de estudio</w:t>
      </w:r>
      <w:r w:rsidR="00AA1D7E">
        <w:rPr>
          <w:b/>
          <w:bCs/>
        </w:rPr>
        <w:t>.</w:t>
      </w:r>
      <w:bookmarkEnd w:id="82"/>
      <w:bookmarkEnd w:id="83"/>
    </w:p>
    <w:p w14:paraId="41FD1C32" w14:textId="77777777" w:rsidR="00B202E0" w:rsidRDefault="00B202E0" w:rsidP="00B202E0">
      <w:bookmarkStart w:id="84" w:name="_Hlk174969055"/>
      <w:r w:rsidRPr="00B202E0">
        <w:t xml:space="preserve">En la actualidad, se ha identificado que el proceso de cobro en el área de cajas enfrenta tiempos prolongados y errores frecuentes, lo que impacta negativamente en la eficiencia operativa y en la satisfacción del cliente. Estos inconvenientes pueden ser atribuibles a la falta de estandarización en los procedimientos, a una capacitación </w:t>
      </w:r>
      <w:r w:rsidRPr="00B202E0">
        <w:lastRenderedPageBreak/>
        <w:t>insuficiente del personal y a problemas técnicos con los sistemas de pago. La implementación de un manual de procesos estandarizados tiene como objetivo abordar estas dificultades para mejorar la experiencia tanto del personal como de los clientes.</w:t>
      </w:r>
    </w:p>
    <w:p w14:paraId="26DA1ACE" w14:textId="25E44A24" w:rsidR="00C76ECC" w:rsidRDefault="00B202E0" w:rsidP="00B202E0">
      <w:pPr>
        <w:ind w:firstLine="0"/>
        <w:rPr>
          <w:b/>
          <w:bCs/>
        </w:rPr>
      </w:pPr>
      <w:r w:rsidRPr="00837CCA">
        <w:rPr>
          <w:b/>
          <w:bCs/>
        </w:rPr>
        <w:t xml:space="preserve"> Campo</w:t>
      </w:r>
      <w:r w:rsidR="003E0667" w:rsidRPr="00837CCA">
        <w:rPr>
          <w:b/>
          <w:bCs/>
        </w:rPr>
        <w:t xml:space="preserve"> de acci</w:t>
      </w:r>
      <w:r w:rsidR="003E0667">
        <w:rPr>
          <w:b/>
          <w:bCs/>
        </w:rPr>
        <w:t>ón</w:t>
      </w:r>
      <w:r w:rsidR="00AA1D7E">
        <w:rPr>
          <w:b/>
          <w:bCs/>
        </w:rPr>
        <w:t>.</w:t>
      </w:r>
      <w:bookmarkStart w:id="85" w:name="_Toc177167022"/>
      <w:bookmarkStart w:id="86" w:name="_Toc177167219"/>
    </w:p>
    <w:bookmarkEnd w:id="84"/>
    <w:bookmarkEnd w:id="85"/>
    <w:bookmarkEnd w:id="86"/>
    <w:p w14:paraId="7899F07B" w14:textId="77777777" w:rsidR="00981911" w:rsidRDefault="00981911" w:rsidP="00981911">
      <w:pPr>
        <w:rPr>
          <w:b/>
          <w:bCs/>
        </w:rPr>
      </w:pPr>
      <w:r w:rsidRPr="00981911">
        <w:t xml:space="preserve">El proyecto se llevará a cabo en el local Gran </w:t>
      </w:r>
      <w:proofErr w:type="spellStart"/>
      <w:r w:rsidRPr="00981911">
        <w:t>Akí</w:t>
      </w:r>
      <w:proofErr w:type="spellEnd"/>
      <w:r w:rsidRPr="00981911">
        <w:t xml:space="preserve"> Esmeraldas durante el año 2024, con un enfoque en la implementación de un manual de procesos estandarizados para optimizar las operaciones de cobro, especialmente en las transacciones realizadas con tarjetas de crédito y débito. El objetivo es mejorar la eficiencia del proceso de pago desde el momento en que el cliente llega a la caja hasta la finalización de la transacción, con el fin de reducir errores. La evaluación del manual incluirá mediciones de la satisfacción del cliente antes y después de su implementación.</w:t>
      </w:r>
      <w:r w:rsidR="00C76ECC" w:rsidRPr="00743076">
        <w:rPr>
          <w:b/>
          <w:bCs/>
        </w:rPr>
        <w:t xml:space="preserve"> </w:t>
      </w:r>
    </w:p>
    <w:p w14:paraId="6F226022" w14:textId="59C86A11" w:rsidR="003E0667" w:rsidRDefault="00C76ECC" w:rsidP="00981911">
      <w:pPr>
        <w:ind w:firstLine="0"/>
        <w:rPr>
          <w:b/>
          <w:bCs/>
        </w:rPr>
      </w:pPr>
      <w:r w:rsidRPr="00743076">
        <w:rPr>
          <w:b/>
          <w:bCs/>
        </w:rPr>
        <w:t>Justificación</w:t>
      </w:r>
      <w:r w:rsidR="00AA1D7E">
        <w:rPr>
          <w:b/>
          <w:bCs/>
        </w:rPr>
        <w:t>.</w:t>
      </w:r>
    </w:p>
    <w:p w14:paraId="35BD9148" w14:textId="4C075509" w:rsidR="00981911" w:rsidRDefault="00981911" w:rsidP="00981911">
      <w:r w:rsidRPr="00981911">
        <w:t xml:space="preserve">La implementación de un manual de procesos para optimizar los tiempos de cobro en el área de cajas del local Gran </w:t>
      </w:r>
      <w:proofErr w:type="spellStart"/>
      <w:r w:rsidRPr="00981911">
        <w:t>Akí</w:t>
      </w:r>
      <w:proofErr w:type="spellEnd"/>
      <w:r w:rsidRPr="00981911">
        <w:t xml:space="preserve"> Esmeraldas presenta beneficios significativos. En primer lugar, el personal de caja se beneficiará al contar con un manual que detalla procedimientos estandarizados, lo que disminuirá el estrés relacionado con errores y tiempos prolongados, mejorando así su desempeño y satisfacción laboral. De igual manera, los clientes experimentarán una atención más rápida y eficiente, lo que incrementará su satisfacción y lealtad hacia el local. Además, la optimización del proceso de cobro puede contribuir a la reducción de costos operativos al minimizar errores y mejorar la eficiencia, resultando en una </w:t>
      </w:r>
      <w:r w:rsidRPr="00981911">
        <w:lastRenderedPageBreak/>
        <w:t>mayor rentabilidad para la empresa. Es fundamental destacar que una atención más eficiente y amigable favorece una mejor experiencia del cliente, fortaleciendo la reputación de la empresa en la comunidad. Asimismo, el proyecto tiene el potencial de fomentar una cultura de excelencia en el servicio al cliente dentro de la organización, estableciendo estándares de calidad que podrían replicarse en otras ubicaciones. La relevancia de esta investigación radica en su capacidad para transformar las operaciones del área de cajas, creando un modelo de procesos que no solo mejora el rendimiento interno, sino que también fortalece las relaciones con los clientes y posiciona a la empresa como un referente en servicio y eficiencia.</w:t>
      </w:r>
    </w:p>
    <w:p w14:paraId="014D7D49" w14:textId="728D6737" w:rsidR="003E0667" w:rsidRDefault="003E0667" w:rsidP="00981911">
      <w:pPr>
        <w:pStyle w:val="Ttulo2"/>
        <w:ind w:firstLine="0"/>
        <w:jc w:val="left"/>
        <w:rPr>
          <w:b/>
          <w:bCs/>
        </w:rPr>
      </w:pPr>
      <w:bookmarkStart w:id="87" w:name="_Toc177770729"/>
      <w:bookmarkStart w:id="88" w:name="_Toc177937610"/>
      <w:r>
        <w:rPr>
          <w:b/>
          <w:bCs/>
        </w:rPr>
        <w:t>Objetivos</w:t>
      </w:r>
      <w:bookmarkEnd w:id="87"/>
      <w:bookmarkEnd w:id="88"/>
    </w:p>
    <w:p w14:paraId="14CC0402" w14:textId="77777777" w:rsidR="003E0667" w:rsidRDefault="003E0667" w:rsidP="00C76ECC">
      <w:pPr>
        <w:pStyle w:val="Ttulo3"/>
        <w:jc w:val="left"/>
        <w:rPr>
          <w:b w:val="0"/>
          <w:bCs/>
        </w:rPr>
      </w:pPr>
      <w:bookmarkStart w:id="89" w:name="_Toc177770730"/>
      <w:bookmarkStart w:id="90" w:name="_Toc177937611"/>
      <w:r>
        <w:rPr>
          <w:b w:val="0"/>
          <w:bCs/>
        </w:rPr>
        <w:t>Objetivo general</w:t>
      </w:r>
      <w:bookmarkEnd w:id="89"/>
      <w:bookmarkEnd w:id="90"/>
    </w:p>
    <w:p w14:paraId="71C273D3" w14:textId="0EF8E3B7" w:rsidR="003E0667" w:rsidRPr="00446053" w:rsidRDefault="003E0667" w:rsidP="003E0667">
      <w:r w:rsidRPr="00446053">
        <w:t>Desarrollar e implementar un manual de procesos estandarizados en el área de cajas de</w:t>
      </w:r>
      <w:r>
        <w:t xml:space="preserve">l </w:t>
      </w:r>
      <w:r w:rsidRPr="00446053">
        <w:t xml:space="preserve">local Gran </w:t>
      </w:r>
      <w:proofErr w:type="spellStart"/>
      <w:r w:rsidRPr="00446053">
        <w:t>Akí</w:t>
      </w:r>
      <w:proofErr w:type="spellEnd"/>
      <w:r w:rsidR="00A50A71">
        <w:t xml:space="preserve"> de la ciudad de Esmeraldas</w:t>
      </w:r>
      <w:r w:rsidRPr="00446053">
        <w:t>, para reducir los tiempos de cobro y mejorar la eficiencia operativa y la satisfacción del cliente</w:t>
      </w:r>
      <w:r w:rsidR="00A50A71">
        <w:t>.</w:t>
      </w:r>
    </w:p>
    <w:p w14:paraId="4BE26CB6" w14:textId="77777777" w:rsidR="003E0667" w:rsidRPr="00446053" w:rsidRDefault="003E0667" w:rsidP="00C76ECC">
      <w:pPr>
        <w:pStyle w:val="Ttulo3"/>
        <w:jc w:val="left"/>
        <w:rPr>
          <w:b w:val="0"/>
          <w:bCs/>
        </w:rPr>
      </w:pPr>
      <w:bookmarkStart w:id="91" w:name="_Toc177770731"/>
      <w:bookmarkStart w:id="92" w:name="_Toc177937612"/>
      <w:bookmarkStart w:id="93" w:name="_Hlk174969186"/>
      <w:r w:rsidRPr="00446053">
        <w:rPr>
          <w:b w:val="0"/>
          <w:bCs/>
        </w:rPr>
        <w:t>Objetivos Específicos</w:t>
      </w:r>
      <w:bookmarkEnd w:id="91"/>
      <w:bookmarkEnd w:id="92"/>
    </w:p>
    <w:p w14:paraId="13BC65A7" w14:textId="5DB82C19" w:rsidR="00696095" w:rsidRDefault="00E30F9B" w:rsidP="00696095">
      <w:pPr>
        <w:pStyle w:val="Prrafodelista"/>
        <w:numPr>
          <w:ilvl w:val="0"/>
          <w:numId w:val="1"/>
        </w:numPr>
      </w:pPr>
      <w:r>
        <w:t>Establecer procedimientos estandarizados en atención al cliente y operaciones de cobro.</w:t>
      </w:r>
    </w:p>
    <w:p w14:paraId="11ADA0AC" w14:textId="327F0A25" w:rsidR="000E5DD0" w:rsidRDefault="00E30F9B" w:rsidP="00C76ECC">
      <w:pPr>
        <w:pStyle w:val="Prrafodelista"/>
        <w:numPr>
          <w:ilvl w:val="0"/>
          <w:numId w:val="1"/>
        </w:numPr>
      </w:pPr>
      <w:r>
        <w:t>Realizar encuesta como método de investigación a los colaboradores</w:t>
      </w:r>
      <w:r w:rsidR="004A1FFD">
        <w:t xml:space="preserve">, </w:t>
      </w:r>
      <w:r>
        <w:t xml:space="preserve">administradores del local </w:t>
      </w:r>
      <w:r w:rsidR="004A1FFD">
        <w:t>y al departamento de administración.</w:t>
      </w:r>
      <w:bookmarkEnd w:id="93"/>
    </w:p>
    <w:p w14:paraId="75637480" w14:textId="1F9519BB" w:rsidR="003E0FA4" w:rsidRDefault="003E0FA4" w:rsidP="00C76ECC">
      <w:pPr>
        <w:pStyle w:val="Prrafodelista"/>
        <w:numPr>
          <w:ilvl w:val="0"/>
          <w:numId w:val="1"/>
        </w:numPr>
      </w:pPr>
      <w:r w:rsidRPr="003E0FA4">
        <w:t>Capacitar al personal en las nuevas políticas de atención al cliente y procesos de cobro.</w:t>
      </w:r>
    </w:p>
    <w:p w14:paraId="2013139F" w14:textId="1C502388" w:rsidR="00B86F15" w:rsidRDefault="003E0FA4" w:rsidP="00B86F15">
      <w:pPr>
        <w:pStyle w:val="Prrafodelista"/>
        <w:numPr>
          <w:ilvl w:val="0"/>
          <w:numId w:val="1"/>
        </w:numPr>
      </w:pPr>
      <w:r w:rsidRPr="003E0FA4">
        <w:lastRenderedPageBreak/>
        <w:t>Monitorear y evaluar la satisfacción del cliente a través de encuestas periódicas</w:t>
      </w:r>
    </w:p>
    <w:p w14:paraId="63FA95AC" w14:textId="77777777" w:rsidR="00740E23" w:rsidRDefault="00740E23" w:rsidP="00740E23"/>
    <w:p w14:paraId="57456599" w14:textId="77777777" w:rsidR="00740E23" w:rsidRDefault="00740E23" w:rsidP="00740E23"/>
    <w:p w14:paraId="668D8C8C" w14:textId="77777777" w:rsidR="00740E23" w:rsidRDefault="00740E23" w:rsidP="00740E23"/>
    <w:p w14:paraId="763A6B41" w14:textId="77777777" w:rsidR="00740E23" w:rsidRDefault="00740E23" w:rsidP="00740E23"/>
    <w:p w14:paraId="1D31660D" w14:textId="77777777" w:rsidR="00740E23" w:rsidRDefault="00740E23" w:rsidP="00740E23"/>
    <w:p w14:paraId="1BD3E6AC" w14:textId="77777777" w:rsidR="00740E23" w:rsidRDefault="00740E23" w:rsidP="00740E23"/>
    <w:p w14:paraId="16B8E738" w14:textId="77777777" w:rsidR="00740E23" w:rsidRDefault="00740E23" w:rsidP="00740E23"/>
    <w:p w14:paraId="44A7B318" w14:textId="77777777" w:rsidR="00740E23" w:rsidRDefault="00740E23" w:rsidP="00740E23"/>
    <w:p w14:paraId="224DB1FB" w14:textId="77777777" w:rsidR="00740E23" w:rsidRDefault="00740E23" w:rsidP="00740E23"/>
    <w:p w14:paraId="5022153C" w14:textId="77777777" w:rsidR="00740E23" w:rsidRDefault="00740E23" w:rsidP="00740E23"/>
    <w:p w14:paraId="71587ED4" w14:textId="77777777" w:rsidR="00740E23" w:rsidRDefault="00740E23" w:rsidP="00740E23"/>
    <w:p w14:paraId="75233492" w14:textId="77777777" w:rsidR="00740E23" w:rsidRDefault="00740E23" w:rsidP="00740E23"/>
    <w:p w14:paraId="64B43E57" w14:textId="77777777" w:rsidR="00740E23" w:rsidRDefault="00740E23" w:rsidP="00740E23"/>
    <w:p w14:paraId="253F1472" w14:textId="77777777" w:rsidR="00B86F15" w:rsidRPr="00446053" w:rsidRDefault="00B86F15" w:rsidP="00B86F15"/>
    <w:p w14:paraId="351EB02A" w14:textId="77777777" w:rsidR="00740E23" w:rsidRDefault="00740E23" w:rsidP="00C76ECC">
      <w:pPr>
        <w:pStyle w:val="Ttulo1"/>
        <w:jc w:val="center"/>
      </w:pPr>
      <w:bookmarkStart w:id="94" w:name="_Toc176876117"/>
      <w:bookmarkStart w:id="95" w:name="_Toc177770732"/>
      <w:bookmarkStart w:id="96" w:name="_Toc177937613"/>
      <w:bookmarkStart w:id="97" w:name="_Hlk174969244"/>
    </w:p>
    <w:p w14:paraId="567834C5" w14:textId="307FE270" w:rsidR="003E0667" w:rsidRDefault="003E0667" w:rsidP="00C76ECC">
      <w:pPr>
        <w:pStyle w:val="Ttulo1"/>
        <w:jc w:val="center"/>
      </w:pPr>
      <w:r>
        <w:t>CAPITULO II</w:t>
      </w:r>
      <w:bookmarkEnd w:id="94"/>
      <w:bookmarkEnd w:id="95"/>
      <w:bookmarkEnd w:id="96"/>
    </w:p>
    <w:p w14:paraId="5C8D42BB" w14:textId="77777777" w:rsidR="003E0667" w:rsidRPr="00B175E9" w:rsidRDefault="003E0667" w:rsidP="00C76ECC">
      <w:pPr>
        <w:pStyle w:val="Ttulo2"/>
        <w:ind w:firstLine="0"/>
        <w:jc w:val="left"/>
        <w:rPr>
          <w:b/>
          <w:bCs/>
        </w:rPr>
      </w:pPr>
      <w:bookmarkStart w:id="98" w:name="_Toc177770733"/>
      <w:bookmarkStart w:id="99" w:name="_Toc177937614"/>
      <w:r w:rsidRPr="00B175E9">
        <w:rPr>
          <w:b/>
          <w:bCs/>
        </w:rPr>
        <w:t>Marco teórico</w:t>
      </w:r>
      <w:bookmarkEnd w:id="98"/>
      <w:bookmarkEnd w:id="99"/>
    </w:p>
    <w:p w14:paraId="3245DF9E" w14:textId="77777777" w:rsidR="003E0667" w:rsidRPr="00AA1D7E" w:rsidRDefault="003E0667" w:rsidP="00C76ECC">
      <w:pPr>
        <w:pStyle w:val="Ttulo3"/>
        <w:ind w:firstLine="0"/>
        <w:jc w:val="left"/>
        <w:rPr>
          <w:b w:val="0"/>
          <w:bCs/>
        </w:rPr>
      </w:pPr>
      <w:bookmarkStart w:id="100" w:name="_Toc177770734"/>
      <w:bookmarkStart w:id="101" w:name="_Toc177937615"/>
      <w:r w:rsidRPr="00AA1D7E">
        <w:rPr>
          <w:bCs/>
        </w:rPr>
        <w:t>¿Qué es un cajero?</w:t>
      </w:r>
      <w:bookmarkEnd w:id="100"/>
      <w:bookmarkEnd w:id="101"/>
    </w:p>
    <w:p w14:paraId="3DA08884" w14:textId="07AD6DE0" w:rsidR="003E0667" w:rsidRPr="00AF54DB" w:rsidRDefault="004A458D" w:rsidP="003E0667">
      <w:pPr>
        <w:contextualSpacing/>
      </w:pPr>
      <w:r w:rsidRPr="004A458D">
        <w:t>Un cajero es un profesional que se encarga de gestionar y procesar transacciones financieras en un comercio. Su responsabilidad principal es recibir y administrar los pagos de manera eficiente, lo que requiere un entrenamiento adecuado</w:t>
      </w:r>
      <w:r>
        <w:t xml:space="preserve"> </w:t>
      </w:r>
      <w:sdt>
        <w:sdtPr>
          <w:rPr>
            <w:color w:val="000000"/>
          </w:rPr>
          <w:tag w:val="MENDELEY_CITATION_v3_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"/>
          <w:id w:val="1620493215"/>
          <w:placeholder>
            <w:docPart w:val="4D95373423104795BAB84F3D955F639A"/>
          </w:placeholder>
        </w:sdtPr>
        <w:sdtContent>
          <w:r w:rsidR="00D5067B" w:rsidRPr="00D5067B">
            <w:rPr>
              <w:color w:val="000000"/>
            </w:rPr>
            <w:t>(</w:t>
          </w:r>
          <w:proofErr w:type="spellStart"/>
          <w:r w:rsidR="00D5067B" w:rsidRPr="00D5067B">
            <w:rPr>
              <w:color w:val="000000"/>
            </w:rPr>
            <w:t>Eurinnova</w:t>
          </w:r>
          <w:proofErr w:type="spellEnd"/>
          <w:r w:rsidR="00D5067B" w:rsidRPr="00D5067B">
            <w:rPr>
              <w:color w:val="000000"/>
            </w:rPr>
            <w:t>, 2022)</w:t>
          </w:r>
          <w:r>
            <w:rPr>
              <w:color w:val="000000"/>
            </w:rPr>
            <w:t>.</w:t>
          </w:r>
        </w:sdtContent>
      </w:sdt>
    </w:p>
    <w:p w14:paraId="0ACCD135" w14:textId="6E829D7E" w:rsidR="004A458D" w:rsidRDefault="003E0667" w:rsidP="004A458D">
      <w:pPr>
        <w:pStyle w:val="Ttulo3"/>
        <w:ind w:firstLine="0"/>
        <w:jc w:val="left"/>
        <w:rPr>
          <w:bCs/>
        </w:rPr>
      </w:pPr>
      <w:bookmarkStart w:id="102" w:name="_Toc177770735"/>
      <w:bookmarkStart w:id="103" w:name="_Toc177937616"/>
      <w:r w:rsidRPr="00AA1D7E">
        <w:rPr>
          <w:bCs/>
        </w:rPr>
        <w:t>Funciones de un cajero</w:t>
      </w:r>
      <w:r w:rsidR="00AA1D7E" w:rsidRPr="00AA1D7E">
        <w:rPr>
          <w:bCs/>
        </w:rPr>
        <w:t>.</w:t>
      </w:r>
      <w:bookmarkEnd w:id="102"/>
      <w:bookmarkEnd w:id="103"/>
    </w:p>
    <w:p w14:paraId="02A3F89C" w14:textId="258212DB" w:rsidR="004A458D" w:rsidRPr="004A458D" w:rsidRDefault="004A458D" w:rsidP="004A458D">
      <w:r w:rsidRPr="004A458D">
        <w:t>Un cajero es responsable de diversas tareas relacionadas con el procesamiento y gestión de transacciones financieras en un establecimiento comercial. Entre sus principales funciones se encuentran:</w:t>
      </w:r>
    </w:p>
    <w:p w14:paraId="0DB05C04" w14:textId="77777777" w:rsidR="003E0667" w:rsidRPr="00B175E9" w:rsidRDefault="003E0667" w:rsidP="00555932">
      <w:pPr>
        <w:pStyle w:val="Prrafodelista"/>
        <w:numPr>
          <w:ilvl w:val="0"/>
          <w:numId w:val="6"/>
        </w:numPr>
        <w:outlineLvl w:val="2"/>
        <w:rPr>
          <w:b/>
          <w:bCs/>
        </w:rPr>
      </w:pPr>
      <w:bookmarkStart w:id="104" w:name="_Toc177770736"/>
      <w:bookmarkStart w:id="105" w:name="_Toc177937617"/>
      <w:r w:rsidRPr="00B175E9">
        <w:rPr>
          <w:b/>
          <w:bCs/>
        </w:rPr>
        <w:t>Recibir dinero</w:t>
      </w:r>
      <w:bookmarkEnd w:id="104"/>
      <w:bookmarkEnd w:id="105"/>
      <w:r w:rsidRPr="00B175E9">
        <w:rPr>
          <w:b/>
          <w:bCs/>
        </w:rPr>
        <w:t xml:space="preserve"> </w:t>
      </w:r>
    </w:p>
    <w:p w14:paraId="41C6B8A1" w14:textId="525F1D93" w:rsidR="003E0667" w:rsidRDefault="004A458D" w:rsidP="003E0667">
      <w:r w:rsidRPr="004A458D">
        <w:rPr>
          <w:color w:val="000000"/>
        </w:rPr>
        <w:t xml:space="preserve">Los cajeros reciben una cantidad diaria de dinero, denominada "fondo", el cual deben devolver al final de la jornada, asegurándose de que coincida con el reporte entregado </w:t>
      </w:r>
      <w:sdt>
        <w:sdtPr>
          <w:rPr>
            <w:color w:val="000000"/>
          </w:rPr>
          <w:tag w:val="MENDELEY_CITATION_v3_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"/>
          <w:id w:val="1434325251"/>
          <w:placeholder>
            <w:docPart w:val="4D95373423104795BAB84F3D955F639A"/>
          </w:placeholder>
        </w:sdtPr>
        <w:sdtContent>
          <w:r w:rsidR="00D5067B" w:rsidRPr="00D5067B">
            <w:rPr>
              <w:color w:val="000000"/>
            </w:rPr>
            <w:t>(</w:t>
          </w:r>
          <w:proofErr w:type="spellStart"/>
          <w:r w:rsidR="00D5067B" w:rsidRPr="00D5067B">
            <w:rPr>
              <w:color w:val="000000"/>
            </w:rPr>
            <w:t>Eurinnova</w:t>
          </w:r>
          <w:proofErr w:type="spellEnd"/>
          <w:r w:rsidR="00D5067B" w:rsidRPr="00D5067B">
            <w:rPr>
              <w:color w:val="000000"/>
            </w:rPr>
            <w:t>, 2022)</w:t>
          </w:r>
          <w:r>
            <w:rPr>
              <w:color w:val="000000"/>
            </w:rPr>
            <w:t>.</w:t>
          </w:r>
        </w:sdtContent>
      </w:sdt>
    </w:p>
    <w:p w14:paraId="7FA5D4A6" w14:textId="77777777" w:rsidR="003E0667" w:rsidRPr="00B175E9" w:rsidRDefault="003E0667" w:rsidP="00555932">
      <w:pPr>
        <w:pStyle w:val="Prrafodelista"/>
        <w:numPr>
          <w:ilvl w:val="0"/>
          <w:numId w:val="6"/>
        </w:numPr>
        <w:outlineLvl w:val="2"/>
        <w:rPr>
          <w:b/>
          <w:bCs/>
        </w:rPr>
      </w:pPr>
      <w:bookmarkStart w:id="106" w:name="_Toc177770737"/>
      <w:bookmarkStart w:id="107" w:name="_Toc177937618"/>
      <w:r w:rsidRPr="00B175E9">
        <w:rPr>
          <w:b/>
          <w:bCs/>
        </w:rPr>
        <w:t>Cobrar</w:t>
      </w:r>
      <w:bookmarkEnd w:id="106"/>
      <w:bookmarkEnd w:id="107"/>
    </w:p>
    <w:p w14:paraId="66818783" w14:textId="115B0B30" w:rsidR="003E0667" w:rsidRDefault="004A458D" w:rsidP="003E0667">
      <w:r w:rsidRPr="004A458D">
        <w:t>Los cajeros son responsables de recolectar el dinero por la compra de bienes o el pago de servicios. Deben verificar que las cifras del cambio coincidan con la información de la factura y comprobar el total a pagar</w:t>
      </w:r>
      <w:r>
        <w:t xml:space="preserve"> </w:t>
      </w:r>
      <w:sdt>
        <w:sdtPr>
          <w:rPr>
            <w:color w:val="000000"/>
          </w:rPr>
          <w:tag w:val="MENDELEY_CITATION_v3_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"/>
          <w:id w:val="-1556921899"/>
          <w:placeholder>
            <w:docPart w:val="4D95373423104795BAB84F3D955F639A"/>
          </w:placeholder>
        </w:sdtPr>
        <w:sdtContent>
          <w:r w:rsidR="00D5067B" w:rsidRPr="00D5067B">
            <w:rPr>
              <w:color w:val="000000"/>
            </w:rPr>
            <w:t>(</w:t>
          </w:r>
          <w:proofErr w:type="spellStart"/>
          <w:r w:rsidR="00D5067B" w:rsidRPr="00D5067B">
            <w:rPr>
              <w:color w:val="000000"/>
            </w:rPr>
            <w:t>Eurinnova</w:t>
          </w:r>
          <w:proofErr w:type="spellEnd"/>
          <w:r w:rsidR="00D5067B" w:rsidRPr="00D5067B">
            <w:rPr>
              <w:color w:val="000000"/>
            </w:rPr>
            <w:t>, 2022)</w:t>
          </w:r>
          <w:r>
            <w:rPr>
              <w:color w:val="000000"/>
            </w:rPr>
            <w:t>.</w:t>
          </w:r>
        </w:sdtContent>
      </w:sdt>
    </w:p>
    <w:p w14:paraId="5DDA90B1" w14:textId="77777777" w:rsidR="004A458D" w:rsidRDefault="004A458D" w:rsidP="004A458D">
      <w:pPr>
        <w:ind w:left="360" w:firstLine="0"/>
        <w:outlineLvl w:val="2"/>
        <w:rPr>
          <w:b/>
          <w:bCs/>
        </w:rPr>
      </w:pPr>
    </w:p>
    <w:p w14:paraId="79322229" w14:textId="77777777" w:rsidR="004A458D" w:rsidRDefault="004A458D" w:rsidP="004A458D">
      <w:pPr>
        <w:ind w:left="360" w:firstLine="0"/>
        <w:outlineLvl w:val="2"/>
        <w:rPr>
          <w:b/>
          <w:bCs/>
        </w:rPr>
      </w:pPr>
    </w:p>
    <w:p w14:paraId="12388D66" w14:textId="6499BE9B" w:rsidR="003E0667" w:rsidRPr="004A458D" w:rsidRDefault="003E0667" w:rsidP="004A458D">
      <w:pPr>
        <w:pStyle w:val="Prrafodelista"/>
        <w:numPr>
          <w:ilvl w:val="0"/>
          <w:numId w:val="6"/>
        </w:numPr>
        <w:outlineLvl w:val="2"/>
        <w:rPr>
          <w:b/>
          <w:bCs/>
        </w:rPr>
      </w:pPr>
      <w:bookmarkStart w:id="108" w:name="_Toc177770738"/>
      <w:bookmarkStart w:id="109" w:name="_Toc177937619"/>
      <w:r w:rsidRPr="004A458D">
        <w:rPr>
          <w:b/>
          <w:bCs/>
        </w:rPr>
        <w:t>Cierre de caja</w:t>
      </w:r>
      <w:bookmarkEnd w:id="108"/>
      <w:bookmarkEnd w:id="109"/>
      <w:r w:rsidRPr="004A458D">
        <w:rPr>
          <w:b/>
          <w:bCs/>
        </w:rPr>
        <w:t xml:space="preserve"> </w:t>
      </w:r>
    </w:p>
    <w:p w14:paraId="1E954F9C" w14:textId="223B3104" w:rsidR="003E0667" w:rsidRDefault="004A458D" w:rsidP="003E0667">
      <w:r w:rsidRPr="004A458D">
        <w:t>Este proceso consiste en verificar que los datos del libro de caja coincidan con el dinero físico en la caja. Es crucial que todo esté equilibrado, sin excesos ni déficits, y si se presenta alguna discrepancia, el cajero debe justificarla </w:t>
      </w:r>
      <w:sdt>
        <w:sdtPr>
          <w:rPr>
            <w:color w:val="000000"/>
          </w:rPr>
          <w:tag w:val="MENDELEY_CITATION_v3_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"/>
          <w:id w:val="1863086771"/>
          <w:placeholder>
            <w:docPart w:val="4D95373423104795BAB84F3D955F639A"/>
          </w:placeholder>
        </w:sdtPr>
        <w:sdtContent>
          <w:r w:rsidR="00D5067B" w:rsidRPr="00D5067B">
            <w:rPr>
              <w:color w:val="000000"/>
            </w:rPr>
            <w:t>(</w:t>
          </w:r>
          <w:proofErr w:type="spellStart"/>
          <w:r w:rsidR="00D5067B" w:rsidRPr="00D5067B">
            <w:rPr>
              <w:color w:val="000000"/>
            </w:rPr>
            <w:t>Eurinnova</w:t>
          </w:r>
          <w:proofErr w:type="spellEnd"/>
          <w:r w:rsidR="00D5067B" w:rsidRPr="00D5067B">
            <w:rPr>
              <w:color w:val="000000"/>
            </w:rPr>
            <w:t>, 2022)</w:t>
          </w:r>
        </w:sdtContent>
      </w:sdt>
      <w:r>
        <w:rPr>
          <w:color w:val="000000"/>
        </w:rPr>
        <w:t>.</w:t>
      </w:r>
    </w:p>
    <w:p w14:paraId="611BC712" w14:textId="77777777" w:rsidR="003E0667" w:rsidRPr="005C15EF" w:rsidRDefault="003E0667" w:rsidP="00555932">
      <w:pPr>
        <w:pStyle w:val="Prrafodelista"/>
        <w:numPr>
          <w:ilvl w:val="0"/>
          <w:numId w:val="6"/>
        </w:numPr>
        <w:outlineLvl w:val="2"/>
        <w:rPr>
          <w:b/>
          <w:bCs/>
        </w:rPr>
      </w:pPr>
      <w:bookmarkStart w:id="110" w:name="_Toc177770739"/>
      <w:bookmarkStart w:id="111" w:name="_Toc177937620"/>
      <w:r w:rsidRPr="005C15EF">
        <w:rPr>
          <w:b/>
          <w:bCs/>
        </w:rPr>
        <w:t>Gestionar las devoluciones y cambios que se generen</w:t>
      </w:r>
      <w:bookmarkEnd w:id="110"/>
      <w:bookmarkEnd w:id="111"/>
    </w:p>
    <w:p w14:paraId="01B0EE9C" w14:textId="6768941B" w:rsidR="003E0667" w:rsidRDefault="004A458D" w:rsidP="003E0667">
      <w:r w:rsidRPr="004A458D">
        <w:t>Los cajeros atienden a los clientes para gestionar devoluciones o cambios de productos, con el objetivo de ofrecer soluciones que satisfagan al cliente. Este proceso debe ser controlado rigurosamente para evitar confusiones en el inventario del almacén</w:t>
      </w:r>
      <w:r>
        <w:t xml:space="preserve"> </w:t>
      </w:r>
      <w:sdt>
        <w:sdtPr>
          <w:rPr>
            <w:color w:val="000000"/>
          </w:rPr>
          <w:tag w:val="MENDELEY_CITATION_v3_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"/>
          <w:id w:val="207222899"/>
          <w:placeholder>
            <w:docPart w:val="4D95373423104795BAB84F3D955F639A"/>
          </w:placeholder>
        </w:sdtPr>
        <w:sdtContent>
          <w:r w:rsidR="00D5067B" w:rsidRPr="00D5067B">
            <w:rPr>
              <w:color w:val="000000"/>
            </w:rPr>
            <w:t>(</w:t>
          </w:r>
          <w:proofErr w:type="spellStart"/>
          <w:r w:rsidR="00D5067B" w:rsidRPr="00D5067B">
            <w:rPr>
              <w:color w:val="000000"/>
            </w:rPr>
            <w:t>Eurinnova</w:t>
          </w:r>
          <w:proofErr w:type="spellEnd"/>
          <w:r w:rsidR="00D5067B" w:rsidRPr="00D5067B">
            <w:rPr>
              <w:color w:val="000000"/>
            </w:rPr>
            <w:t>, 2022)</w:t>
          </w:r>
        </w:sdtContent>
      </w:sdt>
      <w:r>
        <w:rPr>
          <w:color w:val="000000"/>
        </w:rPr>
        <w:t>.</w:t>
      </w:r>
    </w:p>
    <w:p w14:paraId="7BBE8DD1" w14:textId="77777777" w:rsidR="003E0667" w:rsidRPr="00B175E9" w:rsidRDefault="003E0667" w:rsidP="00555932">
      <w:pPr>
        <w:pStyle w:val="Prrafodelista"/>
        <w:numPr>
          <w:ilvl w:val="0"/>
          <w:numId w:val="6"/>
        </w:numPr>
        <w:outlineLvl w:val="2"/>
        <w:rPr>
          <w:b/>
          <w:bCs/>
        </w:rPr>
      </w:pPr>
      <w:bookmarkStart w:id="112" w:name="_Toc177770740"/>
      <w:bookmarkStart w:id="113" w:name="_Toc177937621"/>
      <w:r w:rsidRPr="00B175E9">
        <w:rPr>
          <w:b/>
          <w:bCs/>
        </w:rPr>
        <w:t>Crear un ambiente amigable</w:t>
      </w:r>
      <w:bookmarkEnd w:id="112"/>
      <w:bookmarkEnd w:id="113"/>
      <w:r w:rsidRPr="00B175E9">
        <w:rPr>
          <w:b/>
          <w:bCs/>
        </w:rPr>
        <w:t xml:space="preserve"> </w:t>
      </w:r>
    </w:p>
    <w:p w14:paraId="58537F24" w14:textId="0722EB25" w:rsidR="003E0667" w:rsidRDefault="004A458D" w:rsidP="003E0667">
      <w:r w:rsidRPr="004A458D">
        <w:t xml:space="preserve">Entre las funciones de un cajero se encuentra la creación de un ambiente agradable, atendiendo a los clientes de manera cortés y profesional. Siendo los últimos en interactuar con los clientes dentro del establecimiento, es crucial que los cajeros dejen una buena impresión mediante un trato cordial </w:t>
      </w:r>
      <w:sdt>
        <w:sdtPr>
          <w:rPr>
            <w:color w:val="000000"/>
          </w:rPr>
          <w:tag w:val="MENDELEY_CITATION_v3_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"/>
          <w:id w:val="861862853"/>
          <w:placeholder>
            <w:docPart w:val="4D95373423104795BAB84F3D955F639A"/>
          </w:placeholder>
        </w:sdtPr>
        <w:sdtContent>
          <w:r w:rsidR="00D5067B" w:rsidRPr="00D5067B">
            <w:rPr>
              <w:color w:val="000000"/>
            </w:rPr>
            <w:t>(</w:t>
          </w:r>
          <w:proofErr w:type="spellStart"/>
          <w:r w:rsidR="00D5067B" w:rsidRPr="00D5067B">
            <w:rPr>
              <w:color w:val="000000"/>
            </w:rPr>
            <w:t>Eurinnova</w:t>
          </w:r>
          <w:proofErr w:type="spellEnd"/>
          <w:r w:rsidR="00D5067B" w:rsidRPr="00D5067B">
            <w:rPr>
              <w:color w:val="000000"/>
            </w:rPr>
            <w:t>, 2022)</w:t>
          </w:r>
          <w:r>
            <w:rPr>
              <w:color w:val="000000"/>
            </w:rPr>
            <w:t>.</w:t>
          </w:r>
        </w:sdtContent>
      </w:sdt>
    </w:p>
    <w:p w14:paraId="16416E5C" w14:textId="77777777" w:rsidR="003E0667" w:rsidRDefault="003E0667" w:rsidP="00555932">
      <w:pPr>
        <w:pStyle w:val="Prrafodelista"/>
        <w:numPr>
          <w:ilvl w:val="0"/>
          <w:numId w:val="6"/>
        </w:numPr>
        <w:outlineLvl w:val="2"/>
        <w:rPr>
          <w:b/>
          <w:bCs/>
        </w:rPr>
      </w:pPr>
      <w:bookmarkStart w:id="114" w:name="_Toc177770741"/>
      <w:bookmarkStart w:id="115" w:name="_Toc177937622"/>
      <w:r w:rsidRPr="00B175E9">
        <w:rPr>
          <w:b/>
          <w:bCs/>
        </w:rPr>
        <w:t>Punto de venta organizados</w:t>
      </w:r>
      <w:bookmarkEnd w:id="114"/>
      <w:bookmarkEnd w:id="115"/>
      <w:r w:rsidRPr="00B175E9">
        <w:rPr>
          <w:b/>
          <w:bCs/>
        </w:rPr>
        <w:t xml:space="preserve"> </w:t>
      </w:r>
    </w:p>
    <w:p w14:paraId="67337093" w14:textId="5CDAD1BB" w:rsidR="003E0667" w:rsidRDefault="004A458D" w:rsidP="003E0667">
      <w:pPr>
        <w:rPr>
          <w:rFonts w:eastAsia="Times New Roman" w:cs="Times New Roman"/>
          <w:color w:val="000000"/>
          <w:kern w:val="0"/>
          <w:lang w:eastAsia="es-EC"/>
          <w14:ligatures w14:val="none"/>
        </w:rPr>
      </w:pPr>
      <w:r w:rsidRPr="004A458D">
        <w:rPr>
          <w:rFonts w:eastAsia="Times New Roman" w:cs="Times New Roman"/>
          <w:kern w:val="0"/>
          <w:lang w:eastAsia="es-EC"/>
          <w14:ligatures w14:val="none"/>
        </w:rPr>
        <w:t>Los cajeros garantizan que el área de trabajo esté organizada y limpia, asegurándose de que los materiales y equipos necesarios, como limpiones, atomizadores, fundas y rollos térmicos, estén en su lugar y en buen estado. También implican mantener el espacio libre de desorden y suciedad para facilitar un ambiente de trabajo eficiente y seguro</w:t>
      </w:r>
      <w:r>
        <w:rPr>
          <w:rFonts w:eastAsia="Times New Roman" w:cs="Times New Roman"/>
          <w:kern w:val="0"/>
          <w:lang w:eastAsia="es-EC"/>
          <w14:ligatures w14:val="none"/>
        </w:rPr>
        <w:t xml:space="preserve"> </w:t>
      </w:r>
      <w:sdt>
        <w:sdtPr>
          <w:rPr>
            <w:rFonts w:eastAsia="Times New Roman" w:cs="Times New Roman"/>
            <w:color w:val="000000"/>
            <w:kern w:val="0"/>
            <w:lang w:eastAsia="es-EC"/>
            <w14:ligatures w14:val="none"/>
          </w:rPr>
          <w:tag w:val="MENDELEY_CITATION_v3_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"/>
          <w:id w:val="1271816416"/>
          <w:placeholder>
            <w:docPart w:val="4D95373423104795BAB84F3D955F639A"/>
          </w:placeholder>
        </w:sdtPr>
        <w:sdtContent>
          <w:r w:rsidR="00D5067B" w:rsidRPr="00D5067B">
            <w:rPr>
              <w:rFonts w:eastAsia="Times New Roman" w:cs="Times New Roman"/>
              <w:color w:val="000000"/>
              <w:kern w:val="0"/>
              <w:lang w:eastAsia="es-EC"/>
              <w14:ligatures w14:val="none"/>
            </w:rPr>
            <w:t>(</w:t>
          </w:r>
          <w:proofErr w:type="spellStart"/>
          <w:r w:rsidR="00D5067B" w:rsidRPr="00D5067B">
            <w:rPr>
              <w:rFonts w:eastAsia="Times New Roman" w:cs="Times New Roman"/>
              <w:color w:val="000000"/>
              <w:kern w:val="0"/>
              <w:lang w:eastAsia="es-EC"/>
              <w14:ligatures w14:val="none"/>
            </w:rPr>
            <w:t>Eurinnova</w:t>
          </w:r>
          <w:proofErr w:type="spellEnd"/>
          <w:r w:rsidR="00D5067B" w:rsidRPr="00D5067B">
            <w:rPr>
              <w:rFonts w:eastAsia="Times New Roman" w:cs="Times New Roman"/>
              <w:color w:val="000000"/>
              <w:kern w:val="0"/>
              <w:lang w:eastAsia="es-EC"/>
              <w14:ligatures w14:val="none"/>
            </w:rPr>
            <w:t>, 2022)</w:t>
          </w:r>
        </w:sdtContent>
      </w:sdt>
      <w:r>
        <w:rPr>
          <w:rFonts w:eastAsia="Times New Roman" w:cs="Times New Roman"/>
          <w:color w:val="000000"/>
          <w:kern w:val="0"/>
          <w:lang w:eastAsia="es-EC"/>
          <w14:ligatures w14:val="none"/>
        </w:rPr>
        <w:t>.</w:t>
      </w:r>
    </w:p>
    <w:p w14:paraId="1E588E60" w14:textId="18C369EA" w:rsidR="00E30F9B" w:rsidRDefault="00141373" w:rsidP="00C76ECC">
      <w:pPr>
        <w:pStyle w:val="Ttulo2"/>
        <w:ind w:firstLine="0"/>
        <w:jc w:val="left"/>
        <w:rPr>
          <w:rFonts w:eastAsia="Times New Roman" w:cs="Times New Roman"/>
          <w:b/>
          <w:bCs/>
          <w:color w:val="000000"/>
          <w:kern w:val="0"/>
          <w:lang w:eastAsia="es-EC"/>
          <w14:ligatures w14:val="none"/>
        </w:rPr>
      </w:pPr>
      <w:bookmarkStart w:id="116" w:name="_Toc177770742"/>
      <w:bookmarkStart w:id="117" w:name="_Toc177937623"/>
      <w:r w:rsidRPr="00141373">
        <w:rPr>
          <w:rFonts w:eastAsia="Times New Roman" w:cs="Times New Roman"/>
          <w:b/>
          <w:bCs/>
          <w:color w:val="000000"/>
          <w:kern w:val="0"/>
          <w:lang w:eastAsia="es-EC"/>
          <w14:ligatures w14:val="none"/>
        </w:rPr>
        <w:lastRenderedPageBreak/>
        <w:t>¿Qué es una organización?</w:t>
      </w:r>
      <w:bookmarkEnd w:id="116"/>
      <w:bookmarkEnd w:id="117"/>
    </w:p>
    <w:p w14:paraId="2536BE7D" w14:textId="681676B4" w:rsidR="00141373" w:rsidRPr="005756D5" w:rsidRDefault="00123B16" w:rsidP="005756D5">
      <w:pPr>
        <w:rPr>
          <w:rFonts w:eastAsia="Times New Roman" w:cs="Times New Roman"/>
          <w:color w:val="000000"/>
          <w:kern w:val="0"/>
          <w:lang w:eastAsia="es-EC"/>
          <w14:ligatures w14:val="none"/>
        </w:rPr>
      </w:pPr>
      <w:r w:rsidRPr="00123B16">
        <w:rPr>
          <w:rFonts w:eastAsia="Times New Roman" w:cs="Times New Roman"/>
          <w:color w:val="000000"/>
          <w:kern w:val="0"/>
          <w:lang w:eastAsia="es-EC"/>
          <w14:ligatures w14:val="none"/>
        </w:rPr>
        <w:t>Una organización se define como un sistema social que consiste en un grupo de personas que colaboran para alcanzar un objetivo común dentro de un contexto temporal, espacial y cultural específico. Estas entidades establecen normas, metas y directrices que facilitan el cumplimiento de su misión </w:t>
      </w:r>
      <w:sdt>
        <w:sdtPr>
          <w:rPr>
            <w:rFonts w:eastAsia="Times New Roman" w:cs="Times New Roman"/>
            <w:color w:val="000000"/>
            <w:kern w:val="0"/>
            <w:lang w:eastAsia="es-EC"/>
            <w14:ligatures w14:val="none"/>
          </w:rPr>
          <w:tag w:val="MENDELEY_CITATION_v3_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"/>
          <w:id w:val="659659274"/>
          <w:placeholder>
            <w:docPart w:val="DefaultPlaceholder_-1854013440"/>
          </w:placeholder>
        </w:sdtPr>
        <w:sdtContent>
          <w:r w:rsidR="00D5067B" w:rsidRPr="00D5067B">
            <w:rPr>
              <w:rFonts w:eastAsia="Times New Roman" w:cs="Times New Roman"/>
              <w:color w:val="000000"/>
              <w:kern w:val="0"/>
              <w:lang w:eastAsia="es-EC"/>
              <w14:ligatures w14:val="none"/>
            </w:rPr>
            <w:t>(Editorial, 2021)</w:t>
          </w:r>
          <w:r>
            <w:rPr>
              <w:rFonts w:eastAsia="Times New Roman" w:cs="Times New Roman"/>
              <w:color w:val="000000"/>
              <w:kern w:val="0"/>
              <w:lang w:eastAsia="es-EC"/>
              <w14:ligatures w14:val="none"/>
            </w:rPr>
            <w:t>.</w:t>
          </w:r>
        </w:sdtContent>
      </w:sdt>
    </w:p>
    <w:p w14:paraId="2097FF4E" w14:textId="1D394065" w:rsidR="00141373" w:rsidRDefault="00311B36" w:rsidP="00C76ECC">
      <w:pPr>
        <w:pStyle w:val="Ttulo3"/>
        <w:ind w:firstLine="0"/>
        <w:jc w:val="left"/>
        <w:rPr>
          <w:b w:val="0"/>
          <w:bCs/>
        </w:rPr>
      </w:pPr>
      <w:bookmarkStart w:id="118" w:name="_Toc177770743"/>
      <w:bookmarkStart w:id="119" w:name="_Toc177937624"/>
      <w:r>
        <w:rPr>
          <w:bCs/>
        </w:rPr>
        <w:t>Estructura organizacional</w:t>
      </w:r>
      <w:bookmarkEnd w:id="118"/>
      <w:bookmarkEnd w:id="119"/>
    </w:p>
    <w:p w14:paraId="0E383500" w14:textId="72A59C66" w:rsidR="00311B36" w:rsidRPr="001F2915" w:rsidRDefault="00123B16" w:rsidP="001F2915">
      <w:r w:rsidRPr="00123B16">
        <w:t xml:space="preserve">La estructura organizacional se refiere al sistema que se utiliza para organizar y gestionar los diferentes componentes de una organización con el fin de lograr los objetivos establecidos. Este sistema incluye normas, funciones y responsabilidades dentro de la entidad </w:t>
      </w:r>
      <w:sdt>
        <w:sdtPr>
          <w:rPr>
            <w:color w:val="000000"/>
          </w:rPr>
          <w:tag w:val="MENDELEY_CITATION_v3_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"/>
          <w:id w:val="-553545637"/>
          <w:placeholder>
            <w:docPart w:val="DefaultPlaceholder_-1854013440"/>
          </w:placeholder>
        </w:sdtPr>
        <w:sdtContent>
          <w:r w:rsidR="00D5067B" w:rsidRPr="00D5067B">
            <w:rPr>
              <w:color w:val="000000"/>
            </w:rPr>
            <w:t>(</w:t>
          </w:r>
          <w:r w:rsidRPr="00D5067B">
            <w:rPr>
              <w:color w:val="000000"/>
            </w:rPr>
            <w:t>Narváez</w:t>
          </w:r>
          <w:r w:rsidR="00D5067B" w:rsidRPr="00D5067B">
            <w:rPr>
              <w:color w:val="000000"/>
            </w:rPr>
            <w:t>, 2023).</w:t>
          </w:r>
        </w:sdtContent>
      </w:sdt>
    </w:p>
    <w:p w14:paraId="6899F4DB" w14:textId="107B980C" w:rsidR="00C06B88" w:rsidRDefault="00C06B88" w:rsidP="00C76ECC">
      <w:pPr>
        <w:pStyle w:val="Ttulo2"/>
        <w:ind w:firstLine="0"/>
        <w:jc w:val="left"/>
        <w:rPr>
          <w:b/>
          <w:bCs/>
        </w:rPr>
      </w:pPr>
      <w:bookmarkStart w:id="120" w:name="_Toc177770744"/>
      <w:bookmarkStart w:id="121" w:name="_Toc177937625"/>
      <w:r>
        <w:rPr>
          <w:b/>
          <w:bCs/>
        </w:rPr>
        <w:t>Tipos de estructuras organizacionales</w:t>
      </w:r>
      <w:bookmarkEnd w:id="120"/>
      <w:bookmarkEnd w:id="121"/>
      <w:r>
        <w:rPr>
          <w:b/>
          <w:bCs/>
        </w:rPr>
        <w:t xml:space="preserve"> </w:t>
      </w:r>
    </w:p>
    <w:p w14:paraId="2CC452FA" w14:textId="3ECF1E4A" w:rsidR="00C06B88" w:rsidRDefault="00C06B88" w:rsidP="00555932">
      <w:pPr>
        <w:pStyle w:val="Prrafodelista"/>
        <w:numPr>
          <w:ilvl w:val="0"/>
          <w:numId w:val="6"/>
        </w:numPr>
        <w:outlineLvl w:val="2"/>
        <w:rPr>
          <w:b/>
          <w:bCs/>
        </w:rPr>
      </w:pPr>
      <w:bookmarkStart w:id="122" w:name="_Toc177770745"/>
      <w:bookmarkStart w:id="123" w:name="_Toc177937626"/>
      <w:r>
        <w:rPr>
          <w:b/>
          <w:bCs/>
        </w:rPr>
        <w:t>Estructura organizacional funcional</w:t>
      </w:r>
      <w:bookmarkEnd w:id="122"/>
      <w:bookmarkEnd w:id="123"/>
    </w:p>
    <w:p w14:paraId="1C08AB57" w14:textId="757DA208" w:rsidR="00C06B88" w:rsidRPr="00C06B88" w:rsidRDefault="00123B16" w:rsidP="00C06B88">
      <w:r w:rsidRPr="00123B16">
        <w:t xml:space="preserve">Esta estructura organiza el trabajo y a los empleados según su especialización. Es jerárquica y generalmente presenta una integración vertical, segmentando la empresa de acuerdo con las habilidades especializadas del personal (Narváez, 2023). </w:t>
      </w:r>
    </w:p>
    <w:p w14:paraId="33079BC7" w14:textId="4BD8843A" w:rsidR="00C06B88" w:rsidRDefault="00C06B88" w:rsidP="00555932">
      <w:pPr>
        <w:pStyle w:val="Prrafodelista"/>
        <w:numPr>
          <w:ilvl w:val="0"/>
          <w:numId w:val="6"/>
        </w:numPr>
        <w:outlineLvl w:val="2"/>
        <w:rPr>
          <w:b/>
          <w:bCs/>
        </w:rPr>
      </w:pPr>
      <w:bookmarkStart w:id="124" w:name="_Toc177770746"/>
      <w:bookmarkStart w:id="125" w:name="_Toc177937627"/>
      <w:r>
        <w:rPr>
          <w:b/>
          <w:bCs/>
        </w:rPr>
        <w:t xml:space="preserve">Estructura divisional o </w:t>
      </w:r>
      <w:proofErr w:type="spellStart"/>
      <w:r>
        <w:rPr>
          <w:b/>
          <w:bCs/>
        </w:rPr>
        <w:t>multidivisional</w:t>
      </w:r>
      <w:bookmarkEnd w:id="124"/>
      <w:bookmarkEnd w:id="125"/>
      <w:proofErr w:type="spellEnd"/>
      <w:r>
        <w:rPr>
          <w:b/>
          <w:bCs/>
        </w:rPr>
        <w:t xml:space="preserve"> </w:t>
      </w:r>
    </w:p>
    <w:p w14:paraId="14BE8207" w14:textId="7C88E755" w:rsidR="00123B16" w:rsidRPr="00123B16" w:rsidRDefault="00123B16" w:rsidP="00123B16">
      <w:pPr>
        <w:rPr>
          <w:b/>
          <w:bCs/>
        </w:rPr>
      </w:pPr>
      <w:r w:rsidRPr="00123B16">
        <w:t>Organiza el trabajo y a los empleados según la producción, aunque también puede dividirse por otras variables como el mercado o la región. En este modelo, la empresa configura su equipo directivo en función de los productos, proyectos o filiales que administra, siendo útil cuando la gama de productos se expande en cantidad o complejidad (Narváez, 2023).</w:t>
      </w:r>
      <w:r w:rsidRPr="00123B16">
        <w:rPr>
          <w:b/>
          <w:bCs/>
        </w:rPr>
        <w:t xml:space="preserve"> </w:t>
      </w:r>
    </w:p>
    <w:p w14:paraId="29EBEEE7" w14:textId="097CD330" w:rsidR="00B31B98" w:rsidRDefault="00C06B88" w:rsidP="00555932">
      <w:pPr>
        <w:pStyle w:val="Prrafodelista"/>
        <w:numPr>
          <w:ilvl w:val="0"/>
          <w:numId w:val="6"/>
        </w:numPr>
        <w:outlineLvl w:val="2"/>
        <w:rPr>
          <w:b/>
          <w:bCs/>
        </w:rPr>
      </w:pPr>
      <w:bookmarkStart w:id="126" w:name="_Toc177770747"/>
      <w:bookmarkStart w:id="127" w:name="_Toc177937628"/>
      <w:r>
        <w:rPr>
          <w:b/>
          <w:bCs/>
        </w:rPr>
        <w:lastRenderedPageBreak/>
        <w:t>Estructura matri</w:t>
      </w:r>
      <w:r w:rsidR="00B31B98">
        <w:rPr>
          <w:b/>
          <w:bCs/>
        </w:rPr>
        <w:t>z</w:t>
      </w:r>
      <w:bookmarkEnd w:id="126"/>
      <w:bookmarkEnd w:id="127"/>
    </w:p>
    <w:p w14:paraId="1646EFFD" w14:textId="2CF71761" w:rsidR="00D813F1" w:rsidRDefault="00D813F1" w:rsidP="00D813F1">
      <w:pPr>
        <w:rPr>
          <w:b/>
          <w:bCs/>
          <w:color w:val="000000"/>
        </w:rPr>
      </w:pPr>
      <w:r w:rsidRPr="00D813F1">
        <w:rPr>
          <w:color w:val="000000"/>
        </w:rPr>
        <w:t>Según Narváez (2023), “una estructura matriz combina las estructuras funcional y divisional para crear una situación de doble mando. Esta estructura divide a los empleados en diferentes divisiones o departamentos”.</w:t>
      </w:r>
      <w:r w:rsidRPr="00D813F1">
        <w:rPr>
          <w:b/>
          <w:bCs/>
          <w:color w:val="000000"/>
        </w:rPr>
        <w:t xml:space="preserve"> </w:t>
      </w:r>
    </w:p>
    <w:p w14:paraId="5786A376" w14:textId="77777777" w:rsidR="00D813F1" w:rsidRDefault="00B31B98" w:rsidP="00D813F1">
      <w:pPr>
        <w:outlineLvl w:val="2"/>
        <w:rPr>
          <w:b/>
          <w:bCs/>
        </w:rPr>
      </w:pPr>
      <w:bookmarkStart w:id="128" w:name="_Toc177770748"/>
      <w:bookmarkStart w:id="129" w:name="_Toc177937629"/>
      <w:r w:rsidRPr="00D813F1">
        <w:rPr>
          <w:b/>
          <w:bCs/>
        </w:rPr>
        <w:t>Estructura organizacional plana u horizontal</w:t>
      </w:r>
      <w:bookmarkEnd w:id="128"/>
      <w:bookmarkEnd w:id="129"/>
    </w:p>
    <w:p w14:paraId="7558628B" w14:textId="55CDE994" w:rsidR="00D813F1" w:rsidRPr="00D813F1" w:rsidRDefault="00D813F1" w:rsidP="00D813F1">
      <w:pPr>
        <w:rPr>
          <w:b/>
          <w:bCs/>
        </w:rPr>
      </w:pPr>
      <w:r w:rsidRPr="00D813F1">
        <w:t>Reduce la jerarquía y la cadena de mando, promoviendo una organización más horizontal y otorgando mayor autonomía a los empleados. Las empresas que adoptan este modelo experimentan una rápida implementación al eliminar barreras tradicionales dentro y fuera de las estructuras jerárquicas, permitiendo conexiones eficientes y flexibles entre todas las unidades (</w:t>
      </w:r>
      <w:proofErr w:type="spellStart"/>
      <w:r w:rsidRPr="00D813F1">
        <w:t>Narvaez</w:t>
      </w:r>
      <w:proofErr w:type="spellEnd"/>
      <w:r w:rsidRPr="00D813F1">
        <w:t>, 2023).</w:t>
      </w:r>
      <w:r w:rsidRPr="00D813F1">
        <w:rPr>
          <w:b/>
          <w:bCs/>
        </w:rPr>
        <w:t xml:space="preserve"> </w:t>
      </w:r>
    </w:p>
    <w:p w14:paraId="0667233F" w14:textId="77777777" w:rsidR="00D813F1" w:rsidRDefault="00B31B98" w:rsidP="00D813F1">
      <w:pPr>
        <w:pStyle w:val="Prrafodelista"/>
        <w:numPr>
          <w:ilvl w:val="0"/>
          <w:numId w:val="6"/>
        </w:numPr>
        <w:outlineLvl w:val="2"/>
        <w:rPr>
          <w:b/>
          <w:bCs/>
        </w:rPr>
      </w:pPr>
      <w:bookmarkStart w:id="130" w:name="_Toc177770749"/>
      <w:bookmarkStart w:id="131" w:name="_Toc177937630"/>
      <w:r>
        <w:rPr>
          <w:b/>
          <w:bCs/>
        </w:rPr>
        <w:t>Estructura organizacional modular</w:t>
      </w:r>
      <w:r w:rsidR="00D813F1">
        <w:rPr>
          <w:b/>
          <w:bCs/>
        </w:rPr>
        <w:t>}</w:t>
      </w:r>
      <w:bookmarkEnd w:id="130"/>
      <w:bookmarkEnd w:id="131"/>
    </w:p>
    <w:p w14:paraId="451A9A54" w14:textId="79D5493A" w:rsidR="00D813F1" w:rsidRPr="00D813F1" w:rsidRDefault="00D813F1" w:rsidP="00D813F1">
      <w:pPr>
        <w:rPr>
          <w:b/>
          <w:bCs/>
        </w:rPr>
      </w:pPr>
      <w:r w:rsidRPr="00D813F1">
        <w:t>Se diferencia de las estructuras planas al externalizar componentes del producto. En este modelo, la empresa retiene una parte central del producto mientras subcontrata las partes no esenciales (</w:t>
      </w:r>
      <w:proofErr w:type="spellStart"/>
      <w:r w:rsidRPr="00D813F1">
        <w:t>Narvaez</w:t>
      </w:r>
      <w:proofErr w:type="spellEnd"/>
      <w:r w:rsidRPr="00D813F1">
        <w:t>, 2023).</w:t>
      </w:r>
      <w:r w:rsidRPr="00D813F1">
        <w:rPr>
          <w:b/>
          <w:bCs/>
        </w:rPr>
        <w:t xml:space="preserve"> </w:t>
      </w:r>
    </w:p>
    <w:p w14:paraId="1882EA6A" w14:textId="77777777" w:rsidR="00D813F1" w:rsidRDefault="00CC7009" w:rsidP="0027071C">
      <w:pPr>
        <w:pStyle w:val="Ttulo2"/>
        <w:ind w:firstLine="0"/>
        <w:jc w:val="left"/>
        <w:rPr>
          <w:b/>
          <w:bCs/>
        </w:rPr>
      </w:pPr>
      <w:bookmarkStart w:id="132" w:name="_Toc177770750"/>
      <w:bookmarkStart w:id="133" w:name="_Toc177937631"/>
      <w:r w:rsidRPr="00424AD9">
        <w:rPr>
          <w:b/>
          <w:bCs/>
        </w:rPr>
        <w:t>Concepto de proceso en la administració</w:t>
      </w:r>
      <w:r w:rsidR="00D813F1">
        <w:rPr>
          <w:b/>
          <w:bCs/>
        </w:rPr>
        <w:t>n</w:t>
      </w:r>
      <w:bookmarkEnd w:id="132"/>
      <w:bookmarkEnd w:id="133"/>
    </w:p>
    <w:p w14:paraId="2263E05F" w14:textId="4A6CF6D1" w:rsidR="00D813F1" w:rsidRPr="00D813F1" w:rsidRDefault="00D813F1" w:rsidP="00D813F1">
      <w:pPr>
        <w:rPr>
          <w:rFonts w:eastAsiaTheme="majorEastAsia" w:cstheme="majorBidi"/>
          <w:b/>
          <w:bCs/>
          <w:szCs w:val="32"/>
        </w:rPr>
      </w:pPr>
      <w:r w:rsidRPr="00D813F1">
        <w:t xml:space="preserve">Un proceso </w:t>
      </w:r>
      <w:r>
        <w:t>s</w:t>
      </w:r>
      <w:r w:rsidRPr="00D813F1">
        <w:t>e entiende como un conjunto secuencial de funciones administrativas cuyo propósito principal es ayudar a la empresa a utilizar mejor sus recursos y alcanzar sus objetivos de manera más eficiente (CERTUS, 2021). A nivel global, los procesos administrativos son cruciales para asegurar el éxito empresarial, resaltando la valiosa contribución de la gestión para fortalecer internamente las organizaciones mediante funciones integrales de planificación, organización, dirección y control (Santiago, 2023).</w:t>
      </w:r>
      <w:r w:rsidRPr="00D813F1">
        <w:rPr>
          <w:b/>
          <w:bCs/>
        </w:rPr>
        <w:t xml:space="preserve"> </w:t>
      </w:r>
    </w:p>
    <w:p w14:paraId="5105D934" w14:textId="1FE4AA3E" w:rsidR="00CC7009" w:rsidRDefault="00CC7009" w:rsidP="0027071C">
      <w:pPr>
        <w:pStyle w:val="Ttulo2"/>
        <w:ind w:firstLine="0"/>
        <w:jc w:val="left"/>
        <w:rPr>
          <w:b/>
          <w:bCs/>
        </w:rPr>
      </w:pPr>
      <w:bookmarkStart w:id="134" w:name="_Toc177770751"/>
      <w:bookmarkStart w:id="135" w:name="_Toc177937632"/>
      <w:r>
        <w:rPr>
          <w:b/>
          <w:bCs/>
        </w:rPr>
        <w:lastRenderedPageBreak/>
        <w:t>Tipos de procesos empresariales</w:t>
      </w:r>
      <w:bookmarkEnd w:id="134"/>
      <w:bookmarkEnd w:id="135"/>
    </w:p>
    <w:p w14:paraId="686A796E" w14:textId="77777777" w:rsidR="00CC7009" w:rsidRPr="00457AD0" w:rsidRDefault="00CC7009" w:rsidP="0027071C">
      <w:pPr>
        <w:pStyle w:val="Ttulo3"/>
        <w:ind w:firstLine="0"/>
        <w:jc w:val="left"/>
        <w:rPr>
          <w:b w:val="0"/>
          <w:bCs/>
        </w:rPr>
      </w:pPr>
      <w:bookmarkStart w:id="136" w:name="_Toc177770752"/>
      <w:bookmarkStart w:id="137" w:name="_Toc177937633"/>
      <w:r w:rsidRPr="00457AD0">
        <w:rPr>
          <w:bCs/>
        </w:rPr>
        <w:t>Proceso administrativo</w:t>
      </w:r>
      <w:bookmarkEnd w:id="136"/>
      <w:bookmarkEnd w:id="137"/>
    </w:p>
    <w:p w14:paraId="57C14D1F" w14:textId="2906C27E" w:rsidR="00CC7009" w:rsidRDefault="00123B16" w:rsidP="00CC7009">
      <w:pPr>
        <w:rPr>
          <w:color w:val="000000"/>
        </w:rPr>
      </w:pPr>
      <w:r w:rsidRPr="00123B16">
        <w:t xml:space="preserve">El proceso administrativo se define como una secuencia de etapas cuyo objetivo es asegurar que la empresa alcance sus metas maximizando su eficiencia. Este proceso cíclico fue creado por Henry Fayol e incluye las siguientes etapas </w:t>
      </w:r>
      <w:sdt>
        <w:sdtPr>
          <w:rPr>
            <w:color w:val="000000"/>
          </w:rPr>
          <w:tag w:val="MENDELEY_CITATION_v3_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"/>
          <w:id w:val="1393076362"/>
          <w:placeholder>
            <w:docPart w:val="9366D14AD70743638BF413C02776970C"/>
          </w:placeholder>
        </w:sdtPr>
        <w:sdtContent>
          <w:r w:rsidR="00D5067B" w:rsidRPr="00D5067B">
            <w:rPr>
              <w:color w:val="000000"/>
            </w:rPr>
            <w:t>(</w:t>
          </w:r>
          <w:proofErr w:type="spellStart"/>
          <w:r w:rsidR="00D5067B" w:rsidRPr="00D5067B">
            <w:rPr>
              <w:color w:val="000000"/>
            </w:rPr>
            <w:t>Docusign</w:t>
          </w:r>
          <w:proofErr w:type="spellEnd"/>
          <w:r w:rsidR="00D5067B" w:rsidRPr="00D5067B">
            <w:rPr>
              <w:color w:val="000000"/>
            </w:rPr>
            <w:t>, 2022)</w:t>
          </w:r>
        </w:sdtContent>
      </w:sdt>
      <w:r w:rsidR="00CC7009">
        <w:rPr>
          <w:color w:val="000000"/>
        </w:rPr>
        <w:t>:</w:t>
      </w:r>
    </w:p>
    <w:p w14:paraId="2DB88823" w14:textId="77777777" w:rsidR="00CC7009" w:rsidRPr="008C216E" w:rsidRDefault="00CC7009" w:rsidP="00555932">
      <w:pPr>
        <w:pStyle w:val="Prrafodelista"/>
        <w:numPr>
          <w:ilvl w:val="0"/>
          <w:numId w:val="7"/>
        </w:numPr>
        <w:outlineLvl w:val="2"/>
        <w:rPr>
          <w:b/>
          <w:bCs/>
        </w:rPr>
      </w:pPr>
      <w:bookmarkStart w:id="138" w:name="_Toc177770753"/>
      <w:bookmarkStart w:id="139" w:name="_Toc177937634"/>
      <w:r w:rsidRPr="008C216E">
        <w:rPr>
          <w:b/>
          <w:bCs/>
        </w:rPr>
        <w:t>Planificación</w:t>
      </w:r>
      <w:bookmarkEnd w:id="138"/>
      <w:bookmarkEnd w:id="139"/>
    </w:p>
    <w:p w14:paraId="36F4DAE4" w14:textId="658A14B6" w:rsidR="00CC7009" w:rsidRDefault="00123B16" w:rsidP="00CC7009">
      <w:pPr>
        <w:rPr>
          <w:color w:val="000000"/>
        </w:rPr>
      </w:pPr>
      <w:r w:rsidRPr="00123B16">
        <w:t xml:space="preserve">En esta etapa se definen los objetivos y metas </w:t>
      </w:r>
      <w:proofErr w:type="gramStart"/>
      <w:r w:rsidRPr="00123B16">
        <w:t>corporativas</w:t>
      </w:r>
      <w:proofErr w:type="gramEnd"/>
      <w:r w:rsidRPr="00123B16">
        <w:t xml:space="preserve"> así como los medios necesarios para alcanzarlos con éxito, considerando el contexto actual del negocio pero enfocado en el futuro</w:t>
      </w:r>
      <w:r>
        <w:t xml:space="preserve"> </w:t>
      </w:r>
      <w:sdt>
        <w:sdtPr>
          <w:rPr>
            <w:color w:val="000000"/>
          </w:rPr>
          <w:tag w:val="MENDELEY_CITATION_v3_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"/>
          <w:id w:val="-2002194409"/>
          <w:placeholder>
            <w:docPart w:val="9366D14AD70743638BF413C02776970C"/>
          </w:placeholder>
        </w:sdtPr>
        <w:sdtContent>
          <w:r w:rsidR="00D5067B" w:rsidRPr="00D5067B">
            <w:rPr>
              <w:color w:val="000000"/>
            </w:rPr>
            <w:t>(</w:t>
          </w:r>
          <w:proofErr w:type="spellStart"/>
          <w:r w:rsidR="00D5067B" w:rsidRPr="00D5067B">
            <w:rPr>
              <w:color w:val="000000"/>
            </w:rPr>
            <w:t>Docusign</w:t>
          </w:r>
          <w:proofErr w:type="spellEnd"/>
          <w:r w:rsidR="00D5067B" w:rsidRPr="00D5067B">
            <w:rPr>
              <w:color w:val="000000"/>
            </w:rPr>
            <w:t>, 2022)</w:t>
          </w:r>
        </w:sdtContent>
      </w:sdt>
      <w:r w:rsidR="00CC7009">
        <w:rPr>
          <w:color w:val="000000"/>
        </w:rPr>
        <w:t>.</w:t>
      </w:r>
    </w:p>
    <w:p w14:paraId="6A7E2B0D" w14:textId="77777777" w:rsidR="00CC7009" w:rsidRPr="008C216E" w:rsidRDefault="00CC7009" w:rsidP="00555932">
      <w:pPr>
        <w:pStyle w:val="Prrafodelista"/>
        <w:numPr>
          <w:ilvl w:val="0"/>
          <w:numId w:val="7"/>
        </w:numPr>
        <w:outlineLvl w:val="2"/>
        <w:rPr>
          <w:b/>
          <w:bCs/>
        </w:rPr>
      </w:pPr>
      <w:bookmarkStart w:id="140" w:name="_Toc177770754"/>
      <w:bookmarkStart w:id="141" w:name="_Toc177937635"/>
      <w:r w:rsidRPr="008C216E">
        <w:rPr>
          <w:b/>
          <w:bCs/>
        </w:rPr>
        <w:t>Organización</w:t>
      </w:r>
      <w:bookmarkEnd w:id="140"/>
      <w:bookmarkEnd w:id="141"/>
    </w:p>
    <w:p w14:paraId="054683D8" w14:textId="74611454" w:rsidR="00CC7009" w:rsidRDefault="00123B16" w:rsidP="00CC7009">
      <w:pPr>
        <w:rPr>
          <w:color w:val="000000"/>
        </w:rPr>
      </w:pPr>
      <w:r w:rsidRPr="00123B16">
        <w:t>Relacionada con la disponibilidad de recursos físicos y habilidades del personal, su propósito es definir objetivos específicos para las actividades corporativas </w:t>
      </w:r>
      <w:sdt>
        <w:sdtPr>
          <w:rPr>
            <w:color w:val="000000"/>
          </w:rPr>
          <w:tag w:val="MENDELEY_CITATION_v3_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"/>
          <w:id w:val="-1268158042"/>
          <w:placeholder>
            <w:docPart w:val="9366D14AD70743638BF413C02776970C"/>
          </w:placeholder>
        </w:sdtPr>
        <w:sdtContent>
          <w:r w:rsidR="00D5067B" w:rsidRPr="00D5067B">
            <w:rPr>
              <w:color w:val="000000"/>
            </w:rPr>
            <w:t>(</w:t>
          </w:r>
          <w:proofErr w:type="spellStart"/>
          <w:r w:rsidR="00D5067B" w:rsidRPr="00D5067B">
            <w:rPr>
              <w:color w:val="000000"/>
            </w:rPr>
            <w:t>Docusign</w:t>
          </w:r>
          <w:proofErr w:type="spellEnd"/>
          <w:r w:rsidR="00D5067B" w:rsidRPr="00D5067B">
            <w:rPr>
              <w:color w:val="000000"/>
            </w:rPr>
            <w:t>, 2022)</w:t>
          </w:r>
          <w:r>
            <w:rPr>
              <w:color w:val="000000"/>
            </w:rPr>
            <w:t>.</w:t>
          </w:r>
        </w:sdtContent>
      </w:sdt>
    </w:p>
    <w:p w14:paraId="7D3C9B14" w14:textId="77777777" w:rsidR="00CC7009" w:rsidRPr="008C216E" w:rsidRDefault="00CC7009" w:rsidP="00555932">
      <w:pPr>
        <w:pStyle w:val="Prrafodelista"/>
        <w:numPr>
          <w:ilvl w:val="0"/>
          <w:numId w:val="7"/>
        </w:numPr>
        <w:outlineLvl w:val="2"/>
        <w:rPr>
          <w:b/>
          <w:bCs/>
        </w:rPr>
      </w:pPr>
      <w:bookmarkStart w:id="142" w:name="_Toc177770755"/>
      <w:bookmarkStart w:id="143" w:name="_Toc177937636"/>
      <w:r w:rsidRPr="008C216E">
        <w:rPr>
          <w:b/>
          <w:bCs/>
        </w:rPr>
        <w:t>Dirección</w:t>
      </w:r>
      <w:bookmarkEnd w:id="142"/>
      <w:bookmarkEnd w:id="143"/>
    </w:p>
    <w:p w14:paraId="6625C16B" w14:textId="39947927" w:rsidR="005B61B8" w:rsidRDefault="005B61B8" w:rsidP="005B61B8">
      <w:r w:rsidRPr="005B61B8">
        <w:t>El enfoque práctico y dinámico implica implementar medidas motivacionales y de recompensa para fomentar una actitud positiva entre los colaboradores hacia las actividades organizadas y planificadas (</w:t>
      </w:r>
      <w:proofErr w:type="spellStart"/>
      <w:r w:rsidRPr="005B61B8">
        <w:t>Docusign</w:t>
      </w:r>
      <w:proofErr w:type="spellEnd"/>
      <w:r w:rsidRPr="005B61B8">
        <w:t>, 2022)</w:t>
      </w:r>
    </w:p>
    <w:p w14:paraId="08DB5730" w14:textId="4F1D6FFD" w:rsidR="00CC7009" w:rsidRPr="005B61B8" w:rsidRDefault="005B61B8" w:rsidP="005B61B8">
      <w:pPr>
        <w:outlineLvl w:val="2"/>
        <w:rPr>
          <w:b/>
          <w:bCs/>
        </w:rPr>
      </w:pPr>
      <w:bookmarkStart w:id="144" w:name="_Toc177770756"/>
      <w:bookmarkStart w:id="145" w:name="_Toc177937637"/>
      <w:r w:rsidRPr="005B61B8">
        <w:rPr>
          <w:b/>
          <w:bCs/>
        </w:rPr>
        <w:t>Control</w:t>
      </w:r>
      <w:bookmarkEnd w:id="144"/>
      <w:bookmarkEnd w:id="145"/>
    </w:p>
    <w:p w14:paraId="3D791B28" w14:textId="77777777" w:rsidR="005B61B8" w:rsidRDefault="005B61B8" w:rsidP="005B61B8">
      <w:r w:rsidRPr="005B61B8">
        <w:t xml:space="preserve">Es fundamental garantizar que las actividades programadas se ejecuten de manera oportuna. Desde una perspectiva dinámica, los gestores evalúan tanto los </w:t>
      </w:r>
      <w:r w:rsidRPr="005B61B8">
        <w:lastRenderedPageBreak/>
        <w:t>aspectos positivos como negativos del plan para realizar modificaciones que optimicen los resultados (</w:t>
      </w:r>
      <w:proofErr w:type="spellStart"/>
      <w:r w:rsidRPr="005B61B8">
        <w:t>Docusign</w:t>
      </w:r>
      <w:proofErr w:type="spellEnd"/>
      <w:r w:rsidRPr="005B61B8">
        <w:t>, 2022).</w:t>
      </w:r>
    </w:p>
    <w:p w14:paraId="321E60E5" w14:textId="20BAE893" w:rsidR="00CC7009" w:rsidRPr="00C51294" w:rsidRDefault="00CC7009" w:rsidP="0027071C">
      <w:pPr>
        <w:pStyle w:val="Ttulo2"/>
        <w:ind w:firstLine="0"/>
        <w:jc w:val="left"/>
        <w:rPr>
          <w:b/>
          <w:bCs/>
          <w:color w:val="000000"/>
        </w:rPr>
      </w:pPr>
      <w:bookmarkStart w:id="146" w:name="_Toc177770757"/>
      <w:bookmarkStart w:id="147" w:name="_Toc177937638"/>
      <w:r w:rsidRPr="00C51294">
        <w:rPr>
          <w:b/>
          <w:bCs/>
          <w:color w:val="000000"/>
        </w:rPr>
        <w:t>Proceso de gestión</w:t>
      </w:r>
      <w:bookmarkEnd w:id="146"/>
      <w:bookmarkEnd w:id="147"/>
    </w:p>
    <w:p w14:paraId="52780B8E" w14:textId="0E8A23E8" w:rsidR="00CC7009" w:rsidRDefault="00CC7009" w:rsidP="00CC7009">
      <w:pPr>
        <w:rPr>
          <w:color w:val="000000"/>
        </w:rPr>
      </w:pPr>
      <w:r>
        <w:rPr>
          <w:color w:val="000000"/>
        </w:rPr>
        <w:t>“</w:t>
      </w:r>
      <w:r w:rsidRPr="00C51294">
        <w:rPr>
          <w:color w:val="000000"/>
        </w:rPr>
        <w:t>Un proceso de gestión abarca un conjunto de etapas que mide la calidad de las actividades llevadas a cabo en la empresa e identifica los aspectos que deben ajustarse para optimizar los resultados</w:t>
      </w:r>
      <w:r>
        <w:rPr>
          <w:color w:val="000000"/>
        </w:rPr>
        <w:t>”</w:t>
      </w:r>
      <w:sdt>
        <w:sdtPr>
          <w:rPr>
            <w:color w:val="000000"/>
          </w:rPr>
          <w:tag w:val="MENDELEY_CITATION_v3_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"/>
          <w:id w:val="769357623"/>
          <w:placeholder>
            <w:docPart w:val="9366D14AD70743638BF413C02776970C"/>
          </w:placeholder>
        </w:sdtPr>
        <w:sdtContent>
          <w:r w:rsidR="00D5067B" w:rsidRPr="00D5067B">
            <w:rPr>
              <w:color w:val="000000"/>
            </w:rPr>
            <w:t>(</w:t>
          </w:r>
          <w:proofErr w:type="spellStart"/>
          <w:r w:rsidR="00D5067B" w:rsidRPr="00D5067B">
            <w:rPr>
              <w:color w:val="000000"/>
            </w:rPr>
            <w:t>Docusign</w:t>
          </w:r>
          <w:proofErr w:type="spellEnd"/>
          <w:r w:rsidR="00D5067B" w:rsidRPr="00D5067B">
            <w:rPr>
              <w:color w:val="000000"/>
            </w:rPr>
            <w:t>, 2022).</w:t>
          </w:r>
        </w:sdtContent>
      </w:sdt>
    </w:p>
    <w:p w14:paraId="27C82EC3" w14:textId="77777777" w:rsidR="005B61B8" w:rsidRDefault="00CC7009" w:rsidP="005B61B8">
      <w:pPr>
        <w:pStyle w:val="Ttulo3"/>
        <w:ind w:firstLine="0"/>
        <w:jc w:val="left"/>
        <w:rPr>
          <w:bCs/>
          <w:color w:val="000000"/>
        </w:rPr>
      </w:pPr>
      <w:bookmarkStart w:id="148" w:name="_Toc177770758"/>
      <w:bookmarkStart w:id="149" w:name="_Toc177937639"/>
      <w:r w:rsidRPr="00C51294">
        <w:rPr>
          <w:bCs/>
          <w:color w:val="000000"/>
        </w:rPr>
        <w:t>Proceso productivo</w:t>
      </w:r>
      <w:bookmarkEnd w:id="148"/>
      <w:bookmarkEnd w:id="149"/>
    </w:p>
    <w:p w14:paraId="572B27F5" w14:textId="77777777" w:rsidR="005B61B8" w:rsidRDefault="005B61B8" w:rsidP="005B61B8">
      <w:pPr>
        <w:rPr>
          <w:color w:val="000000"/>
        </w:rPr>
      </w:pPr>
      <w:r w:rsidRPr="005B61B8">
        <w:rPr>
          <w:color w:val="000000"/>
        </w:rPr>
        <w:t>El proceso productivo se refiere a un conjunto de operaciones necesarias para generar un bien o servicio, transformando materias primas y otros insumos en el producto final comercializado por la empresa (</w:t>
      </w:r>
      <w:proofErr w:type="spellStart"/>
      <w:r w:rsidRPr="005B61B8">
        <w:rPr>
          <w:color w:val="000000"/>
        </w:rPr>
        <w:t>Docusign</w:t>
      </w:r>
      <w:proofErr w:type="spellEnd"/>
      <w:r w:rsidRPr="005B61B8">
        <w:rPr>
          <w:color w:val="000000"/>
        </w:rPr>
        <w:t>, 2022).</w:t>
      </w:r>
    </w:p>
    <w:p w14:paraId="49D1E42D" w14:textId="583DD542" w:rsidR="00CC7009" w:rsidRDefault="00CC7009" w:rsidP="0027071C">
      <w:pPr>
        <w:pStyle w:val="Ttulo2"/>
        <w:ind w:firstLine="0"/>
        <w:jc w:val="left"/>
        <w:rPr>
          <w:b/>
          <w:bCs/>
          <w:color w:val="000000"/>
        </w:rPr>
      </w:pPr>
      <w:bookmarkStart w:id="150" w:name="_Toc177770759"/>
      <w:bookmarkStart w:id="151" w:name="_Toc177937640"/>
      <w:r w:rsidRPr="00C51294">
        <w:rPr>
          <w:b/>
          <w:bCs/>
          <w:color w:val="000000"/>
        </w:rPr>
        <w:t>Definición de gestión de procesos</w:t>
      </w:r>
      <w:bookmarkEnd w:id="150"/>
      <w:bookmarkEnd w:id="151"/>
      <w:r w:rsidRPr="00C51294">
        <w:rPr>
          <w:b/>
          <w:bCs/>
          <w:color w:val="000000"/>
        </w:rPr>
        <w:t xml:space="preserve"> </w:t>
      </w:r>
    </w:p>
    <w:p w14:paraId="75CC3EE4" w14:textId="77777777" w:rsidR="005B61B8" w:rsidRDefault="005B61B8" w:rsidP="005B61B8">
      <w:pPr>
        <w:rPr>
          <w:color w:val="000000"/>
        </w:rPr>
      </w:pPr>
      <w:r w:rsidRPr="005B61B8">
        <w:rPr>
          <w:color w:val="000000"/>
        </w:rPr>
        <w:t xml:space="preserve">Según SYDLE (2023), la gestión de procesos, también conocida como Business </w:t>
      </w:r>
      <w:proofErr w:type="spellStart"/>
      <w:r w:rsidRPr="005B61B8">
        <w:rPr>
          <w:color w:val="000000"/>
        </w:rPr>
        <w:t>Process</w:t>
      </w:r>
      <w:proofErr w:type="spellEnd"/>
      <w:r w:rsidRPr="005B61B8">
        <w:rPr>
          <w:color w:val="000000"/>
        </w:rPr>
        <w:t xml:space="preserve"> Management (BPM), es una disciplina que abarca prácticas orientadas a la mejora continua de los procesos empresariales. Esta gestión organiza los procesos dentro de la empresa, permitiendo una administración más eficiente y automatizada.</w:t>
      </w:r>
    </w:p>
    <w:p w14:paraId="66E91E8D" w14:textId="77777777" w:rsidR="005B61B8" w:rsidRDefault="00CC7009" w:rsidP="005B61B8">
      <w:pPr>
        <w:ind w:firstLine="0"/>
        <w:rPr>
          <w:b/>
          <w:bCs/>
          <w:color w:val="000000"/>
        </w:rPr>
      </w:pPr>
      <w:r w:rsidRPr="009F69D4">
        <w:rPr>
          <w:b/>
          <w:bCs/>
          <w:color w:val="000000"/>
        </w:rPr>
        <w:t>Importancia de la gestión de procesos en el ámbito empresarial</w:t>
      </w:r>
    </w:p>
    <w:p w14:paraId="4A8DE4BF" w14:textId="7ADF6315" w:rsidR="005B61B8" w:rsidRPr="005B61B8" w:rsidRDefault="005B61B8" w:rsidP="005B61B8">
      <w:pPr>
        <w:rPr>
          <w:b/>
          <w:bCs/>
          <w:color w:val="000000"/>
        </w:rPr>
      </w:pPr>
      <w:r w:rsidRPr="005B61B8">
        <w:rPr>
          <w:color w:val="000000"/>
        </w:rPr>
        <w:t xml:space="preserve">Sierra (2023) destaca que la gestión de procesos es crucial en el contexto empresarial para optimizar operaciones y aumentar la eficiencia, lo que se traduce en mayor satisfacción del cliente y mejores resultados organizacionales. Implementar </w:t>
      </w:r>
      <w:r w:rsidRPr="005B61B8">
        <w:rPr>
          <w:color w:val="000000"/>
        </w:rPr>
        <w:lastRenderedPageBreak/>
        <w:t>esta gestión ayuda a identificar y eliminar ineficiencias, centrándose en las necesidades del cliente.</w:t>
      </w:r>
    </w:p>
    <w:p w14:paraId="0D2ABD0B" w14:textId="664D9D06" w:rsidR="00CC7009" w:rsidRPr="00F32B5E" w:rsidRDefault="00CC7009" w:rsidP="00555932">
      <w:pPr>
        <w:pStyle w:val="Prrafodelista"/>
        <w:numPr>
          <w:ilvl w:val="0"/>
          <w:numId w:val="5"/>
        </w:numPr>
        <w:outlineLvl w:val="1"/>
        <w:rPr>
          <w:color w:val="000000"/>
        </w:rPr>
      </w:pPr>
      <w:bookmarkStart w:id="152" w:name="_Toc177770760"/>
      <w:bookmarkStart w:id="153" w:name="_Toc177937641"/>
      <w:r w:rsidRPr="00F32B5E">
        <w:rPr>
          <w:b/>
          <w:bCs/>
          <w:color w:val="000000"/>
        </w:rPr>
        <w:t>Mejora Continua</w:t>
      </w:r>
      <w:bookmarkEnd w:id="152"/>
      <w:bookmarkEnd w:id="153"/>
    </w:p>
    <w:p w14:paraId="199B3932" w14:textId="77777777" w:rsidR="004B4C52" w:rsidRPr="004B4C52" w:rsidRDefault="004B4C52" w:rsidP="004B4C52">
      <w:pPr>
        <w:rPr>
          <w:color w:val="000000"/>
        </w:rPr>
      </w:pPr>
      <w:r w:rsidRPr="004B4C52">
        <w:rPr>
          <w:color w:val="000000"/>
        </w:rPr>
        <w:t>La gestión de procesos facilita la detección y eliminación de ineficiencias como cuellos de botella y tareas redundantes, contribuyendo así a un continuo mejoramiento en las actividades empresariales (UNIR, 2023).</w:t>
      </w:r>
    </w:p>
    <w:p w14:paraId="797FEF27" w14:textId="5F6AA726" w:rsidR="00CC7009" w:rsidRPr="004B4C52" w:rsidRDefault="00CC7009" w:rsidP="004B4C52">
      <w:pPr>
        <w:pStyle w:val="Prrafodelista"/>
        <w:numPr>
          <w:ilvl w:val="0"/>
          <w:numId w:val="5"/>
        </w:numPr>
        <w:outlineLvl w:val="1"/>
        <w:rPr>
          <w:color w:val="000000"/>
        </w:rPr>
      </w:pPr>
      <w:bookmarkStart w:id="154" w:name="_Toc177770761"/>
      <w:bookmarkStart w:id="155" w:name="_Toc177937642"/>
      <w:r w:rsidRPr="004B4C52">
        <w:rPr>
          <w:b/>
          <w:bCs/>
          <w:color w:val="000000"/>
        </w:rPr>
        <w:t>Enfoque en el Cliente</w:t>
      </w:r>
      <w:bookmarkEnd w:id="154"/>
      <w:bookmarkEnd w:id="155"/>
    </w:p>
    <w:p w14:paraId="2B09238D" w14:textId="77777777" w:rsidR="004B4C52" w:rsidRPr="004B4C52" w:rsidRDefault="004B4C52" w:rsidP="004B4C52">
      <w:pPr>
        <w:rPr>
          <w:color w:val="000000"/>
        </w:rPr>
      </w:pPr>
      <w:r w:rsidRPr="004B4C52">
        <w:rPr>
          <w:color w:val="000000"/>
        </w:rPr>
        <w:t>Una meta principal de la gestión de procesos es centrar a la organización en las necesidades del cliente. Al optimizar las actividades que generan valor para el cliente, se mejora su satisfacción y lealtad hacia la empresa (UNIR, 2023).</w:t>
      </w:r>
    </w:p>
    <w:p w14:paraId="6428ED04" w14:textId="6B72B7FC" w:rsidR="00CC7009" w:rsidRPr="00F32B5E" w:rsidRDefault="00CC7009" w:rsidP="00555932">
      <w:pPr>
        <w:pStyle w:val="Prrafodelista"/>
        <w:numPr>
          <w:ilvl w:val="0"/>
          <w:numId w:val="5"/>
        </w:numPr>
        <w:outlineLvl w:val="1"/>
        <w:rPr>
          <w:color w:val="000000"/>
        </w:rPr>
      </w:pPr>
      <w:bookmarkStart w:id="156" w:name="_Toc177770762"/>
      <w:bookmarkStart w:id="157" w:name="_Toc177937643"/>
      <w:r w:rsidRPr="00F32B5E">
        <w:rPr>
          <w:b/>
          <w:bCs/>
          <w:color w:val="000000"/>
        </w:rPr>
        <w:t>Eficiencia y Productividad</w:t>
      </w:r>
      <w:bookmarkEnd w:id="156"/>
      <w:bookmarkEnd w:id="157"/>
    </w:p>
    <w:p w14:paraId="2BA7B965" w14:textId="77777777" w:rsidR="004B4C52" w:rsidRPr="004B4C52" w:rsidRDefault="004B4C52" w:rsidP="004B4C52">
      <w:pPr>
        <w:rPr>
          <w:color w:val="000000"/>
        </w:rPr>
      </w:pPr>
      <w:r w:rsidRPr="004B4C52">
        <w:rPr>
          <w:color w:val="000000"/>
        </w:rPr>
        <w:t>La implementación efectiva de la gestión de procesos permite a las empresas utilizar sus recursos más eficientemente, incluyendo la automatización de tareas y simplificación de procesos, lo que resulta en una reducción de costos y tiempo (SUPERED, 2020).</w:t>
      </w:r>
    </w:p>
    <w:p w14:paraId="2001DE90" w14:textId="39667BCA" w:rsidR="00CC7009" w:rsidRPr="00F32B5E" w:rsidRDefault="00CC7009" w:rsidP="00555932">
      <w:pPr>
        <w:pStyle w:val="Prrafodelista"/>
        <w:numPr>
          <w:ilvl w:val="0"/>
          <w:numId w:val="5"/>
        </w:numPr>
        <w:outlineLvl w:val="1"/>
        <w:rPr>
          <w:color w:val="000000"/>
        </w:rPr>
      </w:pPr>
      <w:bookmarkStart w:id="158" w:name="_Toc177770763"/>
      <w:bookmarkStart w:id="159" w:name="_Toc177937644"/>
      <w:r w:rsidRPr="00F32B5E">
        <w:rPr>
          <w:b/>
          <w:bCs/>
          <w:color w:val="000000"/>
        </w:rPr>
        <w:t>Adaptabilidad y Flexibilidad</w:t>
      </w:r>
      <w:bookmarkEnd w:id="158"/>
      <w:bookmarkEnd w:id="159"/>
    </w:p>
    <w:p w14:paraId="5680659F" w14:textId="77777777" w:rsidR="004B4C52" w:rsidRDefault="00CC7009" w:rsidP="004B4C52">
      <w:pPr>
        <w:rPr>
          <w:color w:val="000000"/>
        </w:rPr>
      </w:pPr>
      <w:r w:rsidRPr="00440AC5">
        <w:rPr>
          <w:color w:val="000000"/>
        </w:rPr>
        <w:t xml:space="preserve"> </w:t>
      </w:r>
      <w:r w:rsidR="004B4C52" w:rsidRPr="004B4C52">
        <w:rPr>
          <w:color w:val="000000"/>
        </w:rPr>
        <w:t>La capacidad para ajustar y rediseñar procesos según las demandas del mercado es esencial para mantener la competitividad. La gestión de procesos proporciona un marco estructurado que facilita esta adaptabilidad (Sierra, 2023).</w:t>
      </w:r>
    </w:p>
    <w:p w14:paraId="3258069D" w14:textId="4E2E04F1" w:rsidR="00CC7009" w:rsidRDefault="00CC7009" w:rsidP="004B4C52">
      <w:pPr>
        <w:ind w:firstLine="0"/>
        <w:rPr>
          <w:b/>
          <w:bCs/>
          <w:color w:val="000000"/>
        </w:rPr>
      </w:pPr>
      <w:r>
        <w:rPr>
          <w:b/>
          <w:bCs/>
          <w:color w:val="000000"/>
        </w:rPr>
        <w:t>Ciclo de vida de un proceso</w:t>
      </w:r>
    </w:p>
    <w:p w14:paraId="5E4199EA" w14:textId="77777777" w:rsidR="004B4C52" w:rsidRDefault="004B4C52" w:rsidP="004B4C52">
      <w:pPr>
        <w:rPr>
          <w:color w:val="000000"/>
        </w:rPr>
      </w:pPr>
      <w:r w:rsidRPr="004B4C52">
        <w:rPr>
          <w:color w:val="000000"/>
        </w:rPr>
        <w:t xml:space="preserve">García (2022) describe que el ciclo vital de un proceso empresarial consta de cinco etapas: diseño, modelado, ejecución, monitoreo y optimización. En cada etapa </w:t>
      </w:r>
      <w:r w:rsidRPr="004B4C52">
        <w:rPr>
          <w:color w:val="000000"/>
        </w:rPr>
        <w:lastRenderedPageBreak/>
        <w:t>se definen objetivos claros y se realizan ajustes basados en datos recopilados para mejorar continuamente.</w:t>
      </w:r>
    </w:p>
    <w:p w14:paraId="5C07A659" w14:textId="34168037" w:rsidR="00CC7009" w:rsidRPr="004B4C52" w:rsidRDefault="00CC7009" w:rsidP="004B4C52">
      <w:pPr>
        <w:ind w:firstLine="0"/>
        <w:rPr>
          <w:color w:val="000000"/>
        </w:rPr>
      </w:pPr>
      <w:r>
        <w:rPr>
          <w:b/>
          <w:bCs/>
          <w:color w:val="000000"/>
        </w:rPr>
        <w:t xml:space="preserve">Técnicas y metodologías para la mejora de procesos </w:t>
      </w:r>
    </w:p>
    <w:p w14:paraId="1025ED00" w14:textId="77777777" w:rsidR="004B4C52" w:rsidRDefault="004B4C52" w:rsidP="004B4C52">
      <w:pPr>
        <w:rPr>
          <w:color w:val="000000"/>
        </w:rPr>
      </w:pPr>
      <w:r w:rsidRPr="004B4C52">
        <w:rPr>
          <w:color w:val="000000"/>
        </w:rPr>
        <w:t>Para mejorar los procesos organizacionales, se pueden aplicar diversas metodologías efectivas como Seis Sigma, que se enfoca en reducir variabilidades mediante técnicas estadísticas. Otra opción es Lean, que busca maximizar el valor mientras elimina desperdicios (Lean Sherpa, 2015; SUPERED, 2021).</w:t>
      </w:r>
    </w:p>
    <w:p w14:paraId="180BA04E" w14:textId="77777777" w:rsidR="004B4C52" w:rsidRDefault="00CC7009" w:rsidP="0027071C">
      <w:pPr>
        <w:pStyle w:val="Ttulo2"/>
        <w:ind w:firstLine="0"/>
        <w:jc w:val="left"/>
        <w:rPr>
          <w:b/>
          <w:bCs/>
          <w:color w:val="000000"/>
        </w:rPr>
      </w:pPr>
      <w:bookmarkStart w:id="160" w:name="_Toc177770764"/>
      <w:bookmarkStart w:id="161" w:name="_Toc177937645"/>
      <w:r>
        <w:rPr>
          <w:b/>
          <w:bCs/>
          <w:color w:val="000000"/>
        </w:rPr>
        <w:t>Automatización de procesos</w:t>
      </w:r>
      <w:bookmarkEnd w:id="160"/>
      <w:bookmarkEnd w:id="161"/>
      <w:r>
        <w:rPr>
          <w:b/>
          <w:bCs/>
          <w:color w:val="000000"/>
        </w:rPr>
        <w:t xml:space="preserve"> </w:t>
      </w:r>
    </w:p>
    <w:p w14:paraId="05A0C775" w14:textId="071A53C0" w:rsidR="004B4C52" w:rsidRPr="004B4C52" w:rsidRDefault="004B4C52" w:rsidP="004B4C52">
      <w:pPr>
        <w:rPr>
          <w:rFonts w:eastAsiaTheme="majorEastAsia" w:cstheme="majorBidi"/>
          <w:b/>
          <w:bCs/>
          <w:color w:val="000000"/>
          <w:szCs w:val="32"/>
        </w:rPr>
      </w:pPr>
      <w:r w:rsidRPr="004B4C52">
        <w:rPr>
          <w:color w:val="000000"/>
        </w:rPr>
        <w:t>Medina (2024) indica que la automatización se ha vuelto crucial para incrementar la eficiencia operativa y reducir costos al utilizar tecnologías avanzadas como inteligencia artificial.</w:t>
      </w:r>
    </w:p>
    <w:p w14:paraId="39B71E6F" w14:textId="1A8BF0C7" w:rsidR="00CC7009" w:rsidRPr="00F91E66" w:rsidRDefault="00CC7009" w:rsidP="0027071C">
      <w:pPr>
        <w:pStyle w:val="Ttulo2"/>
        <w:ind w:firstLine="0"/>
        <w:jc w:val="left"/>
        <w:rPr>
          <w:b/>
          <w:bCs/>
          <w:color w:val="000000"/>
        </w:rPr>
      </w:pPr>
      <w:bookmarkStart w:id="162" w:name="_Toc177770765"/>
      <w:bookmarkStart w:id="163" w:name="_Toc177937646"/>
      <w:r w:rsidRPr="00F91E66">
        <w:rPr>
          <w:b/>
          <w:bCs/>
          <w:color w:val="000000"/>
        </w:rPr>
        <w:t>Impactos y beneficios de la automatización de procesos</w:t>
      </w:r>
      <w:bookmarkEnd w:id="162"/>
      <w:bookmarkEnd w:id="163"/>
      <w:r w:rsidRPr="00F91E66">
        <w:rPr>
          <w:b/>
          <w:bCs/>
          <w:color w:val="000000"/>
        </w:rPr>
        <w:t xml:space="preserve"> </w:t>
      </w:r>
    </w:p>
    <w:p w14:paraId="41175188" w14:textId="77777777" w:rsidR="00CC7009" w:rsidRPr="00396C27" w:rsidRDefault="00CC7009" w:rsidP="0027071C">
      <w:pPr>
        <w:pStyle w:val="Ttulo2"/>
        <w:ind w:firstLine="0"/>
        <w:jc w:val="left"/>
        <w:rPr>
          <w:b/>
          <w:bCs/>
          <w:color w:val="000000"/>
        </w:rPr>
      </w:pPr>
      <w:bookmarkStart w:id="164" w:name="_Toc177770766"/>
      <w:bookmarkStart w:id="165" w:name="_Toc177937647"/>
      <w:r w:rsidRPr="00396C27">
        <w:rPr>
          <w:b/>
          <w:bCs/>
          <w:color w:val="000000"/>
        </w:rPr>
        <w:t>Mejora en la Eficiencia y Productividad</w:t>
      </w:r>
      <w:bookmarkEnd w:id="164"/>
      <w:bookmarkEnd w:id="165"/>
    </w:p>
    <w:p w14:paraId="4C92CCE1" w14:textId="77777777" w:rsidR="0031316A" w:rsidRDefault="0031316A" w:rsidP="0031316A">
      <w:pPr>
        <w:rPr>
          <w:color w:val="000000"/>
        </w:rPr>
      </w:pPr>
      <w:r w:rsidRPr="0031316A">
        <w:rPr>
          <w:color w:val="000000"/>
        </w:rPr>
        <w:t>La automatización disminuye el tiempo requerido para completar tareas al eliminar la necesidad de intervención manual en procesos repetitivos, lo que incrementa la productividad y permite a los empleados enfocarse en actividades estratégicas (</w:t>
      </w:r>
      <w:proofErr w:type="spellStart"/>
      <w:r w:rsidRPr="0031316A">
        <w:rPr>
          <w:color w:val="000000"/>
        </w:rPr>
        <w:t>Anovo</w:t>
      </w:r>
      <w:proofErr w:type="spellEnd"/>
      <w:r w:rsidRPr="0031316A">
        <w:rPr>
          <w:color w:val="000000"/>
        </w:rPr>
        <w:t>, 2024).</w:t>
      </w:r>
    </w:p>
    <w:p w14:paraId="22EFCE20" w14:textId="1F59A16E" w:rsidR="00CC7009" w:rsidRPr="00396C27" w:rsidRDefault="00CC7009" w:rsidP="0027071C">
      <w:pPr>
        <w:pStyle w:val="Ttulo2"/>
        <w:ind w:firstLine="0"/>
        <w:jc w:val="left"/>
        <w:rPr>
          <w:b/>
          <w:bCs/>
          <w:color w:val="000000"/>
        </w:rPr>
      </w:pPr>
      <w:r w:rsidRPr="00396C27">
        <w:rPr>
          <w:color w:val="000000"/>
        </w:rPr>
        <w:t xml:space="preserve"> </w:t>
      </w:r>
      <w:bookmarkStart w:id="166" w:name="_Toc177770767"/>
      <w:bookmarkStart w:id="167" w:name="_Toc177937648"/>
      <w:r w:rsidRPr="00396C27">
        <w:rPr>
          <w:b/>
          <w:bCs/>
          <w:color w:val="000000"/>
        </w:rPr>
        <w:t xml:space="preserve">Reducción de </w:t>
      </w:r>
      <w:r>
        <w:rPr>
          <w:b/>
          <w:bCs/>
          <w:color w:val="000000"/>
        </w:rPr>
        <w:t>errores y mayor producción</w:t>
      </w:r>
      <w:bookmarkEnd w:id="166"/>
      <w:bookmarkEnd w:id="167"/>
    </w:p>
    <w:p w14:paraId="48826029" w14:textId="77777777" w:rsidR="0031316A" w:rsidRDefault="0031316A" w:rsidP="0031316A">
      <w:pPr>
        <w:rPr>
          <w:color w:val="000000"/>
        </w:rPr>
      </w:pPr>
      <w:r w:rsidRPr="0031316A">
        <w:rPr>
          <w:color w:val="000000"/>
        </w:rPr>
        <w:t xml:space="preserve">Según </w:t>
      </w:r>
      <w:proofErr w:type="spellStart"/>
      <w:r w:rsidRPr="0031316A">
        <w:rPr>
          <w:color w:val="000000"/>
        </w:rPr>
        <w:t>Anovo</w:t>
      </w:r>
      <w:proofErr w:type="spellEnd"/>
      <w:r w:rsidRPr="0031316A">
        <w:rPr>
          <w:color w:val="000000"/>
        </w:rPr>
        <w:t xml:space="preserve"> (2024), los sistemas automatizados reducen significativamente el margen de error humano, garantizando que las operaciones se realicen de manera consistente y conforme a estándares establecidos. Esta consistencia es especialmente </w:t>
      </w:r>
      <w:r w:rsidRPr="0031316A">
        <w:rPr>
          <w:color w:val="000000"/>
        </w:rPr>
        <w:lastRenderedPageBreak/>
        <w:t>importante en sectores como la manufactura y los servicios financieros, donde los errores pueden tener repercusiones graves.</w:t>
      </w:r>
    </w:p>
    <w:p w14:paraId="65F6A8A8" w14:textId="5B1ED29B" w:rsidR="00CC7009" w:rsidRPr="00396C27" w:rsidRDefault="00CC7009" w:rsidP="0031316A">
      <w:pPr>
        <w:ind w:firstLine="0"/>
        <w:rPr>
          <w:b/>
          <w:bCs/>
          <w:color w:val="000000"/>
        </w:rPr>
      </w:pPr>
      <w:r w:rsidRPr="00396C27">
        <w:rPr>
          <w:b/>
          <w:bCs/>
          <w:color w:val="000000"/>
        </w:rPr>
        <w:t>Satisfacción del Cliente</w:t>
      </w:r>
    </w:p>
    <w:p w14:paraId="24DD2936" w14:textId="77777777" w:rsidR="0031316A" w:rsidRDefault="0031316A" w:rsidP="0031316A">
      <w:pPr>
        <w:rPr>
          <w:color w:val="000000"/>
        </w:rPr>
      </w:pPr>
      <w:r w:rsidRPr="0031316A">
        <w:rPr>
          <w:color w:val="000000"/>
        </w:rPr>
        <w:t>Al optimizar procesos como la atención al cliente y la gestión de pedidos, las empresas pueden responder más rápidamente a las solicitudes de los clientes, mejorando así su experiencia y lealtad hacia la marca (</w:t>
      </w:r>
      <w:proofErr w:type="spellStart"/>
      <w:r w:rsidRPr="0031316A">
        <w:rPr>
          <w:color w:val="000000"/>
        </w:rPr>
        <w:t>Anovo</w:t>
      </w:r>
      <w:proofErr w:type="spellEnd"/>
      <w:r w:rsidRPr="0031316A">
        <w:rPr>
          <w:color w:val="000000"/>
        </w:rPr>
        <w:t>, 2024).</w:t>
      </w:r>
    </w:p>
    <w:p w14:paraId="1F8E3BED" w14:textId="28497368" w:rsidR="00CC7009" w:rsidRPr="00396C27" w:rsidRDefault="00CC7009" w:rsidP="0027071C">
      <w:pPr>
        <w:pStyle w:val="Ttulo2"/>
        <w:ind w:firstLine="0"/>
        <w:jc w:val="left"/>
        <w:rPr>
          <w:b/>
          <w:bCs/>
          <w:color w:val="000000"/>
        </w:rPr>
      </w:pPr>
      <w:bookmarkStart w:id="168" w:name="_Toc177770768"/>
      <w:bookmarkStart w:id="169" w:name="_Toc177937649"/>
      <w:r w:rsidRPr="00396C27">
        <w:rPr>
          <w:b/>
          <w:bCs/>
          <w:color w:val="000000"/>
        </w:rPr>
        <w:t>Sostenibilidad y Reducción del Impacto Ambiental</w:t>
      </w:r>
      <w:bookmarkEnd w:id="168"/>
      <w:bookmarkEnd w:id="169"/>
    </w:p>
    <w:p w14:paraId="77616E17" w14:textId="77777777" w:rsidR="0031316A" w:rsidRDefault="0031316A" w:rsidP="0031316A">
      <w:pPr>
        <w:rPr>
          <w:color w:val="000000"/>
        </w:rPr>
      </w:pPr>
      <w:r w:rsidRPr="0031316A">
        <w:rPr>
          <w:color w:val="000000"/>
        </w:rPr>
        <w:t>La automatización promueve una gestión más eficiente de los recursos, lo que conlleva a una disminución en el uso de papel y en las necesidades de transporte físico, reduciendo así el desperdicio y las emisiones de carbono (</w:t>
      </w:r>
      <w:proofErr w:type="spellStart"/>
      <w:r w:rsidRPr="0031316A">
        <w:rPr>
          <w:color w:val="000000"/>
        </w:rPr>
        <w:t>Anovo</w:t>
      </w:r>
      <w:proofErr w:type="spellEnd"/>
      <w:r w:rsidRPr="0031316A">
        <w:rPr>
          <w:color w:val="000000"/>
        </w:rPr>
        <w:t>, 2024).</w:t>
      </w:r>
    </w:p>
    <w:p w14:paraId="23127D10" w14:textId="04ACE1DC" w:rsidR="00CC7009" w:rsidRDefault="00CC7009" w:rsidP="0031316A">
      <w:pPr>
        <w:ind w:firstLine="0"/>
        <w:rPr>
          <w:b/>
          <w:bCs/>
          <w:color w:val="000000"/>
        </w:rPr>
      </w:pPr>
      <w:r w:rsidRPr="00DA3394">
        <w:rPr>
          <w:b/>
          <w:bCs/>
          <w:color w:val="000000"/>
        </w:rPr>
        <w:t>Caso de éxito en la implementación de tecnología para la mejora de procesos</w:t>
      </w:r>
    </w:p>
    <w:p w14:paraId="2AA77F9D" w14:textId="77777777" w:rsidR="0031316A" w:rsidRDefault="0031316A" w:rsidP="0031316A">
      <w:pPr>
        <w:rPr>
          <w:bCs/>
          <w:color w:val="000000"/>
        </w:rPr>
      </w:pPr>
      <w:proofErr w:type="spellStart"/>
      <w:r>
        <w:rPr>
          <w:bCs/>
          <w:color w:val="000000"/>
        </w:rPr>
        <w:t>A</w:t>
      </w:r>
      <w:r w:rsidRPr="0031316A">
        <w:rPr>
          <w:bCs/>
          <w:color w:val="000000"/>
        </w:rPr>
        <w:t>novo</w:t>
      </w:r>
      <w:proofErr w:type="spellEnd"/>
      <w:r w:rsidRPr="0031316A">
        <w:rPr>
          <w:bCs/>
          <w:color w:val="000000"/>
        </w:rPr>
        <w:t xml:space="preserve"> (2024) menciona que empresas como Bosch y BBVA han implementado exitosamente la automatización en sus procesos. Bosch ha optimizado su fabricación mediante esta tecnología, reduciendo tiempos y errores, mientras que BBVA ha mejorado la revisión de solicitudes de préstamos y la interacción con clientes utilizando </w:t>
      </w:r>
      <w:proofErr w:type="spellStart"/>
      <w:r w:rsidRPr="0031316A">
        <w:rPr>
          <w:bCs/>
          <w:color w:val="000000"/>
        </w:rPr>
        <w:t>chatbots</w:t>
      </w:r>
      <w:proofErr w:type="spellEnd"/>
      <w:r w:rsidRPr="0031316A">
        <w:rPr>
          <w:bCs/>
          <w:color w:val="000000"/>
        </w:rPr>
        <w:t xml:space="preserve"> basados en inteligencia artificial.</w:t>
      </w:r>
    </w:p>
    <w:p w14:paraId="3B72973C" w14:textId="580749CF" w:rsidR="003E0667" w:rsidRPr="005E4BFB" w:rsidRDefault="003E0667" w:rsidP="0027071C">
      <w:pPr>
        <w:pStyle w:val="Ttulo2"/>
        <w:ind w:firstLine="0"/>
        <w:jc w:val="left"/>
        <w:rPr>
          <w:b/>
          <w:bCs/>
        </w:rPr>
      </w:pPr>
      <w:bookmarkStart w:id="170" w:name="_Toc177770769"/>
      <w:bookmarkStart w:id="171" w:name="_Toc177937650"/>
      <w:r w:rsidRPr="005E4BFB">
        <w:rPr>
          <w:b/>
          <w:bCs/>
        </w:rPr>
        <w:t>Manual de procesos</w:t>
      </w:r>
      <w:bookmarkEnd w:id="170"/>
      <w:bookmarkEnd w:id="171"/>
    </w:p>
    <w:p w14:paraId="751FE80F" w14:textId="77777777" w:rsidR="0031316A" w:rsidRDefault="0031316A" w:rsidP="0031316A">
      <w:pPr>
        <w:rPr>
          <w:color w:val="000000"/>
        </w:rPr>
      </w:pPr>
      <w:proofErr w:type="spellStart"/>
      <w:r>
        <w:rPr>
          <w:color w:val="000000"/>
        </w:rPr>
        <w:t>I</w:t>
      </w:r>
      <w:r w:rsidRPr="0031316A">
        <w:rPr>
          <w:color w:val="000000"/>
        </w:rPr>
        <w:t>bañez</w:t>
      </w:r>
      <w:proofErr w:type="spellEnd"/>
      <w:r w:rsidRPr="0031316A">
        <w:rPr>
          <w:color w:val="000000"/>
        </w:rPr>
        <w:t xml:space="preserve"> (2008) describe el manual de procesos como un documento detallado que contiene instrucciones claras sobre cómo llevar a cabo actividades específicas, facilitando su comprensión para que el lector pueda ejecutar correctamente las tareas asignadas. Riquelme (2017) también señala que este manual actúa como un recurso </w:t>
      </w:r>
      <w:r w:rsidRPr="0031316A">
        <w:rPr>
          <w:color w:val="000000"/>
        </w:rPr>
        <w:lastRenderedPageBreak/>
        <w:t>administrativo que apoya las actividades diarias en diversas áreas dentro de una organización.</w:t>
      </w:r>
    </w:p>
    <w:p w14:paraId="214673CF" w14:textId="6B8F5795" w:rsidR="003E0667" w:rsidRPr="00872592" w:rsidRDefault="003E0667" w:rsidP="0027071C">
      <w:pPr>
        <w:pStyle w:val="Ttulo2"/>
        <w:ind w:firstLine="0"/>
        <w:jc w:val="left"/>
      </w:pPr>
      <w:bookmarkStart w:id="172" w:name="_Toc177770770"/>
      <w:bookmarkStart w:id="173" w:name="_Toc177937651"/>
      <w:r w:rsidRPr="005E4BFB">
        <w:rPr>
          <w:b/>
          <w:bCs/>
        </w:rPr>
        <w:t>Importancia del manual de procesos</w:t>
      </w:r>
      <w:bookmarkEnd w:id="172"/>
      <w:bookmarkEnd w:id="173"/>
    </w:p>
    <w:p w14:paraId="176299BA" w14:textId="77777777" w:rsidR="0031316A" w:rsidRDefault="0031316A" w:rsidP="0031316A">
      <w:pPr>
        <w:rPr>
          <w:color w:val="000000"/>
        </w:rPr>
      </w:pPr>
      <w:r w:rsidRPr="0031316A">
        <w:rPr>
          <w:color w:val="000000"/>
        </w:rPr>
        <w:t xml:space="preserve">Vergara (2017) sostiene que los manuales de procesos son herramientas fundamentales para documentar actividades específicas dentro de una organización, especificando políticas, procedimientos y controles necesarios para realizar actividades de manera eficaz y eficiente (p. 6). Además, </w:t>
      </w:r>
      <w:proofErr w:type="spellStart"/>
      <w:r w:rsidRPr="0031316A">
        <w:rPr>
          <w:color w:val="000000"/>
        </w:rPr>
        <w:t>Ibañez</w:t>
      </w:r>
      <w:proofErr w:type="spellEnd"/>
      <w:r w:rsidRPr="0031316A">
        <w:rPr>
          <w:color w:val="000000"/>
        </w:rPr>
        <w:t xml:space="preserve"> (2008) resalta que estos manuales registran el conocimiento y las técnicas desarrolladas en una organización, constituyendo así su tecnología base para el crecimiento futuro (p. 13).</w:t>
      </w:r>
    </w:p>
    <w:p w14:paraId="170E4358" w14:textId="15F29C4B" w:rsidR="003E0667" w:rsidRPr="003F07E0" w:rsidRDefault="003E0667" w:rsidP="0027071C">
      <w:pPr>
        <w:pStyle w:val="Ttulo2"/>
        <w:ind w:firstLine="0"/>
        <w:jc w:val="left"/>
        <w:rPr>
          <w:b/>
          <w:bCs/>
        </w:rPr>
      </w:pPr>
      <w:bookmarkStart w:id="174" w:name="_Toc177770771"/>
      <w:bookmarkStart w:id="175" w:name="_Toc177937652"/>
      <w:r w:rsidRPr="003F07E0">
        <w:rPr>
          <w:b/>
          <w:bCs/>
        </w:rPr>
        <w:t>Características de un manual de procesos</w:t>
      </w:r>
      <w:bookmarkEnd w:id="174"/>
      <w:bookmarkEnd w:id="175"/>
    </w:p>
    <w:p w14:paraId="3791870B" w14:textId="77777777" w:rsidR="0031316A" w:rsidRPr="0031316A" w:rsidRDefault="0031316A" w:rsidP="0031316A">
      <w:r w:rsidRPr="0031316A">
        <w:t xml:space="preserve">El manual de procesos es un documento clave que ayuda a adaptar cada elemento tanto en la planificación como en la gestión a los intereses primarios de la organización. Según </w:t>
      </w:r>
      <w:proofErr w:type="spellStart"/>
      <w:r w:rsidRPr="0031316A">
        <w:t>Ibañez</w:t>
      </w:r>
      <w:proofErr w:type="spellEnd"/>
      <w:r w:rsidRPr="0031316A">
        <w:t xml:space="preserve"> (2008), algunas funciones esenciales incluyen:</w:t>
      </w:r>
    </w:p>
    <w:p w14:paraId="421935B4" w14:textId="77777777" w:rsidR="0031316A" w:rsidRDefault="0031316A" w:rsidP="0031316A">
      <w:pPr>
        <w:pStyle w:val="Prrafodelista"/>
        <w:numPr>
          <w:ilvl w:val="0"/>
          <w:numId w:val="5"/>
        </w:numPr>
      </w:pPr>
      <w:r w:rsidRPr="0031316A">
        <w:t>Establecimiento de objetivos.</w:t>
      </w:r>
    </w:p>
    <w:p w14:paraId="42354D60" w14:textId="77777777" w:rsidR="0031316A" w:rsidRDefault="0031316A" w:rsidP="0031316A">
      <w:pPr>
        <w:pStyle w:val="Prrafodelista"/>
        <w:numPr>
          <w:ilvl w:val="0"/>
          <w:numId w:val="5"/>
        </w:numPr>
      </w:pPr>
      <w:r w:rsidRPr="0031316A">
        <w:t>Definición y establecimiento de guías, procedimientos y normas.</w:t>
      </w:r>
    </w:p>
    <w:p w14:paraId="44A9B3BE" w14:textId="77777777" w:rsidR="0031316A" w:rsidRDefault="0031316A" w:rsidP="0031316A">
      <w:pPr>
        <w:pStyle w:val="Prrafodelista"/>
        <w:numPr>
          <w:ilvl w:val="0"/>
          <w:numId w:val="5"/>
        </w:numPr>
      </w:pPr>
      <w:r w:rsidRPr="0031316A">
        <w:t>Evaluación del sistema organizacional.</w:t>
      </w:r>
    </w:p>
    <w:p w14:paraId="468C752C" w14:textId="77777777" w:rsidR="0031316A" w:rsidRDefault="0031316A" w:rsidP="0031316A">
      <w:pPr>
        <w:pStyle w:val="Prrafodelista"/>
        <w:numPr>
          <w:ilvl w:val="0"/>
          <w:numId w:val="5"/>
        </w:numPr>
      </w:pPr>
      <w:r w:rsidRPr="0031316A">
        <w:t>Limitaciones en autoridad y responsabilidad.</w:t>
      </w:r>
    </w:p>
    <w:p w14:paraId="6ABD790F" w14:textId="77777777" w:rsidR="0031316A" w:rsidRDefault="0031316A" w:rsidP="0031316A">
      <w:pPr>
        <w:pStyle w:val="Prrafodelista"/>
        <w:numPr>
          <w:ilvl w:val="0"/>
          <w:numId w:val="5"/>
        </w:numPr>
      </w:pPr>
      <w:r w:rsidRPr="0031316A">
        <w:t>Aplicación de normas para proteger y utilizar recursos.</w:t>
      </w:r>
    </w:p>
    <w:p w14:paraId="76267C14" w14:textId="07C6A53B" w:rsidR="0031316A" w:rsidRPr="0031316A" w:rsidRDefault="0031316A" w:rsidP="0031316A">
      <w:pPr>
        <w:pStyle w:val="Prrafodelista"/>
        <w:numPr>
          <w:ilvl w:val="0"/>
          <w:numId w:val="5"/>
        </w:numPr>
      </w:pPr>
      <w:r w:rsidRPr="0031316A">
        <w:t>Creación de programas para inducción y capacitación del personal.</w:t>
      </w:r>
    </w:p>
    <w:p w14:paraId="683E1CBA" w14:textId="77777777" w:rsidR="003E0667" w:rsidRPr="003F07E0" w:rsidRDefault="003E0667" w:rsidP="0027071C">
      <w:pPr>
        <w:pStyle w:val="Ttulo2"/>
        <w:ind w:firstLine="0"/>
        <w:jc w:val="left"/>
      </w:pPr>
      <w:bookmarkStart w:id="176" w:name="_Toc177770772"/>
      <w:bookmarkStart w:id="177" w:name="_Toc177937653"/>
      <w:r w:rsidRPr="003F07E0">
        <w:rPr>
          <w:b/>
          <w:bCs/>
        </w:rPr>
        <w:lastRenderedPageBreak/>
        <w:t>Ventajas de utilizar un manual de procesos.</w:t>
      </w:r>
      <w:bookmarkEnd w:id="176"/>
      <w:bookmarkEnd w:id="177"/>
    </w:p>
    <w:p w14:paraId="2BDD397D" w14:textId="77777777" w:rsidR="001B6D9D" w:rsidRPr="001B6D9D" w:rsidRDefault="001B6D9D" w:rsidP="001B6D9D">
      <w:r w:rsidRPr="001B6D9D">
        <w:t>Contar con un manual de procesos ofrece numerosas ventajas a las empresas. Riquelme (2017) destaca que:</w:t>
      </w:r>
    </w:p>
    <w:p w14:paraId="60F33A5D" w14:textId="77777777" w:rsidR="001B6D9D" w:rsidRPr="001B6D9D" w:rsidRDefault="001B6D9D" w:rsidP="001B6D9D">
      <w:pPr>
        <w:pStyle w:val="Prrafodelista"/>
        <w:numPr>
          <w:ilvl w:val="0"/>
          <w:numId w:val="44"/>
        </w:numPr>
      </w:pPr>
      <w:r w:rsidRPr="001B6D9D">
        <w:t>Facilita un mejor entrenamiento y capacitación del personal.</w:t>
      </w:r>
    </w:p>
    <w:p w14:paraId="6E12E656" w14:textId="77777777" w:rsidR="001B6D9D" w:rsidRPr="001B6D9D" w:rsidRDefault="001B6D9D" w:rsidP="001B6D9D">
      <w:pPr>
        <w:pStyle w:val="Prrafodelista"/>
        <w:numPr>
          <w:ilvl w:val="0"/>
          <w:numId w:val="44"/>
        </w:numPr>
      </w:pPr>
      <w:r w:rsidRPr="001B6D9D">
        <w:t>Proporciona descripciones detalladas de las actividades relacionadas con puestos específicos.</w:t>
      </w:r>
    </w:p>
    <w:p w14:paraId="661B684D" w14:textId="77777777" w:rsidR="001B6D9D" w:rsidRPr="001B6D9D" w:rsidRDefault="001B6D9D" w:rsidP="001B6D9D">
      <w:pPr>
        <w:pStyle w:val="Prrafodelista"/>
        <w:numPr>
          <w:ilvl w:val="0"/>
          <w:numId w:val="44"/>
        </w:numPr>
      </w:pPr>
      <w:r w:rsidRPr="001B6D9D">
        <w:t>Actúa como una guía de trabajo que debe seguirse.</w:t>
      </w:r>
    </w:p>
    <w:p w14:paraId="447D43F0" w14:textId="77777777" w:rsidR="001B6D9D" w:rsidRPr="001B6D9D" w:rsidRDefault="001B6D9D" w:rsidP="001B6D9D">
      <w:pPr>
        <w:pStyle w:val="Prrafodelista"/>
        <w:numPr>
          <w:ilvl w:val="0"/>
          <w:numId w:val="44"/>
        </w:numPr>
      </w:pPr>
      <w:r w:rsidRPr="001B6D9D">
        <w:t>Ofrece al personal una visión más completa de la organización.</w:t>
      </w:r>
    </w:p>
    <w:p w14:paraId="1342A8E2" w14:textId="77777777" w:rsidR="001B6D9D" w:rsidRDefault="001B355D" w:rsidP="001B6D9D">
      <w:pPr>
        <w:pStyle w:val="Ttulo2"/>
        <w:ind w:firstLine="0"/>
        <w:jc w:val="left"/>
        <w:rPr>
          <w:b/>
          <w:bCs/>
        </w:rPr>
      </w:pPr>
      <w:bookmarkStart w:id="178" w:name="_Toc177770773"/>
      <w:bookmarkStart w:id="179" w:name="_Toc177937654"/>
      <w:r w:rsidRPr="001B355D">
        <w:rPr>
          <w:b/>
          <w:bCs/>
        </w:rPr>
        <w:t>Diagrama de flujo</w:t>
      </w:r>
      <w:bookmarkEnd w:id="178"/>
      <w:bookmarkEnd w:id="179"/>
    </w:p>
    <w:p w14:paraId="5B862329" w14:textId="378C0FB0" w:rsidR="00D5067B" w:rsidRPr="001B6D9D" w:rsidRDefault="001B6D9D" w:rsidP="001B6D9D">
      <w:pPr>
        <w:rPr>
          <w:b/>
          <w:bCs/>
        </w:rPr>
      </w:pPr>
      <w:r w:rsidRPr="001B6D9D">
        <w:t>Un diagrama de flujo es una representación gráfica que ilustra un proceso, sistema o algoritmo informático. Se utiliza en diversos campos para documentar, analizar, planificar, mejorar y comunicar procesos complejos de manera clara y comprensible (</w:t>
      </w:r>
      <w:proofErr w:type="spellStart"/>
      <w:r w:rsidRPr="001B6D9D">
        <w:t>Lucidchart</w:t>
      </w:r>
      <w:proofErr w:type="spellEnd"/>
      <w:r w:rsidRPr="001B6D9D">
        <w:t>, 2019).</w:t>
      </w:r>
    </w:p>
    <w:p w14:paraId="44CBF4E2" w14:textId="77777777" w:rsidR="00D5067B" w:rsidRDefault="00D5067B" w:rsidP="003E0667">
      <w:pPr>
        <w:autoSpaceDE w:val="0"/>
        <w:autoSpaceDN w:val="0"/>
        <w:ind w:firstLine="0"/>
        <w:rPr>
          <w:b/>
          <w:color w:val="000000"/>
        </w:rPr>
      </w:pPr>
    </w:p>
    <w:p w14:paraId="0B5B1817" w14:textId="77777777" w:rsidR="00D5067B" w:rsidRDefault="00D5067B" w:rsidP="003E0667">
      <w:pPr>
        <w:autoSpaceDE w:val="0"/>
        <w:autoSpaceDN w:val="0"/>
        <w:ind w:firstLine="0"/>
        <w:rPr>
          <w:b/>
          <w:color w:val="000000"/>
        </w:rPr>
      </w:pPr>
    </w:p>
    <w:p w14:paraId="6B7DA6C0" w14:textId="77777777" w:rsidR="00D5067B" w:rsidRDefault="00D5067B" w:rsidP="003E0667">
      <w:pPr>
        <w:autoSpaceDE w:val="0"/>
        <w:autoSpaceDN w:val="0"/>
        <w:ind w:firstLine="0"/>
        <w:rPr>
          <w:b/>
          <w:color w:val="000000"/>
        </w:rPr>
      </w:pPr>
    </w:p>
    <w:p w14:paraId="3AEA0896" w14:textId="61ACA445" w:rsidR="00D5067B" w:rsidRDefault="00D5067B" w:rsidP="003E0667">
      <w:pPr>
        <w:autoSpaceDE w:val="0"/>
        <w:autoSpaceDN w:val="0"/>
        <w:ind w:firstLine="0"/>
        <w:rPr>
          <w:b/>
          <w:color w:val="000000"/>
        </w:rPr>
      </w:pPr>
    </w:p>
    <w:p w14:paraId="6A3F31B2" w14:textId="79B95209" w:rsidR="00D5067B" w:rsidRDefault="00D5067B" w:rsidP="0027071C">
      <w:pPr>
        <w:pStyle w:val="Ttulo2"/>
        <w:ind w:firstLine="0"/>
        <w:jc w:val="left"/>
        <w:rPr>
          <w:b/>
          <w:color w:val="000000"/>
        </w:rPr>
      </w:pPr>
      <w:bookmarkStart w:id="180" w:name="_Toc177770774"/>
      <w:bookmarkStart w:id="181" w:name="_Toc177937655"/>
      <w:r>
        <w:rPr>
          <w:b/>
          <w:color w:val="000000"/>
        </w:rPr>
        <w:lastRenderedPageBreak/>
        <w:t>Símbolos utilizados en el diagrama de flujo</w:t>
      </w:r>
      <w:bookmarkEnd w:id="180"/>
      <w:bookmarkEnd w:id="181"/>
    </w:p>
    <w:p w14:paraId="4D407355" w14:textId="68FA4A5C" w:rsidR="001E4589" w:rsidRPr="0082026A" w:rsidRDefault="0082026A" w:rsidP="0082026A">
      <w:pPr>
        <w:pStyle w:val="Descripcin"/>
        <w:keepNext/>
        <w:ind w:firstLine="0"/>
        <w:rPr>
          <w:b/>
          <w:bCs/>
          <w:color w:val="auto"/>
        </w:rPr>
      </w:pPr>
      <w:bookmarkStart w:id="182" w:name="_Toc177246311"/>
      <w:r>
        <w:rPr>
          <w:b/>
          <w:bCs/>
          <w:i w:val="0"/>
          <w:iCs w:val="0"/>
          <w:color w:val="auto"/>
        </w:rPr>
        <w:t>Figura</w:t>
      </w:r>
      <w:r w:rsidRPr="0082026A">
        <w:rPr>
          <w:b/>
          <w:bCs/>
          <w:i w:val="0"/>
          <w:iCs w:val="0"/>
          <w:color w:val="auto"/>
        </w:rPr>
        <w:t xml:space="preserve"> </w:t>
      </w:r>
      <w:r w:rsidRPr="0082026A">
        <w:rPr>
          <w:b/>
          <w:bCs/>
          <w:i w:val="0"/>
          <w:iCs w:val="0"/>
          <w:color w:val="auto"/>
        </w:rPr>
        <w:fldChar w:fldCharType="begin"/>
      </w:r>
      <w:r w:rsidRPr="0082026A">
        <w:rPr>
          <w:b/>
          <w:bCs/>
          <w:i w:val="0"/>
          <w:iCs w:val="0"/>
          <w:color w:val="auto"/>
        </w:rPr>
        <w:instrText xml:space="preserve"> SEQ Ilustración \* ARABIC </w:instrText>
      </w:r>
      <w:r w:rsidRPr="0082026A">
        <w:rPr>
          <w:b/>
          <w:bCs/>
          <w:i w:val="0"/>
          <w:iCs w:val="0"/>
          <w:color w:val="auto"/>
        </w:rPr>
        <w:fldChar w:fldCharType="separate"/>
      </w:r>
      <w:r w:rsidR="00A32B2E">
        <w:rPr>
          <w:b/>
          <w:bCs/>
          <w:i w:val="0"/>
          <w:iCs w:val="0"/>
          <w:noProof/>
          <w:color w:val="auto"/>
        </w:rPr>
        <w:t>2</w:t>
      </w:r>
      <w:r w:rsidRPr="0082026A">
        <w:rPr>
          <w:b/>
          <w:bCs/>
          <w:i w:val="0"/>
          <w:iCs w:val="0"/>
          <w:color w:val="auto"/>
        </w:rPr>
        <w:fldChar w:fldCharType="end"/>
      </w:r>
      <w:r w:rsidRPr="0082026A">
        <w:rPr>
          <w:b/>
          <w:bCs/>
          <w:color w:val="auto"/>
        </w:rPr>
        <w:br/>
      </w:r>
      <w:r w:rsidR="001E4589" w:rsidRPr="0082026A">
        <w:rPr>
          <w:b/>
          <w:bCs/>
          <w:color w:val="auto"/>
          <w:sz w:val="20"/>
          <w:szCs w:val="20"/>
        </w:rPr>
        <w:t>Símbolos más utilizados en el flujograma.</w:t>
      </w:r>
      <w:bookmarkEnd w:id="182"/>
    </w:p>
    <w:p w14:paraId="3516BF17" w14:textId="50BDC1C0" w:rsidR="001E4589" w:rsidRPr="001E4589" w:rsidRDefault="00D24C95" w:rsidP="001E4589">
      <w:pPr>
        <w:autoSpaceDE w:val="0"/>
        <w:autoSpaceDN w:val="0"/>
        <w:spacing w:line="360" w:lineRule="auto"/>
        <w:ind w:firstLine="0"/>
        <w:rPr>
          <w:bCs/>
          <w:i/>
          <w:iCs/>
          <w:color w:val="000000"/>
          <w:sz w:val="20"/>
          <w:szCs w:val="20"/>
        </w:rPr>
      </w:pPr>
      <w:r>
        <w:rPr>
          <w:noProof/>
        </w:rPr>
        <w:drawing>
          <wp:anchor distT="0" distB="0" distL="114300" distR="114300" simplePos="0" relativeHeight="251672576" behindDoc="0" locked="0" layoutInCell="1" allowOverlap="1" wp14:anchorId="62165D2E" wp14:editId="1FB0B9A3">
            <wp:simplePos x="0" y="0"/>
            <wp:positionH relativeFrom="margin">
              <wp:align>left</wp:align>
            </wp:positionH>
            <wp:positionV relativeFrom="paragraph">
              <wp:posOffset>44612</wp:posOffset>
            </wp:positionV>
            <wp:extent cx="4688840" cy="5887720"/>
            <wp:effectExtent l="0" t="0" r="0" b="0"/>
            <wp:wrapSquare wrapText="bothSides"/>
            <wp:docPr id="1762584010" name="Imagen 1"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84010" name="Imagen 1" descr="Diagrama&#10;&#10;Descripción generada automáticamente con confianza me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8840" cy="5887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1BEAD3" w14:textId="3D6A8D4E" w:rsidR="00D5067B" w:rsidRDefault="00D5067B" w:rsidP="003E0667">
      <w:pPr>
        <w:autoSpaceDE w:val="0"/>
        <w:autoSpaceDN w:val="0"/>
        <w:ind w:firstLine="0"/>
        <w:rPr>
          <w:b/>
          <w:color w:val="000000"/>
        </w:rPr>
      </w:pPr>
    </w:p>
    <w:p w14:paraId="5074371B" w14:textId="77777777" w:rsidR="00D5067B" w:rsidRDefault="00D5067B" w:rsidP="003E0667">
      <w:pPr>
        <w:autoSpaceDE w:val="0"/>
        <w:autoSpaceDN w:val="0"/>
        <w:ind w:firstLine="0"/>
        <w:rPr>
          <w:b/>
          <w:color w:val="000000"/>
        </w:rPr>
      </w:pPr>
    </w:p>
    <w:p w14:paraId="696C69A3" w14:textId="77777777" w:rsidR="00D5067B" w:rsidRDefault="00D5067B" w:rsidP="003E0667">
      <w:pPr>
        <w:autoSpaceDE w:val="0"/>
        <w:autoSpaceDN w:val="0"/>
        <w:ind w:firstLine="0"/>
        <w:rPr>
          <w:b/>
          <w:color w:val="000000"/>
        </w:rPr>
      </w:pPr>
    </w:p>
    <w:p w14:paraId="295F28E3" w14:textId="77777777" w:rsidR="00D5067B" w:rsidRDefault="00D5067B" w:rsidP="003E0667">
      <w:pPr>
        <w:autoSpaceDE w:val="0"/>
        <w:autoSpaceDN w:val="0"/>
        <w:ind w:firstLine="0"/>
        <w:rPr>
          <w:b/>
          <w:color w:val="000000"/>
        </w:rPr>
      </w:pPr>
    </w:p>
    <w:p w14:paraId="7F948694" w14:textId="77777777" w:rsidR="00D5067B" w:rsidRDefault="00D5067B" w:rsidP="003E0667">
      <w:pPr>
        <w:autoSpaceDE w:val="0"/>
        <w:autoSpaceDN w:val="0"/>
        <w:ind w:firstLine="0"/>
        <w:rPr>
          <w:b/>
          <w:color w:val="000000"/>
        </w:rPr>
      </w:pPr>
    </w:p>
    <w:p w14:paraId="7E09F5A1" w14:textId="67891693" w:rsidR="00D5067B" w:rsidRDefault="00D5067B" w:rsidP="003E0667">
      <w:pPr>
        <w:autoSpaceDE w:val="0"/>
        <w:autoSpaceDN w:val="0"/>
        <w:ind w:firstLine="0"/>
        <w:rPr>
          <w:b/>
          <w:color w:val="000000"/>
        </w:rPr>
      </w:pPr>
    </w:p>
    <w:p w14:paraId="1286F289" w14:textId="77777777" w:rsidR="00D5067B" w:rsidRDefault="00D5067B" w:rsidP="003E0667">
      <w:pPr>
        <w:autoSpaceDE w:val="0"/>
        <w:autoSpaceDN w:val="0"/>
        <w:ind w:firstLine="0"/>
        <w:rPr>
          <w:b/>
          <w:color w:val="000000"/>
        </w:rPr>
      </w:pPr>
    </w:p>
    <w:p w14:paraId="235727B8" w14:textId="77777777" w:rsidR="00D5067B" w:rsidRDefault="00D5067B" w:rsidP="003E0667">
      <w:pPr>
        <w:autoSpaceDE w:val="0"/>
        <w:autoSpaceDN w:val="0"/>
        <w:ind w:firstLine="0"/>
        <w:rPr>
          <w:b/>
          <w:color w:val="000000"/>
        </w:rPr>
      </w:pPr>
    </w:p>
    <w:p w14:paraId="26A16292" w14:textId="77777777" w:rsidR="00D5067B" w:rsidRDefault="00D5067B" w:rsidP="003E0667">
      <w:pPr>
        <w:autoSpaceDE w:val="0"/>
        <w:autoSpaceDN w:val="0"/>
        <w:ind w:firstLine="0"/>
        <w:rPr>
          <w:b/>
          <w:color w:val="000000"/>
        </w:rPr>
      </w:pPr>
    </w:p>
    <w:p w14:paraId="33AC4D9D" w14:textId="77777777" w:rsidR="00D5067B" w:rsidRDefault="00D5067B" w:rsidP="003E0667">
      <w:pPr>
        <w:autoSpaceDE w:val="0"/>
        <w:autoSpaceDN w:val="0"/>
        <w:ind w:firstLine="0"/>
        <w:rPr>
          <w:b/>
          <w:color w:val="000000"/>
        </w:rPr>
      </w:pPr>
    </w:p>
    <w:p w14:paraId="1642A982" w14:textId="77777777" w:rsidR="00D5067B" w:rsidRDefault="00D5067B" w:rsidP="003E0667">
      <w:pPr>
        <w:autoSpaceDE w:val="0"/>
        <w:autoSpaceDN w:val="0"/>
        <w:ind w:firstLine="0"/>
        <w:rPr>
          <w:b/>
          <w:color w:val="000000"/>
        </w:rPr>
      </w:pPr>
    </w:p>
    <w:p w14:paraId="079C917A" w14:textId="77777777" w:rsidR="00D5067B" w:rsidRDefault="00D5067B" w:rsidP="003E0667">
      <w:pPr>
        <w:autoSpaceDE w:val="0"/>
        <w:autoSpaceDN w:val="0"/>
        <w:ind w:firstLine="0"/>
        <w:rPr>
          <w:b/>
          <w:color w:val="000000"/>
        </w:rPr>
      </w:pPr>
    </w:p>
    <w:p w14:paraId="4E30B136" w14:textId="77777777" w:rsidR="00D5067B" w:rsidRDefault="00D5067B" w:rsidP="003E0667">
      <w:pPr>
        <w:autoSpaceDE w:val="0"/>
        <w:autoSpaceDN w:val="0"/>
        <w:ind w:firstLine="0"/>
        <w:rPr>
          <w:b/>
          <w:color w:val="000000"/>
        </w:rPr>
      </w:pPr>
    </w:p>
    <w:p w14:paraId="7647BF11" w14:textId="77777777" w:rsidR="00D5067B" w:rsidRDefault="00D5067B" w:rsidP="003E0667">
      <w:pPr>
        <w:autoSpaceDE w:val="0"/>
        <w:autoSpaceDN w:val="0"/>
        <w:ind w:firstLine="0"/>
        <w:rPr>
          <w:b/>
          <w:color w:val="000000"/>
        </w:rPr>
      </w:pPr>
    </w:p>
    <w:p w14:paraId="12F00FDF" w14:textId="77777777" w:rsidR="00D5067B" w:rsidRDefault="00D5067B" w:rsidP="003E0667">
      <w:pPr>
        <w:autoSpaceDE w:val="0"/>
        <w:autoSpaceDN w:val="0"/>
        <w:ind w:firstLine="0"/>
        <w:rPr>
          <w:b/>
          <w:color w:val="000000"/>
        </w:rPr>
      </w:pPr>
    </w:p>
    <w:p w14:paraId="1FB20543" w14:textId="77777777" w:rsidR="00D5067B" w:rsidRDefault="00D5067B" w:rsidP="003E0667">
      <w:pPr>
        <w:autoSpaceDE w:val="0"/>
        <w:autoSpaceDN w:val="0"/>
        <w:ind w:firstLine="0"/>
        <w:rPr>
          <w:b/>
          <w:color w:val="000000"/>
        </w:rPr>
      </w:pPr>
    </w:p>
    <w:p w14:paraId="61F02BAF" w14:textId="77777777" w:rsidR="00D5067B" w:rsidRDefault="00D5067B" w:rsidP="003E0667">
      <w:pPr>
        <w:autoSpaceDE w:val="0"/>
        <w:autoSpaceDN w:val="0"/>
        <w:ind w:firstLine="0"/>
        <w:rPr>
          <w:b/>
          <w:color w:val="000000"/>
        </w:rPr>
      </w:pPr>
    </w:p>
    <w:p w14:paraId="145985AB" w14:textId="522451FE" w:rsidR="00D5067B" w:rsidRDefault="00D24C95" w:rsidP="003E0667">
      <w:pPr>
        <w:autoSpaceDE w:val="0"/>
        <w:autoSpaceDN w:val="0"/>
        <w:ind w:firstLine="0"/>
        <w:rPr>
          <w:b/>
          <w:color w:val="000000"/>
        </w:rPr>
      </w:pPr>
      <w:r w:rsidRPr="00D24C95">
        <w:rPr>
          <w:bCs/>
          <w:i/>
          <w:iCs/>
          <w:color w:val="000000"/>
        </w:rPr>
        <w:t>Nota:</w:t>
      </w:r>
      <w:r w:rsidRPr="00D24C95">
        <w:rPr>
          <w:bCs/>
          <w:color w:val="000000"/>
        </w:rPr>
        <w:t xml:space="preserve"> Símbolos más utilizados en el flujograma. Tomado de:</w:t>
      </w:r>
      <w:r>
        <w:rPr>
          <w:b/>
          <w:color w:val="000000"/>
        </w:rPr>
        <w:t xml:space="preserve"> </w:t>
      </w:r>
      <w:sdt>
        <w:sdtPr>
          <w:rPr>
            <w:b/>
            <w:color w:val="000000"/>
          </w:rPr>
          <w:id w:val="354776102"/>
          <w:citation/>
        </w:sdtPr>
        <w:sdtContent>
          <w:r>
            <w:rPr>
              <w:b/>
              <w:color w:val="000000"/>
            </w:rPr>
            <w:fldChar w:fldCharType="begin"/>
          </w:r>
          <w:r>
            <w:rPr>
              <w:b/>
              <w:color w:val="000000"/>
            </w:rPr>
            <w:instrText xml:space="preserve"> CITATION Bus23 \l 12298 </w:instrText>
          </w:r>
          <w:r>
            <w:rPr>
              <w:b/>
              <w:color w:val="000000"/>
            </w:rPr>
            <w:fldChar w:fldCharType="separate"/>
          </w:r>
          <w:r w:rsidR="00297F6B" w:rsidRPr="00297F6B">
            <w:rPr>
              <w:noProof/>
              <w:color w:val="000000"/>
            </w:rPr>
            <w:t>(Buscojobs, 2023)</w:t>
          </w:r>
          <w:r>
            <w:rPr>
              <w:b/>
              <w:color w:val="000000"/>
            </w:rPr>
            <w:fldChar w:fldCharType="end"/>
          </w:r>
        </w:sdtContent>
      </w:sdt>
    </w:p>
    <w:p w14:paraId="751E7047" w14:textId="77777777" w:rsidR="00D5067B" w:rsidRDefault="00D5067B" w:rsidP="003E0667">
      <w:pPr>
        <w:autoSpaceDE w:val="0"/>
        <w:autoSpaceDN w:val="0"/>
        <w:ind w:firstLine="0"/>
        <w:rPr>
          <w:b/>
          <w:color w:val="000000"/>
        </w:rPr>
      </w:pPr>
    </w:p>
    <w:p w14:paraId="747FC232" w14:textId="77777777" w:rsidR="00D5067B" w:rsidRDefault="00D5067B" w:rsidP="003E0667">
      <w:pPr>
        <w:autoSpaceDE w:val="0"/>
        <w:autoSpaceDN w:val="0"/>
        <w:ind w:firstLine="0"/>
        <w:rPr>
          <w:b/>
          <w:color w:val="000000"/>
        </w:rPr>
      </w:pPr>
    </w:p>
    <w:p w14:paraId="041D87A9" w14:textId="77777777" w:rsidR="00D5067B" w:rsidRDefault="00D5067B" w:rsidP="003E0667">
      <w:pPr>
        <w:autoSpaceDE w:val="0"/>
        <w:autoSpaceDN w:val="0"/>
        <w:ind w:firstLine="0"/>
        <w:rPr>
          <w:b/>
          <w:color w:val="000000"/>
        </w:rPr>
      </w:pPr>
    </w:p>
    <w:p w14:paraId="607BDB31" w14:textId="3C08DBEE" w:rsidR="003E0667" w:rsidRDefault="003E0667" w:rsidP="0027071C">
      <w:pPr>
        <w:pStyle w:val="Ttulo2"/>
        <w:ind w:firstLine="0"/>
        <w:jc w:val="left"/>
        <w:rPr>
          <w:b/>
          <w:color w:val="000000"/>
        </w:rPr>
      </w:pPr>
      <w:bookmarkStart w:id="183" w:name="_Toc177770775"/>
      <w:bookmarkStart w:id="184" w:name="_Toc177937656"/>
      <w:r w:rsidRPr="008E02D0">
        <w:rPr>
          <w:b/>
          <w:color w:val="000000"/>
        </w:rPr>
        <w:t>Reducción de los tiempos de cobro</w:t>
      </w:r>
      <w:bookmarkEnd w:id="183"/>
      <w:bookmarkEnd w:id="184"/>
      <w:r w:rsidRPr="008E02D0">
        <w:rPr>
          <w:b/>
          <w:color w:val="000000"/>
        </w:rPr>
        <w:t xml:space="preserve"> </w:t>
      </w:r>
    </w:p>
    <w:p w14:paraId="2DEADF3F" w14:textId="77777777" w:rsidR="001B6D9D" w:rsidRDefault="001B6D9D" w:rsidP="001B6D9D">
      <w:pPr>
        <w:rPr>
          <w:bCs/>
          <w:color w:val="000000"/>
        </w:rPr>
      </w:pPr>
      <w:r w:rsidRPr="001B6D9D">
        <w:rPr>
          <w:bCs/>
          <w:color w:val="000000"/>
        </w:rPr>
        <w:t>Gómez (2019) señala que el tiempo de espera puede ser un factor crítico que afecte la experiencia del cliente. A pesar de que todos los demás aspectos sean satisfactorios, si los clientes deben esperar más de lo esperado, es probable que califiquen su experiencia como regular.</w:t>
      </w:r>
    </w:p>
    <w:p w14:paraId="0A97A3C2" w14:textId="20BDD6EC" w:rsidR="003E0667" w:rsidRDefault="003E0667" w:rsidP="0027071C">
      <w:pPr>
        <w:pStyle w:val="Ttulo2"/>
        <w:ind w:firstLine="0"/>
        <w:jc w:val="left"/>
        <w:rPr>
          <w:b/>
          <w:color w:val="000000"/>
        </w:rPr>
      </w:pPr>
      <w:bookmarkStart w:id="185" w:name="_Toc177770776"/>
      <w:bookmarkStart w:id="186" w:name="_Toc177937657"/>
      <w:r w:rsidRPr="00D62467">
        <w:rPr>
          <w:b/>
          <w:color w:val="000000"/>
        </w:rPr>
        <w:t>Factores que influyen en los tiempos de cobro en el área de cajas</w:t>
      </w:r>
      <w:bookmarkEnd w:id="185"/>
      <w:bookmarkEnd w:id="186"/>
      <w:r w:rsidRPr="00D62467">
        <w:rPr>
          <w:b/>
          <w:color w:val="000000"/>
        </w:rPr>
        <w:t xml:space="preserve"> </w:t>
      </w:r>
    </w:p>
    <w:p w14:paraId="5DACAA95" w14:textId="11E1526A" w:rsidR="001B6D9D" w:rsidRDefault="001B6D9D" w:rsidP="001B6D9D">
      <w:pPr>
        <w:rPr>
          <w:bCs/>
          <w:color w:val="000000"/>
        </w:rPr>
      </w:pPr>
      <w:proofErr w:type="spellStart"/>
      <w:r>
        <w:rPr>
          <w:bCs/>
          <w:color w:val="000000"/>
        </w:rPr>
        <w:t>S</w:t>
      </w:r>
      <w:r w:rsidRPr="001B6D9D">
        <w:rPr>
          <w:bCs/>
          <w:color w:val="000000"/>
        </w:rPr>
        <w:t>hehroz</w:t>
      </w:r>
      <w:proofErr w:type="spellEnd"/>
      <w:r w:rsidRPr="001B6D9D">
        <w:rPr>
          <w:bCs/>
          <w:color w:val="000000"/>
        </w:rPr>
        <w:t xml:space="preserve"> (2023) indica que varios factores afectan los tiempos de cobro en las cajas, incluyendo la eficiencia del personal, la complejidad y cantidad de productos adquiridos, los métodos de pago disponibles y su rapidez, así como la tecnología utilizada en los puntos de venta. Además, la organización del espacio físico y la disposición de las filas también influyen significativamente en el tiempo de espera. La percepción del tiempo de espera y la satisfacción del cliente pueden mejorarse mediante estrategias como la gestión de colas virtuales y la programación anticipada de citas.</w:t>
      </w:r>
    </w:p>
    <w:p w14:paraId="1881753C" w14:textId="5757C851" w:rsidR="003E0667" w:rsidRDefault="003E0667" w:rsidP="0027071C">
      <w:pPr>
        <w:pStyle w:val="Ttulo2"/>
        <w:ind w:firstLine="0"/>
        <w:jc w:val="left"/>
        <w:rPr>
          <w:b/>
          <w:color w:val="000000"/>
        </w:rPr>
      </w:pPr>
      <w:bookmarkStart w:id="187" w:name="_Toc177770777"/>
      <w:bookmarkStart w:id="188" w:name="_Toc177937658"/>
      <w:r w:rsidRPr="00F24AA4">
        <w:rPr>
          <w:b/>
          <w:color w:val="000000"/>
        </w:rPr>
        <w:t>Estrategias para reducir los tiempos de cobro</w:t>
      </w:r>
      <w:bookmarkEnd w:id="187"/>
      <w:bookmarkEnd w:id="188"/>
    </w:p>
    <w:p w14:paraId="6AB53EBC" w14:textId="77777777" w:rsidR="001B6D9D" w:rsidRDefault="001B6D9D" w:rsidP="001B6D9D">
      <w:pPr>
        <w:rPr>
          <w:bCs/>
          <w:color w:val="000000"/>
        </w:rPr>
      </w:pPr>
      <w:r w:rsidRPr="001B6D9D">
        <w:rPr>
          <w:bCs/>
          <w:color w:val="000000"/>
        </w:rPr>
        <w:t xml:space="preserve">Shop (2024) sostiene que existen diversas estrategias para disminuir los tiempos de espera en las colas de supermercados. Una estrategia efectiva es implementar un sistema de fila única, donde los clientes forman una sola fila central que avanza hacia la caja disponible, eliminando el dilema de elegir la fila más rápida y distribuyendo el tiempo de espera equitativamente. La adopción de tecnologías </w:t>
      </w:r>
      <w:r w:rsidRPr="001B6D9D">
        <w:rPr>
          <w:bCs/>
          <w:color w:val="000000"/>
        </w:rPr>
        <w:lastRenderedPageBreak/>
        <w:t xml:space="preserve">avanzadas, como cajas de </w:t>
      </w:r>
      <w:proofErr w:type="spellStart"/>
      <w:r w:rsidRPr="001B6D9D">
        <w:rPr>
          <w:bCs/>
          <w:color w:val="000000"/>
        </w:rPr>
        <w:t>autopago</w:t>
      </w:r>
      <w:proofErr w:type="spellEnd"/>
      <w:r w:rsidRPr="001B6D9D">
        <w:rPr>
          <w:bCs/>
          <w:color w:val="000000"/>
        </w:rPr>
        <w:t xml:space="preserve"> y aplicaciones móviles para escanear y pagar productos, también puede reducir significativamente el tiempo de espera. Asimismo, optimizar el diseño del supermercado para crear más espacios de pago y reorganizar la disposición de las cajas puede ayudar a disminuir las filas largas.</w:t>
      </w:r>
    </w:p>
    <w:p w14:paraId="532075CC" w14:textId="111B987A" w:rsidR="001B6D9D" w:rsidRDefault="001B6D9D" w:rsidP="001B6D9D">
      <w:pPr>
        <w:rPr>
          <w:bCs/>
          <w:color w:val="000000"/>
        </w:rPr>
      </w:pPr>
      <w:r w:rsidRPr="001B6D9D">
        <w:rPr>
          <w:bCs/>
          <w:color w:val="000000"/>
        </w:rPr>
        <w:t xml:space="preserve"> Capacitar al personal en técnicas para gestionar colas y asegurar una cantidad adecuada de cajeros durante las horas pico es igualmente crucial. Comunicar a los clientes sobre los tiempos estimados de espera y las opciones de pago disponibles puede mejorar su experiencia general (</w:t>
      </w:r>
      <w:proofErr w:type="spellStart"/>
      <w:r w:rsidRPr="001B6D9D">
        <w:rPr>
          <w:bCs/>
          <w:color w:val="000000"/>
        </w:rPr>
        <w:t>Flame</w:t>
      </w:r>
      <w:proofErr w:type="spellEnd"/>
      <w:r w:rsidRPr="001B6D9D">
        <w:rPr>
          <w:bCs/>
          <w:color w:val="000000"/>
        </w:rPr>
        <w:t>, 2015).</w:t>
      </w:r>
    </w:p>
    <w:p w14:paraId="00F3E6CC" w14:textId="3026949F" w:rsidR="003E0667" w:rsidRPr="005E4C47" w:rsidRDefault="003E0667" w:rsidP="0027071C">
      <w:pPr>
        <w:pStyle w:val="Ttulo2"/>
        <w:ind w:firstLine="0"/>
        <w:jc w:val="left"/>
        <w:rPr>
          <w:b/>
          <w:color w:val="000000"/>
        </w:rPr>
      </w:pPr>
      <w:bookmarkStart w:id="189" w:name="_Toc177770778"/>
      <w:bookmarkStart w:id="190" w:name="_Toc177937659"/>
      <w:r w:rsidRPr="005E4C47">
        <w:rPr>
          <w:b/>
          <w:color w:val="000000"/>
        </w:rPr>
        <w:t>Caso de empresas que han mejorado sus tiempos de cobro.</w:t>
      </w:r>
      <w:bookmarkEnd w:id="189"/>
      <w:bookmarkEnd w:id="190"/>
    </w:p>
    <w:p w14:paraId="0D9FDF0A" w14:textId="77777777" w:rsidR="001B6D9D" w:rsidRDefault="001B6D9D" w:rsidP="001B6D9D">
      <w:pPr>
        <w:rPr>
          <w:bCs/>
          <w:color w:val="000000"/>
        </w:rPr>
      </w:pPr>
      <w:r w:rsidRPr="001B6D9D">
        <w:rPr>
          <w:bCs/>
          <w:color w:val="000000"/>
        </w:rPr>
        <w:t xml:space="preserve">Varios estudios han demostrado que diferentes empresas han logrado mejorar sus tiempos de cobro mediante estrategias claras y tecnologías avanzadas. Pérez (2020) menciona que Carrefour ha implementado soluciones tecnológicas y sistemas para gestionar colas virtuales, permitiendo a los clientes unirse a una fila a través de una aplicación móvil y recibir notificaciones cuando se acerca su turno. Esto les permite continuar comprando en lugar de esperar en línea. Además, la introducción de cajas </w:t>
      </w:r>
      <w:proofErr w:type="spellStart"/>
      <w:r w:rsidRPr="001B6D9D">
        <w:rPr>
          <w:bCs/>
          <w:color w:val="000000"/>
        </w:rPr>
        <w:t>autopago</w:t>
      </w:r>
      <w:proofErr w:type="spellEnd"/>
      <w:r w:rsidRPr="001B6D9D">
        <w:rPr>
          <w:bCs/>
          <w:color w:val="000000"/>
        </w:rPr>
        <w:t xml:space="preserve"> y escaneo rápido ha agilizado el proceso, reduciendo el tiempo total en el supermercado.</w:t>
      </w:r>
    </w:p>
    <w:p w14:paraId="5DC925BC" w14:textId="57986D24" w:rsidR="003E0667" w:rsidRDefault="003E0667" w:rsidP="0027071C">
      <w:pPr>
        <w:pStyle w:val="Ttulo2"/>
        <w:ind w:firstLine="0"/>
        <w:jc w:val="left"/>
        <w:rPr>
          <w:b/>
          <w:color w:val="000000"/>
        </w:rPr>
      </w:pPr>
      <w:bookmarkStart w:id="191" w:name="_Toc177770779"/>
      <w:bookmarkStart w:id="192" w:name="_Toc177937660"/>
      <w:r w:rsidRPr="00A43238">
        <w:rPr>
          <w:b/>
          <w:color w:val="000000"/>
        </w:rPr>
        <w:t>Beneficios de la reducción de tiempos de cobro para las empresas</w:t>
      </w:r>
      <w:bookmarkEnd w:id="191"/>
      <w:bookmarkEnd w:id="192"/>
    </w:p>
    <w:p w14:paraId="6A28C7CD" w14:textId="010DDE31" w:rsidR="0019513E" w:rsidRDefault="0019513E" w:rsidP="0019513E">
      <w:pPr>
        <w:rPr>
          <w:bCs/>
          <w:color w:val="000000"/>
        </w:rPr>
      </w:pPr>
      <w:r w:rsidRPr="0019513E">
        <w:rPr>
          <w:bCs/>
          <w:color w:val="000000"/>
        </w:rPr>
        <w:t xml:space="preserve">Una gestión eficiente de las colas mejora notablemente la satisfacción del cliente al disminuir la frustración y el tiempo esperado, lo cual puede traducirse en mayor fidelización y una mejor experiencia general durante las compras (Sandoval &amp; Oscar, 2021, p. 14). Por otro lado, </w:t>
      </w:r>
      <w:proofErr w:type="spellStart"/>
      <w:r w:rsidRPr="0019513E">
        <w:rPr>
          <w:bCs/>
          <w:color w:val="000000"/>
        </w:rPr>
        <w:t>Shehroz</w:t>
      </w:r>
      <w:proofErr w:type="spellEnd"/>
      <w:r w:rsidRPr="0019513E">
        <w:rPr>
          <w:bCs/>
          <w:color w:val="000000"/>
        </w:rPr>
        <w:t xml:space="preserve"> (2023) indica que optimizar los tiempos </w:t>
      </w:r>
      <w:r w:rsidRPr="0019513E">
        <w:rPr>
          <w:bCs/>
          <w:color w:val="000000"/>
        </w:rPr>
        <w:lastRenderedPageBreak/>
        <w:t>de cobro puede aumentar la eficiencia operativa al permitir atender a más clientes en menos tiempo, lo que resulta en un incremento en ventas y rotación del producto. La implementación de tecnologías avanzadas como cajas auto</w:t>
      </w:r>
      <w:r>
        <w:rPr>
          <w:bCs/>
          <w:color w:val="000000"/>
        </w:rPr>
        <w:t xml:space="preserve">servicio </w:t>
      </w:r>
      <w:r w:rsidRPr="0019513E">
        <w:rPr>
          <w:bCs/>
          <w:color w:val="000000"/>
        </w:rPr>
        <w:t>y aplicaciones móviles es clave para lograr estos beneficios.</w:t>
      </w:r>
    </w:p>
    <w:p w14:paraId="01D042E2" w14:textId="20F4CB52" w:rsidR="003E0667" w:rsidRDefault="003E0667" w:rsidP="0027071C">
      <w:pPr>
        <w:pStyle w:val="Ttulo2"/>
        <w:ind w:firstLine="0"/>
        <w:jc w:val="left"/>
        <w:rPr>
          <w:b/>
          <w:color w:val="000000"/>
        </w:rPr>
      </w:pPr>
      <w:bookmarkStart w:id="193" w:name="_Toc177770780"/>
      <w:bookmarkStart w:id="194" w:name="_Toc177937661"/>
      <w:r w:rsidRPr="008916C8">
        <w:rPr>
          <w:b/>
          <w:color w:val="000000"/>
        </w:rPr>
        <w:t>Impacto en la satisfacción del cliente</w:t>
      </w:r>
      <w:bookmarkEnd w:id="193"/>
      <w:bookmarkEnd w:id="194"/>
    </w:p>
    <w:p w14:paraId="7D73DA51" w14:textId="496FD579" w:rsidR="0019513E" w:rsidRPr="00B86F15" w:rsidRDefault="0019513E" w:rsidP="00B86F15">
      <w:pPr>
        <w:rPr>
          <w:bCs/>
          <w:color w:val="000000"/>
        </w:rPr>
      </w:pPr>
      <w:r w:rsidRPr="0019513E">
        <w:rPr>
          <w:bCs/>
          <w:color w:val="000000"/>
        </w:rPr>
        <w:t>La reducción en los tiempos de espera tiene un impacto significativo en la satisfacción del cliente. Cuando experimentan tiempos cortos en las cajas, es más probable que perciban un servicio eficiente, lo cual mejora su satisfacción general y lealtad hacia el establecimiento. Montero (2020) realizó un estudio en el supermercado Plaza Vea en Tacna, donde encontró que una gestión eficiente del tiempo en las cajas contribuye a una experiencia positiva durante las compras, disminuyendo la frustración y aumentando la probabilidad de retorno y recomendación del establecimiento (p. 23).</w:t>
      </w:r>
    </w:p>
    <w:p w14:paraId="7A76451D" w14:textId="77777777" w:rsidR="0019513E" w:rsidRDefault="003E0667" w:rsidP="0019513E">
      <w:pPr>
        <w:pStyle w:val="Ttulo2"/>
        <w:ind w:firstLine="0"/>
        <w:jc w:val="left"/>
        <w:rPr>
          <w:b/>
          <w:color w:val="000000"/>
        </w:rPr>
      </w:pPr>
      <w:bookmarkStart w:id="195" w:name="_Toc177770781"/>
      <w:bookmarkStart w:id="196" w:name="_Toc177937662"/>
      <w:r w:rsidRPr="005A0911">
        <w:rPr>
          <w:b/>
          <w:color w:val="000000"/>
        </w:rPr>
        <w:t>Fidelización del cliente</w:t>
      </w:r>
      <w:bookmarkEnd w:id="195"/>
      <w:bookmarkEnd w:id="196"/>
    </w:p>
    <w:p w14:paraId="1698EEDE" w14:textId="5D8CB7DB" w:rsidR="001B355D" w:rsidRPr="0019513E" w:rsidRDefault="0019513E" w:rsidP="0019513E">
      <w:pPr>
        <w:rPr>
          <w:b/>
          <w:color w:val="000000"/>
        </w:rPr>
      </w:pPr>
      <w:r w:rsidRPr="0019513E">
        <w:rPr>
          <w:bCs/>
          <w:color w:val="000000"/>
        </w:rPr>
        <w:t>Ospina (2022) destaca que un flujo ágil en las colas beneficia significativamente la fidelización del cliente. Un proceso rápido no solo mejora su experiencia al reducir el tiempo esperado, sino que también aumenta su satisfacción general, lo cual es esencial para fomentar su lealtad. Los clientes valoran su tiempo; por lo tanto, una experiencia eficiente puede ser determinante para su decisión de regresar. Clientes satisfechos son más propensos a recomendar el establecimiento a otros, generando nuevos clientes sin grandes inversiones publicitarias (Ospina, 2022</w:t>
      </w:r>
      <w:proofErr w:type="gramStart"/>
      <w:r w:rsidRPr="0019513E">
        <w:rPr>
          <w:bCs/>
          <w:color w:val="000000"/>
        </w:rPr>
        <w:t>).La</w:t>
      </w:r>
      <w:proofErr w:type="gramEnd"/>
      <w:r w:rsidRPr="0019513E">
        <w:rPr>
          <w:bCs/>
          <w:color w:val="000000"/>
        </w:rPr>
        <w:t xml:space="preserve"> fidelización también permite a las empresas tener ingresos más predecibles </w:t>
      </w:r>
      <w:r w:rsidRPr="0019513E">
        <w:rPr>
          <w:bCs/>
          <w:color w:val="000000"/>
        </w:rPr>
        <w:lastRenderedPageBreak/>
        <w:t>y recibir sugerencias valiosas para mejorar el servicio, creando un ciclo positivo continuo entre mejora e lealtad del cliente. Esto evidencia que optimizar los tiempos de cobro es fundamental para fortalecer la relación con los clientes y asegurar su regreso (Ospina, 2022).</w:t>
      </w:r>
    </w:p>
    <w:p w14:paraId="0540D498" w14:textId="77777777" w:rsidR="001B355D" w:rsidRDefault="001B355D" w:rsidP="0079491F">
      <w:pPr>
        <w:ind w:firstLine="0"/>
        <w:jc w:val="center"/>
      </w:pPr>
    </w:p>
    <w:p w14:paraId="63ED4032" w14:textId="77777777" w:rsidR="001B355D" w:rsidRDefault="001B355D" w:rsidP="0079491F">
      <w:pPr>
        <w:ind w:firstLine="0"/>
        <w:jc w:val="center"/>
      </w:pPr>
    </w:p>
    <w:p w14:paraId="5732CB90" w14:textId="77777777" w:rsidR="001B355D" w:rsidRDefault="001B355D" w:rsidP="0079491F">
      <w:pPr>
        <w:ind w:firstLine="0"/>
        <w:jc w:val="center"/>
      </w:pPr>
    </w:p>
    <w:p w14:paraId="02A854CE" w14:textId="77777777" w:rsidR="001B355D" w:rsidRDefault="001B355D" w:rsidP="0079491F">
      <w:pPr>
        <w:ind w:firstLine="0"/>
        <w:jc w:val="center"/>
      </w:pPr>
    </w:p>
    <w:p w14:paraId="78511D8C" w14:textId="77777777" w:rsidR="001B355D" w:rsidRDefault="001B355D" w:rsidP="0079491F">
      <w:pPr>
        <w:ind w:firstLine="0"/>
        <w:jc w:val="center"/>
      </w:pPr>
    </w:p>
    <w:p w14:paraId="2FBF49F5" w14:textId="77777777" w:rsidR="00D24C95" w:rsidRDefault="00D24C95" w:rsidP="0079491F">
      <w:pPr>
        <w:ind w:firstLine="0"/>
        <w:jc w:val="center"/>
      </w:pPr>
    </w:p>
    <w:p w14:paraId="02FD4428" w14:textId="77777777" w:rsidR="00D24C95" w:rsidRDefault="00D24C95" w:rsidP="0079491F">
      <w:pPr>
        <w:ind w:firstLine="0"/>
        <w:jc w:val="center"/>
      </w:pPr>
    </w:p>
    <w:p w14:paraId="460D5B04" w14:textId="77777777" w:rsidR="00D24C95" w:rsidRDefault="00D24C95" w:rsidP="0079491F">
      <w:pPr>
        <w:ind w:firstLine="0"/>
        <w:jc w:val="center"/>
      </w:pPr>
    </w:p>
    <w:p w14:paraId="2E25DB06" w14:textId="77777777" w:rsidR="00D24C95" w:rsidRDefault="00D24C95" w:rsidP="0079491F">
      <w:pPr>
        <w:ind w:firstLine="0"/>
        <w:jc w:val="center"/>
      </w:pPr>
    </w:p>
    <w:p w14:paraId="0D1C82AE" w14:textId="77777777" w:rsidR="00D24C95" w:rsidRDefault="00D24C95" w:rsidP="0079491F">
      <w:pPr>
        <w:ind w:firstLine="0"/>
        <w:jc w:val="center"/>
      </w:pPr>
    </w:p>
    <w:p w14:paraId="03E1A0EA" w14:textId="77777777" w:rsidR="001B355D" w:rsidRDefault="001B355D" w:rsidP="00076540">
      <w:pPr>
        <w:ind w:firstLine="0"/>
      </w:pPr>
    </w:p>
    <w:p w14:paraId="5B24A176" w14:textId="77777777" w:rsidR="0019513E" w:rsidRDefault="0019513E" w:rsidP="00076540">
      <w:pPr>
        <w:ind w:firstLine="0"/>
      </w:pPr>
    </w:p>
    <w:p w14:paraId="36FAA355" w14:textId="77777777" w:rsidR="0019513E" w:rsidRDefault="0019513E" w:rsidP="00076540">
      <w:pPr>
        <w:ind w:firstLine="0"/>
      </w:pPr>
    </w:p>
    <w:p w14:paraId="1F418EB0" w14:textId="20374869" w:rsidR="0079491F" w:rsidRDefault="0079491F" w:rsidP="00076540">
      <w:pPr>
        <w:pStyle w:val="Ttulo1"/>
        <w:jc w:val="center"/>
      </w:pPr>
      <w:bookmarkStart w:id="197" w:name="_Toc177770782"/>
      <w:bookmarkStart w:id="198" w:name="_Toc177937663"/>
      <w:r>
        <w:lastRenderedPageBreak/>
        <w:t>CAPITULO III</w:t>
      </w:r>
      <w:bookmarkEnd w:id="197"/>
      <w:bookmarkEnd w:id="198"/>
    </w:p>
    <w:p w14:paraId="310BCA3C" w14:textId="77777777" w:rsidR="0079491F" w:rsidRDefault="0079491F" w:rsidP="00076540">
      <w:pPr>
        <w:pStyle w:val="Ttulo2"/>
        <w:ind w:firstLine="0"/>
        <w:jc w:val="left"/>
        <w:rPr>
          <w:b/>
          <w:bCs/>
        </w:rPr>
      </w:pPr>
      <w:bookmarkStart w:id="199" w:name="_Toc177770783"/>
      <w:bookmarkStart w:id="200" w:name="_Toc177937664"/>
      <w:r w:rsidRPr="008D33B2">
        <w:rPr>
          <w:b/>
          <w:bCs/>
        </w:rPr>
        <w:t>Investigación diagnostica</w:t>
      </w:r>
      <w:bookmarkEnd w:id="199"/>
      <w:bookmarkEnd w:id="200"/>
    </w:p>
    <w:p w14:paraId="14280C25" w14:textId="77777777" w:rsidR="00D24C95" w:rsidRDefault="0079491F" w:rsidP="00076540">
      <w:pPr>
        <w:pStyle w:val="Ttulo2"/>
        <w:ind w:firstLine="0"/>
        <w:jc w:val="left"/>
        <w:rPr>
          <w:b/>
          <w:bCs/>
        </w:rPr>
      </w:pPr>
      <w:bookmarkStart w:id="201" w:name="_Toc177770784"/>
      <w:bookmarkStart w:id="202" w:name="_Toc177937665"/>
      <w:r>
        <w:rPr>
          <w:b/>
          <w:bCs/>
        </w:rPr>
        <w:t>Antecedentes diagnósticos</w:t>
      </w:r>
      <w:bookmarkEnd w:id="201"/>
      <w:bookmarkEnd w:id="202"/>
      <w:r>
        <w:rPr>
          <w:b/>
          <w:bCs/>
        </w:rPr>
        <w:t xml:space="preserve"> </w:t>
      </w:r>
    </w:p>
    <w:p w14:paraId="7089AB5F" w14:textId="371CF0AE" w:rsidR="002A38B2" w:rsidRDefault="00B97C8F" w:rsidP="002A38B2">
      <w:r>
        <w:t xml:space="preserve">Durante la partición laboral en el local </w:t>
      </w:r>
      <w:r w:rsidR="002A38B2" w:rsidRPr="002A38B2">
        <w:t xml:space="preserve">Gran </w:t>
      </w:r>
      <w:proofErr w:type="spellStart"/>
      <w:r w:rsidR="002A38B2" w:rsidRPr="002A38B2">
        <w:t>Akí</w:t>
      </w:r>
      <w:proofErr w:type="spellEnd"/>
      <w:r>
        <w:t>, ubicado en el sector de Pedro Vicente Maldonado en la ciudad de Esmeraldas</w:t>
      </w:r>
      <w:r w:rsidR="002A38B2" w:rsidRPr="002A38B2">
        <w:t xml:space="preserve">, </w:t>
      </w:r>
      <w:r>
        <w:t>se ha</w:t>
      </w:r>
      <w:r w:rsidR="002A38B2" w:rsidRPr="002A38B2">
        <w:t xml:space="preserve"> observado que</w:t>
      </w:r>
      <w:r>
        <w:t xml:space="preserve"> este</w:t>
      </w:r>
      <w:r w:rsidR="002A38B2" w:rsidRPr="002A38B2">
        <w:t xml:space="preserve"> punto de venta es fundamental en la provincia debido a su misión de ofrecer una amplia gama de productos a precios competitivos, adaptándose a las necesidades de los consumidores locales. A lo largo de los últimos cuatro años,</w:t>
      </w:r>
      <w:r w:rsidR="00A50A71">
        <w:t xml:space="preserve"> se ha p</w:t>
      </w:r>
      <w:r w:rsidR="002A38B2" w:rsidRPr="002A38B2">
        <w:t>odido analizar las operaciones en el área de cajas y</w:t>
      </w:r>
      <w:r w:rsidR="00A50A71">
        <w:t xml:space="preserve"> se ha </w:t>
      </w:r>
      <w:r w:rsidR="002A38B2" w:rsidRPr="002A38B2">
        <w:t xml:space="preserve">notado una ineficiencia persistente, principalmente por la falta de procesos estandarizados. Esta situación no solo afecta a los colaboradores que trabajan en las cajas, quienes enfrentan desafíos constantes, sino que también impacta negativamente en la experiencia del cliente. Los errores recurrentes, como cobros incorrectos y problemas con el uso de sistemas de pago electrónicos, son evidentes para los clientes y pueden llevar a una insatisfacción general. </w:t>
      </w:r>
    </w:p>
    <w:p w14:paraId="0EF5BF26" w14:textId="77777777" w:rsidR="002A38B2" w:rsidRDefault="002A38B2" w:rsidP="002A38B2">
      <w:r w:rsidRPr="002A38B2">
        <w:t xml:space="preserve">Ante estas dificultades, se hace evidente la necesidad de desarrollar un manual de procesos específico para el área de cajas. Este manual serviría como una guía clara para el personal, estandarizando los procedimientos y asegurando que todos sigan las mismas directrices. Con un manual bien estructurado, se espera no solo reducir el margen de error, sino también mejorar significativamente la experiencia del cliente al hacer que las transacciones sean más rápidas, precisas y confiables. </w:t>
      </w:r>
    </w:p>
    <w:p w14:paraId="445207DF" w14:textId="6C803ECA" w:rsidR="002A38B2" w:rsidRDefault="002A38B2" w:rsidP="002A38B2">
      <w:pPr>
        <w:rPr>
          <w:b/>
          <w:bCs/>
        </w:rPr>
      </w:pPr>
      <w:r w:rsidRPr="002A38B2">
        <w:lastRenderedPageBreak/>
        <w:t>Implementar un manual de procesos permitirá que cada empleado esté alineado con las mejores prácticas operativas. Esto no solo beneficiará al personal al facilitar su trabajo diario, sino que también contribuirá a crear un ambiente más profesional y eficiente en el punto de venta. Al final del día, una mejora en la eficiencia operativa se traduce en mayor satisfacción del cliente y en un impacto positivo en la reputación del negocio.</w:t>
      </w:r>
      <w:r w:rsidRPr="004A790B">
        <w:rPr>
          <w:b/>
          <w:bCs/>
        </w:rPr>
        <w:t xml:space="preserve"> </w:t>
      </w:r>
    </w:p>
    <w:p w14:paraId="012F7741" w14:textId="0823110E" w:rsidR="0079491F" w:rsidRPr="004A790B" w:rsidRDefault="002A38B2" w:rsidP="002A38B2">
      <w:pPr>
        <w:ind w:firstLine="0"/>
        <w:rPr>
          <w:b/>
          <w:bCs/>
        </w:rPr>
      </w:pPr>
      <w:r w:rsidRPr="004A790B">
        <w:rPr>
          <w:b/>
          <w:bCs/>
        </w:rPr>
        <w:t>Tipos</w:t>
      </w:r>
      <w:r w:rsidR="0079491F" w:rsidRPr="004A790B">
        <w:rPr>
          <w:b/>
          <w:bCs/>
        </w:rPr>
        <w:t xml:space="preserve"> de investigación.</w:t>
      </w:r>
    </w:p>
    <w:p w14:paraId="14FEA56C" w14:textId="77777777" w:rsidR="0079491F" w:rsidRPr="004A790B" w:rsidRDefault="0079491F" w:rsidP="00076540">
      <w:pPr>
        <w:pStyle w:val="Ttulo3"/>
        <w:jc w:val="left"/>
        <w:rPr>
          <w:b w:val="0"/>
          <w:bCs/>
          <w:i/>
          <w:iCs/>
        </w:rPr>
      </w:pPr>
      <w:bookmarkStart w:id="203" w:name="_Toc177770785"/>
      <w:bookmarkStart w:id="204" w:name="_Toc177937666"/>
      <w:r w:rsidRPr="004A790B">
        <w:rPr>
          <w:bCs/>
          <w:i/>
          <w:iCs/>
        </w:rPr>
        <w:t>Investigación exploratoria.</w:t>
      </w:r>
      <w:bookmarkEnd w:id="203"/>
      <w:bookmarkEnd w:id="204"/>
    </w:p>
    <w:p w14:paraId="476B9780" w14:textId="77777777" w:rsidR="00011034" w:rsidRDefault="00011034" w:rsidP="00011034">
      <w:r w:rsidRPr="00011034">
        <w:t xml:space="preserve">La investigación exploratoria se utiliza para analizar problemas que no están claramente definidos, con el fin de comprenderlos mejor, aunque no proporciona resultados definitivos (Velázquez, 2019). </w:t>
      </w:r>
    </w:p>
    <w:p w14:paraId="3B847C70" w14:textId="719C3810" w:rsidR="00011034" w:rsidRDefault="00011034" w:rsidP="00011034">
      <w:r w:rsidRPr="00011034">
        <w:t xml:space="preserve">En este proyecto, la investigación exploratoria </w:t>
      </w:r>
      <w:r w:rsidR="00C65A26">
        <w:t xml:space="preserve">permitirá </w:t>
      </w:r>
      <w:r w:rsidR="00C65A26" w:rsidRPr="00C65A26">
        <w:rPr>
          <w:rStyle w:val="Refdecomentario"/>
          <w:sz w:val="24"/>
          <w:szCs w:val="24"/>
        </w:rPr>
        <w:t>i</w:t>
      </w:r>
      <w:r w:rsidRPr="00011034">
        <w:t>dentificar áreas críticas y oportunidades de mejora en los procesos actuales de la línea de cajas. Esto se logrará mediante la recolección de información preliminar a través de observaciones y análisis de datos existentes, lo que proporcionará una base sólida para desarrollar un manual de procesos estandarizados que aborde eficazmente las necesidades identificadas.</w:t>
      </w:r>
    </w:p>
    <w:p w14:paraId="7CBEEA26" w14:textId="5504FDAB" w:rsidR="0079491F" w:rsidRPr="00011034" w:rsidRDefault="00011034" w:rsidP="00011034">
      <w:pPr>
        <w:rPr>
          <w:b/>
          <w:i/>
          <w:iCs/>
        </w:rPr>
      </w:pPr>
      <w:r w:rsidRPr="004A790B">
        <w:rPr>
          <w:bCs/>
          <w:i/>
          <w:iCs/>
        </w:rPr>
        <w:t xml:space="preserve"> </w:t>
      </w:r>
      <w:r w:rsidRPr="00011034">
        <w:rPr>
          <w:b/>
          <w:i/>
          <w:iCs/>
        </w:rPr>
        <w:t>Investigación</w:t>
      </w:r>
      <w:r w:rsidR="0079491F" w:rsidRPr="00011034">
        <w:rPr>
          <w:b/>
          <w:i/>
          <w:iCs/>
        </w:rPr>
        <w:t xml:space="preserve"> de observación de campo.</w:t>
      </w:r>
    </w:p>
    <w:p w14:paraId="066F7F34" w14:textId="77777777" w:rsidR="00011034" w:rsidRDefault="00011034" w:rsidP="00011034">
      <w:r w:rsidRPr="00011034">
        <w:t xml:space="preserve">Las técnicas de investigación de campo implican la interacción directa con las personas y el entorno donde ocurre el fenómeno a estudiar. Su objetivo es recopilar datos de fuentes primarias mediante observaciones estructuradas y el uso de diversos </w:t>
      </w:r>
      <w:r w:rsidRPr="00011034">
        <w:lastRenderedPageBreak/>
        <w:t xml:space="preserve">instrumentos diseñados previamente, como encuestas, entrevistas y estudios de caso (Guzmán, 2019). </w:t>
      </w:r>
    </w:p>
    <w:p w14:paraId="1A077669" w14:textId="31C5101E" w:rsidR="00011034" w:rsidRDefault="00011034" w:rsidP="00011034">
      <w:r w:rsidRPr="00011034">
        <w:t xml:space="preserve">En este proyecto, la investigación de campo </w:t>
      </w:r>
      <w:r w:rsidR="00C65A26">
        <w:t xml:space="preserve">ayudará a </w:t>
      </w:r>
      <w:r w:rsidRPr="00011034">
        <w:t>evaluar las interacciones entre cajeros y clientes, los tiempos de espera, la frecuencia de errores y la eficiencia de los sistemas de pago. También se realizarán encuestas a empleados, administradores del local y al departamento administrativo para complementar los datos observados y obtener una visión integral de las necesidades y oportunidades de mejora, lo que facilitará el diseño de un manual de procesos adecuado y eficaz.</w:t>
      </w:r>
    </w:p>
    <w:p w14:paraId="46D510D5" w14:textId="7E6F972C" w:rsidR="0079491F" w:rsidRDefault="0079491F" w:rsidP="00011034">
      <w:pPr>
        <w:rPr>
          <w:b/>
          <w:bCs/>
        </w:rPr>
      </w:pPr>
      <w:r w:rsidRPr="004A790B">
        <w:rPr>
          <w:b/>
          <w:bCs/>
        </w:rPr>
        <w:t>Metodología de la investigación.</w:t>
      </w:r>
    </w:p>
    <w:p w14:paraId="76FB4B76" w14:textId="77777777" w:rsidR="00011034" w:rsidRDefault="00011034" w:rsidP="00011034">
      <w:r w:rsidRPr="00011034">
        <w:t>La metodología de investigación se refiere al enfoque que se utilizará para resolver un problema mediante la recopilación de datos utilizando diversas técnicas, proporcionando una interpretación adecuada y sacando conclusiones sobre los datos obtenidos (Ortega, 2021).</w:t>
      </w:r>
    </w:p>
    <w:p w14:paraId="785D2646" w14:textId="6B214906" w:rsidR="0079491F" w:rsidRPr="00011034" w:rsidRDefault="00011034" w:rsidP="00011034">
      <w:pPr>
        <w:rPr>
          <w:b/>
          <w:i/>
          <w:iCs/>
        </w:rPr>
      </w:pPr>
      <w:r w:rsidRPr="004A790B">
        <w:rPr>
          <w:bCs/>
          <w:i/>
          <w:iCs/>
        </w:rPr>
        <w:t xml:space="preserve"> </w:t>
      </w:r>
      <w:r w:rsidRPr="00011034">
        <w:rPr>
          <w:b/>
          <w:i/>
          <w:iCs/>
        </w:rPr>
        <w:t>Método</w:t>
      </w:r>
      <w:r w:rsidR="0079491F" w:rsidRPr="00011034">
        <w:rPr>
          <w:b/>
          <w:i/>
          <w:iCs/>
        </w:rPr>
        <w:t xml:space="preserve"> cuantitativo.</w:t>
      </w:r>
    </w:p>
    <w:p w14:paraId="7B9BAB5C" w14:textId="7AC12FCE" w:rsidR="00011034" w:rsidRDefault="00011034" w:rsidP="00011034">
      <w:r w:rsidRPr="00011034">
        <w:t>El método cuantitativo consiste en un conjunto de estrategias científicas empleadas en la investigación para obtener información expresada en términos numéricos. Esto permite analizar un tema u objeto de estudio considerando sus características medibles (</w:t>
      </w:r>
      <w:proofErr w:type="spellStart"/>
      <w:r w:rsidRPr="00011034">
        <w:t>Raffino</w:t>
      </w:r>
      <w:proofErr w:type="spellEnd"/>
      <w:r w:rsidRPr="00011034">
        <w:t>, 2024).</w:t>
      </w:r>
    </w:p>
    <w:p w14:paraId="34633085" w14:textId="729FF190" w:rsidR="00011034" w:rsidRDefault="00011034" w:rsidP="00011034">
      <w:r w:rsidRPr="00011034">
        <w:t xml:space="preserve"> En el proyecto para crear un manual de procedimientos para el área de cajas, se llevará a cabo una encuesta centrada en la aceptación del manual en Gran </w:t>
      </w:r>
      <w:proofErr w:type="spellStart"/>
      <w:r w:rsidRPr="00011034">
        <w:t>Akí</w:t>
      </w:r>
      <w:proofErr w:type="spellEnd"/>
      <w:r w:rsidRPr="00011034">
        <w:t>, los beneficios esperados y su impacto en la reducción de errores. A través de esta encuesta, se obtendrán resultados numéricos en forma porcentual, lo que resulta ser el método más adecuado para la recopilación de datos en este proyecto</w:t>
      </w:r>
      <w:r>
        <w:t>.</w:t>
      </w:r>
    </w:p>
    <w:p w14:paraId="786981E4" w14:textId="77777777" w:rsidR="00011034" w:rsidRDefault="00011034" w:rsidP="00011034"/>
    <w:p w14:paraId="29F0A94B" w14:textId="77777777" w:rsidR="00011034" w:rsidRDefault="00011034" w:rsidP="00011034"/>
    <w:p w14:paraId="485ED571" w14:textId="03226516" w:rsidR="0079491F" w:rsidRPr="00011034" w:rsidRDefault="00011034" w:rsidP="00011034">
      <w:pPr>
        <w:rPr>
          <w:b/>
          <w:i/>
          <w:iCs/>
        </w:rPr>
      </w:pPr>
      <w:r w:rsidRPr="00011034">
        <w:rPr>
          <w:b/>
          <w:i/>
          <w:iCs/>
        </w:rPr>
        <w:t>Método</w:t>
      </w:r>
      <w:r w:rsidR="0079491F" w:rsidRPr="00011034">
        <w:rPr>
          <w:b/>
          <w:i/>
          <w:iCs/>
        </w:rPr>
        <w:t xml:space="preserve"> cualitativo.</w:t>
      </w:r>
    </w:p>
    <w:p w14:paraId="38B89970" w14:textId="77777777" w:rsidR="00011034" w:rsidRDefault="00011034" w:rsidP="00011034">
      <w:r w:rsidRPr="00011034">
        <w:t>El método cualitativo implica la recolección de información basada en la observación del comportamiento natural, discursos y respuestas abiertas para interpretar significados (</w:t>
      </w:r>
      <w:proofErr w:type="spellStart"/>
      <w:r w:rsidRPr="00011034">
        <w:t>Canive</w:t>
      </w:r>
      <w:proofErr w:type="spellEnd"/>
      <w:r w:rsidRPr="00011034">
        <w:t xml:space="preserve">, 2022). </w:t>
      </w:r>
    </w:p>
    <w:p w14:paraId="30FE5042" w14:textId="2759BD1C" w:rsidR="00011034" w:rsidRDefault="00011034" w:rsidP="00011034">
      <w:r w:rsidRPr="00011034">
        <w:t>En este proyecto, se aplicará este método mediante la observación directa del comportamiento de los cajeros durante las transacciones y entrevistas abiertas con empleados para entender sus percepciones sobre los errores más comunes. Estas actividades permitirán interpretar los significados detrás de las interacciones y ajustar el manual para mejorar tanto la eficiencia como la satisfacción del cliente. Es importante destacar que este método complementará el análisis cuantitativo.</w:t>
      </w:r>
    </w:p>
    <w:p w14:paraId="37D44D14" w14:textId="0FAE68FC" w:rsidR="0079491F" w:rsidRDefault="00011034" w:rsidP="00011034">
      <w:pPr>
        <w:ind w:firstLine="0"/>
        <w:rPr>
          <w:b/>
          <w:bCs/>
        </w:rPr>
      </w:pPr>
      <w:r w:rsidRPr="00EA30EC">
        <w:rPr>
          <w:b/>
          <w:bCs/>
        </w:rPr>
        <w:t xml:space="preserve"> Técnicas</w:t>
      </w:r>
      <w:r w:rsidR="0079491F" w:rsidRPr="00EA30EC">
        <w:rPr>
          <w:b/>
          <w:bCs/>
        </w:rPr>
        <w:t xml:space="preserve"> e instrumentos de la investigación.</w:t>
      </w:r>
    </w:p>
    <w:p w14:paraId="669DD6AC" w14:textId="77777777" w:rsidR="0079491F" w:rsidRPr="00253A4A" w:rsidRDefault="0079491F" w:rsidP="00076540">
      <w:pPr>
        <w:pStyle w:val="Ttulo3"/>
        <w:jc w:val="left"/>
        <w:rPr>
          <w:b w:val="0"/>
          <w:bCs/>
          <w:i/>
          <w:iCs/>
        </w:rPr>
      </w:pPr>
      <w:bookmarkStart w:id="205" w:name="_Toc177770786"/>
      <w:bookmarkStart w:id="206" w:name="_Toc177937667"/>
      <w:r>
        <w:rPr>
          <w:bCs/>
          <w:i/>
          <w:iCs/>
        </w:rPr>
        <w:t>Observación.</w:t>
      </w:r>
      <w:bookmarkEnd w:id="205"/>
      <w:bookmarkEnd w:id="206"/>
    </w:p>
    <w:p w14:paraId="47A1165D" w14:textId="77777777" w:rsidR="00011034" w:rsidRDefault="00011034" w:rsidP="00011034">
      <w:r w:rsidRPr="00011034">
        <w:t>La observación es una herramienta clave para la recopilación objetiva de información. Esta técnica permite adquirir un conocimiento profundo sobre un tema específico y puede ser utilizada en estudios de campo, para investigar comportamientos, entender problemas y sus causas, así como para identificar las condiciones y necesidades particulares de un grupo (Díaz, 2023).</w:t>
      </w:r>
    </w:p>
    <w:p w14:paraId="67EFD2DB" w14:textId="7A25B0C7" w:rsidR="00011034" w:rsidRDefault="00011034" w:rsidP="00740E23">
      <w:r w:rsidRPr="00011034">
        <w:t xml:space="preserve"> En este proyecto, la observación </w:t>
      </w:r>
      <w:r w:rsidRPr="00C65A26">
        <w:t>ayudará</w:t>
      </w:r>
      <w:r w:rsidRPr="00011034">
        <w:t xml:space="preserve"> a comprender mejor las condiciones y necesidades del personal, así como a detectar problemas en tiempo real, facilitando así la optimización del manual para mejorar la eficiencia y satisfacción del cliente</w:t>
      </w:r>
      <w:r w:rsidR="00740E23">
        <w:t>.</w:t>
      </w:r>
    </w:p>
    <w:p w14:paraId="2D7E1D2A" w14:textId="5CFCC3C9" w:rsidR="0079491F" w:rsidRPr="00011034" w:rsidRDefault="00011034" w:rsidP="00011034">
      <w:pPr>
        <w:rPr>
          <w:b/>
          <w:i/>
          <w:iCs/>
        </w:rPr>
      </w:pPr>
      <w:r w:rsidRPr="00011034">
        <w:rPr>
          <w:b/>
          <w:i/>
          <w:iCs/>
        </w:rPr>
        <w:lastRenderedPageBreak/>
        <w:t xml:space="preserve"> Encuesta</w:t>
      </w:r>
      <w:r w:rsidR="0079491F" w:rsidRPr="00011034">
        <w:rPr>
          <w:b/>
          <w:i/>
          <w:iCs/>
        </w:rPr>
        <w:t>.</w:t>
      </w:r>
    </w:p>
    <w:p w14:paraId="1D479E20" w14:textId="77777777" w:rsidR="00ED276A" w:rsidRDefault="00ED276A" w:rsidP="00ED276A">
      <w:r w:rsidRPr="00ED276A">
        <w:t>La encuesta es una técnica que se realiza mediante un cuestionario aplicado a una muestra de personas. Este método proporciona información sobre opiniones, actitudes y comportamientos de los encuestados (Pro, 2021).</w:t>
      </w:r>
    </w:p>
    <w:p w14:paraId="44A09098" w14:textId="5ED7F10E" w:rsidR="00ED276A" w:rsidRDefault="00ED276A" w:rsidP="00ED276A">
      <w:r w:rsidRPr="00ED276A">
        <w:t xml:space="preserve"> En este proyecto, se llevará a cabo una encuesta digital utilizando Google </w:t>
      </w:r>
      <w:proofErr w:type="spellStart"/>
      <w:r w:rsidRPr="00ED276A">
        <w:t>Forms</w:t>
      </w:r>
      <w:proofErr w:type="spellEnd"/>
      <w:r w:rsidRPr="00ED276A">
        <w:t xml:space="preserve">, que constará de 9 preguntas con respuestas cerradas y opciones múltiples. La encuesta se aplicará a los colaboradores de la línea de cajas, administradores del local y personal del departamento administrativo en Gran </w:t>
      </w:r>
      <w:proofErr w:type="spellStart"/>
      <w:r w:rsidRPr="00ED276A">
        <w:t>Akí</w:t>
      </w:r>
      <w:proofErr w:type="spellEnd"/>
      <w:r w:rsidRPr="00ED276A">
        <w:t>.</w:t>
      </w:r>
    </w:p>
    <w:p w14:paraId="701CEFC3" w14:textId="7A9F1975" w:rsidR="0079491F" w:rsidRDefault="0079491F" w:rsidP="00076540">
      <w:pPr>
        <w:pStyle w:val="Ttulo2"/>
        <w:ind w:firstLine="0"/>
        <w:jc w:val="left"/>
        <w:rPr>
          <w:b/>
          <w:bCs/>
        </w:rPr>
      </w:pPr>
      <w:bookmarkStart w:id="207" w:name="_Toc177770787"/>
      <w:bookmarkStart w:id="208" w:name="_Toc177937668"/>
      <w:r w:rsidRPr="00467210">
        <w:rPr>
          <w:b/>
          <w:bCs/>
        </w:rPr>
        <w:t>Plan de muestreo.</w:t>
      </w:r>
      <w:bookmarkEnd w:id="207"/>
      <w:bookmarkEnd w:id="208"/>
    </w:p>
    <w:p w14:paraId="21270E71" w14:textId="77777777" w:rsidR="0079491F" w:rsidRDefault="0079491F" w:rsidP="00076540">
      <w:pPr>
        <w:pStyle w:val="Ttulo3"/>
        <w:jc w:val="left"/>
        <w:rPr>
          <w:b w:val="0"/>
          <w:bCs/>
          <w:i/>
          <w:iCs/>
        </w:rPr>
      </w:pPr>
      <w:bookmarkStart w:id="209" w:name="_Toc177770788"/>
      <w:bookmarkStart w:id="210" w:name="_Toc177937669"/>
      <w:r>
        <w:rPr>
          <w:bCs/>
          <w:i/>
          <w:iCs/>
        </w:rPr>
        <w:t>Muestreo probabilístico.</w:t>
      </w:r>
      <w:bookmarkEnd w:id="209"/>
      <w:bookmarkEnd w:id="210"/>
    </w:p>
    <w:p w14:paraId="089D1AE6" w14:textId="77777777" w:rsidR="00ED276A" w:rsidRDefault="00ED276A" w:rsidP="00ED276A">
      <w:r w:rsidRPr="00ED276A">
        <w:t>El muestreo probabilístico es una técnica estadística que ayuda a seleccionar una muestra representativa de la población para un estudio. Su objetivo es crear una muestra que refleje fielmente a la población de la cual se desean extrapolar los resultados (Mercados, 2019).</w:t>
      </w:r>
    </w:p>
    <w:p w14:paraId="5FDA7F08" w14:textId="17B7FE22" w:rsidR="001B355D" w:rsidRDefault="00ED276A" w:rsidP="00ED276A">
      <w:pPr>
        <w:rPr>
          <w:b/>
          <w:bCs/>
        </w:rPr>
      </w:pPr>
      <w:r w:rsidRPr="00ED276A">
        <w:t xml:space="preserve"> En este proyecto, se encuestará a 29 personas, incluyendo colaboradores de caja, administradores, el jefe regional y el departamento administrativo. Dado que se trata de un estudio institucional y el tamaño de la muestra es manejable, no será necesario aplicar un plan de muestreo probabilístico, ya que los resultados obtenidos serán representativos para el análisis que se pretende realizar.</w:t>
      </w:r>
      <w:r w:rsidR="0079491F">
        <w:rPr>
          <w:b/>
          <w:bCs/>
        </w:rPr>
        <w:t xml:space="preserve">           </w:t>
      </w:r>
    </w:p>
    <w:p w14:paraId="5BC65CBE" w14:textId="77777777" w:rsidR="001B355D" w:rsidRDefault="001B355D" w:rsidP="00DD5F3B">
      <w:pPr>
        <w:pStyle w:val="Ttulo2"/>
        <w:rPr>
          <w:b/>
          <w:bCs/>
        </w:rPr>
      </w:pPr>
    </w:p>
    <w:p w14:paraId="25CA3759" w14:textId="5C484686" w:rsidR="0079491F" w:rsidRDefault="0079491F" w:rsidP="00076540">
      <w:pPr>
        <w:pStyle w:val="Ttulo2"/>
        <w:ind w:firstLine="0"/>
        <w:jc w:val="left"/>
        <w:rPr>
          <w:b/>
          <w:bCs/>
        </w:rPr>
      </w:pPr>
      <w:bookmarkStart w:id="211" w:name="_Toc177770789"/>
      <w:bookmarkStart w:id="212" w:name="_Toc177937670"/>
      <w:r w:rsidRPr="00305415">
        <w:rPr>
          <w:b/>
          <w:bCs/>
        </w:rPr>
        <w:t>Indicadores.</w:t>
      </w:r>
      <w:bookmarkEnd w:id="211"/>
      <w:bookmarkEnd w:id="212"/>
    </w:p>
    <w:p w14:paraId="0874A5BB" w14:textId="77777777" w:rsidR="00076540" w:rsidRDefault="0079491F" w:rsidP="00076540">
      <w:r w:rsidRPr="00305415">
        <w:t>Una</w:t>
      </w:r>
      <w:r>
        <w:t xml:space="preserve"> vez</w:t>
      </w:r>
      <w:r w:rsidRPr="00305415">
        <w:t xml:space="preserve"> </w:t>
      </w:r>
      <w:r>
        <w:t xml:space="preserve">que ya tenemos las personas seleccionadas, </w:t>
      </w:r>
      <w:r w:rsidRPr="00305415">
        <w:t>se llevarán a cabo encuestas para analizar la viabilidad del proyecto, tanto en términos generales como en aspectos específicos abordados por la encuesta. El análisis de estos datos permitirá tomar decisiones informadas que favorezcan el desarrollo y éxito del proyec</w:t>
      </w:r>
      <w:r w:rsidR="00076540">
        <w:t>to.</w:t>
      </w:r>
    </w:p>
    <w:p w14:paraId="63A14ED6" w14:textId="77777777" w:rsidR="00076540" w:rsidRDefault="00076540" w:rsidP="00076540">
      <w:pPr>
        <w:ind w:firstLine="0"/>
      </w:pPr>
    </w:p>
    <w:p w14:paraId="2B025B3B" w14:textId="77777777" w:rsidR="00076540" w:rsidRDefault="00076540" w:rsidP="00076540">
      <w:pPr>
        <w:ind w:firstLine="0"/>
      </w:pPr>
    </w:p>
    <w:p w14:paraId="0C33C98F" w14:textId="77777777" w:rsidR="00076540" w:rsidRDefault="00076540" w:rsidP="00076540">
      <w:pPr>
        <w:ind w:firstLine="0"/>
      </w:pPr>
    </w:p>
    <w:p w14:paraId="51961151" w14:textId="77777777" w:rsidR="00076540" w:rsidRDefault="00076540" w:rsidP="00076540">
      <w:pPr>
        <w:ind w:firstLine="0"/>
      </w:pPr>
    </w:p>
    <w:p w14:paraId="31D13C19" w14:textId="77777777" w:rsidR="00076540" w:rsidRDefault="00076540" w:rsidP="00076540">
      <w:pPr>
        <w:ind w:firstLine="0"/>
      </w:pPr>
    </w:p>
    <w:p w14:paraId="42023BE8" w14:textId="77777777" w:rsidR="00076540" w:rsidRDefault="00076540" w:rsidP="00076540">
      <w:pPr>
        <w:ind w:firstLine="0"/>
      </w:pPr>
    </w:p>
    <w:p w14:paraId="09BCBFF9" w14:textId="77777777" w:rsidR="00076540" w:rsidRDefault="00076540" w:rsidP="00076540">
      <w:pPr>
        <w:ind w:firstLine="0"/>
      </w:pPr>
    </w:p>
    <w:p w14:paraId="69C8DC0F" w14:textId="77777777" w:rsidR="00076540" w:rsidRDefault="00076540" w:rsidP="00076540">
      <w:pPr>
        <w:ind w:firstLine="0"/>
      </w:pPr>
    </w:p>
    <w:p w14:paraId="3041764E" w14:textId="77777777" w:rsidR="00076540" w:rsidRDefault="00076540" w:rsidP="00076540">
      <w:pPr>
        <w:ind w:firstLine="0"/>
      </w:pPr>
    </w:p>
    <w:p w14:paraId="59BB0F7C" w14:textId="77777777" w:rsidR="00076540" w:rsidRDefault="00076540" w:rsidP="00076540">
      <w:pPr>
        <w:ind w:firstLine="0"/>
      </w:pPr>
    </w:p>
    <w:p w14:paraId="5E4A19DC" w14:textId="77777777" w:rsidR="00076540" w:rsidRDefault="00076540" w:rsidP="00076540">
      <w:pPr>
        <w:ind w:firstLine="0"/>
      </w:pPr>
    </w:p>
    <w:p w14:paraId="2ECA723C" w14:textId="77777777" w:rsidR="00076540" w:rsidRDefault="00076540" w:rsidP="00076540">
      <w:pPr>
        <w:ind w:firstLine="0"/>
      </w:pPr>
    </w:p>
    <w:p w14:paraId="6C75D16D" w14:textId="77777777" w:rsidR="00076540" w:rsidRDefault="00076540" w:rsidP="00076540">
      <w:pPr>
        <w:ind w:firstLine="0"/>
      </w:pPr>
    </w:p>
    <w:p w14:paraId="5F2627E9" w14:textId="77777777" w:rsidR="00076540" w:rsidRDefault="00076540" w:rsidP="00076540">
      <w:pPr>
        <w:ind w:firstLine="0"/>
      </w:pPr>
    </w:p>
    <w:p w14:paraId="10088368" w14:textId="77777777" w:rsidR="00076540" w:rsidRDefault="00076540" w:rsidP="00076540">
      <w:pPr>
        <w:ind w:firstLine="0"/>
      </w:pPr>
    </w:p>
    <w:p w14:paraId="29218A19" w14:textId="77777777" w:rsidR="00076540" w:rsidRDefault="00076540" w:rsidP="00076540">
      <w:pPr>
        <w:ind w:firstLine="0"/>
      </w:pPr>
    </w:p>
    <w:p w14:paraId="1BA74848" w14:textId="09C36C61" w:rsidR="0079491F" w:rsidRPr="00076540" w:rsidRDefault="0079491F" w:rsidP="00076540">
      <w:pPr>
        <w:ind w:firstLine="0"/>
      </w:pPr>
      <w:r w:rsidRPr="00090438">
        <w:rPr>
          <w:b/>
          <w:bCs/>
        </w:rPr>
        <w:lastRenderedPageBreak/>
        <w:t>Presentación de resultados.</w:t>
      </w:r>
    </w:p>
    <w:p w14:paraId="1BDB343E" w14:textId="77777777" w:rsidR="006010B9" w:rsidRDefault="0079491F" w:rsidP="006010B9">
      <w:r>
        <w:t xml:space="preserve">La encuesta de 9 preguntas se la realizó en el local Gran </w:t>
      </w:r>
      <w:proofErr w:type="spellStart"/>
      <w:r>
        <w:t>Akí</w:t>
      </w:r>
      <w:proofErr w:type="spellEnd"/>
      <w:r>
        <w:t xml:space="preserve"> de Esmeraldas a</w:t>
      </w:r>
      <w:r w:rsidR="00C65A26">
        <w:t>l total del personal de la línea de cajas incluyendo a los administradores</w:t>
      </w:r>
      <w:r w:rsidR="006010B9">
        <w:t xml:space="preserve"> del local, al departamento administrativo y al jefe regional, completando un total de 29</w:t>
      </w:r>
      <w:r>
        <w:t xml:space="preserve"> personas</w:t>
      </w:r>
      <w:r w:rsidR="006010B9">
        <w:t xml:space="preserve">, mismos que </w:t>
      </w:r>
      <w:r>
        <w:t>arrojaron los siguientes resultados</w:t>
      </w:r>
    </w:p>
    <w:p w14:paraId="23C82BFE" w14:textId="540D4349" w:rsidR="0079491F" w:rsidRPr="00026FA8" w:rsidRDefault="0079491F" w:rsidP="006010B9">
      <w:pPr>
        <w:pStyle w:val="Prrafodelista"/>
        <w:numPr>
          <w:ilvl w:val="0"/>
          <w:numId w:val="55"/>
        </w:numPr>
      </w:pPr>
      <w:r w:rsidRPr="006010B9">
        <w:rPr>
          <w:b/>
          <w:bCs/>
          <w:i/>
          <w:iCs/>
        </w:rPr>
        <w:t>¿Considera que un manual de procesos para el área de cajas mejoraría la eficiencia en el trabajo diario?</w:t>
      </w:r>
    </w:p>
    <w:tbl>
      <w:tblPr>
        <w:tblStyle w:val="Tablanormal2"/>
        <w:tblpPr w:leftFromText="141" w:rightFromText="141" w:vertAnchor="text" w:horzAnchor="margin" w:tblpXSpec="right" w:tblpY="557"/>
        <w:tblW w:w="0" w:type="auto"/>
        <w:tblLook w:val="04A0" w:firstRow="1" w:lastRow="0" w:firstColumn="1" w:lastColumn="0" w:noHBand="0" w:noVBand="1"/>
      </w:tblPr>
      <w:tblGrid>
        <w:gridCol w:w="2513"/>
        <w:gridCol w:w="2514"/>
        <w:gridCol w:w="2514"/>
      </w:tblGrid>
      <w:tr w:rsidR="00026FA8" w14:paraId="772A764B" w14:textId="77777777" w:rsidTr="00026F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21CAC5FB" w14:textId="77777777" w:rsidR="00026FA8" w:rsidRPr="00AE354B" w:rsidRDefault="00026FA8" w:rsidP="00026FA8">
            <w:pPr>
              <w:spacing w:line="276" w:lineRule="auto"/>
              <w:ind w:firstLine="0"/>
              <w:rPr>
                <w:sz w:val="24"/>
                <w:szCs w:val="24"/>
              </w:rPr>
            </w:pPr>
            <w:r w:rsidRPr="00AE354B">
              <w:rPr>
                <w:sz w:val="24"/>
                <w:szCs w:val="24"/>
              </w:rPr>
              <w:t>Opción</w:t>
            </w:r>
          </w:p>
        </w:tc>
        <w:tc>
          <w:tcPr>
            <w:tcW w:w="2514" w:type="dxa"/>
          </w:tcPr>
          <w:p w14:paraId="7B1A0386" w14:textId="77777777" w:rsidR="00026FA8" w:rsidRPr="00AE354B" w:rsidRDefault="00026FA8" w:rsidP="00026FA8">
            <w:pPr>
              <w:spacing w:line="276"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Porcentaje obtenido</w:t>
            </w:r>
          </w:p>
        </w:tc>
        <w:tc>
          <w:tcPr>
            <w:tcW w:w="2514" w:type="dxa"/>
          </w:tcPr>
          <w:p w14:paraId="3006279D" w14:textId="77777777" w:rsidR="00026FA8" w:rsidRPr="00AE354B" w:rsidRDefault="00026FA8" w:rsidP="00026FA8">
            <w:pPr>
              <w:spacing w:line="276"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Personas</w:t>
            </w:r>
          </w:p>
        </w:tc>
      </w:tr>
      <w:tr w:rsidR="00026FA8" w:rsidRPr="00B6362B" w14:paraId="5BF22A3B" w14:textId="77777777" w:rsidTr="00026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3309074B" w14:textId="77777777" w:rsidR="00026FA8" w:rsidRPr="00AE354B" w:rsidRDefault="00026FA8" w:rsidP="00026FA8">
            <w:pPr>
              <w:spacing w:line="276" w:lineRule="auto"/>
              <w:ind w:firstLine="0"/>
              <w:rPr>
                <w:sz w:val="24"/>
                <w:szCs w:val="24"/>
              </w:rPr>
            </w:pPr>
            <w:r w:rsidRPr="00AE354B">
              <w:rPr>
                <w:sz w:val="24"/>
                <w:szCs w:val="24"/>
              </w:rPr>
              <w:t>Sí</w:t>
            </w:r>
          </w:p>
        </w:tc>
        <w:tc>
          <w:tcPr>
            <w:tcW w:w="2514" w:type="dxa"/>
          </w:tcPr>
          <w:p w14:paraId="7C699F62" w14:textId="77777777" w:rsidR="00026FA8" w:rsidRPr="00AE354B" w:rsidRDefault="00026FA8" w:rsidP="00026FA8">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rsidRPr="00AE354B">
              <w:rPr>
                <w:sz w:val="24"/>
                <w:szCs w:val="24"/>
              </w:rPr>
              <w:t>93.1%</w:t>
            </w:r>
          </w:p>
        </w:tc>
        <w:tc>
          <w:tcPr>
            <w:tcW w:w="2514" w:type="dxa"/>
          </w:tcPr>
          <w:p w14:paraId="7B147C51" w14:textId="77777777" w:rsidR="00026FA8" w:rsidRPr="00AE354B" w:rsidRDefault="00026FA8" w:rsidP="00026FA8">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rsidRPr="00AE354B">
              <w:rPr>
                <w:sz w:val="24"/>
                <w:szCs w:val="24"/>
              </w:rPr>
              <w:t>27</w:t>
            </w:r>
          </w:p>
        </w:tc>
      </w:tr>
      <w:tr w:rsidR="00026FA8" w:rsidRPr="00B6362B" w14:paraId="24EC7598" w14:textId="77777777" w:rsidTr="00026FA8">
        <w:tc>
          <w:tcPr>
            <w:cnfStyle w:val="001000000000" w:firstRow="0" w:lastRow="0" w:firstColumn="1" w:lastColumn="0" w:oddVBand="0" w:evenVBand="0" w:oddHBand="0" w:evenHBand="0" w:firstRowFirstColumn="0" w:firstRowLastColumn="0" w:lastRowFirstColumn="0" w:lastRowLastColumn="0"/>
            <w:tcW w:w="2513" w:type="dxa"/>
          </w:tcPr>
          <w:p w14:paraId="744B0E8B" w14:textId="77777777" w:rsidR="00026FA8" w:rsidRPr="00AE354B" w:rsidRDefault="00026FA8" w:rsidP="00026FA8">
            <w:pPr>
              <w:spacing w:line="276" w:lineRule="auto"/>
              <w:ind w:firstLine="0"/>
              <w:rPr>
                <w:sz w:val="24"/>
                <w:szCs w:val="24"/>
              </w:rPr>
            </w:pPr>
            <w:r w:rsidRPr="00AE354B">
              <w:rPr>
                <w:sz w:val="24"/>
                <w:szCs w:val="24"/>
              </w:rPr>
              <w:t>No</w:t>
            </w:r>
          </w:p>
        </w:tc>
        <w:tc>
          <w:tcPr>
            <w:tcW w:w="2514" w:type="dxa"/>
          </w:tcPr>
          <w:p w14:paraId="7E79E706" w14:textId="77777777" w:rsidR="00026FA8" w:rsidRPr="00AE354B" w:rsidRDefault="00026FA8" w:rsidP="00026FA8">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rsidRPr="00AE354B">
              <w:rPr>
                <w:sz w:val="24"/>
                <w:szCs w:val="24"/>
              </w:rPr>
              <w:t>0%</w:t>
            </w:r>
          </w:p>
        </w:tc>
        <w:tc>
          <w:tcPr>
            <w:tcW w:w="2514" w:type="dxa"/>
          </w:tcPr>
          <w:p w14:paraId="25A0CD30" w14:textId="77777777" w:rsidR="00026FA8" w:rsidRPr="00AE354B" w:rsidRDefault="00026FA8" w:rsidP="00026FA8">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p>
        </w:tc>
      </w:tr>
      <w:tr w:rsidR="00026FA8" w:rsidRPr="00B6362B" w14:paraId="2FDFF957" w14:textId="77777777" w:rsidTr="00026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1E6802D1" w14:textId="77777777" w:rsidR="00026FA8" w:rsidRPr="00AE354B" w:rsidRDefault="00026FA8" w:rsidP="00026FA8">
            <w:pPr>
              <w:spacing w:line="276" w:lineRule="auto"/>
              <w:ind w:firstLine="0"/>
              <w:rPr>
                <w:sz w:val="24"/>
                <w:szCs w:val="24"/>
              </w:rPr>
            </w:pPr>
            <w:r w:rsidRPr="00AE354B">
              <w:rPr>
                <w:sz w:val="24"/>
                <w:szCs w:val="24"/>
              </w:rPr>
              <w:t>Tal vez</w:t>
            </w:r>
          </w:p>
        </w:tc>
        <w:tc>
          <w:tcPr>
            <w:tcW w:w="2514" w:type="dxa"/>
          </w:tcPr>
          <w:p w14:paraId="1740C10E" w14:textId="77777777" w:rsidR="00026FA8" w:rsidRPr="00AE354B" w:rsidRDefault="00026FA8" w:rsidP="00026FA8">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rsidRPr="00AE354B">
              <w:rPr>
                <w:sz w:val="24"/>
                <w:szCs w:val="24"/>
              </w:rPr>
              <w:t>6.9%</w:t>
            </w:r>
          </w:p>
        </w:tc>
        <w:tc>
          <w:tcPr>
            <w:tcW w:w="2514" w:type="dxa"/>
          </w:tcPr>
          <w:p w14:paraId="2A3AE13F" w14:textId="77777777" w:rsidR="00026FA8" w:rsidRPr="00AE354B" w:rsidRDefault="00026FA8" w:rsidP="00026FA8">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rsidRPr="00AE354B">
              <w:rPr>
                <w:sz w:val="24"/>
                <w:szCs w:val="24"/>
              </w:rPr>
              <w:t>2</w:t>
            </w:r>
          </w:p>
        </w:tc>
      </w:tr>
      <w:tr w:rsidR="00026FA8" w:rsidRPr="00B6362B" w14:paraId="24F4ECB4" w14:textId="77777777" w:rsidTr="00026FA8">
        <w:tc>
          <w:tcPr>
            <w:cnfStyle w:val="001000000000" w:firstRow="0" w:lastRow="0" w:firstColumn="1" w:lastColumn="0" w:oddVBand="0" w:evenVBand="0" w:oddHBand="0" w:evenHBand="0" w:firstRowFirstColumn="0" w:firstRowLastColumn="0" w:lastRowFirstColumn="0" w:lastRowLastColumn="0"/>
            <w:tcW w:w="2513" w:type="dxa"/>
          </w:tcPr>
          <w:p w14:paraId="3E6D5513" w14:textId="77777777" w:rsidR="00026FA8" w:rsidRPr="00AE354B" w:rsidRDefault="00026FA8" w:rsidP="00026FA8">
            <w:pPr>
              <w:spacing w:line="276" w:lineRule="auto"/>
              <w:ind w:firstLine="0"/>
              <w:rPr>
                <w:sz w:val="24"/>
                <w:szCs w:val="24"/>
              </w:rPr>
            </w:pPr>
            <w:r w:rsidRPr="00AE354B">
              <w:rPr>
                <w:sz w:val="24"/>
                <w:szCs w:val="24"/>
              </w:rPr>
              <w:t>Total</w:t>
            </w:r>
          </w:p>
        </w:tc>
        <w:tc>
          <w:tcPr>
            <w:tcW w:w="2514" w:type="dxa"/>
          </w:tcPr>
          <w:p w14:paraId="036584E9" w14:textId="77777777" w:rsidR="00026FA8" w:rsidRPr="00AE354B" w:rsidRDefault="00026FA8" w:rsidP="00026FA8">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rsidRPr="00AE354B">
              <w:rPr>
                <w:sz w:val="24"/>
                <w:szCs w:val="24"/>
              </w:rPr>
              <w:t>100%</w:t>
            </w:r>
          </w:p>
        </w:tc>
        <w:tc>
          <w:tcPr>
            <w:tcW w:w="2514" w:type="dxa"/>
          </w:tcPr>
          <w:p w14:paraId="68A88B4D" w14:textId="77777777" w:rsidR="00026FA8" w:rsidRPr="00AE354B" w:rsidRDefault="00026FA8" w:rsidP="00026FA8">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rsidRPr="00AE354B">
              <w:rPr>
                <w:sz w:val="24"/>
                <w:szCs w:val="24"/>
              </w:rPr>
              <w:t>29</w:t>
            </w:r>
          </w:p>
        </w:tc>
      </w:tr>
    </w:tbl>
    <w:p w14:paraId="15BBA5A0" w14:textId="5363822F" w:rsidR="00026FA8" w:rsidRDefault="00026FA8" w:rsidP="00026FA8">
      <w:pPr>
        <w:pStyle w:val="Descripcin"/>
        <w:keepNext/>
        <w:spacing w:line="276" w:lineRule="auto"/>
        <w:rPr>
          <w:b/>
          <w:bCs/>
        </w:rPr>
      </w:pPr>
      <w:bookmarkStart w:id="213" w:name="_Toc177244404"/>
      <w:r w:rsidRPr="00026FA8">
        <w:rPr>
          <w:b/>
          <w:bCs/>
          <w:i w:val="0"/>
          <w:iCs w:val="0"/>
          <w:color w:val="auto"/>
        </w:rPr>
        <w:t xml:space="preserve">Tabla </w:t>
      </w:r>
      <w:r w:rsidRPr="00026FA8">
        <w:rPr>
          <w:b/>
          <w:bCs/>
          <w:i w:val="0"/>
          <w:iCs w:val="0"/>
          <w:color w:val="auto"/>
        </w:rPr>
        <w:fldChar w:fldCharType="begin"/>
      </w:r>
      <w:r w:rsidRPr="00026FA8">
        <w:rPr>
          <w:b/>
          <w:bCs/>
          <w:i w:val="0"/>
          <w:iCs w:val="0"/>
          <w:color w:val="auto"/>
        </w:rPr>
        <w:instrText xml:space="preserve"> SEQ Tabla \* ARABIC </w:instrText>
      </w:r>
      <w:r w:rsidRPr="00026FA8">
        <w:rPr>
          <w:b/>
          <w:bCs/>
          <w:i w:val="0"/>
          <w:iCs w:val="0"/>
          <w:color w:val="auto"/>
        </w:rPr>
        <w:fldChar w:fldCharType="separate"/>
      </w:r>
      <w:r w:rsidR="00A32B2E">
        <w:rPr>
          <w:b/>
          <w:bCs/>
          <w:i w:val="0"/>
          <w:iCs w:val="0"/>
          <w:noProof/>
          <w:color w:val="auto"/>
        </w:rPr>
        <w:t>2</w:t>
      </w:r>
      <w:r w:rsidRPr="00026FA8">
        <w:rPr>
          <w:b/>
          <w:bCs/>
          <w:i w:val="0"/>
          <w:iCs w:val="0"/>
          <w:color w:val="auto"/>
        </w:rPr>
        <w:fldChar w:fldCharType="end"/>
      </w:r>
      <w:r w:rsidRPr="00026FA8">
        <w:rPr>
          <w:color w:val="auto"/>
        </w:rPr>
        <w:br/>
        <w:t xml:space="preserve">               </w:t>
      </w:r>
      <w:r w:rsidR="0079491F" w:rsidRPr="00026FA8">
        <w:rPr>
          <w:b/>
          <w:bCs/>
          <w:color w:val="auto"/>
        </w:rPr>
        <w:t>Pregunta 1 de la encues</w:t>
      </w:r>
      <w:r w:rsidRPr="00026FA8">
        <w:rPr>
          <w:b/>
          <w:bCs/>
          <w:i w:val="0"/>
          <w:iCs w:val="0"/>
          <w:color w:val="auto"/>
        </w:rPr>
        <w:t>ta</w:t>
      </w:r>
      <w:bookmarkEnd w:id="213"/>
      <w:r w:rsidRPr="00026FA8">
        <w:rPr>
          <w:b/>
          <w:bCs/>
          <w:i w:val="0"/>
          <w:iCs w:val="0"/>
          <w:color w:val="auto"/>
        </w:rPr>
        <w:t xml:space="preserve"> </w:t>
      </w:r>
      <w:r w:rsidR="0079491F">
        <w:rPr>
          <w:b/>
          <w:bCs/>
        </w:rPr>
        <w:br/>
      </w:r>
      <w:r w:rsidR="0079491F">
        <w:rPr>
          <w:b/>
          <w:bCs/>
        </w:rPr>
        <w:br/>
      </w:r>
    </w:p>
    <w:p w14:paraId="04590690" w14:textId="32879068" w:rsidR="0079491F" w:rsidRPr="00026FA8" w:rsidRDefault="0079491F" w:rsidP="00026FA8">
      <w:pPr>
        <w:pStyle w:val="Descripcin"/>
        <w:keepNext/>
        <w:spacing w:line="276" w:lineRule="auto"/>
        <w:rPr>
          <w:b/>
          <w:bCs/>
          <w:color w:val="auto"/>
          <w:sz w:val="24"/>
          <w:szCs w:val="24"/>
        </w:rPr>
      </w:pPr>
      <w:r w:rsidRPr="00026FA8">
        <w:rPr>
          <w:b/>
          <w:bCs/>
          <w:color w:val="auto"/>
          <w:sz w:val="24"/>
          <w:szCs w:val="24"/>
        </w:rPr>
        <w:br/>
        <w:t xml:space="preserve">            Nota: </w:t>
      </w:r>
      <w:r w:rsidRPr="00026FA8">
        <w:rPr>
          <w:b/>
          <w:bCs/>
          <w:i w:val="0"/>
          <w:iCs w:val="0"/>
          <w:color w:val="auto"/>
          <w:sz w:val="24"/>
          <w:szCs w:val="24"/>
        </w:rPr>
        <w:t>La tabla muestra las respuestas obtenidas de la pregunta 1.</w:t>
      </w:r>
    </w:p>
    <w:p w14:paraId="2BB8C9D5" w14:textId="67F95536" w:rsidR="0079491F" w:rsidRPr="0082026A" w:rsidRDefault="0082026A" w:rsidP="0082026A">
      <w:pPr>
        <w:pStyle w:val="Descripcin"/>
        <w:keepNext/>
        <w:rPr>
          <w:b/>
          <w:bCs/>
          <w:color w:val="auto"/>
        </w:rPr>
      </w:pPr>
      <w:bookmarkStart w:id="214" w:name="_Toc177246312"/>
      <w:r w:rsidRPr="0082026A">
        <w:rPr>
          <w:b/>
          <w:bCs/>
          <w:i w:val="0"/>
          <w:iCs w:val="0"/>
          <w:color w:val="auto"/>
        </w:rPr>
        <w:t xml:space="preserve">Figura </w:t>
      </w:r>
      <w:r w:rsidRPr="0082026A">
        <w:rPr>
          <w:b/>
          <w:bCs/>
          <w:i w:val="0"/>
          <w:iCs w:val="0"/>
          <w:color w:val="auto"/>
        </w:rPr>
        <w:fldChar w:fldCharType="begin"/>
      </w:r>
      <w:r w:rsidRPr="0082026A">
        <w:rPr>
          <w:b/>
          <w:bCs/>
          <w:i w:val="0"/>
          <w:iCs w:val="0"/>
          <w:color w:val="auto"/>
        </w:rPr>
        <w:instrText xml:space="preserve"> SEQ Ilustración \* ARABIC </w:instrText>
      </w:r>
      <w:r w:rsidRPr="0082026A">
        <w:rPr>
          <w:b/>
          <w:bCs/>
          <w:i w:val="0"/>
          <w:iCs w:val="0"/>
          <w:color w:val="auto"/>
        </w:rPr>
        <w:fldChar w:fldCharType="separate"/>
      </w:r>
      <w:r w:rsidR="00A32B2E">
        <w:rPr>
          <w:b/>
          <w:bCs/>
          <w:i w:val="0"/>
          <w:iCs w:val="0"/>
          <w:noProof/>
          <w:color w:val="auto"/>
        </w:rPr>
        <w:t>3</w:t>
      </w:r>
      <w:r w:rsidRPr="0082026A">
        <w:rPr>
          <w:b/>
          <w:bCs/>
          <w:i w:val="0"/>
          <w:iCs w:val="0"/>
          <w:color w:val="auto"/>
        </w:rPr>
        <w:fldChar w:fldCharType="end"/>
      </w:r>
      <w:r w:rsidRPr="0082026A">
        <w:rPr>
          <w:b/>
          <w:bCs/>
          <w:color w:val="auto"/>
        </w:rPr>
        <w:br/>
        <w:t xml:space="preserve">               </w:t>
      </w:r>
      <w:r w:rsidR="0079491F" w:rsidRPr="0082026A">
        <w:rPr>
          <w:b/>
          <w:bCs/>
          <w:color w:val="auto"/>
        </w:rPr>
        <w:t>Gráfico estadístico de respuestas de la pregunta 1.</w:t>
      </w:r>
      <w:bookmarkEnd w:id="214"/>
    </w:p>
    <w:p w14:paraId="6B23AA72" w14:textId="12FB801C" w:rsidR="0079491F" w:rsidRDefault="0082026A" w:rsidP="0079491F">
      <w:pPr>
        <w:rPr>
          <w:b/>
          <w:bCs/>
        </w:rPr>
      </w:pPr>
      <w:r w:rsidRPr="0041764B">
        <w:rPr>
          <w:b/>
          <w:bCs/>
          <w:noProof/>
        </w:rPr>
        <w:drawing>
          <wp:anchor distT="0" distB="0" distL="114300" distR="114300" simplePos="0" relativeHeight="251661312" behindDoc="0" locked="0" layoutInCell="1" allowOverlap="1" wp14:anchorId="44875BF9" wp14:editId="3B847632">
            <wp:simplePos x="0" y="0"/>
            <wp:positionH relativeFrom="page">
              <wp:align>center</wp:align>
            </wp:positionH>
            <wp:positionV relativeFrom="paragraph">
              <wp:posOffset>33055</wp:posOffset>
            </wp:positionV>
            <wp:extent cx="3991610" cy="2147570"/>
            <wp:effectExtent l="19050" t="19050" r="27940" b="24130"/>
            <wp:wrapSquare wrapText="bothSides"/>
            <wp:docPr id="1031146954" name="Imagen 2" descr="Gráfico de las respuestas de Formularios. Título de la pregunta: ¿Considera que un manual de procesos para el área de cajas mejoraría la eficiencia en el trabajo diario?.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las respuestas de Formularios. Título de la pregunta: ¿Considera que un manual de procesos para el área de cajas mejoraría la eficiencia en el trabajo diario?. Número de respuestas: 29 respuesta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91610" cy="214757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524ECED9" w14:textId="77777777" w:rsidR="0079491F" w:rsidRDefault="0079491F" w:rsidP="0079491F">
      <w:pPr>
        <w:rPr>
          <w:b/>
          <w:bCs/>
        </w:rPr>
      </w:pPr>
    </w:p>
    <w:p w14:paraId="3462495A" w14:textId="77777777" w:rsidR="0079491F" w:rsidRDefault="0079491F" w:rsidP="0079491F">
      <w:pPr>
        <w:rPr>
          <w:b/>
          <w:bCs/>
        </w:rPr>
      </w:pPr>
    </w:p>
    <w:p w14:paraId="39A4D877" w14:textId="77777777" w:rsidR="0079491F" w:rsidRDefault="0079491F" w:rsidP="0079491F">
      <w:pPr>
        <w:rPr>
          <w:b/>
          <w:bCs/>
        </w:rPr>
      </w:pPr>
    </w:p>
    <w:p w14:paraId="04110DBF" w14:textId="77777777" w:rsidR="0079491F" w:rsidRDefault="0079491F" w:rsidP="0079491F">
      <w:pPr>
        <w:rPr>
          <w:b/>
          <w:bCs/>
        </w:rPr>
      </w:pPr>
    </w:p>
    <w:p w14:paraId="1D491AED" w14:textId="77777777" w:rsidR="0079491F" w:rsidRDefault="0079491F" w:rsidP="0079491F">
      <w:pPr>
        <w:rPr>
          <w:b/>
          <w:bCs/>
        </w:rPr>
      </w:pPr>
    </w:p>
    <w:p w14:paraId="33F117AC" w14:textId="1C41BDE0" w:rsidR="0079491F" w:rsidRPr="00026FA8" w:rsidRDefault="0079491F" w:rsidP="00026FA8">
      <w:pPr>
        <w:spacing w:line="240" w:lineRule="auto"/>
      </w:pPr>
      <w:r w:rsidRPr="009266FB">
        <w:rPr>
          <w:i/>
          <w:iCs/>
        </w:rPr>
        <w:t>Nota:</w:t>
      </w:r>
      <w:r w:rsidRPr="009266FB">
        <w:t xml:space="preserve"> La grafica muestra los porcentajes obtenidos de la pregunta 1, de la encuesta realizada en  </w:t>
      </w:r>
      <w:sdt>
        <w:sdtPr>
          <w:id w:val="586585835"/>
        </w:sdtPr>
        <w:sdtContent>
          <w:r w:rsidRPr="009266FB">
            <w:t xml:space="preserve">(Google </w:t>
          </w:r>
          <w:proofErr w:type="spellStart"/>
          <w:r w:rsidRPr="009266FB">
            <w:t>Forms</w:t>
          </w:r>
          <w:proofErr w:type="spellEnd"/>
          <w:r w:rsidRPr="009266FB">
            <w:t>, 2024)</w:t>
          </w:r>
        </w:sdtContent>
      </w:sdt>
    </w:p>
    <w:p w14:paraId="302FC2AC" w14:textId="77777777" w:rsidR="003C14AD" w:rsidRDefault="003C14AD" w:rsidP="003C14AD">
      <w:pPr>
        <w:ind w:firstLine="0"/>
        <w:rPr>
          <w:b/>
          <w:bCs/>
          <w:i/>
          <w:iCs/>
        </w:rPr>
      </w:pPr>
    </w:p>
    <w:p w14:paraId="0661B8F2" w14:textId="77777777" w:rsidR="003C14AD" w:rsidRDefault="003C14AD" w:rsidP="003C14AD">
      <w:pPr>
        <w:ind w:firstLine="0"/>
        <w:rPr>
          <w:b/>
          <w:bCs/>
          <w:i/>
          <w:iCs/>
        </w:rPr>
      </w:pPr>
    </w:p>
    <w:p w14:paraId="2432DBCD" w14:textId="334C04D2" w:rsidR="0079491F" w:rsidRPr="0041764B" w:rsidRDefault="0079491F" w:rsidP="003C14AD">
      <w:pPr>
        <w:ind w:firstLine="0"/>
        <w:rPr>
          <w:b/>
          <w:bCs/>
          <w:i/>
          <w:iCs/>
        </w:rPr>
      </w:pPr>
      <w:r w:rsidRPr="0041764B">
        <w:rPr>
          <w:b/>
          <w:bCs/>
          <w:i/>
          <w:iCs/>
        </w:rPr>
        <w:lastRenderedPageBreak/>
        <w:t>Análisis de resultados</w:t>
      </w:r>
      <w:r>
        <w:rPr>
          <w:b/>
          <w:bCs/>
          <w:i/>
          <w:iCs/>
        </w:rPr>
        <w:t>.</w:t>
      </w:r>
    </w:p>
    <w:p w14:paraId="4E27182B" w14:textId="77777777" w:rsidR="0079491F" w:rsidRDefault="0079491F" w:rsidP="0079491F">
      <w:r w:rsidRPr="0041764B">
        <w:t>El 93.1% de los encuestados considera que un manual de procesos mejoraría la eficiencia en el área de cajas. Esto indica un fuerte respaldo para su implementación, sugiriendo que se debería proceder con la creación y adopción del manual para optimizar las operaciones</w:t>
      </w:r>
      <w:r>
        <w:t>.</w:t>
      </w:r>
    </w:p>
    <w:p w14:paraId="236E6315" w14:textId="77777777" w:rsidR="00F15D77" w:rsidRDefault="00F15D77" w:rsidP="0079491F"/>
    <w:p w14:paraId="7CADD538" w14:textId="77777777" w:rsidR="00F15D77" w:rsidRDefault="00F15D77" w:rsidP="0079491F"/>
    <w:p w14:paraId="45FAAC55" w14:textId="77777777" w:rsidR="00F15D77" w:rsidRDefault="00F15D77" w:rsidP="0079491F"/>
    <w:p w14:paraId="14CD224E" w14:textId="77777777" w:rsidR="00F15D77" w:rsidRDefault="00F15D77" w:rsidP="0079491F"/>
    <w:p w14:paraId="39536A2C" w14:textId="77777777" w:rsidR="00F15D77" w:rsidRDefault="00F15D77" w:rsidP="0079491F"/>
    <w:p w14:paraId="7FE86CA9" w14:textId="77777777" w:rsidR="00F15D77" w:rsidRDefault="00F15D77" w:rsidP="0079491F"/>
    <w:p w14:paraId="3FF42544" w14:textId="77777777" w:rsidR="00F15D77" w:rsidRDefault="00F15D77" w:rsidP="0079491F"/>
    <w:p w14:paraId="6DB983C7" w14:textId="77777777" w:rsidR="00F15D77" w:rsidRDefault="00F15D77" w:rsidP="0079491F"/>
    <w:p w14:paraId="2EF3D667" w14:textId="77777777" w:rsidR="00F15D77" w:rsidRDefault="00F15D77" w:rsidP="0079491F"/>
    <w:p w14:paraId="33ACEBC3" w14:textId="77777777" w:rsidR="00F15D77" w:rsidRDefault="00F15D77" w:rsidP="0079491F"/>
    <w:p w14:paraId="49A6CEA6" w14:textId="77777777" w:rsidR="00F15D77" w:rsidRDefault="00F15D77" w:rsidP="0079491F"/>
    <w:p w14:paraId="3F2E3911" w14:textId="77777777" w:rsidR="00F15D77" w:rsidRDefault="00F15D77" w:rsidP="0079491F"/>
    <w:p w14:paraId="7D1A83C0" w14:textId="77777777" w:rsidR="00F15D77" w:rsidRDefault="00F15D77" w:rsidP="0079491F"/>
    <w:p w14:paraId="32B9F5B4" w14:textId="77777777" w:rsidR="00F15D77" w:rsidRDefault="00F15D77" w:rsidP="0079491F"/>
    <w:p w14:paraId="49C4B87C" w14:textId="77777777" w:rsidR="00F15D77" w:rsidRDefault="00F15D77" w:rsidP="0079491F"/>
    <w:p w14:paraId="11C3E6EA" w14:textId="77777777" w:rsidR="00F15D77" w:rsidRDefault="00F15D77" w:rsidP="0079491F"/>
    <w:p w14:paraId="3E85C3DC" w14:textId="77777777" w:rsidR="00F15D77" w:rsidRDefault="00F15D77" w:rsidP="0079491F"/>
    <w:p w14:paraId="40385971" w14:textId="77777777" w:rsidR="00F15D77" w:rsidRDefault="00F15D77" w:rsidP="003C14AD">
      <w:pPr>
        <w:ind w:firstLine="0"/>
      </w:pPr>
    </w:p>
    <w:p w14:paraId="4CD71B83" w14:textId="7C1D7C64" w:rsidR="0079491F" w:rsidRPr="006010B9" w:rsidRDefault="0079491F" w:rsidP="006010B9">
      <w:pPr>
        <w:pStyle w:val="Prrafodelista"/>
        <w:numPr>
          <w:ilvl w:val="0"/>
          <w:numId w:val="55"/>
        </w:numPr>
        <w:rPr>
          <w:b/>
          <w:bCs/>
        </w:rPr>
      </w:pPr>
      <w:r w:rsidRPr="006010B9">
        <w:rPr>
          <w:b/>
          <w:bCs/>
        </w:rPr>
        <w:lastRenderedPageBreak/>
        <w:t>¿Qué tan importante cree que es tener un manual de procesos para el área de cajas?</w:t>
      </w:r>
    </w:p>
    <w:p w14:paraId="1189296E" w14:textId="44AFA2C3" w:rsidR="0079491F" w:rsidRPr="003C14AD" w:rsidRDefault="00026FA8" w:rsidP="003C14AD">
      <w:pPr>
        <w:pStyle w:val="Descripcin"/>
        <w:keepNext/>
        <w:rPr>
          <w:b/>
          <w:bCs/>
          <w:i w:val="0"/>
          <w:iCs w:val="0"/>
          <w:color w:val="auto"/>
        </w:rPr>
      </w:pPr>
      <w:bookmarkStart w:id="215" w:name="_Toc177244405"/>
      <w:r w:rsidRPr="00026FA8">
        <w:rPr>
          <w:b/>
          <w:bCs/>
          <w:i w:val="0"/>
          <w:iCs w:val="0"/>
          <w:color w:val="auto"/>
        </w:rPr>
        <w:t xml:space="preserve">Tabla </w:t>
      </w:r>
      <w:r w:rsidRPr="00026FA8">
        <w:rPr>
          <w:b/>
          <w:bCs/>
          <w:i w:val="0"/>
          <w:iCs w:val="0"/>
          <w:color w:val="auto"/>
        </w:rPr>
        <w:fldChar w:fldCharType="begin"/>
      </w:r>
      <w:r w:rsidRPr="00026FA8">
        <w:rPr>
          <w:b/>
          <w:bCs/>
          <w:i w:val="0"/>
          <w:iCs w:val="0"/>
          <w:color w:val="auto"/>
        </w:rPr>
        <w:instrText xml:space="preserve"> SEQ Tabla \* ARABIC </w:instrText>
      </w:r>
      <w:r w:rsidRPr="00026FA8">
        <w:rPr>
          <w:b/>
          <w:bCs/>
          <w:i w:val="0"/>
          <w:iCs w:val="0"/>
          <w:color w:val="auto"/>
        </w:rPr>
        <w:fldChar w:fldCharType="separate"/>
      </w:r>
      <w:r w:rsidR="00A32B2E">
        <w:rPr>
          <w:b/>
          <w:bCs/>
          <w:i w:val="0"/>
          <w:iCs w:val="0"/>
          <w:noProof/>
          <w:color w:val="auto"/>
        </w:rPr>
        <w:t>3</w:t>
      </w:r>
      <w:r w:rsidRPr="00026FA8">
        <w:rPr>
          <w:b/>
          <w:bCs/>
          <w:i w:val="0"/>
          <w:iCs w:val="0"/>
          <w:color w:val="auto"/>
        </w:rPr>
        <w:fldChar w:fldCharType="end"/>
      </w:r>
      <w:r w:rsidRPr="00026FA8">
        <w:rPr>
          <w:b/>
          <w:bCs/>
          <w:color w:val="auto"/>
        </w:rPr>
        <w:br/>
        <w:t xml:space="preserve">               </w:t>
      </w:r>
      <w:r w:rsidR="0079491F" w:rsidRPr="00026FA8">
        <w:rPr>
          <w:b/>
          <w:bCs/>
          <w:color w:val="auto"/>
        </w:rPr>
        <w:t>Pregunta 2 de la encuesta.</w:t>
      </w:r>
      <w:bookmarkEnd w:id="215"/>
    </w:p>
    <w:tbl>
      <w:tblPr>
        <w:tblStyle w:val="Tablanormal2"/>
        <w:tblpPr w:leftFromText="141" w:rightFromText="141" w:vertAnchor="text" w:horzAnchor="margin" w:tblpXSpec="right" w:tblpY="36"/>
        <w:tblW w:w="0" w:type="auto"/>
        <w:tblLook w:val="04A0" w:firstRow="1" w:lastRow="0" w:firstColumn="1" w:lastColumn="0" w:noHBand="0" w:noVBand="1"/>
      </w:tblPr>
      <w:tblGrid>
        <w:gridCol w:w="2513"/>
        <w:gridCol w:w="2514"/>
        <w:gridCol w:w="2514"/>
      </w:tblGrid>
      <w:tr w:rsidR="0079491F" w14:paraId="0F8DD0C2" w14:textId="77777777" w:rsidTr="00DD5F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56070E24" w14:textId="77777777" w:rsidR="0079491F" w:rsidRPr="00AE354B" w:rsidRDefault="0079491F" w:rsidP="00DD5F3B">
            <w:pPr>
              <w:spacing w:line="360" w:lineRule="auto"/>
              <w:ind w:firstLine="0"/>
              <w:rPr>
                <w:sz w:val="24"/>
                <w:szCs w:val="24"/>
              </w:rPr>
            </w:pPr>
            <w:r w:rsidRPr="00AE354B">
              <w:rPr>
                <w:sz w:val="24"/>
                <w:szCs w:val="24"/>
              </w:rPr>
              <w:t>Opción</w:t>
            </w:r>
          </w:p>
        </w:tc>
        <w:tc>
          <w:tcPr>
            <w:tcW w:w="2514" w:type="dxa"/>
          </w:tcPr>
          <w:p w14:paraId="67B66938" w14:textId="77777777" w:rsidR="0079491F" w:rsidRPr="00AE354B" w:rsidRDefault="0079491F" w:rsidP="00DD5F3B">
            <w:pPr>
              <w:spacing w:line="360"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Porcentaje obtenido</w:t>
            </w:r>
          </w:p>
        </w:tc>
        <w:tc>
          <w:tcPr>
            <w:tcW w:w="2514" w:type="dxa"/>
          </w:tcPr>
          <w:p w14:paraId="5BEF89FF" w14:textId="77777777" w:rsidR="0079491F" w:rsidRPr="00AE354B" w:rsidRDefault="0079491F" w:rsidP="00DD5F3B">
            <w:pPr>
              <w:spacing w:line="360"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Personas</w:t>
            </w:r>
          </w:p>
        </w:tc>
      </w:tr>
      <w:tr w:rsidR="0079491F" w:rsidRPr="00B6362B" w14:paraId="1EAEAD0E"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4E8E6324" w14:textId="77777777" w:rsidR="0079491F" w:rsidRPr="00AE354B" w:rsidRDefault="0079491F" w:rsidP="00DD5F3B">
            <w:pPr>
              <w:spacing w:line="360" w:lineRule="auto"/>
              <w:ind w:firstLine="0"/>
              <w:rPr>
                <w:sz w:val="24"/>
                <w:szCs w:val="24"/>
              </w:rPr>
            </w:pPr>
            <w:r>
              <w:t>Muy importante</w:t>
            </w:r>
          </w:p>
        </w:tc>
        <w:tc>
          <w:tcPr>
            <w:tcW w:w="2514" w:type="dxa"/>
          </w:tcPr>
          <w:p w14:paraId="477E2C8D"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65.5%</w:t>
            </w:r>
          </w:p>
        </w:tc>
        <w:tc>
          <w:tcPr>
            <w:tcW w:w="2514" w:type="dxa"/>
          </w:tcPr>
          <w:p w14:paraId="4E7FFA35"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19</w:t>
            </w:r>
          </w:p>
        </w:tc>
      </w:tr>
      <w:tr w:rsidR="0079491F" w:rsidRPr="00B6362B" w14:paraId="60EA68E3" w14:textId="77777777" w:rsidTr="00DD5F3B">
        <w:tc>
          <w:tcPr>
            <w:cnfStyle w:val="001000000000" w:firstRow="0" w:lastRow="0" w:firstColumn="1" w:lastColumn="0" w:oddVBand="0" w:evenVBand="0" w:oddHBand="0" w:evenHBand="0" w:firstRowFirstColumn="0" w:firstRowLastColumn="0" w:lastRowFirstColumn="0" w:lastRowLastColumn="0"/>
            <w:tcW w:w="2513" w:type="dxa"/>
          </w:tcPr>
          <w:p w14:paraId="2E31B7D8" w14:textId="77777777" w:rsidR="0079491F" w:rsidRPr="00AE354B" w:rsidRDefault="0079491F" w:rsidP="00DD5F3B">
            <w:pPr>
              <w:spacing w:line="360" w:lineRule="auto"/>
              <w:ind w:firstLine="0"/>
              <w:rPr>
                <w:sz w:val="24"/>
                <w:szCs w:val="24"/>
              </w:rPr>
            </w:pPr>
            <w:r>
              <w:t>Importante</w:t>
            </w:r>
          </w:p>
        </w:tc>
        <w:tc>
          <w:tcPr>
            <w:tcW w:w="2514" w:type="dxa"/>
          </w:tcPr>
          <w:p w14:paraId="4466B76E"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34.5%</w:t>
            </w:r>
          </w:p>
        </w:tc>
        <w:tc>
          <w:tcPr>
            <w:tcW w:w="2514" w:type="dxa"/>
          </w:tcPr>
          <w:p w14:paraId="3397C842"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10</w:t>
            </w:r>
          </w:p>
        </w:tc>
      </w:tr>
      <w:tr w:rsidR="0079491F" w:rsidRPr="00B6362B" w14:paraId="590B0374"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1BC6AF4C" w14:textId="77777777" w:rsidR="0079491F" w:rsidRPr="00AE354B" w:rsidRDefault="0079491F" w:rsidP="00DD5F3B">
            <w:pPr>
              <w:spacing w:line="360" w:lineRule="auto"/>
              <w:ind w:firstLine="0"/>
              <w:rPr>
                <w:sz w:val="24"/>
                <w:szCs w:val="24"/>
              </w:rPr>
            </w:pPr>
            <w:r>
              <w:t>Poco importante</w:t>
            </w:r>
          </w:p>
        </w:tc>
        <w:tc>
          <w:tcPr>
            <w:tcW w:w="2514" w:type="dxa"/>
          </w:tcPr>
          <w:p w14:paraId="303FC07D"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0%</w:t>
            </w:r>
          </w:p>
        </w:tc>
        <w:tc>
          <w:tcPr>
            <w:tcW w:w="2514" w:type="dxa"/>
          </w:tcPr>
          <w:p w14:paraId="18C85900"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p>
        </w:tc>
      </w:tr>
      <w:tr w:rsidR="0079491F" w:rsidRPr="00B6362B" w14:paraId="42E6F294" w14:textId="77777777" w:rsidTr="00DD5F3B">
        <w:tc>
          <w:tcPr>
            <w:cnfStyle w:val="001000000000" w:firstRow="0" w:lastRow="0" w:firstColumn="1" w:lastColumn="0" w:oddVBand="0" w:evenVBand="0" w:oddHBand="0" w:evenHBand="0" w:firstRowFirstColumn="0" w:firstRowLastColumn="0" w:lastRowFirstColumn="0" w:lastRowLastColumn="0"/>
            <w:tcW w:w="2513" w:type="dxa"/>
          </w:tcPr>
          <w:p w14:paraId="16906AA9" w14:textId="77777777" w:rsidR="0079491F" w:rsidRPr="00AE354B" w:rsidRDefault="0079491F" w:rsidP="00DD5F3B">
            <w:pPr>
              <w:spacing w:line="360" w:lineRule="auto"/>
              <w:ind w:firstLine="0"/>
              <w:rPr>
                <w:sz w:val="24"/>
                <w:szCs w:val="24"/>
              </w:rPr>
            </w:pPr>
            <w:r>
              <w:t>No importante</w:t>
            </w:r>
          </w:p>
        </w:tc>
        <w:tc>
          <w:tcPr>
            <w:tcW w:w="2514" w:type="dxa"/>
          </w:tcPr>
          <w:p w14:paraId="3D588FFD"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0%</w:t>
            </w:r>
          </w:p>
        </w:tc>
        <w:tc>
          <w:tcPr>
            <w:tcW w:w="2514" w:type="dxa"/>
          </w:tcPr>
          <w:p w14:paraId="0998B867"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p>
        </w:tc>
      </w:tr>
      <w:tr w:rsidR="0079491F" w:rsidRPr="00B6362B" w14:paraId="153BE4B3"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30F4E338" w14:textId="77777777" w:rsidR="0079491F" w:rsidRDefault="0079491F" w:rsidP="00DD5F3B">
            <w:pPr>
              <w:spacing w:line="360" w:lineRule="auto"/>
              <w:ind w:firstLine="0"/>
            </w:pPr>
            <w:r>
              <w:t>Total</w:t>
            </w:r>
          </w:p>
        </w:tc>
        <w:tc>
          <w:tcPr>
            <w:tcW w:w="2514" w:type="dxa"/>
          </w:tcPr>
          <w:p w14:paraId="3DBDB1D0"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100%</w:t>
            </w:r>
          </w:p>
        </w:tc>
        <w:tc>
          <w:tcPr>
            <w:tcW w:w="2514" w:type="dxa"/>
          </w:tcPr>
          <w:p w14:paraId="315B4391"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29</w:t>
            </w:r>
          </w:p>
        </w:tc>
      </w:tr>
    </w:tbl>
    <w:p w14:paraId="35C16465" w14:textId="77777777" w:rsidR="0079491F" w:rsidRDefault="0079491F" w:rsidP="0079491F">
      <w:pPr>
        <w:ind w:firstLine="0"/>
        <w:rPr>
          <w:b/>
          <w:bCs/>
        </w:rPr>
      </w:pPr>
    </w:p>
    <w:p w14:paraId="57354777" w14:textId="77777777" w:rsidR="0079491F" w:rsidRPr="00CD7316" w:rsidRDefault="0079491F" w:rsidP="0079491F">
      <w:pPr>
        <w:rPr>
          <w:b/>
          <w:bCs/>
        </w:rPr>
      </w:pPr>
      <w:r w:rsidRPr="00F83C13">
        <w:rPr>
          <w:b/>
          <w:bCs/>
          <w:i/>
          <w:iCs/>
        </w:rPr>
        <w:t xml:space="preserve"> Nota:</w:t>
      </w:r>
      <w:r>
        <w:rPr>
          <w:b/>
          <w:bCs/>
        </w:rPr>
        <w:t xml:space="preserve"> La tabla </w:t>
      </w:r>
      <w:r w:rsidRPr="00CD7316">
        <w:rPr>
          <w:b/>
          <w:bCs/>
        </w:rPr>
        <w:t xml:space="preserve">muestra las respuestas obtenidas de la pregunta </w:t>
      </w:r>
      <w:r>
        <w:rPr>
          <w:b/>
          <w:bCs/>
        </w:rPr>
        <w:t>2.</w:t>
      </w:r>
    </w:p>
    <w:p w14:paraId="495522E2" w14:textId="3FB9BAC7" w:rsidR="0079491F" w:rsidRPr="0082026A" w:rsidRDefault="0082026A" w:rsidP="0082026A">
      <w:pPr>
        <w:pStyle w:val="Descripcin"/>
        <w:keepNext/>
        <w:rPr>
          <w:b/>
          <w:bCs/>
          <w:color w:val="auto"/>
        </w:rPr>
      </w:pPr>
      <w:bookmarkStart w:id="216" w:name="_Toc177246313"/>
      <w:r w:rsidRPr="0082026A">
        <w:rPr>
          <w:b/>
          <w:bCs/>
          <w:i w:val="0"/>
          <w:iCs w:val="0"/>
          <w:color w:val="auto"/>
        </w:rPr>
        <w:t xml:space="preserve">Figura </w:t>
      </w:r>
      <w:r w:rsidRPr="0082026A">
        <w:rPr>
          <w:b/>
          <w:bCs/>
          <w:i w:val="0"/>
          <w:iCs w:val="0"/>
          <w:color w:val="auto"/>
        </w:rPr>
        <w:fldChar w:fldCharType="begin"/>
      </w:r>
      <w:r w:rsidRPr="0082026A">
        <w:rPr>
          <w:b/>
          <w:bCs/>
          <w:i w:val="0"/>
          <w:iCs w:val="0"/>
          <w:color w:val="auto"/>
        </w:rPr>
        <w:instrText xml:space="preserve"> SEQ Ilustración \* ARABIC </w:instrText>
      </w:r>
      <w:r w:rsidRPr="0082026A">
        <w:rPr>
          <w:b/>
          <w:bCs/>
          <w:i w:val="0"/>
          <w:iCs w:val="0"/>
          <w:color w:val="auto"/>
        </w:rPr>
        <w:fldChar w:fldCharType="separate"/>
      </w:r>
      <w:r w:rsidR="00A32B2E">
        <w:rPr>
          <w:b/>
          <w:bCs/>
          <w:i w:val="0"/>
          <w:iCs w:val="0"/>
          <w:noProof/>
          <w:color w:val="auto"/>
        </w:rPr>
        <w:t>4</w:t>
      </w:r>
      <w:r w:rsidRPr="0082026A">
        <w:rPr>
          <w:b/>
          <w:bCs/>
          <w:i w:val="0"/>
          <w:iCs w:val="0"/>
          <w:color w:val="auto"/>
        </w:rPr>
        <w:fldChar w:fldCharType="end"/>
      </w:r>
      <w:r w:rsidRPr="0082026A">
        <w:rPr>
          <w:b/>
          <w:bCs/>
          <w:color w:val="auto"/>
        </w:rPr>
        <w:br/>
        <w:t xml:space="preserve">               </w:t>
      </w:r>
      <w:r w:rsidR="0079491F" w:rsidRPr="0082026A">
        <w:rPr>
          <w:b/>
          <w:bCs/>
          <w:color w:val="auto"/>
        </w:rPr>
        <w:t>Gráfico estadístico de respuestas de la pregunta 2.</w:t>
      </w:r>
      <w:bookmarkEnd w:id="216"/>
    </w:p>
    <w:p w14:paraId="622825B8" w14:textId="77777777" w:rsidR="0079491F" w:rsidRDefault="0079491F" w:rsidP="0079491F">
      <w:pPr>
        <w:ind w:left="360" w:firstLine="0"/>
        <w:rPr>
          <w:b/>
          <w:bCs/>
        </w:rPr>
      </w:pPr>
      <w:r>
        <w:rPr>
          <w:noProof/>
        </w:rPr>
        <w:drawing>
          <wp:anchor distT="0" distB="0" distL="114300" distR="114300" simplePos="0" relativeHeight="251662336" behindDoc="0" locked="0" layoutInCell="1" allowOverlap="1" wp14:anchorId="0E1D2024" wp14:editId="0E66BE07">
            <wp:simplePos x="0" y="0"/>
            <wp:positionH relativeFrom="page">
              <wp:align>center</wp:align>
            </wp:positionH>
            <wp:positionV relativeFrom="paragraph">
              <wp:posOffset>21147</wp:posOffset>
            </wp:positionV>
            <wp:extent cx="3895805" cy="2211070"/>
            <wp:effectExtent l="19050" t="19050" r="28575" b="17780"/>
            <wp:wrapSquare wrapText="bothSides"/>
            <wp:docPr id="205247713" name="Imagen 4" descr="Gráfico de las respuestas de Formularios. Título de la pregunta: ¿Qué tan importante cree que es tener un manual de procesos para el área de cajas?.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áfico de las respuestas de Formularios. Título de la pregunta: ¿Qué tan importante cree que es tener un manual de procesos para el área de cajas?. Número de respuestas: 29 respuesta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95805" cy="221107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393BFA15" w14:textId="77777777" w:rsidR="0079491F" w:rsidRDefault="0079491F" w:rsidP="0079491F"/>
    <w:p w14:paraId="4CF5C33B" w14:textId="77777777" w:rsidR="0079491F" w:rsidRDefault="0079491F" w:rsidP="0079491F"/>
    <w:p w14:paraId="0B4F92D7" w14:textId="77777777" w:rsidR="0079491F" w:rsidRDefault="0079491F" w:rsidP="0079491F"/>
    <w:p w14:paraId="06C104DF" w14:textId="77777777" w:rsidR="0079491F" w:rsidRDefault="0079491F" w:rsidP="0079491F"/>
    <w:p w14:paraId="35E48C6B" w14:textId="77777777" w:rsidR="0079491F" w:rsidRDefault="0079491F" w:rsidP="0079491F"/>
    <w:p w14:paraId="1BEBC18F" w14:textId="77777777" w:rsidR="0079491F" w:rsidRDefault="0079491F" w:rsidP="0079491F">
      <w:pPr>
        <w:spacing w:line="240" w:lineRule="auto"/>
        <w:ind w:firstLine="0"/>
      </w:pPr>
    </w:p>
    <w:p w14:paraId="3E6D58E0" w14:textId="77777777" w:rsidR="0079491F" w:rsidRPr="009266FB" w:rsidRDefault="0079491F" w:rsidP="0079491F">
      <w:pPr>
        <w:spacing w:line="240" w:lineRule="auto"/>
      </w:pPr>
      <w:r w:rsidRPr="009266FB">
        <w:rPr>
          <w:i/>
          <w:iCs/>
        </w:rPr>
        <w:t>Nota:</w:t>
      </w:r>
      <w:r w:rsidRPr="009266FB">
        <w:t xml:space="preserve"> La gráfica muestra los porcentajes obtenidos de la pregunta 2, de la encuesta realizada en </w:t>
      </w:r>
      <w:sdt>
        <w:sdtPr>
          <w:id w:val="-829211633"/>
        </w:sdtPr>
        <w:sdtContent>
          <w:r w:rsidRPr="009266FB">
            <w:t xml:space="preserve">(Google </w:t>
          </w:r>
          <w:proofErr w:type="spellStart"/>
          <w:r w:rsidRPr="009266FB">
            <w:t>Forms</w:t>
          </w:r>
          <w:proofErr w:type="spellEnd"/>
          <w:r w:rsidRPr="009266FB">
            <w:t>, 2024)</w:t>
          </w:r>
        </w:sdtContent>
      </w:sdt>
    </w:p>
    <w:p w14:paraId="2F15AD07" w14:textId="77777777" w:rsidR="003C14AD" w:rsidRDefault="003C14AD" w:rsidP="00F15D77">
      <w:pPr>
        <w:ind w:firstLine="0"/>
        <w:rPr>
          <w:b/>
          <w:bCs/>
          <w:i/>
          <w:iCs/>
        </w:rPr>
      </w:pPr>
    </w:p>
    <w:p w14:paraId="03F75F9F" w14:textId="6E00C86B" w:rsidR="0079491F" w:rsidRDefault="0079491F" w:rsidP="00F15D77">
      <w:pPr>
        <w:ind w:firstLine="0"/>
        <w:rPr>
          <w:b/>
          <w:bCs/>
        </w:rPr>
      </w:pPr>
      <w:r w:rsidRPr="00213C6E">
        <w:rPr>
          <w:b/>
          <w:bCs/>
          <w:i/>
          <w:iCs/>
        </w:rPr>
        <w:t>Análisis de los resultados.</w:t>
      </w:r>
    </w:p>
    <w:p w14:paraId="441C0CDC" w14:textId="77777777" w:rsidR="0079491F" w:rsidRDefault="0079491F" w:rsidP="0079491F">
      <w:r w:rsidRPr="00E56291">
        <w:t xml:space="preserve">El 100% de los encuestados considera que tener un manual de procesos en el área de cajas es importante o muy importante. Esto subraya la necesidad clara de </w:t>
      </w:r>
      <w:r w:rsidRPr="00E56291">
        <w:lastRenderedPageBreak/>
        <w:t>implementar el manual, ya que respondería a las expectativas de los empleados y contribuiría a una mejor organización y eficiencia en el trabajo diario.</w:t>
      </w:r>
    </w:p>
    <w:p w14:paraId="42B30EDD" w14:textId="77777777" w:rsidR="00F15D77" w:rsidRDefault="00F15D77" w:rsidP="0079491F"/>
    <w:p w14:paraId="4D8C89CD" w14:textId="77777777" w:rsidR="00F15D77" w:rsidRDefault="00F15D77" w:rsidP="0079491F"/>
    <w:p w14:paraId="4B3DFEF2" w14:textId="77777777" w:rsidR="00F15D77" w:rsidRDefault="00F15D77" w:rsidP="0079491F"/>
    <w:p w14:paraId="1E3D0EE9" w14:textId="77777777" w:rsidR="00F15D77" w:rsidRDefault="00F15D77" w:rsidP="0079491F"/>
    <w:p w14:paraId="540BAD69" w14:textId="77777777" w:rsidR="00F15D77" w:rsidRDefault="00F15D77" w:rsidP="0079491F"/>
    <w:p w14:paraId="62993F94" w14:textId="77777777" w:rsidR="00F15D77" w:rsidRDefault="00F15D77" w:rsidP="0079491F"/>
    <w:p w14:paraId="3A9478C6" w14:textId="77777777" w:rsidR="00F15D77" w:rsidRDefault="00F15D77" w:rsidP="0079491F"/>
    <w:p w14:paraId="68E749E1" w14:textId="77777777" w:rsidR="00F15D77" w:rsidRDefault="00F15D77" w:rsidP="0079491F"/>
    <w:p w14:paraId="7D63D727" w14:textId="77777777" w:rsidR="00F15D77" w:rsidRDefault="00F15D77" w:rsidP="0079491F"/>
    <w:p w14:paraId="503C0895" w14:textId="77777777" w:rsidR="00F15D77" w:rsidRDefault="00F15D77" w:rsidP="0079491F"/>
    <w:p w14:paraId="7C663216" w14:textId="77777777" w:rsidR="00F15D77" w:rsidRDefault="00F15D77" w:rsidP="0079491F"/>
    <w:p w14:paraId="45C8CC6F" w14:textId="77777777" w:rsidR="00F15D77" w:rsidRDefault="00F15D77" w:rsidP="0079491F"/>
    <w:p w14:paraId="0FB7F47D" w14:textId="77777777" w:rsidR="00F15D77" w:rsidRDefault="00F15D77" w:rsidP="0079491F"/>
    <w:p w14:paraId="53A592F2" w14:textId="77777777" w:rsidR="00F15D77" w:rsidRDefault="00F15D77" w:rsidP="0079491F"/>
    <w:p w14:paraId="1E46E6B8" w14:textId="77777777" w:rsidR="00F15D77" w:rsidRDefault="00F15D77" w:rsidP="0079491F"/>
    <w:p w14:paraId="2C23CD9E" w14:textId="77777777" w:rsidR="00F15D77" w:rsidRDefault="00F15D77" w:rsidP="0079491F"/>
    <w:p w14:paraId="680BAD2E" w14:textId="77777777" w:rsidR="00F15D77" w:rsidRDefault="00F15D77" w:rsidP="0079491F"/>
    <w:p w14:paraId="47F78DC0" w14:textId="77777777" w:rsidR="00F15D77" w:rsidRDefault="00F15D77" w:rsidP="0079491F"/>
    <w:p w14:paraId="1CA3BDEE" w14:textId="77777777" w:rsidR="00F15D77" w:rsidRDefault="00F15D77" w:rsidP="0079491F"/>
    <w:p w14:paraId="0C3E7023" w14:textId="77777777" w:rsidR="00F15D77" w:rsidRDefault="00F15D77" w:rsidP="0079491F"/>
    <w:p w14:paraId="0885EF19" w14:textId="77777777" w:rsidR="00F15D77" w:rsidRDefault="00F15D77" w:rsidP="0079491F"/>
    <w:p w14:paraId="0326334F" w14:textId="77777777" w:rsidR="0079491F" w:rsidRDefault="0079491F" w:rsidP="006010B9">
      <w:pPr>
        <w:pStyle w:val="Prrafodelista"/>
        <w:numPr>
          <w:ilvl w:val="0"/>
          <w:numId w:val="55"/>
        </w:numPr>
        <w:rPr>
          <w:b/>
          <w:bCs/>
        </w:rPr>
      </w:pPr>
      <w:r w:rsidRPr="00E56291">
        <w:rPr>
          <w:b/>
          <w:bCs/>
        </w:rPr>
        <w:lastRenderedPageBreak/>
        <w:t>¿Con qué frecuencia observa inconsistencias en el seguimiento de los procedimientos actuales en el área de cajas?</w:t>
      </w:r>
    </w:p>
    <w:p w14:paraId="526F0DE4" w14:textId="05663FD6" w:rsidR="0079491F" w:rsidRPr="00026FA8" w:rsidRDefault="00026FA8" w:rsidP="00026FA8">
      <w:pPr>
        <w:pStyle w:val="Descripcin"/>
        <w:keepNext/>
        <w:rPr>
          <w:b/>
          <w:bCs/>
          <w:i w:val="0"/>
          <w:iCs w:val="0"/>
          <w:color w:val="auto"/>
        </w:rPr>
      </w:pPr>
      <w:bookmarkStart w:id="217" w:name="_Toc177244406"/>
      <w:r w:rsidRPr="00026FA8">
        <w:rPr>
          <w:b/>
          <w:bCs/>
          <w:i w:val="0"/>
          <w:iCs w:val="0"/>
          <w:color w:val="auto"/>
        </w:rPr>
        <w:t xml:space="preserve">Tabla </w:t>
      </w:r>
      <w:r w:rsidRPr="00026FA8">
        <w:rPr>
          <w:b/>
          <w:bCs/>
          <w:i w:val="0"/>
          <w:iCs w:val="0"/>
          <w:color w:val="auto"/>
        </w:rPr>
        <w:fldChar w:fldCharType="begin"/>
      </w:r>
      <w:r w:rsidRPr="00026FA8">
        <w:rPr>
          <w:b/>
          <w:bCs/>
          <w:i w:val="0"/>
          <w:iCs w:val="0"/>
          <w:color w:val="auto"/>
        </w:rPr>
        <w:instrText xml:space="preserve"> SEQ Tabla \* ARABIC </w:instrText>
      </w:r>
      <w:r w:rsidRPr="00026FA8">
        <w:rPr>
          <w:b/>
          <w:bCs/>
          <w:i w:val="0"/>
          <w:iCs w:val="0"/>
          <w:color w:val="auto"/>
        </w:rPr>
        <w:fldChar w:fldCharType="separate"/>
      </w:r>
      <w:r w:rsidR="00A32B2E">
        <w:rPr>
          <w:b/>
          <w:bCs/>
          <w:i w:val="0"/>
          <w:iCs w:val="0"/>
          <w:noProof/>
          <w:color w:val="auto"/>
        </w:rPr>
        <w:t>4</w:t>
      </w:r>
      <w:r w:rsidRPr="00026FA8">
        <w:rPr>
          <w:b/>
          <w:bCs/>
          <w:i w:val="0"/>
          <w:iCs w:val="0"/>
          <w:color w:val="auto"/>
        </w:rPr>
        <w:fldChar w:fldCharType="end"/>
      </w:r>
      <w:r>
        <w:rPr>
          <w:b/>
          <w:bCs/>
          <w:i w:val="0"/>
          <w:iCs w:val="0"/>
          <w:color w:val="auto"/>
        </w:rPr>
        <w:br/>
        <w:t xml:space="preserve">                </w:t>
      </w:r>
      <w:r w:rsidR="0079491F" w:rsidRPr="00026FA8">
        <w:rPr>
          <w:b/>
          <w:bCs/>
          <w:color w:val="auto"/>
        </w:rPr>
        <w:t>Pregunta 3 de la encuesta.</w:t>
      </w:r>
      <w:bookmarkEnd w:id="217"/>
    </w:p>
    <w:tbl>
      <w:tblPr>
        <w:tblStyle w:val="Tablanormal2"/>
        <w:tblpPr w:leftFromText="141" w:rightFromText="141" w:vertAnchor="text" w:horzAnchor="margin" w:tblpXSpec="right" w:tblpY="36"/>
        <w:tblW w:w="0" w:type="auto"/>
        <w:tblLook w:val="04A0" w:firstRow="1" w:lastRow="0" w:firstColumn="1" w:lastColumn="0" w:noHBand="0" w:noVBand="1"/>
      </w:tblPr>
      <w:tblGrid>
        <w:gridCol w:w="2513"/>
        <w:gridCol w:w="2514"/>
        <w:gridCol w:w="2514"/>
      </w:tblGrid>
      <w:tr w:rsidR="0079491F" w14:paraId="328EA9F8" w14:textId="77777777" w:rsidTr="00DD5F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0974BE6C" w14:textId="77777777" w:rsidR="0079491F" w:rsidRPr="00AE354B" w:rsidRDefault="0079491F" w:rsidP="00DD5F3B">
            <w:pPr>
              <w:spacing w:line="360" w:lineRule="auto"/>
              <w:ind w:firstLine="0"/>
              <w:rPr>
                <w:sz w:val="24"/>
                <w:szCs w:val="24"/>
              </w:rPr>
            </w:pPr>
            <w:r w:rsidRPr="00AE354B">
              <w:rPr>
                <w:sz w:val="24"/>
                <w:szCs w:val="24"/>
              </w:rPr>
              <w:t>Opción</w:t>
            </w:r>
          </w:p>
        </w:tc>
        <w:tc>
          <w:tcPr>
            <w:tcW w:w="2514" w:type="dxa"/>
          </w:tcPr>
          <w:p w14:paraId="5EB9D980" w14:textId="77777777" w:rsidR="0079491F" w:rsidRPr="00AE354B" w:rsidRDefault="0079491F" w:rsidP="00DD5F3B">
            <w:pPr>
              <w:spacing w:line="360"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Porcentaje obtenido</w:t>
            </w:r>
          </w:p>
        </w:tc>
        <w:tc>
          <w:tcPr>
            <w:tcW w:w="2514" w:type="dxa"/>
          </w:tcPr>
          <w:p w14:paraId="1AD9DA0B" w14:textId="77777777" w:rsidR="0079491F" w:rsidRPr="00AE354B" w:rsidRDefault="0079491F" w:rsidP="00DD5F3B">
            <w:pPr>
              <w:spacing w:line="360"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Personas</w:t>
            </w:r>
          </w:p>
        </w:tc>
      </w:tr>
      <w:tr w:rsidR="0079491F" w:rsidRPr="00B6362B" w14:paraId="4E2842AA"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261B5DFF" w14:textId="77777777" w:rsidR="0079491F" w:rsidRPr="00AE354B" w:rsidRDefault="0079491F" w:rsidP="00DD5F3B">
            <w:pPr>
              <w:spacing w:line="360" w:lineRule="auto"/>
              <w:ind w:firstLine="0"/>
              <w:rPr>
                <w:sz w:val="24"/>
                <w:szCs w:val="24"/>
              </w:rPr>
            </w:pPr>
            <w:r>
              <w:t>Nunca</w:t>
            </w:r>
          </w:p>
        </w:tc>
        <w:tc>
          <w:tcPr>
            <w:tcW w:w="2514" w:type="dxa"/>
          </w:tcPr>
          <w:p w14:paraId="02F1BD62"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6.9%</w:t>
            </w:r>
          </w:p>
        </w:tc>
        <w:tc>
          <w:tcPr>
            <w:tcW w:w="2514" w:type="dxa"/>
          </w:tcPr>
          <w:p w14:paraId="0EFAFF7E"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2</w:t>
            </w:r>
          </w:p>
        </w:tc>
      </w:tr>
      <w:tr w:rsidR="0079491F" w:rsidRPr="00B6362B" w14:paraId="53A7F95C" w14:textId="77777777" w:rsidTr="00DD5F3B">
        <w:tc>
          <w:tcPr>
            <w:cnfStyle w:val="001000000000" w:firstRow="0" w:lastRow="0" w:firstColumn="1" w:lastColumn="0" w:oddVBand="0" w:evenVBand="0" w:oddHBand="0" w:evenHBand="0" w:firstRowFirstColumn="0" w:firstRowLastColumn="0" w:lastRowFirstColumn="0" w:lastRowLastColumn="0"/>
            <w:tcW w:w="2513" w:type="dxa"/>
          </w:tcPr>
          <w:p w14:paraId="799265F2" w14:textId="77777777" w:rsidR="0079491F" w:rsidRPr="00AE354B" w:rsidRDefault="0079491F" w:rsidP="00DD5F3B">
            <w:pPr>
              <w:spacing w:line="360" w:lineRule="auto"/>
              <w:ind w:firstLine="0"/>
              <w:rPr>
                <w:sz w:val="24"/>
                <w:szCs w:val="24"/>
              </w:rPr>
            </w:pPr>
            <w:r>
              <w:t>Rara vez</w:t>
            </w:r>
          </w:p>
        </w:tc>
        <w:tc>
          <w:tcPr>
            <w:tcW w:w="2514" w:type="dxa"/>
          </w:tcPr>
          <w:p w14:paraId="005DEE3A"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24.1%</w:t>
            </w:r>
          </w:p>
        </w:tc>
        <w:tc>
          <w:tcPr>
            <w:tcW w:w="2514" w:type="dxa"/>
          </w:tcPr>
          <w:p w14:paraId="2E88DD8B"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7</w:t>
            </w:r>
          </w:p>
        </w:tc>
      </w:tr>
      <w:tr w:rsidR="0079491F" w:rsidRPr="00B6362B" w14:paraId="52EBB3CD"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6E161ACE" w14:textId="77777777" w:rsidR="0079491F" w:rsidRPr="00AE354B" w:rsidRDefault="0079491F" w:rsidP="00DD5F3B">
            <w:pPr>
              <w:spacing w:line="360" w:lineRule="auto"/>
              <w:ind w:firstLine="0"/>
              <w:rPr>
                <w:sz w:val="24"/>
                <w:szCs w:val="24"/>
              </w:rPr>
            </w:pPr>
            <w:r>
              <w:t xml:space="preserve">A veces </w:t>
            </w:r>
          </w:p>
        </w:tc>
        <w:tc>
          <w:tcPr>
            <w:tcW w:w="2514" w:type="dxa"/>
          </w:tcPr>
          <w:p w14:paraId="610F4F9D"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48.3%</w:t>
            </w:r>
          </w:p>
        </w:tc>
        <w:tc>
          <w:tcPr>
            <w:tcW w:w="2514" w:type="dxa"/>
          </w:tcPr>
          <w:p w14:paraId="236E20C4"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14</w:t>
            </w:r>
          </w:p>
        </w:tc>
      </w:tr>
      <w:tr w:rsidR="0079491F" w:rsidRPr="00B6362B" w14:paraId="07D1CF4B" w14:textId="77777777" w:rsidTr="00DD5F3B">
        <w:tc>
          <w:tcPr>
            <w:cnfStyle w:val="001000000000" w:firstRow="0" w:lastRow="0" w:firstColumn="1" w:lastColumn="0" w:oddVBand="0" w:evenVBand="0" w:oddHBand="0" w:evenHBand="0" w:firstRowFirstColumn="0" w:firstRowLastColumn="0" w:lastRowFirstColumn="0" w:lastRowLastColumn="0"/>
            <w:tcW w:w="2513" w:type="dxa"/>
          </w:tcPr>
          <w:p w14:paraId="375DACF2" w14:textId="77777777" w:rsidR="0079491F" w:rsidRPr="00AE354B" w:rsidRDefault="0079491F" w:rsidP="00DD5F3B">
            <w:pPr>
              <w:spacing w:line="360" w:lineRule="auto"/>
              <w:ind w:firstLine="0"/>
              <w:rPr>
                <w:sz w:val="24"/>
                <w:szCs w:val="24"/>
              </w:rPr>
            </w:pPr>
            <w:r>
              <w:t xml:space="preserve">Frecuentemente </w:t>
            </w:r>
          </w:p>
        </w:tc>
        <w:tc>
          <w:tcPr>
            <w:tcW w:w="2514" w:type="dxa"/>
          </w:tcPr>
          <w:p w14:paraId="1FC081DA"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17.2%</w:t>
            </w:r>
          </w:p>
        </w:tc>
        <w:tc>
          <w:tcPr>
            <w:tcW w:w="2514" w:type="dxa"/>
          </w:tcPr>
          <w:p w14:paraId="37425C0A"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5</w:t>
            </w:r>
          </w:p>
        </w:tc>
      </w:tr>
      <w:tr w:rsidR="0079491F" w:rsidRPr="00B6362B" w14:paraId="10F86AE6"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170A13B1" w14:textId="77777777" w:rsidR="0079491F" w:rsidRDefault="0079491F" w:rsidP="00DD5F3B">
            <w:pPr>
              <w:spacing w:line="360" w:lineRule="auto"/>
              <w:ind w:firstLine="0"/>
            </w:pPr>
            <w:r>
              <w:t>Siempre</w:t>
            </w:r>
          </w:p>
        </w:tc>
        <w:tc>
          <w:tcPr>
            <w:tcW w:w="2514" w:type="dxa"/>
          </w:tcPr>
          <w:p w14:paraId="78A21D8D" w14:textId="5BD7CB25" w:rsidR="0079491F"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3.</w:t>
            </w:r>
            <w:r w:rsidR="00D24C95">
              <w:t>5</w:t>
            </w:r>
            <w:r>
              <w:t>%</w:t>
            </w:r>
          </w:p>
        </w:tc>
        <w:tc>
          <w:tcPr>
            <w:tcW w:w="2514" w:type="dxa"/>
          </w:tcPr>
          <w:p w14:paraId="7E54A986"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1</w:t>
            </w:r>
          </w:p>
        </w:tc>
      </w:tr>
      <w:tr w:rsidR="0079491F" w:rsidRPr="00B6362B" w14:paraId="271DCC9C" w14:textId="77777777" w:rsidTr="00DD5F3B">
        <w:tc>
          <w:tcPr>
            <w:cnfStyle w:val="001000000000" w:firstRow="0" w:lastRow="0" w:firstColumn="1" w:lastColumn="0" w:oddVBand="0" w:evenVBand="0" w:oddHBand="0" w:evenHBand="0" w:firstRowFirstColumn="0" w:firstRowLastColumn="0" w:lastRowFirstColumn="0" w:lastRowLastColumn="0"/>
            <w:tcW w:w="2513" w:type="dxa"/>
          </w:tcPr>
          <w:p w14:paraId="2529BEB7" w14:textId="77777777" w:rsidR="0079491F" w:rsidRDefault="0079491F" w:rsidP="00DD5F3B">
            <w:pPr>
              <w:spacing w:line="360" w:lineRule="auto"/>
              <w:ind w:firstLine="0"/>
            </w:pPr>
            <w:r>
              <w:t>Total</w:t>
            </w:r>
          </w:p>
        </w:tc>
        <w:tc>
          <w:tcPr>
            <w:tcW w:w="2514" w:type="dxa"/>
          </w:tcPr>
          <w:p w14:paraId="4D863F0F"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pPr>
            <w:r>
              <w:t>100%</w:t>
            </w:r>
          </w:p>
        </w:tc>
        <w:tc>
          <w:tcPr>
            <w:tcW w:w="2514" w:type="dxa"/>
          </w:tcPr>
          <w:p w14:paraId="322DEE5A"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pPr>
            <w:r>
              <w:t>29</w:t>
            </w:r>
          </w:p>
        </w:tc>
      </w:tr>
    </w:tbl>
    <w:p w14:paraId="3D3F5550" w14:textId="77777777" w:rsidR="0079491F" w:rsidRPr="00E56291" w:rsidRDefault="0079491F" w:rsidP="0079491F">
      <w:pPr>
        <w:ind w:firstLine="0"/>
        <w:rPr>
          <w:b/>
          <w:bCs/>
        </w:rPr>
      </w:pPr>
    </w:p>
    <w:p w14:paraId="41B8B355" w14:textId="77777777" w:rsidR="0079491F" w:rsidRPr="00E56291" w:rsidRDefault="0079491F" w:rsidP="0079491F">
      <w:pPr>
        <w:pStyle w:val="Prrafodelista"/>
        <w:ind w:firstLine="0"/>
        <w:rPr>
          <w:b/>
          <w:bCs/>
        </w:rPr>
      </w:pPr>
      <w:r w:rsidRPr="00E56291">
        <w:rPr>
          <w:b/>
          <w:bCs/>
          <w:i/>
          <w:iCs/>
        </w:rPr>
        <w:t xml:space="preserve"> Nota:</w:t>
      </w:r>
      <w:r w:rsidRPr="00E56291">
        <w:rPr>
          <w:b/>
          <w:bCs/>
        </w:rPr>
        <w:t xml:space="preserve"> La tabla muestra las respuestas obtenidas de la pregunta </w:t>
      </w:r>
      <w:r>
        <w:rPr>
          <w:b/>
          <w:bCs/>
        </w:rPr>
        <w:t>3</w:t>
      </w:r>
      <w:r w:rsidRPr="00E56291">
        <w:rPr>
          <w:b/>
          <w:bCs/>
        </w:rPr>
        <w:t>.</w:t>
      </w:r>
    </w:p>
    <w:p w14:paraId="413440EA" w14:textId="3090A91E" w:rsidR="0079491F" w:rsidRPr="0082026A" w:rsidRDefault="0082026A" w:rsidP="0082026A">
      <w:pPr>
        <w:pStyle w:val="Descripcin"/>
        <w:keepNext/>
        <w:rPr>
          <w:color w:val="auto"/>
        </w:rPr>
      </w:pPr>
      <w:bookmarkStart w:id="218" w:name="_Toc177246314"/>
      <w:r w:rsidRPr="0082026A">
        <w:rPr>
          <w:b/>
          <w:bCs/>
          <w:i w:val="0"/>
          <w:iCs w:val="0"/>
          <w:color w:val="auto"/>
        </w:rPr>
        <w:t xml:space="preserve">Figura </w:t>
      </w:r>
      <w:r w:rsidRPr="0082026A">
        <w:rPr>
          <w:b/>
          <w:bCs/>
          <w:i w:val="0"/>
          <w:iCs w:val="0"/>
          <w:color w:val="auto"/>
        </w:rPr>
        <w:fldChar w:fldCharType="begin"/>
      </w:r>
      <w:r w:rsidRPr="0082026A">
        <w:rPr>
          <w:b/>
          <w:bCs/>
          <w:i w:val="0"/>
          <w:iCs w:val="0"/>
          <w:color w:val="auto"/>
        </w:rPr>
        <w:instrText xml:space="preserve"> SEQ Ilustración \* ARABIC </w:instrText>
      </w:r>
      <w:r w:rsidRPr="0082026A">
        <w:rPr>
          <w:b/>
          <w:bCs/>
          <w:i w:val="0"/>
          <w:iCs w:val="0"/>
          <w:color w:val="auto"/>
        </w:rPr>
        <w:fldChar w:fldCharType="separate"/>
      </w:r>
      <w:r w:rsidR="00A32B2E">
        <w:rPr>
          <w:b/>
          <w:bCs/>
          <w:i w:val="0"/>
          <w:iCs w:val="0"/>
          <w:noProof/>
          <w:color w:val="auto"/>
        </w:rPr>
        <w:t>5</w:t>
      </w:r>
      <w:r w:rsidRPr="0082026A">
        <w:rPr>
          <w:b/>
          <w:bCs/>
          <w:i w:val="0"/>
          <w:iCs w:val="0"/>
          <w:color w:val="auto"/>
        </w:rPr>
        <w:fldChar w:fldCharType="end"/>
      </w:r>
      <w:r w:rsidRPr="0082026A">
        <w:rPr>
          <w:color w:val="auto"/>
        </w:rPr>
        <w:br/>
        <w:t xml:space="preserve">               </w:t>
      </w:r>
      <w:r w:rsidR="0079491F" w:rsidRPr="0082026A">
        <w:rPr>
          <w:b/>
          <w:bCs/>
          <w:color w:val="auto"/>
        </w:rPr>
        <w:t>Gráfico estadístico de respuestas de la pregunta 3.</w:t>
      </w:r>
      <w:bookmarkEnd w:id="218"/>
    </w:p>
    <w:p w14:paraId="0CAB2EBF" w14:textId="77777777" w:rsidR="0079491F" w:rsidRDefault="0079491F" w:rsidP="0079491F">
      <w:pPr>
        <w:spacing w:line="240" w:lineRule="auto"/>
        <w:rPr>
          <w:b/>
          <w:bCs/>
          <w:i/>
          <w:iCs/>
        </w:rPr>
      </w:pPr>
      <w:r>
        <w:rPr>
          <w:noProof/>
        </w:rPr>
        <w:drawing>
          <wp:inline distT="0" distB="0" distL="0" distR="0" wp14:anchorId="1694C7D2" wp14:editId="64C27C62">
            <wp:extent cx="4015105" cy="2098508"/>
            <wp:effectExtent l="19050" t="19050" r="23495" b="16510"/>
            <wp:docPr id="517022386" name="Imagen 5" descr="Gráfico de las respuestas de Formularios. Título de la pregunta: ¿Con qué frecuencia observa inconsistencias en el seguimiento de los procedimientos actuales en el área de cajas?.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áfico de las respuestas de Formularios. Título de la pregunta: ¿Con qué frecuencia observa inconsistencias en el seguimiento de los procedimientos actuales en el área de cajas?. Número de respuestas: 29 respuest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67783" cy="2126040"/>
                    </a:xfrm>
                    <a:prstGeom prst="rect">
                      <a:avLst/>
                    </a:prstGeom>
                    <a:noFill/>
                    <a:ln>
                      <a:solidFill>
                        <a:schemeClr val="tx1"/>
                      </a:solidFill>
                    </a:ln>
                  </pic:spPr>
                </pic:pic>
              </a:graphicData>
            </a:graphic>
          </wp:inline>
        </w:drawing>
      </w:r>
    </w:p>
    <w:p w14:paraId="1E2D11C8" w14:textId="77777777" w:rsidR="0079491F" w:rsidRPr="009266FB" w:rsidRDefault="0079491F" w:rsidP="0079491F">
      <w:pPr>
        <w:spacing w:line="240" w:lineRule="auto"/>
      </w:pPr>
      <w:r w:rsidRPr="009266FB">
        <w:rPr>
          <w:i/>
          <w:iCs/>
        </w:rPr>
        <w:t>Nota:</w:t>
      </w:r>
      <w:r w:rsidRPr="009266FB">
        <w:t xml:space="preserve"> La gráfica muestra los porcentajes obtenidos de la pregunta 3, de la encuesta realizada en </w:t>
      </w:r>
      <w:sdt>
        <w:sdtPr>
          <w:id w:val="2012711075"/>
        </w:sdtPr>
        <w:sdtContent>
          <w:r w:rsidRPr="009266FB">
            <w:t xml:space="preserve">(Google </w:t>
          </w:r>
          <w:proofErr w:type="spellStart"/>
          <w:r w:rsidRPr="009266FB">
            <w:t>Forms</w:t>
          </w:r>
          <w:proofErr w:type="spellEnd"/>
          <w:r w:rsidRPr="009266FB">
            <w:t>, 2024)</w:t>
          </w:r>
        </w:sdtContent>
      </w:sdt>
    </w:p>
    <w:p w14:paraId="2854288A" w14:textId="77777777" w:rsidR="00F15D77" w:rsidRDefault="00F15D77" w:rsidP="0079491F">
      <w:pPr>
        <w:rPr>
          <w:b/>
          <w:bCs/>
          <w:i/>
          <w:iCs/>
        </w:rPr>
      </w:pPr>
    </w:p>
    <w:p w14:paraId="420FE891" w14:textId="32740798" w:rsidR="0079491F" w:rsidRDefault="0079491F" w:rsidP="0079491F">
      <w:pPr>
        <w:rPr>
          <w:b/>
          <w:bCs/>
          <w:i/>
          <w:iCs/>
        </w:rPr>
      </w:pPr>
      <w:r w:rsidRPr="00C020C3">
        <w:rPr>
          <w:b/>
          <w:bCs/>
          <w:i/>
          <w:iCs/>
        </w:rPr>
        <w:t>Análisis de los resultados.</w:t>
      </w:r>
    </w:p>
    <w:p w14:paraId="7759E461" w14:textId="77777777" w:rsidR="0079491F" w:rsidRDefault="0079491F" w:rsidP="0079491F">
      <w:r w:rsidRPr="00185255">
        <w:t>El 69% de los encuestados observa inconsistencias en el seguimiento de los procedimientos en las cajas, al menos</w:t>
      </w:r>
      <w:r>
        <w:t xml:space="preserve"> </w:t>
      </w:r>
      <w:r w:rsidRPr="00185255">
        <w:t>a veces</w:t>
      </w:r>
      <w:r>
        <w:t xml:space="preserve"> </w:t>
      </w:r>
      <w:r w:rsidRPr="00185255">
        <w:t>o con mayor frecuencia</w:t>
      </w:r>
      <w:r>
        <w:t xml:space="preserve"> </w:t>
      </w:r>
      <w:r w:rsidRPr="00185255">
        <w:t xml:space="preserve">hay problemas </w:t>
      </w:r>
      <w:r w:rsidRPr="00185255">
        <w:lastRenderedPageBreak/>
        <w:t>con el seguimiento de los procedimientos en las cajas. Esto indica que un manual de procesos podría ayudar a reducir esos problemas y hacer el trabajo más consistente.</w:t>
      </w:r>
    </w:p>
    <w:p w14:paraId="4E9B580C" w14:textId="77777777" w:rsidR="0079491F" w:rsidRPr="00185255" w:rsidRDefault="0079491F" w:rsidP="006010B9">
      <w:pPr>
        <w:pStyle w:val="Prrafodelista"/>
        <w:numPr>
          <w:ilvl w:val="0"/>
          <w:numId w:val="55"/>
        </w:numPr>
        <w:rPr>
          <w:b/>
          <w:bCs/>
        </w:rPr>
      </w:pPr>
      <w:r w:rsidRPr="00185255">
        <w:rPr>
          <w:b/>
          <w:bCs/>
        </w:rPr>
        <w:t>¿Cuál es su nivel de satisfacción con la formación actual de los procedimientos del área de cajas?</w:t>
      </w:r>
    </w:p>
    <w:p w14:paraId="2A516F57" w14:textId="2A9A6476" w:rsidR="0079491F" w:rsidRPr="00026FA8" w:rsidRDefault="00026FA8" w:rsidP="00026FA8">
      <w:pPr>
        <w:pStyle w:val="Descripcin"/>
        <w:keepNext/>
        <w:rPr>
          <w:b/>
          <w:bCs/>
          <w:i w:val="0"/>
          <w:iCs w:val="0"/>
          <w:color w:val="auto"/>
        </w:rPr>
      </w:pPr>
      <w:bookmarkStart w:id="219" w:name="_Toc177244407"/>
      <w:r w:rsidRPr="00026FA8">
        <w:rPr>
          <w:b/>
          <w:bCs/>
          <w:i w:val="0"/>
          <w:iCs w:val="0"/>
          <w:color w:val="auto"/>
        </w:rPr>
        <w:t xml:space="preserve">Tabla </w:t>
      </w:r>
      <w:r w:rsidRPr="00026FA8">
        <w:rPr>
          <w:b/>
          <w:bCs/>
          <w:i w:val="0"/>
          <w:iCs w:val="0"/>
          <w:color w:val="auto"/>
        </w:rPr>
        <w:fldChar w:fldCharType="begin"/>
      </w:r>
      <w:r w:rsidRPr="00026FA8">
        <w:rPr>
          <w:b/>
          <w:bCs/>
          <w:i w:val="0"/>
          <w:iCs w:val="0"/>
          <w:color w:val="auto"/>
        </w:rPr>
        <w:instrText xml:space="preserve"> SEQ Tabla \* ARABIC </w:instrText>
      </w:r>
      <w:r w:rsidRPr="00026FA8">
        <w:rPr>
          <w:b/>
          <w:bCs/>
          <w:i w:val="0"/>
          <w:iCs w:val="0"/>
          <w:color w:val="auto"/>
        </w:rPr>
        <w:fldChar w:fldCharType="separate"/>
      </w:r>
      <w:r w:rsidR="00A32B2E">
        <w:rPr>
          <w:b/>
          <w:bCs/>
          <w:i w:val="0"/>
          <w:iCs w:val="0"/>
          <w:noProof/>
          <w:color w:val="auto"/>
        </w:rPr>
        <w:t>5</w:t>
      </w:r>
      <w:r w:rsidRPr="00026FA8">
        <w:rPr>
          <w:b/>
          <w:bCs/>
          <w:i w:val="0"/>
          <w:iCs w:val="0"/>
          <w:color w:val="auto"/>
        </w:rPr>
        <w:fldChar w:fldCharType="end"/>
      </w:r>
      <w:r>
        <w:rPr>
          <w:b/>
          <w:bCs/>
          <w:i w:val="0"/>
          <w:iCs w:val="0"/>
          <w:color w:val="auto"/>
        </w:rPr>
        <w:br/>
        <w:t xml:space="preserve">                </w:t>
      </w:r>
      <w:r w:rsidR="0079491F" w:rsidRPr="00026FA8">
        <w:rPr>
          <w:b/>
          <w:bCs/>
          <w:color w:val="auto"/>
        </w:rPr>
        <w:t>Pregunta 4 de la encuesta.</w:t>
      </w:r>
      <w:bookmarkEnd w:id="219"/>
    </w:p>
    <w:tbl>
      <w:tblPr>
        <w:tblStyle w:val="Tablanormal2"/>
        <w:tblpPr w:leftFromText="141" w:rightFromText="141" w:vertAnchor="text" w:horzAnchor="margin" w:tblpXSpec="right" w:tblpY="36"/>
        <w:tblW w:w="0" w:type="auto"/>
        <w:tblLook w:val="04A0" w:firstRow="1" w:lastRow="0" w:firstColumn="1" w:lastColumn="0" w:noHBand="0" w:noVBand="1"/>
      </w:tblPr>
      <w:tblGrid>
        <w:gridCol w:w="2513"/>
        <w:gridCol w:w="2514"/>
        <w:gridCol w:w="2514"/>
      </w:tblGrid>
      <w:tr w:rsidR="0079491F" w14:paraId="57303024" w14:textId="77777777" w:rsidTr="00DD5F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1129321A" w14:textId="77777777" w:rsidR="0079491F" w:rsidRPr="00AE354B" w:rsidRDefault="0079491F" w:rsidP="00DD5F3B">
            <w:pPr>
              <w:spacing w:line="360" w:lineRule="auto"/>
              <w:ind w:firstLine="0"/>
              <w:rPr>
                <w:sz w:val="24"/>
                <w:szCs w:val="24"/>
              </w:rPr>
            </w:pPr>
            <w:r w:rsidRPr="00AE354B">
              <w:rPr>
                <w:sz w:val="24"/>
                <w:szCs w:val="24"/>
              </w:rPr>
              <w:t>Opción</w:t>
            </w:r>
          </w:p>
        </w:tc>
        <w:tc>
          <w:tcPr>
            <w:tcW w:w="2514" w:type="dxa"/>
          </w:tcPr>
          <w:p w14:paraId="7473CC95" w14:textId="77777777" w:rsidR="0079491F" w:rsidRPr="00AE354B" w:rsidRDefault="0079491F" w:rsidP="00DD5F3B">
            <w:pPr>
              <w:spacing w:line="360"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Porcentaje obtenido</w:t>
            </w:r>
          </w:p>
        </w:tc>
        <w:tc>
          <w:tcPr>
            <w:tcW w:w="2514" w:type="dxa"/>
          </w:tcPr>
          <w:p w14:paraId="197C78BA" w14:textId="77777777" w:rsidR="0079491F" w:rsidRPr="00AE354B" w:rsidRDefault="0079491F" w:rsidP="00DD5F3B">
            <w:pPr>
              <w:spacing w:line="360"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Personas</w:t>
            </w:r>
          </w:p>
        </w:tc>
      </w:tr>
      <w:tr w:rsidR="0079491F" w:rsidRPr="00B6362B" w14:paraId="7A355C87"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6EB3B43C" w14:textId="77777777" w:rsidR="0079491F" w:rsidRPr="00AE354B" w:rsidRDefault="0079491F" w:rsidP="00DD5F3B">
            <w:pPr>
              <w:spacing w:line="360" w:lineRule="auto"/>
              <w:ind w:firstLine="0"/>
              <w:rPr>
                <w:sz w:val="24"/>
                <w:szCs w:val="24"/>
              </w:rPr>
            </w:pPr>
            <w:r>
              <w:t>Muy satisfecho</w:t>
            </w:r>
          </w:p>
        </w:tc>
        <w:tc>
          <w:tcPr>
            <w:tcW w:w="2514" w:type="dxa"/>
          </w:tcPr>
          <w:p w14:paraId="7F1655DB"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34.5%</w:t>
            </w:r>
          </w:p>
        </w:tc>
        <w:tc>
          <w:tcPr>
            <w:tcW w:w="2514" w:type="dxa"/>
          </w:tcPr>
          <w:p w14:paraId="16E8C0B3"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10</w:t>
            </w:r>
          </w:p>
        </w:tc>
      </w:tr>
      <w:tr w:rsidR="0079491F" w:rsidRPr="00B6362B" w14:paraId="1A8AFB5F" w14:textId="77777777" w:rsidTr="00DD5F3B">
        <w:tc>
          <w:tcPr>
            <w:cnfStyle w:val="001000000000" w:firstRow="0" w:lastRow="0" w:firstColumn="1" w:lastColumn="0" w:oddVBand="0" w:evenVBand="0" w:oddHBand="0" w:evenHBand="0" w:firstRowFirstColumn="0" w:firstRowLastColumn="0" w:lastRowFirstColumn="0" w:lastRowLastColumn="0"/>
            <w:tcW w:w="2513" w:type="dxa"/>
          </w:tcPr>
          <w:p w14:paraId="6C2BAE83" w14:textId="77777777" w:rsidR="0079491F" w:rsidRPr="00AE354B" w:rsidRDefault="0079491F" w:rsidP="00DD5F3B">
            <w:pPr>
              <w:spacing w:line="360" w:lineRule="auto"/>
              <w:ind w:firstLine="0"/>
              <w:rPr>
                <w:sz w:val="24"/>
                <w:szCs w:val="24"/>
              </w:rPr>
            </w:pPr>
            <w:r>
              <w:t>Satisfecho</w:t>
            </w:r>
          </w:p>
        </w:tc>
        <w:tc>
          <w:tcPr>
            <w:tcW w:w="2514" w:type="dxa"/>
          </w:tcPr>
          <w:p w14:paraId="62D2C103"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34.5%</w:t>
            </w:r>
          </w:p>
        </w:tc>
        <w:tc>
          <w:tcPr>
            <w:tcW w:w="2514" w:type="dxa"/>
          </w:tcPr>
          <w:p w14:paraId="4A437FCF"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10</w:t>
            </w:r>
          </w:p>
        </w:tc>
      </w:tr>
      <w:tr w:rsidR="0079491F" w:rsidRPr="00B6362B" w14:paraId="21F81F06"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60DA36D0" w14:textId="77777777" w:rsidR="0079491F" w:rsidRPr="00AE354B" w:rsidRDefault="0079491F" w:rsidP="00DD5F3B">
            <w:pPr>
              <w:spacing w:line="360" w:lineRule="auto"/>
              <w:ind w:firstLine="0"/>
              <w:rPr>
                <w:sz w:val="24"/>
                <w:szCs w:val="24"/>
              </w:rPr>
            </w:pPr>
            <w:r>
              <w:t xml:space="preserve">Insatisfecho </w:t>
            </w:r>
          </w:p>
        </w:tc>
        <w:tc>
          <w:tcPr>
            <w:tcW w:w="2514" w:type="dxa"/>
          </w:tcPr>
          <w:p w14:paraId="2E75B875"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31%</w:t>
            </w:r>
          </w:p>
        </w:tc>
        <w:tc>
          <w:tcPr>
            <w:tcW w:w="2514" w:type="dxa"/>
          </w:tcPr>
          <w:p w14:paraId="753233BF"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9</w:t>
            </w:r>
          </w:p>
        </w:tc>
      </w:tr>
      <w:tr w:rsidR="0079491F" w:rsidRPr="00B6362B" w14:paraId="62F6392F" w14:textId="77777777" w:rsidTr="00DD5F3B">
        <w:tc>
          <w:tcPr>
            <w:cnfStyle w:val="001000000000" w:firstRow="0" w:lastRow="0" w:firstColumn="1" w:lastColumn="0" w:oddVBand="0" w:evenVBand="0" w:oddHBand="0" w:evenHBand="0" w:firstRowFirstColumn="0" w:firstRowLastColumn="0" w:lastRowFirstColumn="0" w:lastRowLastColumn="0"/>
            <w:tcW w:w="2513" w:type="dxa"/>
          </w:tcPr>
          <w:p w14:paraId="46CAEDBD" w14:textId="77777777" w:rsidR="0079491F" w:rsidRPr="00AE354B" w:rsidRDefault="0079491F" w:rsidP="00DD5F3B">
            <w:pPr>
              <w:spacing w:line="360" w:lineRule="auto"/>
              <w:ind w:firstLine="0"/>
              <w:rPr>
                <w:sz w:val="24"/>
                <w:szCs w:val="24"/>
              </w:rPr>
            </w:pPr>
            <w:r>
              <w:t>Muy insatisfecho</w:t>
            </w:r>
          </w:p>
        </w:tc>
        <w:tc>
          <w:tcPr>
            <w:tcW w:w="2514" w:type="dxa"/>
          </w:tcPr>
          <w:p w14:paraId="720F4D37"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0%</w:t>
            </w:r>
          </w:p>
        </w:tc>
        <w:tc>
          <w:tcPr>
            <w:tcW w:w="2514" w:type="dxa"/>
          </w:tcPr>
          <w:p w14:paraId="501223DA"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p>
        </w:tc>
      </w:tr>
      <w:tr w:rsidR="0079491F" w:rsidRPr="00B6362B" w14:paraId="5F42F92C"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1AFCBBDC" w14:textId="77777777" w:rsidR="0079491F" w:rsidRDefault="0079491F" w:rsidP="00DD5F3B">
            <w:pPr>
              <w:spacing w:line="360" w:lineRule="auto"/>
              <w:ind w:firstLine="0"/>
            </w:pPr>
            <w:r>
              <w:t>Total</w:t>
            </w:r>
          </w:p>
        </w:tc>
        <w:tc>
          <w:tcPr>
            <w:tcW w:w="2514" w:type="dxa"/>
          </w:tcPr>
          <w:p w14:paraId="6CBF9D18"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100%</w:t>
            </w:r>
          </w:p>
        </w:tc>
        <w:tc>
          <w:tcPr>
            <w:tcW w:w="2514" w:type="dxa"/>
          </w:tcPr>
          <w:p w14:paraId="0DFA8813"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29</w:t>
            </w:r>
          </w:p>
        </w:tc>
      </w:tr>
    </w:tbl>
    <w:p w14:paraId="275DF6A3" w14:textId="77777777" w:rsidR="0079491F" w:rsidRPr="00185255" w:rsidRDefault="0079491F" w:rsidP="0079491F">
      <w:pPr>
        <w:ind w:firstLine="0"/>
        <w:rPr>
          <w:b/>
          <w:bCs/>
        </w:rPr>
      </w:pPr>
    </w:p>
    <w:p w14:paraId="5ACB8309" w14:textId="77777777" w:rsidR="0079491F" w:rsidRPr="00E56291" w:rsidRDefault="0079491F" w:rsidP="0079491F">
      <w:pPr>
        <w:pStyle w:val="Prrafodelista"/>
        <w:ind w:firstLine="0"/>
        <w:rPr>
          <w:b/>
          <w:bCs/>
        </w:rPr>
      </w:pPr>
      <w:r w:rsidRPr="00E56291">
        <w:rPr>
          <w:b/>
          <w:bCs/>
          <w:i/>
          <w:iCs/>
        </w:rPr>
        <w:t xml:space="preserve"> Nota:</w:t>
      </w:r>
      <w:r w:rsidRPr="00E56291">
        <w:rPr>
          <w:b/>
          <w:bCs/>
        </w:rPr>
        <w:t xml:space="preserve"> La tabla muestra las respuestas obtenidas de la pregunta </w:t>
      </w:r>
      <w:r>
        <w:rPr>
          <w:b/>
          <w:bCs/>
        </w:rPr>
        <w:t>4</w:t>
      </w:r>
      <w:r w:rsidRPr="00E56291">
        <w:rPr>
          <w:b/>
          <w:bCs/>
        </w:rPr>
        <w:t>.</w:t>
      </w:r>
    </w:p>
    <w:p w14:paraId="5326B081" w14:textId="027DA5F5" w:rsidR="0079491F" w:rsidRPr="0082026A" w:rsidRDefault="0082026A" w:rsidP="0082026A">
      <w:pPr>
        <w:pStyle w:val="Descripcin"/>
        <w:keepNext/>
        <w:rPr>
          <w:b/>
          <w:bCs/>
          <w:color w:val="auto"/>
        </w:rPr>
      </w:pPr>
      <w:bookmarkStart w:id="220" w:name="_Toc177246315"/>
      <w:r w:rsidRPr="0082026A">
        <w:rPr>
          <w:b/>
          <w:bCs/>
          <w:i w:val="0"/>
          <w:iCs w:val="0"/>
          <w:color w:val="auto"/>
        </w:rPr>
        <w:t xml:space="preserve">Figura </w:t>
      </w:r>
      <w:r w:rsidRPr="0082026A">
        <w:rPr>
          <w:b/>
          <w:bCs/>
          <w:i w:val="0"/>
          <w:iCs w:val="0"/>
          <w:color w:val="auto"/>
        </w:rPr>
        <w:fldChar w:fldCharType="begin"/>
      </w:r>
      <w:r w:rsidRPr="0082026A">
        <w:rPr>
          <w:b/>
          <w:bCs/>
          <w:i w:val="0"/>
          <w:iCs w:val="0"/>
          <w:color w:val="auto"/>
        </w:rPr>
        <w:instrText xml:space="preserve"> SEQ Ilustración \* ARABIC </w:instrText>
      </w:r>
      <w:r w:rsidRPr="0082026A">
        <w:rPr>
          <w:b/>
          <w:bCs/>
          <w:i w:val="0"/>
          <w:iCs w:val="0"/>
          <w:color w:val="auto"/>
        </w:rPr>
        <w:fldChar w:fldCharType="separate"/>
      </w:r>
      <w:r w:rsidR="00A32B2E">
        <w:rPr>
          <w:b/>
          <w:bCs/>
          <w:i w:val="0"/>
          <w:iCs w:val="0"/>
          <w:noProof/>
          <w:color w:val="auto"/>
        </w:rPr>
        <w:t>6</w:t>
      </w:r>
      <w:r w:rsidRPr="0082026A">
        <w:rPr>
          <w:b/>
          <w:bCs/>
          <w:i w:val="0"/>
          <w:iCs w:val="0"/>
          <w:color w:val="auto"/>
        </w:rPr>
        <w:fldChar w:fldCharType="end"/>
      </w:r>
      <w:r w:rsidRPr="0082026A">
        <w:rPr>
          <w:b/>
          <w:bCs/>
          <w:color w:val="auto"/>
        </w:rPr>
        <w:br/>
        <w:t xml:space="preserve">               </w:t>
      </w:r>
      <w:r w:rsidR="0079491F" w:rsidRPr="0082026A">
        <w:rPr>
          <w:b/>
          <w:bCs/>
          <w:color w:val="auto"/>
        </w:rPr>
        <w:t>Gráfico estadístico de respuestas de la pregunta 4.</w:t>
      </w:r>
      <w:bookmarkEnd w:id="220"/>
    </w:p>
    <w:p w14:paraId="0E4E28D2" w14:textId="77777777" w:rsidR="0079491F" w:rsidRDefault="0079491F" w:rsidP="0079491F">
      <w:pPr>
        <w:spacing w:line="240" w:lineRule="auto"/>
        <w:rPr>
          <w:b/>
          <w:bCs/>
          <w:i/>
          <w:iCs/>
        </w:rPr>
      </w:pPr>
      <w:r>
        <w:rPr>
          <w:noProof/>
        </w:rPr>
        <w:drawing>
          <wp:inline distT="0" distB="0" distL="0" distR="0" wp14:anchorId="142AA52E" wp14:editId="430F8690">
            <wp:extent cx="4517572" cy="2207895"/>
            <wp:effectExtent l="19050" t="19050" r="16510" b="20955"/>
            <wp:docPr id="389626952" name="Imagen 6" descr="Gráfico de las respuestas de Formularios. Título de la pregunta: ¿Cuál es su nivel de satisfacción con la formación actual de los procedimientos del área de cajas?.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áfico de las respuestas de Formularios. Título de la pregunta: ¿Cuál es su nivel de satisfacción con la formación actual de los procedimientos del área de cajas?. Número de respuestas: 29 respuest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27638" cy="2212815"/>
                    </a:xfrm>
                    <a:prstGeom prst="rect">
                      <a:avLst/>
                    </a:prstGeom>
                    <a:noFill/>
                    <a:ln>
                      <a:solidFill>
                        <a:schemeClr val="tx1"/>
                      </a:solidFill>
                    </a:ln>
                  </pic:spPr>
                </pic:pic>
              </a:graphicData>
            </a:graphic>
          </wp:inline>
        </w:drawing>
      </w:r>
      <w:r>
        <w:rPr>
          <w:b/>
          <w:bCs/>
          <w:i/>
          <w:iCs/>
        </w:rPr>
        <w:t xml:space="preserve">       </w:t>
      </w:r>
    </w:p>
    <w:p w14:paraId="6780BF9A" w14:textId="77777777" w:rsidR="0079491F" w:rsidRPr="009266FB" w:rsidRDefault="0079491F" w:rsidP="0079491F">
      <w:pPr>
        <w:spacing w:line="240" w:lineRule="auto"/>
      </w:pPr>
      <w:r w:rsidRPr="009266FB">
        <w:rPr>
          <w:i/>
          <w:iCs/>
        </w:rPr>
        <w:t>Nota:</w:t>
      </w:r>
      <w:r w:rsidRPr="009266FB">
        <w:t xml:space="preserve"> La gráfica muestra los porcentajes obtenidos de la pregunta 4, de la encuesta realizada en </w:t>
      </w:r>
      <w:sdt>
        <w:sdtPr>
          <w:id w:val="-778097699"/>
        </w:sdtPr>
        <w:sdtContent>
          <w:r w:rsidRPr="009266FB">
            <w:t xml:space="preserve">(Google </w:t>
          </w:r>
          <w:proofErr w:type="spellStart"/>
          <w:r w:rsidRPr="009266FB">
            <w:t>Forms</w:t>
          </w:r>
          <w:proofErr w:type="spellEnd"/>
          <w:r w:rsidRPr="009266FB">
            <w:t>, 2024)</w:t>
          </w:r>
        </w:sdtContent>
      </w:sdt>
    </w:p>
    <w:p w14:paraId="51436371" w14:textId="77777777" w:rsidR="0079491F" w:rsidRDefault="0079491F" w:rsidP="0079491F">
      <w:pPr>
        <w:spacing w:line="240" w:lineRule="auto"/>
        <w:ind w:firstLine="0"/>
        <w:rPr>
          <w:b/>
          <w:bCs/>
        </w:rPr>
      </w:pPr>
    </w:p>
    <w:p w14:paraId="214AC07E" w14:textId="07D0E07A" w:rsidR="0079491F" w:rsidRDefault="0079491F" w:rsidP="0079491F">
      <w:pPr>
        <w:rPr>
          <w:b/>
          <w:bCs/>
          <w:i/>
          <w:iCs/>
        </w:rPr>
      </w:pPr>
      <w:r w:rsidRPr="00D9470F">
        <w:rPr>
          <w:b/>
          <w:bCs/>
          <w:i/>
          <w:iCs/>
        </w:rPr>
        <w:t xml:space="preserve">Análisis de los </w:t>
      </w:r>
      <w:r>
        <w:rPr>
          <w:b/>
          <w:bCs/>
          <w:i/>
          <w:iCs/>
        </w:rPr>
        <w:t xml:space="preserve">resultados. </w:t>
      </w:r>
    </w:p>
    <w:p w14:paraId="4BC75E77" w14:textId="77777777" w:rsidR="0079491F" w:rsidRDefault="0079491F" w:rsidP="0079491F">
      <w:r w:rsidRPr="00C7178F">
        <w:t>Aunque el 69% de los encuestados se siente</w:t>
      </w:r>
      <w:r>
        <w:t xml:space="preserve"> entre satisfecho y muy satisfecho </w:t>
      </w:r>
      <w:r w:rsidRPr="00C7178F">
        <w:t xml:space="preserve">con la formación actual, un 31% muestra insatisfacción, lo que es significativo. Esto </w:t>
      </w:r>
      <w:r w:rsidRPr="00C7178F">
        <w:lastRenderedPageBreak/>
        <w:t xml:space="preserve">indica que, si bien la formación actual es efectiva para una mayoría, hay una porción considerable de empleados que siente que no está recibiendo la capacitación adecuada. Para abordar </w:t>
      </w:r>
      <w:r>
        <w:t>este desbalance</w:t>
      </w:r>
      <w:r w:rsidRPr="00C7178F">
        <w:t xml:space="preserve">, sería beneficioso implementar un manual de procesos que estandarice y refuerce la formación, asegurando que todos los empleados tengan un entendimiento claro y </w:t>
      </w:r>
      <w:r>
        <w:t>útil de los</w:t>
      </w:r>
      <w:r w:rsidRPr="00C7178F">
        <w:t xml:space="preserve"> procedimientos.</w:t>
      </w:r>
    </w:p>
    <w:p w14:paraId="3A7FDA04" w14:textId="77777777" w:rsidR="0079491F" w:rsidRDefault="0079491F" w:rsidP="0079491F"/>
    <w:p w14:paraId="55DB9CAD" w14:textId="77777777" w:rsidR="0079491F" w:rsidRDefault="0079491F" w:rsidP="0079491F"/>
    <w:p w14:paraId="65166ECA" w14:textId="77777777" w:rsidR="0079491F" w:rsidRDefault="0079491F" w:rsidP="0079491F"/>
    <w:p w14:paraId="28A52256" w14:textId="77777777" w:rsidR="0079491F" w:rsidRDefault="0079491F" w:rsidP="0079491F"/>
    <w:p w14:paraId="622306BF" w14:textId="77777777" w:rsidR="0079491F" w:rsidRDefault="0079491F" w:rsidP="0079491F"/>
    <w:p w14:paraId="74C6AE7E" w14:textId="77777777" w:rsidR="0079491F" w:rsidRDefault="0079491F" w:rsidP="0079491F"/>
    <w:p w14:paraId="05210134" w14:textId="77777777" w:rsidR="0079491F" w:rsidRDefault="0079491F" w:rsidP="0079491F"/>
    <w:p w14:paraId="5E37CAE1" w14:textId="77777777" w:rsidR="0079491F" w:rsidRDefault="0079491F" w:rsidP="0079491F"/>
    <w:p w14:paraId="1D6F1346" w14:textId="77777777" w:rsidR="0079491F" w:rsidRDefault="0079491F" w:rsidP="0079491F"/>
    <w:p w14:paraId="0FB5C6CB" w14:textId="77777777" w:rsidR="00F15D77" w:rsidRDefault="00F15D77" w:rsidP="0079491F"/>
    <w:p w14:paraId="249EC59A" w14:textId="77777777" w:rsidR="00F15D77" w:rsidRDefault="00F15D77" w:rsidP="0079491F"/>
    <w:p w14:paraId="3ED33E74" w14:textId="77777777" w:rsidR="00F15D77" w:rsidRDefault="00F15D77" w:rsidP="0079491F"/>
    <w:p w14:paraId="7955B119" w14:textId="0AED2592" w:rsidR="00F15D77" w:rsidRDefault="00F15D77" w:rsidP="0079491F"/>
    <w:p w14:paraId="59B57DAA" w14:textId="77777777" w:rsidR="003C14AD" w:rsidRDefault="003C14AD" w:rsidP="0079491F"/>
    <w:p w14:paraId="49432FBB" w14:textId="77777777" w:rsidR="0079491F" w:rsidRDefault="0079491F" w:rsidP="0079491F"/>
    <w:p w14:paraId="318B07D4" w14:textId="77777777" w:rsidR="0079491F" w:rsidRDefault="0079491F" w:rsidP="0079491F"/>
    <w:p w14:paraId="2C03D973" w14:textId="77777777" w:rsidR="00026FA8" w:rsidRDefault="00026FA8" w:rsidP="00B86F15">
      <w:pPr>
        <w:ind w:firstLine="0"/>
      </w:pPr>
    </w:p>
    <w:p w14:paraId="6A4A88FB" w14:textId="72CB2089" w:rsidR="0079491F" w:rsidRPr="00026FA8" w:rsidRDefault="0079491F" w:rsidP="006010B9">
      <w:pPr>
        <w:pStyle w:val="Prrafodelista"/>
        <w:numPr>
          <w:ilvl w:val="0"/>
          <w:numId w:val="55"/>
        </w:numPr>
        <w:rPr>
          <w:b/>
          <w:bCs/>
          <w:i/>
          <w:iCs/>
        </w:rPr>
      </w:pPr>
      <w:r w:rsidRPr="00C7178F">
        <w:rPr>
          <w:b/>
          <w:bCs/>
          <w:i/>
          <w:iCs/>
        </w:rPr>
        <w:lastRenderedPageBreak/>
        <w:t>¿Con qué frecuencia los cajeros solicitan clarificaciones sobre los procedimientos de caja?</w:t>
      </w:r>
    </w:p>
    <w:p w14:paraId="4876010A" w14:textId="4A9E9908" w:rsidR="0079491F" w:rsidRPr="00026FA8" w:rsidRDefault="00026FA8" w:rsidP="00026FA8">
      <w:pPr>
        <w:pStyle w:val="Descripcin"/>
        <w:keepNext/>
        <w:rPr>
          <w:b/>
          <w:bCs/>
          <w:color w:val="auto"/>
        </w:rPr>
      </w:pPr>
      <w:bookmarkStart w:id="221" w:name="_Toc177244408"/>
      <w:r w:rsidRPr="00026FA8">
        <w:rPr>
          <w:b/>
          <w:bCs/>
          <w:i w:val="0"/>
          <w:iCs w:val="0"/>
          <w:color w:val="auto"/>
        </w:rPr>
        <w:t xml:space="preserve">Tabla </w:t>
      </w:r>
      <w:r w:rsidRPr="00026FA8">
        <w:rPr>
          <w:b/>
          <w:bCs/>
          <w:i w:val="0"/>
          <w:iCs w:val="0"/>
          <w:color w:val="auto"/>
        </w:rPr>
        <w:fldChar w:fldCharType="begin"/>
      </w:r>
      <w:r w:rsidRPr="00026FA8">
        <w:rPr>
          <w:b/>
          <w:bCs/>
          <w:i w:val="0"/>
          <w:iCs w:val="0"/>
          <w:color w:val="auto"/>
        </w:rPr>
        <w:instrText xml:space="preserve"> SEQ Tabla \* ARABIC </w:instrText>
      </w:r>
      <w:r w:rsidRPr="00026FA8">
        <w:rPr>
          <w:b/>
          <w:bCs/>
          <w:i w:val="0"/>
          <w:iCs w:val="0"/>
          <w:color w:val="auto"/>
        </w:rPr>
        <w:fldChar w:fldCharType="separate"/>
      </w:r>
      <w:r w:rsidR="00A32B2E">
        <w:rPr>
          <w:b/>
          <w:bCs/>
          <w:i w:val="0"/>
          <w:iCs w:val="0"/>
          <w:noProof/>
          <w:color w:val="auto"/>
        </w:rPr>
        <w:t>6</w:t>
      </w:r>
      <w:r w:rsidRPr="00026FA8">
        <w:rPr>
          <w:b/>
          <w:bCs/>
          <w:i w:val="0"/>
          <w:iCs w:val="0"/>
          <w:color w:val="auto"/>
        </w:rPr>
        <w:fldChar w:fldCharType="end"/>
      </w:r>
      <w:r w:rsidRPr="00026FA8">
        <w:rPr>
          <w:b/>
          <w:bCs/>
          <w:color w:val="auto"/>
        </w:rPr>
        <w:br/>
        <w:t xml:space="preserve">               </w:t>
      </w:r>
      <w:r w:rsidR="0079491F" w:rsidRPr="00026FA8">
        <w:rPr>
          <w:b/>
          <w:bCs/>
          <w:color w:val="auto"/>
        </w:rPr>
        <w:t>Pregunta 5 de la encuesta.</w:t>
      </w:r>
      <w:bookmarkEnd w:id="221"/>
    </w:p>
    <w:tbl>
      <w:tblPr>
        <w:tblStyle w:val="Tablanormal2"/>
        <w:tblpPr w:leftFromText="141" w:rightFromText="141" w:vertAnchor="text" w:horzAnchor="margin" w:tblpXSpec="right" w:tblpY="36"/>
        <w:tblW w:w="0" w:type="auto"/>
        <w:tblLook w:val="04A0" w:firstRow="1" w:lastRow="0" w:firstColumn="1" w:lastColumn="0" w:noHBand="0" w:noVBand="1"/>
      </w:tblPr>
      <w:tblGrid>
        <w:gridCol w:w="2513"/>
        <w:gridCol w:w="2514"/>
        <w:gridCol w:w="2514"/>
      </w:tblGrid>
      <w:tr w:rsidR="0079491F" w14:paraId="6A4B9DFD" w14:textId="77777777" w:rsidTr="00DD5F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7212C023" w14:textId="77777777" w:rsidR="0079491F" w:rsidRPr="00AE354B" w:rsidRDefault="0079491F" w:rsidP="00DD5F3B">
            <w:pPr>
              <w:spacing w:line="360" w:lineRule="auto"/>
              <w:ind w:firstLine="0"/>
              <w:rPr>
                <w:sz w:val="24"/>
                <w:szCs w:val="24"/>
              </w:rPr>
            </w:pPr>
            <w:r w:rsidRPr="00AE354B">
              <w:rPr>
                <w:sz w:val="24"/>
                <w:szCs w:val="24"/>
              </w:rPr>
              <w:t>Opción</w:t>
            </w:r>
          </w:p>
        </w:tc>
        <w:tc>
          <w:tcPr>
            <w:tcW w:w="2514" w:type="dxa"/>
          </w:tcPr>
          <w:p w14:paraId="5461E0F2" w14:textId="77777777" w:rsidR="0079491F" w:rsidRPr="00AE354B" w:rsidRDefault="0079491F" w:rsidP="00DD5F3B">
            <w:pPr>
              <w:spacing w:line="360"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Porcentaje obtenido</w:t>
            </w:r>
          </w:p>
        </w:tc>
        <w:tc>
          <w:tcPr>
            <w:tcW w:w="2514" w:type="dxa"/>
          </w:tcPr>
          <w:p w14:paraId="49FF82D9" w14:textId="77777777" w:rsidR="0079491F" w:rsidRPr="00AE354B" w:rsidRDefault="0079491F" w:rsidP="00DD5F3B">
            <w:pPr>
              <w:spacing w:line="360"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Personas</w:t>
            </w:r>
          </w:p>
        </w:tc>
      </w:tr>
      <w:tr w:rsidR="0079491F" w:rsidRPr="00B6362B" w14:paraId="3494E265"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71F8E6F9" w14:textId="77777777" w:rsidR="0079491F" w:rsidRPr="00AE354B" w:rsidRDefault="0079491F" w:rsidP="00DD5F3B">
            <w:pPr>
              <w:spacing w:line="360" w:lineRule="auto"/>
              <w:ind w:firstLine="0"/>
              <w:rPr>
                <w:sz w:val="24"/>
                <w:szCs w:val="24"/>
              </w:rPr>
            </w:pPr>
            <w:r>
              <w:t>Nunca</w:t>
            </w:r>
          </w:p>
        </w:tc>
        <w:tc>
          <w:tcPr>
            <w:tcW w:w="2514" w:type="dxa"/>
          </w:tcPr>
          <w:p w14:paraId="74C1C628"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6.9%</w:t>
            </w:r>
          </w:p>
        </w:tc>
        <w:tc>
          <w:tcPr>
            <w:tcW w:w="2514" w:type="dxa"/>
          </w:tcPr>
          <w:p w14:paraId="48DBD55B"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2</w:t>
            </w:r>
          </w:p>
        </w:tc>
      </w:tr>
      <w:tr w:rsidR="0079491F" w:rsidRPr="00B6362B" w14:paraId="40977B9C" w14:textId="77777777" w:rsidTr="00DD5F3B">
        <w:tc>
          <w:tcPr>
            <w:cnfStyle w:val="001000000000" w:firstRow="0" w:lastRow="0" w:firstColumn="1" w:lastColumn="0" w:oddVBand="0" w:evenVBand="0" w:oddHBand="0" w:evenHBand="0" w:firstRowFirstColumn="0" w:firstRowLastColumn="0" w:lastRowFirstColumn="0" w:lastRowLastColumn="0"/>
            <w:tcW w:w="2513" w:type="dxa"/>
          </w:tcPr>
          <w:p w14:paraId="4EBE0A77" w14:textId="77777777" w:rsidR="0079491F" w:rsidRPr="00AE354B" w:rsidRDefault="0079491F" w:rsidP="00DD5F3B">
            <w:pPr>
              <w:spacing w:line="360" w:lineRule="auto"/>
              <w:ind w:firstLine="0"/>
              <w:rPr>
                <w:sz w:val="24"/>
                <w:szCs w:val="24"/>
              </w:rPr>
            </w:pPr>
            <w:r>
              <w:t>Rara vez</w:t>
            </w:r>
          </w:p>
        </w:tc>
        <w:tc>
          <w:tcPr>
            <w:tcW w:w="2514" w:type="dxa"/>
          </w:tcPr>
          <w:p w14:paraId="6BA465E6"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27.6%</w:t>
            </w:r>
          </w:p>
        </w:tc>
        <w:tc>
          <w:tcPr>
            <w:tcW w:w="2514" w:type="dxa"/>
          </w:tcPr>
          <w:p w14:paraId="1CE60D43"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8</w:t>
            </w:r>
          </w:p>
        </w:tc>
      </w:tr>
      <w:tr w:rsidR="0079491F" w:rsidRPr="00B6362B" w14:paraId="4FA03DF1"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0E6DF953" w14:textId="77777777" w:rsidR="0079491F" w:rsidRPr="00AE354B" w:rsidRDefault="0079491F" w:rsidP="00DD5F3B">
            <w:pPr>
              <w:spacing w:line="360" w:lineRule="auto"/>
              <w:ind w:firstLine="0"/>
              <w:rPr>
                <w:sz w:val="24"/>
                <w:szCs w:val="24"/>
              </w:rPr>
            </w:pPr>
            <w:r>
              <w:t xml:space="preserve">A veces </w:t>
            </w:r>
          </w:p>
        </w:tc>
        <w:tc>
          <w:tcPr>
            <w:tcW w:w="2514" w:type="dxa"/>
          </w:tcPr>
          <w:p w14:paraId="2C029CFA"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20.7%</w:t>
            </w:r>
          </w:p>
        </w:tc>
        <w:tc>
          <w:tcPr>
            <w:tcW w:w="2514" w:type="dxa"/>
          </w:tcPr>
          <w:p w14:paraId="7B4CE2A8"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6</w:t>
            </w:r>
          </w:p>
        </w:tc>
      </w:tr>
      <w:tr w:rsidR="0079491F" w:rsidRPr="00B6362B" w14:paraId="11BB9922" w14:textId="77777777" w:rsidTr="00DD5F3B">
        <w:tc>
          <w:tcPr>
            <w:cnfStyle w:val="001000000000" w:firstRow="0" w:lastRow="0" w:firstColumn="1" w:lastColumn="0" w:oddVBand="0" w:evenVBand="0" w:oddHBand="0" w:evenHBand="0" w:firstRowFirstColumn="0" w:firstRowLastColumn="0" w:lastRowFirstColumn="0" w:lastRowLastColumn="0"/>
            <w:tcW w:w="2513" w:type="dxa"/>
          </w:tcPr>
          <w:p w14:paraId="51752A94" w14:textId="77777777" w:rsidR="0079491F" w:rsidRPr="00AE354B" w:rsidRDefault="0079491F" w:rsidP="00DD5F3B">
            <w:pPr>
              <w:spacing w:line="360" w:lineRule="auto"/>
              <w:ind w:firstLine="0"/>
              <w:rPr>
                <w:sz w:val="24"/>
                <w:szCs w:val="24"/>
              </w:rPr>
            </w:pPr>
            <w:r>
              <w:t>Frecuentemente</w:t>
            </w:r>
          </w:p>
        </w:tc>
        <w:tc>
          <w:tcPr>
            <w:tcW w:w="2514" w:type="dxa"/>
          </w:tcPr>
          <w:p w14:paraId="16EF5C6A"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44.8%</w:t>
            </w:r>
          </w:p>
        </w:tc>
        <w:tc>
          <w:tcPr>
            <w:tcW w:w="2514" w:type="dxa"/>
          </w:tcPr>
          <w:p w14:paraId="77B91084"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13</w:t>
            </w:r>
          </w:p>
        </w:tc>
      </w:tr>
      <w:tr w:rsidR="0079491F" w:rsidRPr="00B6362B" w14:paraId="43DE8F27"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64EE6685" w14:textId="77777777" w:rsidR="0079491F" w:rsidRDefault="0079491F" w:rsidP="00DD5F3B">
            <w:pPr>
              <w:spacing w:line="360" w:lineRule="auto"/>
              <w:ind w:firstLine="0"/>
            </w:pPr>
            <w:r>
              <w:t>Siempre</w:t>
            </w:r>
          </w:p>
        </w:tc>
        <w:tc>
          <w:tcPr>
            <w:tcW w:w="2514" w:type="dxa"/>
          </w:tcPr>
          <w:p w14:paraId="28DFECDC" w14:textId="77777777" w:rsidR="0079491F"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0%</w:t>
            </w:r>
          </w:p>
        </w:tc>
        <w:tc>
          <w:tcPr>
            <w:tcW w:w="2514" w:type="dxa"/>
          </w:tcPr>
          <w:p w14:paraId="318E8705"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p>
        </w:tc>
      </w:tr>
      <w:tr w:rsidR="0079491F" w:rsidRPr="00B6362B" w14:paraId="5806E107" w14:textId="77777777" w:rsidTr="00DD5F3B">
        <w:tc>
          <w:tcPr>
            <w:cnfStyle w:val="001000000000" w:firstRow="0" w:lastRow="0" w:firstColumn="1" w:lastColumn="0" w:oddVBand="0" w:evenVBand="0" w:oddHBand="0" w:evenHBand="0" w:firstRowFirstColumn="0" w:firstRowLastColumn="0" w:lastRowFirstColumn="0" w:lastRowLastColumn="0"/>
            <w:tcW w:w="2513" w:type="dxa"/>
          </w:tcPr>
          <w:p w14:paraId="4C2697D2" w14:textId="77777777" w:rsidR="0079491F" w:rsidRDefault="0079491F" w:rsidP="00DD5F3B">
            <w:pPr>
              <w:spacing w:line="360" w:lineRule="auto"/>
              <w:ind w:firstLine="0"/>
            </w:pPr>
            <w:r>
              <w:t>Total</w:t>
            </w:r>
          </w:p>
        </w:tc>
        <w:tc>
          <w:tcPr>
            <w:tcW w:w="2514" w:type="dxa"/>
          </w:tcPr>
          <w:p w14:paraId="7F9B2628"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pPr>
            <w:r>
              <w:t>100%</w:t>
            </w:r>
          </w:p>
        </w:tc>
        <w:tc>
          <w:tcPr>
            <w:tcW w:w="2514" w:type="dxa"/>
          </w:tcPr>
          <w:p w14:paraId="7E13C8AF"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pPr>
            <w:r>
              <w:t>29</w:t>
            </w:r>
          </w:p>
        </w:tc>
      </w:tr>
    </w:tbl>
    <w:p w14:paraId="1AF3A256" w14:textId="77777777" w:rsidR="0079491F" w:rsidRPr="00185255" w:rsidRDefault="0079491F" w:rsidP="0079491F">
      <w:pPr>
        <w:ind w:firstLine="0"/>
        <w:rPr>
          <w:b/>
          <w:bCs/>
        </w:rPr>
      </w:pPr>
    </w:p>
    <w:p w14:paraId="0FA77A16" w14:textId="77777777" w:rsidR="0079491F" w:rsidRDefault="0079491F" w:rsidP="0079491F">
      <w:pPr>
        <w:pStyle w:val="Prrafodelista"/>
        <w:ind w:firstLine="0"/>
        <w:rPr>
          <w:b/>
          <w:bCs/>
        </w:rPr>
      </w:pPr>
      <w:r w:rsidRPr="00E56291">
        <w:rPr>
          <w:b/>
          <w:bCs/>
          <w:i/>
          <w:iCs/>
        </w:rPr>
        <w:t xml:space="preserve"> Nota:</w:t>
      </w:r>
      <w:r w:rsidRPr="00E56291">
        <w:rPr>
          <w:b/>
          <w:bCs/>
        </w:rPr>
        <w:t xml:space="preserve"> La tabla muestra las respuestas obtenidas de la pregunta </w:t>
      </w:r>
      <w:r>
        <w:rPr>
          <w:b/>
          <w:bCs/>
        </w:rPr>
        <w:t>5</w:t>
      </w:r>
      <w:r w:rsidRPr="00E56291">
        <w:rPr>
          <w:b/>
          <w:bCs/>
        </w:rPr>
        <w:t>.</w:t>
      </w:r>
    </w:p>
    <w:p w14:paraId="482D99AD" w14:textId="50B3CE94" w:rsidR="0079491F" w:rsidRPr="005207BE" w:rsidRDefault="005207BE" w:rsidP="0082026A">
      <w:pPr>
        <w:pStyle w:val="Descripcin"/>
        <w:keepNext/>
        <w:rPr>
          <w:b/>
          <w:bCs/>
          <w:color w:val="auto"/>
        </w:rPr>
      </w:pPr>
      <w:bookmarkStart w:id="222" w:name="_Toc177246316"/>
      <w:r w:rsidRPr="005207BE">
        <w:rPr>
          <w:b/>
          <w:bCs/>
          <w:i w:val="0"/>
          <w:iCs w:val="0"/>
          <w:color w:val="auto"/>
        </w:rPr>
        <w:t xml:space="preserve">Figura </w:t>
      </w:r>
      <w:r w:rsidR="0082026A" w:rsidRPr="005207BE">
        <w:rPr>
          <w:b/>
          <w:bCs/>
          <w:i w:val="0"/>
          <w:iCs w:val="0"/>
          <w:color w:val="auto"/>
        </w:rPr>
        <w:fldChar w:fldCharType="begin"/>
      </w:r>
      <w:r w:rsidR="0082026A" w:rsidRPr="005207BE">
        <w:rPr>
          <w:b/>
          <w:bCs/>
          <w:i w:val="0"/>
          <w:iCs w:val="0"/>
          <w:color w:val="auto"/>
        </w:rPr>
        <w:instrText xml:space="preserve"> SEQ Ilustración \* ARABIC </w:instrText>
      </w:r>
      <w:r w:rsidR="0082026A" w:rsidRPr="005207BE">
        <w:rPr>
          <w:b/>
          <w:bCs/>
          <w:i w:val="0"/>
          <w:iCs w:val="0"/>
          <w:color w:val="auto"/>
        </w:rPr>
        <w:fldChar w:fldCharType="separate"/>
      </w:r>
      <w:r w:rsidR="00A32B2E">
        <w:rPr>
          <w:b/>
          <w:bCs/>
          <w:i w:val="0"/>
          <w:iCs w:val="0"/>
          <w:noProof/>
          <w:color w:val="auto"/>
        </w:rPr>
        <w:t>7</w:t>
      </w:r>
      <w:r w:rsidR="0082026A" w:rsidRPr="005207BE">
        <w:rPr>
          <w:b/>
          <w:bCs/>
          <w:i w:val="0"/>
          <w:iCs w:val="0"/>
          <w:color w:val="auto"/>
        </w:rPr>
        <w:fldChar w:fldCharType="end"/>
      </w:r>
      <w:r w:rsidR="0082026A" w:rsidRPr="005207BE">
        <w:rPr>
          <w:b/>
          <w:bCs/>
          <w:color w:val="auto"/>
        </w:rPr>
        <w:br/>
        <w:t xml:space="preserve">               </w:t>
      </w:r>
      <w:r w:rsidR="0079491F" w:rsidRPr="005207BE">
        <w:rPr>
          <w:b/>
          <w:bCs/>
          <w:color w:val="auto"/>
        </w:rPr>
        <w:t>Gráfico estadístico de respuestas de la pregunta 5.</w:t>
      </w:r>
      <w:bookmarkEnd w:id="222"/>
    </w:p>
    <w:p w14:paraId="186D588B" w14:textId="77777777" w:rsidR="0079491F" w:rsidRDefault="0079491F" w:rsidP="0079491F">
      <w:pPr>
        <w:pStyle w:val="Prrafodelista"/>
        <w:spacing w:line="240" w:lineRule="auto"/>
        <w:ind w:firstLine="0"/>
        <w:rPr>
          <w:b/>
          <w:bCs/>
        </w:rPr>
      </w:pPr>
      <w:r>
        <w:rPr>
          <w:noProof/>
        </w:rPr>
        <w:drawing>
          <wp:inline distT="0" distB="0" distL="0" distR="0" wp14:anchorId="45AA2CA3" wp14:editId="2C7F3964">
            <wp:extent cx="4483510" cy="2566035"/>
            <wp:effectExtent l="19050" t="19050" r="12700" b="24765"/>
            <wp:docPr id="1001672532" name="Imagen 7" descr="Gráfico de las respuestas de Formularios. Título de la pregunta: ¿Con qué frecuencia los cajeros solicitan clarificaciones sobre los procedimientos de caja?.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áfico de las respuestas de Formularios. Título de la pregunta: ¿Con qué frecuencia los cajeros solicitan clarificaciones sobre los procedimientos de caja?. Número de respuestas: 29 respuest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91741" cy="2570746"/>
                    </a:xfrm>
                    <a:prstGeom prst="rect">
                      <a:avLst/>
                    </a:prstGeom>
                    <a:noFill/>
                    <a:ln>
                      <a:solidFill>
                        <a:schemeClr val="tx1"/>
                      </a:solidFill>
                    </a:ln>
                  </pic:spPr>
                </pic:pic>
              </a:graphicData>
            </a:graphic>
          </wp:inline>
        </w:drawing>
      </w:r>
    </w:p>
    <w:p w14:paraId="35EA860B" w14:textId="77777777" w:rsidR="0079491F" w:rsidRPr="009266FB" w:rsidRDefault="0079491F" w:rsidP="0079491F">
      <w:pPr>
        <w:spacing w:line="240" w:lineRule="auto"/>
      </w:pPr>
      <w:r w:rsidRPr="009266FB">
        <w:rPr>
          <w:i/>
          <w:iCs/>
        </w:rPr>
        <w:t>Nota:</w:t>
      </w:r>
      <w:r w:rsidRPr="009266FB">
        <w:t xml:space="preserve"> La gráfica muestra los porcentajes obtenidos de la pregunta 5, de la encuesta realizada en </w:t>
      </w:r>
      <w:sdt>
        <w:sdtPr>
          <w:id w:val="1866405856"/>
        </w:sdtPr>
        <w:sdtContent>
          <w:r w:rsidRPr="009266FB">
            <w:t xml:space="preserve">(Google </w:t>
          </w:r>
          <w:proofErr w:type="spellStart"/>
          <w:r w:rsidRPr="009266FB">
            <w:t>Forms</w:t>
          </w:r>
          <w:proofErr w:type="spellEnd"/>
          <w:r w:rsidRPr="009266FB">
            <w:t>, 2024)</w:t>
          </w:r>
        </w:sdtContent>
      </w:sdt>
    </w:p>
    <w:p w14:paraId="15C7DE09" w14:textId="77777777" w:rsidR="005207BE" w:rsidRDefault="005207BE" w:rsidP="00B86F15">
      <w:pPr>
        <w:ind w:firstLine="0"/>
        <w:rPr>
          <w:b/>
          <w:bCs/>
          <w:i/>
          <w:iCs/>
        </w:rPr>
      </w:pPr>
    </w:p>
    <w:p w14:paraId="077C5D86" w14:textId="1F2CD3D9" w:rsidR="0079491F" w:rsidRPr="004C4CB4" w:rsidRDefault="0079491F" w:rsidP="0079491F">
      <w:pPr>
        <w:rPr>
          <w:b/>
          <w:bCs/>
          <w:i/>
          <w:iCs/>
        </w:rPr>
      </w:pPr>
      <w:r w:rsidRPr="004C4CB4">
        <w:rPr>
          <w:b/>
          <w:bCs/>
          <w:i/>
          <w:iCs/>
        </w:rPr>
        <w:t>Análisis de los resultados.</w:t>
      </w:r>
    </w:p>
    <w:p w14:paraId="491CA3E3" w14:textId="77777777" w:rsidR="0079491F" w:rsidRPr="004C4CB4" w:rsidRDefault="0079491F" w:rsidP="0079491F">
      <w:pPr>
        <w:rPr>
          <w:b/>
          <w:bCs/>
        </w:rPr>
      </w:pPr>
      <w:r w:rsidRPr="004C4CB4">
        <w:t xml:space="preserve">El 65.5% de los cajeros pide aclaraciones sobre los procedimientos "frecuentemente" o "a veces". Esto indica que hay una necesidad continua de </w:t>
      </w:r>
      <w:r w:rsidRPr="004C4CB4">
        <w:lastRenderedPageBreak/>
        <w:t>aclaraciones, lo que sugiere que un manual de procesos podría reducir estas dudas al proporcionar directrices claras y accesibles para todos.</w:t>
      </w:r>
    </w:p>
    <w:p w14:paraId="1BC1B20F" w14:textId="5958222B" w:rsidR="0079491F" w:rsidRPr="00026FA8" w:rsidRDefault="0079491F" w:rsidP="006010B9">
      <w:pPr>
        <w:pStyle w:val="Prrafodelista"/>
        <w:numPr>
          <w:ilvl w:val="0"/>
          <w:numId w:val="55"/>
        </w:numPr>
        <w:rPr>
          <w:b/>
          <w:bCs/>
        </w:rPr>
      </w:pPr>
      <w:r w:rsidRPr="004C4CB4">
        <w:rPr>
          <w:b/>
          <w:bCs/>
        </w:rPr>
        <w:t>¿Qué formato preferiría para un manual de procesos si se implementa?</w:t>
      </w:r>
    </w:p>
    <w:p w14:paraId="70D8B280" w14:textId="3877CEA2" w:rsidR="0079491F" w:rsidRPr="00026FA8" w:rsidRDefault="00026FA8" w:rsidP="00026FA8">
      <w:pPr>
        <w:pStyle w:val="Descripcin"/>
        <w:keepNext/>
        <w:rPr>
          <w:color w:val="auto"/>
        </w:rPr>
      </w:pPr>
      <w:bookmarkStart w:id="223" w:name="_Toc177244409"/>
      <w:r w:rsidRPr="00026FA8">
        <w:rPr>
          <w:b/>
          <w:bCs/>
          <w:i w:val="0"/>
          <w:iCs w:val="0"/>
          <w:color w:val="auto"/>
        </w:rPr>
        <w:t xml:space="preserve">Tabla </w:t>
      </w:r>
      <w:r w:rsidRPr="00026FA8">
        <w:rPr>
          <w:b/>
          <w:bCs/>
          <w:i w:val="0"/>
          <w:iCs w:val="0"/>
          <w:color w:val="auto"/>
        </w:rPr>
        <w:fldChar w:fldCharType="begin"/>
      </w:r>
      <w:r w:rsidRPr="00026FA8">
        <w:rPr>
          <w:b/>
          <w:bCs/>
          <w:i w:val="0"/>
          <w:iCs w:val="0"/>
          <w:color w:val="auto"/>
        </w:rPr>
        <w:instrText xml:space="preserve"> SEQ Tabla \* ARABIC </w:instrText>
      </w:r>
      <w:r w:rsidRPr="00026FA8">
        <w:rPr>
          <w:b/>
          <w:bCs/>
          <w:i w:val="0"/>
          <w:iCs w:val="0"/>
          <w:color w:val="auto"/>
        </w:rPr>
        <w:fldChar w:fldCharType="separate"/>
      </w:r>
      <w:r w:rsidR="00A32B2E">
        <w:rPr>
          <w:b/>
          <w:bCs/>
          <w:i w:val="0"/>
          <w:iCs w:val="0"/>
          <w:noProof/>
          <w:color w:val="auto"/>
        </w:rPr>
        <w:t>7</w:t>
      </w:r>
      <w:r w:rsidRPr="00026FA8">
        <w:rPr>
          <w:b/>
          <w:bCs/>
          <w:i w:val="0"/>
          <w:iCs w:val="0"/>
          <w:color w:val="auto"/>
        </w:rPr>
        <w:fldChar w:fldCharType="end"/>
      </w:r>
      <w:r w:rsidRPr="00026FA8">
        <w:rPr>
          <w:color w:val="auto"/>
        </w:rPr>
        <w:br/>
        <w:t xml:space="preserve">                </w:t>
      </w:r>
      <w:r w:rsidR="0079491F" w:rsidRPr="00026FA8">
        <w:rPr>
          <w:b/>
          <w:bCs/>
          <w:color w:val="auto"/>
        </w:rPr>
        <w:t>Pregunta 6 de la encuesta.</w:t>
      </w:r>
      <w:bookmarkEnd w:id="223"/>
    </w:p>
    <w:tbl>
      <w:tblPr>
        <w:tblStyle w:val="Tablanormal2"/>
        <w:tblpPr w:leftFromText="141" w:rightFromText="141" w:vertAnchor="text" w:horzAnchor="margin" w:tblpXSpec="right" w:tblpY="36"/>
        <w:tblW w:w="0" w:type="auto"/>
        <w:tblLook w:val="04A0" w:firstRow="1" w:lastRow="0" w:firstColumn="1" w:lastColumn="0" w:noHBand="0" w:noVBand="1"/>
      </w:tblPr>
      <w:tblGrid>
        <w:gridCol w:w="2513"/>
        <w:gridCol w:w="2514"/>
        <w:gridCol w:w="2514"/>
      </w:tblGrid>
      <w:tr w:rsidR="0079491F" w14:paraId="05EEE53E" w14:textId="77777777" w:rsidTr="00DD5F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4444DC86" w14:textId="77777777" w:rsidR="0079491F" w:rsidRPr="00AE354B" w:rsidRDefault="0079491F" w:rsidP="00DD5F3B">
            <w:pPr>
              <w:spacing w:line="360" w:lineRule="auto"/>
              <w:ind w:firstLine="0"/>
              <w:rPr>
                <w:sz w:val="24"/>
                <w:szCs w:val="24"/>
              </w:rPr>
            </w:pPr>
            <w:r w:rsidRPr="00AE354B">
              <w:rPr>
                <w:sz w:val="24"/>
                <w:szCs w:val="24"/>
              </w:rPr>
              <w:t>Opción</w:t>
            </w:r>
          </w:p>
        </w:tc>
        <w:tc>
          <w:tcPr>
            <w:tcW w:w="2514" w:type="dxa"/>
          </w:tcPr>
          <w:p w14:paraId="20CCDC9E" w14:textId="77777777" w:rsidR="0079491F" w:rsidRPr="00AE354B" w:rsidRDefault="0079491F" w:rsidP="00DD5F3B">
            <w:pPr>
              <w:spacing w:line="360"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Porcentaje obtenido</w:t>
            </w:r>
          </w:p>
        </w:tc>
        <w:tc>
          <w:tcPr>
            <w:tcW w:w="2514" w:type="dxa"/>
          </w:tcPr>
          <w:p w14:paraId="6E386E5D" w14:textId="77777777" w:rsidR="0079491F" w:rsidRPr="00AE354B" w:rsidRDefault="0079491F" w:rsidP="00DD5F3B">
            <w:pPr>
              <w:spacing w:line="360"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Personas</w:t>
            </w:r>
          </w:p>
        </w:tc>
      </w:tr>
      <w:tr w:rsidR="0079491F" w:rsidRPr="00B6362B" w14:paraId="4E0AC3C3"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38DD2DF3" w14:textId="77777777" w:rsidR="0079491F" w:rsidRPr="00AE354B" w:rsidRDefault="0079491F" w:rsidP="00DD5F3B">
            <w:pPr>
              <w:spacing w:line="360" w:lineRule="auto"/>
              <w:ind w:firstLine="0"/>
              <w:rPr>
                <w:sz w:val="24"/>
                <w:szCs w:val="24"/>
              </w:rPr>
            </w:pPr>
            <w:r>
              <w:t>Documento impreso</w:t>
            </w:r>
          </w:p>
        </w:tc>
        <w:tc>
          <w:tcPr>
            <w:tcW w:w="2514" w:type="dxa"/>
          </w:tcPr>
          <w:p w14:paraId="1838A67C"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27.6%</w:t>
            </w:r>
          </w:p>
        </w:tc>
        <w:tc>
          <w:tcPr>
            <w:tcW w:w="2514" w:type="dxa"/>
          </w:tcPr>
          <w:p w14:paraId="5057A967"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8</w:t>
            </w:r>
          </w:p>
        </w:tc>
      </w:tr>
      <w:tr w:rsidR="0079491F" w:rsidRPr="00B6362B" w14:paraId="2ABA938F" w14:textId="77777777" w:rsidTr="00DD5F3B">
        <w:tc>
          <w:tcPr>
            <w:cnfStyle w:val="001000000000" w:firstRow="0" w:lastRow="0" w:firstColumn="1" w:lastColumn="0" w:oddVBand="0" w:evenVBand="0" w:oddHBand="0" w:evenHBand="0" w:firstRowFirstColumn="0" w:firstRowLastColumn="0" w:lastRowFirstColumn="0" w:lastRowLastColumn="0"/>
            <w:tcW w:w="2513" w:type="dxa"/>
          </w:tcPr>
          <w:p w14:paraId="0E04E689" w14:textId="77777777" w:rsidR="0079491F" w:rsidRPr="00AE354B" w:rsidRDefault="0079491F" w:rsidP="00DD5F3B">
            <w:pPr>
              <w:spacing w:line="360" w:lineRule="auto"/>
              <w:ind w:firstLine="0"/>
              <w:rPr>
                <w:sz w:val="24"/>
                <w:szCs w:val="24"/>
              </w:rPr>
            </w:pPr>
            <w:r>
              <w:t>Documento digital (PDF)</w:t>
            </w:r>
          </w:p>
        </w:tc>
        <w:tc>
          <w:tcPr>
            <w:tcW w:w="2514" w:type="dxa"/>
          </w:tcPr>
          <w:p w14:paraId="6D0CCF50"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72.4%</w:t>
            </w:r>
          </w:p>
        </w:tc>
        <w:tc>
          <w:tcPr>
            <w:tcW w:w="2514" w:type="dxa"/>
          </w:tcPr>
          <w:p w14:paraId="1F7A1D16"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21</w:t>
            </w:r>
          </w:p>
        </w:tc>
      </w:tr>
      <w:tr w:rsidR="0079491F" w:rsidRPr="00B6362B" w14:paraId="6F828347"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52BBA220" w14:textId="77777777" w:rsidR="0079491F" w:rsidRDefault="0079491F" w:rsidP="00DD5F3B">
            <w:pPr>
              <w:spacing w:line="360" w:lineRule="auto"/>
              <w:ind w:firstLine="0"/>
            </w:pPr>
            <w:r>
              <w:t>Total</w:t>
            </w:r>
          </w:p>
        </w:tc>
        <w:tc>
          <w:tcPr>
            <w:tcW w:w="2514" w:type="dxa"/>
          </w:tcPr>
          <w:p w14:paraId="034782EA"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100%</w:t>
            </w:r>
          </w:p>
        </w:tc>
        <w:tc>
          <w:tcPr>
            <w:tcW w:w="2514" w:type="dxa"/>
          </w:tcPr>
          <w:p w14:paraId="697603F3"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29</w:t>
            </w:r>
          </w:p>
        </w:tc>
      </w:tr>
    </w:tbl>
    <w:p w14:paraId="7CF33140" w14:textId="77777777" w:rsidR="0079491F" w:rsidRPr="00185255" w:rsidRDefault="0079491F" w:rsidP="0079491F">
      <w:pPr>
        <w:ind w:firstLine="0"/>
        <w:rPr>
          <w:b/>
          <w:bCs/>
        </w:rPr>
      </w:pPr>
    </w:p>
    <w:p w14:paraId="18B56B33" w14:textId="77777777" w:rsidR="0079491F" w:rsidRDefault="0079491F" w:rsidP="0079491F">
      <w:pPr>
        <w:pStyle w:val="Prrafodelista"/>
        <w:ind w:firstLine="0"/>
        <w:rPr>
          <w:b/>
          <w:bCs/>
        </w:rPr>
      </w:pPr>
      <w:r w:rsidRPr="00E56291">
        <w:rPr>
          <w:b/>
          <w:bCs/>
          <w:i/>
          <w:iCs/>
        </w:rPr>
        <w:t xml:space="preserve"> Nota:</w:t>
      </w:r>
      <w:r w:rsidRPr="00E56291">
        <w:rPr>
          <w:b/>
          <w:bCs/>
        </w:rPr>
        <w:t xml:space="preserve"> La tabla muestra las respuestas obtenidas de la pregunta </w:t>
      </w:r>
      <w:r>
        <w:rPr>
          <w:b/>
          <w:bCs/>
        </w:rPr>
        <w:t>6</w:t>
      </w:r>
      <w:r w:rsidRPr="00E56291">
        <w:rPr>
          <w:b/>
          <w:bCs/>
        </w:rPr>
        <w:t>.</w:t>
      </w:r>
    </w:p>
    <w:p w14:paraId="22BA29FC" w14:textId="6AEFB8E0" w:rsidR="0079491F" w:rsidRPr="005207BE" w:rsidRDefault="005207BE" w:rsidP="005207BE">
      <w:pPr>
        <w:pStyle w:val="Descripcin"/>
        <w:keepNext/>
        <w:rPr>
          <w:b/>
          <w:bCs/>
          <w:color w:val="auto"/>
        </w:rPr>
      </w:pPr>
      <w:bookmarkStart w:id="224" w:name="_Toc177246317"/>
      <w:r w:rsidRPr="005207BE">
        <w:rPr>
          <w:b/>
          <w:bCs/>
          <w:i w:val="0"/>
          <w:iCs w:val="0"/>
          <w:color w:val="auto"/>
        </w:rPr>
        <w:t xml:space="preserve">Figura </w:t>
      </w:r>
      <w:r w:rsidRPr="005207BE">
        <w:rPr>
          <w:b/>
          <w:bCs/>
          <w:i w:val="0"/>
          <w:iCs w:val="0"/>
          <w:color w:val="auto"/>
        </w:rPr>
        <w:fldChar w:fldCharType="begin"/>
      </w:r>
      <w:r w:rsidRPr="005207BE">
        <w:rPr>
          <w:b/>
          <w:bCs/>
          <w:i w:val="0"/>
          <w:iCs w:val="0"/>
          <w:color w:val="auto"/>
        </w:rPr>
        <w:instrText xml:space="preserve"> SEQ Ilustración \* ARABIC </w:instrText>
      </w:r>
      <w:r w:rsidRPr="005207BE">
        <w:rPr>
          <w:b/>
          <w:bCs/>
          <w:i w:val="0"/>
          <w:iCs w:val="0"/>
          <w:color w:val="auto"/>
        </w:rPr>
        <w:fldChar w:fldCharType="separate"/>
      </w:r>
      <w:r w:rsidR="00A32B2E">
        <w:rPr>
          <w:b/>
          <w:bCs/>
          <w:i w:val="0"/>
          <w:iCs w:val="0"/>
          <w:noProof/>
          <w:color w:val="auto"/>
        </w:rPr>
        <w:t>8</w:t>
      </w:r>
      <w:r w:rsidRPr="005207BE">
        <w:rPr>
          <w:b/>
          <w:bCs/>
          <w:i w:val="0"/>
          <w:iCs w:val="0"/>
          <w:color w:val="auto"/>
        </w:rPr>
        <w:fldChar w:fldCharType="end"/>
      </w:r>
      <w:r w:rsidRPr="005207BE">
        <w:rPr>
          <w:b/>
          <w:bCs/>
          <w:color w:val="auto"/>
        </w:rPr>
        <w:br/>
        <w:t xml:space="preserve">               </w:t>
      </w:r>
      <w:r w:rsidR="0079491F" w:rsidRPr="005207BE">
        <w:rPr>
          <w:b/>
          <w:bCs/>
          <w:color w:val="auto"/>
        </w:rPr>
        <w:t>Gráfico estadístico de respuestas de la pregunta 6.</w:t>
      </w:r>
      <w:bookmarkEnd w:id="224"/>
    </w:p>
    <w:p w14:paraId="5AE96E02" w14:textId="77777777" w:rsidR="0079491F" w:rsidRDefault="0079491F" w:rsidP="0079491F">
      <w:pPr>
        <w:pStyle w:val="Prrafodelista"/>
        <w:spacing w:line="240" w:lineRule="auto"/>
        <w:ind w:firstLine="0"/>
        <w:rPr>
          <w:b/>
          <w:bCs/>
          <w:i/>
          <w:iCs/>
        </w:rPr>
      </w:pPr>
      <w:r>
        <w:rPr>
          <w:noProof/>
        </w:rPr>
        <w:drawing>
          <wp:inline distT="0" distB="0" distL="0" distR="0" wp14:anchorId="27C97271" wp14:editId="76382CF8">
            <wp:extent cx="4362773" cy="2209800"/>
            <wp:effectExtent l="19050" t="19050" r="19050" b="19050"/>
            <wp:docPr id="1347986431" name="Imagen 8" descr="Gráfico de las respuestas de Formularios. Título de la pregunta: ¿Qué formato preferiría para un manual de procesos si se implementa?.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áfico de las respuestas de Formularios. Título de la pregunta: ¿Qué formato preferiría para un manual de procesos si se implementa?. Número de respuestas: 29 respuesta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65528" cy="2211196"/>
                    </a:xfrm>
                    <a:prstGeom prst="rect">
                      <a:avLst/>
                    </a:prstGeom>
                    <a:noFill/>
                    <a:ln>
                      <a:solidFill>
                        <a:schemeClr val="tx1"/>
                      </a:solidFill>
                    </a:ln>
                  </pic:spPr>
                </pic:pic>
              </a:graphicData>
            </a:graphic>
          </wp:inline>
        </w:drawing>
      </w:r>
    </w:p>
    <w:p w14:paraId="368A88A9" w14:textId="0AC14DCB" w:rsidR="005207BE" w:rsidRDefault="0079491F" w:rsidP="00B86F15">
      <w:pPr>
        <w:spacing w:line="240" w:lineRule="auto"/>
        <w:rPr>
          <w:i/>
          <w:iCs/>
        </w:rPr>
      </w:pPr>
      <w:r w:rsidRPr="009266FB">
        <w:rPr>
          <w:i/>
          <w:iCs/>
        </w:rPr>
        <w:t xml:space="preserve"> Nota:</w:t>
      </w:r>
      <w:r w:rsidRPr="009266FB">
        <w:t xml:space="preserve"> La gráfica muestra los porcentajes obtenidos de la pregunta 6, de la encuesta realizada en </w:t>
      </w:r>
      <w:sdt>
        <w:sdtPr>
          <w:id w:val="1861318232"/>
        </w:sdtPr>
        <w:sdtContent>
          <w:r w:rsidRPr="009266FB">
            <w:t xml:space="preserve">(Google </w:t>
          </w:r>
          <w:proofErr w:type="spellStart"/>
          <w:r w:rsidRPr="009266FB">
            <w:t>Forms</w:t>
          </w:r>
          <w:proofErr w:type="spellEnd"/>
          <w:r w:rsidRPr="009266FB">
            <w:t>, 2024)</w:t>
          </w:r>
        </w:sdtContent>
      </w:sdt>
    </w:p>
    <w:p w14:paraId="7A799A11" w14:textId="77777777" w:rsidR="00B86F15" w:rsidRDefault="00B86F15" w:rsidP="00B86F15">
      <w:pPr>
        <w:spacing w:line="240" w:lineRule="auto"/>
        <w:rPr>
          <w:i/>
          <w:iCs/>
        </w:rPr>
      </w:pPr>
    </w:p>
    <w:p w14:paraId="131173DF" w14:textId="77777777" w:rsidR="00B86F15" w:rsidRPr="00B86F15" w:rsidRDefault="00B86F15" w:rsidP="00B86F15">
      <w:pPr>
        <w:spacing w:line="240" w:lineRule="auto"/>
        <w:rPr>
          <w:i/>
          <w:iCs/>
        </w:rPr>
      </w:pPr>
    </w:p>
    <w:p w14:paraId="638EE4D0" w14:textId="7149C7FF" w:rsidR="0079491F" w:rsidRDefault="0079491F" w:rsidP="0079491F">
      <w:pPr>
        <w:rPr>
          <w:b/>
          <w:bCs/>
          <w:i/>
          <w:iCs/>
        </w:rPr>
      </w:pPr>
      <w:r>
        <w:rPr>
          <w:b/>
          <w:bCs/>
          <w:i/>
          <w:iCs/>
        </w:rPr>
        <w:t>Análisis de los resultados.</w:t>
      </w:r>
    </w:p>
    <w:p w14:paraId="01160C10" w14:textId="1F96DFDF" w:rsidR="005207BE" w:rsidRDefault="0079491F" w:rsidP="00B86F15">
      <w:r w:rsidRPr="00A276B1">
        <w:t xml:space="preserve">El hecho de que el 72.4% de los encuestados prefiera un manual en formato digital (PDF) sugiere una tendencia hacia la conveniencia y accesibilidad que ofrece el formato digital, como la posibilidad de acceder al manual desde cualquier </w:t>
      </w:r>
      <w:r w:rsidRPr="00A276B1">
        <w:lastRenderedPageBreak/>
        <w:t>dispositivo y realizar búsquedas rápidas. Además, esto puede facilitar actualizaciones más ágiles. Por lo tanto, para satisfacer la mayoría y mejorar la usabilidad del manual, se implementará de manera digital.</w:t>
      </w:r>
    </w:p>
    <w:p w14:paraId="73E4FEA3" w14:textId="77777777" w:rsidR="00B86F15" w:rsidRDefault="00B86F15" w:rsidP="00B86F15">
      <w:pPr>
        <w:ind w:firstLine="0"/>
      </w:pPr>
    </w:p>
    <w:p w14:paraId="13FBBB3A" w14:textId="77777777" w:rsidR="00B86F15" w:rsidRDefault="00B86F15" w:rsidP="00B86F15">
      <w:pPr>
        <w:ind w:firstLine="0"/>
      </w:pPr>
    </w:p>
    <w:p w14:paraId="2FFAB66F" w14:textId="77777777" w:rsidR="00B86F15" w:rsidRDefault="00B86F15" w:rsidP="00B86F15">
      <w:pPr>
        <w:ind w:firstLine="0"/>
      </w:pPr>
    </w:p>
    <w:p w14:paraId="625CBAF5" w14:textId="77777777" w:rsidR="00B86F15" w:rsidRDefault="00B86F15" w:rsidP="00B86F15">
      <w:pPr>
        <w:ind w:firstLine="0"/>
      </w:pPr>
    </w:p>
    <w:p w14:paraId="4D8EEB90" w14:textId="77777777" w:rsidR="00B86F15" w:rsidRDefault="00B86F15" w:rsidP="00B86F15">
      <w:pPr>
        <w:ind w:firstLine="0"/>
      </w:pPr>
    </w:p>
    <w:p w14:paraId="51983796" w14:textId="77777777" w:rsidR="00B86F15" w:rsidRDefault="00B86F15" w:rsidP="00B86F15">
      <w:pPr>
        <w:ind w:firstLine="0"/>
      </w:pPr>
    </w:p>
    <w:p w14:paraId="3339D6E0" w14:textId="77777777" w:rsidR="00B86F15" w:rsidRDefault="00B86F15" w:rsidP="00B86F15">
      <w:pPr>
        <w:ind w:firstLine="0"/>
      </w:pPr>
    </w:p>
    <w:p w14:paraId="7194932C" w14:textId="77777777" w:rsidR="00B86F15" w:rsidRDefault="00B86F15" w:rsidP="00B86F15">
      <w:pPr>
        <w:ind w:firstLine="0"/>
      </w:pPr>
    </w:p>
    <w:p w14:paraId="612511E5" w14:textId="77777777" w:rsidR="00B86F15" w:rsidRDefault="00B86F15" w:rsidP="00B86F15">
      <w:pPr>
        <w:ind w:firstLine="0"/>
      </w:pPr>
    </w:p>
    <w:p w14:paraId="50FD1CC3" w14:textId="77777777" w:rsidR="00B86F15" w:rsidRDefault="00B86F15" w:rsidP="00B86F15">
      <w:pPr>
        <w:ind w:firstLine="0"/>
      </w:pPr>
    </w:p>
    <w:p w14:paraId="13BE45A4" w14:textId="77777777" w:rsidR="00B86F15" w:rsidRDefault="00B86F15" w:rsidP="00B86F15">
      <w:pPr>
        <w:ind w:firstLine="0"/>
      </w:pPr>
    </w:p>
    <w:p w14:paraId="74C39F64" w14:textId="77777777" w:rsidR="00B86F15" w:rsidRDefault="00B86F15" w:rsidP="00B86F15">
      <w:pPr>
        <w:ind w:firstLine="0"/>
      </w:pPr>
    </w:p>
    <w:p w14:paraId="57CE0938" w14:textId="77777777" w:rsidR="00B86F15" w:rsidRDefault="00B86F15" w:rsidP="00B86F15">
      <w:pPr>
        <w:ind w:firstLine="0"/>
      </w:pPr>
    </w:p>
    <w:p w14:paraId="5FDEF76C" w14:textId="77777777" w:rsidR="00B86F15" w:rsidRDefault="00B86F15" w:rsidP="00B86F15">
      <w:pPr>
        <w:ind w:firstLine="0"/>
      </w:pPr>
    </w:p>
    <w:p w14:paraId="72061FEC" w14:textId="77777777" w:rsidR="00B86F15" w:rsidRDefault="00B86F15" w:rsidP="00B86F15">
      <w:pPr>
        <w:ind w:firstLine="0"/>
      </w:pPr>
    </w:p>
    <w:p w14:paraId="538D282D" w14:textId="77777777" w:rsidR="00B86F15" w:rsidRDefault="00B86F15" w:rsidP="00B86F15">
      <w:pPr>
        <w:ind w:firstLine="0"/>
      </w:pPr>
    </w:p>
    <w:p w14:paraId="03831314" w14:textId="77777777" w:rsidR="00B86F15" w:rsidRDefault="00B86F15" w:rsidP="00B86F15">
      <w:pPr>
        <w:ind w:firstLine="0"/>
      </w:pPr>
    </w:p>
    <w:p w14:paraId="765135AD" w14:textId="77777777" w:rsidR="00B86F15" w:rsidRDefault="00B86F15" w:rsidP="00B86F15">
      <w:pPr>
        <w:ind w:firstLine="0"/>
      </w:pPr>
    </w:p>
    <w:p w14:paraId="107E2DCA" w14:textId="77777777" w:rsidR="00B86F15" w:rsidRDefault="00B86F15" w:rsidP="00B86F15">
      <w:pPr>
        <w:ind w:firstLine="0"/>
      </w:pPr>
    </w:p>
    <w:p w14:paraId="74964640" w14:textId="087957A1" w:rsidR="0079491F" w:rsidRPr="00026FA8" w:rsidRDefault="0079491F" w:rsidP="006010B9">
      <w:pPr>
        <w:pStyle w:val="Prrafodelista"/>
        <w:numPr>
          <w:ilvl w:val="0"/>
          <w:numId w:val="55"/>
        </w:numPr>
        <w:rPr>
          <w:b/>
          <w:bCs/>
        </w:rPr>
      </w:pPr>
      <w:r w:rsidRPr="00A276B1">
        <w:rPr>
          <w:b/>
          <w:bCs/>
        </w:rPr>
        <w:lastRenderedPageBreak/>
        <w:t>¿Cuánto impacto cree que tendría un manual de procesos en la reducción de errores en el área de caja?</w:t>
      </w:r>
    </w:p>
    <w:tbl>
      <w:tblPr>
        <w:tblStyle w:val="Tablanormal2"/>
        <w:tblpPr w:leftFromText="141" w:rightFromText="141" w:vertAnchor="text" w:horzAnchor="margin" w:tblpXSpec="right" w:tblpY="461"/>
        <w:tblW w:w="0" w:type="auto"/>
        <w:tblLook w:val="04A0" w:firstRow="1" w:lastRow="0" w:firstColumn="1" w:lastColumn="0" w:noHBand="0" w:noVBand="1"/>
      </w:tblPr>
      <w:tblGrid>
        <w:gridCol w:w="2513"/>
        <w:gridCol w:w="2514"/>
        <w:gridCol w:w="2514"/>
      </w:tblGrid>
      <w:tr w:rsidR="00A949A3" w14:paraId="3E83694D" w14:textId="77777777" w:rsidTr="00A949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56166CEE" w14:textId="77777777" w:rsidR="00A949A3" w:rsidRPr="00AE354B" w:rsidRDefault="00A949A3" w:rsidP="00A949A3">
            <w:pPr>
              <w:spacing w:line="360" w:lineRule="auto"/>
              <w:ind w:firstLine="0"/>
              <w:rPr>
                <w:sz w:val="24"/>
                <w:szCs w:val="24"/>
              </w:rPr>
            </w:pPr>
            <w:r w:rsidRPr="00AE354B">
              <w:rPr>
                <w:sz w:val="24"/>
                <w:szCs w:val="24"/>
              </w:rPr>
              <w:t>Opción</w:t>
            </w:r>
          </w:p>
        </w:tc>
        <w:tc>
          <w:tcPr>
            <w:tcW w:w="2514" w:type="dxa"/>
          </w:tcPr>
          <w:p w14:paraId="355DC3BF" w14:textId="77777777" w:rsidR="00A949A3" w:rsidRPr="00AE354B" w:rsidRDefault="00A949A3" w:rsidP="00A949A3">
            <w:pPr>
              <w:spacing w:line="360"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Porcentaje obtenido</w:t>
            </w:r>
          </w:p>
        </w:tc>
        <w:tc>
          <w:tcPr>
            <w:tcW w:w="2514" w:type="dxa"/>
          </w:tcPr>
          <w:p w14:paraId="692B55B1" w14:textId="77777777" w:rsidR="00A949A3" w:rsidRPr="00AE354B" w:rsidRDefault="00A949A3" w:rsidP="00A949A3">
            <w:pPr>
              <w:spacing w:line="360"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Personas</w:t>
            </w:r>
          </w:p>
        </w:tc>
      </w:tr>
      <w:tr w:rsidR="00A949A3" w:rsidRPr="00B6362B" w14:paraId="6FF4E6DF" w14:textId="77777777" w:rsidTr="00A949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526B8E6E" w14:textId="77777777" w:rsidR="00A949A3" w:rsidRPr="00AE354B" w:rsidRDefault="00A949A3" w:rsidP="00A949A3">
            <w:pPr>
              <w:spacing w:line="360" w:lineRule="auto"/>
              <w:ind w:firstLine="0"/>
              <w:rPr>
                <w:sz w:val="24"/>
                <w:szCs w:val="24"/>
              </w:rPr>
            </w:pPr>
            <w:r>
              <w:t>Gran impacto</w:t>
            </w:r>
          </w:p>
        </w:tc>
        <w:tc>
          <w:tcPr>
            <w:tcW w:w="2514" w:type="dxa"/>
          </w:tcPr>
          <w:p w14:paraId="0343FB8A" w14:textId="77777777" w:rsidR="00A949A3" w:rsidRPr="00AE354B" w:rsidRDefault="00A949A3"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79.3%</w:t>
            </w:r>
          </w:p>
        </w:tc>
        <w:tc>
          <w:tcPr>
            <w:tcW w:w="2514" w:type="dxa"/>
          </w:tcPr>
          <w:p w14:paraId="62158DFC" w14:textId="77777777" w:rsidR="00A949A3" w:rsidRPr="00AE354B" w:rsidRDefault="00A949A3"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rsidRPr="00AE354B">
              <w:rPr>
                <w:sz w:val="24"/>
                <w:szCs w:val="24"/>
              </w:rPr>
              <w:t>2</w:t>
            </w:r>
            <w:r>
              <w:t>3</w:t>
            </w:r>
          </w:p>
        </w:tc>
      </w:tr>
      <w:tr w:rsidR="00A949A3" w:rsidRPr="00B6362B" w14:paraId="645CD7D7" w14:textId="77777777" w:rsidTr="00A949A3">
        <w:tc>
          <w:tcPr>
            <w:cnfStyle w:val="001000000000" w:firstRow="0" w:lastRow="0" w:firstColumn="1" w:lastColumn="0" w:oddVBand="0" w:evenVBand="0" w:oddHBand="0" w:evenHBand="0" w:firstRowFirstColumn="0" w:firstRowLastColumn="0" w:lastRowFirstColumn="0" w:lastRowLastColumn="0"/>
            <w:tcW w:w="2513" w:type="dxa"/>
          </w:tcPr>
          <w:p w14:paraId="2149E031" w14:textId="77777777" w:rsidR="00A949A3" w:rsidRPr="00AE354B" w:rsidRDefault="00A949A3" w:rsidP="00A949A3">
            <w:pPr>
              <w:spacing w:line="360" w:lineRule="auto"/>
              <w:ind w:firstLine="0"/>
              <w:rPr>
                <w:sz w:val="24"/>
                <w:szCs w:val="24"/>
              </w:rPr>
            </w:pPr>
            <w:r>
              <w:t>Impacto moderado</w:t>
            </w:r>
          </w:p>
        </w:tc>
        <w:tc>
          <w:tcPr>
            <w:tcW w:w="2514" w:type="dxa"/>
          </w:tcPr>
          <w:p w14:paraId="2A2A6FEC" w14:textId="77777777" w:rsidR="00A949A3" w:rsidRPr="00AE354B" w:rsidRDefault="00A949A3" w:rsidP="00A949A3">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20.7</w:t>
            </w:r>
            <w:r w:rsidRPr="00AE354B">
              <w:rPr>
                <w:sz w:val="24"/>
                <w:szCs w:val="24"/>
              </w:rPr>
              <w:t>%</w:t>
            </w:r>
          </w:p>
        </w:tc>
        <w:tc>
          <w:tcPr>
            <w:tcW w:w="2514" w:type="dxa"/>
          </w:tcPr>
          <w:p w14:paraId="39148C73" w14:textId="77777777" w:rsidR="00A949A3" w:rsidRPr="00AE354B" w:rsidRDefault="00A949A3" w:rsidP="00A949A3">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6</w:t>
            </w:r>
          </w:p>
        </w:tc>
      </w:tr>
      <w:tr w:rsidR="00A949A3" w:rsidRPr="00B6362B" w14:paraId="600ABBC1" w14:textId="77777777" w:rsidTr="00A949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58D1388F" w14:textId="77777777" w:rsidR="00A949A3" w:rsidRPr="00AE354B" w:rsidRDefault="00A949A3" w:rsidP="00A949A3">
            <w:pPr>
              <w:spacing w:line="360" w:lineRule="auto"/>
              <w:ind w:firstLine="0"/>
              <w:rPr>
                <w:sz w:val="24"/>
                <w:szCs w:val="24"/>
              </w:rPr>
            </w:pPr>
            <w:r>
              <w:t>Ningún impacto</w:t>
            </w:r>
          </w:p>
        </w:tc>
        <w:tc>
          <w:tcPr>
            <w:tcW w:w="2514" w:type="dxa"/>
          </w:tcPr>
          <w:p w14:paraId="6D739D8A" w14:textId="77777777" w:rsidR="00A949A3" w:rsidRPr="00AE354B" w:rsidRDefault="00A949A3"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0</w:t>
            </w:r>
            <w:r w:rsidRPr="00AE354B">
              <w:rPr>
                <w:sz w:val="24"/>
                <w:szCs w:val="24"/>
              </w:rPr>
              <w:t>%</w:t>
            </w:r>
          </w:p>
        </w:tc>
        <w:tc>
          <w:tcPr>
            <w:tcW w:w="2514" w:type="dxa"/>
          </w:tcPr>
          <w:p w14:paraId="076F9DF0" w14:textId="77777777" w:rsidR="00A949A3" w:rsidRPr="00AE354B" w:rsidRDefault="00A949A3"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p>
        </w:tc>
      </w:tr>
      <w:tr w:rsidR="00A949A3" w:rsidRPr="00B6362B" w14:paraId="5D753E56" w14:textId="77777777" w:rsidTr="00A949A3">
        <w:tc>
          <w:tcPr>
            <w:cnfStyle w:val="001000000000" w:firstRow="0" w:lastRow="0" w:firstColumn="1" w:lastColumn="0" w:oddVBand="0" w:evenVBand="0" w:oddHBand="0" w:evenHBand="0" w:firstRowFirstColumn="0" w:firstRowLastColumn="0" w:lastRowFirstColumn="0" w:lastRowLastColumn="0"/>
            <w:tcW w:w="2513" w:type="dxa"/>
          </w:tcPr>
          <w:p w14:paraId="16D1C477" w14:textId="77777777" w:rsidR="00A949A3" w:rsidRPr="00AE354B" w:rsidRDefault="00A949A3" w:rsidP="00A949A3">
            <w:pPr>
              <w:spacing w:line="360" w:lineRule="auto"/>
              <w:ind w:firstLine="0"/>
              <w:rPr>
                <w:sz w:val="24"/>
                <w:szCs w:val="24"/>
              </w:rPr>
            </w:pPr>
            <w:r w:rsidRPr="00AE354B">
              <w:rPr>
                <w:sz w:val="24"/>
                <w:szCs w:val="24"/>
              </w:rPr>
              <w:t>Total</w:t>
            </w:r>
          </w:p>
        </w:tc>
        <w:tc>
          <w:tcPr>
            <w:tcW w:w="2514" w:type="dxa"/>
          </w:tcPr>
          <w:p w14:paraId="086ACB8C" w14:textId="77777777" w:rsidR="00A949A3" w:rsidRPr="00AE354B" w:rsidRDefault="00A949A3" w:rsidP="00A949A3">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rsidRPr="00AE354B">
              <w:rPr>
                <w:sz w:val="24"/>
                <w:szCs w:val="24"/>
              </w:rPr>
              <w:t>100%</w:t>
            </w:r>
          </w:p>
        </w:tc>
        <w:tc>
          <w:tcPr>
            <w:tcW w:w="2514" w:type="dxa"/>
          </w:tcPr>
          <w:p w14:paraId="040F63D3" w14:textId="77777777" w:rsidR="00A949A3" w:rsidRPr="00AE354B" w:rsidRDefault="00A949A3" w:rsidP="00A949A3">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rsidRPr="00AE354B">
              <w:rPr>
                <w:sz w:val="24"/>
                <w:szCs w:val="24"/>
              </w:rPr>
              <w:t>29</w:t>
            </w:r>
          </w:p>
        </w:tc>
      </w:tr>
    </w:tbl>
    <w:p w14:paraId="19B51954" w14:textId="4C7A10FC" w:rsidR="0079491F" w:rsidRPr="00A949A3" w:rsidRDefault="00026FA8" w:rsidP="00A949A3">
      <w:pPr>
        <w:pStyle w:val="Descripcin"/>
        <w:keepNext/>
        <w:rPr>
          <w:b/>
          <w:bCs/>
          <w:i w:val="0"/>
          <w:iCs w:val="0"/>
          <w:color w:val="auto"/>
        </w:rPr>
      </w:pPr>
      <w:bookmarkStart w:id="225" w:name="_Toc177244410"/>
      <w:r w:rsidRPr="00A949A3">
        <w:rPr>
          <w:b/>
          <w:bCs/>
          <w:i w:val="0"/>
          <w:iCs w:val="0"/>
          <w:color w:val="auto"/>
        </w:rPr>
        <w:t xml:space="preserve">Tabla </w:t>
      </w:r>
      <w:r w:rsidRPr="00A949A3">
        <w:rPr>
          <w:b/>
          <w:bCs/>
          <w:i w:val="0"/>
          <w:iCs w:val="0"/>
          <w:color w:val="auto"/>
        </w:rPr>
        <w:fldChar w:fldCharType="begin"/>
      </w:r>
      <w:r w:rsidRPr="00A949A3">
        <w:rPr>
          <w:b/>
          <w:bCs/>
          <w:i w:val="0"/>
          <w:iCs w:val="0"/>
          <w:color w:val="auto"/>
        </w:rPr>
        <w:instrText xml:space="preserve"> SEQ Tabla \* ARABIC </w:instrText>
      </w:r>
      <w:r w:rsidRPr="00A949A3">
        <w:rPr>
          <w:b/>
          <w:bCs/>
          <w:i w:val="0"/>
          <w:iCs w:val="0"/>
          <w:color w:val="auto"/>
        </w:rPr>
        <w:fldChar w:fldCharType="separate"/>
      </w:r>
      <w:r w:rsidR="00A32B2E">
        <w:rPr>
          <w:b/>
          <w:bCs/>
          <w:i w:val="0"/>
          <w:iCs w:val="0"/>
          <w:noProof/>
          <w:color w:val="auto"/>
        </w:rPr>
        <w:t>8</w:t>
      </w:r>
      <w:r w:rsidRPr="00A949A3">
        <w:rPr>
          <w:b/>
          <w:bCs/>
          <w:i w:val="0"/>
          <w:iCs w:val="0"/>
          <w:color w:val="auto"/>
        </w:rPr>
        <w:fldChar w:fldCharType="end"/>
      </w:r>
      <w:r w:rsidR="00A949A3">
        <w:rPr>
          <w:b/>
          <w:bCs/>
          <w:i w:val="0"/>
          <w:iCs w:val="0"/>
          <w:color w:val="auto"/>
        </w:rPr>
        <w:br/>
        <w:t xml:space="preserve">                </w:t>
      </w:r>
      <w:r w:rsidR="0079491F" w:rsidRPr="00A949A3">
        <w:rPr>
          <w:b/>
          <w:bCs/>
          <w:i w:val="0"/>
          <w:iCs w:val="0"/>
          <w:color w:val="auto"/>
        </w:rPr>
        <w:t>Pregunta 7 de la encuesta.</w:t>
      </w:r>
      <w:bookmarkEnd w:id="225"/>
    </w:p>
    <w:p w14:paraId="6CC5809C" w14:textId="77777777" w:rsidR="00A949A3" w:rsidRDefault="0079491F" w:rsidP="0079491F">
      <w:pPr>
        <w:spacing w:line="240" w:lineRule="auto"/>
        <w:ind w:firstLine="0"/>
        <w:rPr>
          <w:b/>
          <w:bCs/>
          <w:i/>
          <w:iCs/>
          <w:sz w:val="18"/>
          <w:szCs w:val="18"/>
        </w:rPr>
      </w:pPr>
      <w:r>
        <w:rPr>
          <w:b/>
          <w:bCs/>
          <w:i/>
          <w:iCs/>
          <w:sz w:val="18"/>
          <w:szCs w:val="18"/>
        </w:rPr>
        <w:br/>
      </w:r>
      <w:r>
        <w:rPr>
          <w:b/>
          <w:bCs/>
          <w:i/>
          <w:iCs/>
          <w:sz w:val="18"/>
          <w:szCs w:val="18"/>
        </w:rPr>
        <w:br/>
      </w:r>
      <w:r>
        <w:rPr>
          <w:b/>
          <w:bCs/>
          <w:i/>
          <w:iCs/>
          <w:sz w:val="18"/>
          <w:szCs w:val="18"/>
        </w:rPr>
        <w:br/>
      </w:r>
      <w:r>
        <w:rPr>
          <w:b/>
          <w:bCs/>
          <w:i/>
          <w:iCs/>
          <w:sz w:val="18"/>
          <w:szCs w:val="18"/>
        </w:rPr>
        <w:br/>
      </w:r>
      <w:r>
        <w:rPr>
          <w:b/>
          <w:bCs/>
          <w:i/>
          <w:iCs/>
          <w:sz w:val="18"/>
          <w:szCs w:val="18"/>
        </w:rPr>
        <w:br/>
      </w:r>
    </w:p>
    <w:p w14:paraId="110F078A" w14:textId="77777777" w:rsidR="00A949A3" w:rsidRDefault="00A949A3" w:rsidP="0079491F">
      <w:pPr>
        <w:spacing w:line="240" w:lineRule="auto"/>
        <w:ind w:firstLine="0"/>
        <w:rPr>
          <w:b/>
          <w:bCs/>
          <w:i/>
          <w:iCs/>
          <w:sz w:val="18"/>
          <w:szCs w:val="18"/>
        </w:rPr>
      </w:pPr>
    </w:p>
    <w:p w14:paraId="23BB4AA7" w14:textId="77777777" w:rsidR="00A949A3" w:rsidRDefault="00A949A3" w:rsidP="0079491F">
      <w:pPr>
        <w:spacing w:line="240" w:lineRule="auto"/>
        <w:ind w:firstLine="0"/>
        <w:rPr>
          <w:b/>
          <w:bCs/>
          <w:i/>
          <w:iCs/>
          <w:sz w:val="18"/>
          <w:szCs w:val="18"/>
        </w:rPr>
      </w:pPr>
    </w:p>
    <w:p w14:paraId="1D06329D" w14:textId="77777777" w:rsidR="00A949A3" w:rsidRDefault="00A949A3" w:rsidP="0079491F">
      <w:pPr>
        <w:spacing w:line="240" w:lineRule="auto"/>
        <w:ind w:firstLine="0"/>
        <w:rPr>
          <w:b/>
          <w:bCs/>
          <w:i/>
          <w:iCs/>
          <w:sz w:val="18"/>
          <w:szCs w:val="18"/>
        </w:rPr>
      </w:pPr>
    </w:p>
    <w:p w14:paraId="7CD13A51" w14:textId="77777777" w:rsidR="00A949A3" w:rsidRDefault="00A949A3" w:rsidP="0079491F">
      <w:pPr>
        <w:spacing w:line="240" w:lineRule="auto"/>
        <w:ind w:firstLine="0"/>
        <w:rPr>
          <w:b/>
          <w:bCs/>
          <w:i/>
          <w:iCs/>
        </w:rPr>
      </w:pPr>
      <w:r>
        <w:rPr>
          <w:b/>
          <w:bCs/>
          <w:i/>
          <w:iCs/>
          <w:sz w:val="18"/>
          <w:szCs w:val="18"/>
        </w:rPr>
        <w:t xml:space="preserve">                 </w:t>
      </w:r>
      <w:r w:rsidR="0079491F" w:rsidRPr="00AE354B">
        <w:rPr>
          <w:b/>
          <w:bCs/>
          <w:i/>
          <w:iCs/>
        </w:rPr>
        <w:t xml:space="preserve">  </w:t>
      </w:r>
      <w:r>
        <w:rPr>
          <w:b/>
          <w:bCs/>
          <w:i/>
          <w:iCs/>
        </w:rPr>
        <w:t xml:space="preserve">                     </w:t>
      </w:r>
    </w:p>
    <w:p w14:paraId="081DD9F7" w14:textId="59D9BBAD" w:rsidR="0079491F" w:rsidRPr="00A949A3" w:rsidRDefault="00A949A3" w:rsidP="0079491F">
      <w:pPr>
        <w:spacing w:line="240" w:lineRule="auto"/>
        <w:ind w:firstLine="0"/>
        <w:rPr>
          <w:b/>
          <w:bCs/>
          <w:i/>
          <w:iCs/>
        </w:rPr>
      </w:pPr>
      <w:r>
        <w:rPr>
          <w:b/>
          <w:bCs/>
          <w:i/>
          <w:iCs/>
        </w:rPr>
        <w:t xml:space="preserve">            </w:t>
      </w:r>
      <w:r w:rsidR="0079491F" w:rsidRPr="00AE354B">
        <w:rPr>
          <w:b/>
          <w:bCs/>
          <w:i/>
          <w:iCs/>
        </w:rPr>
        <w:t>Nota:</w:t>
      </w:r>
      <w:r w:rsidR="0079491F" w:rsidRPr="00AE354B">
        <w:rPr>
          <w:b/>
          <w:bCs/>
        </w:rPr>
        <w:t xml:space="preserve"> La tabla muestra las respuestas obtenidas de la pregunta </w:t>
      </w:r>
      <w:r w:rsidR="0079491F">
        <w:rPr>
          <w:b/>
          <w:bCs/>
        </w:rPr>
        <w:t>7</w:t>
      </w:r>
      <w:r w:rsidR="0079491F" w:rsidRPr="00AE354B">
        <w:rPr>
          <w:b/>
          <w:bCs/>
        </w:rPr>
        <w:t>.</w:t>
      </w:r>
    </w:p>
    <w:p w14:paraId="2FE69D7A" w14:textId="77777777" w:rsidR="005207BE" w:rsidRDefault="005207BE" w:rsidP="0079491F">
      <w:pPr>
        <w:spacing w:line="240" w:lineRule="auto"/>
        <w:rPr>
          <w:b/>
          <w:bCs/>
          <w:sz w:val="18"/>
          <w:szCs w:val="18"/>
        </w:rPr>
      </w:pPr>
    </w:p>
    <w:p w14:paraId="2A19A42B" w14:textId="0C62009E" w:rsidR="0079491F" w:rsidRPr="00740E23" w:rsidRDefault="005207BE" w:rsidP="005207BE">
      <w:pPr>
        <w:pStyle w:val="Descripcin"/>
        <w:keepNext/>
        <w:rPr>
          <w:color w:val="000000" w:themeColor="text1"/>
        </w:rPr>
      </w:pPr>
      <w:bookmarkStart w:id="226" w:name="_Toc177246318"/>
      <w:r w:rsidRPr="00740E23">
        <w:rPr>
          <w:b/>
          <w:bCs/>
          <w:i w:val="0"/>
          <w:iCs w:val="0"/>
          <w:color w:val="000000" w:themeColor="text1"/>
        </w:rPr>
        <w:t xml:space="preserve">Figura </w:t>
      </w:r>
      <w:r w:rsidRPr="00740E23">
        <w:rPr>
          <w:b/>
          <w:bCs/>
          <w:i w:val="0"/>
          <w:iCs w:val="0"/>
          <w:color w:val="000000" w:themeColor="text1"/>
        </w:rPr>
        <w:fldChar w:fldCharType="begin"/>
      </w:r>
      <w:r w:rsidRPr="00740E23">
        <w:rPr>
          <w:b/>
          <w:bCs/>
          <w:i w:val="0"/>
          <w:iCs w:val="0"/>
          <w:color w:val="000000" w:themeColor="text1"/>
        </w:rPr>
        <w:instrText xml:space="preserve"> SEQ Ilustración \* ARABIC </w:instrText>
      </w:r>
      <w:r w:rsidRPr="00740E23">
        <w:rPr>
          <w:b/>
          <w:bCs/>
          <w:i w:val="0"/>
          <w:iCs w:val="0"/>
          <w:color w:val="000000" w:themeColor="text1"/>
        </w:rPr>
        <w:fldChar w:fldCharType="separate"/>
      </w:r>
      <w:r w:rsidR="00A32B2E">
        <w:rPr>
          <w:b/>
          <w:bCs/>
          <w:i w:val="0"/>
          <w:iCs w:val="0"/>
          <w:noProof/>
          <w:color w:val="000000" w:themeColor="text1"/>
        </w:rPr>
        <w:t>9</w:t>
      </w:r>
      <w:r w:rsidRPr="00740E23">
        <w:rPr>
          <w:b/>
          <w:bCs/>
          <w:i w:val="0"/>
          <w:iCs w:val="0"/>
          <w:noProof/>
          <w:color w:val="000000" w:themeColor="text1"/>
        </w:rPr>
        <w:fldChar w:fldCharType="end"/>
      </w:r>
      <w:r w:rsidRPr="00740E23">
        <w:rPr>
          <w:color w:val="000000" w:themeColor="text1"/>
        </w:rPr>
        <w:br/>
      </w:r>
      <w:r w:rsidRPr="00740E23">
        <w:rPr>
          <w:b/>
          <w:bCs/>
          <w:color w:val="000000" w:themeColor="text1"/>
        </w:rPr>
        <w:t xml:space="preserve">              </w:t>
      </w:r>
      <w:r w:rsidR="0079491F" w:rsidRPr="00740E23">
        <w:rPr>
          <w:b/>
          <w:bCs/>
          <w:color w:val="000000" w:themeColor="text1"/>
        </w:rPr>
        <w:t>Gráfico estadístico de respuestas de la pregunta 7.</w:t>
      </w:r>
      <w:bookmarkEnd w:id="226"/>
    </w:p>
    <w:p w14:paraId="34BBDCD7" w14:textId="77777777" w:rsidR="0079491F" w:rsidRDefault="0079491F" w:rsidP="0079491F">
      <w:pPr>
        <w:pStyle w:val="Prrafodelista"/>
        <w:spacing w:line="240" w:lineRule="auto"/>
        <w:ind w:firstLine="0"/>
        <w:rPr>
          <w:b/>
          <w:bCs/>
        </w:rPr>
      </w:pPr>
      <w:r>
        <w:rPr>
          <w:noProof/>
        </w:rPr>
        <w:drawing>
          <wp:inline distT="0" distB="0" distL="0" distR="0" wp14:anchorId="642210B7" wp14:editId="09E8289B">
            <wp:extent cx="4455763" cy="2380615"/>
            <wp:effectExtent l="19050" t="19050" r="21590" b="19685"/>
            <wp:docPr id="689600101" name="Imagen 9" descr="Gráfico de las respuestas de Formularios. Título de la pregunta: ¿Cuánto impacto cree que tendría un manual de procesos en la reducción de errores en el área de caja?.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áfico de las respuestas de Formularios. Título de la pregunta: ¿Cuánto impacto cree que tendría un manual de procesos en la reducción de errores en el área de caja?. Número de respuestas: 29 respuesta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60701" cy="2383253"/>
                    </a:xfrm>
                    <a:prstGeom prst="rect">
                      <a:avLst/>
                    </a:prstGeom>
                    <a:noFill/>
                    <a:ln>
                      <a:solidFill>
                        <a:schemeClr val="tx1"/>
                      </a:solidFill>
                    </a:ln>
                  </pic:spPr>
                </pic:pic>
              </a:graphicData>
            </a:graphic>
          </wp:inline>
        </w:drawing>
      </w:r>
    </w:p>
    <w:p w14:paraId="2613E811" w14:textId="77777777" w:rsidR="0079491F" w:rsidRDefault="0079491F" w:rsidP="0079491F">
      <w:pPr>
        <w:spacing w:line="240" w:lineRule="auto"/>
        <w:rPr>
          <w:b/>
          <w:bCs/>
          <w:i/>
          <w:iCs/>
        </w:rPr>
      </w:pPr>
      <w:r w:rsidRPr="004C4CB4">
        <w:rPr>
          <w:b/>
          <w:bCs/>
          <w:i/>
          <w:iCs/>
        </w:rPr>
        <w:t>Nota:</w:t>
      </w:r>
      <w:r w:rsidRPr="004C4CB4">
        <w:rPr>
          <w:b/>
          <w:bCs/>
        </w:rPr>
        <w:t xml:space="preserve"> La gráfica muestra los porcentajes obtenidos de la pregunta </w:t>
      </w:r>
      <w:r>
        <w:rPr>
          <w:b/>
          <w:bCs/>
        </w:rPr>
        <w:t>7</w:t>
      </w:r>
      <w:r w:rsidRPr="004C4CB4">
        <w:rPr>
          <w:b/>
          <w:bCs/>
        </w:rPr>
        <w:t xml:space="preserve">, de la encuesta realizada en </w:t>
      </w:r>
      <w:sdt>
        <w:sdtPr>
          <w:id w:val="-254443482"/>
        </w:sdtPr>
        <w:sdtContent>
          <w:r w:rsidRPr="004C4CB4">
            <w:rPr>
              <w:b/>
              <w:bCs/>
            </w:rPr>
            <w:t xml:space="preserve">(Google </w:t>
          </w:r>
          <w:proofErr w:type="spellStart"/>
          <w:r w:rsidRPr="004C4CB4">
            <w:rPr>
              <w:b/>
              <w:bCs/>
            </w:rPr>
            <w:t>Forms</w:t>
          </w:r>
          <w:proofErr w:type="spellEnd"/>
          <w:r w:rsidRPr="004C4CB4">
            <w:rPr>
              <w:b/>
              <w:bCs/>
            </w:rPr>
            <w:t>, 2024)</w:t>
          </w:r>
        </w:sdtContent>
      </w:sdt>
    </w:p>
    <w:p w14:paraId="64BAA459" w14:textId="77777777" w:rsidR="0079491F" w:rsidRDefault="0079491F" w:rsidP="0079491F">
      <w:pPr>
        <w:rPr>
          <w:b/>
          <w:bCs/>
          <w:i/>
          <w:iCs/>
        </w:rPr>
      </w:pPr>
    </w:p>
    <w:p w14:paraId="673FD1CE" w14:textId="77777777" w:rsidR="0079491F" w:rsidRDefault="0079491F" w:rsidP="0079491F">
      <w:pPr>
        <w:rPr>
          <w:b/>
          <w:bCs/>
          <w:i/>
          <w:iCs/>
        </w:rPr>
      </w:pPr>
      <w:r>
        <w:rPr>
          <w:b/>
          <w:bCs/>
          <w:i/>
          <w:iCs/>
        </w:rPr>
        <w:t>Análisis de los resultados.</w:t>
      </w:r>
    </w:p>
    <w:p w14:paraId="1660C61F" w14:textId="77777777" w:rsidR="0079491F" w:rsidRDefault="0079491F" w:rsidP="0079491F">
      <w:r w:rsidRPr="000433F1">
        <w:t xml:space="preserve">El 79.3% de los encuestados ve un gran impacto en la reducción de errores con la implementación de un manual de procesos, indicando una fuerte creencia en su capacidad para mejorar la precisión y reducir fallos en el área de caja. Esto sugiere </w:t>
      </w:r>
      <w:r w:rsidRPr="000433F1">
        <w:lastRenderedPageBreak/>
        <w:t>que el manual no solo se percibe como una herramienta útil, sino como una solución clave para resolver problemas existentes.</w:t>
      </w:r>
    </w:p>
    <w:p w14:paraId="199D5786" w14:textId="77777777" w:rsidR="0079491F" w:rsidRDefault="0079491F" w:rsidP="0079491F">
      <w:r w:rsidRPr="000433F1">
        <w:t xml:space="preserve"> El 20.7% adicional que considera un impacto moderado también refuerza la idea de que el manual puede ser valioso, aunque su efectividad podría depender de cómo se implemente y utilice. Por lo tanto, desarrollar un manual bien diseñado y asegurarse de que se siga adecuadamente puede ser crucial para alcanzar estos beneficios esperados.</w:t>
      </w:r>
    </w:p>
    <w:p w14:paraId="4433755D" w14:textId="77777777" w:rsidR="0079491F" w:rsidRDefault="0079491F" w:rsidP="0079491F"/>
    <w:p w14:paraId="052A47C8" w14:textId="77777777" w:rsidR="0079491F" w:rsidRDefault="0079491F" w:rsidP="0079491F"/>
    <w:p w14:paraId="421072B6" w14:textId="77777777" w:rsidR="0079491F" w:rsidRDefault="0079491F" w:rsidP="0079491F"/>
    <w:p w14:paraId="0C0D8CA8" w14:textId="77777777" w:rsidR="0079491F" w:rsidRDefault="0079491F" w:rsidP="0079491F"/>
    <w:p w14:paraId="7ED9C904" w14:textId="77777777" w:rsidR="0079491F" w:rsidRDefault="0079491F" w:rsidP="0079491F"/>
    <w:p w14:paraId="0401A34E" w14:textId="77777777" w:rsidR="0079491F" w:rsidRDefault="0079491F" w:rsidP="0079491F"/>
    <w:p w14:paraId="4DE29CC2" w14:textId="77777777" w:rsidR="0079491F" w:rsidRDefault="0079491F" w:rsidP="0079491F"/>
    <w:p w14:paraId="09A4ABE0" w14:textId="77777777" w:rsidR="0079491F" w:rsidRDefault="0079491F" w:rsidP="0079491F"/>
    <w:p w14:paraId="0D626B59" w14:textId="77777777" w:rsidR="0079491F" w:rsidRDefault="0079491F" w:rsidP="0079491F"/>
    <w:p w14:paraId="13BCE6F0" w14:textId="77777777" w:rsidR="0079491F" w:rsidRDefault="0079491F" w:rsidP="0079491F"/>
    <w:p w14:paraId="50F4421A" w14:textId="77777777" w:rsidR="0079491F" w:rsidRDefault="0079491F" w:rsidP="0079491F"/>
    <w:p w14:paraId="4598D322" w14:textId="77777777" w:rsidR="0079491F" w:rsidRDefault="0079491F" w:rsidP="0079491F"/>
    <w:p w14:paraId="12E8AA94" w14:textId="77777777" w:rsidR="0079491F" w:rsidRDefault="0079491F" w:rsidP="0079491F"/>
    <w:p w14:paraId="02E4A079" w14:textId="77777777" w:rsidR="0079491F" w:rsidRDefault="0079491F" w:rsidP="0079491F"/>
    <w:p w14:paraId="17ECF7FC" w14:textId="77777777" w:rsidR="0079491F" w:rsidRDefault="0079491F" w:rsidP="0079491F"/>
    <w:p w14:paraId="78F23099" w14:textId="77777777" w:rsidR="0079491F" w:rsidRDefault="0079491F" w:rsidP="006010B9">
      <w:pPr>
        <w:pStyle w:val="Prrafodelista"/>
        <w:numPr>
          <w:ilvl w:val="0"/>
          <w:numId w:val="55"/>
        </w:numPr>
        <w:rPr>
          <w:b/>
          <w:bCs/>
        </w:rPr>
      </w:pPr>
      <w:r w:rsidRPr="000433F1">
        <w:rPr>
          <w:b/>
          <w:bCs/>
        </w:rPr>
        <w:lastRenderedPageBreak/>
        <w:t>¿Cuál es la principal razón para apoyar la implementación de un manual de procesos en el área de cajas?</w:t>
      </w:r>
    </w:p>
    <w:p w14:paraId="5F9EDE1B" w14:textId="12E6D595" w:rsidR="0079491F" w:rsidRPr="00A949A3" w:rsidRDefault="00A949A3" w:rsidP="00A949A3">
      <w:pPr>
        <w:pStyle w:val="Descripcin"/>
        <w:keepNext/>
        <w:rPr>
          <w:b/>
          <w:bCs/>
          <w:color w:val="auto"/>
        </w:rPr>
      </w:pPr>
      <w:bookmarkStart w:id="227" w:name="_Toc177244411"/>
      <w:r w:rsidRPr="00A949A3">
        <w:rPr>
          <w:b/>
          <w:bCs/>
          <w:i w:val="0"/>
          <w:iCs w:val="0"/>
          <w:color w:val="auto"/>
        </w:rPr>
        <w:t xml:space="preserve">Tabla </w:t>
      </w:r>
      <w:r w:rsidRPr="00A949A3">
        <w:rPr>
          <w:b/>
          <w:bCs/>
          <w:i w:val="0"/>
          <w:iCs w:val="0"/>
          <w:color w:val="auto"/>
        </w:rPr>
        <w:fldChar w:fldCharType="begin"/>
      </w:r>
      <w:r w:rsidRPr="00A949A3">
        <w:rPr>
          <w:b/>
          <w:bCs/>
          <w:i w:val="0"/>
          <w:iCs w:val="0"/>
          <w:color w:val="auto"/>
        </w:rPr>
        <w:instrText xml:space="preserve"> SEQ Tabla \* ARABIC </w:instrText>
      </w:r>
      <w:r w:rsidRPr="00A949A3">
        <w:rPr>
          <w:b/>
          <w:bCs/>
          <w:i w:val="0"/>
          <w:iCs w:val="0"/>
          <w:color w:val="auto"/>
        </w:rPr>
        <w:fldChar w:fldCharType="separate"/>
      </w:r>
      <w:r w:rsidR="00A32B2E">
        <w:rPr>
          <w:b/>
          <w:bCs/>
          <w:i w:val="0"/>
          <w:iCs w:val="0"/>
          <w:noProof/>
          <w:color w:val="auto"/>
        </w:rPr>
        <w:t>9</w:t>
      </w:r>
      <w:r w:rsidRPr="00A949A3">
        <w:rPr>
          <w:b/>
          <w:bCs/>
          <w:i w:val="0"/>
          <w:iCs w:val="0"/>
          <w:color w:val="auto"/>
        </w:rPr>
        <w:fldChar w:fldCharType="end"/>
      </w:r>
      <w:r w:rsidRPr="00A949A3">
        <w:rPr>
          <w:b/>
          <w:bCs/>
          <w:i w:val="0"/>
          <w:iCs w:val="0"/>
          <w:color w:val="auto"/>
        </w:rPr>
        <w:br/>
      </w:r>
      <w:r w:rsidRPr="00A949A3">
        <w:rPr>
          <w:b/>
          <w:bCs/>
          <w:color w:val="auto"/>
        </w:rPr>
        <w:t xml:space="preserve">               </w:t>
      </w:r>
      <w:r w:rsidR="0079491F" w:rsidRPr="00A949A3">
        <w:rPr>
          <w:b/>
          <w:bCs/>
          <w:color w:val="auto"/>
        </w:rPr>
        <w:t>Pregunta 8 de la encuesta.</w:t>
      </w:r>
      <w:bookmarkEnd w:id="227"/>
    </w:p>
    <w:tbl>
      <w:tblPr>
        <w:tblStyle w:val="Tablanormal2"/>
        <w:tblpPr w:leftFromText="141" w:rightFromText="141" w:vertAnchor="text" w:horzAnchor="margin" w:tblpXSpec="right" w:tblpY="36"/>
        <w:tblW w:w="0" w:type="auto"/>
        <w:tblLook w:val="04A0" w:firstRow="1" w:lastRow="0" w:firstColumn="1" w:lastColumn="0" w:noHBand="0" w:noVBand="1"/>
      </w:tblPr>
      <w:tblGrid>
        <w:gridCol w:w="2977"/>
        <w:gridCol w:w="2050"/>
        <w:gridCol w:w="2514"/>
      </w:tblGrid>
      <w:tr w:rsidR="0079491F" w14:paraId="49E882EE" w14:textId="77777777" w:rsidTr="00DD5F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CBBAE1D" w14:textId="77777777" w:rsidR="0079491F" w:rsidRPr="00AE354B" w:rsidRDefault="0079491F" w:rsidP="00DD5F3B">
            <w:pPr>
              <w:spacing w:line="360" w:lineRule="auto"/>
              <w:ind w:firstLine="0"/>
              <w:rPr>
                <w:sz w:val="24"/>
                <w:szCs w:val="24"/>
              </w:rPr>
            </w:pPr>
            <w:r w:rsidRPr="00AE354B">
              <w:rPr>
                <w:sz w:val="24"/>
                <w:szCs w:val="24"/>
              </w:rPr>
              <w:t>Opción</w:t>
            </w:r>
          </w:p>
        </w:tc>
        <w:tc>
          <w:tcPr>
            <w:tcW w:w="2050" w:type="dxa"/>
          </w:tcPr>
          <w:p w14:paraId="7713757C" w14:textId="77777777" w:rsidR="0079491F" w:rsidRPr="00AE354B" w:rsidRDefault="0079491F" w:rsidP="00DD5F3B">
            <w:pPr>
              <w:spacing w:line="360"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Porcentaje obtenido</w:t>
            </w:r>
          </w:p>
        </w:tc>
        <w:tc>
          <w:tcPr>
            <w:tcW w:w="2514" w:type="dxa"/>
          </w:tcPr>
          <w:p w14:paraId="408F0611" w14:textId="77777777" w:rsidR="0079491F" w:rsidRPr="00AE354B" w:rsidRDefault="0079491F" w:rsidP="00DD5F3B">
            <w:pPr>
              <w:spacing w:line="360"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Personas</w:t>
            </w:r>
          </w:p>
        </w:tc>
      </w:tr>
      <w:tr w:rsidR="0079491F" w:rsidRPr="00B6362B" w14:paraId="0605D1B5"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7F3CC9C" w14:textId="77777777" w:rsidR="0079491F" w:rsidRPr="00AE354B" w:rsidRDefault="0079491F" w:rsidP="00DD5F3B">
            <w:pPr>
              <w:spacing w:line="360" w:lineRule="auto"/>
              <w:ind w:firstLine="0"/>
              <w:rPr>
                <w:sz w:val="24"/>
                <w:szCs w:val="24"/>
              </w:rPr>
            </w:pPr>
            <w:r>
              <w:t xml:space="preserve">Mejora de procedimientos </w:t>
            </w:r>
          </w:p>
        </w:tc>
        <w:tc>
          <w:tcPr>
            <w:tcW w:w="2050" w:type="dxa"/>
          </w:tcPr>
          <w:p w14:paraId="5EFD68F1"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58.6%</w:t>
            </w:r>
          </w:p>
        </w:tc>
        <w:tc>
          <w:tcPr>
            <w:tcW w:w="2514" w:type="dxa"/>
          </w:tcPr>
          <w:p w14:paraId="3AAFD186"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17</w:t>
            </w:r>
          </w:p>
        </w:tc>
      </w:tr>
      <w:tr w:rsidR="0079491F" w:rsidRPr="00B6362B" w14:paraId="2D40D3F1" w14:textId="77777777" w:rsidTr="00DD5F3B">
        <w:tc>
          <w:tcPr>
            <w:cnfStyle w:val="001000000000" w:firstRow="0" w:lastRow="0" w:firstColumn="1" w:lastColumn="0" w:oddVBand="0" w:evenVBand="0" w:oddHBand="0" w:evenHBand="0" w:firstRowFirstColumn="0" w:firstRowLastColumn="0" w:lastRowFirstColumn="0" w:lastRowLastColumn="0"/>
            <w:tcW w:w="2977" w:type="dxa"/>
          </w:tcPr>
          <w:p w14:paraId="284ABFEF" w14:textId="77777777" w:rsidR="0079491F" w:rsidRPr="00AE354B" w:rsidRDefault="0079491F" w:rsidP="00DD5F3B">
            <w:pPr>
              <w:spacing w:line="360" w:lineRule="auto"/>
              <w:ind w:firstLine="0"/>
              <w:rPr>
                <w:sz w:val="24"/>
                <w:szCs w:val="24"/>
              </w:rPr>
            </w:pPr>
            <w:r>
              <w:t>Reducción de errores</w:t>
            </w:r>
          </w:p>
        </w:tc>
        <w:tc>
          <w:tcPr>
            <w:tcW w:w="2050" w:type="dxa"/>
          </w:tcPr>
          <w:p w14:paraId="56B1E99F"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13.8%</w:t>
            </w:r>
          </w:p>
        </w:tc>
        <w:tc>
          <w:tcPr>
            <w:tcW w:w="2514" w:type="dxa"/>
          </w:tcPr>
          <w:p w14:paraId="025C62A4"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4</w:t>
            </w:r>
          </w:p>
        </w:tc>
      </w:tr>
      <w:tr w:rsidR="0079491F" w:rsidRPr="00B6362B" w14:paraId="5C166FFC"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B0F9E65" w14:textId="77777777" w:rsidR="0079491F" w:rsidRPr="00AE354B" w:rsidRDefault="0079491F" w:rsidP="00DD5F3B">
            <w:pPr>
              <w:spacing w:line="360" w:lineRule="auto"/>
              <w:ind w:firstLine="0"/>
              <w:rPr>
                <w:sz w:val="24"/>
                <w:szCs w:val="24"/>
              </w:rPr>
            </w:pPr>
            <w:r>
              <w:t xml:space="preserve">Facilita la capacitación de nuevos empleados </w:t>
            </w:r>
          </w:p>
        </w:tc>
        <w:tc>
          <w:tcPr>
            <w:tcW w:w="2050" w:type="dxa"/>
          </w:tcPr>
          <w:p w14:paraId="113C4B02"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27.6%</w:t>
            </w:r>
          </w:p>
        </w:tc>
        <w:tc>
          <w:tcPr>
            <w:tcW w:w="2514" w:type="dxa"/>
          </w:tcPr>
          <w:p w14:paraId="511635B0"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8</w:t>
            </w:r>
          </w:p>
        </w:tc>
      </w:tr>
      <w:tr w:rsidR="0079491F" w:rsidRPr="00B6362B" w14:paraId="03FB7708" w14:textId="77777777" w:rsidTr="00DD5F3B">
        <w:tc>
          <w:tcPr>
            <w:cnfStyle w:val="001000000000" w:firstRow="0" w:lastRow="0" w:firstColumn="1" w:lastColumn="0" w:oddVBand="0" w:evenVBand="0" w:oddHBand="0" w:evenHBand="0" w:firstRowFirstColumn="0" w:firstRowLastColumn="0" w:lastRowFirstColumn="0" w:lastRowLastColumn="0"/>
            <w:tcW w:w="2977" w:type="dxa"/>
          </w:tcPr>
          <w:p w14:paraId="63D30896" w14:textId="77777777" w:rsidR="0079491F" w:rsidRPr="00AE354B" w:rsidRDefault="0079491F" w:rsidP="00DD5F3B">
            <w:pPr>
              <w:spacing w:line="360" w:lineRule="auto"/>
              <w:ind w:firstLine="0"/>
              <w:rPr>
                <w:sz w:val="24"/>
                <w:szCs w:val="24"/>
              </w:rPr>
            </w:pPr>
            <w:r>
              <w:t xml:space="preserve">Aumento de eficiencia operativa </w:t>
            </w:r>
          </w:p>
        </w:tc>
        <w:tc>
          <w:tcPr>
            <w:tcW w:w="2050" w:type="dxa"/>
          </w:tcPr>
          <w:p w14:paraId="31FD4DDE"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0%</w:t>
            </w:r>
          </w:p>
        </w:tc>
        <w:tc>
          <w:tcPr>
            <w:tcW w:w="2514" w:type="dxa"/>
          </w:tcPr>
          <w:p w14:paraId="5DA0FC49" w14:textId="77777777" w:rsidR="0079491F" w:rsidRPr="00AE354B" w:rsidRDefault="0079491F"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p>
        </w:tc>
      </w:tr>
      <w:tr w:rsidR="0079491F" w:rsidRPr="00B6362B" w14:paraId="63B3A0B0"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11220B5" w14:textId="77777777" w:rsidR="0079491F" w:rsidRDefault="0079491F" w:rsidP="00DD5F3B">
            <w:pPr>
              <w:spacing w:line="360" w:lineRule="auto"/>
              <w:ind w:firstLine="0"/>
            </w:pPr>
            <w:r>
              <w:t>Total</w:t>
            </w:r>
          </w:p>
        </w:tc>
        <w:tc>
          <w:tcPr>
            <w:tcW w:w="2050" w:type="dxa"/>
          </w:tcPr>
          <w:p w14:paraId="0F7D9F71"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100%</w:t>
            </w:r>
          </w:p>
        </w:tc>
        <w:tc>
          <w:tcPr>
            <w:tcW w:w="2514" w:type="dxa"/>
          </w:tcPr>
          <w:p w14:paraId="615A63CD" w14:textId="77777777" w:rsidR="0079491F" w:rsidRPr="00AE354B" w:rsidRDefault="0079491F"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29</w:t>
            </w:r>
          </w:p>
        </w:tc>
      </w:tr>
    </w:tbl>
    <w:p w14:paraId="7D286B62" w14:textId="77777777" w:rsidR="0079491F" w:rsidRPr="00185255" w:rsidRDefault="0079491F" w:rsidP="0079491F">
      <w:pPr>
        <w:ind w:firstLine="0"/>
        <w:rPr>
          <w:b/>
          <w:bCs/>
        </w:rPr>
      </w:pPr>
    </w:p>
    <w:p w14:paraId="12AC7A94" w14:textId="77777777" w:rsidR="0079491F" w:rsidRPr="00E56291" w:rsidRDefault="0079491F" w:rsidP="0079491F">
      <w:pPr>
        <w:pStyle w:val="Prrafodelista"/>
        <w:ind w:firstLine="0"/>
        <w:rPr>
          <w:b/>
          <w:bCs/>
        </w:rPr>
      </w:pPr>
      <w:r w:rsidRPr="00E56291">
        <w:rPr>
          <w:b/>
          <w:bCs/>
          <w:i/>
          <w:iCs/>
        </w:rPr>
        <w:t xml:space="preserve"> Nota:</w:t>
      </w:r>
      <w:r w:rsidRPr="00E56291">
        <w:rPr>
          <w:b/>
          <w:bCs/>
        </w:rPr>
        <w:t xml:space="preserve"> La tabla muestra las respuestas obtenidas de la pregunta </w:t>
      </w:r>
      <w:r>
        <w:rPr>
          <w:b/>
          <w:bCs/>
        </w:rPr>
        <w:t>8</w:t>
      </w:r>
      <w:r w:rsidRPr="00E56291">
        <w:rPr>
          <w:b/>
          <w:bCs/>
        </w:rPr>
        <w:t>.</w:t>
      </w:r>
    </w:p>
    <w:p w14:paraId="282FF402" w14:textId="063E6ADA" w:rsidR="0079491F" w:rsidRPr="005207BE" w:rsidRDefault="005207BE" w:rsidP="005207BE">
      <w:pPr>
        <w:pStyle w:val="Descripcin"/>
        <w:keepNext/>
        <w:rPr>
          <w:color w:val="auto"/>
        </w:rPr>
      </w:pPr>
      <w:bookmarkStart w:id="228" w:name="_Toc177246319"/>
      <w:r w:rsidRPr="005207BE">
        <w:rPr>
          <w:b/>
          <w:bCs/>
          <w:i w:val="0"/>
          <w:iCs w:val="0"/>
          <w:color w:val="auto"/>
        </w:rPr>
        <w:t xml:space="preserve">Figura </w:t>
      </w:r>
      <w:r w:rsidRPr="005207BE">
        <w:rPr>
          <w:b/>
          <w:bCs/>
          <w:i w:val="0"/>
          <w:iCs w:val="0"/>
          <w:color w:val="auto"/>
        </w:rPr>
        <w:fldChar w:fldCharType="begin"/>
      </w:r>
      <w:r w:rsidRPr="005207BE">
        <w:rPr>
          <w:b/>
          <w:bCs/>
          <w:i w:val="0"/>
          <w:iCs w:val="0"/>
          <w:color w:val="auto"/>
        </w:rPr>
        <w:instrText xml:space="preserve"> SEQ Ilustración \* ARABIC </w:instrText>
      </w:r>
      <w:r w:rsidRPr="005207BE">
        <w:rPr>
          <w:b/>
          <w:bCs/>
          <w:i w:val="0"/>
          <w:iCs w:val="0"/>
          <w:color w:val="auto"/>
        </w:rPr>
        <w:fldChar w:fldCharType="separate"/>
      </w:r>
      <w:r w:rsidR="00A32B2E">
        <w:rPr>
          <w:b/>
          <w:bCs/>
          <w:i w:val="0"/>
          <w:iCs w:val="0"/>
          <w:noProof/>
          <w:color w:val="auto"/>
        </w:rPr>
        <w:t>10</w:t>
      </w:r>
      <w:r w:rsidRPr="005207BE">
        <w:rPr>
          <w:b/>
          <w:bCs/>
          <w:i w:val="0"/>
          <w:iCs w:val="0"/>
          <w:color w:val="auto"/>
        </w:rPr>
        <w:fldChar w:fldCharType="end"/>
      </w:r>
      <w:r w:rsidRPr="005207BE">
        <w:rPr>
          <w:color w:val="auto"/>
        </w:rPr>
        <w:br/>
        <w:t xml:space="preserve">              </w:t>
      </w:r>
      <w:r w:rsidR="0079491F" w:rsidRPr="005207BE">
        <w:rPr>
          <w:b/>
          <w:bCs/>
          <w:color w:val="auto"/>
        </w:rPr>
        <w:t>Gráfico estadístico de respuestas de la pregunta 8.</w:t>
      </w:r>
      <w:bookmarkEnd w:id="228"/>
    </w:p>
    <w:p w14:paraId="52B0C8C4" w14:textId="77777777" w:rsidR="0079491F" w:rsidRDefault="0079491F" w:rsidP="0079491F">
      <w:pPr>
        <w:pStyle w:val="Prrafodelista"/>
        <w:spacing w:line="240" w:lineRule="auto"/>
        <w:ind w:firstLine="0"/>
        <w:rPr>
          <w:b/>
          <w:bCs/>
        </w:rPr>
      </w:pPr>
      <w:r>
        <w:rPr>
          <w:noProof/>
        </w:rPr>
        <w:drawing>
          <wp:inline distT="0" distB="0" distL="0" distR="0" wp14:anchorId="2A6A79E8" wp14:editId="51D38A94">
            <wp:extent cx="4420870" cy="2274699"/>
            <wp:effectExtent l="19050" t="19050" r="17780" b="11430"/>
            <wp:docPr id="2003182010" name="Imagen 10" descr="Gráfico de las respuestas de Formularios. Título de la pregunta: ¿Cuál es la principal razón para apoyar la implementación de un manual de procesos en el área de cajas?.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áfico de las respuestas de Formularios. Título de la pregunta: ¿Cuál es la principal razón para apoyar la implementación de un manual de procesos en el área de cajas?. Número de respuestas: 29 respuesta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27492" cy="2278106"/>
                    </a:xfrm>
                    <a:prstGeom prst="rect">
                      <a:avLst/>
                    </a:prstGeom>
                    <a:noFill/>
                    <a:ln>
                      <a:solidFill>
                        <a:schemeClr val="tx1"/>
                      </a:solidFill>
                    </a:ln>
                  </pic:spPr>
                </pic:pic>
              </a:graphicData>
            </a:graphic>
          </wp:inline>
        </w:drawing>
      </w:r>
    </w:p>
    <w:p w14:paraId="6BFBEB8F" w14:textId="53AF45A5" w:rsidR="0079491F" w:rsidRDefault="0079491F" w:rsidP="00B86F15">
      <w:pPr>
        <w:spacing w:line="240" w:lineRule="auto"/>
        <w:rPr>
          <w:i/>
          <w:iCs/>
        </w:rPr>
      </w:pPr>
      <w:r w:rsidRPr="009266FB">
        <w:rPr>
          <w:i/>
          <w:iCs/>
        </w:rPr>
        <w:t>Nota:</w:t>
      </w:r>
      <w:r w:rsidRPr="009266FB">
        <w:t xml:space="preserve"> La gráfica muestra los porcentajes obtenidos de la pregunta 8, de la encuesta realizada en </w:t>
      </w:r>
      <w:sdt>
        <w:sdtPr>
          <w:id w:val="2025046169"/>
        </w:sdtPr>
        <w:sdtContent>
          <w:r w:rsidRPr="009266FB">
            <w:t xml:space="preserve">(Google </w:t>
          </w:r>
          <w:proofErr w:type="spellStart"/>
          <w:r w:rsidRPr="009266FB">
            <w:t>Forms</w:t>
          </w:r>
          <w:proofErr w:type="spellEnd"/>
          <w:r w:rsidRPr="009266FB">
            <w:t>, 2024)</w:t>
          </w:r>
        </w:sdtContent>
      </w:sdt>
    </w:p>
    <w:p w14:paraId="2239D26F" w14:textId="77777777" w:rsidR="00B86F15" w:rsidRPr="00B86F15" w:rsidRDefault="00B86F15" w:rsidP="00B86F15">
      <w:pPr>
        <w:spacing w:line="240" w:lineRule="auto"/>
        <w:rPr>
          <w:i/>
          <w:iCs/>
        </w:rPr>
      </w:pPr>
    </w:p>
    <w:p w14:paraId="75C1B37C" w14:textId="2F18F857" w:rsidR="0079491F" w:rsidRPr="003863B7" w:rsidRDefault="0079491F" w:rsidP="0079491F">
      <w:pPr>
        <w:rPr>
          <w:b/>
          <w:bCs/>
          <w:i/>
          <w:iCs/>
        </w:rPr>
      </w:pPr>
      <w:r w:rsidRPr="003863B7">
        <w:rPr>
          <w:b/>
          <w:bCs/>
          <w:i/>
          <w:iCs/>
        </w:rPr>
        <w:t xml:space="preserve">Análisis de resultados </w:t>
      </w:r>
    </w:p>
    <w:p w14:paraId="230F9CB3" w14:textId="0222EC50" w:rsidR="0079491F" w:rsidRDefault="0079491F" w:rsidP="0079491F">
      <w:r w:rsidRPr="0056746E">
        <w:t xml:space="preserve">La principal razón para apoyar la implementación de un manual de procesos en el área de cajas es la mejora de procedimientos, con un 58.6% de los encuestados </w:t>
      </w:r>
      <w:r w:rsidRPr="0056746E">
        <w:lastRenderedPageBreak/>
        <w:t xml:space="preserve">favoreciendo esta opción. Esto indica que la mayoría ve el manual como una herramienta crucial para estandarizar y optimizar las prácticas actuales. La reducción de errores y la facilitación de la capacitación de nuevos empleados también son motivos importantes, pero con menor peso. Para maximizar el impacto del manual, </w:t>
      </w:r>
      <w:r w:rsidR="00740E23">
        <w:t>se debería enfocar e</w:t>
      </w:r>
      <w:r w:rsidRPr="0056746E">
        <w:t>n mejorar los procedimientos existentes y garantizar que la herramienta sea clara y accesible para apoyar tanto la capacitación como la consistencia operativa.</w:t>
      </w:r>
    </w:p>
    <w:p w14:paraId="28FB5439" w14:textId="77777777" w:rsidR="0079491F" w:rsidRDefault="0079491F" w:rsidP="0079491F"/>
    <w:p w14:paraId="4CDAD657" w14:textId="77777777" w:rsidR="0079491F" w:rsidRDefault="0079491F" w:rsidP="0079491F"/>
    <w:p w14:paraId="025D93F6" w14:textId="77777777" w:rsidR="0079491F" w:rsidRDefault="0079491F" w:rsidP="0079491F"/>
    <w:p w14:paraId="5B01FB5D" w14:textId="77777777" w:rsidR="0079491F" w:rsidRDefault="0079491F" w:rsidP="0079491F"/>
    <w:p w14:paraId="76150510" w14:textId="77777777" w:rsidR="0079491F" w:rsidRDefault="0079491F" w:rsidP="0079491F"/>
    <w:p w14:paraId="1F702556" w14:textId="77777777" w:rsidR="0079491F" w:rsidRDefault="0079491F" w:rsidP="0079491F"/>
    <w:p w14:paraId="2C5504B9" w14:textId="77777777" w:rsidR="0079491F" w:rsidRDefault="0079491F" w:rsidP="0079491F"/>
    <w:p w14:paraId="54A2F4B0" w14:textId="77777777" w:rsidR="0079491F" w:rsidRDefault="0079491F" w:rsidP="0079491F"/>
    <w:p w14:paraId="0A91E8B8" w14:textId="77777777" w:rsidR="0079491F" w:rsidRDefault="0079491F" w:rsidP="0079491F"/>
    <w:p w14:paraId="1A999A16" w14:textId="77777777" w:rsidR="0079491F" w:rsidRDefault="0079491F" w:rsidP="0079491F"/>
    <w:p w14:paraId="11B8FD29" w14:textId="77777777" w:rsidR="0079491F" w:rsidRDefault="0079491F" w:rsidP="0079491F"/>
    <w:p w14:paraId="00D4C618" w14:textId="77777777" w:rsidR="0079491F" w:rsidRDefault="0079491F" w:rsidP="0079491F"/>
    <w:p w14:paraId="7DC04308" w14:textId="77777777" w:rsidR="0079491F" w:rsidRDefault="0079491F" w:rsidP="0079491F"/>
    <w:p w14:paraId="0D7C862A" w14:textId="77777777" w:rsidR="00B86F15" w:rsidRDefault="00B86F15" w:rsidP="0079491F"/>
    <w:p w14:paraId="438A6D8E" w14:textId="77777777" w:rsidR="00B86F15" w:rsidRDefault="00B86F15" w:rsidP="0079491F"/>
    <w:p w14:paraId="09C6A67B" w14:textId="77777777" w:rsidR="00B86F15" w:rsidRDefault="00B86F15" w:rsidP="0079491F"/>
    <w:p w14:paraId="367C02C5" w14:textId="7E5AC214" w:rsidR="0079491F" w:rsidRPr="00A949A3" w:rsidRDefault="0079491F" w:rsidP="006010B9">
      <w:pPr>
        <w:pStyle w:val="Prrafodelista"/>
        <w:numPr>
          <w:ilvl w:val="0"/>
          <w:numId w:val="55"/>
        </w:numPr>
        <w:rPr>
          <w:b/>
          <w:bCs/>
        </w:rPr>
      </w:pPr>
      <w:r w:rsidRPr="0056746E">
        <w:rPr>
          <w:b/>
          <w:bCs/>
        </w:rPr>
        <w:lastRenderedPageBreak/>
        <w:t>¿Cuántas veces al año recibe capacitaciones sobre actualizaciones en los procedimientos de caja</w:t>
      </w:r>
      <w:r w:rsidR="00A949A3">
        <w:rPr>
          <w:b/>
          <w:bCs/>
        </w:rPr>
        <w:t>?</w:t>
      </w:r>
    </w:p>
    <w:tbl>
      <w:tblPr>
        <w:tblStyle w:val="Tablanormal2"/>
        <w:tblpPr w:leftFromText="141" w:rightFromText="141" w:vertAnchor="text" w:horzAnchor="margin" w:tblpXSpec="right" w:tblpY="473"/>
        <w:tblW w:w="0" w:type="auto"/>
        <w:tblLook w:val="04A0" w:firstRow="1" w:lastRow="0" w:firstColumn="1" w:lastColumn="0" w:noHBand="0" w:noVBand="1"/>
      </w:tblPr>
      <w:tblGrid>
        <w:gridCol w:w="2513"/>
        <w:gridCol w:w="2514"/>
        <w:gridCol w:w="2514"/>
      </w:tblGrid>
      <w:tr w:rsidR="00A949A3" w14:paraId="484819C2" w14:textId="77777777" w:rsidTr="00A949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3194B1AC" w14:textId="77777777" w:rsidR="00A949A3" w:rsidRPr="00AE354B" w:rsidRDefault="00A949A3" w:rsidP="00A949A3">
            <w:pPr>
              <w:spacing w:line="360" w:lineRule="auto"/>
              <w:ind w:firstLine="0"/>
              <w:rPr>
                <w:sz w:val="24"/>
                <w:szCs w:val="24"/>
              </w:rPr>
            </w:pPr>
            <w:r w:rsidRPr="00AE354B">
              <w:rPr>
                <w:sz w:val="24"/>
                <w:szCs w:val="24"/>
              </w:rPr>
              <w:t>Opción</w:t>
            </w:r>
          </w:p>
        </w:tc>
        <w:tc>
          <w:tcPr>
            <w:tcW w:w="2514" w:type="dxa"/>
          </w:tcPr>
          <w:p w14:paraId="3070EAC7" w14:textId="77777777" w:rsidR="00A949A3" w:rsidRPr="00AE354B" w:rsidRDefault="00A949A3" w:rsidP="00A949A3">
            <w:pPr>
              <w:spacing w:line="360"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Porcentaje obtenido</w:t>
            </w:r>
          </w:p>
        </w:tc>
        <w:tc>
          <w:tcPr>
            <w:tcW w:w="2514" w:type="dxa"/>
          </w:tcPr>
          <w:p w14:paraId="76EB9F38" w14:textId="77777777" w:rsidR="00A949A3" w:rsidRPr="00AE354B" w:rsidRDefault="00A949A3" w:rsidP="00A949A3">
            <w:pPr>
              <w:spacing w:line="360" w:lineRule="auto"/>
              <w:ind w:firstLine="0"/>
              <w:jc w:val="right"/>
              <w:cnfStyle w:val="100000000000" w:firstRow="1" w:lastRow="0" w:firstColumn="0" w:lastColumn="0" w:oddVBand="0" w:evenVBand="0" w:oddHBand="0" w:evenHBand="0" w:firstRowFirstColumn="0" w:firstRowLastColumn="0" w:lastRowFirstColumn="0" w:lastRowLastColumn="0"/>
              <w:rPr>
                <w:sz w:val="24"/>
                <w:szCs w:val="24"/>
              </w:rPr>
            </w:pPr>
            <w:r w:rsidRPr="00AE354B">
              <w:rPr>
                <w:sz w:val="24"/>
                <w:szCs w:val="24"/>
              </w:rPr>
              <w:t>Personas</w:t>
            </w:r>
          </w:p>
        </w:tc>
      </w:tr>
      <w:tr w:rsidR="00A949A3" w:rsidRPr="00B6362B" w14:paraId="4257704D" w14:textId="77777777" w:rsidTr="00A949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11110F68" w14:textId="77777777" w:rsidR="00A949A3" w:rsidRPr="00AE354B" w:rsidRDefault="00A949A3" w:rsidP="00A949A3">
            <w:pPr>
              <w:tabs>
                <w:tab w:val="right" w:pos="2297"/>
              </w:tabs>
              <w:spacing w:line="360" w:lineRule="auto"/>
              <w:ind w:firstLine="0"/>
              <w:rPr>
                <w:sz w:val="24"/>
                <w:szCs w:val="24"/>
              </w:rPr>
            </w:pPr>
            <w:r>
              <w:t>Ninguna</w:t>
            </w:r>
          </w:p>
        </w:tc>
        <w:tc>
          <w:tcPr>
            <w:tcW w:w="2514" w:type="dxa"/>
          </w:tcPr>
          <w:p w14:paraId="5688B9C9" w14:textId="77777777" w:rsidR="00A949A3" w:rsidRPr="00AE354B" w:rsidRDefault="00A949A3"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55.2%</w:t>
            </w:r>
          </w:p>
        </w:tc>
        <w:tc>
          <w:tcPr>
            <w:tcW w:w="2514" w:type="dxa"/>
          </w:tcPr>
          <w:p w14:paraId="564C25EA" w14:textId="77777777" w:rsidR="00A949A3" w:rsidRPr="00AE354B" w:rsidRDefault="00A949A3"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16</w:t>
            </w:r>
          </w:p>
        </w:tc>
      </w:tr>
      <w:tr w:rsidR="00A949A3" w:rsidRPr="00B6362B" w14:paraId="40C04598" w14:textId="77777777" w:rsidTr="00A949A3">
        <w:tc>
          <w:tcPr>
            <w:cnfStyle w:val="001000000000" w:firstRow="0" w:lastRow="0" w:firstColumn="1" w:lastColumn="0" w:oddVBand="0" w:evenVBand="0" w:oddHBand="0" w:evenHBand="0" w:firstRowFirstColumn="0" w:firstRowLastColumn="0" w:lastRowFirstColumn="0" w:lastRowLastColumn="0"/>
            <w:tcW w:w="2513" w:type="dxa"/>
          </w:tcPr>
          <w:p w14:paraId="2F7C2233" w14:textId="77777777" w:rsidR="00A949A3" w:rsidRPr="00AE354B" w:rsidRDefault="00A949A3" w:rsidP="00A949A3">
            <w:pPr>
              <w:spacing w:line="360" w:lineRule="auto"/>
              <w:ind w:firstLine="0"/>
              <w:rPr>
                <w:sz w:val="24"/>
                <w:szCs w:val="24"/>
              </w:rPr>
            </w:pPr>
            <w:r>
              <w:t>Una vez</w:t>
            </w:r>
          </w:p>
        </w:tc>
        <w:tc>
          <w:tcPr>
            <w:tcW w:w="2514" w:type="dxa"/>
          </w:tcPr>
          <w:p w14:paraId="4838CB67" w14:textId="77777777" w:rsidR="00A949A3" w:rsidRPr="00AE354B" w:rsidRDefault="00A949A3" w:rsidP="00A949A3">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37.9</w:t>
            </w:r>
            <w:r w:rsidRPr="00AE354B">
              <w:rPr>
                <w:sz w:val="24"/>
                <w:szCs w:val="24"/>
              </w:rPr>
              <w:t>%</w:t>
            </w:r>
          </w:p>
        </w:tc>
        <w:tc>
          <w:tcPr>
            <w:tcW w:w="2514" w:type="dxa"/>
          </w:tcPr>
          <w:p w14:paraId="45E01632" w14:textId="77777777" w:rsidR="00A949A3" w:rsidRPr="00AE354B" w:rsidRDefault="00A949A3" w:rsidP="00A949A3">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t>11</w:t>
            </w:r>
          </w:p>
        </w:tc>
      </w:tr>
      <w:tr w:rsidR="00A949A3" w:rsidRPr="00B6362B" w14:paraId="0CFCAEB5" w14:textId="77777777" w:rsidTr="00A949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2B3AB25C" w14:textId="77777777" w:rsidR="00A949A3" w:rsidRPr="00AE354B" w:rsidRDefault="00A949A3" w:rsidP="00A949A3">
            <w:pPr>
              <w:spacing w:line="360" w:lineRule="auto"/>
              <w:ind w:firstLine="0"/>
              <w:rPr>
                <w:sz w:val="24"/>
                <w:szCs w:val="24"/>
              </w:rPr>
            </w:pPr>
            <w:r>
              <w:t>Más de dos veces</w:t>
            </w:r>
          </w:p>
        </w:tc>
        <w:tc>
          <w:tcPr>
            <w:tcW w:w="2514" w:type="dxa"/>
          </w:tcPr>
          <w:p w14:paraId="05D93A9C" w14:textId="77777777" w:rsidR="00A949A3" w:rsidRPr="00AE354B" w:rsidRDefault="00A949A3"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6.9</w:t>
            </w:r>
            <w:r w:rsidRPr="00AE354B">
              <w:rPr>
                <w:sz w:val="24"/>
                <w:szCs w:val="24"/>
              </w:rPr>
              <w:t>%</w:t>
            </w:r>
          </w:p>
        </w:tc>
        <w:tc>
          <w:tcPr>
            <w:tcW w:w="2514" w:type="dxa"/>
          </w:tcPr>
          <w:p w14:paraId="79AA1536" w14:textId="77777777" w:rsidR="00A949A3" w:rsidRPr="00AE354B" w:rsidRDefault="00A949A3"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rPr>
                <w:sz w:val="24"/>
                <w:szCs w:val="24"/>
              </w:rPr>
            </w:pPr>
            <w:r>
              <w:t>2</w:t>
            </w:r>
          </w:p>
        </w:tc>
      </w:tr>
      <w:tr w:rsidR="00A949A3" w:rsidRPr="00B6362B" w14:paraId="1D721D68" w14:textId="77777777" w:rsidTr="00A949A3">
        <w:tc>
          <w:tcPr>
            <w:cnfStyle w:val="001000000000" w:firstRow="0" w:lastRow="0" w:firstColumn="1" w:lastColumn="0" w:oddVBand="0" w:evenVBand="0" w:oddHBand="0" w:evenHBand="0" w:firstRowFirstColumn="0" w:firstRowLastColumn="0" w:lastRowFirstColumn="0" w:lastRowLastColumn="0"/>
            <w:tcW w:w="2513" w:type="dxa"/>
          </w:tcPr>
          <w:p w14:paraId="54C7136B" w14:textId="77777777" w:rsidR="00A949A3" w:rsidRPr="00AE354B" w:rsidRDefault="00A949A3" w:rsidP="00A949A3">
            <w:pPr>
              <w:spacing w:line="360" w:lineRule="auto"/>
              <w:ind w:firstLine="0"/>
              <w:rPr>
                <w:sz w:val="24"/>
                <w:szCs w:val="24"/>
              </w:rPr>
            </w:pPr>
            <w:r w:rsidRPr="00AE354B">
              <w:rPr>
                <w:sz w:val="24"/>
                <w:szCs w:val="24"/>
              </w:rPr>
              <w:t>Total</w:t>
            </w:r>
          </w:p>
        </w:tc>
        <w:tc>
          <w:tcPr>
            <w:tcW w:w="2514" w:type="dxa"/>
          </w:tcPr>
          <w:p w14:paraId="7440DC84" w14:textId="77777777" w:rsidR="00A949A3" w:rsidRPr="00AE354B" w:rsidRDefault="00A949A3" w:rsidP="00A949A3">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rsidRPr="00AE354B">
              <w:rPr>
                <w:sz w:val="24"/>
                <w:szCs w:val="24"/>
              </w:rPr>
              <w:t>100%</w:t>
            </w:r>
          </w:p>
        </w:tc>
        <w:tc>
          <w:tcPr>
            <w:tcW w:w="2514" w:type="dxa"/>
          </w:tcPr>
          <w:p w14:paraId="77589C53" w14:textId="77777777" w:rsidR="00A949A3" w:rsidRPr="00AE354B" w:rsidRDefault="00A949A3" w:rsidP="00A949A3">
            <w:pPr>
              <w:spacing w:line="360" w:lineRule="auto"/>
              <w:ind w:firstLine="0"/>
              <w:jc w:val="right"/>
              <w:cnfStyle w:val="000000000000" w:firstRow="0" w:lastRow="0" w:firstColumn="0" w:lastColumn="0" w:oddVBand="0" w:evenVBand="0" w:oddHBand="0" w:evenHBand="0" w:firstRowFirstColumn="0" w:firstRowLastColumn="0" w:lastRowFirstColumn="0" w:lastRowLastColumn="0"/>
              <w:rPr>
                <w:sz w:val="24"/>
                <w:szCs w:val="24"/>
              </w:rPr>
            </w:pPr>
            <w:r w:rsidRPr="00AE354B">
              <w:rPr>
                <w:sz w:val="24"/>
                <w:szCs w:val="24"/>
              </w:rPr>
              <w:t>29</w:t>
            </w:r>
          </w:p>
        </w:tc>
      </w:tr>
    </w:tbl>
    <w:p w14:paraId="56267172" w14:textId="4CBC3548" w:rsidR="0079491F" w:rsidRPr="00A949A3" w:rsidRDefault="00A949A3" w:rsidP="00A949A3">
      <w:pPr>
        <w:pStyle w:val="Descripcin"/>
        <w:keepNext/>
        <w:rPr>
          <w:b/>
          <w:bCs/>
          <w:color w:val="auto"/>
        </w:rPr>
      </w:pPr>
      <w:bookmarkStart w:id="229" w:name="_Toc177244412"/>
      <w:r w:rsidRPr="00A949A3">
        <w:rPr>
          <w:b/>
          <w:bCs/>
          <w:i w:val="0"/>
          <w:iCs w:val="0"/>
          <w:color w:val="auto"/>
        </w:rPr>
        <w:t xml:space="preserve">Tabla </w:t>
      </w:r>
      <w:r w:rsidRPr="00A949A3">
        <w:rPr>
          <w:b/>
          <w:bCs/>
          <w:i w:val="0"/>
          <w:iCs w:val="0"/>
          <w:color w:val="auto"/>
        </w:rPr>
        <w:fldChar w:fldCharType="begin"/>
      </w:r>
      <w:r w:rsidRPr="00A949A3">
        <w:rPr>
          <w:b/>
          <w:bCs/>
          <w:i w:val="0"/>
          <w:iCs w:val="0"/>
          <w:color w:val="auto"/>
        </w:rPr>
        <w:instrText xml:space="preserve"> SEQ Tabla \* ARABIC </w:instrText>
      </w:r>
      <w:r w:rsidRPr="00A949A3">
        <w:rPr>
          <w:b/>
          <w:bCs/>
          <w:i w:val="0"/>
          <w:iCs w:val="0"/>
          <w:color w:val="auto"/>
        </w:rPr>
        <w:fldChar w:fldCharType="separate"/>
      </w:r>
      <w:r w:rsidR="00A32B2E">
        <w:rPr>
          <w:b/>
          <w:bCs/>
          <w:i w:val="0"/>
          <w:iCs w:val="0"/>
          <w:noProof/>
          <w:color w:val="auto"/>
        </w:rPr>
        <w:t>10</w:t>
      </w:r>
      <w:r w:rsidRPr="00A949A3">
        <w:rPr>
          <w:b/>
          <w:bCs/>
          <w:i w:val="0"/>
          <w:iCs w:val="0"/>
          <w:color w:val="auto"/>
        </w:rPr>
        <w:fldChar w:fldCharType="end"/>
      </w:r>
      <w:r w:rsidRPr="00A949A3">
        <w:rPr>
          <w:b/>
          <w:bCs/>
          <w:color w:val="auto"/>
        </w:rPr>
        <w:br/>
        <w:t xml:space="preserve">                </w:t>
      </w:r>
      <w:r w:rsidR="0079491F" w:rsidRPr="00A949A3">
        <w:rPr>
          <w:b/>
          <w:bCs/>
          <w:color w:val="auto"/>
        </w:rPr>
        <w:t>Pregunta 9 de la encuesta.</w:t>
      </w:r>
      <w:bookmarkEnd w:id="229"/>
    </w:p>
    <w:p w14:paraId="1BDB0732" w14:textId="77777777" w:rsidR="0079491F" w:rsidRDefault="0079491F" w:rsidP="0079491F">
      <w:pPr>
        <w:spacing w:line="240" w:lineRule="auto"/>
        <w:ind w:firstLine="0"/>
        <w:rPr>
          <w:b/>
          <w:bCs/>
          <w:i/>
          <w:iCs/>
        </w:rPr>
      </w:pPr>
      <w:r>
        <w:rPr>
          <w:b/>
          <w:bCs/>
          <w:i/>
          <w:iCs/>
          <w:sz w:val="18"/>
          <w:szCs w:val="18"/>
        </w:rPr>
        <w:br/>
      </w:r>
      <w:r>
        <w:rPr>
          <w:b/>
          <w:bCs/>
          <w:i/>
          <w:iCs/>
          <w:sz w:val="18"/>
          <w:szCs w:val="18"/>
        </w:rPr>
        <w:br/>
      </w:r>
      <w:r>
        <w:rPr>
          <w:b/>
          <w:bCs/>
          <w:i/>
          <w:iCs/>
          <w:sz w:val="18"/>
          <w:szCs w:val="18"/>
        </w:rPr>
        <w:br/>
      </w:r>
      <w:r>
        <w:rPr>
          <w:b/>
          <w:bCs/>
          <w:i/>
          <w:iCs/>
          <w:sz w:val="18"/>
          <w:szCs w:val="18"/>
        </w:rPr>
        <w:br/>
      </w:r>
      <w:r>
        <w:rPr>
          <w:b/>
          <w:bCs/>
          <w:i/>
          <w:iCs/>
          <w:sz w:val="18"/>
          <w:szCs w:val="18"/>
        </w:rPr>
        <w:br/>
      </w:r>
      <w:r w:rsidRPr="00AE354B">
        <w:rPr>
          <w:b/>
          <w:bCs/>
          <w:i/>
          <w:iCs/>
          <w:sz w:val="18"/>
          <w:szCs w:val="18"/>
        </w:rPr>
        <w:br/>
      </w:r>
    </w:p>
    <w:p w14:paraId="3CAFC867" w14:textId="77777777" w:rsidR="0079491F" w:rsidRDefault="0079491F" w:rsidP="0079491F">
      <w:pPr>
        <w:spacing w:line="240" w:lineRule="auto"/>
        <w:ind w:firstLine="0"/>
        <w:rPr>
          <w:b/>
          <w:bCs/>
          <w:i/>
          <w:iCs/>
        </w:rPr>
      </w:pPr>
    </w:p>
    <w:p w14:paraId="4D9FAE79" w14:textId="77777777" w:rsidR="0079491F" w:rsidRDefault="0079491F" w:rsidP="0079491F">
      <w:pPr>
        <w:spacing w:line="240" w:lineRule="auto"/>
        <w:ind w:firstLine="0"/>
        <w:rPr>
          <w:b/>
          <w:bCs/>
          <w:i/>
          <w:iCs/>
        </w:rPr>
      </w:pPr>
    </w:p>
    <w:p w14:paraId="01F53AA4" w14:textId="77777777" w:rsidR="0079491F" w:rsidRDefault="0079491F" w:rsidP="0079491F">
      <w:pPr>
        <w:spacing w:line="240" w:lineRule="auto"/>
        <w:ind w:firstLine="0"/>
        <w:rPr>
          <w:b/>
          <w:bCs/>
        </w:rPr>
      </w:pPr>
      <w:r w:rsidRPr="00AE354B">
        <w:rPr>
          <w:b/>
          <w:bCs/>
          <w:i/>
          <w:iCs/>
        </w:rPr>
        <w:t xml:space="preserve">            Nota:</w:t>
      </w:r>
      <w:r w:rsidRPr="00AE354B">
        <w:rPr>
          <w:b/>
          <w:bCs/>
        </w:rPr>
        <w:t xml:space="preserve"> La tabla muestra las respuestas obtenidas de la pregunta </w:t>
      </w:r>
      <w:r>
        <w:rPr>
          <w:b/>
          <w:bCs/>
        </w:rPr>
        <w:t>9</w:t>
      </w:r>
      <w:r w:rsidRPr="00AE354B">
        <w:rPr>
          <w:b/>
          <w:bCs/>
        </w:rPr>
        <w:t>.</w:t>
      </w:r>
    </w:p>
    <w:p w14:paraId="37D76186" w14:textId="77777777" w:rsidR="0079491F" w:rsidRDefault="0079491F" w:rsidP="0079491F">
      <w:pPr>
        <w:spacing w:line="240" w:lineRule="auto"/>
        <w:rPr>
          <w:b/>
          <w:bCs/>
          <w:sz w:val="18"/>
          <w:szCs w:val="18"/>
        </w:rPr>
      </w:pPr>
    </w:p>
    <w:p w14:paraId="5CC51125" w14:textId="00B47513" w:rsidR="0079491F" w:rsidRPr="0041764B" w:rsidRDefault="0079491F" w:rsidP="0079491F">
      <w:pPr>
        <w:spacing w:line="240" w:lineRule="auto"/>
        <w:rPr>
          <w:b/>
          <w:bCs/>
          <w:sz w:val="18"/>
          <w:szCs w:val="18"/>
        </w:rPr>
      </w:pPr>
    </w:p>
    <w:p w14:paraId="0F2FA384" w14:textId="522639DA" w:rsidR="0079491F" w:rsidRPr="005207BE" w:rsidRDefault="005207BE" w:rsidP="005207BE">
      <w:pPr>
        <w:pStyle w:val="Descripcin"/>
        <w:keepNext/>
        <w:rPr>
          <w:color w:val="auto"/>
        </w:rPr>
      </w:pPr>
      <w:bookmarkStart w:id="230" w:name="_Toc177246320"/>
      <w:r w:rsidRPr="005207BE">
        <w:rPr>
          <w:b/>
          <w:bCs/>
          <w:i w:val="0"/>
          <w:iCs w:val="0"/>
          <w:color w:val="auto"/>
        </w:rPr>
        <w:t xml:space="preserve">Figura  </w:t>
      </w:r>
      <w:r w:rsidRPr="005207BE">
        <w:rPr>
          <w:b/>
          <w:bCs/>
          <w:i w:val="0"/>
          <w:iCs w:val="0"/>
          <w:color w:val="auto"/>
        </w:rPr>
        <w:fldChar w:fldCharType="begin"/>
      </w:r>
      <w:r w:rsidRPr="005207BE">
        <w:rPr>
          <w:b/>
          <w:bCs/>
          <w:i w:val="0"/>
          <w:iCs w:val="0"/>
          <w:color w:val="auto"/>
        </w:rPr>
        <w:instrText xml:space="preserve"> SEQ Ilustración \* ARABIC </w:instrText>
      </w:r>
      <w:r w:rsidRPr="005207BE">
        <w:rPr>
          <w:b/>
          <w:bCs/>
          <w:i w:val="0"/>
          <w:iCs w:val="0"/>
          <w:color w:val="auto"/>
        </w:rPr>
        <w:fldChar w:fldCharType="separate"/>
      </w:r>
      <w:r w:rsidR="00A32B2E">
        <w:rPr>
          <w:b/>
          <w:bCs/>
          <w:i w:val="0"/>
          <w:iCs w:val="0"/>
          <w:noProof/>
          <w:color w:val="auto"/>
        </w:rPr>
        <w:t>11</w:t>
      </w:r>
      <w:r w:rsidRPr="005207BE">
        <w:rPr>
          <w:b/>
          <w:bCs/>
          <w:i w:val="0"/>
          <w:iCs w:val="0"/>
          <w:color w:val="auto"/>
        </w:rPr>
        <w:fldChar w:fldCharType="end"/>
      </w:r>
      <w:r>
        <w:br/>
        <w:t xml:space="preserve">               </w:t>
      </w:r>
      <w:r w:rsidR="0079491F" w:rsidRPr="005207BE">
        <w:rPr>
          <w:b/>
          <w:bCs/>
          <w:color w:val="auto"/>
        </w:rPr>
        <w:t>Gráfico estadístico de respuestas de la pregunta 9.</w:t>
      </w:r>
      <w:bookmarkEnd w:id="230"/>
    </w:p>
    <w:p w14:paraId="31A0C816" w14:textId="77777777" w:rsidR="0079491F" w:rsidRDefault="0079491F" w:rsidP="0079491F">
      <w:pPr>
        <w:pStyle w:val="Prrafodelista"/>
        <w:spacing w:line="240" w:lineRule="auto"/>
        <w:ind w:firstLine="0"/>
        <w:rPr>
          <w:b/>
          <w:bCs/>
        </w:rPr>
      </w:pPr>
      <w:r>
        <w:rPr>
          <w:noProof/>
        </w:rPr>
        <w:drawing>
          <wp:inline distT="0" distB="0" distL="0" distR="0" wp14:anchorId="3B782CAD" wp14:editId="3A88B181">
            <wp:extent cx="4153546" cy="2209800"/>
            <wp:effectExtent l="19050" t="19050" r="18415" b="19050"/>
            <wp:docPr id="1903357957" name="Imagen 11" descr="Gráfico de las respuestas de Formularios. Título de la pregunta: ¿Cuántas veces al año recibe capacitaciones sobre actualizaciones en los procedimientos de caja?.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áfico de las respuestas de Formularios. Título de la pregunta: ¿Cuántas veces al año recibe capacitaciones sobre actualizaciones en los procedimientos de caja?. Número de respuestas: 29 respuesta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59556" cy="2212997"/>
                    </a:xfrm>
                    <a:prstGeom prst="rect">
                      <a:avLst/>
                    </a:prstGeom>
                    <a:noFill/>
                    <a:ln>
                      <a:solidFill>
                        <a:schemeClr val="tx1"/>
                      </a:solidFill>
                    </a:ln>
                  </pic:spPr>
                </pic:pic>
              </a:graphicData>
            </a:graphic>
          </wp:inline>
        </w:drawing>
      </w:r>
    </w:p>
    <w:p w14:paraId="0028B243" w14:textId="77777777" w:rsidR="0079491F" w:rsidRPr="009266FB" w:rsidRDefault="0079491F" w:rsidP="0079491F">
      <w:pPr>
        <w:spacing w:line="240" w:lineRule="auto"/>
        <w:rPr>
          <w:i/>
          <w:iCs/>
        </w:rPr>
      </w:pPr>
      <w:r w:rsidRPr="009266FB">
        <w:rPr>
          <w:i/>
          <w:iCs/>
        </w:rPr>
        <w:t>Nota:</w:t>
      </w:r>
      <w:r w:rsidRPr="009266FB">
        <w:t xml:space="preserve"> La gráfica muestra los porcentajes obtenidos de la pregunta 9, de la encuesta realizada en </w:t>
      </w:r>
      <w:sdt>
        <w:sdtPr>
          <w:id w:val="2054039990"/>
        </w:sdtPr>
        <w:sdtContent>
          <w:r w:rsidRPr="009266FB">
            <w:t xml:space="preserve">(Google </w:t>
          </w:r>
          <w:proofErr w:type="spellStart"/>
          <w:r w:rsidRPr="009266FB">
            <w:t>Forms</w:t>
          </w:r>
          <w:proofErr w:type="spellEnd"/>
          <w:r w:rsidRPr="009266FB">
            <w:t>, 2024)</w:t>
          </w:r>
        </w:sdtContent>
      </w:sdt>
    </w:p>
    <w:p w14:paraId="344B65A5" w14:textId="77777777" w:rsidR="0079491F" w:rsidRDefault="0079491F" w:rsidP="0079491F">
      <w:pPr>
        <w:pStyle w:val="Prrafodelista"/>
        <w:ind w:firstLine="0"/>
        <w:rPr>
          <w:b/>
          <w:bCs/>
        </w:rPr>
      </w:pPr>
    </w:p>
    <w:p w14:paraId="4B873259" w14:textId="77777777" w:rsidR="0079491F" w:rsidRPr="003863B7" w:rsidRDefault="0079491F" w:rsidP="0079491F">
      <w:pPr>
        <w:rPr>
          <w:b/>
          <w:bCs/>
          <w:i/>
          <w:iCs/>
        </w:rPr>
      </w:pPr>
      <w:r w:rsidRPr="003863B7">
        <w:rPr>
          <w:b/>
          <w:bCs/>
          <w:i/>
          <w:iCs/>
        </w:rPr>
        <w:t>Análisis de los resultados.</w:t>
      </w:r>
    </w:p>
    <w:p w14:paraId="1CA36C88" w14:textId="77777777" w:rsidR="0079491F" w:rsidRPr="003863B7" w:rsidRDefault="0079491F" w:rsidP="0079491F">
      <w:r w:rsidRPr="003863B7">
        <w:t xml:space="preserve">El 55.2% de los encuestados no recibe capacitación anual sobre actualizaciones de los procedimientos de caja, y el 37.9% solo recibe una capacitación al año. Esto sugiere una falta de formación continua y actualizaciones regulares. Para abordar esto, podríamos incorporar actualizaciones periódicas en el </w:t>
      </w:r>
      <w:r w:rsidRPr="003863B7">
        <w:lastRenderedPageBreak/>
        <w:t>manual de procesos, reflejando cualquier cambio en los procedimientos de caja. Así, todos los empleados tendrían acceso a la información más reciente y podrían adaptarse a las nuevas prácticas sin depender exclusivamente de capacitaciones formales.</w:t>
      </w:r>
    </w:p>
    <w:p w14:paraId="1BA068DF" w14:textId="77777777" w:rsidR="004A1FFD" w:rsidRDefault="004A1FFD" w:rsidP="00076540">
      <w:pPr>
        <w:pStyle w:val="Ttulo2"/>
        <w:ind w:firstLine="0"/>
        <w:jc w:val="left"/>
        <w:rPr>
          <w:b/>
          <w:bCs/>
        </w:rPr>
      </w:pPr>
      <w:bookmarkStart w:id="231" w:name="_Toc177770790"/>
      <w:bookmarkStart w:id="232" w:name="_Toc177937671"/>
      <w:r w:rsidRPr="003E525E">
        <w:rPr>
          <w:b/>
          <w:bCs/>
        </w:rPr>
        <w:t>Síntesis del capítulo.</w:t>
      </w:r>
      <w:bookmarkEnd w:id="231"/>
      <w:bookmarkEnd w:id="232"/>
      <w:r w:rsidRPr="003E525E">
        <w:rPr>
          <w:b/>
          <w:bCs/>
        </w:rPr>
        <w:t xml:space="preserve"> </w:t>
      </w:r>
    </w:p>
    <w:p w14:paraId="73E3EB48" w14:textId="77777777" w:rsidR="004A1FFD" w:rsidRDefault="004A1FFD" w:rsidP="00076540">
      <w:pPr>
        <w:pStyle w:val="Ttulo2"/>
        <w:jc w:val="left"/>
        <w:rPr>
          <w:b/>
          <w:bCs/>
        </w:rPr>
      </w:pPr>
      <w:bookmarkStart w:id="233" w:name="_Toc177770791"/>
      <w:bookmarkStart w:id="234" w:name="_Toc177937672"/>
      <w:r>
        <w:rPr>
          <w:b/>
          <w:bCs/>
        </w:rPr>
        <w:t>Análisis de la encuesta.</w:t>
      </w:r>
      <w:bookmarkEnd w:id="233"/>
      <w:bookmarkEnd w:id="234"/>
      <w:r>
        <w:rPr>
          <w:b/>
          <w:bCs/>
        </w:rPr>
        <w:t xml:space="preserve"> </w:t>
      </w:r>
    </w:p>
    <w:p w14:paraId="0E843600" w14:textId="77777777" w:rsidR="00ED276A" w:rsidRDefault="00ED276A" w:rsidP="004A1FFD">
      <w:r w:rsidRPr="00ED276A">
        <w:t>El análisis de la encuesta realizada revela un sólido respaldo por parte de los colaboradores hacia la implementación de un manual de procedimientos en el área de cajas. Los resultados muestran que existe una aceptación general para la creación de este manual, considerándolo una herramienta que puede mejorar notablemente la eficiencia y estandarizar los procesos en dicha área. La mayoría de los encuestados opina que un manual de procesos no solo optimizaría los procedimientos actuales, sino que también disminuiría la cantidad de errores y facilitaría la capacitación de nuevos empleados.</w:t>
      </w:r>
    </w:p>
    <w:p w14:paraId="6C85DC44" w14:textId="6660114A" w:rsidR="00ED276A" w:rsidRDefault="00ED276A" w:rsidP="004A1FFD">
      <w:r w:rsidRPr="00ED276A">
        <w:t xml:space="preserve"> La encuesta ha demostrado ser una herramienta valiosa para obtener una visión clara sobre las necesidades y percepciones de los empleados en relación con la formación y los procedimientos vigentes. La aceptación del manual por parte del personal, junto con la identificación de áreas que requieren mejora, proporciona una base sólida para su desarrollo e implementación. Además, la información recopilada enfatiza la importancia de actualizar el manual periódicamente para reflejar cambios en los procedimientos y resalta la necesidad de capacitar continuamente a los empleados para mantener la eficacia del sistema.</w:t>
      </w:r>
    </w:p>
    <w:p w14:paraId="3A027125" w14:textId="3FC10FBF" w:rsidR="004A1FFD" w:rsidRPr="003E525E" w:rsidRDefault="00ED276A" w:rsidP="004A1FFD">
      <w:r w:rsidRPr="00ED276A">
        <w:lastRenderedPageBreak/>
        <w:t xml:space="preserve"> Es fundamental destacar que realizar encuestas como esta es esencial para identificar áreas problemáticas, medir la receptividad hacia nuevas herramientas y garantizar que las soluciones propuestas realmente aborden las necesidades y expectativas tanto de los empleados como del equipo en Gran </w:t>
      </w:r>
      <w:proofErr w:type="spellStart"/>
      <w:r w:rsidRPr="00ED276A">
        <w:t>Akí</w:t>
      </w:r>
      <w:proofErr w:type="spellEnd"/>
      <w:r w:rsidRPr="00ED276A">
        <w:t xml:space="preserve"> Esmeraldas. En este contexto, el manual de procedimientos se presenta como una solución viable y bien aceptada que, si se implementa adecuadamente y se mantiene actualizado, puede mejorar significativamente las operaciones en el área de cajas.</w:t>
      </w:r>
      <w:r w:rsidR="004A1FFD" w:rsidRPr="003E525E">
        <w:t>, puede mejorar considerablemente la operativa en el área de cajas.</w:t>
      </w:r>
    </w:p>
    <w:bookmarkEnd w:id="97"/>
    <w:p w14:paraId="227D05E0" w14:textId="77777777" w:rsidR="00BD2B28" w:rsidRDefault="00BD2B28" w:rsidP="0079491F">
      <w:pPr>
        <w:ind w:firstLine="0"/>
      </w:pPr>
    </w:p>
    <w:p w14:paraId="0F424B7A" w14:textId="77777777" w:rsidR="00D72B1D" w:rsidRDefault="00D72B1D" w:rsidP="0079491F">
      <w:pPr>
        <w:ind w:firstLine="0"/>
      </w:pPr>
    </w:p>
    <w:p w14:paraId="7333D216" w14:textId="77777777" w:rsidR="00D72B1D" w:rsidRDefault="00D72B1D" w:rsidP="0079491F">
      <w:pPr>
        <w:ind w:firstLine="0"/>
      </w:pPr>
    </w:p>
    <w:p w14:paraId="3B3BF95D" w14:textId="77777777" w:rsidR="00D72B1D" w:rsidRDefault="00D72B1D" w:rsidP="0079491F">
      <w:pPr>
        <w:ind w:firstLine="0"/>
      </w:pPr>
    </w:p>
    <w:p w14:paraId="7F256056" w14:textId="77777777" w:rsidR="00D72B1D" w:rsidRDefault="00D72B1D" w:rsidP="0079491F">
      <w:pPr>
        <w:ind w:firstLine="0"/>
      </w:pPr>
    </w:p>
    <w:p w14:paraId="547BC019" w14:textId="77777777" w:rsidR="00D72B1D" w:rsidRDefault="00D72B1D" w:rsidP="0079491F">
      <w:pPr>
        <w:ind w:firstLine="0"/>
      </w:pPr>
    </w:p>
    <w:p w14:paraId="5A12B77F" w14:textId="77777777" w:rsidR="00D72B1D" w:rsidRDefault="00D72B1D" w:rsidP="0079491F">
      <w:pPr>
        <w:ind w:firstLine="0"/>
      </w:pPr>
    </w:p>
    <w:p w14:paraId="486EE126" w14:textId="77777777" w:rsidR="00D72B1D" w:rsidRDefault="00D72B1D" w:rsidP="0079491F">
      <w:pPr>
        <w:ind w:firstLine="0"/>
      </w:pPr>
    </w:p>
    <w:p w14:paraId="4DA6BCFB" w14:textId="77777777" w:rsidR="00D72B1D" w:rsidRDefault="00D72B1D" w:rsidP="0079491F">
      <w:pPr>
        <w:ind w:firstLine="0"/>
      </w:pPr>
    </w:p>
    <w:p w14:paraId="4FD9624E" w14:textId="77777777" w:rsidR="00D72B1D" w:rsidRDefault="00D72B1D" w:rsidP="0079491F">
      <w:pPr>
        <w:ind w:firstLine="0"/>
      </w:pPr>
    </w:p>
    <w:p w14:paraId="67C61E62" w14:textId="77777777" w:rsidR="00D72B1D" w:rsidRDefault="00D72B1D" w:rsidP="0079491F">
      <w:pPr>
        <w:ind w:firstLine="0"/>
      </w:pPr>
    </w:p>
    <w:p w14:paraId="2F58437C" w14:textId="77777777" w:rsidR="00D72B1D" w:rsidRDefault="00D72B1D" w:rsidP="0079491F">
      <w:pPr>
        <w:ind w:firstLine="0"/>
      </w:pPr>
    </w:p>
    <w:p w14:paraId="723B8C70" w14:textId="77777777" w:rsidR="00D72B1D" w:rsidRDefault="00D72B1D" w:rsidP="0079491F">
      <w:pPr>
        <w:ind w:firstLine="0"/>
      </w:pPr>
    </w:p>
    <w:p w14:paraId="622C3D3A" w14:textId="77777777" w:rsidR="00D72B1D" w:rsidRDefault="00D72B1D" w:rsidP="0079491F">
      <w:pPr>
        <w:ind w:firstLine="0"/>
      </w:pPr>
    </w:p>
    <w:p w14:paraId="1164272B" w14:textId="77777777" w:rsidR="00D72B1D" w:rsidRDefault="00D72B1D" w:rsidP="00A625BB">
      <w:pPr>
        <w:pStyle w:val="Ttulo1"/>
        <w:jc w:val="center"/>
      </w:pPr>
      <w:bookmarkStart w:id="235" w:name="_Toc176876118"/>
      <w:bookmarkStart w:id="236" w:name="_Toc177770792"/>
      <w:bookmarkStart w:id="237" w:name="_Toc177937673"/>
      <w:r w:rsidRPr="009046A1">
        <w:lastRenderedPageBreak/>
        <w:t>CAPITULO IV</w:t>
      </w:r>
      <w:bookmarkEnd w:id="235"/>
      <w:bookmarkEnd w:id="236"/>
      <w:bookmarkEnd w:id="237"/>
    </w:p>
    <w:p w14:paraId="4A3F4F33" w14:textId="1600B819" w:rsidR="00D72B1D" w:rsidRDefault="00A625BB" w:rsidP="00A625BB">
      <w:pPr>
        <w:pStyle w:val="Ttulo2"/>
        <w:ind w:firstLine="0"/>
        <w:rPr>
          <w:b/>
          <w:bCs/>
        </w:rPr>
      </w:pPr>
      <w:bookmarkStart w:id="238" w:name="_Toc177770793"/>
      <w:bookmarkStart w:id="239" w:name="_Toc177937674"/>
      <w:r>
        <w:rPr>
          <w:b/>
          <w:bCs/>
        </w:rPr>
        <w:t xml:space="preserve">    </w:t>
      </w:r>
      <w:r w:rsidR="00D72B1D" w:rsidRPr="009046A1">
        <w:rPr>
          <w:b/>
          <w:bCs/>
        </w:rPr>
        <w:t>Propuesta</w:t>
      </w:r>
      <w:bookmarkEnd w:id="238"/>
      <w:bookmarkEnd w:id="239"/>
    </w:p>
    <w:p w14:paraId="79CE224D" w14:textId="7D73BB88" w:rsidR="00D72B1D" w:rsidRDefault="00C01A71" w:rsidP="00D72B1D">
      <w:pPr>
        <w:ind w:firstLine="0"/>
        <w:rPr>
          <w:b/>
          <w:bCs/>
        </w:rPr>
      </w:pPr>
      <w:r>
        <w:rPr>
          <w:b/>
          <w:bCs/>
        </w:rPr>
        <w:t xml:space="preserve">            </w:t>
      </w:r>
      <w:r w:rsidR="00D72B1D">
        <w:rPr>
          <w:b/>
          <w:bCs/>
        </w:rPr>
        <w:t>Tema</w:t>
      </w:r>
    </w:p>
    <w:p w14:paraId="7406EED0" w14:textId="77777777" w:rsidR="00D72B1D" w:rsidRDefault="00D72B1D" w:rsidP="00D72B1D">
      <w:r w:rsidRPr="00396DE8">
        <w:t>PROYECTO INTEGRADOR PARA LA ELABORACIÓN DE UN MANUAL DE PROCESOS PARA EL ÁREA DE CAJAS</w:t>
      </w:r>
      <w:r>
        <w:t xml:space="preserve"> EN EL </w:t>
      </w:r>
      <w:r w:rsidRPr="00396DE8">
        <w:t>LOCAL GRAN AKÍ</w:t>
      </w:r>
      <w:r>
        <w:t xml:space="preserve"> DE LA CIUDAD DE ESMERALDAS.</w:t>
      </w:r>
    </w:p>
    <w:p w14:paraId="490491BB" w14:textId="77777777" w:rsidR="00D72B1D" w:rsidRDefault="00D72B1D" w:rsidP="00C01A71">
      <w:pPr>
        <w:pStyle w:val="Ttulo2"/>
        <w:ind w:firstLine="0"/>
        <w:jc w:val="left"/>
        <w:rPr>
          <w:b/>
          <w:bCs/>
        </w:rPr>
      </w:pPr>
      <w:r>
        <w:rPr>
          <w:b/>
          <w:bCs/>
        </w:rPr>
        <w:t xml:space="preserve"> </w:t>
      </w:r>
      <w:bookmarkStart w:id="240" w:name="_Toc177770794"/>
      <w:bookmarkStart w:id="241" w:name="_Toc177937675"/>
      <w:r>
        <w:rPr>
          <w:b/>
          <w:bCs/>
        </w:rPr>
        <w:t>Datos informativos</w:t>
      </w:r>
      <w:bookmarkEnd w:id="240"/>
      <w:bookmarkEnd w:id="241"/>
    </w:p>
    <w:p w14:paraId="4F5789A0" w14:textId="77777777" w:rsidR="00D72B1D" w:rsidRPr="00D823FB" w:rsidRDefault="00D72B1D" w:rsidP="00D72B1D">
      <w:pPr>
        <w:numPr>
          <w:ilvl w:val="0"/>
          <w:numId w:val="9"/>
        </w:numPr>
        <w:jc w:val="both"/>
      </w:pPr>
      <w:r w:rsidRPr="00D823FB">
        <w:t xml:space="preserve">Beneficiarios: </w:t>
      </w:r>
      <w:r w:rsidRPr="004C406A">
        <w:t xml:space="preserve">Cajeros del local Gran </w:t>
      </w:r>
      <w:proofErr w:type="spellStart"/>
      <w:r w:rsidRPr="004C406A">
        <w:t>Akí</w:t>
      </w:r>
      <w:proofErr w:type="spellEnd"/>
      <w:r w:rsidRPr="004C406A">
        <w:t xml:space="preserve"> Esmeraldas</w:t>
      </w:r>
    </w:p>
    <w:p w14:paraId="6C479F08" w14:textId="77777777" w:rsidR="00D72B1D" w:rsidRPr="00D823FB" w:rsidRDefault="00D72B1D" w:rsidP="00D72B1D">
      <w:pPr>
        <w:numPr>
          <w:ilvl w:val="0"/>
          <w:numId w:val="9"/>
        </w:numPr>
        <w:jc w:val="both"/>
      </w:pPr>
      <w:r w:rsidRPr="00D823FB">
        <w:t xml:space="preserve">Ubicación: Provincia: </w:t>
      </w:r>
      <w:r w:rsidRPr="004C406A">
        <w:t>Esmeraldas</w:t>
      </w:r>
      <w:r w:rsidRPr="00D823FB">
        <w:t xml:space="preserve">, Cantón: </w:t>
      </w:r>
      <w:r w:rsidRPr="004C406A">
        <w:t>Esmeraldas</w:t>
      </w:r>
      <w:r w:rsidRPr="00D823FB">
        <w:t>, Parroquia:</w:t>
      </w:r>
      <w:r w:rsidRPr="004C406A">
        <w:t xml:space="preserve"> Luis Tello</w:t>
      </w:r>
    </w:p>
    <w:p w14:paraId="12ACE2EE" w14:textId="5C224FAF" w:rsidR="00D72B1D" w:rsidRPr="00D823FB" w:rsidRDefault="00D72B1D" w:rsidP="00D72B1D">
      <w:pPr>
        <w:numPr>
          <w:ilvl w:val="0"/>
          <w:numId w:val="9"/>
        </w:numPr>
        <w:jc w:val="both"/>
      </w:pPr>
      <w:r w:rsidRPr="00D823FB">
        <w:t xml:space="preserve">Tiempo estimado de ejecución: </w:t>
      </w:r>
      <w:r w:rsidRPr="004C406A">
        <w:t>15</w:t>
      </w:r>
      <w:r w:rsidRPr="00D823FB">
        <w:t xml:space="preserve"> días.</w:t>
      </w:r>
    </w:p>
    <w:p w14:paraId="1802359A" w14:textId="16299D2D" w:rsidR="005207BE" w:rsidRPr="005207BE" w:rsidRDefault="00D72B1D" w:rsidP="005207BE">
      <w:pPr>
        <w:numPr>
          <w:ilvl w:val="0"/>
          <w:numId w:val="9"/>
        </w:numPr>
        <w:jc w:val="both"/>
      </w:pPr>
      <w:r w:rsidRPr="00D823FB">
        <w:t>Inic</w:t>
      </w:r>
      <w:r w:rsidRPr="004C406A">
        <w:t>io:</w:t>
      </w:r>
      <w:r w:rsidRPr="00D823FB">
        <w:t xml:space="preserve"> 2</w:t>
      </w:r>
      <w:r w:rsidRPr="004C406A">
        <w:t>6 de agosto del 2024</w:t>
      </w:r>
      <w:r w:rsidRPr="00D823FB">
        <w:t xml:space="preserve">         </w:t>
      </w:r>
      <w:r w:rsidR="00C01A71">
        <w:t xml:space="preserve">                     </w:t>
      </w:r>
      <w:r w:rsidRPr="00D823FB">
        <w:t xml:space="preserve">Fin: </w:t>
      </w:r>
      <w:r w:rsidRPr="004C406A">
        <w:t>8 de septiembre del 2024</w:t>
      </w:r>
      <w:r w:rsidRPr="005207BE">
        <w:rPr>
          <w:rFonts w:eastAsia="Arimo" w:cs="Times New Roman"/>
          <w:color w:val="4472C4"/>
          <w:kern w:val="0"/>
          <w:lang w:eastAsia="es-EC"/>
          <w14:ligatures w14:val="none"/>
        </w:rPr>
        <w:t xml:space="preserve"> </w:t>
      </w:r>
    </w:p>
    <w:p w14:paraId="3A370C54" w14:textId="165D0432" w:rsidR="005207BE" w:rsidRDefault="005207BE" w:rsidP="005207BE">
      <w:pPr>
        <w:jc w:val="both"/>
        <w:rPr>
          <w:rFonts w:eastAsia="Arimo" w:cs="Times New Roman"/>
          <w:color w:val="4472C4"/>
          <w:kern w:val="0"/>
          <w:lang w:eastAsia="es-EC"/>
          <w14:ligatures w14:val="none"/>
        </w:rPr>
      </w:pPr>
    </w:p>
    <w:p w14:paraId="44394164" w14:textId="77777777" w:rsidR="005207BE" w:rsidRDefault="005207BE" w:rsidP="005207BE">
      <w:pPr>
        <w:jc w:val="both"/>
        <w:rPr>
          <w:rFonts w:eastAsia="Arimo" w:cs="Times New Roman"/>
          <w:color w:val="4472C4"/>
          <w:kern w:val="0"/>
          <w:lang w:eastAsia="es-EC"/>
          <w14:ligatures w14:val="none"/>
        </w:rPr>
      </w:pPr>
    </w:p>
    <w:p w14:paraId="68AEC3C5" w14:textId="77777777" w:rsidR="005207BE" w:rsidRDefault="005207BE" w:rsidP="005207BE">
      <w:pPr>
        <w:jc w:val="both"/>
        <w:rPr>
          <w:rFonts w:eastAsia="Arimo" w:cs="Times New Roman"/>
          <w:color w:val="4472C4"/>
          <w:kern w:val="0"/>
          <w:lang w:eastAsia="es-EC"/>
          <w14:ligatures w14:val="none"/>
        </w:rPr>
      </w:pPr>
    </w:p>
    <w:p w14:paraId="78A65B7E" w14:textId="79B33DF6" w:rsidR="005207BE" w:rsidRDefault="005207BE" w:rsidP="005207BE">
      <w:pPr>
        <w:jc w:val="both"/>
      </w:pPr>
    </w:p>
    <w:p w14:paraId="1EDE2022" w14:textId="349D365E" w:rsidR="00D72B1D" w:rsidRPr="005207BE" w:rsidRDefault="005207BE" w:rsidP="005207BE">
      <w:pPr>
        <w:pStyle w:val="Descripcin"/>
        <w:keepNext/>
        <w:ind w:firstLine="0"/>
        <w:rPr>
          <w:b/>
          <w:bCs/>
          <w:color w:val="auto"/>
        </w:rPr>
      </w:pPr>
      <w:bookmarkStart w:id="242" w:name="_Toc177246321"/>
      <w:r w:rsidRPr="005207BE">
        <w:rPr>
          <w:b/>
          <w:bCs/>
          <w:noProof/>
          <w:color w:val="auto"/>
        </w:rPr>
        <w:lastRenderedPageBreak/>
        <w:drawing>
          <wp:anchor distT="0" distB="0" distL="114300" distR="114300" simplePos="0" relativeHeight="251664384" behindDoc="0" locked="0" layoutInCell="1" allowOverlap="1" wp14:anchorId="54A95EC9" wp14:editId="2128605E">
            <wp:simplePos x="0" y="0"/>
            <wp:positionH relativeFrom="margin">
              <wp:posOffset>87630</wp:posOffset>
            </wp:positionH>
            <wp:positionV relativeFrom="paragraph">
              <wp:posOffset>332105</wp:posOffset>
            </wp:positionV>
            <wp:extent cx="5252085" cy="2882900"/>
            <wp:effectExtent l="19050" t="19050" r="24765" b="12700"/>
            <wp:wrapSquare wrapText="bothSides"/>
            <wp:docPr id="1170551987" name="Imagen 1" descr="Vista de una ciudad desde lo alto de un edific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551987" name="Imagen 1" descr="Vista de una ciudad desde lo alto de un edificio&#10;&#10;Descripción generada automáticamente con confianza media"/>
                    <pic:cNvPicPr/>
                  </pic:nvPicPr>
                  <pic:blipFill rotWithShape="1">
                    <a:blip r:embed="rId22">
                      <a:extLst>
                        <a:ext uri="{28A0092B-C50C-407E-A947-70E740481C1C}">
                          <a14:useLocalDpi xmlns:a14="http://schemas.microsoft.com/office/drawing/2010/main" val="0"/>
                        </a:ext>
                      </a:extLst>
                    </a:blip>
                    <a:srcRect t="-3583" b="3583"/>
                    <a:stretch/>
                  </pic:blipFill>
                  <pic:spPr bwMode="auto">
                    <a:xfrm>
                      <a:off x="0" y="0"/>
                      <a:ext cx="5252085" cy="28829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Pr>
          <w:b/>
          <w:bCs/>
          <w:color w:val="auto"/>
        </w:rPr>
        <w:t xml:space="preserve">Figura </w:t>
      </w:r>
      <w:r w:rsidRPr="005207BE">
        <w:rPr>
          <w:b/>
          <w:bCs/>
          <w:color w:val="auto"/>
        </w:rPr>
        <w:fldChar w:fldCharType="begin"/>
      </w:r>
      <w:r w:rsidRPr="005207BE">
        <w:rPr>
          <w:b/>
          <w:bCs/>
          <w:color w:val="auto"/>
        </w:rPr>
        <w:instrText xml:space="preserve"> SEQ Ilustración \* ARABIC </w:instrText>
      </w:r>
      <w:r w:rsidRPr="005207BE">
        <w:rPr>
          <w:b/>
          <w:bCs/>
          <w:color w:val="auto"/>
        </w:rPr>
        <w:fldChar w:fldCharType="separate"/>
      </w:r>
      <w:r w:rsidR="00A32B2E">
        <w:rPr>
          <w:b/>
          <w:bCs/>
          <w:noProof/>
          <w:color w:val="auto"/>
        </w:rPr>
        <w:t>12</w:t>
      </w:r>
      <w:r w:rsidRPr="005207BE">
        <w:rPr>
          <w:b/>
          <w:bCs/>
          <w:color w:val="auto"/>
        </w:rPr>
        <w:fldChar w:fldCharType="end"/>
      </w:r>
      <w:r w:rsidRPr="005207BE">
        <w:rPr>
          <w:b/>
          <w:bCs/>
          <w:color w:val="auto"/>
        </w:rPr>
        <w:br/>
        <w:t xml:space="preserve">    </w:t>
      </w:r>
      <w:r w:rsidR="00D72B1D" w:rsidRPr="005207BE">
        <w:rPr>
          <w:b/>
          <w:bCs/>
          <w:color w:val="auto"/>
        </w:rPr>
        <w:t xml:space="preserve">Ilustración Google </w:t>
      </w:r>
      <w:proofErr w:type="spellStart"/>
      <w:r w:rsidR="00D72B1D" w:rsidRPr="005207BE">
        <w:rPr>
          <w:b/>
          <w:bCs/>
          <w:color w:val="auto"/>
        </w:rPr>
        <w:t>Earth</w:t>
      </w:r>
      <w:bookmarkEnd w:id="242"/>
      <w:proofErr w:type="spellEnd"/>
    </w:p>
    <w:p w14:paraId="4A83714C" w14:textId="4AE4B7C0" w:rsidR="00D72B1D" w:rsidRPr="00BA275C" w:rsidRDefault="00D72B1D" w:rsidP="00D72B1D">
      <w:pPr>
        <w:spacing w:line="240" w:lineRule="auto"/>
        <w:rPr>
          <w:b/>
          <w:bCs/>
          <w:i/>
          <w:iCs/>
          <w:sz w:val="18"/>
          <w:szCs w:val="18"/>
        </w:rPr>
      </w:pPr>
    </w:p>
    <w:p w14:paraId="2F9E4C3F" w14:textId="77777777" w:rsidR="00D72B1D" w:rsidRPr="002040F9" w:rsidRDefault="00D72B1D" w:rsidP="00D72B1D">
      <w:pPr>
        <w:spacing w:line="240" w:lineRule="auto"/>
        <w:jc w:val="both"/>
        <w:rPr>
          <w:b/>
          <w:bCs/>
          <w:i/>
        </w:rPr>
      </w:pPr>
      <w:r>
        <w:rPr>
          <w:b/>
          <w:bCs/>
        </w:rPr>
        <w:t xml:space="preserve">Nota: </w:t>
      </w:r>
      <w:r w:rsidRPr="002040F9">
        <w:rPr>
          <w:b/>
          <w:bCs/>
        </w:rPr>
        <w:t>Ilustración</w:t>
      </w:r>
      <w:r>
        <w:rPr>
          <w:b/>
          <w:bCs/>
        </w:rPr>
        <w:t xml:space="preserve"> </w:t>
      </w:r>
      <w:r w:rsidRPr="002040F9">
        <w:rPr>
          <w:b/>
          <w:bCs/>
        </w:rPr>
        <w:t xml:space="preserve">Google </w:t>
      </w:r>
      <w:proofErr w:type="spellStart"/>
      <w:r w:rsidRPr="002040F9">
        <w:rPr>
          <w:b/>
          <w:bCs/>
        </w:rPr>
        <w:t>Earth.</w:t>
      </w:r>
      <w:r>
        <w:rPr>
          <w:b/>
          <w:bCs/>
        </w:rPr>
        <w:t>Luis</w:t>
      </w:r>
      <w:proofErr w:type="spellEnd"/>
      <w:r>
        <w:rPr>
          <w:b/>
          <w:bCs/>
        </w:rPr>
        <w:t xml:space="preserve"> Tello</w:t>
      </w:r>
      <w:r w:rsidRPr="002040F9">
        <w:rPr>
          <w:b/>
          <w:bCs/>
        </w:rPr>
        <w:t xml:space="preserve"> [Ilustración]. Recuperado de: https://earth.google.com/</w:t>
      </w:r>
    </w:p>
    <w:p w14:paraId="66DFEC58" w14:textId="1E9259E4" w:rsidR="00D72B1D" w:rsidRDefault="00D72B1D" w:rsidP="00D72B1D">
      <w:pPr>
        <w:jc w:val="both"/>
        <w:rPr>
          <w:b/>
          <w:bCs/>
        </w:rPr>
      </w:pPr>
    </w:p>
    <w:p w14:paraId="377AD58B" w14:textId="77777777" w:rsidR="00D72B1D" w:rsidRDefault="00D72B1D" w:rsidP="00D72B1D">
      <w:pPr>
        <w:ind w:firstLine="0"/>
        <w:jc w:val="both"/>
      </w:pPr>
      <w:r>
        <w:rPr>
          <w:b/>
          <w:bCs/>
        </w:rPr>
        <w:t xml:space="preserve">Macro localización: </w:t>
      </w:r>
      <w:r w:rsidRPr="002040F9">
        <w:t>Se encuentra ubicado en el Cantón: Esmeraldas, Parroquia: Luis Tello</w:t>
      </w:r>
      <w:r>
        <w:t>.</w:t>
      </w:r>
    </w:p>
    <w:p w14:paraId="7E5F0CB6" w14:textId="77777777" w:rsidR="00D72B1D" w:rsidRDefault="00D72B1D" w:rsidP="00D72B1D">
      <w:pPr>
        <w:ind w:firstLine="0"/>
        <w:jc w:val="both"/>
        <w:rPr>
          <w:b/>
          <w:bCs/>
        </w:rPr>
      </w:pPr>
      <w:r w:rsidRPr="00E93488">
        <w:rPr>
          <w:b/>
          <w:bCs/>
        </w:rPr>
        <w:t xml:space="preserve">Micro Localización: </w:t>
      </w:r>
      <w:r>
        <w:rPr>
          <w:b/>
          <w:bCs/>
        </w:rPr>
        <w:t>Luis Tello</w:t>
      </w:r>
    </w:p>
    <w:p w14:paraId="1F778C71" w14:textId="77777777" w:rsidR="00D72B1D" w:rsidRPr="006074BD" w:rsidRDefault="00D72B1D" w:rsidP="00C01A71">
      <w:pPr>
        <w:pStyle w:val="Ttulo2"/>
        <w:ind w:firstLine="0"/>
        <w:jc w:val="left"/>
        <w:rPr>
          <w:b/>
          <w:bCs/>
        </w:rPr>
      </w:pPr>
      <w:bookmarkStart w:id="243" w:name="_Toc177770795"/>
      <w:bookmarkStart w:id="244" w:name="_Toc177937676"/>
      <w:r>
        <w:rPr>
          <w:b/>
          <w:bCs/>
        </w:rPr>
        <w:t>Antecedentes de la propuesta</w:t>
      </w:r>
      <w:bookmarkEnd w:id="243"/>
      <w:bookmarkEnd w:id="244"/>
    </w:p>
    <w:p w14:paraId="5458435A" w14:textId="77777777" w:rsidR="001E0AEF" w:rsidRPr="001E0AEF" w:rsidRDefault="001E0AEF" w:rsidP="001E0AEF">
      <w:r w:rsidRPr="001E0AEF">
        <w:t xml:space="preserve">En el contexto del sector </w:t>
      </w:r>
      <w:proofErr w:type="spellStart"/>
      <w:r w:rsidRPr="001E0AEF">
        <w:t>retail</w:t>
      </w:r>
      <w:proofErr w:type="spellEnd"/>
      <w:r w:rsidRPr="001E0AEF">
        <w:t xml:space="preserve"> en Esmeraldas, Gran </w:t>
      </w:r>
      <w:proofErr w:type="spellStart"/>
      <w:r w:rsidRPr="001E0AEF">
        <w:t>Akí</w:t>
      </w:r>
      <w:proofErr w:type="spellEnd"/>
      <w:r w:rsidRPr="001E0AEF">
        <w:t xml:space="preserve"> ha identificado la necesidad de optimizar sus operaciones de caja para mejorar la experiencia del cliente y la eficiencia operativa. Las áreas de cajas, siendo el punto final de interacción entre el cliente y el cajero, juegan un papel crucial en la percepción general del servicio. Sin embargo, es común que estas áreas enfrenten desafíos como la falta de estandarización en los procesos, errores en las transacciones y demoras que pueden afectar la satisfacción del cliente.</w:t>
      </w:r>
    </w:p>
    <w:p w14:paraId="591CB46D" w14:textId="77777777" w:rsidR="001E0AEF" w:rsidRPr="001E0AEF" w:rsidRDefault="001E0AEF" w:rsidP="001E0AEF">
      <w:r w:rsidRPr="001E0AEF">
        <w:lastRenderedPageBreak/>
        <w:t xml:space="preserve">Además, en un entorno cada vez más competitivo y globalizado, la necesidad de procesos ágiles y eficientes es fundamental para mantenerse relevante en el mercado. Gran </w:t>
      </w:r>
      <w:proofErr w:type="spellStart"/>
      <w:r w:rsidRPr="001E0AEF">
        <w:t>Akí</w:t>
      </w:r>
      <w:proofErr w:type="spellEnd"/>
      <w:r w:rsidRPr="001E0AEF">
        <w:t xml:space="preserve"> ha reconocido que la implementación de un manual de procesos estandarizados en el área de cajas no solo contribuirá a la mejora en la calidad del servicio, sino que también permitirá una reducción significativa de errores operativos, una mayor satisfacción del cliente y, en última instancia, un aumento en la lealtad y retención de los clientes.</w:t>
      </w:r>
    </w:p>
    <w:p w14:paraId="3D42A68B" w14:textId="77777777" w:rsidR="001E0AEF" w:rsidRPr="001E0AEF" w:rsidRDefault="001E0AEF" w:rsidP="001E0AEF">
      <w:r w:rsidRPr="001E0AEF">
        <w:t xml:space="preserve">La propuesta de este proyecto integrador se centra en la creación de un manual de procesos para el área de cajas en el local Gran </w:t>
      </w:r>
      <w:proofErr w:type="spellStart"/>
      <w:r w:rsidRPr="001E0AEF">
        <w:t>Akí</w:t>
      </w:r>
      <w:proofErr w:type="spellEnd"/>
      <w:r w:rsidRPr="001E0AEF">
        <w:t xml:space="preserve"> de Esmeraldas, con el objetivo de estandarizar las operaciones de cobro, desde la interacción inicial del cliente hasta la finalización de la transacción. Este manual incluirá directrices claras para el manejo de las transacciones, el uso de sistemas de pago electrónicos como las tarjetas de débito y crédito, la capacitación del personal y la gestión de procesos, asegurando así una operación eficiente y un servicio al cliente de alta calidad.</w:t>
      </w:r>
    </w:p>
    <w:p w14:paraId="40FC0062" w14:textId="77777777" w:rsidR="001E0AEF" w:rsidRPr="001E0AEF" w:rsidRDefault="001E0AEF" w:rsidP="001E0AEF">
      <w:r w:rsidRPr="001E0AEF">
        <w:t>La implementación del manual no solo proporcionará un marco claro para las operaciones diarias, sino que también contribuirá a crear un ambiente laboral más organizado y profesional. Al estandarizar los procedimientos, se espera reducir los tiempos de espera y minimizar los errores, lo que resultará en una experiencia más fluida para los clientes. Además, al capacitar adecuadamente al personal sobre las nuevas directrices, se fortalecerá su confianza y competencia en el manejo de situaciones cotidianas.</w:t>
      </w:r>
    </w:p>
    <w:p w14:paraId="372465E3" w14:textId="40533D02" w:rsidR="00D72B1D" w:rsidRDefault="00D72B1D" w:rsidP="00D72B1D">
      <w:r w:rsidRPr="006074BD">
        <w:t>.</w:t>
      </w:r>
    </w:p>
    <w:p w14:paraId="0A657A1A" w14:textId="77777777" w:rsidR="00D72B1D" w:rsidRDefault="00D72B1D" w:rsidP="00C01A71">
      <w:pPr>
        <w:pStyle w:val="Ttulo2"/>
        <w:ind w:firstLine="0"/>
        <w:jc w:val="left"/>
        <w:rPr>
          <w:b/>
          <w:bCs/>
        </w:rPr>
      </w:pPr>
      <w:bookmarkStart w:id="245" w:name="_Toc177770796"/>
      <w:bookmarkStart w:id="246" w:name="_Toc177937677"/>
      <w:r w:rsidRPr="00C02B4E">
        <w:rPr>
          <w:b/>
          <w:bCs/>
        </w:rPr>
        <w:lastRenderedPageBreak/>
        <w:t>Justificación.</w:t>
      </w:r>
      <w:bookmarkEnd w:id="245"/>
      <w:bookmarkEnd w:id="246"/>
    </w:p>
    <w:p w14:paraId="7209F99B" w14:textId="77777777" w:rsidR="00D72B1D" w:rsidRPr="00EF2D13" w:rsidRDefault="00D72B1D" w:rsidP="00D72B1D">
      <w:r w:rsidRPr="00EF2D13">
        <w:t>Esmeraldas, al igual que muchas otras ciudades en desarrollo, necesita que sus empresas locales sean capaces de adaptarse a las exigencias del mercado. En este contexto, la creación de un manual de procesos no solo busca corregir los problemas existentes, sino también ofrecer una guía clara para que las operaciones de caja se realicen de manera más eficiente y consistente. Esto es especialmente importante en un sector donde los errores pueden tener consecuencias graves, como la pérdida de clientes o la disminución de ingresos. Además, el manual facilitará la capacitación del personal, asegurando que todos sigan un conjunto de pasos claros, lo que es clave para ofrecer un servicio confiable y de calidad.</w:t>
      </w:r>
    </w:p>
    <w:p w14:paraId="7B65C00F" w14:textId="77777777" w:rsidR="00C01A71" w:rsidRDefault="00D72B1D" w:rsidP="00C01A71">
      <w:r w:rsidRPr="00EF2D13">
        <w:t xml:space="preserve">Por otro lado, en un mercado globalizado donde la competencia no solo se basa en precios y productos, sino también en la calidad del servicio, este manual se convierte en una herramienta esencial para que Gran </w:t>
      </w:r>
      <w:proofErr w:type="spellStart"/>
      <w:r w:rsidRPr="00EF2D13">
        <w:t>Akí</w:t>
      </w:r>
      <w:proofErr w:type="spellEnd"/>
      <w:r w:rsidRPr="00EF2D13">
        <w:t xml:space="preserve"> pueda diferenciarse de la competencia. La implementación de procesos estandarizados permitirá ofrecer un servicio de caja más eficiente y confiable, lo que no solo mejorará la experiencia del cliente, sino que también fortalecerá la posición del local en el mercado y contribuirá a su crecimiento a largo plazo. Por estas razones, la elaboración de un manual de procesos no solo es una medida necesaria, sino también una estrategia clave para asegurar el éxito continuo de Gran </w:t>
      </w:r>
      <w:proofErr w:type="spellStart"/>
      <w:r w:rsidRPr="00EF2D13">
        <w:t>Akí</w:t>
      </w:r>
      <w:proofErr w:type="spellEnd"/>
      <w:r w:rsidRPr="00EF2D13">
        <w:t xml:space="preserve"> en Esmeraldas.</w:t>
      </w:r>
    </w:p>
    <w:p w14:paraId="0270CA35" w14:textId="77777777" w:rsidR="001E0AEF" w:rsidRDefault="001E0AEF" w:rsidP="00C01A71"/>
    <w:p w14:paraId="69FB6B39" w14:textId="77777777" w:rsidR="001E0AEF" w:rsidRDefault="001E0AEF" w:rsidP="00C01A71"/>
    <w:p w14:paraId="271E7057" w14:textId="77777777" w:rsidR="001E0AEF" w:rsidRDefault="001E0AEF" w:rsidP="00C01A71"/>
    <w:p w14:paraId="1B23C57B" w14:textId="60536C11" w:rsidR="00D72B1D" w:rsidRPr="00C01A71" w:rsidRDefault="00D72B1D" w:rsidP="00C01A71">
      <w:pPr>
        <w:ind w:firstLine="0"/>
        <w:rPr>
          <w:b/>
        </w:rPr>
      </w:pPr>
      <w:r w:rsidRPr="00C01A71">
        <w:rPr>
          <w:b/>
        </w:rPr>
        <w:lastRenderedPageBreak/>
        <w:t xml:space="preserve">Objetivos </w:t>
      </w:r>
    </w:p>
    <w:p w14:paraId="465BB28D" w14:textId="77777777" w:rsidR="00D72B1D" w:rsidRPr="00C01A71" w:rsidRDefault="00D72B1D" w:rsidP="00C01A71">
      <w:pPr>
        <w:pStyle w:val="Ttulo2"/>
        <w:jc w:val="left"/>
      </w:pPr>
      <w:bookmarkStart w:id="247" w:name="_Toc177770797"/>
      <w:bookmarkStart w:id="248" w:name="_Toc177937678"/>
      <w:r w:rsidRPr="00C01A71">
        <w:t>Objetivo general.</w:t>
      </w:r>
      <w:bookmarkEnd w:id="247"/>
      <w:bookmarkEnd w:id="248"/>
    </w:p>
    <w:p w14:paraId="46DDA2A0" w14:textId="77777777" w:rsidR="00D72B1D" w:rsidRPr="003E4820" w:rsidRDefault="00D72B1D" w:rsidP="00D72B1D">
      <w:r w:rsidRPr="003E4820">
        <w:t xml:space="preserve">Diseñar un manual de procesos para el área de cajas en el local Gran </w:t>
      </w:r>
      <w:proofErr w:type="spellStart"/>
      <w:r w:rsidRPr="003E4820">
        <w:t>Akí</w:t>
      </w:r>
      <w:proofErr w:type="spellEnd"/>
      <w:r w:rsidRPr="003E4820">
        <w:t xml:space="preserve"> de la ciudad de Esmeraldas.</w:t>
      </w:r>
    </w:p>
    <w:p w14:paraId="3FB4BCBA" w14:textId="3534F4F9" w:rsidR="00D72B1D" w:rsidRPr="00C01A71" w:rsidRDefault="00D72B1D" w:rsidP="00C01A71">
      <w:pPr>
        <w:pStyle w:val="Ttulo2"/>
        <w:jc w:val="left"/>
      </w:pPr>
      <w:bookmarkStart w:id="249" w:name="_Toc177770798"/>
      <w:bookmarkStart w:id="250" w:name="_Toc177937679"/>
      <w:r w:rsidRPr="00C01A71">
        <w:t>Objetivos específicos.</w:t>
      </w:r>
      <w:bookmarkEnd w:id="249"/>
      <w:bookmarkEnd w:id="250"/>
    </w:p>
    <w:p w14:paraId="13B8F4EE" w14:textId="77777777" w:rsidR="00D72B1D" w:rsidRPr="00BA5FC8" w:rsidRDefault="00D72B1D" w:rsidP="00D72B1D">
      <w:pPr>
        <w:pStyle w:val="Prrafodelista"/>
        <w:numPr>
          <w:ilvl w:val="0"/>
          <w:numId w:val="10"/>
        </w:numPr>
      </w:pPr>
      <w:r w:rsidRPr="00BA5FC8">
        <w:t xml:space="preserve">Estandarizar los procedimientos de cobro </w:t>
      </w:r>
    </w:p>
    <w:p w14:paraId="3998FB45" w14:textId="77777777" w:rsidR="00D72B1D" w:rsidRPr="00BA5FC8" w:rsidRDefault="00D72B1D" w:rsidP="00D72B1D">
      <w:pPr>
        <w:pStyle w:val="Prrafodelista"/>
        <w:numPr>
          <w:ilvl w:val="0"/>
          <w:numId w:val="10"/>
        </w:numPr>
      </w:pPr>
      <w:r>
        <w:t>Mejorar la agilización de flujos de clientes</w:t>
      </w:r>
    </w:p>
    <w:p w14:paraId="320BACB6" w14:textId="3D02FBFC" w:rsidR="005207BE" w:rsidRDefault="00D72B1D" w:rsidP="00A625BB">
      <w:pPr>
        <w:pStyle w:val="Prrafodelista"/>
        <w:numPr>
          <w:ilvl w:val="0"/>
          <w:numId w:val="10"/>
        </w:numPr>
      </w:pPr>
      <w:r w:rsidRPr="00BA5FC8">
        <w:t>Reducir los errores en las transacciones</w:t>
      </w:r>
    </w:p>
    <w:p w14:paraId="50FA720B" w14:textId="77777777" w:rsidR="00D72B1D" w:rsidRDefault="00D72B1D" w:rsidP="00C01A71">
      <w:pPr>
        <w:pStyle w:val="Ttulo2"/>
        <w:ind w:firstLine="0"/>
        <w:jc w:val="left"/>
        <w:rPr>
          <w:b/>
          <w:bCs/>
        </w:rPr>
      </w:pPr>
      <w:bookmarkStart w:id="251" w:name="_Toc177770799"/>
      <w:bookmarkStart w:id="252" w:name="_Toc177937680"/>
      <w:r w:rsidRPr="00522D81">
        <w:rPr>
          <w:b/>
          <w:bCs/>
        </w:rPr>
        <w:t>Análisis de factibilidad.</w:t>
      </w:r>
      <w:bookmarkEnd w:id="251"/>
      <w:bookmarkEnd w:id="252"/>
    </w:p>
    <w:p w14:paraId="42F83FB7" w14:textId="77777777" w:rsidR="001E0AEF" w:rsidRDefault="00D72B1D" w:rsidP="001E0AEF">
      <w:pPr>
        <w:pStyle w:val="Prrafodelista"/>
        <w:numPr>
          <w:ilvl w:val="0"/>
          <w:numId w:val="11"/>
        </w:numPr>
        <w:outlineLvl w:val="2"/>
        <w:rPr>
          <w:b/>
          <w:bCs/>
        </w:rPr>
      </w:pPr>
      <w:bookmarkStart w:id="253" w:name="_Toc177770800"/>
      <w:bookmarkStart w:id="254" w:name="_Toc177937681"/>
      <w:r w:rsidRPr="00522D81">
        <w:rPr>
          <w:b/>
          <w:bCs/>
        </w:rPr>
        <w:t>Viabilidad:</w:t>
      </w:r>
      <w:bookmarkEnd w:id="253"/>
      <w:bookmarkEnd w:id="254"/>
    </w:p>
    <w:p w14:paraId="1E1B93CC" w14:textId="5432FBF1" w:rsidR="00D72B1D" w:rsidRPr="001E0AEF" w:rsidRDefault="00D72B1D" w:rsidP="001E0AEF">
      <w:pPr>
        <w:rPr>
          <w:b/>
          <w:bCs/>
        </w:rPr>
      </w:pPr>
      <w:r w:rsidRPr="00522D81">
        <w:t xml:space="preserve">El diseño del manual de procesos para el área de cajas en el local Gran </w:t>
      </w:r>
      <w:proofErr w:type="spellStart"/>
      <w:r w:rsidRPr="00522D81">
        <w:t>Akí</w:t>
      </w:r>
      <w:proofErr w:type="spellEnd"/>
      <w:r w:rsidRPr="00522D81">
        <w:t xml:space="preserve"> de Esmeraldas es completamente viable, dado que se basa en la estandarización de procedimientos ya existentes. La implementación del manual no requiere cambios drásticos en la operación actual, sino más bien la formalización y optimización de las prácticas que ya se llevan a cabo.</w:t>
      </w:r>
    </w:p>
    <w:p w14:paraId="2301BD85" w14:textId="77777777" w:rsidR="00D72B1D" w:rsidRPr="00522D81" w:rsidRDefault="00D72B1D" w:rsidP="00DD5F3B">
      <w:pPr>
        <w:pStyle w:val="Prrafodelista"/>
        <w:numPr>
          <w:ilvl w:val="0"/>
          <w:numId w:val="11"/>
        </w:numPr>
        <w:outlineLvl w:val="2"/>
        <w:rPr>
          <w:b/>
          <w:bCs/>
        </w:rPr>
      </w:pPr>
      <w:bookmarkStart w:id="255" w:name="_Toc177770801"/>
      <w:bookmarkStart w:id="256" w:name="_Toc177937682"/>
      <w:r w:rsidRPr="00522D81">
        <w:rPr>
          <w:b/>
          <w:bCs/>
        </w:rPr>
        <w:t>Factor Económico:</w:t>
      </w:r>
      <w:bookmarkEnd w:id="255"/>
      <w:bookmarkEnd w:id="256"/>
    </w:p>
    <w:p w14:paraId="338C6F8C" w14:textId="459A2BEF" w:rsidR="001E0AEF" w:rsidRPr="001E0AEF" w:rsidRDefault="001E0AEF" w:rsidP="001E0AEF">
      <w:pPr>
        <w:rPr>
          <w:lang w:eastAsia="es-EC"/>
        </w:rPr>
      </w:pPr>
      <w:r w:rsidRPr="001E0AEF">
        <w:rPr>
          <w:lang w:eastAsia="es-EC"/>
        </w:rPr>
        <w:t xml:space="preserve">La creación y ejecución de un manual puede resultar en un costo mínimo si es desarrollado internamente por un miembro del equipo. Esto permite que los gastos se concentren principalmente en la capacitación del personal y en la posible impresión de materiales. Sin embargo, si se opta por un consultor externo para su elaboración, los costos aumentarán considerablemente, lo que podría impactar negativamente en el </w:t>
      </w:r>
      <w:r w:rsidRPr="001E0AEF">
        <w:rPr>
          <w:lang w:eastAsia="es-EC"/>
        </w:rPr>
        <w:lastRenderedPageBreak/>
        <w:t>presupuesto asignado al proyecto. El manual tendrá un impacto positivo notable, sobre todo en el área de reclutamiento y capacitación del personal. Al proporcionar una guía clara y detallada, los nuevos empleados podrán seguir un proceso estructurado, facilitando su integración y acortando la curva de aprendizaje. Esto resultará en una mayor productividad en menos tiempo, reduciendo errores y, por ende, disminuyendo los costos asociados con la formación inicial y la corrección de fallos. En conjunto, estos beneficios se traducirán en un ahorro significativo para la empresa y en una mejora de la eficiencia operativa a largo plazo.</w:t>
      </w:r>
    </w:p>
    <w:p w14:paraId="050B985C" w14:textId="77777777" w:rsidR="00D72B1D" w:rsidRPr="00522D81" w:rsidRDefault="00D72B1D" w:rsidP="00DD5F3B">
      <w:pPr>
        <w:pStyle w:val="Prrafodelista"/>
        <w:numPr>
          <w:ilvl w:val="0"/>
          <w:numId w:val="11"/>
        </w:numPr>
        <w:outlineLvl w:val="2"/>
        <w:rPr>
          <w:b/>
          <w:bCs/>
        </w:rPr>
      </w:pPr>
      <w:bookmarkStart w:id="257" w:name="_Toc177770802"/>
      <w:bookmarkStart w:id="258" w:name="_Toc177937683"/>
      <w:r w:rsidRPr="00522D81">
        <w:rPr>
          <w:b/>
          <w:bCs/>
        </w:rPr>
        <w:t>Factor Ambiental:</w:t>
      </w:r>
      <w:bookmarkEnd w:id="257"/>
      <w:bookmarkEnd w:id="258"/>
    </w:p>
    <w:p w14:paraId="28E0B08E" w14:textId="77777777" w:rsidR="00D72B1D" w:rsidRPr="00522D81" w:rsidRDefault="00D72B1D" w:rsidP="00D72B1D">
      <w:pPr>
        <w:ind w:firstLine="0"/>
      </w:pPr>
      <w:r w:rsidRPr="00522D81">
        <w:t>El impacto ambiental del proyecto es mínimo. La mayor parte del trabajo se enfocará en la creación de documentación digital y en la capacitación interna, lo que implica un bajo consumo de recursos. Además, cualquier material impreso puede ser producido de manera responsable, minimizando el uso de papel y otros insumos.</w:t>
      </w:r>
    </w:p>
    <w:p w14:paraId="4EE1F4BA" w14:textId="77777777" w:rsidR="00D72B1D" w:rsidRPr="00522D81" w:rsidRDefault="00D72B1D" w:rsidP="00DD5F3B">
      <w:pPr>
        <w:pStyle w:val="Prrafodelista"/>
        <w:numPr>
          <w:ilvl w:val="0"/>
          <w:numId w:val="11"/>
        </w:numPr>
        <w:outlineLvl w:val="2"/>
        <w:rPr>
          <w:b/>
          <w:bCs/>
        </w:rPr>
      </w:pPr>
      <w:bookmarkStart w:id="259" w:name="_Toc177770803"/>
      <w:bookmarkStart w:id="260" w:name="_Toc177937684"/>
      <w:r w:rsidRPr="00522D81">
        <w:rPr>
          <w:b/>
          <w:bCs/>
        </w:rPr>
        <w:t>Factor Tecnológico:</w:t>
      </w:r>
      <w:bookmarkEnd w:id="259"/>
      <w:bookmarkEnd w:id="260"/>
      <w:r w:rsidRPr="00522D81">
        <w:rPr>
          <w:b/>
          <w:bCs/>
        </w:rPr>
        <w:t xml:space="preserve">  </w:t>
      </w:r>
    </w:p>
    <w:p w14:paraId="4D7665CD" w14:textId="77777777" w:rsidR="00D72B1D" w:rsidRDefault="00D72B1D" w:rsidP="00D72B1D">
      <w:pPr>
        <w:ind w:firstLine="0"/>
      </w:pPr>
      <w:r w:rsidRPr="00522D81">
        <w:t xml:space="preserve">El proyecto es tecnológicamente factible, ya que se apoya en tecnologías y sistemas de pago ya existentes en el local, como los sistemas </w:t>
      </w:r>
      <w:r>
        <w:t>de puntos de ventas</w:t>
      </w:r>
      <w:r w:rsidRPr="00522D81">
        <w:t>. No se requiere la adquisición de nuevos equipos, y el personal ya está familiarizado con las herramientas tecnológicas que serán parte del proceso estandarizado. Esto facilita la implementación rápida y efectiva del manual.</w:t>
      </w:r>
    </w:p>
    <w:p w14:paraId="522C4855" w14:textId="77777777" w:rsidR="00D72B1D" w:rsidRDefault="00D72B1D" w:rsidP="00C01A71">
      <w:pPr>
        <w:pStyle w:val="Ttulo2"/>
        <w:ind w:firstLine="0"/>
        <w:jc w:val="left"/>
        <w:rPr>
          <w:b/>
          <w:bCs/>
        </w:rPr>
      </w:pPr>
      <w:bookmarkStart w:id="261" w:name="_Toc177770804"/>
      <w:bookmarkStart w:id="262" w:name="_Toc177937685"/>
      <w:r w:rsidRPr="00002C42">
        <w:rPr>
          <w:b/>
          <w:bCs/>
        </w:rPr>
        <w:t>Metodología.</w:t>
      </w:r>
      <w:bookmarkEnd w:id="261"/>
      <w:bookmarkEnd w:id="262"/>
    </w:p>
    <w:p w14:paraId="07DFBD13" w14:textId="77777777" w:rsidR="00D72B1D" w:rsidRPr="00BA1E27" w:rsidRDefault="00D72B1D" w:rsidP="00D72B1D">
      <w:r w:rsidRPr="00BA1E27">
        <w:t xml:space="preserve">La metodología aplicada será cualitativa, </w:t>
      </w:r>
      <w:r>
        <w:t xml:space="preserve">ya que irá </w:t>
      </w:r>
      <w:r w:rsidRPr="00BA1E27">
        <w:t xml:space="preserve">basada en la observación directa con el personal de cajas, para identificar problemas y necesidades en los </w:t>
      </w:r>
      <w:r w:rsidRPr="00BA1E27">
        <w:lastRenderedPageBreak/>
        <w:t>procesos actuales. Esta metodología es adecuada porque permite una comprensión profunda de las prácticas lo que es clave para diseñar un manual que responda a las realidades operativas del local.</w:t>
      </w:r>
    </w:p>
    <w:p w14:paraId="2D652D5D" w14:textId="77777777" w:rsidR="00D72B1D" w:rsidRDefault="00D72B1D" w:rsidP="00C01A71">
      <w:pPr>
        <w:pStyle w:val="Ttulo2"/>
        <w:ind w:firstLine="0"/>
        <w:jc w:val="left"/>
        <w:rPr>
          <w:b/>
          <w:bCs/>
        </w:rPr>
      </w:pPr>
      <w:bookmarkStart w:id="263" w:name="_Toc177770805"/>
      <w:bookmarkStart w:id="264" w:name="_Toc177937686"/>
      <w:r w:rsidRPr="00D37D5A">
        <w:rPr>
          <w:b/>
          <w:bCs/>
        </w:rPr>
        <w:t>Propósito de la campaña.</w:t>
      </w:r>
      <w:bookmarkEnd w:id="263"/>
      <w:bookmarkEnd w:id="264"/>
    </w:p>
    <w:p w14:paraId="1D8A09C0" w14:textId="77777777" w:rsidR="00D72B1D" w:rsidRDefault="00D72B1D" w:rsidP="00D72B1D">
      <w:r w:rsidRPr="00D37D5A">
        <w:t xml:space="preserve">El propósito de la campaña es mejorar la eficiencia y la calidad del servicio en el área de cajas del local Gran </w:t>
      </w:r>
      <w:proofErr w:type="spellStart"/>
      <w:r w:rsidRPr="00D37D5A">
        <w:t>Akí</w:t>
      </w:r>
      <w:proofErr w:type="spellEnd"/>
      <w:r w:rsidRPr="00D37D5A">
        <w:t xml:space="preserve"> de Esmeraldas mediante la implementación de un manual de procesos estandarizados. Esto busca garantizar transacciones más rápidas y precisas, reducir los errores operativos, y aumentar la satisfacción del cliente, fortaleciendo así la lealtad hacia el establecimiento y contribuyendo a su competitividad en el mercado local.</w:t>
      </w:r>
    </w:p>
    <w:p w14:paraId="53A4D0BB" w14:textId="77777777" w:rsidR="00D72B1D" w:rsidRPr="00D57411" w:rsidRDefault="00D72B1D" w:rsidP="00C01A71">
      <w:pPr>
        <w:pStyle w:val="Ttulo2"/>
        <w:ind w:firstLine="0"/>
        <w:jc w:val="left"/>
        <w:rPr>
          <w:b/>
          <w:bCs/>
        </w:rPr>
      </w:pPr>
      <w:bookmarkStart w:id="265" w:name="_Toc177770806"/>
      <w:bookmarkStart w:id="266" w:name="_Toc177937687"/>
      <w:r w:rsidRPr="00D57411">
        <w:rPr>
          <w:b/>
          <w:bCs/>
        </w:rPr>
        <w:t>Duración de la campaña</w:t>
      </w:r>
      <w:bookmarkEnd w:id="265"/>
      <w:bookmarkEnd w:id="266"/>
    </w:p>
    <w:p w14:paraId="74E888CC" w14:textId="77777777" w:rsidR="00D72B1D" w:rsidRDefault="00D72B1D" w:rsidP="00D72B1D">
      <w:r>
        <w:t>La creación del manual de procesos tendrá una duración de 15 días, tomando inicio desde el lunes 26 de agosto hasta el domingo 8 de septiembre del presente año.</w:t>
      </w:r>
    </w:p>
    <w:p w14:paraId="17D4E569" w14:textId="77777777" w:rsidR="00D72B1D" w:rsidRDefault="00D72B1D" w:rsidP="00C01A71">
      <w:pPr>
        <w:pStyle w:val="Ttulo2"/>
        <w:ind w:firstLine="0"/>
        <w:jc w:val="left"/>
        <w:rPr>
          <w:b/>
          <w:bCs/>
        </w:rPr>
      </w:pPr>
      <w:bookmarkStart w:id="267" w:name="_Toc177167314"/>
      <w:bookmarkStart w:id="268" w:name="_Toc177770807"/>
      <w:bookmarkStart w:id="269" w:name="_Toc177937688"/>
      <w:proofErr w:type="gramStart"/>
      <w:r w:rsidRPr="00D57411">
        <w:rPr>
          <w:b/>
          <w:bCs/>
        </w:rPr>
        <w:t>Recursos a emplear</w:t>
      </w:r>
      <w:proofErr w:type="gramEnd"/>
      <w:r w:rsidRPr="00D57411">
        <w:rPr>
          <w:b/>
          <w:bCs/>
        </w:rPr>
        <w:t xml:space="preserve"> para el plan</w:t>
      </w:r>
      <w:bookmarkEnd w:id="267"/>
      <w:bookmarkEnd w:id="268"/>
      <w:bookmarkEnd w:id="269"/>
    </w:p>
    <w:p w14:paraId="5D71A4D1" w14:textId="77777777" w:rsidR="00D72B1D" w:rsidRDefault="00D72B1D" w:rsidP="00C01A71">
      <w:pPr>
        <w:pStyle w:val="Ttulo3"/>
        <w:jc w:val="left"/>
        <w:rPr>
          <w:b w:val="0"/>
          <w:bCs/>
        </w:rPr>
      </w:pPr>
      <w:bookmarkStart w:id="270" w:name="_Toc177770808"/>
      <w:bookmarkStart w:id="271" w:name="_Toc177937689"/>
      <w:r>
        <w:rPr>
          <w:bCs/>
        </w:rPr>
        <w:t>Recursos Humanos</w:t>
      </w:r>
      <w:bookmarkEnd w:id="270"/>
      <w:bookmarkEnd w:id="271"/>
    </w:p>
    <w:p w14:paraId="6BCCBE30" w14:textId="77777777" w:rsidR="00D72B1D" w:rsidRPr="009266FB" w:rsidRDefault="00D72B1D" w:rsidP="00D72B1D">
      <w:pPr>
        <w:pStyle w:val="Prrafodelista"/>
        <w:numPr>
          <w:ilvl w:val="0"/>
          <w:numId w:val="24"/>
        </w:numPr>
      </w:pPr>
      <w:r w:rsidRPr="009266FB">
        <w:t xml:space="preserve">Estudiante: </w:t>
      </w:r>
      <w:proofErr w:type="spellStart"/>
      <w:r w:rsidRPr="009266FB">
        <w:t>Karolina</w:t>
      </w:r>
      <w:proofErr w:type="spellEnd"/>
      <w:r w:rsidRPr="009266FB">
        <w:t xml:space="preserve"> Charlotte Drouet Yánez </w:t>
      </w:r>
    </w:p>
    <w:p w14:paraId="28A93698" w14:textId="77777777" w:rsidR="00D72B1D" w:rsidRPr="009266FB" w:rsidRDefault="00D72B1D" w:rsidP="00D72B1D">
      <w:pPr>
        <w:pStyle w:val="Prrafodelista"/>
        <w:numPr>
          <w:ilvl w:val="0"/>
          <w:numId w:val="24"/>
        </w:numPr>
      </w:pPr>
      <w:r w:rsidRPr="009266FB">
        <w:t xml:space="preserve">Director de trabajo de grado: Juan Chiriboga </w:t>
      </w:r>
    </w:p>
    <w:p w14:paraId="7EA02222" w14:textId="77777777" w:rsidR="00D72B1D" w:rsidRPr="009266FB" w:rsidRDefault="00D72B1D" w:rsidP="00D72B1D">
      <w:pPr>
        <w:pStyle w:val="Prrafodelista"/>
        <w:numPr>
          <w:ilvl w:val="0"/>
          <w:numId w:val="24"/>
        </w:numPr>
      </w:pPr>
      <w:r w:rsidRPr="009266FB">
        <w:t xml:space="preserve">Encuestados: 5 </w:t>
      </w:r>
    </w:p>
    <w:p w14:paraId="604A660A" w14:textId="77777777" w:rsidR="00D72B1D" w:rsidRPr="009266FB" w:rsidRDefault="00D72B1D" w:rsidP="00C01A71">
      <w:pPr>
        <w:pStyle w:val="Ttulo3"/>
        <w:jc w:val="left"/>
        <w:rPr>
          <w:b w:val="0"/>
          <w:bCs/>
        </w:rPr>
      </w:pPr>
      <w:bookmarkStart w:id="272" w:name="_Toc177770809"/>
      <w:bookmarkStart w:id="273" w:name="_Toc177937690"/>
      <w:r w:rsidRPr="009266FB">
        <w:rPr>
          <w:bCs/>
        </w:rPr>
        <w:t>Otros:</w:t>
      </w:r>
      <w:bookmarkEnd w:id="272"/>
      <w:bookmarkEnd w:id="273"/>
    </w:p>
    <w:p w14:paraId="213978DB" w14:textId="77777777" w:rsidR="00D72B1D" w:rsidRPr="009266FB" w:rsidRDefault="00D72B1D" w:rsidP="009266FB">
      <w:pPr>
        <w:pStyle w:val="Prrafodelista"/>
        <w:numPr>
          <w:ilvl w:val="0"/>
          <w:numId w:val="30"/>
        </w:numPr>
      </w:pPr>
      <w:r w:rsidRPr="009266FB">
        <w:t xml:space="preserve">Analista: Juan Carlos Salazar </w:t>
      </w:r>
    </w:p>
    <w:p w14:paraId="6E108CD4" w14:textId="244B462B" w:rsidR="009266FB" w:rsidRPr="009266FB" w:rsidRDefault="009266FB" w:rsidP="009266FB">
      <w:pPr>
        <w:pStyle w:val="Prrafodelista"/>
        <w:numPr>
          <w:ilvl w:val="0"/>
          <w:numId w:val="30"/>
        </w:numPr>
      </w:pPr>
      <w:r w:rsidRPr="009266FB">
        <w:lastRenderedPageBreak/>
        <w:t>Materiales de impresión</w:t>
      </w:r>
    </w:p>
    <w:p w14:paraId="4D621683" w14:textId="77777777" w:rsidR="00D72B1D" w:rsidRDefault="00D72B1D" w:rsidP="00C01A71">
      <w:pPr>
        <w:pStyle w:val="Ttulo2"/>
        <w:ind w:firstLine="0"/>
        <w:jc w:val="left"/>
        <w:rPr>
          <w:b/>
          <w:bCs/>
        </w:rPr>
      </w:pPr>
      <w:bookmarkStart w:id="274" w:name="_Toc177770810"/>
      <w:bookmarkStart w:id="275" w:name="_Toc177937691"/>
      <w:r>
        <w:rPr>
          <w:b/>
          <w:bCs/>
        </w:rPr>
        <w:t>Presupuesto</w:t>
      </w:r>
      <w:bookmarkEnd w:id="274"/>
      <w:bookmarkEnd w:id="275"/>
      <w:r>
        <w:rPr>
          <w:b/>
          <w:bCs/>
        </w:rPr>
        <w:t xml:space="preserve"> </w:t>
      </w:r>
    </w:p>
    <w:p w14:paraId="3CA2FA05" w14:textId="54825974" w:rsidR="009266FB" w:rsidRPr="00A949A3" w:rsidRDefault="00A949A3" w:rsidP="00A949A3">
      <w:pPr>
        <w:pStyle w:val="Descripcin"/>
        <w:keepNext/>
        <w:ind w:firstLine="0"/>
        <w:rPr>
          <w:b/>
          <w:bCs/>
        </w:rPr>
      </w:pPr>
      <w:r w:rsidRPr="00A949A3">
        <w:rPr>
          <w:i w:val="0"/>
          <w:iCs w:val="0"/>
        </w:rPr>
        <w:t xml:space="preserve">  </w:t>
      </w:r>
      <w:bookmarkStart w:id="276" w:name="_Toc177244413"/>
      <w:r w:rsidRPr="00A949A3">
        <w:rPr>
          <w:b/>
          <w:bCs/>
          <w:i w:val="0"/>
          <w:iCs w:val="0"/>
          <w:color w:val="auto"/>
        </w:rPr>
        <w:t xml:space="preserve">Tabla </w:t>
      </w:r>
      <w:r w:rsidRPr="00A949A3">
        <w:rPr>
          <w:b/>
          <w:bCs/>
          <w:i w:val="0"/>
          <w:iCs w:val="0"/>
          <w:color w:val="auto"/>
        </w:rPr>
        <w:fldChar w:fldCharType="begin"/>
      </w:r>
      <w:r w:rsidRPr="00A949A3">
        <w:rPr>
          <w:b/>
          <w:bCs/>
          <w:i w:val="0"/>
          <w:iCs w:val="0"/>
          <w:color w:val="auto"/>
        </w:rPr>
        <w:instrText xml:space="preserve"> SEQ Tabla \* ARABIC </w:instrText>
      </w:r>
      <w:r w:rsidRPr="00A949A3">
        <w:rPr>
          <w:b/>
          <w:bCs/>
          <w:i w:val="0"/>
          <w:iCs w:val="0"/>
          <w:color w:val="auto"/>
        </w:rPr>
        <w:fldChar w:fldCharType="separate"/>
      </w:r>
      <w:r w:rsidR="00A32B2E">
        <w:rPr>
          <w:b/>
          <w:bCs/>
          <w:i w:val="0"/>
          <w:iCs w:val="0"/>
          <w:noProof/>
          <w:color w:val="auto"/>
        </w:rPr>
        <w:t>11</w:t>
      </w:r>
      <w:r w:rsidRPr="00A949A3">
        <w:rPr>
          <w:b/>
          <w:bCs/>
          <w:i w:val="0"/>
          <w:iCs w:val="0"/>
          <w:color w:val="auto"/>
        </w:rPr>
        <w:fldChar w:fldCharType="end"/>
      </w:r>
      <w:r w:rsidRPr="00A949A3">
        <w:rPr>
          <w:b/>
          <w:bCs/>
          <w:color w:val="auto"/>
        </w:rPr>
        <w:br/>
      </w:r>
      <w:r w:rsidRPr="00A949A3">
        <w:rPr>
          <w:b/>
          <w:bCs/>
          <w:color w:val="auto"/>
          <w:sz w:val="16"/>
          <w:szCs w:val="16"/>
        </w:rPr>
        <w:t xml:space="preserve">  </w:t>
      </w:r>
      <w:r w:rsidR="009266FB" w:rsidRPr="00A949A3">
        <w:rPr>
          <w:b/>
          <w:bCs/>
          <w:color w:val="auto"/>
        </w:rPr>
        <w:t>Tabla de presupuesto</w:t>
      </w:r>
      <w:bookmarkEnd w:id="276"/>
    </w:p>
    <w:tbl>
      <w:tblPr>
        <w:tblStyle w:val="Tabladecuadrcula2"/>
        <w:tblW w:w="0" w:type="auto"/>
        <w:tblLook w:val="04A0" w:firstRow="1" w:lastRow="0" w:firstColumn="1" w:lastColumn="0" w:noHBand="0" w:noVBand="1"/>
      </w:tblPr>
      <w:tblGrid>
        <w:gridCol w:w="1652"/>
        <w:gridCol w:w="1652"/>
        <w:gridCol w:w="1652"/>
        <w:gridCol w:w="1843"/>
        <w:gridCol w:w="1462"/>
      </w:tblGrid>
      <w:tr w:rsidR="00D72B1D" w14:paraId="76B7107C" w14:textId="77777777" w:rsidTr="00DD5F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dxa"/>
          </w:tcPr>
          <w:p w14:paraId="47067801" w14:textId="2AE90AA0" w:rsidR="00D72B1D" w:rsidRPr="009266FB" w:rsidRDefault="00D72B1D" w:rsidP="009266FB">
            <w:pPr>
              <w:ind w:firstLine="0"/>
              <w:jc w:val="center"/>
              <w:rPr>
                <w:b w:val="0"/>
                <w:bCs w:val="0"/>
              </w:rPr>
            </w:pPr>
            <w:r w:rsidRPr="009266FB">
              <w:rPr>
                <w:b w:val="0"/>
                <w:bCs w:val="0"/>
              </w:rPr>
              <w:t>Materiales</w:t>
            </w:r>
          </w:p>
        </w:tc>
        <w:tc>
          <w:tcPr>
            <w:tcW w:w="1652" w:type="dxa"/>
          </w:tcPr>
          <w:p w14:paraId="5E36A517" w14:textId="49496ED8" w:rsidR="00D72B1D" w:rsidRPr="009266FB" w:rsidRDefault="00D72B1D" w:rsidP="009266FB">
            <w:pPr>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9266FB">
              <w:rPr>
                <w:b w:val="0"/>
                <w:bCs w:val="0"/>
              </w:rPr>
              <w:t>Unidad</w:t>
            </w:r>
          </w:p>
        </w:tc>
        <w:tc>
          <w:tcPr>
            <w:tcW w:w="1652" w:type="dxa"/>
          </w:tcPr>
          <w:p w14:paraId="71683E51" w14:textId="212E42B1" w:rsidR="00D72B1D" w:rsidRPr="009266FB" w:rsidRDefault="00D72B1D" w:rsidP="009266FB">
            <w:pPr>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9266FB">
              <w:rPr>
                <w:b w:val="0"/>
                <w:bCs w:val="0"/>
              </w:rPr>
              <w:t>Cantidad</w:t>
            </w:r>
          </w:p>
        </w:tc>
        <w:tc>
          <w:tcPr>
            <w:tcW w:w="1843" w:type="dxa"/>
          </w:tcPr>
          <w:p w14:paraId="472B96E5" w14:textId="77777777" w:rsidR="00D72B1D" w:rsidRPr="009266FB" w:rsidRDefault="00D72B1D" w:rsidP="009266FB">
            <w:pPr>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9266FB">
              <w:rPr>
                <w:b w:val="0"/>
                <w:bCs w:val="0"/>
              </w:rPr>
              <w:t>Costo Unitario</w:t>
            </w:r>
          </w:p>
        </w:tc>
        <w:tc>
          <w:tcPr>
            <w:tcW w:w="1462" w:type="dxa"/>
          </w:tcPr>
          <w:p w14:paraId="6E48B790" w14:textId="77777777" w:rsidR="00D72B1D" w:rsidRPr="009266FB" w:rsidRDefault="00D72B1D" w:rsidP="009266FB">
            <w:pPr>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9266FB">
              <w:rPr>
                <w:b w:val="0"/>
                <w:bCs w:val="0"/>
              </w:rPr>
              <w:t>Costo Total</w:t>
            </w:r>
          </w:p>
        </w:tc>
      </w:tr>
      <w:tr w:rsidR="00D72B1D" w14:paraId="631E394B"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dxa"/>
          </w:tcPr>
          <w:p w14:paraId="68006AF1" w14:textId="77777777" w:rsidR="00D72B1D" w:rsidRPr="009266FB" w:rsidRDefault="00D72B1D" w:rsidP="009266FB">
            <w:pPr>
              <w:ind w:firstLine="0"/>
              <w:jc w:val="center"/>
              <w:rPr>
                <w:b w:val="0"/>
                <w:bCs w:val="0"/>
              </w:rPr>
            </w:pPr>
            <w:r w:rsidRPr="009266FB">
              <w:rPr>
                <w:b w:val="0"/>
                <w:bCs w:val="0"/>
              </w:rPr>
              <w:t>Analista</w:t>
            </w:r>
          </w:p>
        </w:tc>
        <w:tc>
          <w:tcPr>
            <w:tcW w:w="1652" w:type="dxa"/>
          </w:tcPr>
          <w:p w14:paraId="7313902A" w14:textId="77777777" w:rsidR="00D72B1D" w:rsidRPr="009266FB" w:rsidRDefault="00D72B1D" w:rsidP="009266FB">
            <w:pPr>
              <w:ind w:firstLine="0"/>
              <w:jc w:val="center"/>
              <w:cnfStyle w:val="000000100000" w:firstRow="0" w:lastRow="0" w:firstColumn="0" w:lastColumn="0" w:oddVBand="0" w:evenVBand="0" w:oddHBand="1" w:evenHBand="0" w:firstRowFirstColumn="0" w:firstRowLastColumn="0" w:lastRowFirstColumn="0" w:lastRowLastColumn="0"/>
            </w:pPr>
            <w:r w:rsidRPr="009266FB">
              <w:t>1</w:t>
            </w:r>
          </w:p>
        </w:tc>
        <w:tc>
          <w:tcPr>
            <w:tcW w:w="1652" w:type="dxa"/>
          </w:tcPr>
          <w:p w14:paraId="508E9BAF" w14:textId="77777777" w:rsidR="00D72B1D" w:rsidRPr="009266FB" w:rsidRDefault="00D72B1D" w:rsidP="009266FB">
            <w:pPr>
              <w:ind w:firstLine="0"/>
              <w:jc w:val="center"/>
              <w:cnfStyle w:val="000000100000" w:firstRow="0" w:lastRow="0" w:firstColumn="0" w:lastColumn="0" w:oddVBand="0" w:evenVBand="0" w:oddHBand="1" w:evenHBand="0" w:firstRowFirstColumn="0" w:firstRowLastColumn="0" w:lastRowFirstColumn="0" w:lastRowLastColumn="0"/>
            </w:pPr>
            <w:r w:rsidRPr="009266FB">
              <w:t>1</w:t>
            </w:r>
          </w:p>
        </w:tc>
        <w:tc>
          <w:tcPr>
            <w:tcW w:w="1843" w:type="dxa"/>
          </w:tcPr>
          <w:p w14:paraId="09F76F4E" w14:textId="77777777" w:rsidR="00D72B1D" w:rsidRPr="009266FB" w:rsidRDefault="00D72B1D" w:rsidP="009266FB">
            <w:pPr>
              <w:ind w:firstLine="0"/>
              <w:jc w:val="center"/>
              <w:cnfStyle w:val="000000100000" w:firstRow="0" w:lastRow="0" w:firstColumn="0" w:lastColumn="0" w:oddVBand="0" w:evenVBand="0" w:oddHBand="1" w:evenHBand="0" w:firstRowFirstColumn="0" w:firstRowLastColumn="0" w:lastRowFirstColumn="0" w:lastRowLastColumn="0"/>
            </w:pPr>
            <w:r w:rsidRPr="009266FB">
              <w:t>$70.00</w:t>
            </w:r>
          </w:p>
        </w:tc>
        <w:tc>
          <w:tcPr>
            <w:tcW w:w="1462" w:type="dxa"/>
          </w:tcPr>
          <w:p w14:paraId="7475B7EF" w14:textId="77777777" w:rsidR="00D72B1D" w:rsidRPr="009266FB" w:rsidRDefault="00D72B1D" w:rsidP="009266FB">
            <w:pPr>
              <w:ind w:firstLine="0"/>
              <w:jc w:val="center"/>
              <w:cnfStyle w:val="000000100000" w:firstRow="0" w:lastRow="0" w:firstColumn="0" w:lastColumn="0" w:oddVBand="0" w:evenVBand="0" w:oddHBand="1" w:evenHBand="0" w:firstRowFirstColumn="0" w:firstRowLastColumn="0" w:lastRowFirstColumn="0" w:lastRowLastColumn="0"/>
            </w:pPr>
            <w:r w:rsidRPr="009266FB">
              <w:t>$70.00</w:t>
            </w:r>
          </w:p>
        </w:tc>
      </w:tr>
      <w:tr w:rsidR="00D72B1D" w14:paraId="2153C14C" w14:textId="77777777" w:rsidTr="00DD5F3B">
        <w:tc>
          <w:tcPr>
            <w:cnfStyle w:val="001000000000" w:firstRow="0" w:lastRow="0" w:firstColumn="1" w:lastColumn="0" w:oddVBand="0" w:evenVBand="0" w:oddHBand="0" w:evenHBand="0" w:firstRowFirstColumn="0" w:firstRowLastColumn="0" w:lastRowFirstColumn="0" w:lastRowLastColumn="0"/>
            <w:tcW w:w="1652" w:type="dxa"/>
          </w:tcPr>
          <w:p w14:paraId="1988DAA0" w14:textId="77777777" w:rsidR="00D72B1D" w:rsidRPr="009266FB" w:rsidRDefault="00D72B1D" w:rsidP="009266FB">
            <w:pPr>
              <w:ind w:firstLine="0"/>
              <w:jc w:val="center"/>
              <w:rPr>
                <w:b w:val="0"/>
                <w:bCs w:val="0"/>
              </w:rPr>
            </w:pPr>
            <w:r w:rsidRPr="009266FB">
              <w:rPr>
                <w:b w:val="0"/>
                <w:bCs w:val="0"/>
              </w:rPr>
              <w:t>Materiales de impresión</w:t>
            </w:r>
          </w:p>
        </w:tc>
        <w:tc>
          <w:tcPr>
            <w:tcW w:w="1652" w:type="dxa"/>
          </w:tcPr>
          <w:p w14:paraId="3237E093" w14:textId="77777777" w:rsidR="00D72B1D" w:rsidRPr="009266FB" w:rsidRDefault="00D72B1D" w:rsidP="009266FB">
            <w:pPr>
              <w:ind w:firstLine="0"/>
              <w:jc w:val="center"/>
              <w:cnfStyle w:val="000000000000" w:firstRow="0" w:lastRow="0" w:firstColumn="0" w:lastColumn="0" w:oddVBand="0" w:evenVBand="0" w:oddHBand="0" w:evenHBand="0" w:firstRowFirstColumn="0" w:firstRowLastColumn="0" w:lastRowFirstColumn="0" w:lastRowLastColumn="0"/>
            </w:pPr>
            <w:r w:rsidRPr="009266FB">
              <w:t>1</w:t>
            </w:r>
          </w:p>
        </w:tc>
        <w:tc>
          <w:tcPr>
            <w:tcW w:w="1652" w:type="dxa"/>
          </w:tcPr>
          <w:p w14:paraId="24AF46F0" w14:textId="77777777" w:rsidR="00D72B1D" w:rsidRPr="009266FB" w:rsidRDefault="00D72B1D" w:rsidP="009266FB">
            <w:pPr>
              <w:ind w:firstLine="0"/>
              <w:jc w:val="center"/>
              <w:cnfStyle w:val="000000000000" w:firstRow="0" w:lastRow="0" w:firstColumn="0" w:lastColumn="0" w:oddVBand="0" w:evenVBand="0" w:oddHBand="0" w:evenHBand="0" w:firstRowFirstColumn="0" w:firstRowLastColumn="0" w:lastRowFirstColumn="0" w:lastRowLastColumn="0"/>
            </w:pPr>
            <w:r w:rsidRPr="009266FB">
              <w:t>1</w:t>
            </w:r>
          </w:p>
        </w:tc>
        <w:tc>
          <w:tcPr>
            <w:tcW w:w="1843" w:type="dxa"/>
          </w:tcPr>
          <w:p w14:paraId="73412F5D" w14:textId="77777777" w:rsidR="00D72B1D" w:rsidRPr="009266FB" w:rsidRDefault="00D72B1D" w:rsidP="009266FB">
            <w:pPr>
              <w:ind w:firstLine="0"/>
              <w:jc w:val="center"/>
              <w:cnfStyle w:val="000000000000" w:firstRow="0" w:lastRow="0" w:firstColumn="0" w:lastColumn="0" w:oddVBand="0" w:evenVBand="0" w:oddHBand="0" w:evenHBand="0" w:firstRowFirstColumn="0" w:firstRowLastColumn="0" w:lastRowFirstColumn="0" w:lastRowLastColumn="0"/>
            </w:pPr>
            <w:r w:rsidRPr="009266FB">
              <w:t>$20.00</w:t>
            </w:r>
          </w:p>
        </w:tc>
        <w:tc>
          <w:tcPr>
            <w:tcW w:w="1462" w:type="dxa"/>
          </w:tcPr>
          <w:p w14:paraId="26C2FC3F" w14:textId="77777777" w:rsidR="00D72B1D" w:rsidRPr="009266FB" w:rsidRDefault="00D72B1D" w:rsidP="009266FB">
            <w:pPr>
              <w:ind w:firstLine="0"/>
              <w:jc w:val="center"/>
              <w:cnfStyle w:val="000000000000" w:firstRow="0" w:lastRow="0" w:firstColumn="0" w:lastColumn="0" w:oddVBand="0" w:evenVBand="0" w:oddHBand="0" w:evenHBand="0" w:firstRowFirstColumn="0" w:firstRowLastColumn="0" w:lastRowFirstColumn="0" w:lastRowLastColumn="0"/>
            </w:pPr>
            <w:r w:rsidRPr="009266FB">
              <w:t>$20.00</w:t>
            </w:r>
          </w:p>
        </w:tc>
      </w:tr>
      <w:tr w:rsidR="00D72B1D" w14:paraId="50ED7FB3"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dxa"/>
          </w:tcPr>
          <w:p w14:paraId="252B543B" w14:textId="77777777" w:rsidR="00D72B1D" w:rsidRPr="009266FB" w:rsidRDefault="00D72B1D" w:rsidP="009266FB">
            <w:pPr>
              <w:ind w:firstLine="0"/>
              <w:jc w:val="center"/>
              <w:rPr>
                <w:b w:val="0"/>
                <w:bCs w:val="0"/>
              </w:rPr>
            </w:pPr>
            <w:r w:rsidRPr="009266FB">
              <w:rPr>
                <w:b w:val="0"/>
                <w:bCs w:val="0"/>
              </w:rPr>
              <w:t>Total</w:t>
            </w:r>
          </w:p>
        </w:tc>
        <w:tc>
          <w:tcPr>
            <w:tcW w:w="1652" w:type="dxa"/>
          </w:tcPr>
          <w:p w14:paraId="0A4B2A30" w14:textId="77777777" w:rsidR="00D72B1D" w:rsidRPr="009266FB" w:rsidRDefault="00D72B1D" w:rsidP="009266FB">
            <w:pPr>
              <w:ind w:firstLine="0"/>
              <w:jc w:val="center"/>
              <w:cnfStyle w:val="000000100000" w:firstRow="0" w:lastRow="0" w:firstColumn="0" w:lastColumn="0" w:oddVBand="0" w:evenVBand="0" w:oddHBand="1" w:evenHBand="0" w:firstRowFirstColumn="0" w:firstRowLastColumn="0" w:lastRowFirstColumn="0" w:lastRowLastColumn="0"/>
            </w:pPr>
            <w:r w:rsidRPr="009266FB">
              <w:t>1</w:t>
            </w:r>
          </w:p>
        </w:tc>
        <w:tc>
          <w:tcPr>
            <w:tcW w:w="1652" w:type="dxa"/>
          </w:tcPr>
          <w:p w14:paraId="009E233F" w14:textId="77777777" w:rsidR="00D72B1D" w:rsidRPr="009266FB" w:rsidRDefault="00D72B1D" w:rsidP="009266FB">
            <w:pPr>
              <w:ind w:firstLine="0"/>
              <w:jc w:val="center"/>
              <w:cnfStyle w:val="000000100000" w:firstRow="0" w:lastRow="0" w:firstColumn="0" w:lastColumn="0" w:oddVBand="0" w:evenVBand="0" w:oddHBand="1" w:evenHBand="0" w:firstRowFirstColumn="0" w:firstRowLastColumn="0" w:lastRowFirstColumn="0" w:lastRowLastColumn="0"/>
            </w:pPr>
            <w:r w:rsidRPr="009266FB">
              <w:t>1</w:t>
            </w:r>
          </w:p>
        </w:tc>
        <w:tc>
          <w:tcPr>
            <w:tcW w:w="1843" w:type="dxa"/>
          </w:tcPr>
          <w:p w14:paraId="4DBAD704" w14:textId="77777777" w:rsidR="00D72B1D" w:rsidRPr="009266FB" w:rsidRDefault="00D72B1D" w:rsidP="009266FB">
            <w:pPr>
              <w:ind w:firstLine="0"/>
              <w:jc w:val="center"/>
              <w:cnfStyle w:val="000000100000" w:firstRow="0" w:lastRow="0" w:firstColumn="0" w:lastColumn="0" w:oddVBand="0" w:evenVBand="0" w:oddHBand="1" w:evenHBand="0" w:firstRowFirstColumn="0" w:firstRowLastColumn="0" w:lastRowFirstColumn="0" w:lastRowLastColumn="0"/>
            </w:pPr>
            <w:r w:rsidRPr="009266FB">
              <w:t>$90</w:t>
            </w:r>
          </w:p>
        </w:tc>
        <w:tc>
          <w:tcPr>
            <w:tcW w:w="1462" w:type="dxa"/>
          </w:tcPr>
          <w:p w14:paraId="13D797F6" w14:textId="77777777" w:rsidR="00D72B1D" w:rsidRPr="009266FB" w:rsidRDefault="00D72B1D" w:rsidP="009266FB">
            <w:pPr>
              <w:ind w:firstLine="0"/>
              <w:jc w:val="center"/>
              <w:cnfStyle w:val="000000100000" w:firstRow="0" w:lastRow="0" w:firstColumn="0" w:lastColumn="0" w:oddVBand="0" w:evenVBand="0" w:oddHBand="1" w:evenHBand="0" w:firstRowFirstColumn="0" w:firstRowLastColumn="0" w:lastRowFirstColumn="0" w:lastRowLastColumn="0"/>
            </w:pPr>
            <w:r w:rsidRPr="009266FB">
              <w:t>$90.00</w:t>
            </w:r>
          </w:p>
        </w:tc>
      </w:tr>
    </w:tbl>
    <w:p w14:paraId="0F382558" w14:textId="77777777" w:rsidR="00C01A71" w:rsidRDefault="009266FB" w:rsidP="00C01A71">
      <w:pPr>
        <w:ind w:firstLine="0"/>
        <w:rPr>
          <w:i/>
          <w:iCs/>
        </w:rPr>
      </w:pPr>
      <w:r w:rsidRPr="009266FB">
        <w:rPr>
          <w:i/>
          <w:iCs/>
        </w:rPr>
        <w:t>Nota:</w:t>
      </w:r>
      <w:r>
        <w:t xml:space="preserve"> </w:t>
      </w:r>
      <w:r w:rsidR="00D72B1D" w:rsidRPr="00423BBC">
        <w:t xml:space="preserve">Tabla 11 </w:t>
      </w:r>
      <w:r w:rsidR="00D72B1D">
        <w:t>Drouet, C</w:t>
      </w:r>
      <w:r w:rsidR="00D72B1D" w:rsidRPr="00423BBC">
        <w:t xml:space="preserve">, (2024). </w:t>
      </w:r>
      <w:r w:rsidR="00D72B1D" w:rsidRPr="00423BBC">
        <w:rPr>
          <w:i/>
          <w:iCs/>
        </w:rPr>
        <w:t>Presupuesto.</w:t>
      </w:r>
    </w:p>
    <w:p w14:paraId="71FC2D52" w14:textId="77777777" w:rsidR="005207BE" w:rsidRDefault="005207BE" w:rsidP="00C01A71">
      <w:pPr>
        <w:ind w:firstLine="0"/>
        <w:rPr>
          <w:b/>
          <w:bCs/>
        </w:rPr>
      </w:pPr>
    </w:p>
    <w:p w14:paraId="54181C8D" w14:textId="669EB7C0" w:rsidR="00D72B1D" w:rsidRPr="00C01A71" w:rsidRDefault="00D72B1D" w:rsidP="00C01A71">
      <w:pPr>
        <w:ind w:firstLine="0"/>
        <w:rPr>
          <w:i/>
          <w:iCs/>
        </w:rPr>
      </w:pPr>
      <w:r w:rsidRPr="00DF608F">
        <w:rPr>
          <w:b/>
          <w:bCs/>
        </w:rPr>
        <w:t>Evaluación de la campaña</w:t>
      </w:r>
    </w:p>
    <w:p w14:paraId="0DD62DCE" w14:textId="27CB7AA2" w:rsidR="00B86F15" w:rsidRDefault="00D72B1D" w:rsidP="00942438">
      <w:pPr>
        <w:rPr>
          <w:b/>
          <w:bCs/>
        </w:rPr>
      </w:pPr>
      <w:r w:rsidRPr="003F7EB8">
        <w:t xml:space="preserve">Para realizar la evaluación sobre el manual de procesos como mejora en el área de cajas, se realizará una encuesta de preguntas a los administradores de local, jefe regional y </w:t>
      </w:r>
      <w:r w:rsidR="00942438">
        <w:t>departamento</w:t>
      </w:r>
      <w:r w:rsidRPr="003F7EB8">
        <w:t xml:space="preserve"> de administración</w:t>
      </w:r>
      <w:r w:rsidR="00942438">
        <w:t>, siendo un total de 5 personas, del</w:t>
      </w:r>
      <w:r>
        <w:t xml:space="preserve"> local Gran </w:t>
      </w:r>
      <w:proofErr w:type="spellStart"/>
      <w:r>
        <w:t>Akí</w:t>
      </w:r>
      <w:proofErr w:type="spellEnd"/>
      <w:r>
        <w:t xml:space="preserve"> </w:t>
      </w:r>
      <w:r w:rsidR="00942438">
        <w:t>de la ciudad de Esmeraldas.</w:t>
      </w:r>
    </w:p>
    <w:p w14:paraId="7F0CC3FA" w14:textId="77777777" w:rsidR="00B86F15" w:rsidRDefault="00B86F15" w:rsidP="00A949A3">
      <w:pPr>
        <w:ind w:firstLine="0"/>
        <w:rPr>
          <w:b/>
          <w:bCs/>
        </w:rPr>
      </w:pPr>
    </w:p>
    <w:p w14:paraId="20FB311B" w14:textId="77777777" w:rsidR="00B86F15" w:rsidRDefault="00B86F15" w:rsidP="00A949A3">
      <w:pPr>
        <w:ind w:firstLine="0"/>
        <w:rPr>
          <w:b/>
          <w:bCs/>
        </w:rPr>
      </w:pPr>
    </w:p>
    <w:p w14:paraId="5629A474" w14:textId="77777777" w:rsidR="00B86F15" w:rsidRDefault="00B86F15" w:rsidP="00A949A3">
      <w:pPr>
        <w:ind w:firstLine="0"/>
        <w:rPr>
          <w:b/>
          <w:bCs/>
        </w:rPr>
      </w:pPr>
    </w:p>
    <w:p w14:paraId="36395961" w14:textId="77777777" w:rsidR="00B86F15" w:rsidRDefault="00B86F15" w:rsidP="00A949A3">
      <w:pPr>
        <w:ind w:firstLine="0"/>
        <w:rPr>
          <w:b/>
          <w:bCs/>
        </w:rPr>
      </w:pPr>
    </w:p>
    <w:p w14:paraId="51CA72F8" w14:textId="77777777" w:rsidR="00B86F15" w:rsidRDefault="00B86F15" w:rsidP="00A949A3">
      <w:pPr>
        <w:ind w:firstLine="0"/>
        <w:rPr>
          <w:b/>
          <w:bCs/>
        </w:rPr>
      </w:pPr>
    </w:p>
    <w:p w14:paraId="4228BB42" w14:textId="77777777" w:rsidR="00B86F15" w:rsidRDefault="00B86F15" w:rsidP="00A949A3">
      <w:pPr>
        <w:ind w:firstLine="0"/>
        <w:rPr>
          <w:b/>
          <w:bCs/>
        </w:rPr>
      </w:pPr>
    </w:p>
    <w:p w14:paraId="2458A218" w14:textId="77777777" w:rsidR="00B86F15" w:rsidRDefault="00B86F15" w:rsidP="00A949A3">
      <w:pPr>
        <w:ind w:firstLine="0"/>
        <w:rPr>
          <w:b/>
          <w:bCs/>
        </w:rPr>
      </w:pPr>
    </w:p>
    <w:p w14:paraId="71EF3F38" w14:textId="77777777" w:rsidR="00A625BB" w:rsidRDefault="00A625BB" w:rsidP="00A949A3">
      <w:pPr>
        <w:ind w:firstLine="0"/>
        <w:rPr>
          <w:b/>
          <w:bCs/>
        </w:rPr>
      </w:pPr>
    </w:p>
    <w:p w14:paraId="32DBDD0F" w14:textId="77777777" w:rsidR="00A625BB" w:rsidRDefault="00A625BB" w:rsidP="00A949A3">
      <w:pPr>
        <w:ind w:firstLine="0"/>
        <w:rPr>
          <w:b/>
          <w:bCs/>
        </w:rPr>
      </w:pPr>
    </w:p>
    <w:p w14:paraId="3B098E0D" w14:textId="025931E5" w:rsidR="00D72B1D" w:rsidRPr="00A949A3" w:rsidRDefault="00D72B1D" w:rsidP="00A949A3">
      <w:pPr>
        <w:ind w:firstLine="0"/>
      </w:pPr>
      <w:r w:rsidRPr="003F7EB8">
        <w:rPr>
          <w:b/>
          <w:bCs/>
        </w:rPr>
        <w:lastRenderedPageBreak/>
        <w:t xml:space="preserve">Presentación </w:t>
      </w:r>
      <w:r>
        <w:rPr>
          <w:b/>
          <w:bCs/>
        </w:rPr>
        <w:t xml:space="preserve">y análisis de los resultados. </w:t>
      </w:r>
    </w:p>
    <w:p w14:paraId="7C37FEF2" w14:textId="059FA004" w:rsidR="00D72B1D" w:rsidRPr="00A949A3" w:rsidRDefault="00D72B1D" w:rsidP="00A949A3">
      <w:pPr>
        <w:pStyle w:val="Prrafodelista"/>
        <w:numPr>
          <w:ilvl w:val="0"/>
          <w:numId w:val="25"/>
        </w:numPr>
      </w:pPr>
      <w:r w:rsidRPr="003F7EB8">
        <w:t>¿Ha notado una reducción en los errores de transacción después de la implementación del manual de procedimientos?</w:t>
      </w:r>
    </w:p>
    <w:tbl>
      <w:tblPr>
        <w:tblStyle w:val="Tablanormal2"/>
        <w:tblpPr w:leftFromText="141" w:rightFromText="141" w:vertAnchor="text" w:horzAnchor="margin" w:tblpXSpec="right" w:tblpY="643"/>
        <w:tblW w:w="0" w:type="auto"/>
        <w:tblLook w:val="04A0" w:firstRow="1" w:lastRow="0" w:firstColumn="1" w:lastColumn="0" w:noHBand="0" w:noVBand="1"/>
      </w:tblPr>
      <w:tblGrid>
        <w:gridCol w:w="2513"/>
        <w:gridCol w:w="2514"/>
        <w:gridCol w:w="2514"/>
      </w:tblGrid>
      <w:tr w:rsidR="00D72B1D" w14:paraId="678915DD" w14:textId="77777777" w:rsidTr="00A949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0B3C8F37" w14:textId="77777777" w:rsidR="00D72B1D" w:rsidRPr="00AE354B" w:rsidRDefault="00D72B1D" w:rsidP="00A949A3">
            <w:pPr>
              <w:spacing w:line="360" w:lineRule="auto"/>
              <w:ind w:firstLine="0"/>
            </w:pPr>
            <w:r w:rsidRPr="00AE354B">
              <w:t>Opción</w:t>
            </w:r>
          </w:p>
        </w:tc>
        <w:tc>
          <w:tcPr>
            <w:tcW w:w="2514" w:type="dxa"/>
          </w:tcPr>
          <w:p w14:paraId="2D4EE9DA" w14:textId="77777777" w:rsidR="00D72B1D" w:rsidRPr="00AE354B" w:rsidRDefault="00D72B1D" w:rsidP="00A949A3">
            <w:pPr>
              <w:spacing w:line="360" w:lineRule="auto"/>
              <w:ind w:firstLine="0"/>
              <w:jc w:val="right"/>
              <w:cnfStyle w:val="100000000000" w:firstRow="1" w:lastRow="0" w:firstColumn="0" w:lastColumn="0" w:oddVBand="0" w:evenVBand="0" w:oddHBand="0" w:evenHBand="0" w:firstRowFirstColumn="0" w:firstRowLastColumn="0" w:lastRowFirstColumn="0" w:lastRowLastColumn="0"/>
            </w:pPr>
            <w:r w:rsidRPr="00AE354B">
              <w:t>Porcentaje obtenido</w:t>
            </w:r>
          </w:p>
        </w:tc>
        <w:tc>
          <w:tcPr>
            <w:tcW w:w="2514" w:type="dxa"/>
          </w:tcPr>
          <w:p w14:paraId="476E24DD" w14:textId="77777777" w:rsidR="00D72B1D" w:rsidRPr="00AE354B" w:rsidRDefault="00D72B1D" w:rsidP="00A949A3">
            <w:pPr>
              <w:spacing w:line="360" w:lineRule="auto"/>
              <w:ind w:firstLine="0"/>
              <w:jc w:val="right"/>
              <w:cnfStyle w:val="100000000000" w:firstRow="1" w:lastRow="0" w:firstColumn="0" w:lastColumn="0" w:oddVBand="0" w:evenVBand="0" w:oddHBand="0" w:evenHBand="0" w:firstRowFirstColumn="0" w:firstRowLastColumn="0" w:lastRowFirstColumn="0" w:lastRowLastColumn="0"/>
            </w:pPr>
            <w:r w:rsidRPr="00AE354B">
              <w:t>Personas</w:t>
            </w:r>
          </w:p>
        </w:tc>
      </w:tr>
      <w:tr w:rsidR="00D72B1D" w:rsidRPr="00B6362B" w14:paraId="3CC572F1" w14:textId="77777777" w:rsidTr="00A949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1118A87D" w14:textId="77777777" w:rsidR="00D72B1D" w:rsidRPr="00AE354B" w:rsidRDefault="00D72B1D" w:rsidP="00A949A3">
            <w:pPr>
              <w:spacing w:line="360" w:lineRule="auto"/>
              <w:ind w:firstLine="0"/>
            </w:pPr>
            <w:r>
              <w:t>Sí</w:t>
            </w:r>
          </w:p>
        </w:tc>
        <w:tc>
          <w:tcPr>
            <w:tcW w:w="2514" w:type="dxa"/>
          </w:tcPr>
          <w:p w14:paraId="7A0477C8" w14:textId="77777777" w:rsidR="00D72B1D" w:rsidRPr="00AE354B" w:rsidRDefault="00D72B1D"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100%</w:t>
            </w:r>
          </w:p>
        </w:tc>
        <w:tc>
          <w:tcPr>
            <w:tcW w:w="2514" w:type="dxa"/>
          </w:tcPr>
          <w:p w14:paraId="18743296" w14:textId="77777777" w:rsidR="00D72B1D" w:rsidRPr="00AE354B" w:rsidRDefault="00D72B1D"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4</w:t>
            </w:r>
          </w:p>
        </w:tc>
      </w:tr>
      <w:tr w:rsidR="00D72B1D" w:rsidRPr="00B6362B" w14:paraId="3107A4E0" w14:textId="77777777" w:rsidTr="00A949A3">
        <w:tc>
          <w:tcPr>
            <w:cnfStyle w:val="001000000000" w:firstRow="0" w:lastRow="0" w:firstColumn="1" w:lastColumn="0" w:oddVBand="0" w:evenVBand="0" w:oddHBand="0" w:evenHBand="0" w:firstRowFirstColumn="0" w:firstRowLastColumn="0" w:lastRowFirstColumn="0" w:lastRowLastColumn="0"/>
            <w:tcW w:w="2513" w:type="dxa"/>
          </w:tcPr>
          <w:p w14:paraId="7DD76834" w14:textId="77777777" w:rsidR="00D72B1D" w:rsidRPr="00AE354B" w:rsidRDefault="00D72B1D" w:rsidP="00A949A3">
            <w:pPr>
              <w:spacing w:line="360" w:lineRule="auto"/>
              <w:ind w:firstLine="0"/>
            </w:pPr>
            <w:r>
              <w:t>No</w:t>
            </w:r>
          </w:p>
        </w:tc>
        <w:tc>
          <w:tcPr>
            <w:tcW w:w="2514" w:type="dxa"/>
          </w:tcPr>
          <w:p w14:paraId="4BC59F3B" w14:textId="77777777" w:rsidR="00D72B1D" w:rsidRPr="00AE354B" w:rsidRDefault="00D72B1D" w:rsidP="00A949A3">
            <w:pPr>
              <w:spacing w:line="360" w:lineRule="auto"/>
              <w:ind w:firstLine="0"/>
              <w:jc w:val="right"/>
              <w:cnfStyle w:val="000000000000" w:firstRow="0" w:lastRow="0" w:firstColumn="0" w:lastColumn="0" w:oddVBand="0" w:evenVBand="0" w:oddHBand="0" w:evenHBand="0" w:firstRowFirstColumn="0" w:firstRowLastColumn="0" w:lastRowFirstColumn="0" w:lastRowLastColumn="0"/>
            </w:pPr>
            <w:r>
              <w:t>0%</w:t>
            </w:r>
          </w:p>
        </w:tc>
        <w:tc>
          <w:tcPr>
            <w:tcW w:w="2514" w:type="dxa"/>
          </w:tcPr>
          <w:p w14:paraId="777A7C83" w14:textId="77777777" w:rsidR="00D72B1D" w:rsidRPr="00AE354B" w:rsidRDefault="00D72B1D" w:rsidP="00A949A3">
            <w:pPr>
              <w:spacing w:line="360" w:lineRule="auto"/>
              <w:ind w:firstLine="0"/>
              <w:jc w:val="right"/>
              <w:cnfStyle w:val="000000000000" w:firstRow="0" w:lastRow="0" w:firstColumn="0" w:lastColumn="0" w:oddVBand="0" w:evenVBand="0" w:oddHBand="0" w:evenHBand="0" w:firstRowFirstColumn="0" w:firstRowLastColumn="0" w:lastRowFirstColumn="0" w:lastRowLastColumn="0"/>
            </w:pPr>
            <w:r>
              <w:t>0</w:t>
            </w:r>
          </w:p>
        </w:tc>
      </w:tr>
      <w:tr w:rsidR="00D72B1D" w:rsidRPr="00B6362B" w14:paraId="50A1C184" w14:textId="77777777" w:rsidTr="00A949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0D4D05D0" w14:textId="77777777" w:rsidR="00D72B1D" w:rsidRPr="00AE354B" w:rsidRDefault="00D72B1D" w:rsidP="00A949A3">
            <w:pPr>
              <w:spacing w:line="360" w:lineRule="auto"/>
              <w:ind w:firstLine="0"/>
            </w:pPr>
            <w:r w:rsidRPr="00AE354B">
              <w:t>Total</w:t>
            </w:r>
          </w:p>
        </w:tc>
        <w:tc>
          <w:tcPr>
            <w:tcW w:w="2514" w:type="dxa"/>
          </w:tcPr>
          <w:p w14:paraId="5EE4A745" w14:textId="77777777" w:rsidR="00D72B1D" w:rsidRPr="00AE354B" w:rsidRDefault="00D72B1D"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rsidRPr="00AE354B">
              <w:t>100%</w:t>
            </w:r>
          </w:p>
        </w:tc>
        <w:tc>
          <w:tcPr>
            <w:tcW w:w="2514" w:type="dxa"/>
          </w:tcPr>
          <w:p w14:paraId="04F1F071" w14:textId="77777777" w:rsidR="00D72B1D" w:rsidRPr="00AE354B" w:rsidRDefault="00D72B1D"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4</w:t>
            </w:r>
          </w:p>
        </w:tc>
      </w:tr>
    </w:tbl>
    <w:p w14:paraId="6889D412" w14:textId="4B3BD64E" w:rsidR="00D72B1D" w:rsidRPr="00A949A3" w:rsidRDefault="00A949A3" w:rsidP="00A949A3">
      <w:pPr>
        <w:pStyle w:val="Descripcin"/>
        <w:keepNext/>
        <w:rPr>
          <w:b/>
          <w:bCs/>
          <w:color w:val="auto"/>
        </w:rPr>
      </w:pPr>
      <w:bookmarkStart w:id="277" w:name="_Toc177244414"/>
      <w:r w:rsidRPr="00A949A3">
        <w:rPr>
          <w:b/>
          <w:bCs/>
          <w:i w:val="0"/>
          <w:iCs w:val="0"/>
          <w:color w:val="auto"/>
        </w:rPr>
        <w:t xml:space="preserve">Tabla </w:t>
      </w:r>
      <w:r w:rsidRPr="00A949A3">
        <w:rPr>
          <w:b/>
          <w:bCs/>
          <w:i w:val="0"/>
          <w:iCs w:val="0"/>
          <w:color w:val="auto"/>
        </w:rPr>
        <w:fldChar w:fldCharType="begin"/>
      </w:r>
      <w:r w:rsidRPr="00A949A3">
        <w:rPr>
          <w:b/>
          <w:bCs/>
          <w:i w:val="0"/>
          <w:iCs w:val="0"/>
          <w:color w:val="auto"/>
        </w:rPr>
        <w:instrText xml:space="preserve"> SEQ Tabla \* ARABIC </w:instrText>
      </w:r>
      <w:r w:rsidRPr="00A949A3">
        <w:rPr>
          <w:b/>
          <w:bCs/>
          <w:i w:val="0"/>
          <w:iCs w:val="0"/>
          <w:color w:val="auto"/>
        </w:rPr>
        <w:fldChar w:fldCharType="separate"/>
      </w:r>
      <w:r w:rsidR="00A32B2E">
        <w:rPr>
          <w:b/>
          <w:bCs/>
          <w:i w:val="0"/>
          <w:iCs w:val="0"/>
          <w:noProof/>
          <w:color w:val="auto"/>
        </w:rPr>
        <w:t>12</w:t>
      </w:r>
      <w:r w:rsidRPr="00A949A3">
        <w:rPr>
          <w:b/>
          <w:bCs/>
          <w:i w:val="0"/>
          <w:iCs w:val="0"/>
          <w:color w:val="auto"/>
        </w:rPr>
        <w:fldChar w:fldCharType="end"/>
      </w:r>
      <w:r w:rsidRPr="00A949A3">
        <w:rPr>
          <w:b/>
          <w:bCs/>
          <w:color w:val="auto"/>
        </w:rPr>
        <w:br/>
        <w:t xml:space="preserve">               </w:t>
      </w:r>
      <w:r w:rsidR="00D72B1D" w:rsidRPr="00A949A3">
        <w:rPr>
          <w:b/>
          <w:bCs/>
          <w:color w:val="auto"/>
        </w:rPr>
        <w:t>Pregunta 1 de la encuesta.</w:t>
      </w:r>
      <w:bookmarkEnd w:id="277"/>
    </w:p>
    <w:p w14:paraId="0A999EB1" w14:textId="77777777" w:rsidR="00D72B1D" w:rsidRDefault="00D72B1D" w:rsidP="00D72B1D">
      <w:pPr>
        <w:spacing w:line="240" w:lineRule="auto"/>
        <w:ind w:firstLine="0"/>
        <w:rPr>
          <w:b/>
          <w:bCs/>
          <w:i/>
          <w:iCs/>
        </w:rPr>
      </w:pPr>
      <w:r>
        <w:rPr>
          <w:b/>
          <w:bCs/>
          <w:i/>
          <w:iCs/>
          <w:sz w:val="18"/>
          <w:szCs w:val="18"/>
        </w:rPr>
        <w:br/>
      </w:r>
      <w:r>
        <w:rPr>
          <w:b/>
          <w:bCs/>
          <w:i/>
          <w:iCs/>
          <w:sz w:val="18"/>
          <w:szCs w:val="18"/>
        </w:rPr>
        <w:br/>
      </w:r>
      <w:r>
        <w:rPr>
          <w:b/>
          <w:bCs/>
          <w:i/>
          <w:iCs/>
          <w:sz w:val="18"/>
          <w:szCs w:val="18"/>
        </w:rPr>
        <w:br/>
      </w:r>
      <w:r>
        <w:rPr>
          <w:b/>
          <w:bCs/>
          <w:i/>
          <w:iCs/>
          <w:sz w:val="18"/>
          <w:szCs w:val="18"/>
        </w:rPr>
        <w:br/>
      </w:r>
      <w:r>
        <w:rPr>
          <w:b/>
          <w:bCs/>
          <w:i/>
          <w:iCs/>
          <w:sz w:val="18"/>
          <w:szCs w:val="18"/>
        </w:rPr>
        <w:br/>
      </w:r>
      <w:r w:rsidRPr="00AE354B">
        <w:rPr>
          <w:b/>
          <w:bCs/>
          <w:i/>
          <w:iCs/>
          <w:sz w:val="18"/>
          <w:szCs w:val="18"/>
        </w:rPr>
        <w:br/>
      </w:r>
    </w:p>
    <w:p w14:paraId="4269B236" w14:textId="77777777" w:rsidR="00D72B1D" w:rsidRDefault="00D72B1D" w:rsidP="00D72B1D">
      <w:pPr>
        <w:spacing w:line="240" w:lineRule="auto"/>
        <w:ind w:firstLine="0"/>
        <w:rPr>
          <w:b/>
          <w:bCs/>
          <w:i/>
          <w:iCs/>
        </w:rPr>
      </w:pPr>
    </w:p>
    <w:p w14:paraId="6BE68726" w14:textId="77777777" w:rsidR="00D72B1D" w:rsidRDefault="00D72B1D" w:rsidP="00D72B1D">
      <w:pPr>
        <w:spacing w:line="240" w:lineRule="auto"/>
        <w:ind w:firstLine="0"/>
        <w:rPr>
          <w:b/>
          <w:bCs/>
        </w:rPr>
      </w:pPr>
      <w:r>
        <w:rPr>
          <w:b/>
          <w:bCs/>
          <w:i/>
          <w:iCs/>
        </w:rPr>
        <w:t xml:space="preserve">       </w:t>
      </w:r>
      <w:r w:rsidRPr="00AE354B">
        <w:rPr>
          <w:b/>
          <w:bCs/>
          <w:i/>
          <w:iCs/>
        </w:rPr>
        <w:t xml:space="preserve">   Nota:</w:t>
      </w:r>
      <w:r w:rsidRPr="00AE354B">
        <w:rPr>
          <w:b/>
          <w:bCs/>
        </w:rPr>
        <w:t xml:space="preserve"> La tabla muestra las respuestas obtenidas de la pregunta </w:t>
      </w:r>
      <w:r>
        <w:rPr>
          <w:b/>
          <w:bCs/>
        </w:rPr>
        <w:t>1.</w:t>
      </w:r>
    </w:p>
    <w:p w14:paraId="05DBAC3A" w14:textId="77777777" w:rsidR="00D72B1D" w:rsidRDefault="00D72B1D" w:rsidP="00D72B1D">
      <w:pPr>
        <w:spacing w:line="240" w:lineRule="auto"/>
        <w:rPr>
          <w:b/>
          <w:bCs/>
          <w:sz w:val="18"/>
          <w:szCs w:val="18"/>
        </w:rPr>
      </w:pPr>
    </w:p>
    <w:p w14:paraId="40D5A800" w14:textId="77777777" w:rsidR="00A949A3" w:rsidRDefault="00A949A3" w:rsidP="00D72B1D">
      <w:pPr>
        <w:spacing w:line="240" w:lineRule="auto"/>
        <w:rPr>
          <w:b/>
          <w:bCs/>
          <w:sz w:val="18"/>
          <w:szCs w:val="18"/>
        </w:rPr>
      </w:pPr>
    </w:p>
    <w:p w14:paraId="62ADD938" w14:textId="77777777" w:rsidR="00A949A3" w:rsidRDefault="00A949A3" w:rsidP="00D72B1D">
      <w:pPr>
        <w:spacing w:line="240" w:lineRule="auto"/>
        <w:rPr>
          <w:b/>
          <w:bCs/>
          <w:sz w:val="18"/>
          <w:szCs w:val="18"/>
        </w:rPr>
      </w:pPr>
    </w:p>
    <w:p w14:paraId="3ACAA5CF" w14:textId="220897D1" w:rsidR="00D72B1D" w:rsidRPr="005207BE" w:rsidRDefault="005207BE" w:rsidP="005207BE">
      <w:pPr>
        <w:pStyle w:val="Descripcin"/>
        <w:keepNext/>
      </w:pPr>
      <w:bookmarkStart w:id="278" w:name="_Toc177246322"/>
      <w:r w:rsidRPr="005207BE">
        <w:rPr>
          <w:b/>
          <w:bCs/>
          <w:i w:val="0"/>
          <w:iCs w:val="0"/>
          <w:color w:val="auto"/>
        </w:rPr>
        <w:t xml:space="preserve">Figura </w:t>
      </w:r>
      <w:r w:rsidRPr="005207BE">
        <w:rPr>
          <w:b/>
          <w:bCs/>
          <w:i w:val="0"/>
          <w:iCs w:val="0"/>
          <w:color w:val="auto"/>
        </w:rPr>
        <w:fldChar w:fldCharType="begin"/>
      </w:r>
      <w:r w:rsidRPr="005207BE">
        <w:rPr>
          <w:b/>
          <w:bCs/>
          <w:i w:val="0"/>
          <w:iCs w:val="0"/>
          <w:color w:val="auto"/>
        </w:rPr>
        <w:instrText xml:space="preserve"> SEQ Ilustración \* ARABIC </w:instrText>
      </w:r>
      <w:r w:rsidRPr="005207BE">
        <w:rPr>
          <w:b/>
          <w:bCs/>
          <w:i w:val="0"/>
          <w:iCs w:val="0"/>
          <w:color w:val="auto"/>
        </w:rPr>
        <w:fldChar w:fldCharType="separate"/>
      </w:r>
      <w:r w:rsidR="00A32B2E">
        <w:rPr>
          <w:b/>
          <w:bCs/>
          <w:i w:val="0"/>
          <w:iCs w:val="0"/>
          <w:noProof/>
          <w:color w:val="auto"/>
        </w:rPr>
        <w:t>13</w:t>
      </w:r>
      <w:r w:rsidRPr="005207BE">
        <w:rPr>
          <w:b/>
          <w:bCs/>
          <w:i w:val="0"/>
          <w:iCs w:val="0"/>
          <w:color w:val="auto"/>
        </w:rPr>
        <w:fldChar w:fldCharType="end"/>
      </w:r>
      <w:r>
        <w:br/>
        <w:t xml:space="preserve">               </w:t>
      </w:r>
      <w:r w:rsidR="00D72B1D" w:rsidRPr="005207BE">
        <w:rPr>
          <w:b/>
          <w:bCs/>
          <w:color w:val="auto"/>
        </w:rPr>
        <w:t>Gráfico estadístico de respuestas de la pregunta 1.</w:t>
      </w:r>
      <w:bookmarkEnd w:id="278"/>
    </w:p>
    <w:p w14:paraId="0B47B91D" w14:textId="77777777" w:rsidR="00D72B1D" w:rsidRDefault="00D72B1D" w:rsidP="00D72B1D">
      <w:pPr>
        <w:ind w:firstLine="0"/>
        <w:rPr>
          <w:b/>
          <w:bCs/>
        </w:rPr>
      </w:pPr>
      <w:r>
        <w:rPr>
          <w:noProof/>
        </w:rPr>
        <w:drawing>
          <wp:anchor distT="0" distB="0" distL="114300" distR="114300" simplePos="0" relativeHeight="251665408" behindDoc="0" locked="0" layoutInCell="1" allowOverlap="1" wp14:anchorId="7F009AD7" wp14:editId="5541371F">
            <wp:simplePos x="0" y="0"/>
            <wp:positionH relativeFrom="margin">
              <wp:align>right</wp:align>
            </wp:positionH>
            <wp:positionV relativeFrom="paragraph">
              <wp:posOffset>27940</wp:posOffset>
            </wp:positionV>
            <wp:extent cx="4794885" cy="2383790"/>
            <wp:effectExtent l="19050" t="19050" r="24765" b="16510"/>
            <wp:wrapSquare wrapText="bothSides"/>
            <wp:docPr id="2037099730" name="Imagen 5" descr="Gráfico de las respuestas de Formularios. Título de la pregunta: ¿Ha notado una reducción en los errores de transacción después de la implementación del manual de procedimientos?. Número de respuestas: 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áfico de las respuestas de Formularios. Título de la pregunta: ¿Ha notado una reducción en los errores de transacción después de la implementación del manual de procedimientos?. Número de respuestas: 5 respuesta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94885" cy="2383790"/>
                    </a:xfrm>
                    <a:prstGeom prst="rect">
                      <a:avLst/>
                    </a:prstGeom>
                    <a:noFill/>
                    <a:ln>
                      <a:solidFill>
                        <a:schemeClr val="accent1">
                          <a:lumMod val="20000"/>
                          <a:lumOff val="80000"/>
                        </a:schemeClr>
                      </a:solidFill>
                    </a:ln>
                  </pic:spPr>
                </pic:pic>
              </a:graphicData>
            </a:graphic>
            <wp14:sizeRelH relativeFrom="page">
              <wp14:pctWidth>0</wp14:pctWidth>
            </wp14:sizeRelH>
            <wp14:sizeRelV relativeFrom="page">
              <wp14:pctHeight>0</wp14:pctHeight>
            </wp14:sizeRelV>
          </wp:anchor>
        </w:drawing>
      </w:r>
    </w:p>
    <w:p w14:paraId="599548E1" w14:textId="77777777" w:rsidR="00D72B1D" w:rsidRDefault="00D72B1D" w:rsidP="00D72B1D">
      <w:pPr>
        <w:ind w:firstLine="0"/>
        <w:rPr>
          <w:b/>
          <w:bCs/>
        </w:rPr>
      </w:pPr>
    </w:p>
    <w:p w14:paraId="4F19B42F" w14:textId="77777777" w:rsidR="00D72B1D" w:rsidRDefault="00D72B1D" w:rsidP="00D72B1D">
      <w:pPr>
        <w:ind w:firstLine="0"/>
        <w:rPr>
          <w:b/>
          <w:bCs/>
        </w:rPr>
      </w:pPr>
    </w:p>
    <w:p w14:paraId="28223DC0" w14:textId="77777777" w:rsidR="00D72B1D" w:rsidRDefault="00D72B1D" w:rsidP="00D72B1D">
      <w:pPr>
        <w:ind w:firstLine="0"/>
        <w:rPr>
          <w:b/>
          <w:bCs/>
        </w:rPr>
      </w:pPr>
    </w:p>
    <w:p w14:paraId="44A7BDF3" w14:textId="77777777" w:rsidR="00D72B1D" w:rsidRDefault="00D72B1D" w:rsidP="00D72B1D">
      <w:pPr>
        <w:ind w:firstLine="0"/>
        <w:rPr>
          <w:b/>
          <w:bCs/>
        </w:rPr>
      </w:pPr>
    </w:p>
    <w:p w14:paraId="722EECE4" w14:textId="77777777" w:rsidR="00D72B1D" w:rsidRDefault="00D72B1D" w:rsidP="00D72B1D">
      <w:pPr>
        <w:ind w:firstLine="0"/>
        <w:rPr>
          <w:b/>
          <w:bCs/>
        </w:rPr>
      </w:pPr>
    </w:p>
    <w:p w14:paraId="0D42C9F6" w14:textId="77777777" w:rsidR="00D72B1D" w:rsidRDefault="00D72B1D" w:rsidP="00D72B1D">
      <w:pPr>
        <w:ind w:firstLine="0"/>
        <w:rPr>
          <w:b/>
          <w:bCs/>
        </w:rPr>
      </w:pPr>
    </w:p>
    <w:p w14:paraId="564AA1D5" w14:textId="77777777" w:rsidR="00D72B1D" w:rsidRPr="009266FB" w:rsidRDefault="00D72B1D" w:rsidP="00D72B1D">
      <w:pPr>
        <w:spacing w:line="240" w:lineRule="auto"/>
        <w:rPr>
          <w:i/>
          <w:iCs/>
        </w:rPr>
      </w:pPr>
      <w:r w:rsidRPr="009266FB">
        <w:rPr>
          <w:i/>
          <w:iCs/>
        </w:rPr>
        <w:t>Nota:</w:t>
      </w:r>
      <w:r w:rsidRPr="009266FB">
        <w:t xml:space="preserve"> La gráfica muestra los porcentajes obtenidos de la pregunta 1, de la encuesta realizada en </w:t>
      </w:r>
      <w:sdt>
        <w:sdtPr>
          <w:id w:val="-1267228087"/>
        </w:sdtPr>
        <w:sdtContent>
          <w:r w:rsidRPr="009266FB">
            <w:t xml:space="preserve">(Google </w:t>
          </w:r>
          <w:proofErr w:type="spellStart"/>
          <w:r w:rsidRPr="009266FB">
            <w:t>Forms</w:t>
          </w:r>
          <w:proofErr w:type="spellEnd"/>
          <w:r w:rsidRPr="009266FB">
            <w:t>, 2024)</w:t>
          </w:r>
        </w:sdtContent>
      </w:sdt>
    </w:p>
    <w:p w14:paraId="501E42BC" w14:textId="77777777" w:rsidR="00C01A71" w:rsidRDefault="00C01A71" w:rsidP="00D72B1D">
      <w:pPr>
        <w:ind w:firstLine="0"/>
        <w:rPr>
          <w:b/>
          <w:bCs/>
        </w:rPr>
      </w:pPr>
    </w:p>
    <w:p w14:paraId="172ED9FA" w14:textId="77FD6BD2" w:rsidR="00D72B1D" w:rsidRDefault="00D72B1D" w:rsidP="00D72B1D">
      <w:pPr>
        <w:ind w:firstLine="0"/>
        <w:rPr>
          <w:b/>
          <w:bCs/>
        </w:rPr>
      </w:pPr>
      <w:r>
        <w:rPr>
          <w:b/>
          <w:bCs/>
        </w:rPr>
        <w:t xml:space="preserve">Análisis de los resultados </w:t>
      </w:r>
    </w:p>
    <w:p w14:paraId="7EF075E4" w14:textId="7C3B99D0" w:rsidR="009266FB" w:rsidRDefault="00D72B1D" w:rsidP="00397C11">
      <w:r w:rsidRPr="0001461E">
        <w:t xml:space="preserve">El 100% de los resultados son positivos, es decir todos los administradores encuestados percibieron una reducción en los errores de transacción tras la </w:t>
      </w:r>
      <w:r w:rsidRPr="0001461E">
        <w:lastRenderedPageBreak/>
        <w:t>implementación del manual de procedimientos. Este dato sugiere que el manual ha cumplido su función principal en cuanto a estandarizar y optimizar los procesos, eliminando errores en el manejo de las cajas. Además, demuestra que la capacitación y las nuevas directrices fueron efectivas en la práctica, facilitando el trabajo del personal y mejorando la precisión en las operaciones.</w:t>
      </w:r>
    </w:p>
    <w:p w14:paraId="35281EEE" w14:textId="77777777" w:rsidR="00B86F15" w:rsidRDefault="00B86F15" w:rsidP="00397C11"/>
    <w:p w14:paraId="6807CAE8" w14:textId="77777777" w:rsidR="00B86F15" w:rsidRDefault="00B86F15" w:rsidP="00397C11"/>
    <w:p w14:paraId="346FD023" w14:textId="77777777" w:rsidR="00B86F15" w:rsidRDefault="00B86F15" w:rsidP="00397C11"/>
    <w:p w14:paraId="0740710A" w14:textId="77777777" w:rsidR="00B86F15" w:rsidRDefault="00B86F15" w:rsidP="00397C11"/>
    <w:p w14:paraId="1F5B3DA3" w14:textId="77777777" w:rsidR="00B86F15" w:rsidRDefault="00B86F15" w:rsidP="00397C11"/>
    <w:p w14:paraId="7CD865E0" w14:textId="77777777" w:rsidR="00B86F15" w:rsidRDefault="00B86F15" w:rsidP="00397C11"/>
    <w:p w14:paraId="09596A84" w14:textId="77777777" w:rsidR="00B86F15" w:rsidRDefault="00B86F15" w:rsidP="00397C11"/>
    <w:p w14:paraId="36F5E9E7" w14:textId="77777777" w:rsidR="00B86F15" w:rsidRDefault="00B86F15" w:rsidP="00397C11"/>
    <w:p w14:paraId="1222708A" w14:textId="77777777" w:rsidR="00B86F15" w:rsidRDefault="00B86F15" w:rsidP="00397C11"/>
    <w:p w14:paraId="262D6AC8" w14:textId="77777777" w:rsidR="00B86F15" w:rsidRDefault="00B86F15" w:rsidP="00397C11"/>
    <w:p w14:paraId="6B3D43E2" w14:textId="77777777" w:rsidR="00B86F15" w:rsidRDefault="00B86F15" w:rsidP="00397C11"/>
    <w:p w14:paraId="5ADA60B3" w14:textId="77777777" w:rsidR="00B86F15" w:rsidRDefault="00B86F15" w:rsidP="00397C11"/>
    <w:p w14:paraId="0C3DFDC3" w14:textId="77777777" w:rsidR="00B86F15" w:rsidRDefault="00B86F15" w:rsidP="00397C11"/>
    <w:p w14:paraId="55493C2D" w14:textId="77777777" w:rsidR="00B86F15" w:rsidRDefault="00B86F15" w:rsidP="00397C11"/>
    <w:p w14:paraId="25C4F4A7" w14:textId="77777777" w:rsidR="00B86F15" w:rsidRDefault="00B86F15" w:rsidP="00397C11"/>
    <w:p w14:paraId="329F8443" w14:textId="77777777" w:rsidR="00B86F15" w:rsidRDefault="00B86F15" w:rsidP="00397C11"/>
    <w:p w14:paraId="56AD3CDE" w14:textId="77777777" w:rsidR="00B86F15" w:rsidRDefault="00B86F15" w:rsidP="00397C11"/>
    <w:p w14:paraId="553199B4" w14:textId="77777777" w:rsidR="00B86F15" w:rsidRDefault="00B86F15" w:rsidP="00397C11"/>
    <w:p w14:paraId="21092715" w14:textId="77777777" w:rsidR="00D72B1D" w:rsidRDefault="00D72B1D" w:rsidP="00D72B1D">
      <w:pPr>
        <w:pStyle w:val="Prrafodelista"/>
        <w:numPr>
          <w:ilvl w:val="0"/>
          <w:numId w:val="25"/>
        </w:numPr>
        <w:rPr>
          <w:b/>
          <w:bCs/>
        </w:rPr>
      </w:pPr>
      <w:r w:rsidRPr="0001461E">
        <w:rPr>
          <w:b/>
          <w:bCs/>
        </w:rPr>
        <w:lastRenderedPageBreak/>
        <w:t> ¿El personal de caja ha mostrado una mayor eficiencia en el uso de los sistemas de cobro después de recibir el manual? </w:t>
      </w:r>
    </w:p>
    <w:p w14:paraId="772D1F13" w14:textId="4FBCCF7B" w:rsidR="00D72B1D" w:rsidRPr="00A949A3" w:rsidRDefault="00D72B1D" w:rsidP="00D72B1D">
      <w:pPr>
        <w:pStyle w:val="Prrafodelista"/>
        <w:spacing w:line="240" w:lineRule="auto"/>
        <w:ind w:firstLine="0"/>
        <w:rPr>
          <w:b/>
          <w:bCs/>
          <w:sz w:val="18"/>
          <w:szCs w:val="18"/>
        </w:rPr>
      </w:pPr>
    </w:p>
    <w:tbl>
      <w:tblPr>
        <w:tblStyle w:val="Tablanormal2"/>
        <w:tblpPr w:leftFromText="141" w:rightFromText="141" w:vertAnchor="text" w:horzAnchor="margin" w:tblpXSpec="right" w:tblpY="488"/>
        <w:tblW w:w="0" w:type="auto"/>
        <w:tblLook w:val="04A0" w:firstRow="1" w:lastRow="0" w:firstColumn="1" w:lastColumn="0" w:noHBand="0" w:noVBand="1"/>
      </w:tblPr>
      <w:tblGrid>
        <w:gridCol w:w="2513"/>
        <w:gridCol w:w="2514"/>
        <w:gridCol w:w="2514"/>
      </w:tblGrid>
      <w:tr w:rsidR="00A949A3" w:rsidRPr="00A949A3" w14:paraId="54837341" w14:textId="77777777" w:rsidTr="00A949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1466DD08" w14:textId="77777777" w:rsidR="00A949A3" w:rsidRPr="00A949A3" w:rsidRDefault="00A949A3" w:rsidP="00A949A3">
            <w:pPr>
              <w:spacing w:line="360" w:lineRule="auto"/>
              <w:ind w:firstLine="0"/>
            </w:pPr>
            <w:r w:rsidRPr="00A949A3">
              <w:t>Opción</w:t>
            </w:r>
          </w:p>
        </w:tc>
        <w:tc>
          <w:tcPr>
            <w:tcW w:w="2514" w:type="dxa"/>
          </w:tcPr>
          <w:p w14:paraId="493A2F15" w14:textId="77777777" w:rsidR="00A949A3" w:rsidRPr="00A949A3" w:rsidRDefault="00A949A3" w:rsidP="00A949A3">
            <w:pPr>
              <w:spacing w:line="360" w:lineRule="auto"/>
              <w:ind w:firstLine="0"/>
              <w:jc w:val="right"/>
              <w:cnfStyle w:val="100000000000" w:firstRow="1" w:lastRow="0" w:firstColumn="0" w:lastColumn="0" w:oddVBand="0" w:evenVBand="0" w:oddHBand="0" w:evenHBand="0" w:firstRowFirstColumn="0" w:firstRowLastColumn="0" w:lastRowFirstColumn="0" w:lastRowLastColumn="0"/>
            </w:pPr>
            <w:r w:rsidRPr="00A949A3">
              <w:t>Porcentaje obtenido</w:t>
            </w:r>
          </w:p>
        </w:tc>
        <w:tc>
          <w:tcPr>
            <w:tcW w:w="2514" w:type="dxa"/>
          </w:tcPr>
          <w:p w14:paraId="582D14CA" w14:textId="77777777" w:rsidR="00A949A3" w:rsidRPr="00A949A3" w:rsidRDefault="00A949A3" w:rsidP="00A949A3">
            <w:pPr>
              <w:spacing w:line="360" w:lineRule="auto"/>
              <w:ind w:firstLine="0"/>
              <w:jc w:val="right"/>
              <w:cnfStyle w:val="100000000000" w:firstRow="1" w:lastRow="0" w:firstColumn="0" w:lastColumn="0" w:oddVBand="0" w:evenVBand="0" w:oddHBand="0" w:evenHBand="0" w:firstRowFirstColumn="0" w:firstRowLastColumn="0" w:lastRowFirstColumn="0" w:lastRowLastColumn="0"/>
            </w:pPr>
            <w:r w:rsidRPr="00A949A3">
              <w:t>Personas</w:t>
            </w:r>
          </w:p>
        </w:tc>
      </w:tr>
      <w:tr w:rsidR="00A949A3" w:rsidRPr="00A949A3" w14:paraId="62984832" w14:textId="77777777" w:rsidTr="00A949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51E977B4" w14:textId="77777777" w:rsidR="00A949A3" w:rsidRPr="00A949A3" w:rsidRDefault="00A949A3" w:rsidP="00A949A3">
            <w:pPr>
              <w:spacing w:line="360" w:lineRule="auto"/>
              <w:ind w:firstLine="0"/>
            </w:pPr>
            <w:r w:rsidRPr="00A949A3">
              <w:t>Sí</w:t>
            </w:r>
          </w:p>
        </w:tc>
        <w:tc>
          <w:tcPr>
            <w:tcW w:w="2514" w:type="dxa"/>
          </w:tcPr>
          <w:p w14:paraId="04A20E3C" w14:textId="77777777" w:rsidR="00A949A3" w:rsidRPr="00A949A3" w:rsidRDefault="00A949A3"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rsidRPr="00A949A3">
              <w:t>100%</w:t>
            </w:r>
          </w:p>
        </w:tc>
        <w:tc>
          <w:tcPr>
            <w:tcW w:w="2514" w:type="dxa"/>
          </w:tcPr>
          <w:p w14:paraId="5808BF1B" w14:textId="77777777" w:rsidR="00A949A3" w:rsidRPr="00A949A3" w:rsidRDefault="00A949A3"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rsidRPr="00A949A3">
              <w:t>4</w:t>
            </w:r>
          </w:p>
        </w:tc>
      </w:tr>
      <w:tr w:rsidR="00A949A3" w:rsidRPr="00A949A3" w14:paraId="33DD5C02" w14:textId="77777777" w:rsidTr="00A949A3">
        <w:tc>
          <w:tcPr>
            <w:cnfStyle w:val="001000000000" w:firstRow="0" w:lastRow="0" w:firstColumn="1" w:lastColumn="0" w:oddVBand="0" w:evenVBand="0" w:oddHBand="0" w:evenHBand="0" w:firstRowFirstColumn="0" w:firstRowLastColumn="0" w:lastRowFirstColumn="0" w:lastRowLastColumn="0"/>
            <w:tcW w:w="2513" w:type="dxa"/>
          </w:tcPr>
          <w:p w14:paraId="07169AC2" w14:textId="77777777" w:rsidR="00A949A3" w:rsidRPr="00A949A3" w:rsidRDefault="00A949A3" w:rsidP="00A949A3">
            <w:pPr>
              <w:spacing w:line="360" w:lineRule="auto"/>
              <w:ind w:firstLine="0"/>
            </w:pPr>
            <w:r w:rsidRPr="00A949A3">
              <w:t>No</w:t>
            </w:r>
          </w:p>
        </w:tc>
        <w:tc>
          <w:tcPr>
            <w:tcW w:w="2514" w:type="dxa"/>
          </w:tcPr>
          <w:p w14:paraId="093BA9DF" w14:textId="77777777" w:rsidR="00A949A3" w:rsidRPr="00A949A3" w:rsidRDefault="00A949A3" w:rsidP="00A949A3">
            <w:pPr>
              <w:spacing w:line="360" w:lineRule="auto"/>
              <w:ind w:firstLine="0"/>
              <w:jc w:val="right"/>
              <w:cnfStyle w:val="000000000000" w:firstRow="0" w:lastRow="0" w:firstColumn="0" w:lastColumn="0" w:oddVBand="0" w:evenVBand="0" w:oddHBand="0" w:evenHBand="0" w:firstRowFirstColumn="0" w:firstRowLastColumn="0" w:lastRowFirstColumn="0" w:lastRowLastColumn="0"/>
            </w:pPr>
            <w:r w:rsidRPr="00A949A3">
              <w:t>0%</w:t>
            </w:r>
          </w:p>
        </w:tc>
        <w:tc>
          <w:tcPr>
            <w:tcW w:w="2514" w:type="dxa"/>
          </w:tcPr>
          <w:p w14:paraId="50F075A0" w14:textId="77777777" w:rsidR="00A949A3" w:rsidRPr="00A949A3" w:rsidRDefault="00A949A3" w:rsidP="00A949A3">
            <w:pPr>
              <w:spacing w:line="360" w:lineRule="auto"/>
              <w:ind w:firstLine="0"/>
              <w:jc w:val="right"/>
              <w:cnfStyle w:val="000000000000" w:firstRow="0" w:lastRow="0" w:firstColumn="0" w:lastColumn="0" w:oddVBand="0" w:evenVBand="0" w:oddHBand="0" w:evenHBand="0" w:firstRowFirstColumn="0" w:firstRowLastColumn="0" w:lastRowFirstColumn="0" w:lastRowLastColumn="0"/>
            </w:pPr>
            <w:r w:rsidRPr="00A949A3">
              <w:t>0</w:t>
            </w:r>
          </w:p>
        </w:tc>
      </w:tr>
      <w:tr w:rsidR="00A949A3" w:rsidRPr="00A949A3" w14:paraId="36A52209" w14:textId="77777777" w:rsidTr="00A949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4E1F8D3F" w14:textId="77777777" w:rsidR="00A949A3" w:rsidRPr="00A949A3" w:rsidRDefault="00A949A3" w:rsidP="00A949A3">
            <w:pPr>
              <w:spacing w:line="360" w:lineRule="auto"/>
              <w:ind w:firstLine="0"/>
            </w:pPr>
            <w:r w:rsidRPr="00A949A3">
              <w:t>Total</w:t>
            </w:r>
          </w:p>
        </w:tc>
        <w:tc>
          <w:tcPr>
            <w:tcW w:w="2514" w:type="dxa"/>
          </w:tcPr>
          <w:p w14:paraId="2B7A7F88" w14:textId="77777777" w:rsidR="00A949A3" w:rsidRPr="00A949A3" w:rsidRDefault="00A949A3"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rsidRPr="00A949A3">
              <w:t>100%</w:t>
            </w:r>
          </w:p>
        </w:tc>
        <w:tc>
          <w:tcPr>
            <w:tcW w:w="2514" w:type="dxa"/>
          </w:tcPr>
          <w:p w14:paraId="157B4F7D" w14:textId="77777777" w:rsidR="00A949A3" w:rsidRPr="00A949A3" w:rsidRDefault="00A949A3"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rsidRPr="00A949A3">
              <w:t>4</w:t>
            </w:r>
          </w:p>
        </w:tc>
      </w:tr>
    </w:tbl>
    <w:p w14:paraId="254FCA00" w14:textId="2FBFF06A" w:rsidR="00D72B1D" w:rsidRPr="00A949A3" w:rsidRDefault="00A949A3" w:rsidP="00A949A3">
      <w:pPr>
        <w:pStyle w:val="Descripcin"/>
        <w:keepNext/>
        <w:rPr>
          <w:b/>
          <w:bCs/>
          <w:color w:val="auto"/>
        </w:rPr>
      </w:pPr>
      <w:bookmarkStart w:id="279" w:name="_Toc177244415"/>
      <w:r w:rsidRPr="00A949A3">
        <w:rPr>
          <w:b/>
          <w:bCs/>
          <w:i w:val="0"/>
          <w:iCs w:val="0"/>
          <w:color w:val="auto"/>
        </w:rPr>
        <w:t xml:space="preserve">Tabla </w:t>
      </w:r>
      <w:r w:rsidRPr="00A949A3">
        <w:rPr>
          <w:b/>
          <w:bCs/>
          <w:i w:val="0"/>
          <w:iCs w:val="0"/>
          <w:color w:val="auto"/>
        </w:rPr>
        <w:fldChar w:fldCharType="begin"/>
      </w:r>
      <w:r w:rsidRPr="00A949A3">
        <w:rPr>
          <w:b/>
          <w:bCs/>
          <w:i w:val="0"/>
          <w:iCs w:val="0"/>
          <w:color w:val="auto"/>
        </w:rPr>
        <w:instrText xml:space="preserve"> SEQ Tabla \* ARABIC </w:instrText>
      </w:r>
      <w:r w:rsidRPr="00A949A3">
        <w:rPr>
          <w:b/>
          <w:bCs/>
          <w:i w:val="0"/>
          <w:iCs w:val="0"/>
          <w:color w:val="auto"/>
        </w:rPr>
        <w:fldChar w:fldCharType="separate"/>
      </w:r>
      <w:r w:rsidR="00A32B2E">
        <w:rPr>
          <w:b/>
          <w:bCs/>
          <w:i w:val="0"/>
          <w:iCs w:val="0"/>
          <w:noProof/>
          <w:color w:val="auto"/>
        </w:rPr>
        <w:t>13</w:t>
      </w:r>
      <w:r w:rsidRPr="00A949A3">
        <w:rPr>
          <w:b/>
          <w:bCs/>
          <w:i w:val="0"/>
          <w:iCs w:val="0"/>
          <w:color w:val="auto"/>
        </w:rPr>
        <w:fldChar w:fldCharType="end"/>
      </w:r>
      <w:r w:rsidRPr="00A949A3">
        <w:rPr>
          <w:b/>
          <w:bCs/>
          <w:color w:val="auto"/>
        </w:rPr>
        <w:br/>
        <w:t xml:space="preserve">              </w:t>
      </w:r>
      <w:r w:rsidR="00D72B1D" w:rsidRPr="00A949A3">
        <w:rPr>
          <w:b/>
          <w:bCs/>
          <w:color w:val="auto"/>
        </w:rPr>
        <w:t xml:space="preserve">Pregunta </w:t>
      </w:r>
      <w:r w:rsidRPr="00A949A3">
        <w:rPr>
          <w:b/>
          <w:bCs/>
          <w:color w:val="auto"/>
        </w:rPr>
        <w:t>2 de</w:t>
      </w:r>
      <w:r w:rsidR="00D72B1D" w:rsidRPr="00A949A3">
        <w:rPr>
          <w:b/>
          <w:bCs/>
          <w:color w:val="auto"/>
        </w:rPr>
        <w:t xml:space="preserve"> la encuesta.</w:t>
      </w:r>
      <w:bookmarkEnd w:id="279"/>
    </w:p>
    <w:p w14:paraId="01051960" w14:textId="37A3AB8A" w:rsidR="00D72B1D" w:rsidRPr="00A949A3" w:rsidRDefault="00D72B1D" w:rsidP="00A949A3">
      <w:pPr>
        <w:pStyle w:val="Prrafodelista"/>
        <w:spacing w:line="240" w:lineRule="auto"/>
        <w:ind w:firstLine="0"/>
        <w:rPr>
          <w:b/>
          <w:bCs/>
          <w:i/>
          <w:iCs/>
        </w:rPr>
      </w:pPr>
      <w:r w:rsidRPr="0001461E">
        <w:rPr>
          <w:b/>
          <w:bCs/>
          <w:i/>
          <w:iCs/>
        </w:rPr>
        <w:t xml:space="preserve"> </w:t>
      </w:r>
      <w:r w:rsidRPr="00A949A3">
        <w:rPr>
          <w:b/>
          <w:bCs/>
          <w:i/>
          <w:iCs/>
        </w:rPr>
        <w:t xml:space="preserve"> Nota:</w:t>
      </w:r>
      <w:r w:rsidRPr="00A949A3">
        <w:rPr>
          <w:b/>
          <w:bCs/>
        </w:rPr>
        <w:t xml:space="preserve"> La tabla muestra las respuestas obtenidas de la pregunta 2.</w:t>
      </w:r>
    </w:p>
    <w:p w14:paraId="4C473438" w14:textId="77777777" w:rsidR="00397C11" w:rsidRDefault="00397C11" w:rsidP="00397C11">
      <w:pPr>
        <w:spacing w:line="240" w:lineRule="auto"/>
        <w:ind w:firstLine="0"/>
        <w:rPr>
          <w:b/>
          <w:bCs/>
          <w:sz w:val="18"/>
          <w:szCs w:val="18"/>
        </w:rPr>
      </w:pPr>
    </w:p>
    <w:p w14:paraId="5D42149A" w14:textId="77777777" w:rsidR="00397C11" w:rsidRDefault="00397C11" w:rsidP="00397C11">
      <w:pPr>
        <w:spacing w:line="240" w:lineRule="auto"/>
        <w:ind w:firstLine="0"/>
        <w:rPr>
          <w:b/>
          <w:bCs/>
          <w:sz w:val="18"/>
          <w:szCs w:val="18"/>
        </w:rPr>
      </w:pPr>
    </w:p>
    <w:p w14:paraId="6B1C4CFD" w14:textId="2D74FA45" w:rsidR="00D72B1D" w:rsidRPr="00397C11" w:rsidRDefault="00397C11" w:rsidP="00397C11">
      <w:pPr>
        <w:pStyle w:val="Descripcin"/>
        <w:keepNext/>
        <w:rPr>
          <w:b/>
          <w:bCs/>
          <w:color w:val="auto"/>
        </w:rPr>
      </w:pPr>
      <w:bookmarkStart w:id="280" w:name="_Toc177246323"/>
      <w:r w:rsidRPr="00397C11">
        <w:rPr>
          <w:b/>
          <w:bCs/>
          <w:i w:val="0"/>
          <w:iCs w:val="0"/>
          <w:color w:val="auto"/>
        </w:rPr>
        <w:t xml:space="preserve">Figura </w:t>
      </w:r>
      <w:r w:rsidRPr="00397C11">
        <w:rPr>
          <w:b/>
          <w:bCs/>
          <w:i w:val="0"/>
          <w:iCs w:val="0"/>
          <w:color w:val="auto"/>
        </w:rPr>
        <w:fldChar w:fldCharType="begin"/>
      </w:r>
      <w:r w:rsidRPr="00397C11">
        <w:rPr>
          <w:b/>
          <w:bCs/>
          <w:i w:val="0"/>
          <w:iCs w:val="0"/>
          <w:color w:val="auto"/>
        </w:rPr>
        <w:instrText xml:space="preserve"> SEQ Ilustración \* ARABIC </w:instrText>
      </w:r>
      <w:r w:rsidRPr="00397C11">
        <w:rPr>
          <w:b/>
          <w:bCs/>
          <w:i w:val="0"/>
          <w:iCs w:val="0"/>
          <w:color w:val="auto"/>
        </w:rPr>
        <w:fldChar w:fldCharType="separate"/>
      </w:r>
      <w:r w:rsidR="00A32B2E">
        <w:rPr>
          <w:b/>
          <w:bCs/>
          <w:i w:val="0"/>
          <w:iCs w:val="0"/>
          <w:noProof/>
          <w:color w:val="auto"/>
        </w:rPr>
        <w:t>14</w:t>
      </w:r>
      <w:r w:rsidRPr="00397C11">
        <w:rPr>
          <w:b/>
          <w:bCs/>
          <w:i w:val="0"/>
          <w:iCs w:val="0"/>
          <w:color w:val="auto"/>
        </w:rPr>
        <w:fldChar w:fldCharType="end"/>
      </w:r>
      <w:r w:rsidRPr="00397C11">
        <w:rPr>
          <w:b/>
          <w:bCs/>
          <w:color w:val="auto"/>
        </w:rPr>
        <w:br/>
        <w:t xml:space="preserve">              </w:t>
      </w:r>
      <w:r w:rsidR="00D72B1D" w:rsidRPr="00397C11">
        <w:rPr>
          <w:b/>
          <w:bCs/>
          <w:color w:val="auto"/>
        </w:rPr>
        <w:t>Gráfico estadístico de respuestas de la pregunta 2.</w:t>
      </w:r>
      <w:bookmarkEnd w:id="280"/>
    </w:p>
    <w:p w14:paraId="37C278B3" w14:textId="77777777" w:rsidR="00D72B1D" w:rsidRPr="009266FB" w:rsidRDefault="00D72B1D" w:rsidP="00D72B1D">
      <w:pPr>
        <w:pStyle w:val="Prrafodelista"/>
        <w:ind w:firstLine="0"/>
      </w:pPr>
      <w:r w:rsidRPr="009266FB">
        <w:rPr>
          <w:noProof/>
        </w:rPr>
        <w:drawing>
          <wp:anchor distT="0" distB="0" distL="114300" distR="114300" simplePos="0" relativeHeight="251666432" behindDoc="0" locked="0" layoutInCell="1" allowOverlap="1" wp14:anchorId="41EC7FCC" wp14:editId="28EF7F4A">
            <wp:simplePos x="0" y="0"/>
            <wp:positionH relativeFrom="margin">
              <wp:align>right</wp:align>
            </wp:positionH>
            <wp:positionV relativeFrom="paragraph">
              <wp:posOffset>57150</wp:posOffset>
            </wp:positionV>
            <wp:extent cx="4642485" cy="2383155"/>
            <wp:effectExtent l="19050" t="19050" r="24765" b="17145"/>
            <wp:wrapSquare wrapText="bothSides"/>
            <wp:docPr id="1754693401" name="Imagen 7" descr="Gráfico de las respuestas de Formularios. Título de la pregunta:   ¿El personal de caja ha mostrado una mayor eficiencia en el uso de los sistemas de cobro después de recibir el manual? &#10;. Número de respuestas: 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áfico de las respuestas de Formularios. Título de la pregunta:   ¿El personal de caja ha mostrado una mayor eficiencia en el uso de los sistemas de cobro después de recibir el manual? &#10;. Número de respuestas: 5 respuesta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42485" cy="2383155"/>
                    </a:xfrm>
                    <a:prstGeom prst="rect">
                      <a:avLst/>
                    </a:prstGeom>
                    <a:noFill/>
                    <a:ln>
                      <a:solidFill>
                        <a:schemeClr val="accent1">
                          <a:lumMod val="20000"/>
                          <a:lumOff val="80000"/>
                        </a:schemeClr>
                      </a:solidFill>
                    </a:ln>
                  </pic:spPr>
                </pic:pic>
              </a:graphicData>
            </a:graphic>
            <wp14:sizeRelH relativeFrom="page">
              <wp14:pctWidth>0</wp14:pctWidth>
            </wp14:sizeRelH>
            <wp14:sizeRelV relativeFrom="page">
              <wp14:pctHeight>0</wp14:pctHeight>
            </wp14:sizeRelV>
          </wp:anchor>
        </w:drawing>
      </w:r>
      <w:r w:rsidRPr="009266FB">
        <w:rPr>
          <w:noProof/>
        </w:rPr>
        <w:t xml:space="preserve"> </w:t>
      </w:r>
      <w:r w:rsidRPr="009266FB">
        <w:rPr>
          <w:i/>
          <w:iCs/>
        </w:rPr>
        <w:t>Nota:</w:t>
      </w:r>
      <w:r w:rsidRPr="009266FB">
        <w:t xml:space="preserve"> La gráfica muestra los porcentajes obtenidos de la pregunta 2, de la encuesta realizada en </w:t>
      </w:r>
      <w:sdt>
        <w:sdtPr>
          <w:id w:val="688799288"/>
        </w:sdtPr>
        <w:sdtContent>
          <w:r w:rsidRPr="009266FB">
            <w:t xml:space="preserve">(Google </w:t>
          </w:r>
          <w:proofErr w:type="spellStart"/>
          <w:r w:rsidRPr="009266FB">
            <w:t>Forms</w:t>
          </w:r>
          <w:proofErr w:type="spellEnd"/>
          <w:r w:rsidRPr="009266FB">
            <w:t>, 2024)</w:t>
          </w:r>
        </w:sdtContent>
      </w:sdt>
    </w:p>
    <w:p w14:paraId="3A9D4F5B" w14:textId="77777777" w:rsidR="00D72B1D" w:rsidRDefault="00D72B1D" w:rsidP="00D72B1D">
      <w:pPr>
        <w:pStyle w:val="Prrafodelista"/>
        <w:ind w:firstLine="0"/>
        <w:rPr>
          <w:b/>
          <w:bCs/>
        </w:rPr>
      </w:pPr>
      <w:r>
        <w:rPr>
          <w:b/>
          <w:bCs/>
        </w:rPr>
        <w:t xml:space="preserve">Análisis de los resultados </w:t>
      </w:r>
    </w:p>
    <w:p w14:paraId="12AF0375" w14:textId="4F04EB3C" w:rsidR="00D72B1D" w:rsidRDefault="00D72B1D" w:rsidP="00B86F15">
      <w:pPr>
        <w:pStyle w:val="Prrafodelista"/>
      </w:pPr>
      <w:r w:rsidRPr="00DC407F">
        <w:t xml:space="preserve">El resultado refleja una mejora total en la eficiencia del personal de caja al utilizar los sistemas de cobro, lo cual indica que el manual no solo fue comprendido sino también aplicado correctamente. </w:t>
      </w:r>
      <w:r>
        <w:t xml:space="preserve">El 100% de los encuestados, </w:t>
      </w:r>
      <w:r w:rsidRPr="00DC407F">
        <w:t xml:space="preserve">sugiere que la capacitación y los nuevos procedimientos han </w:t>
      </w:r>
      <w:r w:rsidRPr="00DC407F">
        <w:lastRenderedPageBreak/>
        <w:t>facilitado la adaptación del personal, optimizando su desempeño en las tareas operativas. Esto refuerza el éxito del manual en agilizar y mejorar el uso de la tecnología de cobro.</w:t>
      </w:r>
    </w:p>
    <w:p w14:paraId="11FD1CED" w14:textId="09683C75" w:rsidR="00D72B1D" w:rsidRPr="00A949A3" w:rsidRDefault="00D72B1D" w:rsidP="00A949A3">
      <w:pPr>
        <w:pStyle w:val="Prrafodelista"/>
        <w:numPr>
          <w:ilvl w:val="0"/>
          <w:numId w:val="25"/>
        </w:numPr>
      </w:pPr>
      <w:r w:rsidRPr="00DC407F">
        <w:rPr>
          <w:b/>
          <w:bCs/>
        </w:rPr>
        <w:t>  ¿Ha</w:t>
      </w:r>
      <w:r w:rsidR="00397C11">
        <w:rPr>
          <w:b/>
          <w:bCs/>
        </w:rPr>
        <w:t xml:space="preserve"> h</w:t>
      </w:r>
      <w:r w:rsidRPr="00DC407F">
        <w:rPr>
          <w:b/>
          <w:bCs/>
        </w:rPr>
        <w:t>abido una mejora en la satisfacción de los clientes con respecto al proceso de cobro?  </w:t>
      </w:r>
    </w:p>
    <w:p w14:paraId="7D4247BC" w14:textId="25D46748" w:rsidR="00D72B1D" w:rsidRPr="00A949A3" w:rsidRDefault="00A949A3" w:rsidP="00A949A3">
      <w:pPr>
        <w:pStyle w:val="Descripcin"/>
        <w:keepNext/>
        <w:rPr>
          <w:b/>
          <w:bCs/>
          <w:color w:val="auto"/>
        </w:rPr>
      </w:pPr>
      <w:bookmarkStart w:id="281" w:name="_Toc177244416"/>
      <w:r w:rsidRPr="00A949A3">
        <w:rPr>
          <w:b/>
          <w:bCs/>
          <w:color w:val="auto"/>
        </w:rPr>
        <w:t xml:space="preserve">Tabla </w:t>
      </w:r>
      <w:r w:rsidRPr="00A949A3">
        <w:rPr>
          <w:b/>
          <w:bCs/>
          <w:color w:val="auto"/>
        </w:rPr>
        <w:fldChar w:fldCharType="begin"/>
      </w:r>
      <w:r w:rsidRPr="00A949A3">
        <w:rPr>
          <w:b/>
          <w:bCs/>
          <w:color w:val="auto"/>
        </w:rPr>
        <w:instrText xml:space="preserve"> SEQ Tabla \* ARABIC </w:instrText>
      </w:r>
      <w:r w:rsidRPr="00A949A3">
        <w:rPr>
          <w:b/>
          <w:bCs/>
          <w:color w:val="auto"/>
        </w:rPr>
        <w:fldChar w:fldCharType="separate"/>
      </w:r>
      <w:r w:rsidR="00A32B2E">
        <w:rPr>
          <w:b/>
          <w:bCs/>
          <w:noProof/>
          <w:color w:val="auto"/>
        </w:rPr>
        <w:t>14</w:t>
      </w:r>
      <w:r w:rsidRPr="00A949A3">
        <w:rPr>
          <w:b/>
          <w:bCs/>
          <w:color w:val="auto"/>
        </w:rPr>
        <w:fldChar w:fldCharType="end"/>
      </w:r>
      <w:r w:rsidRPr="00A949A3">
        <w:rPr>
          <w:b/>
          <w:bCs/>
          <w:color w:val="auto"/>
        </w:rPr>
        <w:br/>
        <w:t xml:space="preserve">               </w:t>
      </w:r>
      <w:r w:rsidR="00D72B1D" w:rsidRPr="00A949A3">
        <w:rPr>
          <w:b/>
          <w:bCs/>
          <w:color w:val="auto"/>
        </w:rPr>
        <w:t>Pregunta 3 de la encuesta.</w:t>
      </w:r>
      <w:bookmarkEnd w:id="281"/>
    </w:p>
    <w:tbl>
      <w:tblPr>
        <w:tblStyle w:val="Tablanormal2"/>
        <w:tblpPr w:leftFromText="141" w:rightFromText="141" w:vertAnchor="text" w:horzAnchor="margin" w:tblpXSpec="right" w:tblpY="-47"/>
        <w:tblW w:w="0" w:type="auto"/>
        <w:tblLook w:val="04A0" w:firstRow="1" w:lastRow="0" w:firstColumn="1" w:lastColumn="0" w:noHBand="0" w:noVBand="1"/>
      </w:tblPr>
      <w:tblGrid>
        <w:gridCol w:w="2513"/>
        <w:gridCol w:w="2514"/>
        <w:gridCol w:w="2514"/>
      </w:tblGrid>
      <w:tr w:rsidR="00A949A3" w14:paraId="05CA8CDF" w14:textId="77777777" w:rsidTr="00A949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0DB571AE" w14:textId="77777777" w:rsidR="00A949A3" w:rsidRPr="00AE354B" w:rsidRDefault="00A949A3" w:rsidP="00A949A3">
            <w:pPr>
              <w:spacing w:line="360" w:lineRule="auto"/>
              <w:ind w:firstLine="0"/>
            </w:pPr>
            <w:r w:rsidRPr="00AE354B">
              <w:t>Opción</w:t>
            </w:r>
          </w:p>
        </w:tc>
        <w:tc>
          <w:tcPr>
            <w:tcW w:w="2514" w:type="dxa"/>
          </w:tcPr>
          <w:p w14:paraId="04D6C6CE" w14:textId="77777777" w:rsidR="00A949A3" w:rsidRPr="00AE354B" w:rsidRDefault="00A949A3" w:rsidP="00A949A3">
            <w:pPr>
              <w:spacing w:line="360" w:lineRule="auto"/>
              <w:ind w:firstLine="0"/>
              <w:jc w:val="right"/>
              <w:cnfStyle w:val="100000000000" w:firstRow="1" w:lastRow="0" w:firstColumn="0" w:lastColumn="0" w:oddVBand="0" w:evenVBand="0" w:oddHBand="0" w:evenHBand="0" w:firstRowFirstColumn="0" w:firstRowLastColumn="0" w:lastRowFirstColumn="0" w:lastRowLastColumn="0"/>
            </w:pPr>
            <w:r w:rsidRPr="00AE354B">
              <w:t>Porcentaje obtenido</w:t>
            </w:r>
          </w:p>
        </w:tc>
        <w:tc>
          <w:tcPr>
            <w:tcW w:w="2514" w:type="dxa"/>
          </w:tcPr>
          <w:p w14:paraId="3E956EDB" w14:textId="77777777" w:rsidR="00A949A3" w:rsidRPr="00AE354B" w:rsidRDefault="00A949A3" w:rsidP="00A949A3">
            <w:pPr>
              <w:spacing w:line="360" w:lineRule="auto"/>
              <w:ind w:firstLine="0"/>
              <w:jc w:val="right"/>
              <w:cnfStyle w:val="100000000000" w:firstRow="1" w:lastRow="0" w:firstColumn="0" w:lastColumn="0" w:oddVBand="0" w:evenVBand="0" w:oddHBand="0" w:evenHBand="0" w:firstRowFirstColumn="0" w:firstRowLastColumn="0" w:lastRowFirstColumn="0" w:lastRowLastColumn="0"/>
            </w:pPr>
            <w:r w:rsidRPr="00AE354B">
              <w:t>Personas</w:t>
            </w:r>
          </w:p>
        </w:tc>
      </w:tr>
      <w:tr w:rsidR="00A949A3" w:rsidRPr="00B6362B" w14:paraId="394B99DE" w14:textId="77777777" w:rsidTr="00A949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468AFB29" w14:textId="77777777" w:rsidR="00A949A3" w:rsidRPr="00AE354B" w:rsidRDefault="00A949A3" w:rsidP="00A949A3">
            <w:pPr>
              <w:spacing w:line="360" w:lineRule="auto"/>
              <w:ind w:firstLine="0"/>
            </w:pPr>
            <w:r>
              <w:t>Sí</w:t>
            </w:r>
          </w:p>
        </w:tc>
        <w:tc>
          <w:tcPr>
            <w:tcW w:w="2514" w:type="dxa"/>
          </w:tcPr>
          <w:p w14:paraId="5CD23DEB" w14:textId="77777777" w:rsidR="00A949A3" w:rsidRPr="00AE354B" w:rsidRDefault="00A949A3"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100%</w:t>
            </w:r>
          </w:p>
        </w:tc>
        <w:tc>
          <w:tcPr>
            <w:tcW w:w="2514" w:type="dxa"/>
          </w:tcPr>
          <w:p w14:paraId="089E3B0A" w14:textId="77777777" w:rsidR="00A949A3" w:rsidRPr="00AE354B" w:rsidRDefault="00A949A3"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4</w:t>
            </w:r>
          </w:p>
        </w:tc>
      </w:tr>
      <w:tr w:rsidR="00A949A3" w:rsidRPr="00B6362B" w14:paraId="6DB060F7" w14:textId="77777777" w:rsidTr="00A949A3">
        <w:tc>
          <w:tcPr>
            <w:cnfStyle w:val="001000000000" w:firstRow="0" w:lastRow="0" w:firstColumn="1" w:lastColumn="0" w:oddVBand="0" w:evenVBand="0" w:oddHBand="0" w:evenHBand="0" w:firstRowFirstColumn="0" w:firstRowLastColumn="0" w:lastRowFirstColumn="0" w:lastRowLastColumn="0"/>
            <w:tcW w:w="2513" w:type="dxa"/>
          </w:tcPr>
          <w:p w14:paraId="245AAC12" w14:textId="77777777" w:rsidR="00A949A3" w:rsidRPr="00AE354B" w:rsidRDefault="00A949A3" w:rsidP="00A949A3">
            <w:pPr>
              <w:spacing w:line="360" w:lineRule="auto"/>
              <w:ind w:firstLine="0"/>
            </w:pPr>
            <w:r>
              <w:t>No</w:t>
            </w:r>
          </w:p>
        </w:tc>
        <w:tc>
          <w:tcPr>
            <w:tcW w:w="2514" w:type="dxa"/>
          </w:tcPr>
          <w:p w14:paraId="458800E3" w14:textId="77777777" w:rsidR="00A949A3" w:rsidRPr="00AE354B" w:rsidRDefault="00A949A3" w:rsidP="00A949A3">
            <w:pPr>
              <w:spacing w:line="360" w:lineRule="auto"/>
              <w:ind w:firstLine="0"/>
              <w:jc w:val="right"/>
              <w:cnfStyle w:val="000000000000" w:firstRow="0" w:lastRow="0" w:firstColumn="0" w:lastColumn="0" w:oddVBand="0" w:evenVBand="0" w:oddHBand="0" w:evenHBand="0" w:firstRowFirstColumn="0" w:firstRowLastColumn="0" w:lastRowFirstColumn="0" w:lastRowLastColumn="0"/>
            </w:pPr>
            <w:r>
              <w:t>0%</w:t>
            </w:r>
          </w:p>
        </w:tc>
        <w:tc>
          <w:tcPr>
            <w:tcW w:w="2514" w:type="dxa"/>
          </w:tcPr>
          <w:p w14:paraId="0D96CFD9" w14:textId="77777777" w:rsidR="00A949A3" w:rsidRPr="00AE354B" w:rsidRDefault="00A949A3" w:rsidP="00A949A3">
            <w:pPr>
              <w:spacing w:line="360" w:lineRule="auto"/>
              <w:ind w:firstLine="0"/>
              <w:jc w:val="right"/>
              <w:cnfStyle w:val="000000000000" w:firstRow="0" w:lastRow="0" w:firstColumn="0" w:lastColumn="0" w:oddVBand="0" w:evenVBand="0" w:oddHBand="0" w:evenHBand="0" w:firstRowFirstColumn="0" w:firstRowLastColumn="0" w:lastRowFirstColumn="0" w:lastRowLastColumn="0"/>
            </w:pPr>
            <w:r>
              <w:t>0</w:t>
            </w:r>
          </w:p>
        </w:tc>
      </w:tr>
      <w:tr w:rsidR="00A949A3" w:rsidRPr="00B6362B" w14:paraId="0F349A47" w14:textId="77777777" w:rsidTr="00A949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2284D938" w14:textId="77777777" w:rsidR="00A949A3" w:rsidRPr="00AE354B" w:rsidRDefault="00A949A3" w:rsidP="00A949A3">
            <w:pPr>
              <w:spacing w:line="360" w:lineRule="auto"/>
              <w:ind w:firstLine="0"/>
            </w:pPr>
            <w:r w:rsidRPr="00AE354B">
              <w:t>Total</w:t>
            </w:r>
          </w:p>
        </w:tc>
        <w:tc>
          <w:tcPr>
            <w:tcW w:w="2514" w:type="dxa"/>
          </w:tcPr>
          <w:p w14:paraId="5D8E0BFD" w14:textId="77777777" w:rsidR="00A949A3" w:rsidRPr="00AE354B" w:rsidRDefault="00A949A3"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rsidRPr="00AE354B">
              <w:t>100%</w:t>
            </w:r>
          </w:p>
        </w:tc>
        <w:tc>
          <w:tcPr>
            <w:tcW w:w="2514" w:type="dxa"/>
          </w:tcPr>
          <w:p w14:paraId="2D6ED02A" w14:textId="77777777" w:rsidR="00A949A3" w:rsidRPr="00AE354B" w:rsidRDefault="00A949A3" w:rsidP="00A949A3">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4</w:t>
            </w:r>
          </w:p>
        </w:tc>
      </w:tr>
    </w:tbl>
    <w:p w14:paraId="72C6FFAA" w14:textId="795ADB5B" w:rsidR="00D72B1D" w:rsidRPr="00A949A3" w:rsidRDefault="00D72B1D" w:rsidP="00A949A3">
      <w:pPr>
        <w:pStyle w:val="Prrafodelista"/>
        <w:spacing w:line="240" w:lineRule="auto"/>
        <w:ind w:firstLine="0"/>
        <w:rPr>
          <w:b/>
          <w:bCs/>
          <w:i/>
          <w:iCs/>
        </w:rPr>
      </w:pPr>
      <w:r w:rsidRPr="0001461E">
        <w:rPr>
          <w:b/>
          <w:bCs/>
          <w:i/>
          <w:iCs/>
        </w:rPr>
        <w:t xml:space="preserve"> </w:t>
      </w:r>
      <w:r w:rsidRPr="00A949A3">
        <w:rPr>
          <w:b/>
          <w:bCs/>
          <w:i/>
          <w:iCs/>
        </w:rPr>
        <w:t xml:space="preserve"> Nota:</w:t>
      </w:r>
      <w:r w:rsidRPr="00A949A3">
        <w:rPr>
          <w:b/>
          <w:bCs/>
        </w:rPr>
        <w:t xml:space="preserve"> La tabla muestra las respuestas obtenidas de la pregunta 3.</w:t>
      </w:r>
    </w:p>
    <w:p w14:paraId="574B0D13" w14:textId="77777777" w:rsidR="00D72B1D" w:rsidRDefault="00D72B1D" w:rsidP="00D72B1D">
      <w:pPr>
        <w:pStyle w:val="Prrafodelista"/>
        <w:spacing w:line="240" w:lineRule="auto"/>
        <w:ind w:firstLine="0"/>
        <w:rPr>
          <w:b/>
          <w:bCs/>
          <w:sz w:val="18"/>
          <w:szCs w:val="18"/>
        </w:rPr>
      </w:pPr>
    </w:p>
    <w:p w14:paraId="6B6D1712" w14:textId="5BFC441D" w:rsidR="00D72B1D" w:rsidRPr="00397C11" w:rsidRDefault="00397C11" w:rsidP="00397C11">
      <w:pPr>
        <w:pStyle w:val="Descripcin"/>
        <w:keepNext/>
      </w:pPr>
      <w:bookmarkStart w:id="282" w:name="_Toc177246324"/>
      <w:r w:rsidRPr="00397C11">
        <w:rPr>
          <w:b/>
          <w:bCs/>
          <w:i w:val="0"/>
          <w:iCs w:val="0"/>
          <w:color w:val="auto"/>
        </w:rPr>
        <w:t xml:space="preserve">Figura </w:t>
      </w:r>
      <w:r w:rsidRPr="00397C11">
        <w:rPr>
          <w:b/>
          <w:bCs/>
          <w:i w:val="0"/>
          <w:iCs w:val="0"/>
          <w:color w:val="auto"/>
        </w:rPr>
        <w:fldChar w:fldCharType="begin"/>
      </w:r>
      <w:r w:rsidRPr="00397C11">
        <w:rPr>
          <w:b/>
          <w:bCs/>
          <w:i w:val="0"/>
          <w:iCs w:val="0"/>
          <w:color w:val="auto"/>
        </w:rPr>
        <w:instrText xml:space="preserve"> SEQ Ilustración \* ARABIC </w:instrText>
      </w:r>
      <w:r w:rsidRPr="00397C11">
        <w:rPr>
          <w:b/>
          <w:bCs/>
          <w:i w:val="0"/>
          <w:iCs w:val="0"/>
          <w:color w:val="auto"/>
        </w:rPr>
        <w:fldChar w:fldCharType="separate"/>
      </w:r>
      <w:r w:rsidR="00A32B2E">
        <w:rPr>
          <w:b/>
          <w:bCs/>
          <w:i w:val="0"/>
          <w:iCs w:val="0"/>
          <w:noProof/>
          <w:color w:val="auto"/>
        </w:rPr>
        <w:t>15</w:t>
      </w:r>
      <w:r w:rsidRPr="00397C11">
        <w:rPr>
          <w:b/>
          <w:bCs/>
          <w:i w:val="0"/>
          <w:iCs w:val="0"/>
          <w:color w:val="auto"/>
        </w:rPr>
        <w:fldChar w:fldCharType="end"/>
      </w:r>
      <w:r>
        <w:br/>
        <w:t xml:space="preserve">            </w:t>
      </w:r>
      <w:r w:rsidRPr="00397C11">
        <w:rPr>
          <w:color w:val="auto"/>
        </w:rPr>
        <w:t xml:space="preserve">   </w:t>
      </w:r>
      <w:r w:rsidR="00D72B1D" w:rsidRPr="00397C11">
        <w:rPr>
          <w:b/>
          <w:bCs/>
          <w:color w:val="auto"/>
        </w:rPr>
        <w:t>Gráfico estadístico de respuestas de la pregunta 3.</w:t>
      </w:r>
      <w:bookmarkEnd w:id="282"/>
    </w:p>
    <w:p w14:paraId="531AFB75" w14:textId="77777777" w:rsidR="00D72B1D" w:rsidRDefault="00D72B1D" w:rsidP="00D72B1D">
      <w:pPr>
        <w:pStyle w:val="Prrafodelista"/>
        <w:ind w:firstLine="0"/>
      </w:pPr>
      <w:r>
        <w:rPr>
          <w:noProof/>
        </w:rPr>
        <w:drawing>
          <wp:anchor distT="0" distB="0" distL="114300" distR="114300" simplePos="0" relativeHeight="251667456" behindDoc="0" locked="0" layoutInCell="1" allowOverlap="1" wp14:anchorId="06F30CFB" wp14:editId="3545BD85">
            <wp:simplePos x="0" y="0"/>
            <wp:positionH relativeFrom="margin">
              <wp:align>center</wp:align>
            </wp:positionH>
            <wp:positionV relativeFrom="paragraph">
              <wp:posOffset>106045</wp:posOffset>
            </wp:positionV>
            <wp:extent cx="4305300" cy="2211705"/>
            <wp:effectExtent l="19050" t="19050" r="19050" b="17145"/>
            <wp:wrapSquare wrapText="bothSides"/>
            <wp:docPr id="408341550" name="Imagen 8" descr="Gráfico de las respuestas de Formularios. Título de la pregunta:   ¿Ha habido una mejora en la satisfacción de los clientes con respecto al proceso de cobro?  &#10;. Número de respuestas: 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ráfico de las respuestas de Formularios. Título de la pregunta:   ¿Ha habido una mejora en la satisfacción de los clientes con respecto al proceso de cobro?  &#10;. Número de respuestas: 5 respuesta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05300" cy="2211705"/>
                    </a:xfrm>
                    <a:prstGeom prst="rect">
                      <a:avLst/>
                    </a:prstGeom>
                    <a:noFill/>
                    <a:ln>
                      <a:solidFill>
                        <a:schemeClr val="accent1">
                          <a:lumMod val="20000"/>
                          <a:lumOff val="80000"/>
                        </a:schemeClr>
                      </a:solidFill>
                    </a:ln>
                  </pic:spPr>
                </pic:pic>
              </a:graphicData>
            </a:graphic>
            <wp14:sizeRelH relativeFrom="page">
              <wp14:pctWidth>0</wp14:pctWidth>
            </wp14:sizeRelH>
            <wp14:sizeRelV relativeFrom="page">
              <wp14:pctHeight>0</wp14:pctHeight>
            </wp14:sizeRelV>
          </wp:anchor>
        </w:drawing>
      </w:r>
    </w:p>
    <w:p w14:paraId="4D2DA353" w14:textId="77777777" w:rsidR="00D72B1D" w:rsidRDefault="00D72B1D" w:rsidP="00D72B1D">
      <w:pPr>
        <w:pStyle w:val="Prrafodelista"/>
        <w:ind w:firstLine="0"/>
      </w:pPr>
    </w:p>
    <w:p w14:paraId="6ADF8F9A" w14:textId="77777777" w:rsidR="00D72B1D" w:rsidRDefault="00D72B1D" w:rsidP="00D72B1D">
      <w:pPr>
        <w:pStyle w:val="Prrafodelista"/>
        <w:ind w:firstLine="0"/>
      </w:pPr>
    </w:p>
    <w:p w14:paraId="1D94E8BB" w14:textId="77777777" w:rsidR="00D72B1D" w:rsidRDefault="00D72B1D" w:rsidP="00D72B1D">
      <w:pPr>
        <w:pStyle w:val="Prrafodelista"/>
        <w:ind w:firstLine="0"/>
      </w:pPr>
    </w:p>
    <w:p w14:paraId="74B1030E" w14:textId="77777777" w:rsidR="00D72B1D" w:rsidRDefault="00D72B1D" w:rsidP="00D72B1D">
      <w:pPr>
        <w:pStyle w:val="Prrafodelista"/>
        <w:ind w:firstLine="0"/>
      </w:pPr>
    </w:p>
    <w:p w14:paraId="45CF27F9" w14:textId="77777777" w:rsidR="00D72B1D" w:rsidRDefault="00D72B1D" w:rsidP="00D72B1D">
      <w:pPr>
        <w:pStyle w:val="Prrafodelista"/>
        <w:ind w:firstLine="0"/>
      </w:pPr>
    </w:p>
    <w:p w14:paraId="373D46E9" w14:textId="77777777" w:rsidR="00D72B1D" w:rsidRDefault="00D72B1D" w:rsidP="00D72B1D">
      <w:pPr>
        <w:pStyle w:val="Prrafodelista"/>
        <w:ind w:firstLine="0"/>
      </w:pPr>
    </w:p>
    <w:p w14:paraId="44D62F1D" w14:textId="77777777" w:rsidR="00D72B1D" w:rsidRPr="009C2297" w:rsidRDefault="00D72B1D" w:rsidP="00D72B1D">
      <w:pPr>
        <w:spacing w:line="240" w:lineRule="auto"/>
        <w:rPr>
          <w:i/>
          <w:iCs/>
        </w:rPr>
      </w:pPr>
      <w:r w:rsidRPr="009C2297">
        <w:rPr>
          <w:i/>
          <w:iCs/>
        </w:rPr>
        <w:t>Nota:</w:t>
      </w:r>
      <w:r w:rsidRPr="009C2297">
        <w:t xml:space="preserve"> La gráfica muestra los porcentajes obtenidos de la pregunta 3, de la encuesta realizada en </w:t>
      </w:r>
      <w:sdt>
        <w:sdtPr>
          <w:id w:val="1699360881"/>
        </w:sdtPr>
        <w:sdtContent>
          <w:r w:rsidRPr="009C2297">
            <w:t xml:space="preserve">(Google </w:t>
          </w:r>
          <w:proofErr w:type="spellStart"/>
          <w:r w:rsidRPr="009C2297">
            <w:t>Forms</w:t>
          </w:r>
          <w:proofErr w:type="spellEnd"/>
          <w:r w:rsidRPr="009C2297">
            <w:t>, 2024)</w:t>
          </w:r>
        </w:sdtContent>
      </w:sdt>
    </w:p>
    <w:p w14:paraId="67DA3689" w14:textId="77777777" w:rsidR="00D72B1D" w:rsidRPr="00DC407F" w:rsidRDefault="00D72B1D" w:rsidP="00D72B1D">
      <w:pPr>
        <w:pStyle w:val="Prrafodelista"/>
        <w:ind w:firstLine="0"/>
        <w:rPr>
          <w:b/>
          <w:bCs/>
          <w:i/>
          <w:iCs/>
        </w:rPr>
      </w:pPr>
    </w:p>
    <w:p w14:paraId="396B1F27" w14:textId="77777777" w:rsidR="00D72B1D" w:rsidRDefault="00D72B1D" w:rsidP="00D72B1D">
      <w:pPr>
        <w:ind w:firstLine="0"/>
        <w:rPr>
          <w:b/>
          <w:bCs/>
          <w:i/>
          <w:iCs/>
        </w:rPr>
      </w:pPr>
      <w:r w:rsidRPr="00DC407F">
        <w:rPr>
          <w:b/>
          <w:bCs/>
          <w:i/>
          <w:iCs/>
        </w:rPr>
        <w:t>Análisis de los resultados</w:t>
      </w:r>
    </w:p>
    <w:p w14:paraId="5D96FEE5" w14:textId="77777777" w:rsidR="00D72B1D" w:rsidRDefault="00D72B1D" w:rsidP="00D72B1D">
      <w:r w:rsidRPr="00DC407F">
        <w:t xml:space="preserve">El análisis de esta pregunta revela que el 100% de los administradores encuestados percibió una mejora en la satisfacción de los clientes respecto al proceso </w:t>
      </w:r>
      <w:r w:rsidRPr="00DC407F">
        <w:lastRenderedPageBreak/>
        <w:t>de cobro. Esto indica que la implementación del manual no solo optimizó la eficiencia interna, sino que también tuvo un impacto positivo en la experiencia del cliente. La satisfacción total refleja que las mejoras en la precisión y agilidad del servicio contribuyeron significativamente a una mejor atención al cliente, fortaleciendo la percepción del proceso de cobro en el local.</w:t>
      </w:r>
    </w:p>
    <w:p w14:paraId="554DCAAA" w14:textId="77777777" w:rsidR="003E0FA4" w:rsidRDefault="003E0FA4" w:rsidP="00D72B1D"/>
    <w:p w14:paraId="492402E6" w14:textId="77777777" w:rsidR="003E0FA4" w:rsidRDefault="003E0FA4" w:rsidP="00D72B1D"/>
    <w:p w14:paraId="6A2DBB93" w14:textId="77777777" w:rsidR="00B86F15" w:rsidRDefault="00B86F15" w:rsidP="00D72B1D"/>
    <w:p w14:paraId="4CF02BBC" w14:textId="77777777" w:rsidR="00B86F15" w:rsidRDefault="00B86F15" w:rsidP="00D72B1D"/>
    <w:p w14:paraId="5D563F93" w14:textId="77777777" w:rsidR="00B86F15" w:rsidRDefault="00B86F15" w:rsidP="00D72B1D"/>
    <w:p w14:paraId="1D2B3020" w14:textId="77777777" w:rsidR="00B86F15" w:rsidRDefault="00B86F15" w:rsidP="00D72B1D"/>
    <w:p w14:paraId="249E3319" w14:textId="77777777" w:rsidR="00B86F15" w:rsidRDefault="00B86F15" w:rsidP="00D72B1D"/>
    <w:p w14:paraId="7EE0FB32" w14:textId="77777777" w:rsidR="00B86F15" w:rsidRDefault="00B86F15" w:rsidP="00D72B1D"/>
    <w:p w14:paraId="7AE3ED7E" w14:textId="77777777" w:rsidR="00B86F15" w:rsidRDefault="00B86F15" w:rsidP="00D72B1D"/>
    <w:p w14:paraId="476E76BE" w14:textId="77777777" w:rsidR="00B86F15" w:rsidRDefault="00B86F15" w:rsidP="00D72B1D"/>
    <w:p w14:paraId="477A885D" w14:textId="77777777" w:rsidR="00B86F15" w:rsidRDefault="00B86F15" w:rsidP="00D72B1D"/>
    <w:p w14:paraId="7B2A5A9B" w14:textId="77777777" w:rsidR="00B86F15" w:rsidRDefault="00B86F15" w:rsidP="00D72B1D"/>
    <w:p w14:paraId="73ACD0F5" w14:textId="77777777" w:rsidR="00B86F15" w:rsidRDefault="00B86F15" w:rsidP="00D72B1D"/>
    <w:p w14:paraId="7620277A" w14:textId="77777777" w:rsidR="00B86F15" w:rsidRDefault="00B86F15" w:rsidP="00D72B1D"/>
    <w:p w14:paraId="2301A3D2" w14:textId="77777777" w:rsidR="00B86F15" w:rsidRDefault="00B86F15" w:rsidP="00D72B1D"/>
    <w:p w14:paraId="2E7CD5E9" w14:textId="77777777" w:rsidR="00B86F15" w:rsidRDefault="00B86F15" w:rsidP="00D72B1D"/>
    <w:p w14:paraId="7FCA6D9D" w14:textId="77777777" w:rsidR="003E0FA4" w:rsidRDefault="003E0FA4" w:rsidP="00D72B1D"/>
    <w:p w14:paraId="04BD8E55" w14:textId="77777777" w:rsidR="00D72B1D" w:rsidRPr="00DC407F" w:rsidRDefault="00D72B1D" w:rsidP="00D72B1D">
      <w:pPr>
        <w:pStyle w:val="Prrafodelista"/>
        <w:numPr>
          <w:ilvl w:val="0"/>
          <w:numId w:val="25"/>
        </w:numPr>
      </w:pPr>
      <w:r w:rsidRPr="00DC407F">
        <w:rPr>
          <w:b/>
          <w:bCs/>
        </w:rPr>
        <w:lastRenderedPageBreak/>
        <w:t>  ¿Considera que el flujo de clientes ha mejorado, permitiendo una atención más ágil en las cajas?  </w:t>
      </w:r>
    </w:p>
    <w:p w14:paraId="7709FF02" w14:textId="77777777" w:rsidR="00D72B1D" w:rsidRPr="00DC407F" w:rsidRDefault="00D72B1D" w:rsidP="00D72B1D">
      <w:pPr>
        <w:spacing w:line="240" w:lineRule="auto"/>
        <w:rPr>
          <w:b/>
          <w:bCs/>
          <w:sz w:val="18"/>
          <w:szCs w:val="18"/>
        </w:rPr>
      </w:pPr>
      <w:r w:rsidRPr="00DC407F">
        <w:rPr>
          <w:b/>
          <w:bCs/>
          <w:sz w:val="18"/>
          <w:szCs w:val="18"/>
        </w:rPr>
        <w:t>Tabla 1</w:t>
      </w:r>
      <w:r>
        <w:rPr>
          <w:b/>
          <w:bCs/>
          <w:sz w:val="18"/>
          <w:szCs w:val="18"/>
        </w:rPr>
        <w:t>5</w:t>
      </w:r>
    </w:p>
    <w:tbl>
      <w:tblPr>
        <w:tblStyle w:val="Tablanormal2"/>
        <w:tblpPr w:leftFromText="141" w:rightFromText="141" w:vertAnchor="text" w:horzAnchor="margin" w:tblpXSpec="right" w:tblpY="499"/>
        <w:tblW w:w="0" w:type="auto"/>
        <w:tblLook w:val="04A0" w:firstRow="1" w:lastRow="0" w:firstColumn="1" w:lastColumn="0" w:noHBand="0" w:noVBand="1"/>
      </w:tblPr>
      <w:tblGrid>
        <w:gridCol w:w="2513"/>
        <w:gridCol w:w="2514"/>
        <w:gridCol w:w="2514"/>
      </w:tblGrid>
      <w:tr w:rsidR="00D72B1D" w14:paraId="4F5FA9D4" w14:textId="77777777" w:rsidTr="00DD5F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5588EF67" w14:textId="77777777" w:rsidR="00D72B1D" w:rsidRPr="00AE354B" w:rsidRDefault="00D72B1D" w:rsidP="00DD5F3B">
            <w:pPr>
              <w:spacing w:line="360" w:lineRule="auto"/>
              <w:ind w:firstLine="0"/>
            </w:pPr>
            <w:r w:rsidRPr="00AE354B">
              <w:t>Opción</w:t>
            </w:r>
          </w:p>
        </w:tc>
        <w:tc>
          <w:tcPr>
            <w:tcW w:w="2514" w:type="dxa"/>
          </w:tcPr>
          <w:p w14:paraId="0155300B" w14:textId="77777777" w:rsidR="00D72B1D" w:rsidRPr="00AE354B" w:rsidRDefault="00D72B1D" w:rsidP="00DD5F3B">
            <w:pPr>
              <w:spacing w:line="360" w:lineRule="auto"/>
              <w:ind w:firstLine="0"/>
              <w:jc w:val="right"/>
              <w:cnfStyle w:val="100000000000" w:firstRow="1" w:lastRow="0" w:firstColumn="0" w:lastColumn="0" w:oddVBand="0" w:evenVBand="0" w:oddHBand="0" w:evenHBand="0" w:firstRowFirstColumn="0" w:firstRowLastColumn="0" w:lastRowFirstColumn="0" w:lastRowLastColumn="0"/>
            </w:pPr>
            <w:r w:rsidRPr="00AE354B">
              <w:t>Porcentaje obtenido</w:t>
            </w:r>
          </w:p>
        </w:tc>
        <w:tc>
          <w:tcPr>
            <w:tcW w:w="2514" w:type="dxa"/>
          </w:tcPr>
          <w:p w14:paraId="3C20BF82" w14:textId="77777777" w:rsidR="00D72B1D" w:rsidRPr="00AE354B" w:rsidRDefault="00D72B1D" w:rsidP="00DD5F3B">
            <w:pPr>
              <w:spacing w:line="360" w:lineRule="auto"/>
              <w:ind w:firstLine="0"/>
              <w:jc w:val="right"/>
              <w:cnfStyle w:val="100000000000" w:firstRow="1" w:lastRow="0" w:firstColumn="0" w:lastColumn="0" w:oddVBand="0" w:evenVBand="0" w:oddHBand="0" w:evenHBand="0" w:firstRowFirstColumn="0" w:firstRowLastColumn="0" w:lastRowFirstColumn="0" w:lastRowLastColumn="0"/>
            </w:pPr>
            <w:r w:rsidRPr="00AE354B">
              <w:t>Personas</w:t>
            </w:r>
          </w:p>
        </w:tc>
      </w:tr>
      <w:tr w:rsidR="00D72B1D" w:rsidRPr="00B6362B" w14:paraId="2064827E"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240319E3" w14:textId="77777777" w:rsidR="00D72B1D" w:rsidRPr="00AE354B" w:rsidRDefault="00D72B1D" w:rsidP="00DD5F3B">
            <w:pPr>
              <w:spacing w:line="360" w:lineRule="auto"/>
              <w:ind w:firstLine="0"/>
            </w:pPr>
            <w:r>
              <w:t>Sí</w:t>
            </w:r>
          </w:p>
        </w:tc>
        <w:tc>
          <w:tcPr>
            <w:tcW w:w="2514" w:type="dxa"/>
          </w:tcPr>
          <w:p w14:paraId="2604D436" w14:textId="77777777" w:rsidR="00D72B1D" w:rsidRPr="00AE354B" w:rsidRDefault="00D72B1D"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100%</w:t>
            </w:r>
          </w:p>
        </w:tc>
        <w:tc>
          <w:tcPr>
            <w:tcW w:w="2514" w:type="dxa"/>
          </w:tcPr>
          <w:p w14:paraId="224DDEAE" w14:textId="77777777" w:rsidR="00D72B1D" w:rsidRPr="00AE354B" w:rsidRDefault="00D72B1D"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4</w:t>
            </w:r>
          </w:p>
        </w:tc>
      </w:tr>
      <w:tr w:rsidR="00D72B1D" w:rsidRPr="00B6362B" w14:paraId="70E0AAC3" w14:textId="77777777" w:rsidTr="00DD5F3B">
        <w:tc>
          <w:tcPr>
            <w:cnfStyle w:val="001000000000" w:firstRow="0" w:lastRow="0" w:firstColumn="1" w:lastColumn="0" w:oddVBand="0" w:evenVBand="0" w:oddHBand="0" w:evenHBand="0" w:firstRowFirstColumn="0" w:firstRowLastColumn="0" w:lastRowFirstColumn="0" w:lastRowLastColumn="0"/>
            <w:tcW w:w="2513" w:type="dxa"/>
          </w:tcPr>
          <w:p w14:paraId="4AEEE7FA" w14:textId="77777777" w:rsidR="00D72B1D" w:rsidRPr="00AE354B" w:rsidRDefault="00D72B1D" w:rsidP="00DD5F3B">
            <w:pPr>
              <w:spacing w:line="360" w:lineRule="auto"/>
              <w:ind w:firstLine="0"/>
            </w:pPr>
            <w:r>
              <w:t>No</w:t>
            </w:r>
          </w:p>
        </w:tc>
        <w:tc>
          <w:tcPr>
            <w:tcW w:w="2514" w:type="dxa"/>
          </w:tcPr>
          <w:p w14:paraId="4A46313E" w14:textId="77777777" w:rsidR="00D72B1D" w:rsidRPr="00AE354B" w:rsidRDefault="00D72B1D"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pPr>
            <w:r>
              <w:t>0%</w:t>
            </w:r>
          </w:p>
        </w:tc>
        <w:tc>
          <w:tcPr>
            <w:tcW w:w="2514" w:type="dxa"/>
          </w:tcPr>
          <w:p w14:paraId="01DC060C" w14:textId="77777777" w:rsidR="00D72B1D" w:rsidRPr="00AE354B" w:rsidRDefault="00D72B1D" w:rsidP="00DD5F3B">
            <w:pPr>
              <w:spacing w:line="360" w:lineRule="auto"/>
              <w:ind w:firstLine="0"/>
              <w:jc w:val="right"/>
              <w:cnfStyle w:val="000000000000" w:firstRow="0" w:lastRow="0" w:firstColumn="0" w:lastColumn="0" w:oddVBand="0" w:evenVBand="0" w:oddHBand="0" w:evenHBand="0" w:firstRowFirstColumn="0" w:firstRowLastColumn="0" w:lastRowFirstColumn="0" w:lastRowLastColumn="0"/>
            </w:pPr>
            <w:r>
              <w:t>0</w:t>
            </w:r>
          </w:p>
        </w:tc>
      </w:tr>
      <w:tr w:rsidR="00D72B1D" w:rsidRPr="00B6362B" w14:paraId="1224B296" w14:textId="77777777" w:rsidTr="00DD5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14:paraId="7603E1B7" w14:textId="77777777" w:rsidR="00D72B1D" w:rsidRPr="00AE354B" w:rsidRDefault="00D72B1D" w:rsidP="00DD5F3B">
            <w:pPr>
              <w:spacing w:line="360" w:lineRule="auto"/>
              <w:ind w:firstLine="0"/>
            </w:pPr>
            <w:r w:rsidRPr="00AE354B">
              <w:t>Total</w:t>
            </w:r>
          </w:p>
        </w:tc>
        <w:tc>
          <w:tcPr>
            <w:tcW w:w="2514" w:type="dxa"/>
          </w:tcPr>
          <w:p w14:paraId="0DF72963" w14:textId="77777777" w:rsidR="00D72B1D" w:rsidRPr="00AE354B" w:rsidRDefault="00D72B1D"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rsidRPr="00AE354B">
              <w:t>100%</w:t>
            </w:r>
          </w:p>
        </w:tc>
        <w:tc>
          <w:tcPr>
            <w:tcW w:w="2514" w:type="dxa"/>
          </w:tcPr>
          <w:p w14:paraId="5DFB70D6" w14:textId="77777777" w:rsidR="00D72B1D" w:rsidRPr="00AE354B" w:rsidRDefault="00D72B1D" w:rsidP="00DD5F3B">
            <w:pPr>
              <w:spacing w:line="360" w:lineRule="auto"/>
              <w:ind w:firstLine="0"/>
              <w:jc w:val="right"/>
              <w:cnfStyle w:val="000000100000" w:firstRow="0" w:lastRow="0" w:firstColumn="0" w:lastColumn="0" w:oddVBand="0" w:evenVBand="0" w:oddHBand="1" w:evenHBand="0" w:firstRowFirstColumn="0" w:firstRowLastColumn="0" w:lastRowFirstColumn="0" w:lastRowLastColumn="0"/>
            </w:pPr>
            <w:r>
              <w:t>4</w:t>
            </w:r>
          </w:p>
        </w:tc>
      </w:tr>
    </w:tbl>
    <w:p w14:paraId="24E3ED1A" w14:textId="77777777" w:rsidR="00D72B1D" w:rsidRPr="0001461E" w:rsidRDefault="00D72B1D" w:rsidP="00D72B1D">
      <w:pPr>
        <w:pStyle w:val="Prrafodelista"/>
        <w:ind w:firstLine="0"/>
        <w:rPr>
          <w:b/>
          <w:bCs/>
          <w:i/>
          <w:iCs/>
          <w:sz w:val="18"/>
          <w:szCs w:val="18"/>
        </w:rPr>
      </w:pPr>
      <w:r w:rsidRPr="0001461E">
        <w:rPr>
          <w:b/>
          <w:bCs/>
          <w:i/>
          <w:iCs/>
          <w:sz w:val="18"/>
          <w:szCs w:val="18"/>
        </w:rPr>
        <w:t xml:space="preserve">Pregunta </w:t>
      </w:r>
      <w:r>
        <w:rPr>
          <w:b/>
          <w:bCs/>
          <w:i/>
          <w:iCs/>
          <w:sz w:val="18"/>
          <w:szCs w:val="18"/>
        </w:rPr>
        <w:t xml:space="preserve">4 </w:t>
      </w:r>
      <w:r w:rsidRPr="0001461E">
        <w:rPr>
          <w:b/>
          <w:bCs/>
          <w:i/>
          <w:iCs/>
          <w:sz w:val="18"/>
          <w:szCs w:val="18"/>
        </w:rPr>
        <w:t>de la encuesta.</w:t>
      </w:r>
    </w:p>
    <w:p w14:paraId="570BB24B" w14:textId="77777777" w:rsidR="00D72B1D" w:rsidRPr="0001461E" w:rsidRDefault="00D72B1D" w:rsidP="00D72B1D">
      <w:pPr>
        <w:pStyle w:val="Prrafodelista"/>
        <w:spacing w:line="240" w:lineRule="auto"/>
        <w:ind w:firstLine="0"/>
        <w:rPr>
          <w:b/>
          <w:bCs/>
          <w:i/>
          <w:iCs/>
        </w:rPr>
      </w:pPr>
      <w:r w:rsidRPr="0001461E">
        <w:rPr>
          <w:b/>
          <w:bCs/>
          <w:i/>
          <w:iCs/>
        </w:rPr>
        <w:t xml:space="preserve">  Nota:</w:t>
      </w:r>
      <w:r w:rsidRPr="0001461E">
        <w:rPr>
          <w:b/>
          <w:bCs/>
        </w:rPr>
        <w:t xml:space="preserve"> La tabla muestra las respuestas obtenidas de la pregunta </w:t>
      </w:r>
      <w:r>
        <w:rPr>
          <w:b/>
          <w:bCs/>
        </w:rPr>
        <w:t>4</w:t>
      </w:r>
      <w:r w:rsidRPr="0001461E">
        <w:rPr>
          <w:b/>
          <w:bCs/>
        </w:rPr>
        <w:t>.</w:t>
      </w:r>
    </w:p>
    <w:p w14:paraId="76C3DBC2" w14:textId="77777777" w:rsidR="00D72B1D" w:rsidRPr="00821E8C" w:rsidRDefault="00D72B1D" w:rsidP="00D72B1D">
      <w:pPr>
        <w:spacing w:line="240" w:lineRule="auto"/>
        <w:ind w:left="360" w:firstLine="0"/>
        <w:rPr>
          <w:b/>
          <w:bCs/>
          <w:sz w:val="18"/>
          <w:szCs w:val="18"/>
        </w:rPr>
      </w:pPr>
    </w:p>
    <w:p w14:paraId="7269A65F" w14:textId="46D33481" w:rsidR="00D72B1D" w:rsidRPr="00397C11" w:rsidRDefault="00397C11" w:rsidP="00397C11">
      <w:pPr>
        <w:pStyle w:val="Descripcin"/>
        <w:keepNext/>
      </w:pPr>
      <w:bookmarkStart w:id="283" w:name="_Toc177246325"/>
      <w:r w:rsidRPr="00397C11">
        <w:rPr>
          <w:b/>
          <w:bCs/>
          <w:i w:val="0"/>
          <w:iCs w:val="0"/>
          <w:noProof/>
          <w:color w:val="auto"/>
        </w:rPr>
        <w:drawing>
          <wp:anchor distT="0" distB="0" distL="114300" distR="114300" simplePos="0" relativeHeight="251668480" behindDoc="0" locked="0" layoutInCell="1" allowOverlap="1" wp14:anchorId="4F8463F8" wp14:editId="41315F01">
            <wp:simplePos x="0" y="0"/>
            <wp:positionH relativeFrom="margin">
              <wp:posOffset>451485</wp:posOffset>
            </wp:positionH>
            <wp:positionV relativeFrom="paragraph">
              <wp:posOffset>353695</wp:posOffset>
            </wp:positionV>
            <wp:extent cx="4787900" cy="2211705"/>
            <wp:effectExtent l="19050" t="19050" r="12700" b="17145"/>
            <wp:wrapSquare wrapText="bothSides"/>
            <wp:docPr id="234331351" name="Imagen 9" descr="Gráfico de las respuestas de Formularios. Título de la pregunta:   ¿Considera que el flujo de clientes ha mejorado, permitiendo una atención más ágil en las cajas?  &#10;. Número de respuestas: 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ráfico de las respuestas de Formularios. Título de la pregunta:   ¿Considera que el flujo de clientes ha mejorado, permitiendo una atención más ágil en las cajas?  &#10;. Número de respuestas: 5 respuesta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87900" cy="2211705"/>
                    </a:xfrm>
                    <a:prstGeom prst="rect">
                      <a:avLst/>
                    </a:prstGeom>
                    <a:noFill/>
                    <a:ln>
                      <a:solidFill>
                        <a:schemeClr val="accent1">
                          <a:lumMod val="20000"/>
                          <a:lumOff val="80000"/>
                        </a:schemeClr>
                      </a:solidFill>
                    </a:ln>
                  </pic:spPr>
                </pic:pic>
              </a:graphicData>
            </a:graphic>
            <wp14:sizeRelH relativeFrom="page">
              <wp14:pctWidth>0</wp14:pctWidth>
            </wp14:sizeRelH>
            <wp14:sizeRelV relativeFrom="page">
              <wp14:pctHeight>0</wp14:pctHeight>
            </wp14:sizeRelV>
          </wp:anchor>
        </w:drawing>
      </w:r>
      <w:r w:rsidRPr="00397C11">
        <w:rPr>
          <w:b/>
          <w:bCs/>
          <w:i w:val="0"/>
          <w:iCs w:val="0"/>
          <w:color w:val="auto"/>
        </w:rPr>
        <w:t xml:space="preserve">Figura </w:t>
      </w:r>
      <w:r w:rsidRPr="00397C11">
        <w:rPr>
          <w:b/>
          <w:bCs/>
          <w:i w:val="0"/>
          <w:iCs w:val="0"/>
          <w:color w:val="auto"/>
        </w:rPr>
        <w:fldChar w:fldCharType="begin"/>
      </w:r>
      <w:r w:rsidRPr="00397C11">
        <w:rPr>
          <w:b/>
          <w:bCs/>
          <w:i w:val="0"/>
          <w:iCs w:val="0"/>
          <w:color w:val="auto"/>
        </w:rPr>
        <w:instrText xml:space="preserve"> SEQ Ilustración \* ARABIC </w:instrText>
      </w:r>
      <w:r w:rsidRPr="00397C11">
        <w:rPr>
          <w:b/>
          <w:bCs/>
          <w:i w:val="0"/>
          <w:iCs w:val="0"/>
          <w:color w:val="auto"/>
        </w:rPr>
        <w:fldChar w:fldCharType="separate"/>
      </w:r>
      <w:r w:rsidR="00A32B2E">
        <w:rPr>
          <w:b/>
          <w:bCs/>
          <w:i w:val="0"/>
          <w:iCs w:val="0"/>
          <w:noProof/>
          <w:color w:val="auto"/>
        </w:rPr>
        <w:t>16</w:t>
      </w:r>
      <w:r w:rsidRPr="00397C11">
        <w:rPr>
          <w:b/>
          <w:bCs/>
          <w:i w:val="0"/>
          <w:iCs w:val="0"/>
          <w:color w:val="auto"/>
        </w:rPr>
        <w:fldChar w:fldCharType="end"/>
      </w:r>
      <w:r>
        <w:br/>
      </w:r>
      <w:r w:rsidRPr="00397C11">
        <w:rPr>
          <w:b/>
          <w:bCs/>
          <w:color w:val="auto"/>
        </w:rPr>
        <w:t xml:space="preserve">               </w:t>
      </w:r>
      <w:r w:rsidR="00D72B1D" w:rsidRPr="00397C11">
        <w:rPr>
          <w:b/>
          <w:bCs/>
          <w:color w:val="auto"/>
        </w:rPr>
        <w:t>Gráfico estadístico de respuestas de la pregunta 4.</w:t>
      </w:r>
      <w:bookmarkEnd w:id="283"/>
    </w:p>
    <w:p w14:paraId="5A2078F4" w14:textId="77777777" w:rsidR="00D72B1D" w:rsidRPr="009C2297" w:rsidRDefault="00D72B1D" w:rsidP="00D72B1D">
      <w:pPr>
        <w:spacing w:line="240" w:lineRule="auto"/>
        <w:rPr>
          <w:i/>
          <w:iCs/>
        </w:rPr>
      </w:pPr>
      <w:r w:rsidRPr="009C2297">
        <w:rPr>
          <w:i/>
          <w:iCs/>
        </w:rPr>
        <w:t>Nota:</w:t>
      </w:r>
      <w:r w:rsidRPr="009C2297">
        <w:t xml:space="preserve"> La gráfica muestra los porcentajes obtenidos de la pregunta 4, de la encuesta realizada en </w:t>
      </w:r>
      <w:sdt>
        <w:sdtPr>
          <w:id w:val="-1690283171"/>
        </w:sdtPr>
        <w:sdtContent>
          <w:r w:rsidRPr="009C2297">
            <w:t xml:space="preserve">(Google </w:t>
          </w:r>
          <w:proofErr w:type="spellStart"/>
          <w:r w:rsidRPr="009C2297">
            <w:t>Forms</w:t>
          </w:r>
          <w:proofErr w:type="spellEnd"/>
          <w:r w:rsidRPr="009C2297">
            <w:t>, 2024)</w:t>
          </w:r>
        </w:sdtContent>
      </w:sdt>
    </w:p>
    <w:p w14:paraId="2ACD1EF4" w14:textId="77777777" w:rsidR="00D72B1D" w:rsidRDefault="00D72B1D" w:rsidP="00D72B1D">
      <w:pPr>
        <w:pStyle w:val="Prrafodelista"/>
        <w:ind w:firstLine="0"/>
      </w:pPr>
    </w:p>
    <w:p w14:paraId="1A294937" w14:textId="77777777" w:rsidR="00D72B1D" w:rsidRDefault="00D72B1D" w:rsidP="00D72B1D">
      <w:pPr>
        <w:pStyle w:val="Prrafodelista"/>
        <w:ind w:firstLine="0"/>
        <w:rPr>
          <w:b/>
          <w:bCs/>
          <w:i/>
          <w:iCs/>
        </w:rPr>
      </w:pPr>
      <w:r w:rsidRPr="00821E8C">
        <w:rPr>
          <w:b/>
          <w:bCs/>
          <w:i/>
          <w:iCs/>
        </w:rPr>
        <w:t>Análisis de los resultados</w:t>
      </w:r>
    </w:p>
    <w:p w14:paraId="3CEA7CE7" w14:textId="77777777" w:rsidR="00D72B1D" w:rsidRDefault="00D72B1D" w:rsidP="00D72B1D">
      <w:pPr>
        <w:pStyle w:val="Prrafodelista"/>
      </w:pPr>
      <w:r w:rsidRPr="00821E8C">
        <w:t xml:space="preserve">El 100% de los administradores encuestados considera que el flujo de clientes ha mejorado, permitiendo una atención más ágil en las cajas tras la implementación del manual. Este resultado evidencia que los cambios en los procedimientos no solo optimizaron las operaciones internas, sino que también mejoraron la capacidad para manejar un mayor volumen de clientes </w:t>
      </w:r>
      <w:r w:rsidRPr="00821E8C">
        <w:lastRenderedPageBreak/>
        <w:t>de manera más rápida y eficiente. La uniformidad en las respuestas sugiere que el manual contribuyó a agilizar el servicio, reduciendo los tiempos de espera y mejorando la experiencia del cliente en el punto de pago.</w:t>
      </w:r>
    </w:p>
    <w:p w14:paraId="3E0FE0FC" w14:textId="77777777" w:rsidR="00D72B1D" w:rsidRDefault="00D72B1D" w:rsidP="003D7EC2">
      <w:pPr>
        <w:pStyle w:val="Ttulo2"/>
        <w:ind w:firstLine="0"/>
        <w:jc w:val="left"/>
        <w:rPr>
          <w:b/>
          <w:bCs/>
        </w:rPr>
      </w:pPr>
      <w:bookmarkStart w:id="284" w:name="_Toc177770811"/>
      <w:bookmarkStart w:id="285" w:name="_Toc177937692"/>
      <w:r w:rsidRPr="00821E8C">
        <w:rPr>
          <w:b/>
          <w:bCs/>
        </w:rPr>
        <w:lastRenderedPageBreak/>
        <w:t>Desarrollo de Manual de procedimientos</w:t>
      </w:r>
      <w:bookmarkEnd w:id="284"/>
      <w:bookmarkEnd w:id="285"/>
    </w:p>
    <w:p w14:paraId="4711807E" w14:textId="2561CF05" w:rsidR="00F8240D" w:rsidRDefault="00D72B1D" w:rsidP="00F8240D">
      <w:pPr>
        <w:ind w:firstLine="0"/>
        <w:rPr>
          <w:b/>
          <w:bCs/>
        </w:rPr>
      </w:pPr>
      <w:r>
        <w:rPr>
          <w:b/>
          <w:bCs/>
          <w:noProof/>
        </w:rPr>
        <w:drawing>
          <wp:inline distT="0" distB="0" distL="0" distR="0" wp14:anchorId="70CB2085" wp14:editId="20EB141A">
            <wp:extent cx="5887085" cy="7428865"/>
            <wp:effectExtent l="0" t="0" r="0" b="635"/>
            <wp:docPr id="1982977535" name="Imagen 1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977535" name="Imagen 10" descr="Logotipo&#10;&#10;Descripción generada automáticament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887085" cy="7428865"/>
                    </a:xfrm>
                    <a:prstGeom prst="rect">
                      <a:avLst/>
                    </a:prstGeom>
                  </pic:spPr>
                </pic:pic>
              </a:graphicData>
            </a:graphic>
          </wp:inline>
        </w:drawing>
      </w:r>
      <w:bookmarkStart w:id="286" w:name="_Toc176876119"/>
    </w:p>
    <w:tbl>
      <w:tblPr>
        <w:tblStyle w:val="TableGrid"/>
        <w:tblpPr w:leftFromText="141" w:rightFromText="141" w:vertAnchor="text" w:horzAnchor="margin" w:tblpXSpec="center" w:tblpY="-376"/>
        <w:tblW w:w="0" w:type="auto"/>
        <w:tblInd w:w="0" w:type="dxa"/>
        <w:tblLayout w:type="fixed"/>
        <w:tblCellMar>
          <w:top w:w="10" w:type="dxa"/>
          <w:right w:w="767" w:type="dxa"/>
        </w:tblCellMar>
        <w:tblLook w:val="04E0" w:firstRow="1" w:lastRow="1" w:firstColumn="1" w:lastColumn="0" w:noHBand="0" w:noVBand="1"/>
      </w:tblPr>
      <w:tblGrid>
        <w:gridCol w:w="2017"/>
        <w:gridCol w:w="3910"/>
        <w:gridCol w:w="346"/>
        <w:gridCol w:w="1939"/>
        <w:gridCol w:w="29"/>
      </w:tblGrid>
      <w:tr w:rsidR="003D7EC2" w14:paraId="262B7F85" w14:textId="77777777" w:rsidTr="003D7EC2">
        <w:trPr>
          <w:trHeight w:val="1163"/>
        </w:trPr>
        <w:tc>
          <w:tcPr>
            <w:tcW w:w="2017" w:type="dxa"/>
            <w:tcBorders>
              <w:top w:val="double" w:sz="4" w:space="0" w:color="000000"/>
              <w:left w:val="single" w:sz="12" w:space="0" w:color="000000"/>
              <w:bottom w:val="single" w:sz="4" w:space="0" w:color="000000"/>
              <w:right w:val="single" w:sz="12" w:space="0" w:color="000000"/>
            </w:tcBorders>
          </w:tcPr>
          <w:p w14:paraId="46379897" w14:textId="77777777" w:rsidR="00F8240D" w:rsidRDefault="00F8240D" w:rsidP="00DD5F3B">
            <w:pPr>
              <w:spacing w:line="259" w:lineRule="auto"/>
              <w:ind w:left="14"/>
            </w:pPr>
            <w:bookmarkStart w:id="287" w:name="_Hlk176898278"/>
            <w:bookmarkEnd w:id="287"/>
          </w:p>
          <w:p w14:paraId="5DE5A50E" w14:textId="77777777" w:rsidR="00F8240D" w:rsidRDefault="00F8240D" w:rsidP="00DD5F3B">
            <w:pPr>
              <w:spacing w:line="259" w:lineRule="auto"/>
              <w:ind w:left="868"/>
              <w:jc w:val="center"/>
            </w:pPr>
            <w:proofErr w:type="spellStart"/>
            <w:r>
              <w:rPr>
                <w:b/>
                <w:sz w:val="16"/>
              </w:rPr>
              <w:t>Cód</w:t>
            </w:r>
            <w:proofErr w:type="spellEnd"/>
            <w:r>
              <w:rPr>
                <w:b/>
                <w:sz w:val="16"/>
              </w:rPr>
              <w:t xml:space="preserve">: </w:t>
            </w:r>
          </w:p>
        </w:tc>
        <w:tc>
          <w:tcPr>
            <w:tcW w:w="4256" w:type="dxa"/>
            <w:gridSpan w:val="2"/>
            <w:tcBorders>
              <w:top w:val="double" w:sz="4" w:space="0" w:color="000000"/>
              <w:left w:val="single" w:sz="12" w:space="0" w:color="000000"/>
              <w:bottom w:val="single" w:sz="4" w:space="0" w:color="000000"/>
              <w:right w:val="single" w:sz="12" w:space="0" w:color="000000"/>
            </w:tcBorders>
          </w:tcPr>
          <w:p w14:paraId="4DF9FFDF" w14:textId="77777777" w:rsidR="00F8240D" w:rsidRDefault="00F8240D" w:rsidP="00DD5F3B">
            <w:pPr>
              <w:spacing w:line="259" w:lineRule="auto"/>
              <w:ind w:left="14"/>
            </w:pPr>
            <w:r>
              <w:rPr>
                <w:sz w:val="38"/>
              </w:rPr>
              <w:t xml:space="preserve"> </w:t>
            </w:r>
          </w:p>
          <w:p w14:paraId="0AD9FC89" w14:textId="77777777" w:rsidR="00F8240D" w:rsidRDefault="00F8240D" w:rsidP="00DD5F3B">
            <w:pPr>
              <w:spacing w:line="259" w:lineRule="auto"/>
              <w:ind w:left="790"/>
              <w:jc w:val="center"/>
            </w:pPr>
            <w:r>
              <w:t>GRAN AKÍ ESMERALDAS</w:t>
            </w:r>
          </w:p>
        </w:tc>
        <w:tc>
          <w:tcPr>
            <w:tcW w:w="1968" w:type="dxa"/>
            <w:gridSpan w:val="2"/>
            <w:tcBorders>
              <w:top w:val="double" w:sz="4" w:space="0" w:color="000000"/>
              <w:left w:val="single" w:sz="12" w:space="0" w:color="000000"/>
              <w:bottom w:val="single" w:sz="4" w:space="0" w:color="000000"/>
              <w:right w:val="single" w:sz="12" w:space="0" w:color="000000"/>
            </w:tcBorders>
          </w:tcPr>
          <w:p w14:paraId="67B9C42C" w14:textId="77777777" w:rsidR="00F8240D" w:rsidRDefault="00F8240D" w:rsidP="00DD5F3B">
            <w:pPr>
              <w:spacing w:after="45" w:line="259" w:lineRule="auto"/>
              <w:ind w:left="14"/>
            </w:pPr>
            <w:r>
              <w:rPr>
                <w:sz w:val="18"/>
              </w:rPr>
              <w:t xml:space="preserve"> </w:t>
            </w:r>
          </w:p>
          <w:p w14:paraId="5CA7B2DC" w14:textId="77777777" w:rsidR="00F8240D" w:rsidRDefault="00F8240D" w:rsidP="00DD5F3B">
            <w:pPr>
              <w:spacing w:line="259" w:lineRule="auto"/>
              <w:ind w:left="14"/>
            </w:pPr>
            <w:r>
              <w:t xml:space="preserve"> </w:t>
            </w:r>
          </w:p>
          <w:p w14:paraId="28858AD3" w14:textId="77777777" w:rsidR="00F8240D" w:rsidRDefault="00F8240D" w:rsidP="00DD5F3B">
            <w:pPr>
              <w:spacing w:line="259" w:lineRule="auto"/>
              <w:ind w:left="82"/>
            </w:pPr>
            <w:r>
              <w:rPr>
                <w:b/>
                <w:sz w:val="16"/>
              </w:rPr>
              <w:t>Versión: 001</w:t>
            </w:r>
          </w:p>
        </w:tc>
      </w:tr>
      <w:tr w:rsidR="003D7EC2" w14:paraId="55C666CB" w14:textId="77777777" w:rsidTr="003D7EC2">
        <w:trPr>
          <w:trHeight w:val="919"/>
        </w:trPr>
        <w:tc>
          <w:tcPr>
            <w:tcW w:w="2017" w:type="dxa"/>
            <w:tcBorders>
              <w:top w:val="single" w:sz="4" w:space="0" w:color="000000"/>
              <w:left w:val="single" w:sz="12" w:space="0" w:color="000000"/>
              <w:bottom w:val="single" w:sz="12" w:space="0" w:color="000000"/>
              <w:right w:val="single" w:sz="12" w:space="0" w:color="000000"/>
            </w:tcBorders>
          </w:tcPr>
          <w:p w14:paraId="6DC7D400" w14:textId="77777777" w:rsidR="00F8240D" w:rsidRDefault="00F8240D" w:rsidP="00DD5F3B">
            <w:pPr>
              <w:spacing w:after="117" w:line="259" w:lineRule="auto"/>
              <w:ind w:left="14"/>
            </w:pPr>
            <w:r>
              <w:rPr>
                <w:sz w:val="18"/>
              </w:rPr>
              <w:t xml:space="preserve"> </w:t>
            </w:r>
          </w:p>
          <w:p w14:paraId="261CF72B" w14:textId="77777777" w:rsidR="00F8240D" w:rsidRDefault="00F8240D" w:rsidP="003D7EC2">
            <w:pPr>
              <w:spacing w:line="259" w:lineRule="auto"/>
              <w:ind w:left="156"/>
              <w:jc w:val="both"/>
            </w:pPr>
            <w:r>
              <w:rPr>
                <w:b/>
                <w:sz w:val="16"/>
              </w:rPr>
              <w:t>Fecha: 2024-09-01</w:t>
            </w:r>
          </w:p>
        </w:tc>
        <w:tc>
          <w:tcPr>
            <w:tcW w:w="4256" w:type="dxa"/>
            <w:gridSpan w:val="2"/>
            <w:tcBorders>
              <w:top w:val="single" w:sz="4" w:space="0" w:color="000000"/>
              <w:left w:val="single" w:sz="12" w:space="0" w:color="000000"/>
              <w:bottom w:val="single" w:sz="12" w:space="0" w:color="000000"/>
              <w:right w:val="single" w:sz="12" w:space="0" w:color="000000"/>
            </w:tcBorders>
          </w:tcPr>
          <w:p w14:paraId="4042E724" w14:textId="77777777" w:rsidR="00F8240D" w:rsidRDefault="00F8240D" w:rsidP="00DD5F3B">
            <w:pPr>
              <w:spacing w:line="259" w:lineRule="auto"/>
              <w:ind w:left="14"/>
            </w:pPr>
            <w:r>
              <w:rPr>
                <w:sz w:val="27"/>
              </w:rPr>
              <w:t xml:space="preserve"> </w:t>
            </w:r>
          </w:p>
          <w:p w14:paraId="61AA2498" w14:textId="77777777" w:rsidR="00F8240D" w:rsidRDefault="00F8240D" w:rsidP="00DD5F3B">
            <w:pPr>
              <w:spacing w:line="259" w:lineRule="auto"/>
              <w:ind w:left="785"/>
              <w:jc w:val="center"/>
            </w:pPr>
            <w:r>
              <w:t xml:space="preserve">Área de caja </w:t>
            </w:r>
          </w:p>
        </w:tc>
        <w:tc>
          <w:tcPr>
            <w:tcW w:w="1968" w:type="dxa"/>
            <w:gridSpan w:val="2"/>
            <w:tcBorders>
              <w:top w:val="single" w:sz="4" w:space="0" w:color="000000"/>
              <w:left w:val="single" w:sz="12" w:space="0" w:color="000000"/>
              <w:bottom w:val="single" w:sz="12" w:space="0" w:color="000000"/>
              <w:right w:val="single" w:sz="12" w:space="0" w:color="000000"/>
            </w:tcBorders>
          </w:tcPr>
          <w:p w14:paraId="574AD739" w14:textId="77777777" w:rsidR="00F8240D" w:rsidRDefault="00F8240D" w:rsidP="00DD5F3B">
            <w:pPr>
              <w:spacing w:after="117" w:line="259" w:lineRule="auto"/>
              <w:ind w:left="14"/>
            </w:pPr>
            <w:r>
              <w:rPr>
                <w:sz w:val="18"/>
              </w:rPr>
              <w:t xml:space="preserve"> </w:t>
            </w:r>
          </w:p>
          <w:p w14:paraId="6D2F9725" w14:textId="77777777" w:rsidR="00F8240D" w:rsidRDefault="00F8240D" w:rsidP="00DD5F3B">
            <w:pPr>
              <w:spacing w:line="259" w:lineRule="auto"/>
              <w:ind w:left="82"/>
            </w:pPr>
            <w:r>
              <w:rPr>
                <w:b/>
                <w:sz w:val="16"/>
              </w:rPr>
              <w:t xml:space="preserve">Página: 1 </w:t>
            </w:r>
            <w:r>
              <w:rPr>
                <w:sz w:val="16"/>
              </w:rPr>
              <w:t xml:space="preserve">de </w:t>
            </w:r>
          </w:p>
        </w:tc>
      </w:tr>
      <w:tr w:rsidR="00F8240D" w14:paraId="1963F3FC" w14:textId="77777777" w:rsidTr="003D7EC2">
        <w:trPr>
          <w:gridAfter w:val="1"/>
          <w:wAfter w:w="29" w:type="dxa"/>
          <w:trHeight w:val="6898"/>
        </w:trPr>
        <w:tc>
          <w:tcPr>
            <w:tcW w:w="8212" w:type="dxa"/>
            <w:gridSpan w:val="4"/>
            <w:tcBorders>
              <w:top w:val="single" w:sz="4" w:space="0" w:color="000000"/>
              <w:left w:val="single" w:sz="12" w:space="0" w:color="000000"/>
              <w:bottom w:val="single" w:sz="12" w:space="0" w:color="000000"/>
              <w:right w:val="single" w:sz="12" w:space="0" w:color="000000"/>
            </w:tcBorders>
          </w:tcPr>
          <w:p w14:paraId="3762596E" w14:textId="77777777" w:rsidR="00F8240D" w:rsidRDefault="00F8240D" w:rsidP="004730BC">
            <w:pPr>
              <w:spacing w:after="73" w:line="259" w:lineRule="auto"/>
              <w:ind w:left="1416"/>
            </w:pPr>
            <w:r>
              <w:t xml:space="preserve">       </w:t>
            </w:r>
          </w:p>
          <w:p w14:paraId="530DA913" w14:textId="77777777" w:rsidR="00F8240D" w:rsidRPr="00F810EE" w:rsidRDefault="00F8240D" w:rsidP="004730BC">
            <w:pPr>
              <w:spacing w:after="73" w:line="480" w:lineRule="auto"/>
              <w:ind w:left="1416"/>
              <w:rPr>
                <w:b/>
                <w:bCs/>
              </w:rPr>
            </w:pPr>
            <w:r>
              <w:t xml:space="preserve">                          </w:t>
            </w:r>
            <w:r w:rsidRPr="00F810EE">
              <w:rPr>
                <w:b/>
                <w:bCs/>
              </w:rPr>
              <w:t xml:space="preserve"> ÍNDICE</w:t>
            </w:r>
          </w:p>
          <w:p w14:paraId="4E1C2F1E" w14:textId="77777777" w:rsidR="00F8240D" w:rsidRPr="00A279EB" w:rsidRDefault="00F8240D" w:rsidP="003E0FA4">
            <w:pPr>
              <w:pStyle w:val="Prrafodelista"/>
              <w:numPr>
                <w:ilvl w:val="1"/>
                <w:numId w:val="35"/>
              </w:numPr>
              <w:spacing w:after="73" w:line="352" w:lineRule="auto"/>
              <w:ind w:right="278"/>
              <w:jc w:val="both"/>
            </w:pPr>
            <w:r w:rsidRPr="00A279EB">
              <w:t>Objetivo</w:t>
            </w:r>
          </w:p>
          <w:p w14:paraId="2A487D59" w14:textId="77777777" w:rsidR="00F8240D" w:rsidRPr="00A279EB" w:rsidRDefault="00F8240D" w:rsidP="003E0FA4">
            <w:pPr>
              <w:pStyle w:val="Prrafodelista"/>
              <w:numPr>
                <w:ilvl w:val="1"/>
                <w:numId w:val="35"/>
              </w:numPr>
              <w:spacing w:after="73" w:line="352" w:lineRule="auto"/>
              <w:ind w:right="278"/>
              <w:jc w:val="both"/>
            </w:pPr>
            <w:r w:rsidRPr="00A279EB">
              <w:t>Alcance</w:t>
            </w:r>
          </w:p>
          <w:p w14:paraId="39FD84F1" w14:textId="77777777" w:rsidR="00F8240D" w:rsidRPr="00A279EB" w:rsidRDefault="00F8240D" w:rsidP="003E0FA4">
            <w:pPr>
              <w:pStyle w:val="Prrafodelista"/>
              <w:numPr>
                <w:ilvl w:val="1"/>
                <w:numId w:val="35"/>
              </w:numPr>
              <w:spacing w:after="73" w:line="352" w:lineRule="auto"/>
              <w:ind w:right="278"/>
              <w:jc w:val="both"/>
            </w:pPr>
            <w:proofErr w:type="spellStart"/>
            <w:r w:rsidRPr="00A279EB">
              <w:t>Interrrelación</w:t>
            </w:r>
            <w:proofErr w:type="spellEnd"/>
            <w:r w:rsidRPr="00A279EB">
              <w:t xml:space="preserve"> de </w:t>
            </w:r>
            <w:proofErr w:type="spellStart"/>
            <w:r w:rsidRPr="00A279EB">
              <w:t>subfases</w:t>
            </w:r>
            <w:proofErr w:type="spellEnd"/>
          </w:p>
          <w:p w14:paraId="4DE1E193" w14:textId="77777777" w:rsidR="00F8240D" w:rsidRPr="00A279EB" w:rsidRDefault="00F8240D" w:rsidP="003E0FA4">
            <w:pPr>
              <w:pStyle w:val="Prrafodelista"/>
              <w:numPr>
                <w:ilvl w:val="1"/>
                <w:numId w:val="35"/>
              </w:numPr>
              <w:spacing w:after="73" w:line="352" w:lineRule="auto"/>
              <w:ind w:right="278"/>
              <w:jc w:val="both"/>
            </w:pPr>
            <w:r w:rsidRPr="00A279EB">
              <w:t xml:space="preserve">Interrelación de </w:t>
            </w:r>
            <w:proofErr w:type="spellStart"/>
            <w:r w:rsidRPr="00A279EB">
              <w:t>microfases</w:t>
            </w:r>
            <w:proofErr w:type="spellEnd"/>
          </w:p>
          <w:p w14:paraId="6D979DF0" w14:textId="77777777" w:rsidR="00F8240D" w:rsidRPr="00A279EB" w:rsidRDefault="00F8240D" w:rsidP="003E0FA4">
            <w:pPr>
              <w:pStyle w:val="Prrafodelista"/>
              <w:numPr>
                <w:ilvl w:val="1"/>
                <w:numId w:val="35"/>
              </w:numPr>
              <w:spacing w:after="73" w:line="352" w:lineRule="auto"/>
              <w:ind w:right="278"/>
              <w:jc w:val="both"/>
            </w:pPr>
            <w:r w:rsidRPr="00A279EB">
              <w:t xml:space="preserve">Descripción de cada </w:t>
            </w:r>
            <w:proofErr w:type="spellStart"/>
            <w:r w:rsidRPr="00A279EB">
              <w:t>subfase</w:t>
            </w:r>
            <w:proofErr w:type="spellEnd"/>
          </w:p>
          <w:p w14:paraId="6C9302B6" w14:textId="77777777" w:rsidR="00F8240D" w:rsidRPr="00A279EB" w:rsidRDefault="00F8240D" w:rsidP="003E0FA4">
            <w:pPr>
              <w:pStyle w:val="Prrafodelista"/>
              <w:numPr>
                <w:ilvl w:val="1"/>
                <w:numId w:val="35"/>
              </w:numPr>
              <w:spacing w:after="73" w:line="352" w:lineRule="auto"/>
              <w:ind w:right="278"/>
              <w:jc w:val="both"/>
            </w:pPr>
            <w:r w:rsidRPr="00A279EB">
              <w:t xml:space="preserve">Responsables o dueños de los </w:t>
            </w:r>
            <w:proofErr w:type="spellStart"/>
            <w:r w:rsidRPr="00A279EB">
              <w:t>subfases</w:t>
            </w:r>
            <w:proofErr w:type="spellEnd"/>
          </w:p>
          <w:p w14:paraId="5EDBEA24" w14:textId="77777777" w:rsidR="00F8240D" w:rsidRPr="00A279EB" w:rsidRDefault="00F8240D" w:rsidP="003E0FA4">
            <w:pPr>
              <w:pStyle w:val="Prrafodelista"/>
              <w:numPr>
                <w:ilvl w:val="1"/>
                <w:numId w:val="35"/>
              </w:numPr>
              <w:spacing w:after="73" w:line="352" w:lineRule="auto"/>
              <w:ind w:right="278"/>
              <w:jc w:val="both"/>
            </w:pPr>
            <w:r w:rsidRPr="00A279EB">
              <w:t xml:space="preserve">Personal asignado a cada </w:t>
            </w:r>
            <w:proofErr w:type="spellStart"/>
            <w:r w:rsidRPr="00A279EB">
              <w:t>subfase</w:t>
            </w:r>
            <w:proofErr w:type="spellEnd"/>
            <w:r w:rsidRPr="00A279EB">
              <w:t>.</w:t>
            </w:r>
          </w:p>
          <w:p w14:paraId="35B241D1" w14:textId="77777777" w:rsidR="00F8240D" w:rsidRDefault="00F8240D" w:rsidP="00DD5F3B">
            <w:pPr>
              <w:spacing w:after="73" w:line="259" w:lineRule="auto"/>
              <w:ind w:left="622" w:firstLine="1474"/>
            </w:pPr>
          </w:p>
          <w:p w14:paraId="1293C77E" w14:textId="77777777" w:rsidR="00F8240D" w:rsidRDefault="00F8240D" w:rsidP="00DD5F3B">
            <w:pPr>
              <w:spacing w:after="73" w:line="259" w:lineRule="auto"/>
              <w:ind w:left="622"/>
            </w:pPr>
          </w:p>
          <w:p w14:paraId="4A58FB13" w14:textId="77777777" w:rsidR="00F8240D" w:rsidRDefault="00F8240D" w:rsidP="00DD5F3B">
            <w:pPr>
              <w:spacing w:after="73" w:line="259" w:lineRule="auto"/>
              <w:ind w:left="622"/>
            </w:pPr>
          </w:p>
          <w:p w14:paraId="52A4DA9F" w14:textId="77777777" w:rsidR="00F8240D" w:rsidRDefault="00F8240D" w:rsidP="00DD5F3B">
            <w:pPr>
              <w:spacing w:after="117" w:line="259" w:lineRule="auto"/>
              <w:rPr>
                <w:sz w:val="18"/>
              </w:rPr>
            </w:pPr>
          </w:p>
        </w:tc>
      </w:tr>
      <w:tr w:rsidR="00F8240D" w14:paraId="020A510D" w14:textId="77777777" w:rsidTr="003D7EC2">
        <w:trPr>
          <w:gridAfter w:val="1"/>
          <w:wAfter w:w="29" w:type="dxa"/>
          <w:trHeight w:val="310"/>
        </w:trPr>
        <w:tc>
          <w:tcPr>
            <w:tcW w:w="8212" w:type="dxa"/>
            <w:gridSpan w:val="4"/>
            <w:tcBorders>
              <w:top w:val="single" w:sz="4" w:space="0" w:color="000000"/>
              <w:left w:val="single" w:sz="12" w:space="0" w:color="000000"/>
              <w:bottom w:val="single" w:sz="4" w:space="0" w:color="auto"/>
              <w:right w:val="single" w:sz="12" w:space="0" w:color="000000"/>
            </w:tcBorders>
          </w:tcPr>
          <w:p w14:paraId="2A93C571" w14:textId="77777777" w:rsidR="00F8240D" w:rsidRPr="00F810EE" w:rsidRDefault="00F8240D" w:rsidP="00DD5F3B">
            <w:pPr>
              <w:spacing w:after="67" w:line="259" w:lineRule="auto"/>
              <w:jc w:val="center"/>
              <w:rPr>
                <w:sz w:val="22"/>
                <w:szCs w:val="20"/>
              </w:rPr>
            </w:pPr>
            <w:r w:rsidRPr="00F810EE">
              <w:rPr>
                <w:sz w:val="22"/>
                <w:szCs w:val="20"/>
              </w:rPr>
              <w:t>Modificación respecto a la edición anterior</w:t>
            </w:r>
          </w:p>
        </w:tc>
      </w:tr>
      <w:tr w:rsidR="00F8240D" w14:paraId="44F9A5CB" w14:textId="77777777" w:rsidTr="003D7EC2">
        <w:trPr>
          <w:gridAfter w:val="1"/>
          <w:wAfter w:w="29" w:type="dxa"/>
          <w:trHeight w:val="740"/>
        </w:trPr>
        <w:tc>
          <w:tcPr>
            <w:tcW w:w="8212" w:type="dxa"/>
            <w:gridSpan w:val="4"/>
            <w:tcBorders>
              <w:top w:val="single" w:sz="4" w:space="0" w:color="auto"/>
              <w:left w:val="single" w:sz="12" w:space="0" w:color="000000"/>
              <w:bottom w:val="single" w:sz="4" w:space="0" w:color="auto"/>
              <w:right w:val="single" w:sz="12" w:space="0" w:color="000000"/>
            </w:tcBorders>
          </w:tcPr>
          <w:p w14:paraId="60D420C2" w14:textId="77777777" w:rsidR="00F8240D" w:rsidRPr="00F810EE" w:rsidRDefault="00F8240D" w:rsidP="00DD5F3B">
            <w:pPr>
              <w:spacing w:after="67" w:line="259" w:lineRule="auto"/>
              <w:rPr>
                <w:sz w:val="22"/>
                <w:szCs w:val="20"/>
              </w:rPr>
            </w:pPr>
          </w:p>
        </w:tc>
      </w:tr>
      <w:tr w:rsidR="003D7EC2" w14:paraId="6446AB9C" w14:textId="77777777" w:rsidTr="003D7EC2">
        <w:trPr>
          <w:trHeight w:val="162"/>
        </w:trPr>
        <w:tc>
          <w:tcPr>
            <w:tcW w:w="2017" w:type="dxa"/>
            <w:tcBorders>
              <w:top w:val="single" w:sz="4" w:space="0" w:color="auto"/>
              <w:left w:val="single" w:sz="12" w:space="0" w:color="000000"/>
              <w:bottom w:val="single" w:sz="4" w:space="0" w:color="auto"/>
              <w:right w:val="single" w:sz="4" w:space="0" w:color="auto"/>
            </w:tcBorders>
          </w:tcPr>
          <w:p w14:paraId="385A3C21" w14:textId="77777777" w:rsidR="00F8240D" w:rsidRPr="00F810EE" w:rsidRDefault="00F8240D" w:rsidP="00DD5F3B">
            <w:pPr>
              <w:spacing w:after="67" w:line="259" w:lineRule="auto"/>
              <w:jc w:val="center"/>
              <w:rPr>
                <w:sz w:val="22"/>
                <w:szCs w:val="20"/>
              </w:rPr>
            </w:pPr>
            <w:r w:rsidRPr="00F810EE">
              <w:rPr>
                <w:sz w:val="22"/>
                <w:szCs w:val="20"/>
              </w:rPr>
              <w:t>Elaborado por:</w:t>
            </w:r>
          </w:p>
        </w:tc>
        <w:tc>
          <w:tcPr>
            <w:tcW w:w="3910" w:type="dxa"/>
            <w:tcBorders>
              <w:top w:val="single" w:sz="4" w:space="0" w:color="auto"/>
              <w:left w:val="single" w:sz="4" w:space="0" w:color="auto"/>
              <w:bottom w:val="single" w:sz="4" w:space="0" w:color="auto"/>
              <w:right w:val="single" w:sz="4" w:space="0" w:color="auto"/>
            </w:tcBorders>
          </w:tcPr>
          <w:p w14:paraId="78C1A097" w14:textId="77777777" w:rsidR="00F8240D" w:rsidRPr="00F810EE" w:rsidRDefault="00F8240D" w:rsidP="00DD5F3B">
            <w:pPr>
              <w:spacing w:after="67" w:line="259" w:lineRule="auto"/>
              <w:jc w:val="center"/>
              <w:rPr>
                <w:sz w:val="22"/>
                <w:szCs w:val="20"/>
              </w:rPr>
            </w:pPr>
            <w:r w:rsidRPr="00F810EE">
              <w:rPr>
                <w:sz w:val="22"/>
                <w:szCs w:val="20"/>
              </w:rPr>
              <w:t>Revisado por:</w:t>
            </w:r>
          </w:p>
        </w:tc>
        <w:tc>
          <w:tcPr>
            <w:tcW w:w="2314" w:type="dxa"/>
            <w:gridSpan w:val="3"/>
            <w:tcBorders>
              <w:top w:val="single" w:sz="4" w:space="0" w:color="auto"/>
              <w:left w:val="single" w:sz="4" w:space="0" w:color="auto"/>
              <w:bottom w:val="single" w:sz="4" w:space="0" w:color="auto"/>
              <w:right w:val="single" w:sz="12" w:space="0" w:color="000000"/>
            </w:tcBorders>
          </w:tcPr>
          <w:p w14:paraId="373AC28F" w14:textId="77777777" w:rsidR="00F8240D" w:rsidRPr="00F810EE" w:rsidRDefault="00F8240D" w:rsidP="00DD5F3B">
            <w:pPr>
              <w:spacing w:after="67" w:line="259" w:lineRule="auto"/>
              <w:jc w:val="center"/>
              <w:rPr>
                <w:sz w:val="22"/>
                <w:szCs w:val="20"/>
              </w:rPr>
            </w:pPr>
            <w:r w:rsidRPr="00F810EE">
              <w:rPr>
                <w:sz w:val="22"/>
                <w:szCs w:val="20"/>
              </w:rPr>
              <w:t>Aprobado por:</w:t>
            </w:r>
          </w:p>
        </w:tc>
      </w:tr>
      <w:tr w:rsidR="003D7EC2" w14:paraId="743C58C7" w14:textId="77777777" w:rsidTr="003D7EC2">
        <w:trPr>
          <w:trHeight w:val="168"/>
        </w:trPr>
        <w:tc>
          <w:tcPr>
            <w:tcW w:w="2017" w:type="dxa"/>
            <w:tcBorders>
              <w:top w:val="single" w:sz="4" w:space="0" w:color="auto"/>
              <w:left w:val="single" w:sz="12" w:space="0" w:color="000000"/>
              <w:bottom w:val="single" w:sz="4" w:space="0" w:color="auto"/>
              <w:right w:val="single" w:sz="4" w:space="0" w:color="auto"/>
            </w:tcBorders>
          </w:tcPr>
          <w:p w14:paraId="06325A57" w14:textId="77777777" w:rsidR="00F8240D" w:rsidRDefault="00F8240D" w:rsidP="00DD5F3B">
            <w:pPr>
              <w:spacing w:after="67" w:line="259" w:lineRule="auto"/>
              <w:jc w:val="center"/>
              <w:rPr>
                <w:sz w:val="20"/>
                <w:szCs w:val="18"/>
              </w:rPr>
            </w:pPr>
          </w:p>
          <w:p w14:paraId="54C066D7" w14:textId="77777777" w:rsidR="00F8240D" w:rsidRPr="00F810EE" w:rsidRDefault="00F8240D" w:rsidP="00DD5F3B">
            <w:pPr>
              <w:spacing w:after="67" w:line="259" w:lineRule="auto"/>
              <w:rPr>
                <w:sz w:val="20"/>
                <w:szCs w:val="18"/>
              </w:rPr>
            </w:pPr>
          </w:p>
        </w:tc>
        <w:tc>
          <w:tcPr>
            <w:tcW w:w="3910" w:type="dxa"/>
            <w:tcBorders>
              <w:top w:val="single" w:sz="4" w:space="0" w:color="auto"/>
              <w:left w:val="single" w:sz="4" w:space="0" w:color="auto"/>
              <w:bottom w:val="single" w:sz="4" w:space="0" w:color="auto"/>
              <w:right w:val="single" w:sz="4" w:space="0" w:color="auto"/>
            </w:tcBorders>
          </w:tcPr>
          <w:p w14:paraId="74361886" w14:textId="77777777" w:rsidR="00F8240D" w:rsidRPr="00F810EE" w:rsidRDefault="00F8240D" w:rsidP="00DD5F3B">
            <w:pPr>
              <w:spacing w:after="67" w:line="259" w:lineRule="auto"/>
              <w:rPr>
                <w:sz w:val="20"/>
                <w:szCs w:val="18"/>
              </w:rPr>
            </w:pPr>
          </w:p>
        </w:tc>
        <w:tc>
          <w:tcPr>
            <w:tcW w:w="2314" w:type="dxa"/>
            <w:gridSpan w:val="3"/>
            <w:tcBorders>
              <w:top w:val="single" w:sz="4" w:space="0" w:color="auto"/>
              <w:left w:val="single" w:sz="4" w:space="0" w:color="auto"/>
              <w:bottom w:val="single" w:sz="4" w:space="0" w:color="auto"/>
              <w:right w:val="single" w:sz="12" w:space="0" w:color="000000"/>
            </w:tcBorders>
          </w:tcPr>
          <w:p w14:paraId="5A57C563" w14:textId="77777777" w:rsidR="00F8240D" w:rsidRPr="00F810EE" w:rsidRDefault="00F8240D" w:rsidP="00DD5F3B">
            <w:pPr>
              <w:spacing w:after="67" w:line="259" w:lineRule="auto"/>
              <w:rPr>
                <w:sz w:val="20"/>
                <w:szCs w:val="18"/>
              </w:rPr>
            </w:pPr>
          </w:p>
        </w:tc>
      </w:tr>
      <w:tr w:rsidR="003D7EC2" w14:paraId="39F222BD" w14:textId="77777777" w:rsidTr="003D7EC2">
        <w:trPr>
          <w:trHeight w:val="248"/>
        </w:trPr>
        <w:tc>
          <w:tcPr>
            <w:tcW w:w="2017" w:type="dxa"/>
            <w:tcBorders>
              <w:top w:val="single" w:sz="4" w:space="0" w:color="auto"/>
              <w:left w:val="single" w:sz="12" w:space="0" w:color="000000"/>
              <w:bottom w:val="single" w:sz="4" w:space="0" w:color="auto"/>
              <w:right w:val="single" w:sz="4" w:space="0" w:color="auto"/>
            </w:tcBorders>
          </w:tcPr>
          <w:p w14:paraId="4A26C720" w14:textId="77777777" w:rsidR="00F8240D" w:rsidRPr="00F810EE" w:rsidRDefault="00F8240D" w:rsidP="00DD5F3B">
            <w:pPr>
              <w:spacing w:after="67" w:line="259" w:lineRule="auto"/>
              <w:rPr>
                <w:sz w:val="22"/>
                <w:szCs w:val="20"/>
              </w:rPr>
            </w:pPr>
            <w:r w:rsidRPr="00F810EE">
              <w:rPr>
                <w:sz w:val="22"/>
                <w:szCs w:val="20"/>
              </w:rPr>
              <w:t>Charlotte Drouet</w:t>
            </w:r>
          </w:p>
        </w:tc>
        <w:tc>
          <w:tcPr>
            <w:tcW w:w="3910" w:type="dxa"/>
            <w:tcBorders>
              <w:top w:val="single" w:sz="4" w:space="0" w:color="auto"/>
              <w:left w:val="single" w:sz="4" w:space="0" w:color="auto"/>
              <w:bottom w:val="single" w:sz="4" w:space="0" w:color="auto"/>
              <w:right w:val="single" w:sz="4" w:space="0" w:color="auto"/>
            </w:tcBorders>
          </w:tcPr>
          <w:p w14:paraId="4CB1E1C7" w14:textId="6BA2E5AD" w:rsidR="00F8240D" w:rsidRPr="00F810EE" w:rsidRDefault="00F35455" w:rsidP="00DD5F3B">
            <w:pPr>
              <w:spacing w:after="67" w:line="259" w:lineRule="auto"/>
              <w:rPr>
                <w:sz w:val="22"/>
                <w:szCs w:val="20"/>
              </w:rPr>
            </w:pPr>
            <w:r>
              <w:rPr>
                <w:sz w:val="22"/>
                <w:szCs w:val="20"/>
              </w:rPr>
              <w:t>Ing.</w:t>
            </w:r>
            <w:r w:rsidR="00F8240D" w:rsidRPr="00F810EE">
              <w:rPr>
                <w:sz w:val="22"/>
                <w:szCs w:val="20"/>
              </w:rPr>
              <w:t xml:space="preserve"> Juan Chiriboga</w:t>
            </w:r>
          </w:p>
        </w:tc>
        <w:tc>
          <w:tcPr>
            <w:tcW w:w="2314" w:type="dxa"/>
            <w:gridSpan w:val="3"/>
            <w:tcBorders>
              <w:top w:val="single" w:sz="4" w:space="0" w:color="auto"/>
              <w:left w:val="single" w:sz="4" w:space="0" w:color="auto"/>
              <w:bottom w:val="single" w:sz="4" w:space="0" w:color="auto"/>
              <w:right w:val="single" w:sz="4" w:space="0" w:color="auto"/>
            </w:tcBorders>
          </w:tcPr>
          <w:p w14:paraId="5F2F7040" w14:textId="37D530F5" w:rsidR="00F8240D" w:rsidRPr="00F810EE" w:rsidRDefault="00F35455" w:rsidP="00DD5F3B">
            <w:pPr>
              <w:spacing w:after="67" w:line="259" w:lineRule="auto"/>
              <w:rPr>
                <w:sz w:val="22"/>
                <w:szCs w:val="20"/>
              </w:rPr>
            </w:pPr>
            <w:r>
              <w:rPr>
                <w:sz w:val="22"/>
                <w:szCs w:val="20"/>
              </w:rPr>
              <w:t>Ing</w:t>
            </w:r>
            <w:r w:rsidR="00F8240D" w:rsidRPr="00F810EE">
              <w:rPr>
                <w:sz w:val="22"/>
                <w:szCs w:val="20"/>
              </w:rPr>
              <w:t xml:space="preserve">. Juan Chiriboga </w:t>
            </w:r>
          </w:p>
        </w:tc>
      </w:tr>
      <w:tr w:rsidR="003D7EC2" w14:paraId="42841598" w14:textId="77777777" w:rsidTr="003D7EC2">
        <w:trPr>
          <w:trHeight w:val="404"/>
        </w:trPr>
        <w:tc>
          <w:tcPr>
            <w:tcW w:w="2017" w:type="dxa"/>
            <w:tcBorders>
              <w:top w:val="single" w:sz="4" w:space="0" w:color="auto"/>
              <w:left w:val="single" w:sz="12" w:space="0" w:color="000000"/>
              <w:bottom w:val="single" w:sz="12" w:space="0" w:color="000000"/>
              <w:right w:val="single" w:sz="4" w:space="0" w:color="auto"/>
            </w:tcBorders>
          </w:tcPr>
          <w:p w14:paraId="192B7E2F" w14:textId="77777777" w:rsidR="00F8240D" w:rsidRDefault="00F8240D" w:rsidP="00DD5F3B">
            <w:pPr>
              <w:spacing w:after="67" w:line="259" w:lineRule="auto"/>
            </w:pPr>
            <w:r w:rsidRPr="00613A82">
              <w:rPr>
                <w:sz w:val="22"/>
                <w:szCs w:val="20"/>
              </w:rPr>
              <w:t>Fecha:2024-09-01</w:t>
            </w:r>
          </w:p>
        </w:tc>
        <w:tc>
          <w:tcPr>
            <w:tcW w:w="3910" w:type="dxa"/>
            <w:tcBorders>
              <w:top w:val="single" w:sz="4" w:space="0" w:color="auto"/>
              <w:left w:val="single" w:sz="4" w:space="0" w:color="auto"/>
              <w:bottom w:val="single" w:sz="12" w:space="0" w:color="000000"/>
              <w:right w:val="single" w:sz="4" w:space="0" w:color="auto"/>
            </w:tcBorders>
          </w:tcPr>
          <w:p w14:paraId="34949C87" w14:textId="77777777" w:rsidR="00F8240D" w:rsidRPr="00613A82" w:rsidRDefault="00F8240D" w:rsidP="00DD5F3B">
            <w:pPr>
              <w:spacing w:after="67" w:line="259" w:lineRule="auto"/>
              <w:rPr>
                <w:sz w:val="22"/>
                <w:szCs w:val="20"/>
              </w:rPr>
            </w:pPr>
            <w:r>
              <w:rPr>
                <w:sz w:val="22"/>
                <w:szCs w:val="20"/>
              </w:rPr>
              <w:t>Fecha: 2024-09-01</w:t>
            </w:r>
          </w:p>
        </w:tc>
        <w:tc>
          <w:tcPr>
            <w:tcW w:w="2314" w:type="dxa"/>
            <w:gridSpan w:val="3"/>
            <w:tcBorders>
              <w:top w:val="single" w:sz="4" w:space="0" w:color="auto"/>
              <w:left w:val="single" w:sz="4" w:space="0" w:color="auto"/>
              <w:bottom w:val="single" w:sz="12" w:space="0" w:color="000000"/>
              <w:right w:val="single" w:sz="4" w:space="0" w:color="auto"/>
            </w:tcBorders>
          </w:tcPr>
          <w:p w14:paraId="4445BD83" w14:textId="77777777" w:rsidR="00F8240D" w:rsidRPr="00613A82" w:rsidRDefault="00F8240D" w:rsidP="00DD5F3B">
            <w:pPr>
              <w:spacing w:after="67" w:line="259" w:lineRule="auto"/>
              <w:rPr>
                <w:sz w:val="22"/>
                <w:szCs w:val="20"/>
              </w:rPr>
            </w:pPr>
            <w:r>
              <w:rPr>
                <w:sz w:val="22"/>
                <w:szCs w:val="20"/>
              </w:rPr>
              <w:t>Fecha:2024-09-01</w:t>
            </w:r>
          </w:p>
        </w:tc>
      </w:tr>
      <w:tr w:rsidR="003D7EC2" w14:paraId="057F3FE4" w14:textId="77777777" w:rsidTr="003D7EC2">
        <w:trPr>
          <w:trHeight w:val="1163"/>
        </w:trPr>
        <w:tc>
          <w:tcPr>
            <w:tcW w:w="2017" w:type="dxa"/>
            <w:tcBorders>
              <w:top w:val="double" w:sz="4" w:space="0" w:color="000000"/>
              <w:left w:val="single" w:sz="12" w:space="0" w:color="000000"/>
              <w:bottom w:val="single" w:sz="4" w:space="0" w:color="000000"/>
              <w:right w:val="single" w:sz="12" w:space="0" w:color="000000"/>
            </w:tcBorders>
          </w:tcPr>
          <w:p w14:paraId="603D3B3D" w14:textId="77777777" w:rsidR="00F8240D" w:rsidRDefault="00F8240D" w:rsidP="00DD5F3B">
            <w:pPr>
              <w:spacing w:line="259" w:lineRule="auto"/>
              <w:ind w:left="14"/>
            </w:pPr>
          </w:p>
          <w:p w14:paraId="281676E4" w14:textId="77777777" w:rsidR="00F8240D" w:rsidRDefault="00F8240D" w:rsidP="00DD5F3B">
            <w:pPr>
              <w:spacing w:line="259" w:lineRule="auto"/>
              <w:ind w:left="868"/>
              <w:jc w:val="center"/>
            </w:pPr>
            <w:proofErr w:type="spellStart"/>
            <w:r>
              <w:rPr>
                <w:b/>
                <w:sz w:val="16"/>
              </w:rPr>
              <w:t>Cód</w:t>
            </w:r>
            <w:proofErr w:type="spellEnd"/>
            <w:r>
              <w:rPr>
                <w:b/>
                <w:sz w:val="16"/>
              </w:rPr>
              <w:t xml:space="preserve">: </w:t>
            </w:r>
          </w:p>
        </w:tc>
        <w:tc>
          <w:tcPr>
            <w:tcW w:w="4256" w:type="dxa"/>
            <w:gridSpan w:val="2"/>
            <w:tcBorders>
              <w:top w:val="double" w:sz="4" w:space="0" w:color="000000"/>
              <w:left w:val="single" w:sz="12" w:space="0" w:color="000000"/>
              <w:bottom w:val="single" w:sz="4" w:space="0" w:color="000000"/>
              <w:right w:val="single" w:sz="12" w:space="0" w:color="000000"/>
            </w:tcBorders>
          </w:tcPr>
          <w:p w14:paraId="00DBD99B" w14:textId="77777777" w:rsidR="00F8240D" w:rsidRDefault="00F8240D" w:rsidP="00DD5F3B">
            <w:pPr>
              <w:spacing w:line="259" w:lineRule="auto"/>
              <w:ind w:left="14"/>
            </w:pPr>
            <w:r>
              <w:rPr>
                <w:sz w:val="38"/>
              </w:rPr>
              <w:t xml:space="preserve"> </w:t>
            </w:r>
          </w:p>
          <w:p w14:paraId="0D37BB72" w14:textId="77777777" w:rsidR="00F8240D" w:rsidRDefault="00F8240D" w:rsidP="00DD5F3B">
            <w:pPr>
              <w:spacing w:line="259" w:lineRule="auto"/>
              <w:ind w:left="790"/>
              <w:jc w:val="center"/>
            </w:pPr>
            <w:r>
              <w:t>GRAN AKÍ ESMERALDAS</w:t>
            </w:r>
          </w:p>
        </w:tc>
        <w:tc>
          <w:tcPr>
            <w:tcW w:w="1968" w:type="dxa"/>
            <w:gridSpan w:val="2"/>
            <w:tcBorders>
              <w:top w:val="double" w:sz="4" w:space="0" w:color="000000"/>
              <w:left w:val="single" w:sz="12" w:space="0" w:color="000000"/>
              <w:bottom w:val="single" w:sz="4" w:space="0" w:color="000000"/>
              <w:right w:val="single" w:sz="12" w:space="0" w:color="000000"/>
            </w:tcBorders>
          </w:tcPr>
          <w:p w14:paraId="2E1EB75E" w14:textId="77777777" w:rsidR="00F8240D" w:rsidRDefault="00F8240D" w:rsidP="00DD5F3B">
            <w:pPr>
              <w:spacing w:after="45" w:line="259" w:lineRule="auto"/>
              <w:ind w:left="14"/>
            </w:pPr>
            <w:r>
              <w:rPr>
                <w:sz w:val="18"/>
              </w:rPr>
              <w:t xml:space="preserve"> </w:t>
            </w:r>
          </w:p>
          <w:p w14:paraId="6B6D63E8" w14:textId="77777777" w:rsidR="00F8240D" w:rsidRDefault="00F8240D" w:rsidP="00DD5F3B">
            <w:pPr>
              <w:spacing w:line="259" w:lineRule="auto"/>
              <w:ind w:left="14"/>
            </w:pPr>
            <w:r>
              <w:t xml:space="preserve"> </w:t>
            </w:r>
          </w:p>
          <w:p w14:paraId="5E9E99CD" w14:textId="77777777" w:rsidR="00F8240D" w:rsidRDefault="00F8240D" w:rsidP="00DD5F3B">
            <w:pPr>
              <w:spacing w:line="259" w:lineRule="auto"/>
              <w:ind w:left="82"/>
            </w:pPr>
            <w:r>
              <w:rPr>
                <w:b/>
                <w:sz w:val="16"/>
              </w:rPr>
              <w:t>Versión: 001</w:t>
            </w:r>
          </w:p>
        </w:tc>
      </w:tr>
      <w:tr w:rsidR="003D7EC2" w14:paraId="35367D1E" w14:textId="77777777" w:rsidTr="003D7EC2">
        <w:trPr>
          <w:trHeight w:val="919"/>
        </w:trPr>
        <w:tc>
          <w:tcPr>
            <w:tcW w:w="2017" w:type="dxa"/>
            <w:tcBorders>
              <w:top w:val="single" w:sz="4" w:space="0" w:color="000000"/>
              <w:left w:val="single" w:sz="12" w:space="0" w:color="000000"/>
              <w:bottom w:val="single" w:sz="12" w:space="0" w:color="000000"/>
              <w:right w:val="single" w:sz="12" w:space="0" w:color="000000"/>
            </w:tcBorders>
          </w:tcPr>
          <w:p w14:paraId="7DC2CF50" w14:textId="77777777" w:rsidR="00F8240D" w:rsidRDefault="00F8240D" w:rsidP="00DD5F3B">
            <w:pPr>
              <w:spacing w:after="117" w:line="259" w:lineRule="auto"/>
              <w:ind w:left="14"/>
            </w:pPr>
            <w:r>
              <w:rPr>
                <w:sz w:val="18"/>
              </w:rPr>
              <w:t xml:space="preserve"> </w:t>
            </w:r>
          </w:p>
          <w:p w14:paraId="359826D3" w14:textId="77777777" w:rsidR="00F8240D" w:rsidRDefault="00F8240D" w:rsidP="00DD5F3B">
            <w:pPr>
              <w:spacing w:line="259" w:lineRule="auto"/>
              <w:ind w:left="156"/>
            </w:pPr>
            <w:r>
              <w:rPr>
                <w:b/>
                <w:sz w:val="16"/>
              </w:rPr>
              <w:t>Fecha: 2024-09-01</w:t>
            </w:r>
          </w:p>
        </w:tc>
        <w:tc>
          <w:tcPr>
            <w:tcW w:w="4256" w:type="dxa"/>
            <w:gridSpan w:val="2"/>
            <w:tcBorders>
              <w:top w:val="single" w:sz="4" w:space="0" w:color="000000"/>
              <w:left w:val="single" w:sz="12" w:space="0" w:color="000000"/>
              <w:bottom w:val="single" w:sz="12" w:space="0" w:color="000000"/>
              <w:right w:val="single" w:sz="12" w:space="0" w:color="000000"/>
            </w:tcBorders>
          </w:tcPr>
          <w:p w14:paraId="291642BF" w14:textId="77777777" w:rsidR="00F8240D" w:rsidRDefault="00F8240D" w:rsidP="00DD5F3B">
            <w:pPr>
              <w:spacing w:line="259" w:lineRule="auto"/>
              <w:ind w:left="14"/>
            </w:pPr>
            <w:r>
              <w:rPr>
                <w:sz w:val="27"/>
              </w:rPr>
              <w:t xml:space="preserve"> </w:t>
            </w:r>
          </w:p>
          <w:p w14:paraId="560B67E9" w14:textId="77777777" w:rsidR="00F8240D" w:rsidRDefault="00F8240D" w:rsidP="00DD5F3B">
            <w:pPr>
              <w:spacing w:line="259" w:lineRule="auto"/>
              <w:ind w:left="785"/>
              <w:jc w:val="center"/>
            </w:pPr>
            <w:r>
              <w:t xml:space="preserve">Área de caja </w:t>
            </w:r>
          </w:p>
        </w:tc>
        <w:tc>
          <w:tcPr>
            <w:tcW w:w="1968" w:type="dxa"/>
            <w:gridSpan w:val="2"/>
            <w:tcBorders>
              <w:top w:val="single" w:sz="4" w:space="0" w:color="000000"/>
              <w:left w:val="single" w:sz="12" w:space="0" w:color="000000"/>
              <w:bottom w:val="single" w:sz="12" w:space="0" w:color="000000"/>
              <w:right w:val="single" w:sz="12" w:space="0" w:color="000000"/>
            </w:tcBorders>
          </w:tcPr>
          <w:p w14:paraId="0E9E3D46" w14:textId="77777777" w:rsidR="00F8240D" w:rsidRDefault="00F8240D" w:rsidP="00DD5F3B">
            <w:pPr>
              <w:spacing w:after="117" w:line="259" w:lineRule="auto"/>
              <w:ind w:left="14"/>
            </w:pPr>
            <w:r>
              <w:rPr>
                <w:sz w:val="18"/>
              </w:rPr>
              <w:t xml:space="preserve"> </w:t>
            </w:r>
          </w:p>
          <w:p w14:paraId="67A161EC" w14:textId="77777777" w:rsidR="00F8240D" w:rsidRDefault="00F8240D" w:rsidP="00DD5F3B">
            <w:pPr>
              <w:spacing w:line="259" w:lineRule="auto"/>
              <w:ind w:left="82"/>
            </w:pPr>
            <w:r>
              <w:rPr>
                <w:b/>
                <w:sz w:val="16"/>
              </w:rPr>
              <w:t>Página: 2 de 2</w:t>
            </w:r>
          </w:p>
        </w:tc>
      </w:tr>
      <w:tr w:rsidR="00F8240D" w14:paraId="5538F322" w14:textId="77777777" w:rsidTr="003D7EC2">
        <w:trPr>
          <w:gridAfter w:val="1"/>
          <w:wAfter w:w="29" w:type="dxa"/>
          <w:trHeight w:val="919"/>
        </w:trPr>
        <w:tc>
          <w:tcPr>
            <w:tcW w:w="8212" w:type="dxa"/>
            <w:gridSpan w:val="4"/>
            <w:tcBorders>
              <w:top w:val="single" w:sz="4" w:space="0" w:color="000000"/>
              <w:left w:val="single" w:sz="12" w:space="0" w:color="000000"/>
              <w:bottom w:val="single" w:sz="12" w:space="0" w:color="000000"/>
              <w:right w:val="single" w:sz="12" w:space="0" w:color="000000"/>
            </w:tcBorders>
          </w:tcPr>
          <w:p w14:paraId="066AAE56" w14:textId="77777777" w:rsidR="00F8240D" w:rsidRDefault="00F8240D" w:rsidP="00DD5F3B">
            <w:pPr>
              <w:spacing w:after="19"/>
              <w:ind w:right="454" w:firstLine="720"/>
              <w:rPr>
                <w:b/>
              </w:rPr>
            </w:pPr>
          </w:p>
          <w:p w14:paraId="45AEC2D4" w14:textId="77777777" w:rsidR="00F8240D" w:rsidRPr="00351A33" w:rsidRDefault="00F8240D" w:rsidP="00DD5F3B">
            <w:pPr>
              <w:spacing w:after="19"/>
              <w:ind w:left="708" w:right="454"/>
              <w:rPr>
                <w:szCs w:val="22"/>
              </w:rPr>
            </w:pPr>
            <w:r>
              <w:rPr>
                <w:b/>
              </w:rPr>
              <w:t xml:space="preserve"> </w:t>
            </w:r>
            <w:r w:rsidRPr="00351A33">
              <w:rPr>
                <w:b/>
                <w:sz w:val="22"/>
                <w:szCs w:val="22"/>
              </w:rPr>
              <w:t>OBJETIVO.</w:t>
            </w:r>
            <w:r w:rsidRPr="00351A33">
              <w:rPr>
                <w:bCs/>
                <w:sz w:val="22"/>
                <w:szCs w:val="22"/>
              </w:rPr>
              <w:t xml:space="preserve"> -</w:t>
            </w:r>
            <w:r w:rsidRPr="00351A33">
              <w:rPr>
                <w:b/>
                <w:sz w:val="22"/>
                <w:szCs w:val="22"/>
              </w:rPr>
              <w:t xml:space="preserve"> </w:t>
            </w:r>
            <w:r w:rsidRPr="00351A33">
              <w:rPr>
                <w:szCs w:val="22"/>
              </w:rPr>
              <w:t xml:space="preserve">Desarrollar procesos estandarizados para las operaciones de cobro en el área de cajas del local Gran </w:t>
            </w:r>
            <w:proofErr w:type="spellStart"/>
            <w:r w:rsidRPr="00351A33">
              <w:rPr>
                <w:szCs w:val="22"/>
              </w:rPr>
              <w:t>Akí</w:t>
            </w:r>
            <w:proofErr w:type="spellEnd"/>
            <w:r w:rsidRPr="00351A33">
              <w:rPr>
                <w:szCs w:val="22"/>
              </w:rPr>
              <w:t xml:space="preserve"> Esmeraldas, reducir errores en las transacciones de cobro, asegurando la correcta utilización de terminales de pago, especialmente en tarjetas de crédito y débito, y a su vez mejorar la experiencia del cliente en el proceso de pago</w:t>
            </w:r>
          </w:p>
          <w:p w14:paraId="5C751196" w14:textId="77777777" w:rsidR="00F8240D" w:rsidRPr="00351A33" w:rsidRDefault="00F8240D" w:rsidP="00DD5F3B">
            <w:pPr>
              <w:spacing w:after="19"/>
              <w:ind w:left="708" w:right="454"/>
              <w:rPr>
                <w:b/>
                <w:sz w:val="22"/>
                <w:szCs w:val="22"/>
              </w:rPr>
            </w:pPr>
          </w:p>
          <w:p w14:paraId="123087C7" w14:textId="77777777" w:rsidR="00F8240D" w:rsidRPr="00351A33" w:rsidRDefault="00F8240D" w:rsidP="00DD5F3B">
            <w:pPr>
              <w:spacing w:after="19"/>
              <w:ind w:left="933" w:hanging="283"/>
              <w:rPr>
                <w:bCs/>
              </w:rPr>
            </w:pPr>
            <w:r w:rsidRPr="00351A33">
              <w:rPr>
                <w:b/>
                <w:sz w:val="22"/>
                <w:szCs w:val="22"/>
              </w:rPr>
              <w:t xml:space="preserve">ALCANCE. – </w:t>
            </w:r>
            <w:r w:rsidRPr="00351A33">
              <w:rPr>
                <w:bCs/>
              </w:rPr>
              <w:t>El manual va dirigido al personal de cajas, administradores de local y personal de atención al cliente.</w:t>
            </w:r>
          </w:p>
          <w:p w14:paraId="6AD5A06D" w14:textId="77777777" w:rsidR="00F8240D" w:rsidRDefault="00F8240D" w:rsidP="00DD5F3B">
            <w:pPr>
              <w:spacing w:line="259" w:lineRule="auto"/>
              <w:ind w:left="650"/>
              <w:rPr>
                <w:b/>
              </w:rPr>
            </w:pPr>
          </w:p>
          <w:p w14:paraId="20786C36" w14:textId="77777777" w:rsidR="00F8240D" w:rsidRPr="00351A33" w:rsidRDefault="00F8240D" w:rsidP="00DD5F3B">
            <w:pPr>
              <w:spacing w:line="259" w:lineRule="auto"/>
              <w:ind w:left="650"/>
              <w:rPr>
                <w:b/>
              </w:rPr>
            </w:pPr>
            <w:r w:rsidRPr="00351A33">
              <w:rPr>
                <w:b/>
              </w:rPr>
              <w:t>INTERRELACIÓN DE SUBFASES</w:t>
            </w:r>
          </w:p>
          <w:p w14:paraId="46DC1BC6" w14:textId="77777777" w:rsidR="00F8240D" w:rsidRPr="00351A33" w:rsidRDefault="00F8240D" w:rsidP="00DD5F3B">
            <w:pPr>
              <w:spacing w:line="259" w:lineRule="auto"/>
              <w:rPr>
                <w:sz w:val="34"/>
              </w:rPr>
            </w:pPr>
            <w:r>
              <w:rPr>
                <w:sz w:val="34"/>
              </w:rPr>
              <w:t xml:space="preserve">  </w:t>
            </w:r>
            <w:r>
              <w:rPr>
                <w:noProof/>
                <w:sz w:val="34"/>
              </w:rPr>
              <w:drawing>
                <wp:inline distT="0" distB="0" distL="0" distR="0" wp14:anchorId="052B28DE" wp14:editId="63CB74F5">
                  <wp:extent cx="5614587" cy="683260"/>
                  <wp:effectExtent l="57150" t="57150" r="62865" b="97790"/>
                  <wp:docPr id="8361285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052251B3" w14:textId="77777777" w:rsidR="00F8240D" w:rsidRPr="00351A33" w:rsidRDefault="00F8240D" w:rsidP="00DD5F3B">
            <w:pPr>
              <w:spacing w:line="259" w:lineRule="auto"/>
              <w:ind w:left="650"/>
              <w:rPr>
                <w:b/>
              </w:rPr>
            </w:pPr>
            <w:r>
              <w:rPr>
                <w:b/>
              </w:rPr>
              <w:t>INTERRELACIÓN DE MICROFRASES</w:t>
            </w:r>
            <w:r w:rsidRPr="00351A33">
              <w:rPr>
                <w:noProof/>
              </w:rPr>
              <w:drawing>
                <wp:inline distT="0" distB="0" distL="0" distR="0" wp14:anchorId="0F52D092" wp14:editId="77182449">
                  <wp:extent cx="5016381" cy="2709017"/>
                  <wp:effectExtent l="38100" t="19050" r="13335" b="34290"/>
                  <wp:docPr id="803053039"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10A5008B" w14:textId="77777777" w:rsidR="00F8240D" w:rsidRDefault="00F8240D" w:rsidP="00DD5F3B">
            <w:pPr>
              <w:spacing w:after="73" w:line="259" w:lineRule="auto"/>
              <w:ind w:left="622"/>
            </w:pPr>
            <w:r>
              <w:rPr>
                <w:rFonts w:ascii="Calibri" w:eastAsia="Calibri" w:hAnsi="Calibri" w:cs="Calibri"/>
                <w:noProof/>
                <w:sz w:val="22"/>
              </w:rPr>
              <mc:AlternateContent>
                <mc:Choice Requires="wpg">
                  <w:drawing>
                    <wp:inline distT="0" distB="0" distL="0" distR="0" wp14:anchorId="74350E03" wp14:editId="32676EEB">
                      <wp:extent cx="5436870" cy="56515"/>
                      <wp:effectExtent l="0" t="0" r="0" b="0"/>
                      <wp:docPr id="1904033475" name="Group 146210"/>
                      <wp:cNvGraphicFramePr/>
                      <a:graphic xmlns:a="http://schemas.openxmlformats.org/drawingml/2006/main">
                        <a:graphicData uri="http://schemas.microsoft.com/office/word/2010/wordprocessingGroup">
                          <wpg:wgp>
                            <wpg:cNvGrpSpPr/>
                            <wpg:grpSpPr>
                              <a:xfrm>
                                <a:off x="0" y="0"/>
                                <a:ext cx="5436870" cy="56515"/>
                                <a:chOff x="0" y="0"/>
                                <a:chExt cx="5436870" cy="56515"/>
                              </a:xfrm>
                            </wpg:grpSpPr>
                            <wps:wsp>
                              <wps:cNvPr id="1241202877" name="Shape 156928"/>
                              <wps:cNvSpPr/>
                              <wps:spPr>
                                <a:xfrm>
                                  <a:off x="0" y="46990"/>
                                  <a:ext cx="5436870" cy="9525"/>
                                </a:xfrm>
                                <a:custGeom>
                                  <a:avLst/>
                                  <a:gdLst/>
                                  <a:ahLst/>
                                  <a:cxnLst/>
                                  <a:rect l="0" t="0" r="0" b="0"/>
                                  <a:pathLst>
                                    <a:path w="5436870" h="9525">
                                      <a:moveTo>
                                        <a:pt x="0" y="0"/>
                                      </a:moveTo>
                                      <a:lnTo>
                                        <a:pt x="5436870" y="0"/>
                                      </a:lnTo>
                                      <a:lnTo>
                                        <a:pt x="5436870" y="9525"/>
                                      </a:lnTo>
                                      <a:lnTo>
                                        <a:pt x="0" y="9525"/>
                                      </a:lnTo>
                                      <a:lnTo>
                                        <a:pt x="0" y="0"/>
                                      </a:lnTo>
                                    </a:path>
                                  </a:pathLst>
                                </a:custGeom>
                                <a:ln w="0" cap="flat">
                                  <a:round/>
                                </a:ln>
                              </wps:spPr>
                              <wps:style>
                                <a:lnRef idx="0">
                                  <a:srgbClr val="000000">
                                    <a:alpha val="0"/>
                                  </a:srgbClr>
                                </a:lnRef>
                                <a:fillRef idx="1">
                                  <a:srgbClr val="612322"/>
                                </a:fillRef>
                                <a:effectRef idx="0">
                                  <a:scrgbClr r="0" g="0" b="0"/>
                                </a:effectRef>
                                <a:fontRef idx="none"/>
                              </wps:style>
                              <wps:bodyPr/>
                            </wps:wsp>
                            <wps:wsp>
                              <wps:cNvPr id="650941483" name="Shape 156929"/>
                              <wps:cNvSpPr/>
                              <wps:spPr>
                                <a:xfrm>
                                  <a:off x="0" y="0"/>
                                  <a:ext cx="5436870" cy="38100"/>
                                </a:xfrm>
                                <a:custGeom>
                                  <a:avLst/>
                                  <a:gdLst/>
                                  <a:ahLst/>
                                  <a:cxnLst/>
                                  <a:rect l="0" t="0" r="0" b="0"/>
                                  <a:pathLst>
                                    <a:path w="5436870" h="38100">
                                      <a:moveTo>
                                        <a:pt x="0" y="0"/>
                                      </a:moveTo>
                                      <a:lnTo>
                                        <a:pt x="5436870" y="0"/>
                                      </a:lnTo>
                                      <a:lnTo>
                                        <a:pt x="5436870" y="38100"/>
                                      </a:lnTo>
                                      <a:lnTo>
                                        <a:pt x="0" y="38100"/>
                                      </a:lnTo>
                                      <a:lnTo>
                                        <a:pt x="0" y="0"/>
                                      </a:lnTo>
                                    </a:path>
                                  </a:pathLst>
                                </a:custGeom>
                                <a:ln w="0" cap="flat">
                                  <a:round/>
                                </a:ln>
                              </wps:spPr>
                              <wps:style>
                                <a:lnRef idx="0">
                                  <a:srgbClr val="000000">
                                    <a:alpha val="0"/>
                                  </a:srgbClr>
                                </a:lnRef>
                                <a:fillRef idx="1">
                                  <a:srgbClr val="612322"/>
                                </a:fillRef>
                                <a:effectRef idx="0">
                                  <a:scrgbClr r="0" g="0" b="0"/>
                                </a:effectRef>
                                <a:fontRef idx="none"/>
                              </wps:style>
                              <wps:bodyPr/>
                            </wps:wsp>
                          </wpg:wgp>
                        </a:graphicData>
                      </a:graphic>
                    </wp:inline>
                  </w:drawing>
                </mc:Choice>
                <mc:Fallback>
                  <w:pict>
                    <v:group w14:anchorId="39921193" id="Group 146210" o:spid="_x0000_s1026" style="width:428.1pt;height:4.45pt;mso-position-horizontal-relative:char;mso-position-vertical-relative:line" coordsize="54368,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">
                      <v:shape id="Shape 156928" o:spid="_x0000_s1027" style="position:absolute;top:469;width:54368;height:96;visibility:visible;mso-wrap-style:square;v-text-anchor:top" coordsize="5436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" path="m,l5436870,r,9525l,9525,,e" fillcolor="#612322" stroked="f" strokeweight="0">
                        <v:path arrowok="t" textboxrect="0,0,5436870,9525"/>
                      </v:shape>
                      <v:shape id="Shape 156929" o:spid="_x0000_s1028" style="position:absolute;width:54368;height:381;visibility:visible;mso-wrap-style:square;v-text-anchor:top" coordsize="54368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" path="m,l5436870,r,38100l,38100,,e" fillcolor="#612322" stroked="f" strokeweight="0">
                        <v:path arrowok="t" textboxrect="0,0,5436870,38100"/>
                      </v:shape>
                      <w10:anchorlock/>
                    </v:group>
                  </w:pict>
                </mc:Fallback>
              </mc:AlternateContent>
            </w:r>
          </w:p>
          <w:p w14:paraId="25129709" w14:textId="77777777" w:rsidR="00F8240D" w:rsidRPr="00351A33" w:rsidRDefault="00F8240D" w:rsidP="00DD5F3B">
            <w:pPr>
              <w:spacing w:after="117" w:line="259" w:lineRule="auto"/>
              <w:rPr>
                <w:rFonts w:ascii="Calibri" w:eastAsia="Calibri" w:hAnsi="Calibri" w:cs="Calibri"/>
                <w:b/>
                <w:bCs/>
                <w:szCs w:val="28"/>
              </w:rPr>
            </w:pPr>
            <w:r>
              <w:rPr>
                <w:rFonts w:ascii="Calibri" w:eastAsia="Calibri" w:hAnsi="Calibri" w:cs="Calibri"/>
                <w:b/>
                <w:bCs/>
                <w:szCs w:val="28"/>
              </w:rPr>
              <w:lastRenderedPageBreak/>
              <w:t xml:space="preserve">           </w:t>
            </w:r>
            <w:r w:rsidRPr="00351A33">
              <w:rPr>
                <w:rFonts w:ascii="Calibri" w:eastAsia="Calibri" w:hAnsi="Calibri" w:cs="Calibri"/>
                <w:b/>
                <w:bCs/>
                <w:szCs w:val="28"/>
              </w:rPr>
              <w:t xml:space="preserve">Charlotte Drouet </w:t>
            </w:r>
          </w:p>
        </w:tc>
      </w:tr>
      <w:tr w:rsidR="003D7EC2" w14:paraId="33ED1CD1" w14:textId="77777777" w:rsidTr="003D7EC2">
        <w:trPr>
          <w:trHeight w:val="1163"/>
        </w:trPr>
        <w:tc>
          <w:tcPr>
            <w:tcW w:w="2017" w:type="dxa"/>
            <w:tcBorders>
              <w:top w:val="double" w:sz="4" w:space="0" w:color="000000"/>
              <w:left w:val="single" w:sz="12" w:space="0" w:color="000000"/>
              <w:bottom w:val="single" w:sz="4" w:space="0" w:color="000000"/>
              <w:right w:val="single" w:sz="12" w:space="0" w:color="000000"/>
            </w:tcBorders>
          </w:tcPr>
          <w:p w14:paraId="04D44868" w14:textId="77777777" w:rsidR="00F8240D" w:rsidRDefault="00F8240D" w:rsidP="00DD5F3B">
            <w:pPr>
              <w:spacing w:line="259" w:lineRule="auto"/>
              <w:ind w:left="14"/>
            </w:pPr>
          </w:p>
          <w:p w14:paraId="5EEA6438" w14:textId="77777777" w:rsidR="00F8240D" w:rsidRDefault="00F8240D" w:rsidP="00DD5F3B">
            <w:pPr>
              <w:spacing w:line="259" w:lineRule="auto"/>
              <w:ind w:left="868"/>
              <w:jc w:val="center"/>
            </w:pPr>
            <w:proofErr w:type="spellStart"/>
            <w:r>
              <w:rPr>
                <w:b/>
                <w:sz w:val="16"/>
              </w:rPr>
              <w:t>Cód</w:t>
            </w:r>
            <w:proofErr w:type="spellEnd"/>
            <w:r>
              <w:rPr>
                <w:b/>
                <w:sz w:val="16"/>
              </w:rPr>
              <w:t xml:space="preserve">: </w:t>
            </w:r>
          </w:p>
        </w:tc>
        <w:tc>
          <w:tcPr>
            <w:tcW w:w="4256" w:type="dxa"/>
            <w:gridSpan w:val="2"/>
            <w:tcBorders>
              <w:top w:val="double" w:sz="4" w:space="0" w:color="000000"/>
              <w:left w:val="single" w:sz="12" w:space="0" w:color="000000"/>
              <w:bottom w:val="single" w:sz="4" w:space="0" w:color="000000"/>
              <w:right w:val="single" w:sz="12" w:space="0" w:color="000000"/>
            </w:tcBorders>
          </w:tcPr>
          <w:p w14:paraId="61139926" w14:textId="77777777" w:rsidR="00F8240D" w:rsidRDefault="00F8240D" w:rsidP="00DD5F3B">
            <w:pPr>
              <w:spacing w:line="259" w:lineRule="auto"/>
              <w:ind w:left="14"/>
            </w:pPr>
            <w:r>
              <w:rPr>
                <w:sz w:val="38"/>
              </w:rPr>
              <w:t xml:space="preserve"> </w:t>
            </w:r>
          </w:p>
          <w:p w14:paraId="47E73AB8" w14:textId="77777777" w:rsidR="00F8240D" w:rsidRDefault="00F8240D" w:rsidP="00DD5F3B">
            <w:pPr>
              <w:spacing w:line="259" w:lineRule="auto"/>
              <w:ind w:left="790"/>
              <w:jc w:val="center"/>
            </w:pPr>
            <w:r>
              <w:t>GRAN AKÍ ESMERALDAS</w:t>
            </w:r>
          </w:p>
        </w:tc>
        <w:tc>
          <w:tcPr>
            <w:tcW w:w="1968" w:type="dxa"/>
            <w:gridSpan w:val="2"/>
            <w:tcBorders>
              <w:top w:val="double" w:sz="4" w:space="0" w:color="000000"/>
              <w:left w:val="single" w:sz="12" w:space="0" w:color="000000"/>
              <w:bottom w:val="single" w:sz="4" w:space="0" w:color="000000"/>
              <w:right w:val="single" w:sz="12" w:space="0" w:color="000000"/>
            </w:tcBorders>
          </w:tcPr>
          <w:p w14:paraId="0CC47E9C" w14:textId="77777777" w:rsidR="00F8240D" w:rsidRDefault="00F8240D" w:rsidP="00DD5F3B">
            <w:pPr>
              <w:spacing w:after="45" w:line="259" w:lineRule="auto"/>
              <w:ind w:left="14"/>
            </w:pPr>
            <w:r>
              <w:rPr>
                <w:sz w:val="18"/>
              </w:rPr>
              <w:t xml:space="preserve"> </w:t>
            </w:r>
          </w:p>
          <w:p w14:paraId="6939F160" w14:textId="77777777" w:rsidR="00F8240D" w:rsidRDefault="00F8240D" w:rsidP="00DD5F3B">
            <w:pPr>
              <w:spacing w:line="259" w:lineRule="auto"/>
              <w:ind w:left="14"/>
            </w:pPr>
            <w:r>
              <w:t xml:space="preserve"> </w:t>
            </w:r>
          </w:p>
          <w:p w14:paraId="6EEDCD62" w14:textId="77777777" w:rsidR="00F8240D" w:rsidRDefault="00F8240D" w:rsidP="00DD5F3B">
            <w:pPr>
              <w:spacing w:line="259" w:lineRule="auto"/>
              <w:ind w:left="82"/>
            </w:pPr>
            <w:r>
              <w:rPr>
                <w:b/>
                <w:sz w:val="16"/>
              </w:rPr>
              <w:t>Versión: 001</w:t>
            </w:r>
          </w:p>
        </w:tc>
      </w:tr>
      <w:tr w:rsidR="003D7EC2" w14:paraId="4244C4C3" w14:textId="77777777" w:rsidTr="003D7EC2">
        <w:trPr>
          <w:trHeight w:val="919"/>
        </w:trPr>
        <w:tc>
          <w:tcPr>
            <w:tcW w:w="2017" w:type="dxa"/>
            <w:tcBorders>
              <w:top w:val="single" w:sz="4" w:space="0" w:color="000000"/>
              <w:left w:val="single" w:sz="12" w:space="0" w:color="000000"/>
              <w:bottom w:val="single" w:sz="12" w:space="0" w:color="000000"/>
              <w:right w:val="single" w:sz="12" w:space="0" w:color="000000"/>
            </w:tcBorders>
          </w:tcPr>
          <w:p w14:paraId="2A774D47" w14:textId="77777777" w:rsidR="00F8240D" w:rsidRDefault="00F8240D" w:rsidP="00DD5F3B">
            <w:pPr>
              <w:spacing w:after="117" w:line="259" w:lineRule="auto"/>
              <w:ind w:left="14"/>
            </w:pPr>
            <w:r>
              <w:rPr>
                <w:sz w:val="18"/>
              </w:rPr>
              <w:t xml:space="preserve"> </w:t>
            </w:r>
          </w:p>
          <w:p w14:paraId="3DDC5DFB" w14:textId="77777777" w:rsidR="00F8240D" w:rsidRDefault="00F8240D" w:rsidP="00DD5F3B">
            <w:pPr>
              <w:spacing w:line="259" w:lineRule="auto"/>
              <w:ind w:left="156"/>
            </w:pPr>
            <w:r>
              <w:rPr>
                <w:b/>
                <w:sz w:val="16"/>
              </w:rPr>
              <w:t>Fecha: 2024-09-01</w:t>
            </w:r>
          </w:p>
        </w:tc>
        <w:tc>
          <w:tcPr>
            <w:tcW w:w="4256" w:type="dxa"/>
            <w:gridSpan w:val="2"/>
            <w:tcBorders>
              <w:top w:val="single" w:sz="4" w:space="0" w:color="000000"/>
              <w:left w:val="single" w:sz="12" w:space="0" w:color="000000"/>
              <w:bottom w:val="single" w:sz="12" w:space="0" w:color="000000"/>
              <w:right w:val="single" w:sz="12" w:space="0" w:color="000000"/>
            </w:tcBorders>
          </w:tcPr>
          <w:p w14:paraId="4A0E4112" w14:textId="77777777" w:rsidR="00F8240D" w:rsidRDefault="00F8240D" w:rsidP="00DD5F3B">
            <w:pPr>
              <w:spacing w:line="259" w:lineRule="auto"/>
              <w:ind w:left="14"/>
            </w:pPr>
            <w:r>
              <w:rPr>
                <w:sz w:val="27"/>
              </w:rPr>
              <w:t xml:space="preserve"> </w:t>
            </w:r>
          </w:p>
          <w:p w14:paraId="1FE3360B" w14:textId="77777777" w:rsidR="00F8240D" w:rsidRDefault="00F8240D" w:rsidP="00DD5F3B">
            <w:pPr>
              <w:spacing w:line="259" w:lineRule="auto"/>
              <w:ind w:left="785"/>
              <w:jc w:val="center"/>
            </w:pPr>
            <w:r>
              <w:t xml:space="preserve">Área de caja </w:t>
            </w:r>
          </w:p>
        </w:tc>
        <w:tc>
          <w:tcPr>
            <w:tcW w:w="1968" w:type="dxa"/>
            <w:gridSpan w:val="2"/>
            <w:tcBorders>
              <w:top w:val="single" w:sz="4" w:space="0" w:color="000000"/>
              <w:left w:val="single" w:sz="12" w:space="0" w:color="000000"/>
              <w:bottom w:val="single" w:sz="12" w:space="0" w:color="000000"/>
              <w:right w:val="single" w:sz="12" w:space="0" w:color="000000"/>
            </w:tcBorders>
          </w:tcPr>
          <w:p w14:paraId="6A9D0A0D" w14:textId="77777777" w:rsidR="00F8240D" w:rsidRDefault="00F8240D" w:rsidP="00DD5F3B">
            <w:pPr>
              <w:spacing w:after="117" w:line="259" w:lineRule="auto"/>
              <w:ind w:left="14"/>
            </w:pPr>
            <w:r>
              <w:rPr>
                <w:sz w:val="18"/>
              </w:rPr>
              <w:t xml:space="preserve"> </w:t>
            </w:r>
          </w:p>
          <w:p w14:paraId="25978E8F" w14:textId="77777777" w:rsidR="00F8240D" w:rsidRDefault="00F8240D" w:rsidP="00DD5F3B">
            <w:pPr>
              <w:spacing w:line="259" w:lineRule="auto"/>
              <w:ind w:left="82"/>
            </w:pPr>
            <w:r>
              <w:rPr>
                <w:b/>
                <w:sz w:val="16"/>
              </w:rPr>
              <w:t xml:space="preserve">Página: 3 </w:t>
            </w:r>
            <w:r>
              <w:rPr>
                <w:sz w:val="16"/>
              </w:rPr>
              <w:t>de 3</w:t>
            </w:r>
          </w:p>
        </w:tc>
      </w:tr>
      <w:tr w:rsidR="00F8240D" w14:paraId="49FA5C24" w14:textId="77777777" w:rsidTr="003D7EC2">
        <w:trPr>
          <w:gridAfter w:val="1"/>
          <w:wAfter w:w="29" w:type="dxa"/>
          <w:trHeight w:val="6898"/>
        </w:trPr>
        <w:tc>
          <w:tcPr>
            <w:tcW w:w="8212" w:type="dxa"/>
            <w:gridSpan w:val="4"/>
            <w:tcBorders>
              <w:top w:val="single" w:sz="4" w:space="0" w:color="000000"/>
              <w:left w:val="single" w:sz="12" w:space="0" w:color="000000"/>
              <w:bottom w:val="single" w:sz="12" w:space="0" w:color="000000"/>
              <w:right w:val="single" w:sz="12" w:space="0" w:color="000000"/>
            </w:tcBorders>
          </w:tcPr>
          <w:p w14:paraId="633D4B3F" w14:textId="77777777" w:rsidR="00F8240D" w:rsidRDefault="00F8240D" w:rsidP="00DD5F3B">
            <w:pPr>
              <w:spacing w:after="73" w:line="259" w:lineRule="auto"/>
            </w:pPr>
            <w:r>
              <w:t xml:space="preserve">       </w:t>
            </w:r>
          </w:p>
          <w:p w14:paraId="417CAAFE" w14:textId="77777777" w:rsidR="00F8240D" w:rsidRPr="0039634C" w:rsidRDefault="00F8240D" w:rsidP="00F8240D">
            <w:pPr>
              <w:pStyle w:val="Prrafodelista"/>
              <w:numPr>
                <w:ilvl w:val="0"/>
                <w:numId w:val="37"/>
              </w:numPr>
              <w:spacing w:after="73" w:line="480" w:lineRule="auto"/>
              <w:rPr>
                <w:b/>
                <w:bCs/>
                <w:szCs w:val="22"/>
              </w:rPr>
            </w:pPr>
            <w:r w:rsidRPr="0039634C">
              <w:rPr>
                <w:b/>
                <w:bCs/>
                <w:szCs w:val="22"/>
              </w:rPr>
              <w:t>DESCRIPCIÓN DE CADA SUBPPROCESO</w:t>
            </w:r>
          </w:p>
          <w:p w14:paraId="66B8BCD2" w14:textId="77777777" w:rsidR="00F8240D" w:rsidRPr="00824B92" w:rsidRDefault="00F8240D" w:rsidP="00F8240D">
            <w:pPr>
              <w:numPr>
                <w:ilvl w:val="0"/>
                <w:numId w:val="36"/>
              </w:numPr>
              <w:spacing w:after="73" w:line="480" w:lineRule="auto"/>
            </w:pPr>
            <w:r w:rsidRPr="00824B92">
              <w:rPr>
                <w:b/>
                <w:bCs/>
              </w:rPr>
              <w:t xml:space="preserve">Proceso de atención al cliente en la </w:t>
            </w:r>
            <w:r w:rsidRPr="00F159DB">
              <w:rPr>
                <w:b/>
                <w:bCs/>
              </w:rPr>
              <w:t xml:space="preserve">caja. </w:t>
            </w:r>
            <w:r>
              <w:t>-</w:t>
            </w:r>
            <w:r w:rsidRPr="00F159DB">
              <w:t>Abarca las interacciones iniciales y finales entre el cajero y el cliente durante la transacción. Incluye la preparación de la caja al inicio del turno, la correcta atención al cliente con amabilidad, el escaneo de productos, y la verificación de precios en el sistema. El cajero debe garantizar una atención eficiente, ofreciendo un servicio ágil, y asegurarse de que el cliente comprenda el monto total y el proceso de pago. La correcta ejecución de este subproceso es clave para la satisfacción del cliente y la reducción de errores.</w:t>
            </w:r>
          </w:p>
          <w:p w14:paraId="5830A95E" w14:textId="77777777" w:rsidR="00F8240D" w:rsidRDefault="00F8240D" w:rsidP="00F8240D">
            <w:pPr>
              <w:numPr>
                <w:ilvl w:val="0"/>
                <w:numId w:val="36"/>
              </w:numPr>
              <w:spacing w:after="73" w:line="480" w:lineRule="auto"/>
              <w:rPr>
                <w:szCs w:val="36"/>
              </w:rPr>
            </w:pPr>
            <w:r w:rsidRPr="00824B92">
              <w:rPr>
                <w:b/>
                <w:bCs/>
                <w:szCs w:val="36"/>
              </w:rPr>
              <w:t xml:space="preserve">Procedimientos de pago y manejo de </w:t>
            </w:r>
            <w:r w:rsidRPr="00F159DB">
              <w:rPr>
                <w:b/>
                <w:bCs/>
                <w:szCs w:val="36"/>
              </w:rPr>
              <w:t>transacciones.</w:t>
            </w:r>
            <w:r>
              <w:rPr>
                <w:szCs w:val="36"/>
              </w:rPr>
              <w:t xml:space="preserve"> -</w:t>
            </w:r>
            <w:r w:rsidRPr="00F159DB">
              <w:rPr>
                <w:szCs w:val="36"/>
              </w:rPr>
              <w:t xml:space="preserve">Se centra en las diversas formas de pago aceptadas (efectivo, tarjetas de crédito o débito, entre otras) y el manejo adecuado de las transacciones. Implica la verificación de que los pagos sean procesados correctamente en el sistema, el manejo del cambio exacto en efectivo, </w:t>
            </w:r>
            <w:r w:rsidRPr="00F159DB">
              <w:rPr>
                <w:szCs w:val="36"/>
              </w:rPr>
              <w:lastRenderedPageBreak/>
              <w:t>y la validación de las transacciones electrónicas. En caso de errores, este subproceso también abarca la corrección de problemas como cobros incorrectos, cancelaciones o reintentos de transacciones fallidas</w:t>
            </w:r>
            <w:r>
              <w:rPr>
                <w:szCs w:val="36"/>
              </w:rPr>
              <w:t>.</w:t>
            </w:r>
          </w:p>
          <w:p w14:paraId="4367237D" w14:textId="77777777" w:rsidR="00F14D38" w:rsidRDefault="00F8240D" w:rsidP="00F8240D">
            <w:pPr>
              <w:pStyle w:val="Prrafodelista"/>
              <w:numPr>
                <w:ilvl w:val="0"/>
                <w:numId w:val="36"/>
              </w:numPr>
              <w:spacing w:after="73" w:line="480" w:lineRule="auto"/>
              <w:rPr>
                <w:szCs w:val="36"/>
              </w:rPr>
            </w:pPr>
            <w:r w:rsidRPr="0039634C">
              <w:rPr>
                <w:b/>
                <w:bCs/>
                <w:szCs w:val="36"/>
              </w:rPr>
              <w:t>Cierre de caja y control de transacciones.</w:t>
            </w:r>
            <w:r w:rsidRPr="0039634C">
              <w:rPr>
                <w:szCs w:val="36"/>
              </w:rPr>
              <w:t xml:space="preserve"> -Incluye las actividades realizadas al finalizar el turno o jornada. El cajero debe realizar el cierre de la caja en el sistema, contabilizar el efectivo recaudado, verificar que los montos de las ventas por tarjeta coincidan con los </w:t>
            </w:r>
          </w:p>
          <w:p w14:paraId="4FB025D0" w14:textId="77777777" w:rsidR="00942438" w:rsidRDefault="00F8240D" w:rsidP="00942438">
            <w:pPr>
              <w:pStyle w:val="Prrafodelista"/>
              <w:spacing w:after="73" w:line="480" w:lineRule="auto"/>
              <w:rPr>
                <w:szCs w:val="36"/>
              </w:rPr>
            </w:pPr>
            <w:r w:rsidRPr="0039634C">
              <w:rPr>
                <w:szCs w:val="36"/>
              </w:rPr>
              <w:t>reportes del sistema, y generar informes de cierre. Además, se deben conciliar las transacciones para detectar posibles discrepancias y, si las hay, se debe notificar de inmediato al supervisor para su resolución</w:t>
            </w:r>
            <w:r w:rsidR="00942438">
              <w:rPr>
                <w:szCs w:val="36"/>
              </w:rPr>
              <w:t>.</w:t>
            </w:r>
          </w:p>
          <w:p w14:paraId="35A01D62" w14:textId="607DA858" w:rsidR="00F8240D" w:rsidRDefault="00F8240D" w:rsidP="00942438">
            <w:pPr>
              <w:pStyle w:val="Prrafodelista"/>
              <w:numPr>
                <w:ilvl w:val="0"/>
                <w:numId w:val="36"/>
              </w:numPr>
              <w:spacing w:after="73" w:line="480" w:lineRule="auto"/>
              <w:rPr>
                <w:szCs w:val="36"/>
              </w:rPr>
            </w:pPr>
            <w:r w:rsidRPr="00942438">
              <w:rPr>
                <w:b/>
                <w:bCs/>
                <w:szCs w:val="36"/>
              </w:rPr>
              <w:t>Estrategias generales de mejora de productividad</w:t>
            </w:r>
            <w:r w:rsidRPr="00942438">
              <w:rPr>
                <w:szCs w:val="36"/>
              </w:rPr>
              <w:t>. -Implica implementar medidas para optimizar la eficiencia operativa en el área de cajas, sobre todo en momentos de alta demanda. Entre las estrategias se incluyen la optimización de la distribución de las cajas activas durante horas pico, capacitar al personal para agilizar el empaquetado de productos mientras se realiza la transacción, y contar con personal de refuerzo para reducir el tiempo de espera cuando hay un alto volumen de clientes. Además, estas estrategias buscan reducir errores y mejorar la velocidad</w:t>
            </w:r>
          </w:p>
          <w:p w14:paraId="70E9247A" w14:textId="77777777" w:rsidR="00942438" w:rsidRPr="00942438" w:rsidRDefault="00942438" w:rsidP="00942438">
            <w:pPr>
              <w:pStyle w:val="Prrafodelista"/>
              <w:spacing w:after="73" w:line="480" w:lineRule="auto"/>
              <w:rPr>
                <w:szCs w:val="36"/>
              </w:rPr>
            </w:pPr>
          </w:p>
          <w:p w14:paraId="5A9418A9" w14:textId="77777777" w:rsidR="00F8240D" w:rsidRPr="0039634C" w:rsidRDefault="00F8240D" w:rsidP="00F8240D">
            <w:pPr>
              <w:pStyle w:val="Prrafodelista"/>
              <w:numPr>
                <w:ilvl w:val="0"/>
                <w:numId w:val="37"/>
              </w:numPr>
              <w:spacing w:after="73" w:line="480" w:lineRule="auto"/>
              <w:rPr>
                <w:b/>
                <w:bCs/>
                <w:szCs w:val="36"/>
              </w:rPr>
            </w:pPr>
            <w:r w:rsidRPr="0039634C">
              <w:rPr>
                <w:b/>
                <w:bCs/>
                <w:szCs w:val="36"/>
              </w:rPr>
              <w:lastRenderedPageBreak/>
              <w:t xml:space="preserve">RESPONSABLES O DUEÑOS DE LAS SUBFASES </w:t>
            </w:r>
          </w:p>
          <w:p w14:paraId="7E82DFFC" w14:textId="77777777" w:rsidR="00F8240D" w:rsidRDefault="00F8240D" w:rsidP="00DD5F3B">
            <w:pPr>
              <w:spacing w:after="73" w:line="480" w:lineRule="auto"/>
              <w:ind w:left="720"/>
              <w:rPr>
                <w:szCs w:val="36"/>
              </w:rPr>
            </w:pPr>
            <w:r w:rsidRPr="0039634C">
              <w:rPr>
                <w:szCs w:val="36"/>
              </w:rPr>
              <w:t>Los responsables de l</w:t>
            </w:r>
            <w:r>
              <w:rPr>
                <w:szCs w:val="36"/>
              </w:rPr>
              <w:t xml:space="preserve">as </w:t>
            </w:r>
            <w:proofErr w:type="spellStart"/>
            <w:r>
              <w:rPr>
                <w:szCs w:val="36"/>
              </w:rPr>
              <w:t>subfases</w:t>
            </w:r>
            <w:proofErr w:type="spellEnd"/>
            <w:r w:rsidRPr="0039634C">
              <w:rPr>
                <w:szCs w:val="36"/>
              </w:rPr>
              <w:t xml:space="preserve"> son los cajeros, encargados de la atención al cliente y las transacciones, mientras que los administradores supervisan, validan los procedimientos y optimizan la productividad, garantizando la correcta ejecución y resolución de problemas</w:t>
            </w:r>
            <w:r>
              <w:rPr>
                <w:szCs w:val="36"/>
              </w:rPr>
              <w:t>.</w:t>
            </w:r>
          </w:p>
          <w:p w14:paraId="62857C8A" w14:textId="77777777" w:rsidR="003D7EC2" w:rsidRDefault="003D7EC2" w:rsidP="00DD5F3B">
            <w:pPr>
              <w:spacing w:after="73" w:line="480" w:lineRule="auto"/>
              <w:ind w:left="720"/>
              <w:rPr>
                <w:szCs w:val="36"/>
              </w:rPr>
            </w:pPr>
          </w:p>
          <w:p w14:paraId="5BF846CD" w14:textId="77777777" w:rsidR="003D7EC2" w:rsidRDefault="003D7EC2" w:rsidP="00DD5F3B">
            <w:pPr>
              <w:spacing w:after="73" w:line="480" w:lineRule="auto"/>
              <w:ind w:left="720"/>
              <w:rPr>
                <w:szCs w:val="36"/>
              </w:rPr>
            </w:pPr>
          </w:p>
          <w:p w14:paraId="2D864B1D" w14:textId="77777777" w:rsidR="003D7EC2" w:rsidRDefault="003D7EC2" w:rsidP="00DD5F3B">
            <w:pPr>
              <w:spacing w:after="73" w:line="480" w:lineRule="auto"/>
              <w:ind w:left="720"/>
              <w:rPr>
                <w:szCs w:val="36"/>
              </w:rPr>
            </w:pPr>
          </w:p>
          <w:p w14:paraId="567982D7" w14:textId="77777777" w:rsidR="003D7EC2" w:rsidRDefault="003D7EC2" w:rsidP="00DD5F3B">
            <w:pPr>
              <w:spacing w:after="73" w:line="480" w:lineRule="auto"/>
              <w:ind w:left="720"/>
              <w:rPr>
                <w:szCs w:val="36"/>
              </w:rPr>
            </w:pPr>
          </w:p>
          <w:p w14:paraId="43D35073" w14:textId="77777777" w:rsidR="003D7EC2" w:rsidRDefault="003D7EC2" w:rsidP="00DD5F3B">
            <w:pPr>
              <w:spacing w:after="73" w:line="480" w:lineRule="auto"/>
              <w:ind w:left="720"/>
              <w:rPr>
                <w:szCs w:val="36"/>
              </w:rPr>
            </w:pPr>
          </w:p>
          <w:p w14:paraId="5C94CDD0" w14:textId="77777777" w:rsidR="003D7EC2" w:rsidRDefault="003D7EC2" w:rsidP="00DD5F3B">
            <w:pPr>
              <w:spacing w:after="73" w:line="480" w:lineRule="auto"/>
              <w:ind w:left="720"/>
              <w:rPr>
                <w:szCs w:val="36"/>
              </w:rPr>
            </w:pPr>
          </w:p>
          <w:p w14:paraId="0605590E" w14:textId="77777777" w:rsidR="003D7EC2" w:rsidRDefault="003D7EC2" w:rsidP="00DD5F3B">
            <w:pPr>
              <w:spacing w:after="73" w:line="480" w:lineRule="auto"/>
              <w:ind w:left="720"/>
              <w:rPr>
                <w:szCs w:val="36"/>
              </w:rPr>
            </w:pPr>
          </w:p>
          <w:p w14:paraId="343CB3CC" w14:textId="77777777" w:rsidR="003D7EC2" w:rsidRDefault="003D7EC2" w:rsidP="00DD5F3B">
            <w:pPr>
              <w:spacing w:after="73" w:line="480" w:lineRule="auto"/>
              <w:ind w:left="720"/>
              <w:rPr>
                <w:szCs w:val="36"/>
              </w:rPr>
            </w:pPr>
          </w:p>
          <w:p w14:paraId="4C63A90D" w14:textId="77777777" w:rsidR="003D7EC2" w:rsidRDefault="003D7EC2" w:rsidP="00DD5F3B">
            <w:pPr>
              <w:spacing w:after="73" w:line="480" w:lineRule="auto"/>
              <w:ind w:left="720"/>
              <w:rPr>
                <w:szCs w:val="36"/>
              </w:rPr>
            </w:pPr>
          </w:p>
          <w:p w14:paraId="4A10CD7B" w14:textId="77777777" w:rsidR="003D7EC2" w:rsidRDefault="003D7EC2" w:rsidP="00DD5F3B">
            <w:pPr>
              <w:spacing w:after="73" w:line="480" w:lineRule="auto"/>
              <w:ind w:left="720"/>
              <w:rPr>
                <w:szCs w:val="36"/>
              </w:rPr>
            </w:pPr>
          </w:p>
          <w:p w14:paraId="1AC68E38" w14:textId="77777777" w:rsidR="003D7EC2" w:rsidRDefault="003D7EC2" w:rsidP="00DD5F3B">
            <w:pPr>
              <w:spacing w:after="73" w:line="480" w:lineRule="auto"/>
              <w:ind w:left="720"/>
              <w:rPr>
                <w:szCs w:val="36"/>
              </w:rPr>
            </w:pPr>
          </w:p>
          <w:p w14:paraId="220C6DB0" w14:textId="77777777" w:rsidR="003D7EC2" w:rsidRDefault="003D7EC2" w:rsidP="00DD5F3B">
            <w:pPr>
              <w:spacing w:after="73" w:line="480" w:lineRule="auto"/>
              <w:ind w:left="720"/>
              <w:rPr>
                <w:szCs w:val="36"/>
              </w:rPr>
            </w:pPr>
          </w:p>
          <w:p w14:paraId="6B68A7A7" w14:textId="77777777" w:rsidR="00F8240D" w:rsidRDefault="00F8240D" w:rsidP="003D7EC2">
            <w:pPr>
              <w:spacing w:after="73" w:line="259" w:lineRule="auto"/>
              <w:rPr>
                <w:rFonts w:ascii="Calibri" w:eastAsia="Calibri" w:hAnsi="Calibri" w:cs="Calibri"/>
                <w:b/>
                <w:bCs/>
                <w:szCs w:val="28"/>
              </w:rPr>
            </w:pPr>
            <w:r>
              <w:rPr>
                <w:rFonts w:ascii="Calibri" w:eastAsia="Calibri" w:hAnsi="Calibri" w:cs="Calibri"/>
                <w:noProof/>
                <w:sz w:val="22"/>
              </w:rPr>
              <mc:AlternateContent>
                <mc:Choice Requires="wpg">
                  <w:drawing>
                    <wp:inline distT="0" distB="0" distL="0" distR="0" wp14:anchorId="45170184" wp14:editId="1EA1FE1F">
                      <wp:extent cx="5436870" cy="56515"/>
                      <wp:effectExtent l="0" t="0" r="0" b="0"/>
                      <wp:docPr id="1655723883" name="Group 146210"/>
                      <wp:cNvGraphicFramePr/>
                      <a:graphic xmlns:a="http://schemas.openxmlformats.org/drawingml/2006/main">
                        <a:graphicData uri="http://schemas.microsoft.com/office/word/2010/wordprocessingGroup">
                          <wpg:wgp>
                            <wpg:cNvGrpSpPr/>
                            <wpg:grpSpPr>
                              <a:xfrm>
                                <a:off x="0" y="0"/>
                                <a:ext cx="5436870" cy="56515"/>
                                <a:chOff x="0" y="0"/>
                                <a:chExt cx="5436870" cy="56515"/>
                              </a:xfrm>
                            </wpg:grpSpPr>
                            <wps:wsp>
                              <wps:cNvPr id="1145066594" name="Shape 156928"/>
                              <wps:cNvSpPr/>
                              <wps:spPr>
                                <a:xfrm>
                                  <a:off x="0" y="46990"/>
                                  <a:ext cx="5436870" cy="9525"/>
                                </a:xfrm>
                                <a:custGeom>
                                  <a:avLst/>
                                  <a:gdLst/>
                                  <a:ahLst/>
                                  <a:cxnLst/>
                                  <a:rect l="0" t="0" r="0" b="0"/>
                                  <a:pathLst>
                                    <a:path w="5436870" h="9525">
                                      <a:moveTo>
                                        <a:pt x="0" y="0"/>
                                      </a:moveTo>
                                      <a:lnTo>
                                        <a:pt x="5436870" y="0"/>
                                      </a:lnTo>
                                      <a:lnTo>
                                        <a:pt x="5436870" y="9525"/>
                                      </a:lnTo>
                                      <a:lnTo>
                                        <a:pt x="0" y="9525"/>
                                      </a:lnTo>
                                      <a:lnTo>
                                        <a:pt x="0" y="0"/>
                                      </a:lnTo>
                                    </a:path>
                                  </a:pathLst>
                                </a:custGeom>
                                <a:ln w="0" cap="flat">
                                  <a:round/>
                                </a:ln>
                              </wps:spPr>
                              <wps:style>
                                <a:lnRef idx="0">
                                  <a:srgbClr val="000000">
                                    <a:alpha val="0"/>
                                  </a:srgbClr>
                                </a:lnRef>
                                <a:fillRef idx="1">
                                  <a:srgbClr val="612322"/>
                                </a:fillRef>
                                <a:effectRef idx="0">
                                  <a:scrgbClr r="0" g="0" b="0"/>
                                </a:effectRef>
                                <a:fontRef idx="none"/>
                              </wps:style>
                              <wps:bodyPr/>
                            </wps:wsp>
                            <wps:wsp>
                              <wps:cNvPr id="388228557" name="Shape 156929"/>
                              <wps:cNvSpPr/>
                              <wps:spPr>
                                <a:xfrm>
                                  <a:off x="0" y="0"/>
                                  <a:ext cx="5436870" cy="38100"/>
                                </a:xfrm>
                                <a:custGeom>
                                  <a:avLst/>
                                  <a:gdLst/>
                                  <a:ahLst/>
                                  <a:cxnLst/>
                                  <a:rect l="0" t="0" r="0" b="0"/>
                                  <a:pathLst>
                                    <a:path w="5436870" h="38100">
                                      <a:moveTo>
                                        <a:pt x="0" y="0"/>
                                      </a:moveTo>
                                      <a:lnTo>
                                        <a:pt x="5436870" y="0"/>
                                      </a:lnTo>
                                      <a:lnTo>
                                        <a:pt x="5436870" y="38100"/>
                                      </a:lnTo>
                                      <a:lnTo>
                                        <a:pt x="0" y="38100"/>
                                      </a:lnTo>
                                      <a:lnTo>
                                        <a:pt x="0" y="0"/>
                                      </a:lnTo>
                                    </a:path>
                                  </a:pathLst>
                                </a:custGeom>
                                <a:ln w="0" cap="flat">
                                  <a:round/>
                                </a:ln>
                              </wps:spPr>
                              <wps:style>
                                <a:lnRef idx="0">
                                  <a:srgbClr val="000000">
                                    <a:alpha val="0"/>
                                  </a:srgbClr>
                                </a:lnRef>
                                <a:fillRef idx="1">
                                  <a:srgbClr val="612322"/>
                                </a:fillRef>
                                <a:effectRef idx="0">
                                  <a:scrgbClr r="0" g="0" b="0"/>
                                </a:effectRef>
                                <a:fontRef idx="none"/>
                              </wps:style>
                              <wps:bodyPr/>
                            </wps:wsp>
                          </wpg:wgp>
                        </a:graphicData>
                      </a:graphic>
                    </wp:inline>
                  </w:drawing>
                </mc:Choice>
                <mc:Fallback>
                  <w:pict>
                    <v:group w14:anchorId="340C07BF" id="Group 146210" o:spid="_x0000_s1026" style="width:428.1pt;height:4.45pt;mso-position-horizontal-relative:char;mso-position-vertical-relative:line" coordsize="54368,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">
                      <v:shape id="Shape 156928" o:spid="_x0000_s1027" style="position:absolute;top:469;width:54368;height:96;visibility:visible;mso-wrap-style:square;v-text-anchor:top" coordsize="5436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" path="m,l5436870,r,9525l,9525,,e" fillcolor="#612322" stroked="f" strokeweight="0">
                        <v:path arrowok="t" textboxrect="0,0,5436870,9525"/>
                      </v:shape>
                      <v:shape id="Shape 156929" o:spid="_x0000_s1028" style="position:absolute;width:54368;height:381;visibility:visible;mso-wrap-style:square;v-text-anchor:top" coordsize="54368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" path="m,l5436870,r,38100l,38100,,e" fillcolor="#612322" stroked="f" strokeweight="0">
                        <v:path arrowok="t" textboxrect="0,0,5436870,38100"/>
                      </v:shape>
                      <w10:anchorlock/>
                    </v:group>
                  </w:pict>
                </mc:Fallback>
              </mc:AlternateContent>
            </w:r>
            <w:r w:rsidRPr="00351A33">
              <w:rPr>
                <w:rFonts w:ascii="Calibri" w:eastAsia="Calibri" w:hAnsi="Calibri" w:cs="Calibri"/>
                <w:b/>
                <w:bCs/>
                <w:szCs w:val="28"/>
              </w:rPr>
              <w:t>Charlotte Drouet</w:t>
            </w:r>
          </w:p>
          <w:p w14:paraId="28F494BA" w14:textId="77777777" w:rsidR="00F8240D" w:rsidRPr="0039634C" w:rsidRDefault="00F8240D" w:rsidP="00DD5F3B">
            <w:pPr>
              <w:spacing w:after="73" w:line="259" w:lineRule="auto"/>
            </w:pPr>
          </w:p>
        </w:tc>
      </w:tr>
    </w:tbl>
    <w:p w14:paraId="24ADB03D" w14:textId="77777777" w:rsidR="00F8240D" w:rsidRDefault="00F8240D" w:rsidP="00F8240D">
      <w:pPr>
        <w:ind w:firstLine="0"/>
      </w:pPr>
    </w:p>
    <w:p w14:paraId="364EE1DD" w14:textId="77777777" w:rsidR="00F8240D" w:rsidRDefault="00F8240D" w:rsidP="00F8240D">
      <w:pPr>
        <w:pStyle w:val="Prrafodelista"/>
        <w:numPr>
          <w:ilvl w:val="0"/>
          <w:numId w:val="37"/>
        </w:numPr>
        <w:spacing w:after="11" w:line="352" w:lineRule="auto"/>
        <w:ind w:right="278"/>
        <w:jc w:val="both"/>
        <w:rPr>
          <w:b/>
          <w:bCs/>
          <w:szCs w:val="22"/>
        </w:rPr>
      </w:pPr>
      <w:r w:rsidRPr="00741CCC">
        <w:rPr>
          <w:b/>
          <w:bCs/>
          <w:szCs w:val="22"/>
        </w:rPr>
        <w:lastRenderedPageBreak/>
        <w:t>PERSONAL ASIGNADO A CADA SUBFASE.</w:t>
      </w:r>
    </w:p>
    <w:p w14:paraId="0B3B9CA0" w14:textId="77777777" w:rsidR="00F8240D" w:rsidRPr="00741CCC" w:rsidRDefault="00F8240D" w:rsidP="00F8240D">
      <w:pPr>
        <w:pStyle w:val="Prrafodelista"/>
        <w:ind w:left="1342" w:firstLine="0"/>
        <w:rPr>
          <w:b/>
          <w:bCs/>
          <w:szCs w:val="22"/>
        </w:rPr>
      </w:pPr>
    </w:p>
    <w:tbl>
      <w:tblPr>
        <w:tblStyle w:val="Tablaconcuadrcula"/>
        <w:tblW w:w="0" w:type="auto"/>
        <w:tblLook w:val="04A0" w:firstRow="1" w:lastRow="0" w:firstColumn="1" w:lastColumn="0" w:noHBand="0" w:noVBand="1"/>
      </w:tblPr>
      <w:tblGrid>
        <w:gridCol w:w="2753"/>
        <w:gridCol w:w="2754"/>
        <w:gridCol w:w="2754"/>
      </w:tblGrid>
      <w:tr w:rsidR="00F8240D" w14:paraId="0E7FF42A" w14:textId="77777777" w:rsidTr="00DD5F3B">
        <w:tc>
          <w:tcPr>
            <w:tcW w:w="2753" w:type="dxa"/>
          </w:tcPr>
          <w:p w14:paraId="08F46897" w14:textId="77777777" w:rsidR="00F8240D" w:rsidRPr="00741CCC" w:rsidRDefault="00F8240D" w:rsidP="00DD5F3B">
            <w:pPr>
              <w:ind w:firstLine="0"/>
              <w:rPr>
                <w:szCs w:val="22"/>
              </w:rPr>
            </w:pPr>
            <w:proofErr w:type="spellStart"/>
            <w:r w:rsidRPr="00741CCC">
              <w:rPr>
                <w:szCs w:val="22"/>
              </w:rPr>
              <w:t>Subfase</w:t>
            </w:r>
            <w:proofErr w:type="spellEnd"/>
          </w:p>
        </w:tc>
        <w:tc>
          <w:tcPr>
            <w:tcW w:w="2754" w:type="dxa"/>
          </w:tcPr>
          <w:p w14:paraId="235D20C1" w14:textId="77777777" w:rsidR="00F8240D" w:rsidRPr="00741CCC" w:rsidRDefault="00F8240D" w:rsidP="00DD5F3B">
            <w:pPr>
              <w:ind w:firstLine="0"/>
              <w:rPr>
                <w:szCs w:val="22"/>
              </w:rPr>
            </w:pPr>
            <w:r w:rsidRPr="00741CCC">
              <w:rPr>
                <w:szCs w:val="22"/>
              </w:rPr>
              <w:t>Cargos/Puestos</w:t>
            </w:r>
          </w:p>
        </w:tc>
        <w:tc>
          <w:tcPr>
            <w:tcW w:w="2754" w:type="dxa"/>
          </w:tcPr>
          <w:p w14:paraId="46BE52EC" w14:textId="77777777" w:rsidR="00F8240D" w:rsidRPr="00741CCC" w:rsidRDefault="00F8240D" w:rsidP="00DD5F3B">
            <w:pPr>
              <w:ind w:firstLine="0"/>
              <w:rPr>
                <w:szCs w:val="22"/>
              </w:rPr>
            </w:pPr>
            <w:r w:rsidRPr="00741CCC">
              <w:rPr>
                <w:szCs w:val="22"/>
              </w:rPr>
              <w:t>Cantidad</w:t>
            </w:r>
          </w:p>
        </w:tc>
      </w:tr>
      <w:tr w:rsidR="00F8240D" w14:paraId="18E125A9" w14:textId="77777777" w:rsidTr="00DD5F3B">
        <w:tc>
          <w:tcPr>
            <w:tcW w:w="2753" w:type="dxa"/>
          </w:tcPr>
          <w:p w14:paraId="5DC6AD39" w14:textId="77777777" w:rsidR="00F8240D" w:rsidRPr="00741CCC" w:rsidRDefault="00F8240D" w:rsidP="00DD5F3B">
            <w:pPr>
              <w:ind w:firstLine="0"/>
              <w:rPr>
                <w:sz w:val="22"/>
                <w:szCs w:val="22"/>
              </w:rPr>
            </w:pPr>
            <w:r w:rsidRPr="00824B92">
              <w:rPr>
                <w:sz w:val="22"/>
                <w:szCs w:val="22"/>
              </w:rPr>
              <w:t xml:space="preserve">Proceso de atención al cliente en la </w:t>
            </w:r>
            <w:r w:rsidRPr="00741CCC">
              <w:rPr>
                <w:sz w:val="22"/>
                <w:szCs w:val="22"/>
              </w:rPr>
              <w:t>caja</w:t>
            </w:r>
          </w:p>
        </w:tc>
        <w:tc>
          <w:tcPr>
            <w:tcW w:w="2754" w:type="dxa"/>
          </w:tcPr>
          <w:p w14:paraId="29F045DD" w14:textId="77777777" w:rsidR="00F8240D" w:rsidRPr="00741CCC" w:rsidRDefault="00F8240D" w:rsidP="00DD5F3B">
            <w:pPr>
              <w:ind w:firstLine="0"/>
              <w:jc w:val="center"/>
              <w:rPr>
                <w:sz w:val="22"/>
                <w:szCs w:val="22"/>
              </w:rPr>
            </w:pPr>
            <w:r w:rsidRPr="00741CCC">
              <w:rPr>
                <w:sz w:val="22"/>
                <w:szCs w:val="22"/>
              </w:rPr>
              <w:t>Cajeros</w:t>
            </w:r>
          </w:p>
        </w:tc>
        <w:tc>
          <w:tcPr>
            <w:tcW w:w="2754" w:type="dxa"/>
          </w:tcPr>
          <w:p w14:paraId="01B5072E" w14:textId="77777777" w:rsidR="00F8240D" w:rsidRPr="00741CCC" w:rsidRDefault="00F8240D" w:rsidP="00DD5F3B">
            <w:pPr>
              <w:ind w:firstLine="0"/>
              <w:jc w:val="center"/>
              <w:rPr>
                <w:sz w:val="22"/>
                <w:szCs w:val="22"/>
              </w:rPr>
            </w:pPr>
            <w:r w:rsidRPr="00741CCC">
              <w:rPr>
                <w:sz w:val="22"/>
                <w:szCs w:val="22"/>
              </w:rPr>
              <w:t>24</w:t>
            </w:r>
          </w:p>
        </w:tc>
      </w:tr>
      <w:tr w:rsidR="00F8240D" w14:paraId="1C771880" w14:textId="77777777" w:rsidTr="00DD5F3B">
        <w:tc>
          <w:tcPr>
            <w:tcW w:w="2753" w:type="dxa"/>
          </w:tcPr>
          <w:p w14:paraId="106E95D9" w14:textId="77777777" w:rsidR="00F8240D" w:rsidRPr="00741CCC" w:rsidRDefault="00F8240D" w:rsidP="00DD5F3B">
            <w:pPr>
              <w:ind w:firstLine="0"/>
              <w:rPr>
                <w:sz w:val="22"/>
                <w:szCs w:val="22"/>
              </w:rPr>
            </w:pPr>
            <w:r w:rsidRPr="00824B92">
              <w:rPr>
                <w:sz w:val="22"/>
                <w:szCs w:val="22"/>
              </w:rPr>
              <w:t xml:space="preserve">Procedimientos de pago y manejo de </w:t>
            </w:r>
            <w:r w:rsidRPr="00741CCC">
              <w:rPr>
                <w:sz w:val="22"/>
                <w:szCs w:val="22"/>
              </w:rPr>
              <w:t>transacciones</w:t>
            </w:r>
          </w:p>
        </w:tc>
        <w:tc>
          <w:tcPr>
            <w:tcW w:w="2754" w:type="dxa"/>
          </w:tcPr>
          <w:p w14:paraId="7D775AF4" w14:textId="77777777" w:rsidR="00F8240D" w:rsidRPr="00741CCC" w:rsidRDefault="00F8240D" w:rsidP="00DD5F3B">
            <w:pPr>
              <w:ind w:firstLine="0"/>
              <w:jc w:val="center"/>
              <w:rPr>
                <w:sz w:val="22"/>
                <w:szCs w:val="22"/>
              </w:rPr>
            </w:pPr>
            <w:r w:rsidRPr="00741CCC">
              <w:rPr>
                <w:sz w:val="22"/>
                <w:szCs w:val="22"/>
              </w:rPr>
              <w:t>Cajeros</w:t>
            </w:r>
          </w:p>
        </w:tc>
        <w:tc>
          <w:tcPr>
            <w:tcW w:w="2754" w:type="dxa"/>
          </w:tcPr>
          <w:p w14:paraId="66E93A86" w14:textId="77777777" w:rsidR="00F8240D" w:rsidRPr="00741CCC" w:rsidRDefault="00F8240D" w:rsidP="00DD5F3B">
            <w:pPr>
              <w:ind w:firstLine="0"/>
              <w:jc w:val="center"/>
              <w:rPr>
                <w:sz w:val="22"/>
                <w:szCs w:val="22"/>
              </w:rPr>
            </w:pPr>
            <w:r w:rsidRPr="00741CCC">
              <w:rPr>
                <w:sz w:val="22"/>
                <w:szCs w:val="22"/>
              </w:rPr>
              <w:t>24</w:t>
            </w:r>
          </w:p>
        </w:tc>
      </w:tr>
      <w:tr w:rsidR="00F8240D" w14:paraId="52DE745C" w14:textId="77777777" w:rsidTr="00DD5F3B">
        <w:tc>
          <w:tcPr>
            <w:tcW w:w="2753" w:type="dxa"/>
          </w:tcPr>
          <w:p w14:paraId="1FF3969B" w14:textId="77777777" w:rsidR="00F8240D" w:rsidRPr="00741CCC" w:rsidRDefault="00F8240D" w:rsidP="00DD5F3B">
            <w:pPr>
              <w:ind w:firstLine="0"/>
              <w:rPr>
                <w:b/>
                <w:bCs/>
                <w:sz w:val="22"/>
                <w:szCs w:val="22"/>
              </w:rPr>
            </w:pPr>
            <w:r w:rsidRPr="00741CCC">
              <w:rPr>
                <w:sz w:val="22"/>
                <w:szCs w:val="22"/>
              </w:rPr>
              <w:t>Cierre de caja y control de transacciones</w:t>
            </w:r>
          </w:p>
        </w:tc>
        <w:tc>
          <w:tcPr>
            <w:tcW w:w="2754" w:type="dxa"/>
          </w:tcPr>
          <w:p w14:paraId="5EE5834F" w14:textId="77777777" w:rsidR="00F8240D" w:rsidRPr="00741CCC" w:rsidRDefault="00F8240D" w:rsidP="00DD5F3B">
            <w:pPr>
              <w:ind w:firstLine="0"/>
              <w:jc w:val="center"/>
              <w:rPr>
                <w:sz w:val="22"/>
                <w:szCs w:val="22"/>
              </w:rPr>
            </w:pPr>
            <w:r w:rsidRPr="00741CCC">
              <w:rPr>
                <w:sz w:val="22"/>
                <w:szCs w:val="22"/>
              </w:rPr>
              <w:t>Cajeros</w:t>
            </w:r>
          </w:p>
        </w:tc>
        <w:tc>
          <w:tcPr>
            <w:tcW w:w="2754" w:type="dxa"/>
          </w:tcPr>
          <w:p w14:paraId="25EB6716" w14:textId="77777777" w:rsidR="00F8240D" w:rsidRPr="00741CCC" w:rsidRDefault="00F8240D" w:rsidP="00DD5F3B">
            <w:pPr>
              <w:ind w:firstLine="0"/>
              <w:jc w:val="center"/>
              <w:rPr>
                <w:sz w:val="22"/>
                <w:szCs w:val="22"/>
              </w:rPr>
            </w:pPr>
            <w:r w:rsidRPr="00741CCC">
              <w:rPr>
                <w:sz w:val="22"/>
                <w:szCs w:val="22"/>
              </w:rPr>
              <w:t>24</w:t>
            </w:r>
          </w:p>
        </w:tc>
      </w:tr>
      <w:tr w:rsidR="00F8240D" w14:paraId="7AAE8F5F" w14:textId="77777777" w:rsidTr="00DD5F3B">
        <w:trPr>
          <w:trHeight w:val="882"/>
        </w:trPr>
        <w:tc>
          <w:tcPr>
            <w:tcW w:w="2753" w:type="dxa"/>
          </w:tcPr>
          <w:p w14:paraId="3B22BE32" w14:textId="77777777" w:rsidR="00F8240D" w:rsidRPr="00741CCC" w:rsidRDefault="00F8240D" w:rsidP="00DD5F3B">
            <w:pPr>
              <w:ind w:firstLine="0"/>
              <w:rPr>
                <w:sz w:val="22"/>
                <w:szCs w:val="22"/>
              </w:rPr>
            </w:pPr>
            <w:r w:rsidRPr="00824B92">
              <w:rPr>
                <w:sz w:val="22"/>
                <w:szCs w:val="22"/>
              </w:rPr>
              <w:t>Estrategias generales de mejo</w:t>
            </w:r>
            <w:r w:rsidRPr="00741CCC">
              <w:rPr>
                <w:sz w:val="22"/>
                <w:szCs w:val="22"/>
              </w:rPr>
              <w:t>r</w:t>
            </w:r>
            <w:r w:rsidRPr="00824B92">
              <w:rPr>
                <w:sz w:val="22"/>
                <w:szCs w:val="22"/>
              </w:rPr>
              <w:t xml:space="preserve">a de </w:t>
            </w:r>
            <w:r w:rsidRPr="00741CCC">
              <w:rPr>
                <w:sz w:val="22"/>
                <w:szCs w:val="22"/>
              </w:rPr>
              <w:t>productividad</w:t>
            </w:r>
          </w:p>
        </w:tc>
        <w:tc>
          <w:tcPr>
            <w:tcW w:w="2754" w:type="dxa"/>
          </w:tcPr>
          <w:p w14:paraId="3EE756A9" w14:textId="77777777" w:rsidR="00F8240D" w:rsidRPr="00741CCC" w:rsidRDefault="00F8240D" w:rsidP="00DD5F3B">
            <w:pPr>
              <w:ind w:firstLine="0"/>
              <w:jc w:val="center"/>
              <w:rPr>
                <w:sz w:val="22"/>
                <w:szCs w:val="22"/>
              </w:rPr>
            </w:pPr>
            <w:r w:rsidRPr="00741CCC">
              <w:rPr>
                <w:sz w:val="22"/>
                <w:szCs w:val="22"/>
              </w:rPr>
              <w:t>Administradores de local/Personal de atención al cliente</w:t>
            </w:r>
          </w:p>
        </w:tc>
        <w:tc>
          <w:tcPr>
            <w:tcW w:w="2754" w:type="dxa"/>
          </w:tcPr>
          <w:p w14:paraId="4BF46AB5" w14:textId="77777777" w:rsidR="00F8240D" w:rsidRPr="00741CCC" w:rsidRDefault="00F8240D" w:rsidP="00DD5F3B">
            <w:pPr>
              <w:ind w:firstLine="0"/>
              <w:jc w:val="center"/>
              <w:rPr>
                <w:sz w:val="22"/>
                <w:szCs w:val="22"/>
              </w:rPr>
            </w:pPr>
            <w:r w:rsidRPr="00741CCC">
              <w:rPr>
                <w:sz w:val="22"/>
                <w:szCs w:val="22"/>
              </w:rPr>
              <w:t>5</w:t>
            </w:r>
          </w:p>
        </w:tc>
      </w:tr>
    </w:tbl>
    <w:p w14:paraId="15BF25C0" w14:textId="77777777" w:rsidR="00F8240D" w:rsidRDefault="00F8240D" w:rsidP="00F8240D">
      <w:pPr>
        <w:ind w:firstLine="0"/>
      </w:pPr>
    </w:p>
    <w:p w14:paraId="61180280" w14:textId="77777777" w:rsidR="00F8240D" w:rsidRDefault="00F8240D" w:rsidP="00F8240D">
      <w:pPr>
        <w:ind w:firstLine="0"/>
      </w:pPr>
    </w:p>
    <w:p w14:paraId="7124DAD7" w14:textId="77777777" w:rsidR="00F8240D" w:rsidRDefault="00F8240D" w:rsidP="00F8240D">
      <w:pPr>
        <w:ind w:firstLine="0"/>
      </w:pPr>
    </w:p>
    <w:p w14:paraId="2DEC4AFD" w14:textId="77777777" w:rsidR="00F8240D" w:rsidRDefault="00F8240D" w:rsidP="00F8240D">
      <w:pPr>
        <w:ind w:firstLine="0"/>
      </w:pPr>
    </w:p>
    <w:p w14:paraId="5D05A081" w14:textId="77777777" w:rsidR="00F8240D" w:rsidRDefault="00F8240D" w:rsidP="00F8240D">
      <w:pPr>
        <w:ind w:firstLine="0"/>
      </w:pPr>
    </w:p>
    <w:p w14:paraId="3BEB517A" w14:textId="77777777" w:rsidR="00F8240D" w:rsidRDefault="00F8240D" w:rsidP="00F8240D">
      <w:pPr>
        <w:ind w:firstLine="0"/>
      </w:pPr>
    </w:p>
    <w:p w14:paraId="4DA17C47" w14:textId="77777777" w:rsidR="00F8240D" w:rsidRDefault="00F8240D" w:rsidP="00F8240D">
      <w:pPr>
        <w:ind w:firstLine="0"/>
      </w:pPr>
    </w:p>
    <w:p w14:paraId="47298A28" w14:textId="77777777" w:rsidR="00F8240D" w:rsidRDefault="00F8240D" w:rsidP="00F8240D">
      <w:pPr>
        <w:ind w:firstLine="0"/>
      </w:pPr>
    </w:p>
    <w:p w14:paraId="1FA5FC9F" w14:textId="77777777" w:rsidR="00F8240D" w:rsidRDefault="00F8240D" w:rsidP="00F8240D">
      <w:pPr>
        <w:ind w:firstLine="0"/>
      </w:pPr>
    </w:p>
    <w:p w14:paraId="3DD91C4E" w14:textId="77777777" w:rsidR="00F8240D" w:rsidRDefault="00F8240D" w:rsidP="00F8240D">
      <w:pPr>
        <w:ind w:firstLine="0"/>
      </w:pPr>
    </w:p>
    <w:p w14:paraId="4D1FAD2F" w14:textId="77777777" w:rsidR="00F8240D" w:rsidRDefault="00F8240D" w:rsidP="00F8240D">
      <w:pPr>
        <w:ind w:firstLine="0"/>
      </w:pPr>
    </w:p>
    <w:p w14:paraId="5343BD8A" w14:textId="77777777" w:rsidR="00F8240D" w:rsidRDefault="00F8240D" w:rsidP="00F8240D">
      <w:pPr>
        <w:ind w:firstLine="0"/>
      </w:pPr>
    </w:p>
    <w:p w14:paraId="68CB2C53" w14:textId="77777777" w:rsidR="00F8240D" w:rsidRDefault="00F8240D" w:rsidP="00F8240D">
      <w:pPr>
        <w:ind w:firstLine="0"/>
      </w:pPr>
    </w:p>
    <w:p w14:paraId="4797501B" w14:textId="77777777" w:rsidR="00F8240D" w:rsidRDefault="00F8240D" w:rsidP="00F8240D">
      <w:pPr>
        <w:ind w:firstLine="0"/>
      </w:pPr>
    </w:p>
    <w:tbl>
      <w:tblPr>
        <w:tblStyle w:val="TableGrid"/>
        <w:tblpPr w:leftFromText="141" w:rightFromText="141" w:vertAnchor="text" w:horzAnchor="margin" w:tblpXSpec="center" w:tblpY="-782"/>
        <w:tblW w:w="7974" w:type="dxa"/>
        <w:tblInd w:w="0" w:type="dxa"/>
        <w:tblCellMar>
          <w:top w:w="20" w:type="dxa"/>
          <w:right w:w="115" w:type="dxa"/>
        </w:tblCellMar>
        <w:tblLook w:val="04A0" w:firstRow="1" w:lastRow="0" w:firstColumn="1" w:lastColumn="0" w:noHBand="0" w:noVBand="1"/>
      </w:tblPr>
      <w:tblGrid>
        <w:gridCol w:w="1717"/>
        <w:gridCol w:w="291"/>
        <w:gridCol w:w="794"/>
        <w:gridCol w:w="2196"/>
        <w:gridCol w:w="1776"/>
        <w:gridCol w:w="1200"/>
      </w:tblGrid>
      <w:tr w:rsidR="00F8240D" w14:paraId="0E38018F" w14:textId="77777777" w:rsidTr="003D7EC2">
        <w:trPr>
          <w:trHeight w:val="116"/>
        </w:trPr>
        <w:tc>
          <w:tcPr>
            <w:tcW w:w="163" w:type="dxa"/>
            <w:tcBorders>
              <w:top w:val="single" w:sz="6" w:space="0" w:color="000000"/>
              <w:left w:val="single" w:sz="6" w:space="0" w:color="000000"/>
              <w:bottom w:val="single" w:sz="12" w:space="0" w:color="000000"/>
              <w:right w:val="nil"/>
            </w:tcBorders>
          </w:tcPr>
          <w:p w14:paraId="12E8F354" w14:textId="77777777" w:rsidR="00F8240D" w:rsidRDefault="00F8240D" w:rsidP="00DD5F3B">
            <w:pPr>
              <w:spacing w:after="160" w:line="259" w:lineRule="auto"/>
            </w:pPr>
          </w:p>
        </w:tc>
        <w:tc>
          <w:tcPr>
            <w:tcW w:w="6362" w:type="dxa"/>
            <w:gridSpan w:val="4"/>
            <w:tcBorders>
              <w:top w:val="single" w:sz="6" w:space="0" w:color="000000"/>
              <w:left w:val="nil"/>
              <w:bottom w:val="single" w:sz="12" w:space="0" w:color="000000"/>
              <w:right w:val="nil"/>
            </w:tcBorders>
          </w:tcPr>
          <w:p w14:paraId="0DCB96FD" w14:textId="77777777" w:rsidR="00F8240D" w:rsidRDefault="00F8240D" w:rsidP="00DD5F3B">
            <w:pPr>
              <w:spacing w:after="160" w:line="259" w:lineRule="auto"/>
            </w:pPr>
          </w:p>
        </w:tc>
        <w:tc>
          <w:tcPr>
            <w:tcW w:w="1449" w:type="dxa"/>
            <w:tcBorders>
              <w:top w:val="single" w:sz="6" w:space="0" w:color="000000"/>
              <w:left w:val="nil"/>
              <w:bottom w:val="single" w:sz="12" w:space="0" w:color="000000"/>
              <w:right w:val="single" w:sz="6" w:space="0" w:color="000000"/>
            </w:tcBorders>
          </w:tcPr>
          <w:p w14:paraId="566C2799" w14:textId="77777777" w:rsidR="00F8240D" w:rsidRDefault="00F8240D" w:rsidP="00DD5F3B">
            <w:pPr>
              <w:spacing w:after="160" w:line="259" w:lineRule="auto"/>
            </w:pPr>
          </w:p>
        </w:tc>
      </w:tr>
      <w:tr w:rsidR="00F8240D" w14:paraId="28A18D61" w14:textId="77777777" w:rsidTr="003D7EC2">
        <w:trPr>
          <w:trHeight w:val="1022"/>
        </w:trPr>
        <w:tc>
          <w:tcPr>
            <w:tcW w:w="163" w:type="dxa"/>
            <w:tcBorders>
              <w:top w:val="single" w:sz="12" w:space="0" w:color="000000"/>
              <w:left w:val="double" w:sz="9" w:space="0" w:color="000000"/>
              <w:bottom w:val="single" w:sz="4" w:space="0" w:color="000000"/>
              <w:right w:val="nil"/>
            </w:tcBorders>
          </w:tcPr>
          <w:p w14:paraId="15A090C9" w14:textId="77777777" w:rsidR="00F8240D" w:rsidRDefault="00F8240D" w:rsidP="00DD5F3B">
            <w:pPr>
              <w:spacing w:line="259" w:lineRule="auto"/>
              <w:ind w:left="498"/>
              <w:jc w:val="center"/>
            </w:pPr>
            <w:r>
              <w:rPr>
                <w:rFonts w:ascii="Arial" w:eastAsia="Arial" w:hAnsi="Arial" w:cs="Arial"/>
                <w:b/>
                <w:sz w:val="16"/>
              </w:rPr>
              <w:t xml:space="preserve">Cód.: </w:t>
            </w:r>
          </w:p>
        </w:tc>
        <w:tc>
          <w:tcPr>
            <w:tcW w:w="335" w:type="dxa"/>
            <w:tcBorders>
              <w:top w:val="single" w:sz="12" w:space="0" w:color="000000"/>
              <w:left w:val="nil"/>
              <w:bottom w:val="single" w:sz="4" w:space="0" w:color="000000"/>
              <w:right w:val="single" w:sz="12" w:space="0" w:color="000000"/>
            </w:tcBorders>
          </w:tcPr>
          <w:p w14:paraId="4BDF2D96" w14:textId="77777777" w:rsidR="00F8240D" w:rsidRDefault="00F8240D" w:rsidP="00DD5F3B">
            <w:pPr>
              <w:spacing w:after="160" w:line="259" w:lineRule="auto"/>
            </w:pPr>
          </w:p>
        </w:tc>
        <w:tc>
          <w:tcPr>
            <w:tcW w:w="6027" w:type="dxa"/>
            <w:gridSpan w:val="3"/>
            <w:tcBorders>
              <w:top w:val="single" w:sz="12" w:space="0" w:color="000000"/>
              <w:left w:val="single" w:sz="12" w:space="0" w:color="000000"/>
              <w:bottom w:val="single" w:sz="4" w:space="0" w:color="000000"/>
              <w:right w:val="single" w:sz="12" w:space="0" w:color="000000"/>
            </w:tcBorders>
          </w:tcPr>
          <w:p w14:paraId="4BE4A0AB" w14:textId="77777777" w:rsidR="00F8240D" w:rsidRDefault="00F8240D" w:rsidP="00DD5F3B">
            <w:pPr>
              <w:spacing w:line="259" w:lineRule="auto"/>
              <w:ind w:left="14"/>
            </w:pPr>
            <w:r>
              <w:rPr>
                <w:sz w:val="31"/>
              </w:rPr>
              <w:t xml:space="preserve"> </w:t>
            </w:r>
          </w:p>
          <w:p w14:paraId="1CF49D69" w14:textId="77777777" w:rsidR="00F8240D" w:rsidRDefault="00F8240D" w:rsidP="00DD5F3B">
            <w:pPr>
              <w:spacing w:line="259" w:lineRule="auto"/>
              <w:ind w:left="137"/>
              <w:jc w:val="center"/>
            </w:pPr>
            <w:r>
              <w:t xml:space="preserve">Gran </w:t>
            </w:r>
            <w:proofErr w:type="spellStart"/>
            <w:r>
              <w:t>Akí</w:t>
            </w:r>
            <w:proofErr w:type="spellEnd"/>
          </w:p>
        </w:tc>
        <w:tc>
          <w:tcPr>
            <w:tcW w:w="1449" w:type="dxa"/>
            <w:tcBorders>
              <w:top w:val="single" w:sz="12" w:space="0" w:color="000000"/>
              <w:left w:val="single" w:sz="12" w:space="0" w:color="000000"/>
              <w:bottom w:val="single" w:sz="4" w:space="0" w:color="000000"/>
              <w:right w:val="double" w:sz="9" w:space="0" w:color="000000"/>
            </w:tcBorders>
          </w:tcPr>
          <w:p w14:paraId="6F477E16" w14:textId="77777777" w:rsidR="00F8240D" w:rsidRDefault="00F8240D" w:rsidP="00DD5F3B">
            <w:pPr>
              <w:spacing w:line="259" w:lineRule="auto"/>
              <w:ind w:left="14"/>
            </w:pPr>
            <w:r>
              <w:rPr>
                <w:sz w:val="18"/>
              </w:rPr>
              <w:t xml:space="preserve"> </w:t>
            </w:r>
          </w:p>
          <w:p w14:paraId="24BD13FF" w14:textId="77777777" w:rsidR="00F8240D" w:rsidRDefault="00F8240D" w:rsidP="00DD5F3B">
            <w:pPr>
              <w:spacing w:line="259" w:lineRule="auto"/>
              <w:ind w:left="14"/>
            </w:pPr>
            <w:r>
              <w:rPr>
                <w:sz w:val="17"/>
              </w:rPr>
              <w:t xml:space="preserve"> </w:t>
            </w:r>
          </w:p>
          <w:p w14:paraId="04B4D6D0" w14:textId="77777777" w:rsidR="00F8240D" w:rsidRDefault="00F8240D" w:rsidP="00DD5F3B">
            <w:pPr>
              <w:spacing w:line="259" w:lineRule="auto"/>
              <w:ind w:left="84"/>
            </w:pPr>
            <w:r>
              <w:rPr>
                <w:rFonts w:ascii="Arial" w:eastAsia="Arial" w:hAnsi="Arial" w:cs="Arial"/>
                <w:b/>
                <w:sz w:val="16"/>
              </w:rPr>
              <w:t xml:space="preserve">Versión: </w:t>
            </w:r>
            <w:r>
              <w:rPr>
                <w:b/>
                <w:sz w:val="16"/>
              </w:rPr>
              <w:t>001</w:t>
            </w:r>
          </w:p>
        </w:tc>
      </w:tr>
      <w:tr w:rsidR="00F8240D" w14:paraId="65DED82B" w14:textId="77777777" w:rsidTr="003D7EC2">
        <w:trPr>
          <w:trHeight w:val="816"/>
        </w:trPr>
        <w:tc>
          <w:tcPr>
            <w:tcW w:w="163" w:type="dxa"/>
            <w:tcBorders>
              <w:top w:val="single" w:sz="4" w:space="0" w:color="000000"/>
              <w:left w:val="double" w:sz="9" w:space="0" w:color="000000"/>
              <w:bottom w:val="single" w:sz="12" w:space="0" w:color="000000"/>
              <w:right w:val="nil"/>
            </w:tcBorders>
          </w:tcPr>
          <w:p w14:paraId="58B99555" w14:textId="77777777" w:rsidR="00F8240D" w:rsidRDefault="00F8240D" w:rsidP="00DD5F3B">
            <w:pPr>
              <w:spacing w:line="259" w:lineRule="auto"/>
              <w:ind w:left="3"/>
            </w:pPr>
            <w:r>
              <w:rPr>
                <w:sz w:val="26"/>
              </w:rPr>
              <w:t xml:space="preserve"> </w:t>
            </w:r>
          </w:p>
          <w:p w14:paraId="62A2C893" w14:textId="77777777" w:rsidR="00F8240D" w:rsidRDefault="00F8240D" w:rsidP="00DD5F3B">
            <w:pPr>
              <w:spacing w:line="259" w:lineRule="auto"/>
              <w:ind w:left="494"/>
              <w:jc w:val="center"/>
            </w:pPr>
            <w:r>
              <w:rPr>
                <w:rFonts w:ascii="Arial" w:eastAsia="Arial" w:hAnsi="Arial" w:cs="Arial"/>
                <w:b/>
                <w:sz w:val="16"/>
              </w:rPr>
              <w:t xml:space="preserve">Fecha: </w:t>
            </w:r>
            <w:r>
              <w:rPr>
                <w:b/>
                <w:sz w:val="16"/>
              </w:rPr>
              <w:t>2024-09-01</w:t>
            </w:r>
          </w:p>
        </w:tc>
        <w:tc>
          <w:tcPr>
            <w:tcW w:w="335" w:type="dxa"/>
            <w:tcBorders>
              <w:top w:val="single" w:sz="4" w:space="0" w:color="000000"/>
              <w:left w:val="nil"/>
              <w:bottom w:val="single" w:sz="12" w:space="0" w:color="000000"/>
              <w:right w:val="single" w:sz="12" w:space="0" w:color="000000"/>
            </w:tcBorders>
          </w:tcPr>
          <w:p w14:paraId="19F5A26B" w14:textId="77777777" w:rsidR="00F8240D" w:rsidRDefault="00F8240D" w:rsidP="00DD5F3B">
            <w:pPr>
              <w:spacing w:after="160" w:line="259" w:lineRule="auto"/>
            </w:pPr>
          </w:p>
        </w:tc>
        <w:tc>
          <w:tcPr>
            <w:tcW w:w="6027" w:type="dxa"/>
            <w:gridSpan w:val="3"/>
            <w:tcBorders>
              <w:top w:val="single" w:sz="4" w:space="0" w:color="000000"/>
              <w:left w:val="single" w:sz="12" w:space="0" w:color="000000"/>
              <w:bottom w:val="single" w:sz="12" w:space="0" w:color="000000"/>
              <w:right w:val="single" w:sz="12" w:space="0" w:color="000000"/>
            </w:tcBorders>
          </w:tcPr>
          <w:p w14:paraId="7F64B5BD" w14:textId="77777777" w:rsidR="00F8240D" w:rsidRDefault="00F8240D" w:rsidP="00DD5F3B">
            <w:pPr>
              <w:spacing w:line="259" w:lineRule="auto"/>
              <w:ind w:left="137"/>
              <w:jc w:val="center"/>
            </w:pPr>
            <w:r>
              <w:t>Área de cajas</w:t>
            </w:r>
          </w:p>
        </w:tc>
        <w:tc>
          <w:tcPr>
            <w:tcW w:w="1449" w:type="dxa"/>
            <w:tcBorders>
              <w:top w:val="single" w:sz="4" w:space="0" w:color="000000"/>
              <w:left w:val="single" w:sz="12" w:space="0" w:color="000000"/>
              <w:bottom w:val="single" w:sz="12" w:space="0" w:color="000000"/>
              <w:right w:val="double" w:sz="9" w:space="0" w:color="000000"/>
            </w:tcBorders>
          </w:tcPr>
          <w:p w14:paraId="559D0FD1" w14:textId="77777777" w:rsidR="00F8240D" w:rsidRDefault="00F8240D" w:rsidP="00DD5F3B">
            <w:pPr>
              <w:spacing w:line="259" w:lineRule="auto"/>
              <w:ind w:left="14"/>
            </w:pPr>
            <w:r>
              <w:rPr>
                <w:sz w:val="26"/>
              </w:rPr>
              <w:t xml:space="preserve"> </w:t>
            </w:r>
          </w:p>
          <w:p w14:paraId="05749E05" w14:textId="77777777" w:rsidR="00F8240D" w:rsidRDefault="00F8240D" w:rsidP="00DD5F3B">
            <w:pPr>
              <w:spacing w:line="259" w:lineRule="auto"/>
              <w:ind w:left="84"/>
            </w:pPr>
            <w:r>
              <w:rPr>
                <w:rFonts w:ascii="Arial" w:eastAsia="Arial" w:hAnsi="Arial" w:cs="Arial"/>
                <w:b/>
                <w:sz w:val="16"/>
              </w:rPr>
              <w:t xml:space="preserve">Página:  </w:t>
            </w:r>
            <w:r>
              <w:rPr>
                <w:b/>
                <w:sz w:val="16"/>
              </w:rPr>
              <w:t>5 de5</w:t>
            </w:r>
          </w:p>
        </w:tc>
      </w:tr>
      <w:tr w:rsidR="00F8240D" w14:paraId="2776456E" w14:textId="77777777" w:rsidTr="003D7EC2">
        <w:trPr>
          <w:trHeight w:val="5714"/>
        </w:trPr>
        <w:tc>
          <w:tcPr>
            <w:tcW w:w="163" w:type="dxa"/>
            <w:tcBorders>
              <w:top w:val="single" w:sz="12" w:space="0" w:color="000000"/>
              <w:left w:val="single" w:sz="6" w:space="0" w:color="000000"/>
              <w:bottom w:val="single" w:sz="12" w:space="0" w:color="000000"/>
              <w:right w:val="nil"/>
            </w:tcBorders>
          </w:tcPr>
          <w:p w14:paraId="3117C5DC" w14:textId="77777777" w:rsidR="00F8240D" w:rsidRDefault="00F8240D" w:rsidP="00DD5F3B">
            <w:pPr>
              <w:spacing w:after="160" w:line="259" w:lineRule="auto"/>
            </w:pPr>
          </w:p>
        </w:tc>
        <w:tc>
          <w:tcPr>
            <w:tcW w:w="6362" w:type="dxa"/>
            <w:gridSpan w:val="4"/>
            <w:tcBorders>
              <w:top w:val="single" w:sz="12" w:space="0" w:color="000000"/>
              <w:left w:val="nil"/>
              <w:bottom w:val="single" w:sz="12" w:space="0" w:color="000000"/>
              <w:right w:val="nil"/>
            </w:tcBorders>
          </w:tcPr>
          <w:p w14:paraId="780E5366" w14:textId="77777777" w:rsidR="00F8240D" w:rsidRPr="00740E23" w:rsidRDefault="00F8240D" w:rsidP="00DD5F3B">
            <w:pPr>
              <w:spacing w:after="328" w:line="259" w:lineRule="auto"/>
              <w:ind w:left="2"/>
            </w:pPr>
            <w:r w:rsidRPr="00740E23">
              <w:rPr>
                <w:rFonts w:ascii="Arial" w:eastAsia="Arial" w:hAnsi="Arial" w:cs="Arial"/>
                <w:b/>
              </w:rPr>
              <w:t xml:space="preserve">INDICE: </w:t>
            </w:r>
          </w:p>
          <w:p w14:paraId="58A25F06" w14:textId="77777777" w:rsidR="00F8240D" w:rsidRPr="00740E23" w:rsidRDefault="00F8240D" w:rsidP="00F8240D">
            <w:pPr>
              <w:numPr>
                <w:ilvl w:val="0"/>
                <w:numId w:val="38"/>
              </w:numPr>
              <w:spacing w:after="256" w:line="259" w:lineRule="auto"/>
              <w:ind w:hanging="1047"/>
            </w:pPr>
            <w:r w:rsidRPr="00740E23">
              <w:t xml:space="preserve">OBJETIVO </w:t>
            </w:r>
          </w:p>
          <w:p w14:paraId="68244377" w14:textId="77777777" w:rsidR="00F8240D" w:rsidRPr="00740E23" w:rsidRDefault="00F8240D" w:rsidP="00F8240D">
            <w:pPr>
              <w:numPr>
                <w:ilvl w:val="0"/>
                <w:numId w:val="38"/>
              </w:numPr>
              <w:spacing w:after="262" w:line="259" w:lineRule="auto"/>
              <w:ind w:hanging="1047"/>
            </w:pPr>
            <w:r w:rsidRPr="00740E23">
              <w:t xml:space="preserve">ALCANCE </w:t>
            </w:r>
          </w:p>
          <w:p w14:paraId="523D27B6" w14:textId="77777777" w:rsidR="00F8240D" w:rsidRPr="00740E23" w:rsidRDefault="00F8240D" w:rsidP="00F8240D">
            <w:pPr>
              <w:numPr>
                <w:ilvl w:val="0"/>
                <w:numId w:val="38"/>
              </w:numPr>
              <w:spacing w:after="263" w:line="259" w:lineRule="auto"/>
              <w:ind w:hanging="1047"/>
            </w:pPr>
            <w:r w:rsidRPr="00740E23">
              <w:t xml:space="preserve">IDENTIFICACIÓN DEL RESPONSABLE DEL PROCEDIMIENTO </w:t>
            </w:r>
          </w:p>
          <w:p w14:paraId="0F295826" w14:textId="77777777" w:rsidR="00F8240D" w:rsidRPr="00740E23" w:rsidRDefault="00F8240D" w:rsidP="00F8240D">
            <w:pPr>
              <w:numPr>
                <w:ilvl w:val="0"/>
                <w:numId w:val="38"/>
              </w:numPr>
              <w:spacing w:after="262" w:line="259" w:lineRule="auto"/>
              <w:ind w:hanging="1047"/>
            </w:pPr>
            <w:r w:rsidRPr="00740E23">
              <w:t xml:space="preserve">ENTRADAS DEL PROCEDIMIENTO </w:t>
            </w:r>
          </w:p>
          <w:p w14:paraId="402753EA" w14:textId="77777777" w:rsidR="00F8240D" w:rsidRPr="00740E23" w:rsidRDefault="00F8240D" w:rsidP="00F8240D">
            <w:pPr>
              <w:numPr>
                <w:ilvl w:val="0"/>
                <w:numId w:val="38"/>
              </w:numPr>
              <w:spacing w:after="260" w:line="259" w:lineRule="auto"/>
              <w:ind w:hanging="1047"/>
            </w:pPr>
            <w:r w:rsidRPr="00740E23">
              <w:t xml:space="preserve">DESCRIPCIÓN DE ACTIVIDADES </w:t>
            </w:r>
          </w:p>
          <w:p w14:paraId="3FCB14FF" w14:textId="77777777" w:rsidR="00F8240D" w:rsidRPr="00740E23" w:rsidRDefault="00F8240D" w:rsidP="00F8240D">
            <w:pPr>
              <w:numPr>
                <w:ilvl w:val="0"/>
                <w:numId w:val="38"/>
              </w:numPr>
              <w:spacing w:after="262" w:line="259" w:lineRule="auto"/>
              <w:ind w:hanging="1047"/>
            </w:pPr>
            <w:r w:rsidRPr="00740E23">
              <w:t xml:space="preserve">FLUJOGRAMA DEL PROCEDIMIENTO </w:t>
            </w:r>
          </w:p>
          <w:p w14:paraId="6CF13E12" w14:textId="77777777" w:rsidR="00F8240D" w:rsidRPr="00740E23" w:rsidRDefault="00F8240D" w:rsidP="00DD5F3B">
            <w:pPr>
              <w:spacing w:after="269" w:line="259" w:lineRule="auto"/>
              <w:ind w:left="1049"/>
            </w:pPr>
          </w:p>
        </w:tc>
        <w:tc>
          <w:tcPr>
            <w:tcW w:w="1449" w:type="dxa"/>
            <w:tcBorders>
              <w:top w:val="single" w:sz="12" w:space="0" w:color="000000"/>
              <w:left w:val="nil"/>
              <w:bottom w:val="single" w:sz="12" w:space="0" w:color="000000"/>
              <w:right w:val="single" w:sz="6" w:space="0" w:color="000000"/>
            </w:tcBorders>
          </w:tcPr>
          <w:p w14:paraId="7DE724A8" w14:textId="77777777" w:rsidR="00F8240D" w:rsidRDefault="00F8240D" w:rsidP="00DD5F3B">
            <w:pPr>
              <w:spacing w:after="160" w:line="259" w:lineRule="auto"/>
            </w:pPr>
          </w:p>
        </w:tc>
      </w:tr>
      <w:tr w:rsidR="00F8240D" w14:paraId="481FE14A" w14:textId="77777777" w:rsidTr="003D7EC2">
        <w:trPr>
          <w:trHeight w:val="442"/>
        </w:trPr>
        <w:tc>
          <w:tcPr>
            <w:tcW w:w="163" w:type="dxa"/>
            <w:tcBorders>
              <w:top w:val="single" w:sz="12" w:space="0" w:color="000000"/>
              <w:left w:val="double" w:sz="9" w:space="0" w:color="000000"/>
              <w:bottom w:val="single" w:sz="12" w:space="0" w:color="000000"/>
              <w:right w:val="nil"/>
            </w:tcBorders>
          </w:tcPr>
          <w:p w14:paraId="7F52654C" w14:textId="77777777" w:rsidR="00F8240D" w:rsidRPr="00F35455" w:rsidRDefault="00F8240D" w:rsidP="00F35455">
            <w:pPr>
              <w:spacing w:after="160" w:line="259" w:lineRule="auto"/>
              <w:rPr>
                <w:rFonts w:cs="Times New Roman"/>
                <w:bCs/>
                <w:sz w:val="22"/>
                <w:szCs w:val="22"/>
              </w:rPr>
            </w:pPr>
          </w:p>
        </w:tc>
        <w:tc>
          <w:tcPr>
            <w:tcW w:w="6362" w:type="dxa"/>
            <w:gridSpan w:val="4"/>
            <w:tcBorders>
              <w:top w:val="single" w:sz="12" w:space="0" w:color="000000"/>
              <w:left w:val="nil"/>
              <w:bottom w:val="single" w:sz="12" w:space="0" w:color="000000"/>
              <w:right w:val="nil"/>
            </w:tcBorders>
            <w:vAlign w:val="center"/>
          </w:tcPr>
          <w:p w14:paraId="17051ABC" w14:textId="77777777" w:rsidR="00F8240D" w:rsidRPr="00F35455" w:rsidRDefault="00F8240D" w:rsidP="00F35455">
            <w:pPr>
              <w:spacing w:line="259" w:lineRule="auto"/>
              <w:ind w:left="120"/>
              <w:rPr>
                <w:rFonts w:cs="Times New Roman"/>
                <w:bCs/>
                <w:sz w:val="22"/>
                <w:szCs w:val="22"/>
              </w:rPr>
            </w:pPr>
            <w:r w:rsidRPr="00F35455">
              <w:rPr>
                <w:rFonts w:eastAsia="Arial" w:cs="Times New Roman"/>
                <w:bCs/>
                <w:sz w:val="22"/>
                <w:szCs w:val="22"/>
              </w:rPr>
              <w:t xml:space="preserve">Modificación respecto a la edición anterior </w:t>
            </w:r>
          </w:p>
        </w:tc>
        <w:tc>
          <w:tcPr>
            <w:tcW w:w="1449" w:type="dxa"/>
            <w:tcBorders>
              <w:top w:val="single" w:sz="12" w:space="0" w:color="000000"/>
              <w:left w:val="nil"/>
              <w:bottom w:val="single" w:sz="12" w:space="0" w:color="000000"/>
              <w:right w:val="double" w:sz="9" w:space="0" w:color="000000"/>
            </w:tcBorders>
          </w:tcPr>
          <w:p w14:paraId="39DF572B" w14:textId="77777777" w:rsidR="00F8240D" w:rsidRDefault="00F8240D" w:rsidP="00DD5F3B">
            <w:pPr>
              <w:spacing w:after="160" w:line="259" w:lineRule="auto"/>
            </w:pPr>
          </w:p>
        </w:tc>
      </w:tr>
      <w:tr w:rsidR="00F8240D" w14:paraId="287EE293" w14:textId="77777777" w:rsidTr="003D7EC2">
        <w:trPr>
          <w:trHeight w:val="859"/>
        </w:trPr>
        <w:tc>
          <w:tcPr>
            <w:tcW w:w="163" w:type="dxa"/>
            <w:tcBorders>
              <w:top w:val="single" w:sz="12" w:space="0" w:color="000000"/>
              <w:left w:val="double" w:sz="9" w:space="0" w:color="000000"/>
              <w:bottom w:val="single" w:sz="12" w:space="0" w:color="000000"/>
              <w:right w:val="nil"/>
            </w:tcBorders>
          </w:tcPr>
          <w:p w14:paraId="0A12B777" w14:textId="77777777" w:rsidR="00F8240D" w:rsidRPr="00F35455" w:rsidRDefault="00F8240D" w:rsidP="00F35455">
            <w:pPr>
              <w:spacing w:line="259" w:lineRule="auto"/>
              <w:ind w:left="68"/>
              <w:rPr>
                <w:rFonts w:cs="Times New Roman"/>
                <w:bCs/>
                <w:sz w:val="22"/>
                <w:szCs w:val="22"/>
              </w:rPr>
            </w:pPr>
            <w:r w:rsidRPr="00F35455">
              <w:rPr>
                <w:rFonts w:eastAsia="Times New Roman" w:cs="Times New Roman"/>
                <w:bCs/>
                <w:sz w:val="22"/>
                <w:szCs w:val="22"/>
              </w:rPr>
              <w:t xml:space="preserve"> </w:t>
            </w:r>
          </w:p>
        </w:tc>
        <w:tc>
          <w:tcPr>
            <w:tcW w:w="6362" w:type="dxa"/>
            <w:gridSpan w:val="4"/>
            <w:tcBorders>
              <w:top w:val="single" w:sz="12" w:space="0" w:color="000000"/>
              <w:left w:val="nil"/>
              <w:bottom w:val="single" w:sz="12" w:space="0" w:color="000000"/>
              <w:right w:val="nil"/>
            </w:tcBorders>
          </w:tcPr>
          <w:p w14:paraId="0B151312" w14:textId="77777777" w:rsidR="00F8240D" w:rsidRPr="00F35455" w:rsidRDefault="00F8240D" w:rsidP="00F35455">
            <w:pPr>
              <w:spacing w:after="160" w:line="259" w:lineRule="auto"/>
              <w:rPr>
                <w:rFonts w:cs="Times New Roman"/>
                <w:bCs/>
                <w:sz w:val="22"/>
                <w:szCs w:val="22"/>
              </w:rPr>
            </w:pPr>
          </w:p>
        </w:tc>
        <w:tc>
          <w:tcPr>
            <w:tcW w:w="1449" w:type="dxa"/>
            <w:tcBorders>
              <w:top w:val="single" w:sz="12" w:space="0" w:color="000000"/>
              <w:left w:val="nil"/>
              <w:bottom w:val="single" w:sz="12" w:space="0" w:color="000000"/>
              <w:right w:val="double" w:sz="9" w:space="0" w:color="000000"/>
            </w:tcBorders>
          </w:tcPr>
          <w:p w14:paraId="42894DEA" w14:textId="77777777" w:rsidR="00F8240D" w:rsidRDefault="00F8240D" w:rsidP="00DD5F3B">
            <w:pPr>
              <w:spacing w:after="160" w:line="259" w:lineRule="auto"/>
            </w:pPr>
          </w:p>
        </w:tc>
      </w:tr>
      <w:tr w:rsidR="00F8240D" w14:paraId="58B3ECCE" w14:textId="77777777" w:rsidTr="003D7EC2">
        <w:trPr>
          <w:trHeight w:val="307"/>
        </w:trPr>
        <w:tc>
          <w:tcPr>
            <w:tcW w:w="163" w:type="dxa"/>
            <w:tcBorders>
              <w:top w:val="single" w:sz="12" w:space="0" w:color="000000"/>
              <w:left w:val="double" w:sz="9" w:space="0" w:color="000000"/>
              <w:bottom w:val="single" w:sz="12" w:space="0" w:color="000000"/>
              <w:right w:val="nil"/>
            </w:tcBorders>
          </w:tcPr>
          <w:p w14:paraId="26C6EFB4" w14:textId="77777777" w:rsidR="00F8240D" w:rsidRPr="00F35455" w:rsidRDefault="00F8240D" w:rsidP="00F35455">
            <w:pPr>
              <w:spacing w:line="259" w:lineRule="auto"/>
              <w:ind w:left="137"/>
              <w:rPr>
                <w:rFonts w:cs="Times New Roman"/>
                <w:bCs/>
                <w:sz w:val="22"/>
                <w:szCs w:val="22"/>
              </w:rPr>
            </w:pPr>
            <w:r w:rsidRPr="00F35455">
              <w:rPr>
                <w:rFonts w:eastAsia="Arial" w:cs="Times New Roman"/>
                <w:bCs/>
                <w:sz w:val="22"/>
                <w:szCs w:val="22"/>
              </w:rPr>
              <w:t xml:space="preserve">Elaborado por: </w:t>
            </w:r>
          </w:p>
        </w:tc>
        <w:tc>
          <w:tcPr>
            <w:tcW w:w="1544" w:type="dxa"/>
            <w:gridSpan w:val="2"/>
            <w:tcBorders>
              <w:top w:val="single" w:sz="12" w:space="0" w:color="000000"/>
              <w:left w:val="nil"/>
              <w:bottom w:val="single" w:sz="12" w:space="0" w:color="000000"/>
              <w:right w:val="single" w:sz="12" w:space="0" w:color="000000"/>
            </w:tcBorders>
          </w:tcPr>
          <w:p w14:paraId="38E69F1D" w14:textId="77777777" w:rsidR="00F8240D" w:rsidRPr="00F35455" w:rsidRDefault="00F8240D" w:rsidP="00F35455">
            <w:pPr>
              <w:spacing w:after="160" w:line="259" w:lineRule="auto"/>
              <w:rPr>
                <w:rFonts w:cs="Times New Roman"/>
                <w:bCs/>
                <w:sz w:val="22"/>
                <w:szCs w:val="22"/>
              </w:rPr>
            </w:pPr>
          </w:p>
        </w:tc>
        <w:tc>
          <w:tcPr>
            <w:tcW w:w="2708" w:type="dxa"/>
            <w:tcBorders>
              <w:top w:val="single" w:sz="12" w:space="0" w:color="000000"/>
              <w:left w:val="single" w:sz="12" w:space="0" w:color="000000"/>
              <w:bottom w:val="single" w:sz="12" w:space="0" w:color="000000"/>
              <w:right w:val="single" w:sz="12" w:space="0" w:color="000000"/>
            </w:tcBorders>
          </w:tcPr>
          <w:p w14:paraId="0272E365" w14:textId="77777777" w:rsidR="00F8240D" w:rsidRPr="00F35455" w:rsidRDefault="00F8240D" w:rsidP="00F35455">
            <w:pPr>
              <w:spacing w:line="259" w:lineRule="auto"/>
              <w:ind w:left="79"/>
              <w:rPr>
                <w:rFonts w:cs="Times New Roman"/>
                <w:bCs/>
                <w:sz w:val="22"/>
                <w:szCs w:val="22"/>
              </w:rPr>
            </w:pPr>
            <w:r w:rsidRPr="00F35455">
              <w:rPr>
                <w:rFonts w:eastAsia="Arial" w:cs="Times New Roman"/>
                <w:bCs/>
                <w:sz w:val="22"/>
                <w:szCs w:val="22"/>
              </w:rPr>
              <w:t xml:space="preserve">Revisado por: </w:t>
            </w:r>
          </w:p>
        </w:tc>
        <w:tc>
          <w:tcPr>
            <w:tcW w:w="2110" w:type="dxa"/>
            <w:tcBorders>
              <w:top w:val="single" w:sz="12" w:space="0" w:color="000000"/>
              <w:left w:val="single" w:sz="12" w:space="0" w:color="000000"/>
              <w:bottom w:val="single" w:sz="12" w:space="0" w:color="000000"/>
              <w:right w:val="nil"/>
            </w:tcBorders>
          </w:tcPr>
          <w:p w14:paraId="0C8A5497" w14:textId="77777777" w:rsidR="00F8240D" w:rsidRPr="00F35455" w:rsidRDefault="00F8240D" w:rsidP="00F35455">
            <w:pPr>
              <w:spacing w:line="259" w:lineRule="auto"/>
              <w:ind w:left="82"/>
              <w:rPr>
                <w:rFonts w:cs="Times New Roman"/>
                <w:bCs/>
                <w:sz w:val="22"/>
                <w:szCs w:val="22"/>
              </w:rPr>
            </w:pPr>
            <w:r w:rsidRPr="00F35455">
              <w:rPr>
                <w:rFonts w:eastAsia="Arial" w:cs="Times New Roman"/>
                <w:bCs/>
                <w:sz w:val="22"/>
                <w:szCs w:val="22"/>
              </w:rPr>
              <w:t xml:space="preserve">Aprobado por: </w:t>
            </w:r>
          </w:p>
        </w:tc>
        <w:tc>
          <w:tcPr>
            <w:tcW w:w="1449" w:type="dxa"/>
            <w:tcBorders>
              <w:top w:val="single" w:sz="12" w:space="0" w:color="000000"/>
              <w:left w:val="nil"/>
              <w:bottom w:val="single" w:sz="12" w:space="0" w:color="000000"/>
              <w:right w:val="double" w:sz="9" w:space="0" w:color="000000"/>
            </w:tcBorders>
          </w:tcPr>
          <w:p w14:paraId="31DBCF7E" w14:textId="77777777" w:rsidR="00F8240D" w:rsidRDefault="00F8240D" w:rsidP="00DD5F3B">
            <w:pPr>
              <w:spacing w:after="160" w:line="259" w:lineRule="auto"/>
            </w:pPr>
          </w:p>
        </w:tc>
      </w:tr>
      <w:tr w:rsidR="00F8240D" w14:paraId="6DDE7DE6" w14:textId="77777777" w:rsidTr="003D7EC2">
        <w:trPr>
          <w:trHeight w:val="836"/>
        </w:trPr>
        <w:tc>
          <w:tcPr>
            <w:tcW w:w="163" w:type="dxa"/>
            <w:tcBorders>
              <w:top w:val="single" w:sz="12" w:space="0" w:color="000000"/>
              <w:left w:val="double" w:sz="9" w:space="0" w:color="000000"/>
              <w:bottom w:val="single" w:sz="12" w:space="0" w:color="000000"/>
              <w:right w:val="nil"/>
            </w:tcBorders>
          </w:tcPr>
          <w:p w14:paraId="099075D7" w14:textId="77777777" w:rsidR="00F8240D" w:rsidRPr="00F35455" w:rsidRDefault="00F8240D" w:rsidP="00F35455">
            <w:pPr>
              <w:spacing w:line="259" w:lineRule="auto"/>
              <w:ind w:left="68"/>
              <w:rPr>
                <w:rFonts w:cs="Times New Roman"/>
                <w:bCs/>
                <w:sz w:val="22"/>
                <w:szCs w:val="22"/>
              </w:rPr>
            </w:pPr>
            <w:r w:rsidRPr="00F35455">
              <w:rPr>
                <w:rFonts w:eastAsia="Times New Roman" w:cs="Times New Roman"/>
                <w:bCs/>
                <w:sz w:val="22"/>
                <w:szCs w:val="22"/>
              </w:rPr>
              <w:t xml:space="preserve"> </w:t>
            </w:r>
          </w:p>
        </w:tc>
        <w:tc>
          <w:tcPr>
            <w:tcW w:w="1544" w:type="dxa"/>
            <w:gridSpan w:val="2"/>
            <w:tcBorders>
              <w:top w:val="single" w:sz="12" w:space="0" w:color="000000"/>
              <w:left w:val="nil"/>
              <w:bottom w:val="single" w:sz="12" w:space="0" w:color="000000"/>
              <w:right w:val="single" w:sz="12" w:space="0" w:color="000000"/>
            </w:tcBorders>
          </w:tcPr>
          <w:p w14:paraId="0605708E" w14:textId="77777777" w:rsidR="00F8240D" w:rsidRPr="00F35455" w:rsidRDefault="00F8240D" w:rsidP="00F35455">
            <w:pPr>
              <w:spacing w:after="160" w:line="259" w:lineRule="auto"/>
              <w:rPr>
                <w:rFonts w:cs="Times New Roman"/>
                <w:bCs/>
                <w:sz w:val="22"/>
                <w:szCs w:val="22"/>
              </w:rPr>
            </w:pPr>
          </w:p>
        </w:tc>
        <w:tc>
          <w:tcPr>
            <w:tcW w:w="2708" w:type="dxa"/>
            <w:tcBorders>
              <w:top w:val="single" w:sz="12" w:space="0" w:color="000000"/>
              <w:left w:val="single" w:sz="12" w:space="0" w:color="000000"/>
              <w:bottom w:val="single" w:sz="12" w:space="0" w:color="000000"/>
              <w:right w:val="single" w:sz="12" w:space="0" w:color="000000"/>
            </w:tcBorders>
          </w:tcPr>
          <w:p w14:paraId="19BBBAF3" w14:textId="77777777" w:rsidR="00F8240D" w:rsidRPr="00F35455" w:rsidRDefault="00F8240D" w:rsidP="00F35455">
            <w:pPr>
              <w:spacing w:line="259" w:lineRule="auto"/>
              <w:ind w:left="12"/>
              <w:rPr>
                <w:rFonts w:cs="Times New Roman"/>
                <w:bCs/>
                <w:sz w:val="22"/>
                <w:szCs w:val="22"/>
              </w:rPr>
            </w:pPr>
            <w:r w:rsidRPr="00F35455">
              <w:rPr>
                <w:rFonts w:eastAsia="Times New Roman" w:cs="Times New Roman"/>
                <w:bCs/>
                <w:sz w:val="22"/>
                <w:szCs w:val="22"/>
              </w:rPr>
              <w:t xml:space="preserve"> </w:t>
            </w:r>
          </w:p>
        </w:tc>
        <w:tc>
          <w:tcPr>
            <w:tcW w:w="2110" w:type="dxa"/>
            <w:tcBorders>
              <w:top w:val="single" w:sz="12" w:space="0" w:color="000000"/>
              <w:left w:val="single" w:sz="12" w:space="0" w:color="000000"/>
              <w:bottom w:val="single" w:sz="12" w:space="0" w:color="000000"/>
              <w:right w:val="nil"/>
            </w:tcBorders>
          </w:tcPr>
          <w:p w14:paraId="51FFBB11" w14:textId="77777777" w:rsidR="00F8240D" w:rsidRPr="00F35455" w:rsidRDefault="00F8240D" w:rsidP="00F35455">
            <w:pPr>
              <w:spacing w:line="259" w:lineRule="auto"/>
              <w:ind w:left="14"/>
              <w:rPr>
                <w:rFonts w:cs="Times New Roman"/>
                <w:bCs/>
                <w:sz w:val="22"/>
                <w:szCs w:val="22"/>
              </w:rPr>
            </w:pPr>
            <w:r w:rsidRPr="00F35455">
              <w:rPr>
                <w:rFonts w:eastAsia="Times New Roman" w:cs="Times New Roman"/>
                <w:bCs/>
                <w:sz w:val="22"/>
                <w:szCs w:val="22"/>
              </w:rPr>
              <w:t xml:space="preserve"> </w:t>
            </w:r>
          </w:p>
        </w:tc>
        <w:tc>
          <w:tcPr>
            <w:tcW w:w="1449" w:type="dxa"/>
            <w:tcBorders>
              <w:top w:val="single" w:sz="12" w:space="0" w:color="000000"/>
              <w:left w:val="nil"/>
              <w:bottom w:val="single" w:sz="12" w:space="0" w:color="000000"/>
              <w:right w:val="double" w:sz="9" w:space="0" w:color="000000"/>
            </w:tcBorders>
          </w:tcPr>
          <w:p w14:paraId="5AB85D41" w14:textId="77777777" w:rsidR="00F8240D" w:rsidRDefault="00F8240D" w:rsidP="00DD5F3B">
            <w:pPr>
              <w:spacing w:after="160" w:line="259" w:lineRule="auto"/>
            </w:pPr>
          </w:p>
        </w:tc>
      </w:tr>
      <w:tr w:rsidR="00F8240D" w14:paraId="0470E114" w14:textId="77777777" w:rsidTr="003D7EC2">
        <w:trPr>
          <w:trHeight w:val="398"/>
        </w:trPr>
        <w:tc>
          <w:tcPr>
            <w:tcW w:w="163" w:type="dxa"/>
            <w:tcBorders>
              <w:top w:val="single" w:sz="12" w:space="0" w:color="000000"/>
              <w:left w:val="double" w:sz="9" w:space="0" w:color="000000"/>
              <w:bottom w:val="single" w:sz="12" w:space="0" w:color="000000"/>
              <w:right w:val="nil"/>
            </w:tcBorders>
          </w:tcPr>
          <w:p w14:paraId="0B90C0FE" w14:textId="77777777" w:rsidR="00F8240D" w:rsidRPr="00F35455" w:rsidRDefault="00F8240D" w:rsidP="00F35455">
            <w:pPr>
              <w:spacing w:line="259" w:lineRule="auto"/>
              <w:ind w:left="68"/>
              <w:rPr>
                <w:rFonts w:cs="Times New Roman"/>
                <w:bCs/>
                <w:sz w:val="22"/>
                <w:szCs w:val="22"/>
              </w:rPr>
            </w:pPr>
            <w:r w:rsidRPr="00F35455">
              <w:rPr>
                <w:rFonts w:cs="Times New Roman"/>
                <w:bCs/>
                <w:sz w:val="22"/>
                <w:szCs w:val="22"/>
              </w:rPr>
              <w:t xml:space="preserve"> </w:t>
            </w:r>
          </w:p>
          <w:p w14:paraId="4B487B0F" w14:textId="77777777" w:rsidR="00F8240D" w:rsidRPr="00F35455" w:rsidRDefault="00F8240D" w:rsidP="00F35455">
            <w:pPr>
              <w:spacing w:line="259" w:lineRule="auto"/>
              <w:ind w:left="10" w:hanging="10"/>
              <w:rPr>
                <w:rFonts w:cs="Times New Roman"/>
                <w:bCs/>
                <w:sz w:val="22"/>
                <w:szCs w:val="22"/>
              </w:rPr>
            </w:pPr>
            <w:proofErr w:type="spellStart"/>
            <w:proofErr w:type="gramStart"/>
            <w:r w:rsidRPr="00F35455">
              <w:rPr>
                <w:rFonts w:eastAsia="Arial" w:cs="Times New Roman"/>
                <w:bCs/>
                <w:sz w:val="22"/>
                <w:szCs w:val="22"/>
              </w:rPr>
              <w:t>Nombre</w:t>
            </w:r>
            <w:r w:rsidRPr="00F35455">
              <w:rPr>
                <w:rFonts w:cs="Times New Roman"/>
                <w:bCs/>
                <w:sz w:val="22"/>
                <w:szCs w:val="22"/>
              </w:rPr>
              <w:t>:Charlotte</w:t>
            </w:r>
            <w:proofErr w:type="spellEnd"/>
            <w:proofErr w:type="gramEnd"/>
            <w:r w:rsidRPr="00F35455">
              <w:rPr>
                <w:rFonts w:cs="Times New Roman"/>
                <w:bCs/>
                <w:sz w:val="22"/>
                <w:szCs w:val="22"/>
              </w:rPr>
              <w:t xml:space="preserve"> Drouet</w:t>
            </w:r>
          </w:p>
        </w:tc>
        <w:tc>
          <w:tcPr>
            <w:tcW w:w="1544" w:type="dxa"/>
            <w:gridSpan w:val="2"/>
            <w:tcBorders>
              <w:top w:val="single" w:sz="12" w:space="0" w:color="000000"/>
              <w:left w:val="nil"/>
              <w:bottom w:val="single" w:sz="12" w:space="0" w:color="000000"/>
              <w:right w:val="single" w:sz="12" w:space="0" w:color="000000"/>
            </w:tcBorders>
          </w:tcPr>
          <w:p w14:paraId="36A5BD6D" w14:textId="77777777" w:rsidR="00F8240D" w:rsidRPr="00F35455" w:rsidRDefault="00F8240D" w:rsidP="00F35455">
            <w:pPr>
              <w:spacing w:after="160" w:line="259" w:lineRule="auto"/>
              <w:rPr>
                <w:rFonts w:cs="Times New Roman"/>
                <w:bCs/>
                <w:sz w:val="22"/>
                <w:szCs w:val="22"/>
              </w:rPr>
            </w:pPr>
          </w:p>
        </w:tc>
        <w:tc>
          <w:tcPr>
            <w:tcW w:w="2708" w:type="dxa"/>
            <w:tcBorders>
              <w:top w:val="single" w:sz="12" w:space="0" w:color="000000"/>
              <w:left w:val="single" w:sz="12" w:space="0" w:color="000000"/>
              <w:bottom w:val="single" w:sz="12" w:space="0" w:color="000000"/>
              <w:right w:val="single" w:sz="12" w:space="0" w:color="000000"/>
            </w:tcBorders>
          </w:tcPr>
          <w:p w14:paraId="0F60C34F" w14:textId="77777777" w:rsidR="00F8240D" w:rsidRPr="00F35455" w:rsidRDefault="00F8240D" w:rsidP="00F35455">
            <w:pPr>
              <w:spacing w:line="259" w:lineRule="auto"/>
              <w:ind w:left="12"/>
              <w:rPr>
                <w:rFonts w:cs="Times New Roman"/>
                <w:bCs/>
                <w:sz w:val="22"/>
                <w:szCs w:val="22"/>
              </w:rPr>
            </w:pPr>
            <w:r w:rsidRPr="00F35455">
              <w:rPr>
                <w:rFonts w:cs="Times New Roman"/>
                <w:bCs/>
                <w:sz w:val="22"/>
                <w:szCs w:val="22"/>
              </w:rPr>
              <w:t xml:space="preserve"> </w:t>
            </w:r>
          </w:p>
          <w:p w14:paraId="0E3176D5" w14:textId="7F2CE3AA" w:rsidR="00F8240D" w:rsidRPr="00F35455" w:rsidRDefault="00F8240D" w:rsidP="00F35455">
            <w:pPr>
              <w:spacing w:line="259" w:lineRule="auto"/>
              <w:ind w:left="79"/>
              <w:rPr>
                <w:rFonts w:cs="Times New Roman"/>
                <w:bCs/>
                <w:sz w:val="22"/>
                <w:szCs w:val="22"/>
              </w:rPr>
            </w:pPr>
            <w:r w:rsidRPr="00F35455">
              <w:rPr>
                <w:rFonts w:eastAsia="Arial" w:cs="Times New Roman"/>
                <w:bCs/>
                <w:sz w:val="22"/>
                <w:szCs w:val="22"/>
              </w:rPr>
              <w:t>Nombre:</w:t>
            </w:r>
            <w:r w:rsidRPr="00F35455">
              <w:rPr>
                <w:rFonts w:cs="Times New Roman"/>
                <w:bCs/>
                <w:sz w:val="22"/>
                <w:szCs w:val="22"/>
              </w:rPr>
              <w:t xml:space="preserve"> </w:t>
            </w:r>
            <w:r w:rsidR="00F35455">
              <w:rPr>
                <w:rFonts w:cs="Times New Roman"/>
                <w:bCs/>
                <w:sz w:val="22"/>
                <w:szCs w:val="22"/>
              </w:rPr>
              <w:t xml:space="preserve">Ing. </w:t>
            </w:r>
            <w:r w:rsidRPr="00F35455">
              <w:rPr>
                <w:rFonts w:cs="Times New Roman"/>
                <w:bCs/>
                <w:sz w:val="22"/>
                <w:szCs w:val="22"/>
              </w:rPr>
              <w:t xml:space="preserve">Juan Chiriboga </w:t>
            </w:r>
          </w:p>
        </w:tc>
        <w:tc>
          <w:tcPr>
            <w:tcW w:w="2110" w:type="dxa"/>
            <w:tcBorders>
              <w:top w:val="single" w:sz="12" w:space="0" w:color="000000"/>
              <w:left w:val="single" w:sz="12" w:space="0" w:color="000000"/>
              <w:bottom w:val="single" w:sz="12" w:space="0" w:color="000000"/>
              <w:right w:val="nil"/>
            </w:tcBorders>
          </w:tcPr>
          <w:p w14:paraId="1AA887A6" w14:textId="77777777" w:rsidR="00F8240D" w:rsidRPr="00F35455" w:rsidRDefault="00F8240D" w:rsidP="00F35455">
            <w:pPr>
              <w:spacing w:line="259" w:lineRule="auto"/>
              <w:ind w:left="14"/>
              <w:rPr>
                <w:rFonts w:cs="Times New Roman"/>
                <w:bCs/>
                <w:sz w:val="22"/>
                <w:szCs w:val="22"/>
              </w:rPr>
            </w:pPr>
            <w:r w:rsidRPr="00F35455">
              <w:rPr>
                <w:rFonts w:cs="Times New Roman"/>
                <w:bCs/>
                <w:sz w:val="22"/>
                <w:szCs w:val="22"/>
              </w:rPr>
              <w:t xml:space="preserve"> </w:t>
            </w:r>
          </w:p>
          <w:p w14:paraId="4E689C9B" w14:textId="3B3FC0F4" w:rsidR="00F8240D" w:rsidRPr="00F35455" w:rsidRDefault="00F8240D" w:rsidP="00F35455">
            <w:pPr>
              <w:spacing w:line="259" w:lineRule="auto"/>
              <w:ind w:left="82"/>
              <w:rPr>
                <w:rFonts w:cs="Times New Roman"/>
                <w:bCs/>
                <w:sz w:val="22"/>
                <w:szCs w:val="22"/>
              </w:rPr>
            </w:pPr>
            <w:r w:rsidRPr="00F35455">
              <w:rPr>
                <w:rFonts w:eastAsia="Arial" w:cs="Times New Roman"/>
                <w:bCs/>
                <w:sz w:val="22"/>
                <w:szCs w:val="22"/>
              </w:rPr>
              <w:t>Nombre:</w:t>
            </w:r>
            <w:r w:rsidR="00F35455">
              <w:rPr>
                <w:rFonts w:eastAsia="Arial" w:cs="Times New Roman"/>
                <w:bCs/>
                <w:sz w:val="22"/>
                <w:szCs w:val="22"/>
              </w:rPr>
              <w:t xml:space="preserve"> Ing. </w:t>
            </w:r>
            <w:r w:rsidRPr="00F35455">
              <w:rPr>
                <w:rFonts w:cs="Times New Roman"/>
                <w:bCs/>
                <w:sz w:val="22"/>
                <w:szCs w:val="22"/>
              </w:rPr>
              <w:t xml:space="preserve">Juan Chiriboga </w:t>
            </w:r>
          </w:p>
        </w:tc>
        <w:tc>
          <w:tcPr>
            <w:tcW w:w="1449" w:type="dxa"/>
            <w:tcBorders>
              <w:top w:val="single" w:sz="12" w:space="0" w:color="000000"/>
              <w:left w:val="nil"/>
              <w:bottom w:val="single" w:sz="12" w:space="0" w:color="000000"/>
              <w:right w:val="double" w:sz="9" w:space="0" w:color="000000"/>
            </w:tcBorders>
          </w:tcPr>
          <w:p w14:paraId="1E4CD415" w14:textId="77777777" w:rsidR="00F8240D" w:rsidRDefault="00F8240D" w:rsidP="00DD5F3B">
            <w:pPr>
              <w:spacing w:after="160" w:line="259" w:lineRule="auto"/>
            </w:pPr>
          </w:p>
        </w:tc>
      </w:tr>
      <w:tr w:rsidR="00F8240D" w14:paraId="21B0625E" w14:textId="77777777" w:rsidTr="003D7EC2">
        <w:trPr>
          <w:trHeight w:val="278"/>
        </w:trPr>
        <w:tc>
          <w:tcPr>
            <w:tcW w:w="163" w:type="dxa"/>
            <w:tcBorders>
              <w:top w:val="single" w:sz="12" w:space="0" w:color="000000"/>
              <w:left w:val="double" w:sz="9" w:space="0" w:color="000000"/>
              <w:bottom w:val="single" w:sz="12" w:space="0" w:color="000000"/>
              <w:right w:val="nil"/>
            </w:tcBorders>
          </w:tcPr>
          <w:p w14:paraId="79777F9F" w14:textId="77777777" w:rsidR="00F8240D" w:rsidRPr="00F35455" w:rsidRDefault="00F8240D" w:rsidP="00F35455">
            <w:pPr>
              <w:spacing w:line="259" w:lineRule="auto"/>
              <w:ind w:left="137"/>
              <w:rPr>
                <w:rFonts w:cs="Times New Roman"/>
                <w:bCs/>
                <w:sz w:val="22"/>
                <w:szCs w:val="22"/>
              </w:rPr>
            </w:pPr>
            <w:r w:rsidRPr="00F35455">
              <w:rPr>
                <w:rFonts w:eastAsia="Arial" w:cs="Times New Roman"/>
                <w:bCs/>
                <w:sz w:val="22"/>
                <w:szCs w:val="22"/>
              </w:rPr>
              <w:t xml:space="preserve">Fecha: </w:t>
            </w:r>
            <w:r w:rsidRPr="00F35455">
              <w:rPr>
                <w:rFonts w:cs="Times New Roman"/>
                <w:bCs/>
                <w:sz w:val="22"/>
                <w:szCs w:val="22"/>
              </w:rPr>
              <w:t>2024-09-01</w:t>
            </w:r>
          </w:p>
        </w:tc>
        <w:tc>
          <w:tcPr>
            <w:tcW w:w="1544" w:type="dxa"/>
            <w:gridSpan w:val="2"/>
            <w:tcBorders>
              <w:top w:val="single" w:sz="12" w:space="0" w:color="000000"/>
              <w:left w:val="nil"/>
              <w:bottom w:val="single" w:sz="12" w:space="0" w:color="000000"/>
              <w:right w:val="single" w:sz="12" w:space="0" w:color="000000"/>
            </w:tcBorders>
          </w:tcPr>
          <w:p w14:paraId="78680246" w14:textId="77777777" w:rsidR="00F8240D" w:rsidRPr="00F35455" w:rsidRDefault="00F8240D" w:rsidP="00F35455">
            <w:pPr>
              <w:spacing w:after="160" w:line="259" w:lineRule="auto"/>
              <w:rPr>
                <w:rFonts w:cs="Times New Roman"/>
                <w:bCs/>
                <w:sz w:val="22"/>
                <w:szCs w:val="22"/>
              </w:rPr>
            </w:pPr>
          </w:p>
        </w:tc>
        <w:tc>
          <w:tcPr>
            <w:tcW w:w="2708" w:type="dxa"/>
            <w:tcBorders>
              <w:top w:val="single" w:sz="12" w:space="0" w:color="000000"/>
              <w:left w:val="single" w:sz="12" w:space="0" w:color="000000"/>
              <w:bottom w:val="single" w:sz="12" w:space="0" w:color="000000"/>
              <w:right w:val="single" w:sz="12" w:space="0" w:color="000000"/>
            </w:tcBorders>
          </w:tcPr>
          <w:p w14:paraId="492C4006" w14:textId="77777777" w:rsidR="00F8240D" w:rsidRPr="00F35455" w:rsidRDefault="00F8240D" w:rsidP="00F35455">
            <w:pPr>
              <w:spacing w:line="259" w:lineRule="auto"/>
              <w:ind w:left="79"/>
              <w:rPr>
                <w:rFonts w:cs="Times New Roman"/>
                <w:bCs/>
                <w:sz w:val="22"/>
                <w:szCs w:val="22"/>
              </w:rPr>
            </w:pPr>
            <w:r w:rsidRPr="00F35455">
              <w:rPr>
                <w:rFonts w:eastAsia="Arial" w:cs="Times New Roman"/>
                <w:bCs/>
                <w:sz w:val="22"/>
                <w:szCs w:val="22"/>
              </w:rPr>
              <w:t xml:space="preserve">Fecha: </w:t>
            </w:r>
            <w:r w:rsidRPr="00F35455">
              <w:rPr>
                <w:rFonts w:cs="Times New Roman"/>
                <w:bCs/>
                <w:sz w:val="22"/>
                <w:szCs w:val="22"/>
              </w:rPr>
              <w:t>2024-09-01</w:t>
            </w:r>
          </w:p>
        </w:tc>
        <w:tc>
          <w:tcPr>
            <w:tcW w:w="2110" w:type="dxa"/>
            <w:tcBorders>
              <w:top w:val="single" w:sz="12" w:space="0" w:color="000000"/>
              <w:left w:val="single" w:sz="12" w:space="0" w:color="000000"/>
              <w:bottom w:val="single" w:sz="12" w:space="0" w:color="000000"/>
              <w:right w:val="nil"/>
            </w:tcBorders>
          </w:tcPr>
          <w:p w14:paraId="41A1051D" w14:textId="77777777" w:rsidR="00F8240D" w:rsidRPr="00F35455" w:rsidRDefault="00F8240D" w:rsidP="00F35455">
            <w:pPr>
              <w:spacing w:line="259" w:lineRule="auto"/>
              <w:ind w:left="82"/>
              <w:rPr>
                <w:rFonts w:cs="Times New Roman"/>
                <w:bCs/>
                <w:sz w:val="22"/>
                <w:szCs w:val="22"/>
              </w:rPr>
            </w:pPr>
            <w:r w:rsidRPr="00F35455">
              <w:rPr>
                <w:rFonts w:eastAsia="Arial" w:cs="Times New Roman"/>
                <w:bCs/>
                <w:sz w:val="22"/>
                <w:szCs w:val="22"/>
              </w:rPr>
              <w:t xml:space="preserve">Fecha: </w:t>
            </w:r>
            <w:r w:rsidRPr="00F35455">
              <w:rPr>
                <w:rFonts w:cs="Times New Roman"/>
                <w:bCs/>
                <w:sz w:val="22"/>
                <w:szCs w:val="22"/>
              </w:rPr>
              <w:t>2024-09-01</w:t>
            </w:r>
          </w:p>
        </w:tc>
        <w:tc>
          <w:tcPr>
            <w:tcW w:w="1449" w:type="dxa"/>
            <w:tcBorders>
              <w:top w:val="single" w:sz="12" w:space="0" w:color="000000"/>
              <w:left w:val="nil"/>
              <w:bottom w:val="single" w:sz="12" w:space="0" w:color="000000"/>
              <w:right w:val="double" w:sz="9" w:space="0" w:color="000000"/>
            </w:tcBorders>
          </w:tcPr>
          <w:p w14:paraId="594E08B1" w14:textId="77777777" w:rsidR="00F8240D" w:rsidRDefault="00F8240D" w:rsidP="00DD5F3B">
            <w:pPr>
              <w:spacing w:after="160" w:line="259" w:lineRule="auto"/>
            </w:pPr>
          </w:p>
        </w:tc>
      </w:tr>
      <w:tr w:rsidR="00F8240D" w14:paraId="5EFC6B45" w14:textId="77777777" w:rsidTr="003D7EC2">
        <w:trPr>
          <w:trHeight w:val="475"/>
        </w:trPr>
        <w:tc>
          <w:tcPr>
            <w:tcW w:w="163" w:type="dxa"/>
            <w:tcBorders>
              <w:top w:val="single" w:sz="12" w:space="0" w:color="000000"/>
              <w:left w:val="single" w:sz="6" w:space="0" w:color="000000"/>
              <w:bottom w:val="single" w:sz="6" w:space="0" w:color="000000"/>
              <w:right w:val="nil"/>
            </w:tcBorders>
          </w:tcPr>
          <w:p w14:paraId="06BA717D" w14:textId="77777777" w:rsidR="00F8240D" w:rsidRDefault="00F8240D" w:rsidP="00DD5F3B">
            <w:pPr>
              <w:spacing w:after="160" w:line="259" w:lineRule="auto"/>
            </w:pPr>
          </w:p>
        </w:tc>
        <w:tc>
          <w:tcPr>
            <w:tcW w:w="7811" w:type="dxa"/>
            <w:gridSpan w:val="5"/>
            <w:tcBorders>
              <w:top w:val="single" w:sz="12" w:space="0" w:color="000000"/>
              <w:left w:val="nil"/>
              <w:bottom w:val="single" w:sz="6" w:space="0" w:color="000000"/>
              <w:right w:val="single" w:sz="6" w:space="0" w:color="000000"/>
            </w:tcBorders>
          </w:tcPr>
          <w:p w14:paraId="39A08ADF" w14:textId="77777777" w:rsidR="00F8240D" w:rsidRDefault="00F8240D" w:rsidP="00DD5F3B">
            <w:pPr>
              <w:spacing w:after="160" w:line="259" w:lineRule="auto"/>
            </w:pPr>
          </w:p>
        </w:tc>
      </w:tr>
    </w:tbl>
    <w:tbl>
      <w:tblPr>
        <w:tblStyle w:val="TableGrid"/>
        <w:tblpPr w:leftFromText="141" w:rightFromText="141" w:vertAnchor="text" w:horzAnchor="margin" w:tblpXSpec="center" w:tblpY="-376"/>
        <w:tblW w:w="9087" w:type="dxa"/>
        <w:tblInd w:w="0" w:type="dxa"/>
        <w:tblLayout w:type="fixed"/>
        <w:tblCellMar>
          <w:top w:w="10" w:type="dxa"/>
          <w:right w:w="767" w:type="dxa"/>
        </w:tblCellMar>
        <w:tblLook w:val="04E0" w:firstRow="1" w:lastRow="1" w:firstColumn="1" w:lastColumn="0" w:noHBand="0" w:noVBand="1"/>
      </w:tblPr>
      <w:tblGrid>
        <w:gridCol w:w="142"/>
        <w:gridCol w:w="2835"/>
        <w:gridCol w:w="3827"/>
        <w:gridCol w:w="2283"/>
      </w:tblGrid>
      <w:tr w:rsidR="00F8240D" w14:paraId="5508C37D" w14:textId="77777777" w:rsidTr="001D7810">
        <w:trPr>
          <w:trHeight w:val="1163"/>
        </w:trPr>
        <w:tc>
          <w:tcPr>
            <w:tcW w:w="2977" w:type="dxa"/>
            <w:gridSpan w:val="2"/>
            <w:tcBorders>
              <w:top w:val="double" w:sz="4" w:space="0" w:color="000000"/>
              <w:left w:val="single" w:sz="12" w:space="0" w:color="000000"/>
              <w:bottom w:val="single" w:sz="4" w:space="0" w:color="000000"/>
              <w:right w:val="single" w:sz="12" w:space="0" w:color="000000"/>
            </w:tcBorders>
          </w:tcPr>
          <w:p w14:paraId="14AC233D" w14:textId="2DB881CD" w:rsidR="00F8240D" w:rsidRDefault="00F8240D" w:rsidP="00DD5F3B">
            <w:pPr>
              <w:spacing w:line="259" w:lineRule="auto"/>
              <w:ind w:left="14"/>
            </w:pPr>
          </w:p>
          <w:p w14:paraId="2AD0A797" w14:textId="77777777" w:rsidR="00F8240D" w:rsidRDefault="00F8240D" w:rsidP="00DD5F3B">
            <w:pPr>
              <w:spacing w:line="259" w:lineRule="auto"/>
              <w:ind w:left="868"/>
              <w:jc w:val="center"/>
            </w:pPr>
            <w:proofErr w:type="spellStart"/>
            <w:r>
              <w:rPr>
                <w:b/>
                <w:sz w:val="16"/>
              </w:rPr>
              <w:t>Cód</w:t>
            </w:r>
            <w:proofErr w:type="spellEnd"/>
            <w:r>
              <w:rPr>
                <w:b/>
                <w:sz w:val="16"/>
              </w:rPr>
              <w:t xml:space="preserve">: </w:t>
            </w:r>
          </w:p>
        </w:tc>
        <w:tc>
          <w:tcPr>
            <w:tcW w:w="3827" w:type="dxa"/>
            <w:tcBorders>
              <w:top w:val="double" w:sz="4" w:space="0" w:color="000000"/>
              <w:left w:val="single" w:sz="12" w:space="0" w:color="000000"/>
              <w:bottom w:val="single" w:sz="4" w:space="0" w:color="000000"/>
              <w:right w:val="single" w:sz="12" w:space="0" w:color="000000"/>
            </w:tcBorders>
          </w:tcPr>
          <w:p w14:paraId="21BA09D3" w14:textId="77777777" w:rsidR="00F8240D" w:rsidRDefault="00F8240D" w:rsidP="00DD5F3B">
            <w:pPr>
              <w:spacing w:line="259" w:lineRule="auto"/>
              <w:ind w:left="14"/>
            </w:pPr>
            <w:r>
              <w:rPr>
                <w:sz w:val="38"/>
              </w:rPr>
              <w:t xml:space="preserve"> </w:t>
            </w:r>
          </w:p>
          <w:p w14:paraId="79179F71" w14:textId="77777777" w:rsidR="00F8240D" w:rsidRDefault="00F8240D" w:rsidP="00DD5F3B">
            <w:pPr>
              <w:spacing w:line="259" w:lineRule="auto"/>
              <w:ind w:left="790"/>
              <w:jc w:val="center"/>
            </w:pPr>
            <w:r>
              <w:t>GRAN AKÍ ESMERALDAS</w:t>
            </w:r>
          </w:p>
        </w:tc>
        <w:tc>
          <w:tcPr>
            <w:tcW w:w="2283" w:type="dxa"/>
            <w:tcBorders>
              <w:top w:val="double" w:sz="4" w:space="0" w:color="000000"/>
              <w:left w:val="single" w:sz="12" w:space="0" w:color="000000"/>
              <w:bottom w:val="single" w:sz="4" w:space="0" w:color="000000"/>
              <w:right w:val="single" w:sz="12" w:space="0" w:color="000000"/>
            </w:tcBorders>
          </w:tcPr>
          <w:p w14:paraId="1A4CB04F" w14:textId="77777777" w:rsidR="00F8240D" w:rsidRDefault="00F8240D" w:rsidP="00DD5F3B">
            <w:pPr>
              <w:spacing w:after="45" w:line="259" w:lineRule="auto"/>
              <w:ind w:left="14"/>
            </w:pPr>
            <w:r>
              <w:rPr>
                <w:sz w:val="18"/>
              </w:rPr>
              <w:t xml:space="preserve"> </w:t>
            </w:r>
          </w:p>
          <w:p w14:paraId="0B147CBA" w14:textId="77777777" w:rsidR="00F8240D" w:rsidRDefault="00F8240D" w:rsidP="00DD5F3B">
            <w:pPr>
              <w:spacing w:line="259" w:lineRule="auto"/>
              <w:ind w:left="14"/>
            </w:pPr>
            <w:r>
              <w:t xml:space="preserve"> </w:t>
            </w:r>
          </w:p>
          <w:p w14:paraId="2C019DA0" w14:textId="77777777" w:rsidR="00F8240D" w:rsidRDefault="00F8240D" w:rsidP="00DD5F3B">
            <w:pPr>
              <w:spacing w:line="259" w:lineRule="auto"/>
              <w:ind w:left="82"/>
            </w:pPr>
            <w:r>
              <w:rPr>
                <w:b/>
                <w:sz w:val="16"/>
              </w:rPr>
              <w:t>Versión: 001</w:t>
            </w:r>
          </w:p>
        </w:tc>
      </w:tr>
      <w:tr w:rsidR="00F8240D" w14:paraId="6988DCCF" w14:textId="77777777" w:rsidTr="001D7810">
        <w:trPr>
          <w:trHeight w:val="919"/>
        </w:trPr>
        <w:tc>
          <w:tcPr>
            <w:tcW w:w="2977" w:type="dxa"/>
            <w:gridSpan w:val="2"/>
            <w:tcBorders>
              <w:top w:val="single" w:sz="4" w:space="0" w:color="000000"/>
              <w:left w:val="single" w:sz="12" w:space="0" w:color="000000"/>
              <w:bottom w:val="single" w:sz="12" w:space="0" w:color="000000"/>
              <w:right w:val="single" w:sz="12" w:space="0" w:color="000000"/>
            </w:tcBorders>
          </w:tcPr>
          <w:p w14:paraId="4C406D5F" w14:textId="77777777" w:rsidR="00F8240D" w:rsidRDefault="00F8240D" w:rsidP="00DD5F3B">
            <w:pPr>
              <w:spacing w:after="117" w:line="259" w:lineRule="auto"/>
              <w:ind w:left="14"/>
            </w:pPr>
            <w:r>
              <w:rPr>
                <w:sz w:val="18"/>
              </w:rPr>
              <w:t xml:space="preserve"> </w:t>
            </w:r>
          </w:p>
          <w:p w14:paraId="5EB0C2FB" w14:textId="77777777" w:rsidR="00F8240D" w:rsidRDefault="00F8240D" w:rsidP="00DD5F3B">
            <w:pPr>
              <w:spacing w:line="259" w:lineRule="auto"/>
              <w:ind w:left="156"/>
            </w:pPr>
            <w:r>
              <w:rPr>
                <w:b/>
                <w:sz w:val="16"/>
              </w:rPr>
              <w:t>Fecha: 2024-09-01</w:t>
            </w:r>
          </w:p>
        </w:tc>
        <w:tc>
          <w:tcPr>
            <w:tcW w:w="3827" w:type="dxa"/>
            <w:tcBorders>
              <w:top w:val="single" w:sz="4" w:space="0" w:color="000000"/>
              <w:left w:val="single" w:sz="12" w:space="0" w:color="000000"/>
              <w:bottom w:val="single" w:sz="12" w:space="0" w:color="000000"/>
              <w:right w:val="single" w:sz="12" w:space="0" w:color="000000"/>
            </w:tcBorders>
          </w:tcPr>
          <w:p w14:paraId="3E34FF7C" w14:textId="77777777" w:rsidR="00F8240D" w:rsidRDefault="00F8240D" w:rsidP="00DD5F3B">
            <w:pPr>
              <w:spacing w:line="259" w:lineRule="auto"/>
              <w:ind w:left="14"/>
            </w:pPr>
            <w:r>
              <w:rPr>
                <w:sz w:val="27"/>
              </w:rPr>
              <w:t xml:space="preserve"> </w:t>
            </w:r>
          </w:p>
          <w:p w14:paraId="123A0BE5" w14:textId="77777777" w:rsidR="00F8240D" w:rsidRDefault="00F8240D" w:rsidP="00DD5F3B">
            <w:pPr>
              <w:spacing w:line="259" w:lineRule="auto"/>
              <w:ind w:left="785"/>
              <w:jc w:val="center"/>
            </w:pPr>
            <w:r>
              <w:t xml:space="preserve">Área de caja </w:t>
            </w:r>
          </w:p>
        </w:tc>
        <w:tc>
          <w:tcPr>
            <w:tcW w:w="2283" w:type="dxa"/>
            <w:tcBorders>
              <w:top w:val="single" w:sz="4" w:space="0" w:color="000000"/>
              <w:left w:val="single" w:sz="12" w:space="0" w:color="000000"/>
              <w:bottom w:val="single" w:sz="12" w:space="0" w:color="000000"/>
              <w:right w:val="single" w:sz="12" w:space="0" w:color="000000"/>
            </w:tcBorders>
          </w:tcPr>
          <w:p w14:paraId="57E70D7B" w14:textId="77777777" w:rsidR="00F8240D" w:rsidRDefault="00F8240D" w:rsidP="00DD5F3B">
            <w:pPr>
              <w:spacing w:after="117" w:line="259" w:lineRule="auto"/>
              <w:ind w:left="14"/>
            </w:pPr>
            <w:r>
              <w:rPr>
                <w:sz w:val="18"/>
              </w:rPr>
              <w:t xml:space="preserve"> </w:t>
            </w:r>
          </w:p>
          <w:p w14:paraId="55FD17DA" w14:textId="77777777" w:rsidR="00F8240D" w:rsidRDefault="00F8240D" w:rsidP="00DD5F3B">
            <w:pPr>
              <w:spacing w:line="259" w:lineRule="auto"/>
              <w:ind w:left="82"/>
            </w:pPr>
            <w:r>
              <w:rPr>
                <w:b/>
                <w:sz w:val="16"/>
              </w:rPr>
              <w:t>Página: 6 de 6</w:t>
            </w:r>
          </w:p>
        </w:tc>
      </w:tr>
      <w:tr w:rsidR="00F8240D" w:rsidRPr="00351A33" w14:paraId="79A0D13C" w14:textId="77777777" w:rsidTr="001D7810">
        <w:trPr>
          <w:trHeight w:val="919"/>
        </w:trPr>
        <w:tc>
          <w:tcPr>
            <w:tcW w:w="9087" w:type="dxa"/>
            <w:gridSpan w:val="4"/>
            <w:tcBorders>
              <w:top w:val="single" w:sz="4" w:space="0" w:color="000000"/>
              <w:left w:val="single" w:sz="12" w:space="0" w:color="000000"/>
              <w:bottom w:val="single" w:sz="12" w:space="0" w:color="000000"/>
              <w:right w:val="single" w:sz="12" w:space="0" w:color="000000"/>
            </w:tcBorders>
          </w:tcPr>
          <w:p w14:paraId="428BF081" w14:textId="77777777" w:rsidR="00F8240D" w:rsidRDefault="00F8240D" w:rsidP="00DD5F3B">
            <w:pPr>
              <w:spacing w:after="19"/>
              <w:ind w:right="454" w:firstLine="720"/>
              <w:rPr>
                <w:b/>
              </w:rPr>
            </w:pPr>
          </w:p>
          <w:p w14:paraId="0D964FA5" w14:textId="77777777" w:rsidR="00F8240D" w:rsidRPr="00740E23" w:rsidRDefault="00F8240D" w:rsidP="00740E23">
            <w:pPr>
              <w:pStyle w:val="Prrafodelista"/>
              <w:numPr>
                <w:ilvl w:val="0"/>
                <w:numId w:val="39"/>
              </w:numPr>
              <w:spacing w:after="19" w:line="276" w:lineRule="auto"/>
              <w:ind w:right="454"/>
            </w:pPr>
            <w:r w:rsidRPr="00740E23">
              <w:rPr>
                <w:b/>
              </w:rPr>
              <w:t>OBJETIVO.</w:t>
            </w:r>
            <w:r w:rsidRPr="00740E23">
              <w:rPr>
                <w:bCs/>
              </w:rPr>
              <w:t xml:space="preserve"> -</w:t>
            </w:r>
            <w:r w:rsidRPr="00740E23">
              <w:rPr>
                <w:b/>
              </w:rPr>
              <w:t xml:space="preserve"> </w:t>
            </w:r>
            <w:r w:rsidRPr="00740E23">
              <w:t xml:space="preserve">Desarrollar procesos estandarizados para las operaciones de cobro en el área de cajas del local Gran </w:t>
            </w:r>
            <w:proofErr w:type="spellStart"/>
            <w:r w:rsidRPr="00740E23">
              <w:t>Akí</w:t>
            </w:r>
            <w:proofErr w:type="spellEnd"/>
            <w:r w:rsidRPr="00740E23">
              <w:t xml:space="preserve"> Esmeraldas, reducir errores en las transacciones de cobro, asegurando la correcta utilización de terminales de pago, especialmente en tarjetas de crédito y débito, y a su vez mejorar la experiencia del cliente en el proceso de pago</w:t>
            </w:r>
          </w:p>
          <w:p w14:paraId="5A7A2B0E" w14:textId="77777777" w:rsidR="00F8240D" w:rsidRPr="00740E23" w:rsidRDefault="00F8240D" w:rsidP="00740E23">
            <w:pPr>
              <w:spacing w:after="19" w:line="276" w:lineRule="auto"/>
              <w:ind w:left="708" w:right="454"/>
              <w:rPr>
                <w:b/>
              </w:rPr>
            </w:pPr>
          </w:p>
          <w:p w14:paraId="1BD2A82E" w14:textId="77777777" w:rsidR="00F8240D" w:rsidRPr="00740E23" w:rsidRDefault="00F8240D" w:rsidP="00740E23">
            <w:pPr>
              <w:pStyle w:val="Prrafodelista"/>
              <w:numPr>
                <w:ilvl w:val="0"/>
                <w:numId w:val="39"/>
              </w:numPr>
              <w:spacing w:after="19" w:line="276" w:lineRule="auto"/>
              <w:rPr>
                <w:bCs/>
              </w:rPr>
            </w:pPr>
            <w:r w:rsidRPr="00740E23">
              <w:rPr>
                <w:b/>
              </w:rPr>
              <w:t xml:space="preserve">ALCANCE. – </w:t>
            </w:r>
            <w:r w:rsidRPr="00740E23">
              <w:rPr>
                <w:bCs/>
              </w:rPr>
              <w:t>El manual va dirigido al personal de cajas, administradores de local y personal de atención al cliente.</w:t>
            </w:r>
          </w:p>
          <w:p w14:paraId="7B8ABC5B" w14:textId="77777777" w:rsidR="00F8240D" w:rsidRPr="00740E23" w:rsidRDefault="00F8240D" w:rsidP="00740E23">
            <w:pPr>
              <w:pStyle w:val="Prrafodelista"/>
              <w:spacing w:line="276" w:lineRule="auto"/>
              <w:rPr>
                <w:b/>
              </w:rPr>
            </w:pPr>
          </w:p>
          <w:p w14:paraId="1468F27C" w14:textId="77777777" w:rsidR="00F8240D" w:rsidRPr="00740E23" w:rsidRDefault="00F8240D" w:rsidP="00740E23">
            <w:pPr>
              <w:pStyle w:val="Prrafodelista"/>
              <w:numPr>
                <w:ilvl w:val="0"/>
                <w:numId w:val="39"/>
              </w:numPr>
              <w:spacing w:after="19" w:line="276" w:lineRule="auto"/>
              <w:rPr>
                <w:b/>
              </w:rPr>
            </w:pPr>
            <w:r w:rsidRPr="00740E23">
              <w:rPr>
                <w:b/>
              </w:rPr>
              <w:t>IDENTIFICACIÓN DEL RESPONSABLE DEL PROCEDDIMIENTO.</w:t>
            </w:r>
          </w:p>
          <w:p w14:paraId="192B499A" w14:textId="77777777" w:rsidR="00F8240D" w:rsidRPr="00740E23" w:rsidRDefault="00F8240D" w:rsidP="00740E23">
            <w:pPr>
              <w:pStyle w:val="Prrafodelista"/>
              <w:spacing w:line="276" w:lineRule="auto"/>
              <w:rPr>
                <w:bCs/>
              </w:rPr>
            </w:pPr>
          </w:p>
          <w:p w14:paraId="2CB36885" w14:textId="77777777" w:rsidR="00F8240D" w:rsidRPr="00740E23" w:rsidRDefault="00F8240D" w:rsidP="00740E23">
            <w:pPr>
              <w:pStyle w:val="Prrafodelista"/>
              <w:numPr>
                <w:ilvl w:val="0"/>
                <w:numId w:val="40"/>
              </w:numPr>
              <w:spacing w:after="19" w:line="276" w:lineRule="auto"/>
              <w:rPr>
                <w:bCs/>
              </w:rPr>
            </w:pPr>
            <w:r w:rsidRPr="00740E23">
              <w:rPr>
                <w:bCs/>
              </w:rPr>
              <w:t xml:space="preserve">Cajeros </w:t>
            </w:r>
          </w:p>
          <w:p w14:paraId="79BD8C68" w14:textId="77777777" w:rsidR="00F8240D" w:rsidRPr="00740E23" w:rsidRDefault="00F8240D" w:rsidP="00740E23">
            <w:pPr>
              <w:pStyle w:val="Prrafodelista"/>
              <w:numPr>
                <w:ilvl w:val="0"/>
                <w:numId w:val="40"/>
              </w:numPr>
              <w:spacing w:after="19" w:line="276" w:lineRule="auto"/>
              <w:rPr>
                <w:bCs/>
              </w:rPr>
            </w:pPr>
            <w:r w:rsidRPr="00740E23">
              <w:rPr>
                <w:bCs/>
              </w:rPr>
              <w:t>Administrador de local/Personal de atención al cliente</w:t>
            </w:r>
          </w:p>
          <w:p w14:paraId="77C066AB" w14:textId="77777777" w:rsidR="00F8240D" w:rsidRPr="00740E23" w:rsidRDefault="00F8240D" w:rsidP="00740E23">
            <w:pPr>
              <w:pStyle w:val="Prrafodelista"/>
              <w:spacing w:after="19" w:line="276" w:lineRule="auto"/>
              <w:ind w:left="1342"/>
              <w:rPr>
                <w:bCs/>
              </w:rPr>
            </w:pPr>
          </w:p>
          <w:p w14:paraId="2B2F95C0" w14:textId="77777777" w:rsidR="00F8240D" w:rsidRPr="00740E23" w:rsidRDefault="00F8240D" w:rsidP="00740E23">
            <w:pPr>
              <w:pStyle w:val="Prrafodelista"/>
              <w:numPr>
                <w:ilvl w:val="0"/>
                <w:numId w:val="39"/>
              </w:numPr>
              <w:spacing w:after="19" w:line="276" w:lineRule="auto"/>
              <w:rPr>
                <w:b/>
              </w:rPr>
            </w:pPr>
            <w:r w:rsidRPr="00740E23">
              <w:rPr>
                <w:b/>
              </w:rPr>
              <w:t>ENTRADAS DEL PROCEDIMIENTO.</w:t>
            </w:r>
          </w:p>
          <w:p w14:paraId="3D8F066D" w14:textId="77777777" w:rsidR="00F8240D" w:rsidRPr="00740E23" w:rsidRDefault="00F8240D" w:rsidP="00740E23">
            <w:pPr>
              <w:pStyle w:val="Prrafodelista"/>
              <w:spacing w:after="19" w:line="276" w:lineRule="auto"/>
              <w:ind w:left="1342"/>
              <w:rPr>
                <w:bCs/>
              </w:rPr>
            </w:pPr>
            <w:r w:rsidRPr="00740E23">
              <w:rPr>
                <w:bCs/>
              </w:rPr>
              <w:t>Mejora de productividad y optimización en la línea de caja</w:t>
            </w:r>
            <w:r w:rsidR="003D7EC2" w:rsidRPr="00740E23">
              <w:rPr>
                <w:bCs/>
              </w:rPr>
              <w:t>.</w:t>
            </w:r>
          </w:p>
          <w:p w14:paraId="457D02C9" w14:textId="77777777" w:rsidR="00225323" w:rsidRDefault="00225323" w:rsidP="003D7EC2">
            <w:pPr>
              <w:pStyle w:val="Prrafodelista"/>
              <w:spacing w:after="19" w:line="276" w:lineRule="auto"/>
              <w:ind w:left="1342"/>
              <w:rPr>
                <w:bCs/>
                <w:sz w:val="28"/>
                <w:szCs w:val="28"/>
              </w:rPr>
            </w:pPr>
          </w:p>
          <w:p w14:paraId="304EE9B6" w14:textId="77777777" w:rsidR="00225323" w:rsidRDefault="00225323" w:rsidP="003D7EC2">
            <w:pPr>
              <w:pStyle w:val="Prrafodelista"/>
              <w:spacing w:after="19" w:line="276" w:lineRule="auto"/>
              <w:ind w:left="1342"/>
              <w:rPr>
                <w:bCs/>
                <w:sz w:val="28"/>
                <w:szCs w:val="28"/>
              </w:rPr>
            </w:pPr>
          </w:p>
          <w:p w14:paraId="70A70739" w14:textId="77777777" w:rsidR="00225323" w:rsidRDefault="00225323" w:rsidP="003D7EC2">
            <w:pPr>
              <w:pStyle w:val="Prrafodelista"/>
              <w:spacing w:after="19" w:line="276" w:lineRule="auto"/>
              <w:ind w:left="1342"/>
              <w:rPr>
                <w:bCs/>
                <w:sz w:val="28"/>
                <w:szCs w:val="28"/>
              </w:rPr>
            </w:pPr>
          </w:p>
          <w:p w14:paraId="1CF469AD" w14:textId="77777777" w:rsidR="00225323" w:rsidRDefault="00225323" w:rsidP="003D7EC2">
            <w:pPr>
              <w:pStyle w:val="Prrafodelista"/>
              <w:spacing w:after="19" w:line="276" w:lineRule="auto"/>
              <w:ind w:left="1342"/>
              <w:rPr>
                <w:bCs/>
                <w:sz w:val="28"/>
                <w:szCs w:val="28"/>
              </w:rPr>
            </w:pPr>
          </w:p>
          <w:p w14:paraId="3D183B9A" w14:textId="77777777" w:rsidR="00225323" w:rsidRDefault="00225323" w:rsidP="003D7EC2">
            <w:pPr>
              <w:pStyle w:val="Prrafodelista"/>
              <w:spacing w:after="19" w:line="276" w:lineRule="auto"/>
              <w:ind w:left="1342"/>
              <w:rPr>
                <w:bCs/>
                <w:sz w:val="28"/>
                <w:szCs w:val="28"/>
              </w:rPr>
            </w:pPr>
          </w:p>
          <w:p w14:paraId="306D90B4" w14:textId="77777777" w:rsidR="00960093" w:rsidRDefault="00960093" w:rsidP="003D7EC2">
            <w:pPr>
              <w:pStyle w:val="Prrafodelista"/>
              <w:spacing w:after="19" w:line="276" w:lineRule="auto"/>
              <w:ind w:left="1342"/>
              <w:rPr>
                <w:bCs/>
                <w:sz w:val="28"/>
                <w:szCs w:val="28"/>
              </w:rPr>
            </w:pPr>
          </w:p>
          <w:p w14:paraId="695340A5" w14:textId="77777777" w:rsidR="00960093" w:rsidRDefault="00960093" w:rsidP="003D7EC2">
            <w:pPr>
              <w:pStyle w:val="Prrafodelista"/>
              <w:spacing w:after="19" w:line="276" w:lineRule="auto"/>
              <w:ind w:left="1342"/>
              <w:rPr>
                <w:bCs/>
                <w:sz w:val="28"/>
                <w:szCs w:val="28"/>
              </w:rPr>
            </w:pPr>
          </w:p>
          <w:p w14:paraId="74B08C48" w14:textId="77777777" w:rsidR="00766426" w:rsidRDefault="00766426" w:rsidP="003D7EC2">
            <w:pPr>
              <w:pStyle w:val="Prrafodelista"/>
              <w:spacing w:after="19" w:line="276" w:lineRule="auto"/>
              <w:ind w:left="1342"/>
              <w:rPr>
                <w:bCs/>
                <w:sz w:val="28"/>
                <w:szCs w:val="28"/>
              </w:rPr>
            </w:pPr>
          </w:p>
          <w:p w14:paraId="638CD66A" w14:textId="77777777" w:rsidR="00766426" w:rsidRDefault="00766426" w:rsidP="003D7EC2">
            <w:pPr>
              <w:pStyle w:val="Prrafodelista"/>
              <w:spacing w:after="19" w:line="276" w:lineRule="auto"/>
              <w:ind w:left="1342"/>
              <w:rPr>
                <w:bCs/>
                <w:sz w:val="28"/>
                <w:szCs w:val="28"/>
              </w:rPr>
            </w:pPr>
          </w:p>
          <w:p w14:paraId="42BD7791" w14:textId="0619640A" w:rsidR="00766426" w:rsidRPr="003D7EC2" w:rsidRDefault="00766426" w:rsidP="003D7EC2">
            <w:pPr>
              <w:pStyle w:val="Prrafodelista"/>
              <w:spacing w:after="19" w:line="276" w:lineRule="auto"/>
              <w:ind w:left="1342"/>
              <w:rPr>
                <w:bCs/>
                <w:sz w:val="28"/>
                <w:szCs w:val="28"/>
              </w:rPr>
            </w:pPr>
          </w:p>
        </w:tc>
      </w:tr>
      <w:tr w:rsidR="00F8240D" w:rsidRPr="00351A33" w14:paraId="20F22967" w14:textId="77777777" w:rsidTr="001D7810">
        <w:trPr>
          <w:gridBefore w:val="1"/>
          <w:wBefore w:w="142" w:type="dxa"/>
          <w:trHeight w:val="1400"/>
        </w:trPr>
        <w:tc>
          <w:tcPr>
            <w:tcW w:w="8945" w:type="dxa"/>
            <w:gridSpan w:val="3"/>
            <w:tcBorders>
              <w:top w:val="single" w:sz="4" w:space="0" w:color="000000"/>
              <w:left w:val="single" w:sz="12" w:space="0" w:color="000000"/>
              <w:bottom w:val="single" w:sz="4" w:space="0" w:color="auto"/>
              <w:right w:val="single" w:sz="12" w:space="0" w:color="000000"/>
            </w:tcBorders>
          </w:tcPr>
          <w:p w14:paraId="6EDEACEF" w14:textId="77777777" w:rsidR="00960093" w:rsidRPr="00766426" w:rsidRDefault="00960093" w:rsidP="00766426">
            <w:pPr>
              <w:rPr>
                <w:szCs w:val="28"/>
              </w:rPr>
            </w:pPr>
          </w:p>
          <w:p w14:paraId="3D035684" w14:textId="4656FD0B" w:rsidR="00F8240D" w:rsidRPr="00225323" w:rsidRDefault="00225323" w:rsidP="00225323">
            <w:pPr>
              <w:ind w:left="3142"/>
              <w:rPr>
                <w:szCs w:val="28"/>
              </w:rPr>
            </w:pPr>
            <w:r>
              <w:rPr>
                <w:rFonts w:eastAsia="Arial"/>
                <w:b/>
                <w:szCs w:val="28"/>
              </w:rPr>
              <w:t>5.</w:t>
            </w:r>
            <w:r w:rsidR="00F8240D" w:rsidRPr="00225323">
              <w:rPr>
                <w:rFonts w:eastAsia="Arial"/>
                <w:b/>
                <w:szCs w:val="28"/>
              </w:rPr>
              <w:t xml:space="preserve">DESCRIPCIÓN DE ACTIVIDADES </w:t>
            </w:r>
          </w:p>
          <w:tbl>
            <w:tblPr>
              <w:tblStyle w:val="TableGrid"/>
              <w:tblW w:w="8364" w:type="dxa"/>
              <w:tblInd w:w="530" w:type="dxa"/>
              <w:tblLayout w:type="fixed"/>
              <w:tblCellMar>
                <w:left w:w="5" w:type="dxa"/>
                <w:right w:w="32" w:type="dxa"/>
              </w:tblCellMar>
              <w:tblLook w:val="04A0" w:firstRow="1" w:lastRow="0" w:firstColumn="1" w:lastColumn="0" w:noHBand="0" w:noVBand="1"/>
            </w:tblPr>
            <w:tblGrid>
              <w:gridCol w:w="2270"/>
              <w:gridCol w:w="1132"/>
              <w:gridCol w:w="1985"/>
              <w:gridCol w:w="2977"/>
            </w:tblGrid>
            <w:tr w:rsidR="00F8240D" w:rsidRPr="00946E64" w14:paraId="3D0A8C48" w14:textId="77777777" w:rsidTr="00225323">
              <w:trPr>
                <w:trHeight w:val="283"/>
              </w:trPr>
              <w:tc>
                <w:tcPr>
                  <w:tcW w:w="2270" w:type="dxa"/>
                  <w:tcBorders>
                    <w:top w:val="single" w:sz="4" w:space="0" w:color="000000"/>
                    <w:left w:val="single" w:sz="4" w:space="0" w:color="000000"/>
                    <w:bottom w:val="single" w:sz="4" w:space="0" w:color="000000"/>
                    <w:right w:val="single" w:sz="4" w:space="0" w:color="000000"/>
                  </w:tcBorders>
                </w:tcPr>
                <w:p w14:paraId="441AE7E2" w14:textId="77777777" w:rsidR="00F8240D" w:rsidRPr="00946E64" w:rsidRDefault="00F8240D" w:rsidP="00567BDA">
                  <w:pPr>
                    <w:framePr w:hSpace="141" w:wrap="around" w:vAnchor="text" w:hAnchor="margin" w:xAlign="center" w:y="-376"/>
                    <w:ind w:left="103"/>
                    <w:rPr>
                      <w:sz w:val="20"/>
                      <w:szCs w:val="20"/>
                    </w:rPr>
                  </w:pPr>
                  <w:r w:rsidRPr="00946E64">
                    <w:rPr>
                      <w:rFonts w:ascii="Arial" w:eastAsia="Arial" w:hAnsi="Arial" w:cs="Arial"/>
                      <w:b/>
                      <w:sz w:val="20"/>
                      <w:szCs w:val="20"/>
                    </w:rPr>
                    <w:t xml:space="preserve">No. </w:t>
                  </w:r>
                </w:p>
              </w:tc>
              <w:tc>
                <w:tcPr>
                  <w:tcW w:w="1132" w:type="dxa"/>
                  <w:tcBorders>
                    <w:top w:val="single" w:sz="4" w:space="0" w:color="000000"/>
                    <w:left w:val="single" w:sz="4" w:space="0" w:color="000000"/>
                    <w:bottom w:val="single" w:sz="4" w:space="0" w:color="000000"/>
                    <w:right w:val="single" w:sz="4" w:space="0" w:color="000000"/>
                  </w:tcBorders>
                </w:tcPr>
                <w:p w14:paraId="573EB273" w14:textId="77777777" w:rsidR="00F8240D" w:rsidRPr="00946E64" w:rsidRDefault="00F8240D" w:rsidP="00567BDA">
                  <w:pPr>
                    <w:framePr w:hSpace="141" w:wrap="around" w:vAnchor="text" w:hAnchor="margin" w:xAlign="center" w:y="-376"/>
                    <w:ind w:left="125"/>
                    <w:rPr>
                      <w:sz w:val="20"/>
                      <w:szCs w:val="20"/>
                    </w:rPr>
                  </w:pPr>
                  <w:r w:rsidRPr="00946E64">
                    <w:rPr>
                      <w:rFonts w:ascii="Arial" w:eastAsia="Arial" w:hAnsi="Arial" w:cs="Arial"/>
                      <w:b/>
                      <w:sz w:val="20"/>
                      <w:szCs w:val="20"/>
                    </w:rPr>
                    <w:t xml:space="preserve">RESPONSABLE </w:t>
                  </w:r>
                </w:p>
              </w:tc>
              <w:tc>
                <w:tcPr>
                  <w:tcW w:w="1985" w:type="dxa"/>
                  <w:tcBorders>
                    <w:top w:val="single" w:sz="4" w:space="0" w:color="000000"/>
                    <w:left w:val="single" w:sz="4" w:space="0" w:color="000000"/>
                    <w:bottom w:val="single" w:sz="4" w:space="0" w:color="000000"/>
                    <w:right w:val="single" w:sz="4" w:space="0" w:color="000000"/>
                  </w:tcBorders>
                </w:tcPr>
                <w:p w14:paraId="1B50CE74" w14:textId="77777777" w:rsidR="00F8240D" w:rsidRPr="00946E64" w:rsidRDefault="00F8240D" w:rsidP="00567BDA">
                  <w:pPr>
                    <w:framePr w:hSpace="141" w:wrap="around" w:vAnchor="text" w:hAnchor="margin" w:xAlign="center" w:y="-376"/>
                    <w:ind w:left="32"/>
                    <w:jc w:val="center"/>
                    <w:rPr>
                      <w:sz w:val="20"/>
                      <w:szCs w:val="20"/>
                    </w:rPr>
                  </w:pPr>
                  <w:r w:rsidRPr="00946E64">
                    <w:rPr>
                      <w:rFonts w:ascii="Arial" w:eastAsia="Arial" w:hAnsi="Arial" w:cs="Arial"/>
                      <w:b/>
                      <w:sz w:val="20"/>
                      <w:szCs w:val="20"/>
                    </w:rPr>
                    <w:t xml:space="preserve">ACTIVIDAD </w:t>
                  </w:r>
                </w:p>
              </w:tc>
              <w:tc>
                <w:tcPr>
                  <w:tcW w:w="2977" w:type="dxa"/>
                  <w:tcBorders>
                    <w:top w:val="single" w:sz="4" w:space="0" w:color="000000"/>
                    <w:left w:val="single" w:sz="4" w:space="0" w:color="000000"/>
                    <w:bottom w:val="single" w:sz="4" w:space="0" w:color="000000"/>
                    <w:right w:val="single" w:sz="4" w:space="0" w:color="000000"/>
                  </w:tcBorders>
                </w:tcPr>
                <w:p w14:paraId="060D0878" w14:textId="77777777" w:rsidR="00F8240D" w:rsidRPr="00946E64" w:rsidRDefault="00F8240D" w:rsidP="00567BDA">
                  <w:pPr>
                    <w:framePr w:hSpace="141" w:wrap="around" w:vAnchor="text" w:hAnchor="margin" w:xAlign="center" w:y="-376"/>
                    <w:ind w:left="34"/>
                    <w:jc w:val="center"/>
                    <w:rPr>
                      <w:sz w:val="20"/>
                      <w:szCs w:val="20"/>
                    </w:rPr>
                  </w:pPr>
                  <w:r w:rsidRPr="00946E64">
                    <w:rPr>
                      <w:rFonts w:ascii="Arial" w:eastAsia="Arial" w:hAnsi="Arial" w:cs="Arial"/>
                      <w:b/>
                      <w:sz w:val="20"/>
                      <w:szCs w:val="20"/>
                    </w:rPr>
                    <w:t xml:space="preserve">DESCRIPCIÓN </w:t>
                  </w:r>
                </w:p>
              </w:tc>
            </w:tr>
            <w:tr w:rsidR="00F8240D" w:rsidRPr="00946E64" w14:paraId="3ACFE60D" w14:textId="77777777" w:rsidTr="00225323">
              <w:trPr>
                <w:trHeight w:val="3946"/>
              </w:trPr>
              <w:tc>
                <w:tcPr>
                  <w:tcW w:w="2270" w:type="dxa"/>
                  <w:tcBorders>
                    <w:top w:val="single" w:sz="4" w:space="0" w:color="000000"/>
                    <w:left w:val="single" w:sz="4" w:space="0" w:color="000000"/>
                    <w:bottom w:val="single" w:sz="4" w:space="0" w:color="000000"/>
                    <w:right w:val="single" w:sz="4" w:space="0" w:color="000000"/>
                  </w:tcBorders>
                </w:tcPr>
                <w:p w14:paraId="58B471D5" w14:textId="77777777" w:rsidR="00F8240D" w:rsidRPr="00946E64" w:rsidRDefault="00F8240D" w:rsidP="00567BDA">
                  <w:pPr>
                    <w:framePr w:hSpace="141" w:wrap="around" w:vAnchor="text" w:hAnchor="margin" w:xAlign="center" w:y="-376"/>
                    <w:ind w:left="32"/>
                    <w:rPr>
                      <w:sz w:val="20"/>
                      <w:szCs w:val="20"/>
                    </w:rPr>
                  </w:pPr>
                  <w:r w:rsidRPr="00946E64">
                    <w:rPr>
                      <w:sz w:val="20"/>
                      <w:szCs w:val="20"/>
                    </w:rPr>
                    <w:t>1.1</w:t>
                  </w:r>
                </w:p>
              </w:tc>
              <w:tc>
                <w:tcPr>
                  <w:tcW w:w="1132" w:type="dxa"/>
                  <w:tcBorders>
                    <w:top w:val="single" w:sz="4" w:space="0" w:color="000000"/>
                    <w:left w:val="single" w:sz="4" w:space="0" w:color="000000"/>
                    <w:bottom w:val="single" w:sz="4" w:space="0" w:color="000000"/>
                    <w:right w:val="single" w:sz="4" w:space="0" w:color="000000"/>
                  </w:tcBorders>
                </w:tcPr>
                <w:p w14:paraId="1D7FE3C1" w14:textId="77777777" w:rsidR="00F8240D" w:rsidRPr="00946E64" w:rsidRDefault="00F8240D" w:rsidP="00567BDA">
                  <w:pPr>
                    <w:framePr w:hSpace="141" w:wrap="around" w:vAnchor="text" w:hAnchor="margin" w:xAlign="center" w:y="-376"/>
                    <w:ind w:left="106"/>
                    <w:rPr>
                      <w:sz w:val="20"/>
                      <w:szCs w:val="20"/>
                    </w:rPr>
                  </w:pPr>
                </w:p>
                <w:p w14:paraId="4E5121C1" w14:textId="77777777" w:rsidR="00F8240D" w:rsidRPr="00946E64" w:rsidRDefault="00F8240D" w:rsidP="00567BDA">
                  <w:pPr>
                    <w:framePr w:hSpace="141" w:wrap="around" w:vAnchor="text" w:hAnchor="margin" w:xAlign="center" w:y="-376"/>
                    <w:ind w:left="106"/>
                    <w:rPr>
                      <w:sz w:val="20"/>
                      <w:szCs w:val="20"/>
                    </w:rPr>
                  </w:pPr>
                </w:p>
                <w:p w14:paraId="1988BD43" w14:textId="77777777" w:rsidR="00F8240D" w:rsidRPr="00946E64" w:rsidRDefault="00F8240D" w:rsidP="00567BDA">
                  <w:pPr>
                    <w:framePr w:hSpace="141" w:wrap="around" w:vAnchor="text" w:hAnchor="margin" w:xAlign="center" w:y="-376"/>
                    <w:ind w:left="106"/>
                    <w:rPr>
                      <w:sz w:val="20"/>
                      <w:szCs w:val="20"/>
                    </w:rPr>
                  </w:pPr>
                </w:p>
                <w:p w14:paraId="2DD16625" w14:textId="77777777" w:rsidR="00F8240D" w:rsidRPr="00946E64" w:rsidRDefault="00F8240D" w:rsidP="00567BDA">
                  <w:pPr>
                    <w:framePr w:hSpace="141" w:wrap="around" w:vAnchor="text" w:hAnchor="margin" w:xAlign="center" w:y="-376"/>
                    <w:ind w:left="106"/>
                    <w:rPr>
                      <w:sz w:val="20"/>
                      <w:szCs w:val="20"/>
                    </w:rPr>
                  </w:pPr>
                </w:p>
                <w:p w14:paraId="554852C3" w14:textId="77777777" w:rsidR="00F8240D" w:rsidRPr="00946E64" w:rsidRDefault="00F8240D" w:rsidP="00567BDA">
                  <w:pPr>
                    <w:framePr w:hSpace="141" w:wrap="around" w:vAnchor="text" w:hAnchor="margin" w:xAlign="center" w:y="-376"/>
                    <w:ind w:left="106"/>
                    <w:rPr>
                      <w:sz w:val="20"/>
                      <w:szCs w:val="20"/>
                    </w:rPr>
                  </w:pPr>
                </w:p>
                <w:p w14:paraId="529BDAF4" w14:textId="77777777" w:rsidR="00F8240D" w:rsidRPr="00946E64" w:rsidRDefault="00F8240D" w:rsidP="00567BDA">
                  <w:pPr>
                    <w:framePr w:hSpace="141" w:wrap="around" w:vAnchor="text" w:hAnchor="margin" w:xAlign="center" w:y="-376"/>
                    <w:ind w:left="106"/>
                    <w:rPr>
                      <w:sz w:val="20"/>
                      <w:szCs w:val="20"/>
                    </w:rPr>
                  </w:pPr>
                </w:p>
                <w:p w14:paraId="402BB3DC" w14:textId="77777777" w:rsidR="00F8240D" w:rsidRPr="00946E64" w:rsidRDefault="00F8240D" w:rsidP="00567BDA">
                  <w:pPr>
                    <w:framePr w:hSpace="141" w:wrap="around" w:vAnchor="text" w:hAnchor="margin" w:xAlign="center" w:y="-376"/>
                    <w:rPr>
                      <w:sz w:val="20"/>
                      <w:szCs w:val="20"/>
                    </w:rPr>
                  </w:pPr>
                </w:p>
                <w:p w14:paraId="679FC401" w14:textId="77777777" w:rsidR="00F8240D" w:rsidRPr="00946E64" w:rsidRDefault="00F8240D" w:rsidP="00567BDA">
                  <w:pPr>
                    <w:framePr w:hSpace="141" w:wrap="around" w:vAnchor="text" w:hAnchor="margin" w:xAlign="center" w:y="-376"/>
                    <w:rPr>
                      <w:sz w:val="20"/>
                      <w:szCs w:val="20"/>
                    </w:rPr>
                  </w:pPr>
                  <w:r w:rsidRPr="00946E64">
                    <w:rPr>
                      <w:sz w:val="20"/>
                      <w:szCs w:val="20"/>
                    </w:rPr>
                    <w:t xml:space="preserve">         Cajero </w:t>
                  </w:r>
                </w:p>
              </w:tc>
              <w:tc>
                <w:tcPr>
                  <w:tcW w:w="1985" w:type="dxa"/>
                  <w:tcBorders>
                    <w:top w:val="single" w:sz="4" w:space="0" w:color="000000"/>
                    <w:left w:val="single" w:sz="4" w:space="0" w:color="000000"/>
                    <w:bottom w:val="single" w:sz="4" w:space="0" w:color="000000"/>
                    <w:right w:val="single" w:sz="4" w:space="0" w:color="000000"/>
                  </w:tcBorders>
                </w:tcPr>
                <w:p w14:paraId="772F4655" w14:textId="77777777" w:rsidR="00F8240D" w:rsidRPr="00946E64" w:rsidRDefault="00F8240D" w:rsidP="00567BDA">
                  <w:pPr>
                    <w:framePr w:hSpace="141" w:wrap="around" w:vAnchor="text" w:hAnchor="margin" w:xAlign="center" w:y="-376"/>
                    <w:rPr>
                      <w:sz w:val="20"/>
                      <w:szCs w:val="20"/>
                    </w:rPr>
                  </w:pPr>
                </w:p>
                <w:p w14:paraId="6BAA2143" w14:textId="77777777" w:rsidR="00F8240D" w:rsidRPr="00946E64" w:rsidRDefault="00F8240D" w:rsidP="00567BDA">
                  <w:pPr>
                    <w:framePr w:hSpace="141" w:wrap="around" w:vAnchor="text" w:hAnchor="margin" w:xAlign="center" w:y="-376"/>
                    <w:rPr>
                      <w:sz w:val="20"/>
                      <w:szCs w:val="20"/>
                    </w:rPr>
                  </w:pPr>
                </w:p>
                <w:p w14:paraId="78CB073D" w14:textId="77777777" w:rsidR="00F8240D" w:rsidRPr="00946E64" w:rsidRDefault="00F8240D" w:rsidP="00567BDA">
                  <w:pPr>
                    <w:framePr w:hSpace="141" w:wrap="around" w:vAnchor="text" w:hAnchor="margin" w:xAlign="center" w:y="-376"/>
                    <w:rPr>
                      <w:sz w:val="20"/>
                      <w:szCs w:val="20"/>
                    </w:rPr>
                  </w:pPr>
                </w:p>
                <w:p w14:paraId="1FE1B1C3" w14:textId="77777777" w:rsidR="00F8240D" w:rsidRPr="00946E64" w:rsidRDefault="00F8240D" w:rsidP="00567BDA">
                  <w:pPr>
                    <w:framePr w:hSpace="141" w:wrap="around" w:vAnchor="text" w:hAnchor="margin" w:xAlign="center" w:y="-376"/>
                    <w:rPr>
                      <w:sz w:val="20"/>
                      <w:szCs w:val="20"/>
                    </w:rPr>
                  </w:pPr>
                </w:p>
                <w:p w14:paraId="306D5065" w14:textId="77777777" w:rsidR="00F8240D" w:rsidRPr="00946E64" w:rsidRDefault="00F8240D" w:rsidP="00567BDA">
                  <w:pPr>
                    <w:framePr w:hSpace="141" w:wrap="around" w:vAnchor="text" w:hAnchor="margin" w:xAlign="center" w:y="-376"/>
                    <w:rPr>
                      <w:sz w:val="20"/>
                      <w:szCs w:val="20"/>
                    </w:rPr>
                  </w:pPr>
                </w:p>
                <w:p w14:paraId="6CB20243" w14:textId="77777777" w:rsidR="00F8240D" w:rsidRPr="00946E64" w:rsidRDefault="00F8240D" w:rsidP="00567BDA">
                  <w:pPr>
                    <w:framePr w:hSpace="141" w:wrap="around" w:vAnchor="text" w:hAnchor="margin" w:xAlign="center" w:y="-376"/>
                    <w:rPr>
                      <w:sz w:val="20"/>
                      <w:szCs w:val="20"/>
                    </w:rPr>
                  </w:pPr>
                </w:p>
                <w:p w14:paraId="040DC0CD" w14:textId="77777777" w:rsidR="00F8240D" w:rsidRPr="00946E64" w:rsidRDefault="00F8240D" w:rsidP="00567BDA">
                  <w:pPr>
                    <w:framePr w:hSpace="141" w:wrap="around" w:vAnchor="text" w:hAnchor="margin" w:xAlign="center" w:y="-376"/>
                    <w:rPr>
                      <w:sz w:val="20"/>
                      <w:szCs w:val="20"/>
                    </w:rPr>
                  </w:pPr>
                </w:p>
                <w:p w14:paraId="1EAA20B6" w14:textId="77777777" w:rsidR="00F8240D" w:rsidRPr="00946E64" w:rsidRDefault="00F8240D" w:rsidP="00567BDA">
                  <w:pPr>
                    <w:framePr w:hSpace="141" w:wrap="around" w:vAnchor="text" w:hAnchor="margin" w:xAlign="center" w:y="-376"/>
                    <w:ind w:left="10" w:hanging="10"/>
                    <w:rPr>
                      <w:sz w:val="20"/>
                      <w:szCs w:val="20"/>
                    </w:rPr>
                  </w:pPr>
                  <w:r w:rsidRPr="00946E64">
                    <w:rPr>
                      <w:sz w:val="20"/>
                      <w:szCs w:val="20"/>
                    </w:rPr>
                    <w:t xml:space="preserve">Preparación y apertura de la caja </w:t>
                  </w:r>
                </w:p>
              </w:tc>
              <w:tc>
                <w:tcPr>
                  <w:tcW w:w="2977" w:type="dxa"/>
                  <w:tcBorders>
                    <w:top w:val="single" w:sz="4" w:space="0" w:color="000000"/>
                    <w:left w:val="single" w:sz="4" w:space="0" w:color="000000"/>
                    <w:bottom w:val="single" w:sz="4" w:space="0" w:color="000000"/>
                    <w:right w:val="single" w:sz="4" w:space="0" w:color="000000"/>
                  </w:tcBorders>
                </w:tcPr>
                <w:p w14:paraId="7FB5AE58" w14:textId="77777777" w:rsidR="00F8240D" w:rsidRPr="00946E64" w:rsidRDefault="00F8240D" w:rsidP="00567BDA">
                  <w:pPr>
                    <w:framePr w:hSpace="141" w:wrap="around" w:vAnchor="text" w:hAnchor="margin" w:xAlign="center" w:y="-376"/>
                    <w:spacing w:before="240"/>
                    <w:ind w:left="108"/>
                    <w:rPr>
                      <w:sz w:val="20"/>
                      <w:szCs w:val="20"/>
                    </w:rPr>
                  </w:pPr>
                </w:p>
                <w:p w14:paraId="77EE6A10" w14:textId="77777777" w:rsidR="00F8240D" w:rsidRPr="00946E64" w:rsidRDefault="00F8240D" w:rsidP="00567BDA">
                  <w:pPr>
                    <w:framePr w:hSpace="141" w:wrap="around" w:vAnchor="text" w:hAnchor="margin" w:xAlign="center" w:y="-376"/>
                    <w:numPr>
                      <w:ilvl w:val="0"/>
                      <w:numId w:val="13"/>
                    </w:numPr>
                    <w:rPr>
                      <w:sz w:val="20"/>
                      <w:szCs w:val="20"/>
                    </w:rPr>
                  </w:pPr>
                  <w:r w:rsidRPr="00946E64">
                    <w:rPr>
                      <w:sz w:val="20"/>
                      <w:szCs w:val="20"/>
                    </w:rPr>
                    <w:t>Verificar que la caja esté correctamente equipada con los materiales necesarios (rollos térmicos, bolígrafos, etc.).</w:t>
                  </w:r>
                </w:p>
                <w:p w14:paraId="1067F102" w14:textId="77777777" w:rsidR="00F8240D" w:rsidRPr="00946E64" w:rsidRDefault="00F8240D" w:rsidP="00567BDA">
                  <w:pPr>
                    <w:framePr w:hSpace="141" w:wrap="around" w:vAnchor="text" w:hAnchor="margin" w:xAlign="center" w:y="-376"/>
                    <w:numPr>
                      <w:ilvl w:val="0"/>
                      <w:numId w:val="13"/>
                    </w:numPr>
                    <w:rPr>
                      <w:sz w:val="20"/>
                      <w:szCs w:val="20"/>
                    </w:rPr>
                  </w:pPr>
                  <w:r w:rsidRPr="00946E64">
                    <w:rPr>
                      <w:sz w:val="20"/>
                      <w:szCs w:val="20"/>
                    </w:rPr>
                    <w:t xml:space="preserve">Ingresar el código de colaborador y la contraseña en el punto de venta, para la activación de la caja </w:t>
                  </w:r>
                </w:p>
                <w:p w14:paraId="7E95A3AD" w14:textId="77777777" w:rsidR="00F8240D" w:rsidRPr="00946E64" w:rsidRDefault="00F8240D" w:rsidP="00567BDA">
                  <w:pPr>
                    <w:framePr w:hSpace="141" w:wrap="around" w:vAnchor="text" w:hAnchor="margin" w:xAlign="center" w:y="-376"/>
                    <w:numPr>
                      <w:ilvl w:val="0"/>
                      <w:numId w:val="13"/>
                    </w:numPr>
                    <w:rPr>
                      <w:sz w:val="20"/>
                      <w:szCs w:val="20"/>
                    </w:rPr>
                  </w:pPr>
                  <w:r w:rsidRPr="00946E64">
                    <w:rPr>
                      <w:sz w:val="20"/>
                      <w:szCs w:val="20"/>
                    </w:rPr>
                    <w:t>Contar y asegurarse que el fondo que recibe al inicio esté completo. En caso de no ser así, reportarlo con el jefe de cajas.</w:t>
                  </w:r>
                </w:p>
                <w:p w14:paraId="4DB52EC4" w14:textId="77777777" w:rsidR="00F8240D" w:rsidRPr="00946E64" w:rsidRDefault="00F8240D" w:rsidP="00567BDA">
                  <w:pPr>
                    <w:framePr w:hSpace="141" w:wrap="around" w:vAnchor="text" w:hAnchor="margin" w:xAlign="center" w:y="-376"/>
                    <w:spacing w:before="240"/>
                    <w:ind w:left="108"/>
                    <w:rPr>
                      <w:sz w:val="20"/>
                      <w:szCs w:val="20"/>
                    </w:rPr>
                  </w:pPr>
                </w:p>
              </w:tc>
            </w:tr>
            <w:tr w:rsidR="00F8240D" w:rsidRPr="00946E64" w14:paraId="1B4B350F" w14:textId="77777777" w:rsidTr="00225323">
              <w:trPr>
                <w:trHeight w:val="2277"/>
              </w:trPr>
              <w:tc>
                <w:tcPr>
                  <w:tcW w:w="2270" w:type="dxa"/>
                  <w:tcBorders>
                    <w:top w:val="single" w:sz="4" w:space="0" w:color="000000"/>
                    <w:left w:val="single" w:sz="4" w:space="0" w:color="000000"/>
                    <w:bottom w:val="single" w:sz="4" w:space="0" w:color="000000"/>
                    <w:right w:val="single" w:sz="4" w:space="0" w:color="000000"/>
                  </w:tcBorders>
                </w:tcPr>
                <w:p w14:paraId="54B95A30" w14:textId="77777777" w:rsidR="00F8240D" w:rsidRPr="00946E64" w:rsidRDefault="00F8240D" w:rsidP="00567BDA">
                  <w:pPr>
                    <w:framePr w:hSpace="141" w:wrap="around" w:vAnchor="text" w:hAnchor="margin" w:xAlign="center" w:y="-376"/>
                    <w:ind w:left="32"/>
                    <w:jc w:val="center"/>
                    <w:rPr>
                      <w:sz w:val="20"/>
                      <w:szCs w:val="20"/>
                    </w:rPr>
                  </w:pPr>
                  <w:r w:rsidRPr="00946E64">
                    <w:rPr>
                      <w:sz w:val="20"/>
                      <w:szCs w:val="20"/>
                    </w:rPr>
                    <w:t xml:space="preserve">1.2 </w:t>
                  </w:r>
                </w:p>
              </w:tc>
              <w:tc>
                <w:tcPr>
                  <w:tcW w:w="1132" w:type="dxa"/>
                  <w:tcBorders>
                    <w:top w:val="single" w:sz="4" w:space="0" w:color="000000"/>
                    <w:left w:val="single" w:sz="4" w:space="0" w:color="000000"/>
                    <w:bottom w:val="single" w:sz="4" w:space="0" w:color="000000"/>
                    <w:right w:val="single" w:sz="4" w:space="0" w:color="000000"/>
                  </w:tcBorders>
                </w:tcPr>
                <w:p w14:paraId="65C5B8A1" w14:textId="77777777" w:rsidR="00F8240D" w:rsidRPr="00946E64" w:rsidRDefault="00F8240D" w:rsidP="00567BDA">
                  <w:pPr>
                    <w:framePr w:hSpace="141" w:wrap="around" w:vAnchor="text" w:hAnchor="margin" w:xAlign="center" w:y="-376"/>
                    <w:ind w:left="106"/>
                    <w:rPr>
                      <w:sz w:val="20"/>
                      <w:szCs w:val="20"/>
                    </w:rPr>
                  </w:pPr>
                </w:p>
                <w:p w14:paraId="6D48E67B" w14:textId="77777777" w:rsidR="00F8240D" w:rsidRPr="00946E64" w:rsidRDefault="00F8240D" w:rsidP="00567BDA">
                  <w:pPr>
                    <w:framePr w:hSpace="141" w:wrap="around" w:vAnchor="text" w:hAnchor="margin" w:xAlign="center" w:y="-376"/>
                    <w:ind w:left="106"/>
                    <w:rPr>
                      <w:sz w:val="20"/>
                      <w:szCs w:val="20"/>
                    </w:rPr>
                  </w:pPr>
                </w:p>
                <w:p w14:paraId="20BEEF67" w14:textId="77777777" w:rsidR="00F8240D" w:rsidRPr="00946E64" w:rsidRDefault="00F8240D" w:rsidP="00567BDA">
                  <w:pPr>
                    <w:framePr w:hSpace="141" w:wrap="around" w:vAnchor="text" w:hAnchor="margin" w:xAlign="center" w:y="-376"/>
                    <w:ind w:left="106"/>
                    <w:rPr>
                      <w:sz w:val="20"/>
                      <w:szCs w:val="20"/>
                    </w:rPr>
                  </w:pPr>
                </w:p>
                <w:p w14:paraId="57F2F97D" w14:textId="77777777" w:rsidR="00F8240D" w:rsidRPr="00946E64" w:rsidRDefault="00F8240D" w:rsidP="00567BDA">
                  <w:pPr>
                    <w:framePr w:hSpace="141" w:wrap="around" w:vAnchor="text" w:hAnchor="margin" w:xAlign="center" w:y="-376"/>
                    <w:rPr>
                      <w:sz w:val="20"/>
                      <w:szCs w:val="20"/>
                    </w:rPr>
                  </w:pPr>
                </w:p>
                <w:p w14:paraId="1F5A1DA8" w14:textId="77777777" w:rsidR="00F8240D" w:rsidRPr="00946E64" w:rsidRDefault="00F8240D" w:rsidP="00567BDA">
                  <w:pPr>
                    <w:framePr w:hSpace="141" w:wrap="around" w:vAnchor="text" w:hAnchor="margin" w:xAlign="center" w:y="-376"/>
                    <w:rPr>
                      <w:sz w:val="20"/>
                      <w:szCs w:val="20"/>
                    </w:rPr>
                  </w:pPr>
                  <w:r w:rsidRPr="00946E64">
                    <w:rPr>
                      <w:sz w:val="20"/>
                      <w:szCs w:val="20"/>
                    </w:rPr>
                    <w:t xml:space="preserve">    Cajero </w:t>
                  </w:r>
                </w:p>
              </w:tc>
              <w:tc>
                <w:tcPr>
                  <w:tcW w:w="1985" w:type="dxa"/>
                  <w:tcBorders>
                    <w:top w:val="single" w:sz="4" w:space="0" w:color="000000"/>
                    <w:left w:val="single" w:sz="4" w:space="0" w:color="000000"/>
                    <w:bottom w:val="single" w:sz="4" w:space="0" w:color="000000"/>
                    <w:right w:val="single" w:sz="4" w:space="0" w:color="000000"/>
                  </w:tcBorders>
                </w:tcPr>
                <w:p w14:paraId="5F30896D" w14:textId="77777777" w:rsidR="00F8240D" w:rsidRPr="00946E64" w:rsidRDefault="00F8240D" w:rsidP="00567BDA">
                  <w:pPr>
                    <w:framePr w:hSpace="141" w:wrap="around" w:vAnchor="text" w:hAnchor="margin" w:xAlign="center" w:y="-376"/>
                    <w:rPr>
                      <w:sz w:val="20"/>
                      <w:szCs w:val="20"/>
                    </w:rPr>
                  </w:pPr>
                </w:p>
                <w:p w14:paraId="6414FACE" w14:textId="77777777" w:rsidR="00F8240D" w:rsidRPr="00946E64" w:rsidRDefault="00F8240D" w:rsidP="00567BDA">
                  <w:pPr>
                    <w:framePr w:hSpace="141" w:wrap="around" w:vAnchor="text" w:hAnchor="margin" w:xAlign="center" w:y="-376"/>
                    <w:rPr>
                      <w:sz w:val="20"/>
                      <w:szCs w:val="20"/>
                    </w:rPr>
                  </w:pPr>
                </w:p>
                <w:p w14:paraId="13E6935F" w14:textId="77777777" w:rsidR="00F8240D" w:rsidRPr="00946E64" w:rsidRDefault="00F8240D" w:rsidP="00567BDA">
                  <w:pPr>
                    <w:framePr w:hSpace="141" w:wrap="around" w:vAnchor="text" w:hAnchor="margin" w:xAlign="center" w:y="-376"/>
                    <w:rPr>
                      <w:sz w:val="20"/>
                      <w:szCs w:val="20"/>
                    </w:rPr>
                  </w:pPr>
                </w:p>
                <w:p w14:paraId="0FB05185" w14:textId="77777777" w:rsidR="00F8240D" w:rsidRPr="00946E64" w:rsidRDefault="00F8240D" w:rsidP="00567BDA">
                  <w:pPr>
                    <w:framePr w:hSpace="141" w:wrap="around" w:vAnchor="text" w:hAnchor="margin" w:xAlign="center" w:y="-376"/>
                    <w:ind w:left="10" w:hanging="10"/>
                    <w:rPr>
                      <w:sz w:val="20"/>
                      <w:szCs w:val="20"/>
                    </w:rPr>
                  </w:pPr>
                  <w:r w:rsidRPr="00946E64">
                    <w:rPr>
                      <w:sz w:val="20"/>
                      <w:szCs w:val="20"/>
                    </w:rPr>
                    <w:t xml:space="preserve">Recepción del cliente y escaneo de productos </w:t>
                  </w:r>
                </w:p>
              </w:tc>
              <w:tc>
                <w:tcPr>
                  <w:tcW w:w="2977" w:type="dxa"/>
                  <w:tcBorders>
                    <w:top w:val="single" w:sz="4" w:space="0" w:color="000000"/>
                    <w:left w:val="single" w:sz="4" w:space="0" w:color="000000"/>
                    <w:bottom w:val="single" w:sz="4" w:space="0" w:color="000000"/>
                    <w:right w:val="single" w:sz="4" w:space="0" w:color="000000"/>
                  </w:tcBorders>
                </w:tcPr>
                <w:p w14:paraId="7A342305" w14:textId="77777777" w:rsidR="00F8240D" w:rsidRPr="00946E64" w:rsidRDefault="00F8240D" w:rsidP="00567BDA">
                  <w:pPr>
                    <w:framePr w:hSpace="141" w:wrap="around" w:vAnchor="text" w:hAnchor="margin" w:xAlign="center" w:y="-376"/>
                    <w:numPr>
                      <w:ilvl w:val="0"/>
                      <w:numId w:val="14"/>
                    </w:numPr>
                    <w:rPr>
                      <w:sz w:val="20"/>
                      <w:szCs w:val="20"/>
                    </w:rPr>
                  </w:pPr>
                  <w:r w:rsidRPr="00946E64">
                    <w:rPr>
                      <w:sz w:val="20"/>
                      <w:szCs w:val="20"/>
                    </w:rPr>
                    <w:t>Saludar al cliente de forma cordial.</w:t>
                  </w:r>
                </w:p>
                <w:p w14:paraId="3D307080" w14:textId="77777777" w:rsidR="00F8240D" w:rsidRPr="00946E64" w:rsidRDefault="00F8240D" w:rsidP="00567BDA">
                  <w:pPr>
                    <w:framePr w:hSpace="141" w:wrap="around" w:vAnchor="text" w:hAnchor="margin" w:xAlign="center" w:y="-376"/>
                    <w:numPr>
                      <w:ilvl w:val="0"/>
                      <w:numId w:val="14"/>
                    </w:numPr>
                    <w:rPr>
                      <w:sz w:val="20"/>
                      <w:szCs w:val="20"/>
                    </w:rPr>
                  </w:pPr>
                  <w:r w:rsidRPr="00946E64">
                    <w:rPr>
                      <w:sz w:val="20"/>
                      <w:szCs w:val="20"/>
                    </w:rPr>
                    <w:t>Solicitar que coloque los productos en la banda transportadora (si aplica).</w:t>
                  </w:r>
                </w:p>
                <w:p w14:paraId="0658B7BE" w14:textId="77777777" w:rsidR="00F8240D" w:rsidRPr="00946E64" w:rsidRDefault="00F8240D" w:rsidP="00567BDA">
                  <w:pPr>
                    <w:framePr w:hSpace="141" w:wrap="around" w:vAnchor="text" w:hAnchor="margin" w:xAlign="center" w:y="-376"/>
                    <w:numPr>
                      <w:ilvl w:val="0"/>
                      <w:numId w:val="14"/>
                    </w:numPr>
                    <w:rPr>
                      <w:sz w:val="20"/>
                      <w:szCs w:val="20"/>
                    </w:rPr>
                  </w:pPr>
                  <w:r w:rsidRPr="00946E64">
                    <w:rPr>
                      <w:sz w:val="20"/>
                      <w:szCs w:val="20"/>
                    </w:rPr>
                    <w:t>Escanear cada producto verificando que el precio en pantalla sea correcto.</w:t>
                  </w:r>
                </w:p>
                <w:p w14:paraId="148DB451" w14:textId="77777777" w:rsidR="00F8240D" w:rsidRPr="00946E64" w:rsidRDefault="00F8240D" w:rsidP="00567BDA">
                  <w:pPr>
                    <w:framePr w:hSpace="141" w:wrap="around" w:vAnchor="text" w:hAnchor="margin" w:xAlign="center" w:y="-376"/>
                    <w:ind w:left="108" w:right="63"/>
                    <w:rPr>
                      <w:sz w:val="20"/>
                      <w:szCs w:val="20"/>
                    </w:rPr>
                  </w:pPr>
                </w:p>
              </w:tc>
            </w:tr>
            <w:tr w:rsidR="00F8240D" w:rsidRPr="00946E64" w14:paraId="2FE90BBC" w14:textId="77777777" w:rsidTr="00225323">
              <w:trPr>
                <w:trHeight w:val="518"/>
              </w:trPr>
              <w:tc>
                <w:tcPr>
                  <w:tcW w:w="2270" w:type="dxa"/>
                  <w:tcBorders>
                    <w:top w:val="single" w:sz="4" w:space="0" w:color="000000"/>
                    <w:left w:val="single" w:sz="4" w:space="0" w:color="000000"/>
                    <w:bottom w:val="single" w:sz="4" w:space="0" w:color="000000"/>
                    <w:right w:val="single" w:sz="4" w:space="0" w:color="000000"/>
                  </w:tcBorders>
                </w:tcPr>
                <w:p w14:paraId="2F3F4BAE" w14:textId="77777777" w:rsidR="00F8240D" w:rsidRPr="00946E64" w:rsidRDefault="00F8240D" w:rsidP="00567BDA">
                  <w:pPr>
                    <w:framePr w:hSpace="141" w:wrap="around" w:vAnchor="text" w:hAnchor="margin" w:xAlign="center" w:y="-376"/>
                    <w:ind w:left="32"/>
                    <w:jc w:val="center"/>
                    <w:rPr>
                      <w:sz w:val="20"/>
                      <w:szCs w:val="20"/>
                    </w:rPr>
                  </w:pPr>
                  <w:r w:rsidRPr="00946E64">
                    <w:rPr>
                      <w:sz w:val="20"/>
                      <w:szCs w:val="20"/>
                    </w:rPr>
                    <w:t xml:space="preserve">1.3 </w:t>
                  </w:r>
                </w:p>
              </w:tc>
              <w:tc>
                <w:tcPr>
                  <w:tcW w:w="1132" w:type="dxa"/>
                  <w:tcBorders>
                    <w:top w:val="single" w:sz="4" w:space="0" w:color="000000"/>
                    <w:left w:val="single" w:sz="4" w:space="0" w:color="000000"/>
                    <w:bottom w:val="single" w:sz="4" w:space="0" w:color="000000"/>
                    <w:right w:val="single" w:sz="4" w:space="0" w:color="000000"/>
                  </w:tcBorders>
                </w:tcPr>
                <w:p w14:paraId="2A4713C6" w14:textId="77777777" w:rsidR="00F8240D" w:rsidRPr="00946E64" w:rsidRDefault="00F8240D" w:rsidP="00567BDA">
                  <w:pPr>
                    <w:framePr w:hSpace="141" w:wrap="around" w:vAnchor="text" w:hAnchor="margin" w:xAlign="center" w:y="-376"/>
                    <w:rPr>
                      <w:sz w:val="20"/>
                      <w:szCs w:val="20"/>
                    </w:rPr>
                  </w:pPr>
                </w:p>
                <w:p w14:paraId="03CE6A4D" w14:textId="77777777" w:rsidR="00F8240D" w:rsidRPr="00946E64" w:rsidRDefault="00F8240D" w:rsidP="00567BDA">
                  <w:pPr>
                    <w:framePr w:hSpace="141" w:wrap="around" w:vAnchor="text" w:hAnchor="margin" w:xAlign="center" w:y="-376"/>
                    <w:rPr>
                      <w:sz w:val="20"/>
                      <w:szCs w:val="20"/>
                    </w:rPr>
                  </w:pPr>
                  <w:r w:rsidRPr="00946E64">
                    <w:rPr>
                      <w:sz w:val="20"/>
                      <w:szCs w:val="20"/>
                    </w:rPr>
                    <w:t>Cajero</w:t>
                  </w:r>
                </w:p>
              </w:tc>
              <w:tc>
                <w:tcPr>
                  <w:tcW w:w="1985" w:type="dxa"/>
                  <w:tcBorders>
                    <w:top w:val="single" w:sz="4" w:space="0" w:color="000000"/>
                    <w:left w:val="single" w:sz="4" w:space="0" w:color="000000"/>
                    <w:bottom w:val="single" w:sz="4" w:space="0" w:color="000000"/>
                    <w:right w:val="single" w:sz="4" w:space="0" w:color="000000"/>
                  </w:tcBorders>
                </w:tcPr>
                <w:p w14:paraId="20D0B782" w14:textId="77777777" w:rsidR="00F8240D" w:rsidRPr="00740E23" w:rsidRDefault="00F8240D" w:rsidP="00567BDA">
                  <w:pPr>
                    <w:framePr w:hSpace="141" w:wrap="around" w:vAnchor="text" w:hAnchor="margin" w:xAlign="center" w:y="-376"/>
                    <w:rPr>
                      <w:sz w:val="20"/>
                      <w:szCs w:val="20"/>
                    </w:rPr>
                  </w:pPr>
                  <w:r w:rsidRPr="00740E23">
                    <w:rPr>
                      <w:sz w:val="20"/>
                      <w:szCs w:val="20"/>
                    </w:rPr>
                    <w:t>Proceso de cobro efectivo y tarjetas</w:t>
                  </w:r>
                </w:p>
                <w:p w14:paraId="021CBE29" w14:textId="77777777" w:rsidR="00F8240D" w:rsidRPr="00946E64" w:rsidRDefault="00F8240D" w:rsidP="00567BDA">
                  <w:pPr>
                    <w:framePr w:hSpace="141" w:wrap="around" w:vAnchor="text" w:hAnchor="margin" w:xAlign="center" w:y="-376"/>
                    <w:ind w:left="106"/>
                    <w:rPr>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23B7ECC2" w14:textId="77777777" w:rsidR="00F8240D" w:rsidRPr="00946E64" w:rsidRDefault="00F8240D" w:rsidP="00567BDA">
                  <w:pPr>
                    <w:framePr w:hSpace="141" w:wrap="around" w:vAnchor="text" w:hAnchor="margin" w:xAlign="center" w:y="-376"/>
                    <w:numPr>
                      <w:ilvl w:val="0"/>
                      <w:numId w:val="15"/>
                    </w:numPr>
                    <w:rPr>
                      <w:sz w:val="20"/>
                      <w:szCs w:val="20"/>
                    </w:rPr>
                  </w:pPr>
                  <w:r w:rsidRPr="00946E64">
                    <w:rPr>
                      <w:rFonts w:eastAsia="Times New Roman" w:cs="Times New Roman"/>
                      <w:sz w:val="20"/>
                      <w:szCs w:val="20"/>
                    </w:rPr>
                    <w:t xml:space="preserve"> </w:t>
                  </w:r>
                  <w:r w:rsidRPr="00946E64">
                    <w:rPr>
                      <w:sz w:val="20"/>
                      <w:szCs w:val="20"/>
                    </w:rPr>
                    <w:t xml:space="preserve"> Preguntar al cliente su método de pago preferido.</w:t>
                  </w:r>
                </w:p>
                <w:p w14:paraId="62029B5B" w14:textId="77777777" w:rsidR="00F8240D" w:rsidRPr="00946E64" w:rsidRDefault="00F8240D" w:rsidP="00567BDA">
                  <w:pPr>
                    <w:framePr w:hSpace="141" w:wrap="around" w:vAnchor="text" w:hAnchor="margin" w:xAlign="center" w:y="-376"/>
                    <w:numPr>
                      <w:ilvl w:val="0"/>
                      <w:numId w:val="16"/>
                    </w:numPr>
                    <w:rPr>
                      <w:sz w:val="20"/>
                      <w:szCs w:val="20"/>
                    </w:rPr>
                  </w:pPr>
                  <w:r w:rsidRPr="00946E64">
                    <w:rPr>
                      <w:sz w:val="20"/>
                      <w:szCs w:val="20"/>
                    </w:rPr>
                    <w:t>Para pago en efectivo:</w:t>
                  </w:r>
                </w:p>
                <w:p w14:paraId="05C5E32D" w14:textId="77777777" w:rsidR="00942438" w:rsidRDefault="00F8240D" w:rsidP="00567BDA">
                  <w:pPr>
                    <w:pStyle w:val="Prrafodelista"/>
                    <w:framePr w:hSpace="141" w:wrap="around" w:vAnchor="text" w:hAnchor="margin" w:xAlign="center" w:y="-376"/>
                    <w:ind w:left="785"/>
                    <w:rPr>
                      <w:sz w:val="20"/>
                      <w:szCs w:val="20"/>
                    </w:rPr>
                  </w:pPr>
                  <w:r w:rsidRPr="00946E64">
                    <w:rPr>
                      <w:sz w:val="20"/>
                      <w:szCs w:val="20"/>
                    </w:rPr>
                    <w:t>Contar el efectivo recibido y validar que el monto esté correcto</w:t>
                  </w:r>
                  <w:r w:rsidR="00942438">
                    <w:rPr>
                      <w:sz w:val="20"/>
                      <w:szCs w:val="20"/>
                    </w:rPr>
                    <w:t>.</w:t>
                  </w:r>
                </w:p>
                <w:p w14:paraId="677A6AAE" w14:textId="77474F9B" w:rsidR="00F8240D" w:rsidRPr="00942438" w:rsidRDefault="00F8240D" w:rsidP="00567BDA">
                  <w:pPr>
                    <w:pStyle w:val="Prrafodelista"/>
                    <w:framePr w:hSpace="141" w:wrap="around" w:vAnchor="text" w:hAnchor="margin" w:xAlign="center" w:y="-376"/>
                    <w:rPr>
                      <w:sz w:val="20"/>
                      <w:szCs w:val="20"/>
                    </w:rPr>
                  </w:pPr>
                  <w:r w:rsidRPr="00942438">
                    <w:rPr>
                      <w:sz w:val="20"/>
                      <w:szCs w:val="20"/>
                    </w:rPr>
                    <w:t>Ingresar la cantidad en el sistema y devolver el cambio contando en la mano del cliente.</w:t>
                  </w:r>
                </w:p>
                <w:p w14:paraId="5E5B9689" w14:textId="77777777" w:rsidR="00F8240D" w:rsidRPr="00946E64" w:rsidRDefault="00F8240D" w:rsidP="00567BDA">
                  <w:pPr>
                    <w:pStyle w:val="Prrafodelista"/>
                    <w:framePr w:hSpace="141" w:wrap="around" w:vAnchor="text" w:hAnchor="margin" w:xAlign="center" w:y="-376"/>
                    <w:numPr>
                      <w:ilvl w:val="0"/>
                      <w:numId w:val="16"/>
                    </w:numPr>
                    <w:rPr>
                      <w:sz w:val="20"/>
                      <w:szCs w:val="20"/>
                    </w:rPr>
                  </w:pPr>
                  <w:r w:rsidRPr="00946E64">
                    <w:rPr>
                      <w:sz w:val="20"/>
                      <w:szCs w:val="20"/>
                    </w:rPr>
                    <w:t>Para pago con tarjeta:</w:t>
                  </w:r>
                </w:p>
                <w:p w14:paraId="7AAAF33D" w14:textId="5E37F9D1" w:rsidR="00F8240D" w:rsidRPr="00946E64" w:rsidRDefault="00F8240D" w:rsidP="00567BDA">
                  <w:pPr>
                    <w:pStyle w:val="Prrafodelista"/>
                    <w:framePr w:hSpace="141" w:wrap="around" w:vAnchor="text" w:hAnchor="margin" w:xAlign="center" w:y="-376"/>
                    <w:ind w:left="785"/>
                    <w:rPr>
                      <w:sz w:val="20"/>
                      <w:szCs w:val="20"/>
                    </w:rPr>
                  </w:pPr>
                  <w:r w:rsidRPr="00946E64">
                    <w:rPr>
                      <w:sz w:val="20"/>
                      <w:szCs w:val="20"/>
                    </w:rPr>
                    <w:t>Insertar la tarjeta en el</w:t>
                  </w:r>
                  <w:r w:rsidR="00942438">
                    <w:rPr>
                      <w:rStyle w:val="Refdecomentario"/>
                      <w:rFonts w:eastAsiaTheme="minorHAnsi"/>
                      <w:lang w:eastAsia="en-US"/>
                    </w:rPr>
                    <w:t xml:space="preserve"> </w:t>
                  </w:r>
                  <w:proofErr w:type="spellStart"/>
                  <w:r w:rsidRPr="00946E64">
                    <w:rPr>
                      <w:sz w:val="20"/>
                      <w:szCs w:val="20"/>
                    </w:rPr>
                    <w:t>atafast</w:t>
                  </w:r>
                  <w:proofErr w:type="spellEnd"/>
                  <w:r w:rsidRPr="00946E64">
                    <w:rPr>
                      <w:sz w:val="20"/>
                      <w:szCs w:val="20"/>
                    </w:rPr>
                    <w:t xml:space="preserve"> o permitir al cliente escanearla.</w:t>
                  </w:r>
                </w:p>
                <w:p w14:paraId="0B425377" w14:textId="77777777" w:rsidR="00F8240D" w:rsidRPr="00946E64" w:rsidRDefault="00F8240D" w:rsidP="00567BDA">
                  <w:pPr>
                    <w:pStyle w:val="Prrafodelista"/>
                    <w:framePr w:hSpace="141" w:wrap="around" w:vAnchor="text" w:hAnchor="margin" w:xAlign="center" w:y="-376"/>
                    <w:rPr>
                      <w:sz w:val="20"/>
                      <w:szCs w:val="20"/>
                    </w:rPr>
                  </w:pPr>
                  <w:proofErr w:type="gramStart"/>
                  <w:r w:rsidRPr="00946E64">
                    <w:rPr>
                      <w:sz w:val="20"/>
                      <w:szCs w:val="20"/>
                    </w:rPr>
                    <w:t>Confirmar</w:t>
                  </w:r>
                  <w:proofErr w:type="gramEnd"/>
                  <w:r w:rsidRPr="00946E64">
                    <w:rPr>
                      <w:sz w:val="20"/>
                      <w:szCs w:val="20"/>
                    </w:rPr>
                    <w:t xml:space="preserve"> que la transacción sea exitosa en el sistema.</w:t>
                  </w:r>
                </w:p>
                <w:p w14:paraId="0A88A9B7" w14:textId="77777777" w:rsidR="00F8240D" w:rsidRPr="00946E64" w:rsidRDefault="00F8240D" w:rsidP="00567BDA">
                  <w:pPr>
                    <w:pStyle w:val="Prrafodelista"/>
                    <w:framePr w:hSpace="141" w:wrap="around" w:vAnchor="text" w:hAnchor="margin" w:xAlign="center" w:y="-376"/>
                    <w:numPr>
                      <w:ilvl w:val="1"/>
                      <w:numId w:val="16"/>
                    </w:numPr>
                    <w:ind w:left="785"/>
                    <w:rPr>
                      <w:bCs/>
                      <w:sz w:val="20"/>
                      <w:szCs w:val="20"/>
                    </w:rPr>
                  </w:pPr>
                  <w:r w:rsidRPr="00946E64">
                    <w:rPr>
                      <w:bCs/>
                      <w:sz w:val="20"/>
                      <w:szCs w:val="20"/>
                    </w:rPr>
                    <w:t xml:space="preserve">Entregar el recibo al cliente y guardar el </w:t>
                  </w:r>
                  <w:proofErr w:type="spellStart"/>
                  <w:r w:rsidRPr="00946E64">
                    <w:rPr>
                      <w:bCs/>
                      <w:sz w:val="20"/>
                      <w:szCs w:val="20"/>
                    </w:rPr>
                    <w:t>voucher</w:t>
                  </w:r>
                  <w:proofErr w:type="spellEnd"/>
                  <w:r w:rsidRPr="00946E64">
                    <w:rPr>
                      <w:bCs/>
                      <w:sz w:val="20"/>
                      <w:szCs w:val="20"/>
                    </w:rPr>
                    <w:t>.</w:t>
                  </w:r>
                </w:p>
                <w:p w14:paraId="37E38EC6" w14:textId="77777777" w:rsidR="00F8240D" w:rsidRPr="00946E64" w:rsidRDefault="00F8240D" w:rsidP="00567BDA">
                  <w:pPr>
                    <w:framePr w:hSpace="141" w:wrap="around" w:vAnchor="text" w:hAnchor="margin" w:xAlign="center" w:y="-376"/>
                    <w:rPr>
                      <w:sz w:val="20"/>
                      <w:szCs w:val="20"/>
                    </w:rPr>
                  </w:pPr>
                </w:p>
              </w:tc>
            </w:tr>
            <w:tr w:rsidR="00F8240D" w:rsidRPr="00946E64" w14:paraId="712A0952" w14:textId="77777777" w:rsidTr="00225323">
              <w:trPr>
                <w:trHeight w:val="766"/>
              </w:trPr>
              <w:tc>
                <w:tcPr>
                  <w:tcW w:w="2270" w:type="dxa"/>
                  <w:tcBorders>
                    <w:top w:val="single" w:sz="4" w:space="0" w:color="000000"/>
                    <w:left w:val="single" w:sz="4" w:space="0" w:color="000000"/>
                    <w:bottom w:val="single" w:sz="4" w:space="0" w:color="000000"/>
                    <w:right w:val="single" w:sz="4" w:space="0" w:color="000000"/>
                  </w:tcBorders>
                </w:tcPr>
                <w:p w14:paraId="1A7401EB" w14:textId="77777777" w:rsidR="00F8240D" w:rsidRPr="00946E64" w:rsidRDefault="00F8240D" w:rsidP="00567BDA">
                  <w:pPr>
                    <w:framePr w:hSpace="141" w:wrap="around" w:vAnchor="text" w:hAnchor="margin" w:xAlign="center" w:y="-376"/>
                    <w:ind w:left="32"/>
                    <w:jc w:val="center"/>
                    <w:rPr>
                      <w:sz w:val="20"/>
                      <w:szCs w:val="20"/>
                    </w:rPr>
                  </w:pPr>
                  <w:r w:rsidRPr="00946E64">
                    <w:rPr>
                      <w:sz w:val="20"/>
                      <w:szCs w:val="20"/>
                    </w:rPr>
                    <w:lastRenderedPageBreak/>
                    <w:t xml:space="preserve">2.1 </w:t>
                  </w:r>
                </w:p>
              </w:tc>
              <w:tc>
                <w:tcPr>
                  <w:tcW w:w="1132" w:type="dxa"/>
                  <w:tcBorders>
                    <w:top w:val="single" w:sz="4" w:space="0" w:color="000000"/>
                    <w:left w:val="single" w:sz="4" w:space="0" w:color="000000"/>
                    <w:bottom w:val="single" w:sz="4" w:space="0" w:color="000000"/>
                    <w:right w:val="single" w:sz="4" w:space="0" w:color="000000"/>
                  </w:tcBorders>
                </w:tcPr>
                <w:p w14:paraId="6F7A46F2" w14:textId="77777777" w:rsidR="00F8240D" w:rsidRPr="00946E64" w:rsidRDefault="00F8240D" w:rsidP="00567BDA">
                  <w:pPr>
                    <w:framePr w:hSpace="141" w:wrap="around" w:vAnchor="text" w:hAnchor="margin" w:xAlign="center" w:y="-376"/>
                    <w:ind w:left="106"/>
                    <w:rPr>
                      <w:sz w:val="20"/>
                      <w:szCs w:val="20"/>
                    </w:rPr>
                  </w:pPr>
                  <w:r w:rsidRPr="00946E64">
                    <w:rPr>
                      <w:sz w:val="20"/>
                      <w:szCs w:val="20"/>
                    </w:rPr>
                    <w:t xml:space="preserve">Cajero </w:t>
                  </w:r>
                </w:p>
              </w:tc>
              <w:tc>
                <w:tcPr>
                  <w:tcW w:w="1985" w:type="dxa"/>
                  <w:tcBorders>
                    <w:top w:val="single" w:sz="4" w:space="0" w:color="000000"/>
                    <w:left w:val="single" w:sz="4" w:space="0" w:color="000000"/>
                    <w:bottom w:val="single" w:sz="4" w:space="0" w:color="000000"/>
                    <w:right w:val="single" w:sz="4" w:space="0" w:color="000000"/>
                  </w:tcBorders>
                </w:tcPr>
                <w:p w14:paraId="4100A30E" w14:textId="77777777" w:rsidR="00F8240D" w:rsidRPr="00946E64" w:rsidRDefault="00F8240D" w:rsidP="00567BDA">
                  <w:pPr>
                    <w:framePr w:hSpace="141" w:wrap="around" w:vAnchor="text" w:hAnchor="margin" w:xAlign="center" w:y="-376"/>
                    <w:ind w:left="106" w:right="81"/>
                    <w:rPr>
                      <w:sz w:val="20"/>
                      <w:szCs w:val="20"/>
                    </w:rPr>
                  </w:pPr>
                  <w:r w:rsidRPr="00946E64">
                    <w:rPr>
                      <w:sz w:val="20"/>
                      <w:szCs w:val="20"/>
                    </w:rPr>
                    <w:t xml:space="preserve">Tipos de pagos </w:t>
                  </w:r>
                </w:p>
              </w:tc>
              <w:tc>
                <w:tcPr>
                  <w:tcW w:w="2977" w:type="dxa"/>
                  <w:tcBorders>
                    <w:top w:val="single" w:sz="4" w:space="0" w:color="000000"/>
                    <w:left w:val="single" w:sz="4" w:space="0" w:color="000000"/>
                    <w:bottom w:val="single" w:sz="4" w:space="0" w:color="000000"/>
                    <w:right w:val="single" w:sz="4" w:space="0" w:color="000000"/>
                  </w:tcBorders>
                </w:tcPr>
                <w:p w14:paraId="507C34B7" w14:textId="77777777" w:rsidR="00F8240D" w:rsidRPr="00946E64" w:rsidRDefault="00F8240D" w:rsidP="00567BDA">
                  <w:pPr>
                    <w:framePr w:hSpace="141" w:wrap="around" w:vAnchor="text" w:hAnchor="margin" w:xAlign="center" w:y="-376"/>
                    <w:numPr>
                      <w:ilvl w:val="0"/>
                      <w:numId w:val="17"/>
                    </w:numPr>
                    <w:rPr>
                      <w:sz w:val="20"/>
                      <w:szCs w:val="20"/>
                    </w:rPr>
                  </w:pPr>
                  <w:r w:rsidRPr="00946E64">
                    <w:rPr>
                      <w:sz w:val="20"/>
                      <w:szCs w:val="20"/>
                    </w:rPr>
                    <w:t>Efectivo: Solo se aceptarán billetes que no estén manchados, que no tengan ningún tipo de cinta o remiendo y que mantengan su serie.</w:t>
                  </w:r>
                </w:p>
                <w:p w14:paraId="47FF2825" w14:textId="77777777" w:rsidR="00F8240D" w:rsidRPr="00946E64" w:rsidRDefault="00F8240D" w:rsidP="00567BDA">
                  <w:pPr>
                    <w:framePr w:hSpace="141" w:wrap="around" w:vAnchor="text" w:hAnchor="margin" w:xAlign="center" w:y="-376"/>
                    <w:numPr>
                      <w:ilvl w:val="0"/>
                      <w:numId w:val="17"/>
                    </w:numPr>
                    <w:rPr>
                      <w:sz w:val="20"/>
                      <w:szCs w:val="20"/>
                    </w:rPr>
                  </w:pPr>
                  <w:r w:rsidRPr="00946E64">
                    <w:rPr>
                      <w:sz w:val="20"/>
                      <w:szCs w:val="20"/>
                    </w:rPr>
                    <w:t>Tarjetas de débito/crédito: Asegurarse de que la terminal de pago esté activa y conectada.</w:t>
                  </w:r>
                </w:p>
                <w:p w14:paraId="22B40137" w14:textId="77777777" w:rsidR="00F8240D" w:rsidRPr="00946E64" w:rsidRDefault="00F8240D" w:rsidP="00567BDA">
                  <w:pPr>
                    <w:framePr w:hSpace="141" w:wrap="around" w:vAnchor="text" w:hAnchor="margin" w:xAlign="center" w:y="-376"/>
                    <w:numPr>
                      <w:ilvl w:val="0"/>
                      <w:numId w:val="17"/>
                    </w:numPr>
                    <w:rPr>
                      <w:sz w:val="20"/>
                      <w:szCs w:val="20"/>
                    </w:rPr>
                  </w:pPr>
                  <w:r w:rsidRPr="00946E64">
                    <w:rPr>
                      <w:sz w:val="20"/>
                      <w:szCs w:val="20"/>
                    </w:rPr>
                    <w:t>Tarjetas empresariales: Revisar la fecha de vencimiento y que el titular de la tarjeta se encuentre presente</w:t>
                  </w:r>
                </w:p>
                <w:p w14:paraId="6E9F526D" w14:textId="77777777" w:rsidR="00F8240D" w:rsidRPr="00946E64" w:rsidRDefault="00F8240D" w:rsidP="00567BDA">
                  <w:pPr>
                    <w:framePr w:hSpace="141" w:wrap="around" w:vAnchor="text" w:hAnchor="margin" w:xAlign="center" w:y="-376"/>
                    <w:ind w:left="108"/>
                    <w:rPr>
                      <w:sz w:val="20"/>
                      <w:szCs w:val="20"/>
                    </w:rPr>
                  </w:pPr>
                </w:p>
              </w:tc>
            </w:tr>
            <w:tr w:rsidR="00F8240D" w:rsidRPr="00946E64" w14:paraId="075020FD" w14:textId="77777777" w:rsidTr="00225323">
              <w:trPr>
                <w:trHeight w:val="770"/>
              </w:trPr>
              <w:tc>
                <w:tcPr>
                  <w:tcW w:w="2270" w:type="dxa"/>
                  <w:tcBorders>
                    <w:top w:val="single" w:sz="4" w:space="0" w:color="000000"/>
                    <w:left w:val="single" w:sz="4" w:space="0" w:color="000000"/>
                    <w:bottom w:val="single" w:sz="4" w:space="0" w:color="000000"/>
                    <w:right w:val="single" w:sz="4" w:space="0" w:color="000000"/>
                  </w:tcBorders>
                </w:tcPr>
                <w:p w14:paraId="74B47404" w14:textId="77777777" w:rsidR="00F8240D" w:rsidRPr="00740E23" w:rsidRDefault="00F8240D" w:rsidP="00567BDA">
                  <w:pPr>
                    <w:framePr w:hSpace="141" w:wrap="around" w:vAnchor="text" w:hAnchor="margin" w:xAlign="center" w:y="-376"/>
                    <w:ind w:left="32"/>
                    <w:jc w:val="center"/>
                    <w:rPr>
                      <w:sz w:val="20"/>
                      <w:szCs w:val="20"/>
                    </w:rPr>
                  </w:pPr>
                  <w:r w:rsidRPr="00740E23">
                    <w:rPr>
                      <w:sz w:val="20"/>
                      <w:szCs w:val="20"/>
                    </w:rPr>
                    <w:t>2.2</w:t>
                  </w:r>
                </w:p>
              </w:tc>
              <w:tc>
                <w:tcPr>
                  <w:tcW w:w="1132" w:type="dxa"/>
                  <w:tcBorders>
                    <w:top w:val="single" w:sz="4" w:space="0" w:color="000000"/>
                    <w:left w:val="single" w:sz="4" w:space="0" w:color="000000"/>
                    <w:bottom w:val="single" w:sz="4" w:space="0" w:color="000000"/>
                    <w:right w:val="single" w:sz="4" w:space="0" w:color="000000"/>
                  </w:tcBorders>
                </w:tcPr>
                <w:p w14:paraId="49D3A694" w14:textId="77777777" w:rsidR="00F8240D" w:rsidRPr="00740E23" w:rsidRDefault="00F8240D" w:rsidP="00567BDA">
                  <w:pPr>
                    <w:framePr w:hSpace="141" w:wrap="around" w:vAnchor="text" w:hAnchor="margin" w:xAlign="center" w:y="-376"/>
                    <w:rPr>
                      <w:sz w:val="20"/>
                      <w:szCs w:val="20"/>
                    </w:rPr>
                  </w:pPr>
                  <w:r w:rsidRPr="00740E23">
                    <w:rPr>
                      <w:sz w:val="20"/>
                      <w:szCs w:val="20"/>
                    </w:rPr>
                    <w:t>Cajero</w:t>
                  </w:r>
                </w:p>
              </w:tc>
              <w:tc>
                <w:tcPr>
                  <w:tcW w:w="1985" w:type="dxa"/>
                  <w:tcBorders>
                    <w:top w:val="single" w:sz="4" w:space="0" w:color="000000"/>
                    <w:left w:val="single" w:sz="4" w:space="0" w:color="000000"/>
                    <w:bottom w:val="single" w:sz="4" w:space="0" w:color="000000"/>
                    <w:right w:val="single" w:sz="4" w:space="0" w:color="000000"/>
                  </w:tcBorders>
                </w:tcPr>
                <w:p w14:paraId="57AA4F9C" w14:textId="77777777" w:rsidR="00F8240D" w:rsidRPr="00946E64" w:rsidRDefault="00F8240D" w:rsidP="00567BDA">
                  <w:pPr>
                    <w:framePr w:hSpace="141" w:wrap="around" w:vAnchor="text" w:hAnchor="margin" w:xAlign="center" w:y="-376"/>
                    <w:ind w:left="106"/>
                    <w:rPr>
                      <w:sz w:val="20"/>
                      <w:szCs w:val="20"/>
                    </w:rPr>
                  </w:pPr>
                  <w:r w:rsidRPr="00946E64">
                    <w:rPr>
                      <w:sz w:val="20"/>
                      <w:szCs w:val="20"/>
                    </w:rPr>
                    <w:t xml:space="preserve">Validación de transacciones </w:t>
                  </w:r>
                </w:p>
              </w:tc>
              <w:tc>
                <w:tcPr>
                  <w:tcW w:w="2977" w:type="dxa"/>
                  <w:tcBorders>
                    <w:top w:val="single" w:sz="4" w:space="0" w:color="000000"/>
                    <w:left w:val="single" w:sz="4" w:space="0" w:color="000000"/>
                    <w:bottom w:val="single" w:sz="4" w:space="0" w:color="000000"/>
                    <w:right w:val="single" w:sz="4" w:space="0" w:color="000000"/>
                  </w:tcBorders>
                </w:tcPr>
                <w:p w14:paraId="3BBCF754" w14:textId="77777777" w:rsidR="00F8240D" w:rsidRPr="00946E64" w:rsidRDefault="00F8240D" w:rsidP="00567BDA">
                  <w:pPr>
                    <w:pStyle w:val="Prrafodelista"/>
                    <w:framePr w:hSpace="141" w:wrap="around" w:vAnchor="text" w:hAnchor="margin" w:xAlign="center" w:y="-376"/>
                    <w:numPr>
                      <w:ilvl w:val="0"/>
                      <w:numId w:val="28"/>
                    </w:numPr>
                    <w:rPr>
                      <w:b/>
                      <w:bCs/>
                      <w:sz w:val="20"/>
                      <w:szCs w:val="20"/>
                    </w:rPr>
                  </w:pPr>
                  <w:r w:rsidRPr="00946E64">
                    <w:rPr>
                      <w:sz w:val="20"/>
                      <w:szCs w:val="20"/>
                    </w:rPr>
                    <w:t>Verificar en pantalla el éxito de cada transacción antes de cerrar la cuenta</w:t>
                  </w:r>
                </w:p>
                <w:p w14:paraId="5B691B52" w14:textId="77777777" w:rsidR="00F8240D" w:rsidRPr="00946E64" w:rsidRDefault="00F8240D" w:rsidP="00567BDA">
                  <w:pPr>
                    <w:pStyle w:val="Prrafodelista"/>
                    <w:framePr w:hSpace="141" w:wrap="around" w:vAnchor="text" w:hAnchor="margin" w:xAlign="center" w:y="-376"/>
                    <w:numPr>
                      <w:ilvl w:val="0"/>
                      <w:numId w:val="28"/>
                    </w:numPr>
                    <w:rPr>
                      <w:b/>
                      <w:bCs/>
                      <w:sz w:val="20"/>
                      <w:szCs w:val="20"/>
                    </w:rPr>
                  </w:pPr>
                  <w:r w:rsidRPr="00946E64">
                    <w:rPr>
                      <w:sz w:val="20"/>
                      <w:szCs w:val="20"/>
                    </w:rPr>
                    <w:t>Si el pago con tarjeta no se procesa correctamente, seguir el protocolo de reintento o cancelación y hacer llamado al jefe de cajas.</w:t>
                  </w:r>
                </w:p>
                <w:p w14:paraId="6A49EF67" w14:textId="77777777" w:rsidR="00F8240D" w:rsidRPr="00946E64" w:rsidRDefault="00F8240D" w:rsidP="00567BDA">
                  <w:pPr>
                    <w:pStyle w:val="Prrafodelista"/>
                    <w:framePr w:hSpace="141" w:wrap="around" w:vAnchor="text" w:hAnchor="margin" w:xAlign="center" w:y="-376"/>
                    <w:numPr>
                      <w:ilvl w:val="0"/>
                      <w:numId w:val="28"/>
                    </w:numPr>
                    <w:rPr>
                      <w:b/>
                      <w:bCs/>
                      <w:sz w:val="20"/>
                      <w:szCs w:val="20"/>
                    </w:rPr>
                  </w:pPr>
                  <w:r w:rsidRPr="00946E64">
                    <w:rPr>
                      <w:sz w:val="20"/>
                      <w:szCs w:val="20"/>
                    </w:rPr>
                    <w:t>Para pagos en efectivo, revisar que no existan billetes falsos mediante uso de herramientas de validación.</w:t>
                  </w:r>
                </w:p>
                <w:p w14:paraId="317241B9" w14:textId="77777777" w:rsidR="00F8240D" w:rsidRPr="00946E64" w:rsidRDefault="00F8240D" w:rsidP="00567BDA">
                  <w:pPr>
                    <w:framePr w:hSpace="141" w:wrap="around" w:vAnchor="text" w:hAnchor="margin" w:xAlign="center" w:y="-376"/>
                    <w:ind w:left="108"/>
                    <w:rPr>
                      <w:sz w:val="20"/>
                      <w:szCs w:val="20"/>
                    </w:rPr>
                  </w:pPr>
                </w:p>
              </w:tc>
            </w:tr>
            <w:tr w:rsidR="00F8240D" w:rsidRPr="00946E64" w14:paraId="484F2097" w14:textId="77777777" w:rsidTr="00225323">
              <w:trPr>
                <w:trHeight w:val="1386"/>
              </w:trPr>
              <w:tc>
                <w:tcPr>
                  <w:tcW w:w="2270" w:type="dxa"/>
                  <w:tcBorders>
                    <w:top w:val="single" w:sz="4" w:space="0" w:color="000000"/>
                    <w:left w:val="single" w:sz="4" w:space="0" w:color="000000"/>
                    <w:bottom w:val="single" w:sz="4" w:space="0" w:color="auto"/>
                    <w:right w:val="single" w:sz="4" w:space="0" w:color="000000"/>
                  </w:tcBorders>
                </w:tcPr>
                <w:p w14:paraId="280E4807" w14:textId="77777777" w:rsidR="00F8240D" w:rsidRPr="00946E64" w:rsidRDefault="00F8240D" w:rsidP="00567BDA">
                  <w:pPr>
                    <w:framePr w:hSpace="141" w:wrap="around" w:vAnchor="text" w:hAnchor="margin" w:xAlign="center" w:y="-376"/>
                    <w:ind w:left="32"/>
                    <w:jc w:val="center"/>
                    <w:rPr>
                      <w:sz w:val="20"/>
                      <w:szCs w:val="20"/>
                    </w:rPr>
                  </w:pPr>
                  <w:r w:rsidRPr="00946E64">
                    <w:rPr>
                      <w:sz w:val="20"/>
                      <w:szCs w:val="20"/>
                    </w:rPr>
                    <w:t>2.3</w:t>
                  </w:r>
                </w:p>
              </w:tc>
              <w:tc>
                <w:tcPr>
                  <w:tcW w:w="1132" w:type="dxa"/>
                  <w:tcBorders>
                    <w:top w:val="single" w:sz="4" w:space="0" w:color="000000"/>
                    <w:left w:val="single" w:sz="4" w:space="0" w:color="000000"/>
                    <w:bottom w:val="single" w:sz="4" w:space="0" w:color="auto"/>
                    <w:right w:val="single" w:sz="4" w:space="0" w:color="000000"/>
                  </w:tcBorders>
                </w:tcPr>
                <w:p w14:paraId="46EDFE46" w14:textId="77777777" w:rsidR="00F8240D" w:rsidRPr="00946E64" w:rsidRDefault="00F8240D" w:rsidP="00567BDA">
                  <w:pPr>
                    <w:framePr w:hSpace="141" w:wrap="around" w:vAnchor="text" w:hAnchor="margin" w:xAlign="center" w:y="-376"/>
                    <w:ind w:left="106"/>
                    <w:rPr>
                      <w:sz w:val="20"/>
                      <w:szCs w:val="20"/>
                    </w:rPr>
                  </w:pPr>
                  <w:r w:rsidRPr="00946E64">
                    <w:rPr>
                      <w:sz w:val="20"/>
                      <w:szCs w:val="20"/>
                    </w:rPr>
                    <w:t>Cajero</w:t>
                  </w:r>
                </w:p>
              </w:tc>
              <w:tc>
                <w:tcPr>
                  <w:tcW w:w="1985" w:type="dxa"/>
                  <w:tcBorders>
                    <w:top w:val="single" w:sz="4" w:space="0" w:color="000000"/>
                    <w:left w:val="single" w:sz="4" w:space="0" w:color="000000"/>
                    <w:bottom w:val="single" w:sz="4" w:space="0" w:color="auto"/>
                    <w:right w:val="single" w:sz="4" w:space="0" w:color="000000"/>
                  </w:tcBorders>
                </w:tcPr>
                <w:p w14:paraId="33409314" w14:textId="77777777" w:rsidR="00F8240D" w:rsidRPr="00946E64" w:rsidRDefault="00F8240D" w:rsidP="00567BDA">
                  <w:pPr>
                    <w:framePr w:hSpace="141" w:wrap="around" w:vAnchor="text" w:hAnchor="margin" w:xAlign="center" w:y="-376"/>
                    <w:ind w:left="106"/>
                    <w:rPr>
                      <w:sz w:val="20"/>
                      <w:szCs w:val="20"/>
                    </w:rPr>
                  </w:pPr>
                  <w:r w:rsidRPr="00946E64">
                    <w:rPr>
                      <w:sz w:val="20"/>
                      <w:szCs w:val="20"/>
                    </w:rPr>
                    <w:t xml:space="preserve">Procedimientos para resolver errores comunes  </w:t>
                  </w:r>
                </w:p>
              </w:tc>
              <w:tc>
                <w:tcPr>
                  <w:tcW w:w="2977" w:type="dxa"/>
                  <w:tcBorders>
                    <w:top w:val="single" w:sz="4" w:space="0" w:color="000000"/>
                    <w:left w:val="single" w:sz="4" w:space="0" w:color="000000"/>
                    <w:bottom w:val="single" w:sz="4" w:space="0" w:color="auto"/>
                    <w:right w:val="single" w:sz="4" w:space="0" w:color="000000"/>
                  </w:tcBorders>
                </w:tcPr>
                <w:p w14:paraId="4F574353" w14:textId="77777777" w:rsidR="00F8240D" w:rsidRPr="00946E64" w:rsidRDefault="00F8240D" w:rsidP="00567BDA">
                  <w:pPr>
                    <w:framePr w:hSpace="141" w:wrap="around" w:vAnchor="text" w:hAnchor="margin" w:xAlign="center" w:y="-376"/>
                    <w:numPr>
                      <w:ilvl w:val="0"/>
                      <w:numId w:val="19"/>
                    </w:numPr>
                    <w:rPr>
                      <w:sz w:val="20"/>
                      <w:szCs w:val="20"/>
                    </w:rPr>
                  </w:pPr>
                  <w:r w:rsidRPr="00946E64">
                    <w:rPr>
                      <w:sz w:val="20"/>
                      <w:szCs w:val="20"/>
                    </w:rPr>
                    <w:t>En caso de un error de precio: Verificar en el sistema o consultar con un supervisor antes de hacer un ajuste.</w:t>
                  </w:r>
                </w:p>
                <w:p w14:paraId="61BEB7EB" w14:textId="77777777" w:rsidR="00F8240D" w:rsidRPr="00946E64" w:rsidRDefault="00F8240D" w:rsidP="00567BDA">
                  <w:pPr>
                    <w:framePr w:hSpace="141" w:wrap="around" w:vAnchor="text" w:hAnchor="margin" w:xAlign="center" w:y="-376"/>
                    <w:numPr>
                      <w:ilvl w:val="0"/>
                      <w:numId w:val="19"/>
                    </w:numPr>
                    <w:rPr>
                      <w:sz w:val="20"/>
                      <w:szCs w:val="20"/>
                    </w:rPr>
                  </w:pPr>
                  <w:r w:rsidRPr="00946E64">
                    <w:rPr>
                      <w:sz w:val="20"/>
                      <w:szCs w:val="20"/>
                    </w:rPr>
                    <w:t>Si el cliente paga con un método no aceptado o insuficiente: Informar al cliente y ofrecer alternativas de pago.</w:t>
                  </w:r>
                </w:p>
                <w:p w14:paraId="6CA29A5F" w14:textId="77777777" w:rsidR="00F8240D" w:rsidRDefault="00F8240D" w:rsidP="00567BDA">
                  <w:pPr>
                    <w:framePr w:hSpace="141" w:wrap="around" w:vAnchor="text" w:hAnchor="margin" w:xAlign="center" w:y="-376"/>
                    <w:numPr>
                      <w:ilvl w:val="0"/>
                      <w:numId w:val="19"/>
                    </w:numPr>
                    <w:rPr>
                      <w:sz w:val="20"/>
                      <w:szCs w:val="20"/>
                    </w:rPr>
                  </w:pPr>
                  <w:r w:rsidRPr="00946E64">
                    <w:rPr>
                      <w:sz w:val="20"/>
                      <w:szCs w:val="20"/>
                    </w:rPr>
                    <w:t>En caso de un pago no procesado: Verificar la conexión con la terminal bancaria y solicitar un reintento o preferible el uso de otra tarjeta o método de pago.</w:t>
                  </w:r>
                </w:p>
                <w:p w14:paraId="35090CD9" w14:textId="77777777" w:rsidR="00F8240D" w:rsidRDefault="00F8240D" w:rsidP="00567BDA">
                  <w:pPr>
                    <w:framePr w:hSpace="141" w:wrap="around" w:vAnchor="text" w:hAnchor="margin" w:xAlign="center" w:y="-376"/>
                    <w:rPr>
                      <w:sz w:val="20"/>
                      <w:szCs w:val="20"/>
                    </w:rPr>
                  </w:pPr>
                </w:p>
                <w:p w14:paraId="373EAEAF" w14:textId="77777777" w:rsidR="00F8240D" w:rsidRDefault="00F8240D" w:rsidP="00567BDA">
                  <w:pPr>
                    <w:framePr w:hSpace="141" w:wrap="around" w:vAnchor="text" w:hAnchor="margin" w:xAlign="center" w:y="-376"/>
                    <w:rPr>
                      <w:sz w:val="20"/>
                      <w:szCs w:val="20"/>
                    </w:rPr>
                  </w:pPr>
                </w:p>
                <w:p w14:paraId="7AC03ED8" w14:textId="77777777" w:rsidR="00F8240D" w:rsidRDefault="00F8240D" w:rsidP="00567BDA">
                  <w:pPr>
                    <w:framePr w:hSpace="141" w:wrap="around" w:vAnchor="text" w:hAnchor="margin" w:xAlign="center" w:y="-376"/>
                    <w:rPr>
                      <w:sz w:val="20"/>
                      <w:szCs w:val="20"/>
                    </w:rPr>
                  </w:pPr>
                </w:p>
                <w:p w14:paraId="748A1EA4" w14:textId="77777777" w:rsidR="00F8240D" w:rsidRDefault="00F8240D" w:rsidP="00567BDA">
                  <w:pPr>
                    <w:framePr w:hSpace="141" w:wrap="around" w:vAnchor="text" w:hAnchor="margin" w:xAlign="center" w:y="-376"/>
                    <w:ind w:left="108"/>
                    <w:rPr>
                      <w:sz w:val="20"/>
                      <w:szCs w:val="20"/>
                    </w:rPr>
                  </w:pPr>
                </w:p>
                <w:p w14:paraId="3C37EB6A" w14:textId="77777777" w:rsidR="00F14D38" w:rsidRPr="00946E64" w:rsidRDefault="00F14D38" w:rsidP="00567BDA">
                  <w:pPr>
                    <w:framePr w:hSpace="141" w:wrap="around" w:vAnchor="text" w:hAnchor="margin" w:xAlign="center" w:y="-376"/>
                    <w:rPr>
                      <w:sz w:val="20"/>
                      <w:szCs w:val="20"/>
                    </w:rPr>
                  </w:pPr>
                </w:p>
              </w:tc>
            </w:tr>
            <w:tr w:rsidR="00F8240D" w:rsidRPr="00946E64" w14:paraId="4BDA4672" w14:textId="77777777" w:rsidTr="00225323">
              <w:trPr>
                <w:trHeight w:val="310"/>
              </w:trPr>
              <w:tc>
                <w:tcPr>
                  <w:tcW w:w="2270" w:type="dxa"/>
                  <w:tcBorders>
                    <w:top w:val="single" w:sz="4" w:space="0" w:color="auto"/>
                    <w:left w:val="single" w:sz="4" w:space="0" w:color="000000"/>
                    <w:bottom w:val="single" w:sz="4" w:space="0" w:color="auto"/>
                    <w:right w:val="single" w:sz="4" w:space="0" w:color="000000"/>
                  </w:tcBorders>
                </w:tcPr>
                <w:p w14:paraId="1EA22DF4" w14:textId="77777777" w:rsidR="00F8240D" w:rsidRDefault="00F8240D" w:rsidP="00567BDA">
                  <w:pPr>
                    <w:framePr w:hSpace="141" w:wrap="around" w:vAnchor="text" w:hAnchor="margin" w:xAlign="center" w:y="-376"/>
                    <w:ind w:left="32"/>
                    <w:jc w:val="center"/>
                    <w:rPr>
                      <w:sz w:val="20"/>
                      <w:szCs w:val="20"/>
                    </w:rPr>
                  </w:pPr>
                </w:p>
                <w:p w14:paraId="4EC9AF19" w14:textId="77777777" w:rsidR="00F8240D" w:rsidRDefault="00F8240D" w:rsidP="00567BDA">
                  <w:pPr>
                    <w:framePr w:hSpace="141" w:wrap="around" w:vAnchor="text" w:hAnchor="margin" w:xAlign="center" w:y="-376"/>
                    <w:ind w:left="32"/>
                    <w:jc w:val="center"/>
                    <w:rPr>
                      <w:sz w:val="20"/>
                      <w:szCs w:val="20"/>
                    </w:rPr>
                  </w:pPr>
                </w:p>
                <w:p w14:paraId="2A4F3A89" w14:textId="77777777" w:rsidR="00F8240D" w:rsidRDefault="00F8240D" w:rsidP="00567BDA">
                  <w:pPr>
                    <w:framePr w:hSpace="141" w:wrap="around" w:vAnchor="text" w:hAnchor="margin" w:xAlign="center" w:y="-376"/>
                    <w:ind w:left="32"/>
                    <w:jc w:val="center"/>
                    <w:rPr>
                      <w:sz w:val="20"/>
                      <w:szCs w:val="20"/>
                    </w:rPr>
                  </w:pPr>
                </w:p>
                <w:p w14:paraId="3C855530" w14:textId="77777777" w:rsidR="00F8240D" w:rsidRPr="00946E64" w:rsidRDefault="00F8240D" w:rsidP="00567BDA">
                  <w:pPr>
                    <w:framePr w:hSpace="141" w:wrap="around" w:vAnchor="text" w:hAnchor="margin" w:xAlign="center" w:y="-376"/>
                    <w:ind w:left="32"/>
                    <w:jc w:val="center"/>
                    <w:rPr>
                      <w:sz w:val="20"/>
                      <w:szCs w:val="20"/>
                    </w:rPr>
                  </w:pPr>
                  <w:r>
                    <w:rPr>
                      <w:sz w:val="20"/>
                      <w:szCs w:val="20"/>
                    </w:rPr>
                    <w:t>3.1</w:t>
                  </w:r>
                </w:p>
              </w:tc>
              <w:tc>
                <w:tcPr>
                  <w:tcW w:w="1132" w:type="dxa"/>
                  <w:tcBorders>
                    <w:top w:val="single" w:sz="4" w:space="0" w:color="auto"/>
                    <w:left w:val="single" w:sz="4" w:space="0" w:color="000000"/>
                    <w:bottom w:val="single" w:sz="4" w:space="0" w:color="auto"/>
                    <w:right w:val="single" w:sz="4" w:space="0" w:color="000000"/>
                  </w:tcBorders>
                </w:tcPr>
                <w:p w14:paraId="6221EDD9" w14:textId="77777777" w:rsidR="00F8240D" w:rsidRDefault="00F8240D" w:rsidP="00567BDA">
                  <w:pPr>
                    <w:framePr w:hSpace="141" w:wrap="around" w:vAnchor="text" w:hAnchor="margin" w:xAlign="center" w:y="-376"/>
                    <w:ind w:left="106"/>
                    <w:rPr>
                      <w:sz w:val="18"/>
                      <w:szCs w:val="18"/>
                    </w:rPr>
                  </w:pPr>
                </w:p>
                <w:p w14:paraId="4AAE8EC0" w14:textId="77777777" w:rsidR="00F8240D" w:rsidRDefault="00F8240D" w:rsidP="00567BDA">
                  <w:pPr>
                    <w:framePr w:hSpace="141" w:wrap="around" w:vAnchor="text" w:hAnchor="margin" w:xAlign="center" w:y="-376"/>
                    <w:ind w:left="106"/>
                    <w:rPr>
                      <w:sz w:val="18"/>
                      <w:szCs w:val="18"/>
                    </w:rPr>
                  </w:pPr>
                </w:p>
                <w:p w14:paraId="25A72B53" w14:textId="77777777" w:rsidR="00F8240D" w:rsidRDefault="00F8240D" w:rsidP="00567BDA">
                  <w:pPr>
                    <w:framePr w:hSpace="141" w:wrap="around" w:vAnchor="text" w:hAnchor="margin" w:xAlign="center" w:y="-376"/>
                    <w:ind w:left="106"/>
                    <w:rPr>
                      <w:sz w:val="18"/>
                      <w:szCs w:val="18"/>
                    </w:rPr>
                  </w:pPr>
                </w:p>
                <w:p w14:paraId="1935E53F" w14:textId="77777777" w:rsidR="00F8240D" w:rsidRDefault="00F8240D" w:rsidP="00567BDA">
                  <w:pPr>
                    <w:framePr w:hSpace="141" w:wrap="around" w:vAnchor="text" w:hAnchor="margin" w:xAlign="center" w:y="-376"/>
                    <w:ind w:left="106"/>
                    <w:rPr>
                      <w:sz w:val="18"/>
                      <w:szCs w:val="18"/>
                    </w:rPr>
                  </w:pPr>
                </w:p>
                <w:p w14:paraId="43A87069" w14:textId="77777777" w:rsidR="00F8240D" w:rsidRPr="00AC2ADC" w:rsidRDefault="00F8240D" w:rsidP="00567BDA">
                  <w:pPr>
                    <w:framePr w:hSpace="141" w:wrap="around" w:vAnchor="text" w:hAnchor="margin" w:xAlign="center" w:y="-376"/>
                    <w:ind w:left="106"/>
                    <w:rPr>
                      <w:sz w:val="18"/>
                      <w:szCs w:val="18"/>
                    </w:rPr>
                  </w:pPr>
                  <w:r w:rsidRPr="00AC2ADC">
                    <w:rPr>
                      <w:sz w:val="18"/>
                      <w:szCs w:val="18"/>
                    </w:rPr>
                    <w:t>Cajero</w:t>
                  </w:r>
                </w:p>
              </w:tc>
              <w:tc>
                <w:tcPr>
                  <w:tcW w:w="1985" w:type="dxa"/>
                  <w:tcBorders>
                    <w:top w:val="single" w:sz="4" w:space="0" w:color="auto"/>
                    <w:left w:val="single" w:sz="4" w:space="0" w:color="000000"/>
                    <w:bottom w:val="single" w:sz="4" w:space="0" w:color="auto"/>
                    <w:right w:val="single" w:sz="4" w:space="0" w:color="000000"/>
                  </w:tcBorders>
                </w:tcPr>
                <w:p w14:paraId="2FED53C6" w14:textId="77777777" w:rsidR="00F8240D" w:rsidRDefault="00F8240D" w:rsidP="00567BDA">
                  <w:pPr>
                    <w:framePr w:hSpace="141" w:wrap="around" w:vAnchor="text" w:hAnchor="margin" w:xAlign="center" w:y="-376"/>
                    <w:ind w:left="106"/>
                    <w:rPr>
                      <w:sz w:val="18"/>
                      <w:szCs w:val="18"/>
                    </w:rPr>
                  </w:pPr>
                </w:p>
                <w:p w14:paraId="3EB38E6C" w14:textId="77777777" w:rsidR="00F8240D" w:rsidRDefault="00F8240D" w:rsidP="00567BDA">
                  <w:pPr>
                    <w:framePr w:hSpace="141" w:wrap="around" w:vAnchor="text" w:hAnchor="margin" w:xAlign="center" w:y="-376"/>
                    <w:ind w:left="106"/>
                    <w:rPr>
                      <w:sz w:val="18"/>
                      <w:szCs w:val="18"/>
                    </w:rPr>
                  </w:pPr>
                </w:p>
                <w:p w14:paraId="096BA79E" w14:textId="77777777" w:rsidR="00F8240D" w:rsidRDefault="00F8240D" w:rsidP="00567BDA">
                  <w:pPr>
                    <w:framePr w:hSpace="141" w:wrap="around" w:vAnchor="text" w:hAnchor="margin" w:xAlign="center" w:y="-376"/>
                    <w:ind w:left="106"/>
                    <w:rPr>
                      <w:sz w:val="18"/>
                      <w:szCs w:val="18"/>
                    </w:rPr>
                  </w:pPr>
                </w:p>
                <w:p w14:paraId="020A1ED6" w14:textId="77777777" w:rsidR="00F8240D" w:rsidRDefault="00F8240D" w:rsidP="00567BDA">
                  <w:pPr>
                    <w:framePr w:hSpace="141" w:wrap="around" w:vAnchor="text" w:hAnchor="margin" w:xAlign="center" w:y="-376"/>
                    <w:ind w:left="106"/>
                    <w:rPr>
                      <w:sz w:val="18"/>
                      <w:szCs w:val="18"/>
                    </w:rPr>
                  </w:pPr>
                </w:p>
                <w:p w14:paraId="594DA154" w14:textId="77777777" w:rsidR="00F8240D" w:rsidRPr="00AC2ADC" w:rsidRDefault="00F8240D" w:rsidP="00567BDA">
                  <w:pPr>
                    <w:framePr w:hSpace="141" w:wrap="around" w:vAnchor="text" w:hAnchor="margin" w:xAlign="center" w:y="-376"/>
                    <w:ind w:left="106"/>
                    <w:rPr>
                      <w:sz w:val="18"/>
                      <w:szCs w:val="18"/>
                    </w:rPr>
                  </w:pPr>
                  <w:r w:rsidRPr="00AC2ADC">
                    <w:rPr>
                      <w:sz w:val="18"/>
                      <w:szCs w:val="18"/>
                    </w:rPr>
                    <w:t xml:space="preserve">Procedimiento de cierre de caja </w:t>
                  </w:r>
                </w:p>
              </w:tc>
              <w:tc>
                <w:tcPr>
                  <w:tcW w:w="2977" w:type="dxa"/>
                  <w:tcBorders>
                    <w:top w:val="single" w:sz="4" w:space="0" w:color="auto"/>
                    <w:left w:val="single" w:sz="4" w:space="0" w:color="000000"/>
                    <w:bottom w:val="single" w:sz="4" w:space="0" w:color="auto"/>
                    <w:right w:val="single" w:sz="4" w:space="0" w:color="000000"/>
                  </w:tcBorders>
                </w:tcPr>
                <w:p w14:paraId="1232E618" w14:textId="77777777" w:rsidR="00F8240D" w:rsidRPr="00AC2ADC" w:rsidRDefault="00F8240D" w:rsidP="00567BDA">
                  <w:pPr>
                    <w:framePr w:hSpace="141" w:wrap="around" w:vAnchor="text" w:hAnchor="margin" w:xAlign="center" w:y="-376"/>
                    <w:numPr>
                      <w:ilvl w:val="0"/>
                      <w:numId w:val="20"/>
                    </w:numPr>
                    <w:rPr>
                      <w:sz w:val="18"/>
                      <w:szCs w:val="18"/>
                    </w:rPr>
                  </w:pPr>
                  <w:r w:rsidRPr="00AC2ADC">
                    <w:rPr>
                      <w:sz w:val="18"/>
                      <w:szCs w:val="18"/>
                    </w:rPr>
                    <w:t xml:space="preserve">Al final del turno, realizar el cierre de caja en el sistema de las </w:t>
                  </w:r>
                  <w:proofErr w:type="spellStart"/>
                  <w:r w:rsidRPr="00AC2ADC">
                    <w:rPr>
                      <w:sz w:val="18"/>
                      <w:szCs w:val="18"/>
                    </w:rPr>
                    <w:t>tablets</w:t>
                  </w:r>
                  <w:proofErr w:type="spellEnd"/>
                  <w:r w:rsidRPr="00AC2ADC">
                    <w:rPr>
                      <w:sz w:val="18"/>
                      <w:szCs w:val="18"/>
                    </w:rPr>
                    <w:t>.</w:t>
                  </w:r>
                </w:p>
                <w:p w14:paraId="45B1D147" w14:textId="77777777" w:rsidR="00F8240D" w:rsidRPr="00AC2ADC" w:rsidRDefault="00F8240D" w:rsidP="00567BDA">
                  <w:pPr>
                    <w:framePr w:hSpace="141" w:wrap="around" w:vAnchor="text" w:hAnchor="margin" w:xAlign="center" w:y="-376"/>
                    <w:numPr>
                      <w:ilvl w:val="0"/>
                      <w:numId w:val="20"/>
                    </w:numPr>
                    <w:rPr>
                      <w:sz w:val="18"/>
                      <w:szCs w:val="18"/>
                    </w:rPr>
                  </w:pPr>
                  <w:r w:rsidRPr="00AC2ADC">
                    <w:rPr>
                      <w:sz w:val="18"/>
                      <w:szCs w:val="18"/>
                    </w:rPr>
                    <w:t>Contar el efectivo en la gloria y registrar las ventas por tarjetas de bancos, empresariales y otros métodos.</w:t>
                  </w:r>
                </w:p>
                <w:p w14:paraId="51B6713A" w14:textId="77777777" w:rsidR="00F8240D" w:rsidRPr="006662A1" w:rsidRDefault="00F8240D" w:rsidP="00567BDA">
                  <w:pPr>
                    <w:pStyle w:val="Prrafodelista"/>
                    <w:framePr w:hSpace="141" w:wrap="around" w:vAnchor="text" w:hAnchor="margin" w:xAlign="center" w:y="-376"/>
                    <w:numPr>
                      <w:ilvl w:val="0"/>
                      <w:numId w:val="20"/>
                    </w:numPr>
                    <w:rPr>
                      <w:sz w:val="18"/>
                      <w:szCs w:val="18"/>
                    </w:rPr>
                  </w:pPr>
                  <w:r w:rsidRPr="006662A1">
                    <w:rPr>
                      <w:sz w:val="18"/>
                      <w:szCs w:val="18"/>
                    </w:rPr>
                    <w:t>Generar un reporte de cierre y enviar al sistema</w:t>
                  </w:r>
                </w:p>
                <w:p w14:paraId="5F228F24" w14:textId="77777777" w:rsidR="00F8240D" w:rsidRPr="00AC2ADC" w:rsidRDefault="00F8240D" w:rsidP="00567BDA">
                  <w:pPr>
                    <w:framePr w:hSpace="141" w:wrap="around" w:vAnchor="text" w:hAnchor="margin" w:xAlign="center" w:y="-376"/>
                    <w:ind w:left="108"/>
                    <w:rPr>
                      <w:sz w:val="18"/>
                      <w:szCs w:val="18"/>
                    </w:rPr>
                  </w:pPr>
                </w:p>
              </w:tc>
            </w:tr>
            <w:tr w:rsidR="00F8240D" w:rsidRPr="00946E64" w14:paraId="33FBF936" w14:textId="77777777" w:rsidTr="00225323">
              <w:trPr>
                <w:trHeight w:val="360"/>
              </w:trPr>
              <w:tc>
                <w:tcPr>
                  <w:tcW w:w="2270" w:type="dxa"/>
                  <w:tcBorders>
                    <w:top w:val="single" w:sz="4" w:space="0" w:color="auto"/>
                    <w:left w:val="single" w:sz="4" w:space="0" w:color="000000"/>
                    <w:bottom w:val="single" w:sz="4" w:space="0" w:color="auto"/>
                    <w:right w:val="single" w:sz="4" w:space="0" w:color="000000"/>
                  </w:tcBorders>
                </w:tcPr>
                <w:p w14:paraId="0FCD729C" w14:textId="77777777" w:rsidR="00F8240D" w:rsidRDefault="00F8240D" w:rsidP="00567BDA">
                  <w:pPr>
                    <w:framePr w:hSpace="141" w:wrap="around" w:vAnchor="text" w:hAnchor="margin" w:xAlign="center" w:y="-376"/>
                    <w:ind w:left="32"/>
                    <w:jc w:val="center"/>
                    <w:rPr>
                      <w:sz w:val="20"/>
                      <w:szCs w:val="20"/>
                    </w:rPr>
                  </w:pPr>
                </w:p>
                <w:p w14:paraId="57B2936D" w14:textId="77777777" w:rsidR="00F8240D" w:rsidRDefault="00F8240D" w:rsidP="00567BDA">
                  <w:pPr>
                    <w:framePr w:hSpace="141" w:wrap="around" w:vAnchor="text" w:hAnchor="margin" w:xAlign="center" w:y="-376"/>
                    <w:ind w:left="32"/>
                    <w:jc w:val="center"/>
                    <w:rPr>
                      <w:sz w:val="20"/>
                      <w:szCs w:val="20"/>
                    </w:rPr>
                  </w:pPr>
                </w:p>
                <w:p w14:paraId="78CEA4BF" w14:textId="77777777" w:rsidR="00F8240D" w:rsidRDefault="00F8240D" w:rsidP="00567BDA">
                  <w:pPr>
                    <w:framePr w:hSpace="141" w:wrap="around" w:vAnchor="text" w:hAnchor="margin" w:xAlign="center" w:y="-376"/>
                    <w:ind w:left="32"/>
                    <w:jc w:val="center"/>
                    <w:rPr>
                      <w:sz w:val="20"/>
                      <w:szCs w:val="20"/>
                    </w:rPr>
                  </w:pPr>
                </w:p>
                <w:p w14:paraId="2A931FA9" w14:textId="77777777" w:rsidR="00F8240D" w:rsidRPr="00946E64" w:rsidRDefault="00F8240D" w:rsidP="00567BDA">
                  <w:pPr>
                    <w:framePr w:hSpace="141" w:wrap="around" w:vAnchor="text" w:hAnchor="margin" w:xAlign="center" w:y="-376"/>
                    <w:ind w:left="32"/>
                    <w:jc w:val="center"/>
                    <w:rPr>
                      <w:sz w:val="20"/>
                      <w:szCs w:val="20"/>
                    </w:rPr>
                  </w:pPr>
                  <w:r>
                    <w:rPr>
                      <w:sz w:val="20"/>
                      <w:szCs w:val="20"/>
                    </w:rPr>
                    <w:t>3.2</w:t>
                  </w:r>
                </w:p>
              </w:tc>
              <w:tc>
                <w:tcPr>
                  <w:tcW w:w="1132" w:type="dxa"/>
                  <w:tcBorders>
                    <w:top w:val="single" w:sz="4" w:space="0" w:color="auto"/>
                    <w:left w:val="single" w:sz="4" w:space="0" w:color="000000"/>
                    <w:bottom w:val="single" w:sz="4" w:space="0" w:color="auto"/>
                    <w:right w:val="single" w:sz="4" w:space="0" w:color="000000"/>
                  </w:tcBorders>
                </w:tcPr>
                <w:p w14:paraId="69325C00" w14:textId="77777777" w:rsidR="00F8240D" w:rsidRDefault="00F8240D" w:rsidP="00567BDA">
                  <w:pPr>
                    <w:framePr w:hSpace="141" w:wrap="around" w:vAnchor="text" w:hAnchor="margin" w:xAlign="center" w:y="-376"/>
                    <w:ind w:left="106"/>
                    <w:rPr>
                      <w:sz w:val="18"/>
                      <w:szCs w:val="18"/>
                    </w:rPr>
                  </w:pPr>
                </w:p>
                <w:p w14:paraId="4C006263" w14:textId="77777777" w:rsidR="00F8240D" w:rsidRDefault="00F8240D" w:rsidP="00567BDA">
                  <w:pPr>
                    <w:framePr w:hSpace="141" w:wrap="around" w:vAnchor="text" w:hAnchor="margin" w:xAlign="center" w:y="-376"/>
                    <w:ind w:left="106"/>
                    <w:rPr>
                      <w:sz w:val="18"/>
                      <w:szCs w:val="18"/>
                    </w:rPr>
                  </w:pPr>
                </w:p>
                <w:p w14:paraId="45CB4981" w14:textId="77777777" w:rsidR="00F8240D" w:rsidRDefault="00F8240D" w:rsidP="00567BDA">
                  <w:pPr>
                    <w:framePr w:hSpace="141" w:wrap="around" w:vAnchor="text" w:hAnchor="margin" w:xAlign="center" w:y="-376"/>
                    <w:ind w:left="106"/>
                    <w:rPr>
                      <w:sz w:val="18"/>
                      <w:szCs w:val="18"/>
                    </w:rPr>
                  </w:pPr>
                </w:p>
                <w:p w14:paraId="22CFB607" w14:textId="77777777" w:rsidR="00F8240D" w:rsidRDefault="00F8240D" w:rsidP="00567BDA">
                  <w:pPr>
                    <w:framePr w:hSpace="141" w:wrap="around" w:vAnchor="text" w:hAnchor="margin" w:xAlign="center" w:y="-376"/>
                    <w:ind w:left="106"/>
                    <w:rPr>
                      <w:sz w:val="18"/>
                      <w:szCs w:val="18"/>
                    </w:rPr>
                  </w:pPr>
                </w:p>
                <w:p w14:paraId="1586EE0E" w14:textId="77777777" w:rsidR="00F8240D" w:rsidRPr="00AC2ADC" w:rsidRDefault="00F8240D" w:rsidP="00567BDA">
                  <w:pPr>
                    <w:framePr w:hSpace="141" w:wrap="around" w:vAnchor="text" w:hAnchor="margin" w:xAlign="center" w:y="-376"/>
                    <w:ind w:left="106"/>
                    <w:rPr>
                      <w:sz w:val="18"/>
                      <w:szCs w:val="18"/>
                    </w:rPr>
                  </w:pPr>
                  <w:r w:rsidRPr="00AC2ADC">
                    <w:rPr>
                      <w:sz w:val="18"/>
                      <w:szCs w:val="18"/>
                    </w:rPr>
                    <w:t>Cajero</w:t>
                  </w:r>
                </w:p>
              </w:tc>
              <w:tc>
                <w:tcPr>
                  <w:tcW w:w="1985" w:type="dxa"/>
                  <w:tcBorders>
                    <w:top w:val="single" w:sz="4" w:space="0" w:color="auto"/>
                    <w:left w:val="single" w:sz="4" w:space="0" w:color="000000"/>
                    <w:bottom w:val="single" w:sz="4" w:space="0" w:color="auto"/>
                    <w:right w:val="single" w:sz="4" w:space="0" w:color="000000"/>
                  </w:tcBorders>
                </w:tcPr>
                <w:p w14:paraId="74675BCF" w14:textId="77777777" w:rsidR="00F8240D" w:rsidRDefault="00F8240D" w:rsidP="00567BDA">
                  <w:pPr>
                    <w:framePr w:hSpace="141" w:wrap="around" w:vAnchor="text" w:hAnchor="margin" w:xAlign="center" w:y="-376"/>
                    <w:ind w:left="106"/>
                    <w:rPr>
                      <w:sz w:val="18"/>
                      <w:szCs w:val="18"/>
                    </w:rPr>
                  </w:pPr>
                </w:p>
                <w:p w14:paraId="3C3A1467" w14:textId="77777777" w:rsidR="00F8240D" w:rsidRDefault="00F8240D" w:rsidP="00567BDA">
                  <w:pPr>
                    <w:framePr w:hSpace="141" w:wrap="around" w:vAnchor="text" w:hAnchor="margin" w:xAlign="center" w:y="-376"/>
                    <w:ind w:left="106"/>
                    <w:rPr>
                      <w:sz w:val="18"/>
                      <w:szCs w:val="18"/>
                    </w:rPr>
                  </w:pPr>
                </w:p>
                <w:p w14:paraId="1B2D852B" w14:textId="77777777" w:rsidR="00F8240D" w:rsidRDefault="00F8240D" w:rsidP="00567BDA">
                  <w:pPr>
                    <w:framePr w:hSpace="141" w:wrap="around" w:vAnchor="text" w:hAnchor="margin" w:xAlign="center" w:y="-376"/>
                    <w:ind w:left="106"/>
                    <w:rPr>
                      <w:sz w:val="18"/>
                      <w:szCs w:val="18"/>
                    </w:rPr>
                  </w:pPr>
                </w:p>
                <w:p w14:paraId="3C5A7C9E" w14:textId="77777777" w:rsidR="00F8240D" w:rsidRPr="00AC2ADC" w:rsidRDefault="00F8240D" w:rsidP="00567BDA">
                  <w:pPr>
                    <w:framePr w:hSpace="141" w:wrap="around" w:vAnchor="text" w:hAnchor="margin" w:xAlign="center" w:y="-376"/>
                    <w:ind w:left="106"/>
                    <w:rPr>
                      <w:sz w:val="18"/>
                      <w:szCs w:val="18"/>
                    </w:rPr>
                  </w:pPr>
                  <w:r w:rsidRPr="00AC2ADC">
                    <w:rPr>
                      <w:sz w:val="18"/>
                      <w:szCs w:val="18"/>
                    </w:rPr>
                    <w:t>Verificación y conciliación de transacciones</w:t>
                  </w:r>
                </w:p>
              </w:tc>
              <w:tc>
                <w:tcPr>
                  <w:tcW w:w="2977" w:type="dxa"/>
                  <w:tcBorders>
                    <w:top w:val="single" w:sz="4" w:space="0" w:color="auto"/>
                    <w:left w:val="single" w:sz="4" w:space="0" w:color="000000"/>
                    <w:bottom w:val="single" w:sz="4" w:space="0" w:color="auto"/>
                    <w:right w:val="single" w:sz="4" w:space="0" w:color="000000"/>
                  </w:tcBorders>
                </w:tcPr>
                <w:p w14:paraId="766B8380" w14:textId="77777777" w:rsidR="00F8240D" w:rsidRPr="00AC2ADC" w:rsidRDefault="00F8240D" w:rsidP="00567BDA">
                  <w:pPr>
                    <w:framePr w:hSpace="141" w:wrap="around" w:vAnchor="text" w:hAnchor="margin" w:xAlign="center" w:y="-376"/>
                    <w:numPr>
                      <w:ilvl w:val="0"/>
                      <w:numId w:val="21"/>
                    </w:numPr>
                    <w:rPr>
                      <w:sz w:val="18"/>
                      <w:szCs w:val="18"/>
                    </w:rPr>
                  </w:pPr>
                  <w:r w:rsidRPr="00AC2ADC">
                    <w:rPr>
                      <w:sz w:val="18"/>
                      <w:szCs w:val="18"/>
                    </w:rPr>
                    <w:t>Verificar que las cantidades ingresadas en el sistema concuerden con el dinero y recibos físicos.</w:t>
                  </w:r>
                </w:p>
                <w:p w14:paraId="15A0B7FE" w14:textId="77777777" w:rsidR="00F8240D" w:rsidRPr="00AC2ADC" w:rsidRDefault="00F8240D" w:rsidP="00567BDA">
                  <w:pPr>
                    <w:framePr w:hSpace="141" w:wrap="around" w:vAnchor="text" w:hAnchor="margin" w:xAlign="center" w:y="-376"/>
                    <w:numPr>
                      <w:ilvl w:val="0"/>
                      <w:numId w:val="21"/>
                    </w:numPr>
                    <w:rPr>
                      <w:sz w:val="18"/>
                      <w:szCs w:val="18"/>
                    </w:rPr>
                  </w:pPr>
                  <w:r w:rsidRPr="00AC2ADC">
                    <w:rPr>
                      <w:sz w:val="18"/>
                      <w:szCs w:val="18"/>
                    </w:rPr>
                    <w:t>Informar de cualquier discrepancia inmediatamente al supervisor y llenar el reporte de incidencias.</w:t>
                  </w:r>
                </w:p>
                <w:p w14:paraId="51BF53BA" w14:textId="77777777" w:rsidR="00F8240D" w:rsidRPr="00AC2ADC" w:rsidRDefault="00F8240D" w:rsidP="00567BDA">
                  <w:pPr>
                    <w:framePr w:hSpace="141" w:wrap="around" w:vAnchor="text" w:hAnchor="margin" w:xAlign="center" w:y="-376"/>
                    <w:ind w:left="108"/>
                    <w:rPr>
                      <w:sz w:val="18"/>
                      <w:szCs w:val="18"/>
                    </w:rPr>
                  </w:pPr>
                </w:p>
              </w:tc>
            </w:tr>
            <w:tr w:rsidR="00F8240D" w:rsidRPr="00946E64" w14:paraId="31750134" w14:textId="77777777" w:rsidTr="00225323">
              <w:trPr>
                <w:trHeight w:val="400"/>
              </w:trPr>
              <w:tc>
                <w:tcPr>
                  <w:tcW w:w="2270" w:type="dxa"/>
                  <w:tcBorders>
                    <w:top w:val="single" w:sz="4" w:space="0" w:color="auto"/>
                    <w:left w:val="single" w:sz="4" w:space="0" w:color="000000"/>
                    <w:bottom w:val="single" w:sz="4" w:space="0" w:color="auto"/>
                    <w:right w:val="single" w:sz="4" w:space="0" w:color="000000"/>
                  </w:tcBorders>
                </w:tcPr>
                <w:p w14:paraId="64946302" w14:textId="77777777" w:rsidR="00F8240D" w:rsidRPr="00946E64" w:rsidRDefault="00F8240D" w:rsidP="00567BDA">
                  <w:pPr>
                    <w:framePr w:hSpace="141" w:wrap="around" w:vAnchor="text" w:hAnchor="margin" w:xAlign="center" w:y="-376"/>
                    <w:ind w:left="32"/>
                    <w:jc w:val="center"/>
                    <w:rPr>
                      <w:sz w:val="20"/>
                      <w:szCs w:val="20"/>
                    </w:rPr>
                  </w:pPr>
                  <w:r>
                    <w:rPr>
                      <w:sz w:val="20"/>
                      <w:szCs w:val="20"/>
                    </w:rPr>
                    <w:t>3.3</w:t>
                  </w:r>
                </w:p>
              </w:tc>
              <w:tc>
                <w:tcPr>
                  <w:tcW w:w="1132" w:type="dxa"/>
                  <w:tcBorders>
                    <w:top w:val="single" w:sz="4" w:space="0" w:color="auto"/>
                    <w:left w:val="single" w:sz="4" w:space="0" w:color="000000"/>
                    <w:bottom w:val="single" w:sz="4" w:space="0" w:color="auto"/>
                    <w:right w:val="single" w:sz="4" w:space="0" w:color="000000"/>
                  </w:tcBorders>
                </w:tcPr>
                <w:p w14:paraId="2BA72E20" w14:textId="77777777" w:rsidR="00F8240D" w:rsidRDefault="00F8240D" w:rsidP="00567BDA">
                  <w:pPr>
                    <w:framePr w:hSpace="141" w:wrap="around" w:vAnchor="text" w:hAnchor="margin" w:xAlign="center" w:y="-376"/>
                    <w:ind w:left="106"/>
                    <w:rPr>
                      <w:sz w:val="18"/>
                      <w:szCs w:val="18"/>
                    </w:rPr>
                  </w:pPr>
                </w:p>
                <w:p w14:paraId="47A158C4" w14:textId="77777777" w:rsidR="00F8240D" w:rsidRDefault="00F8240D" w:rsidP="00567BDA">
                  <w:pPr>
                    <w:framePr w:hSpace="141" w:wrap="around" w:vAnchor="text" w:hAnchor="margin" w:xAlign="center" w:y="-376"/>
                    <w:ind w:left="106"/>
                    <w:rPr>
                      <w:sz w:val="18"/>
                      <w:szCs w:val="18"/>
                    </w:rPr>
                  </w:pPr>
                </w:p>
                <w:p w14:paraId="13D73A90" w14:textId="77777777" w:rsidR="00F8240D" w:rsidRDefault="00F8240D" w:rsidP="00567BDA">
                  <w:pPr>
                    <w:framePr w:hSpace="141" w:wrap="around" w:vAnchor="text" w:hAnchor="margin" w:xAlign="center" w:y="-376"/>
                    <w:ind w:left="106"/>
                    <w:rPr>
                      <w:sz w:val="18"/>
                      <w:szCs w:val="18"/>
                    </w:rPr>
                  </w:pPr>
                </w:p>
                <w:p w14:paraId="42EE543E" w14:textId="77777777" w:rsidR="00F8240D" w:rsidRPr="00AC2ADC" w:rsidRDefault="00F8240D" w:rsidP="00567BDA">
                  <w:pPr>
                    <w:framePr w:hSpace="141" w:wrap="around" w:vAnchor="text" w:hAnchor="margin" w:xAlign="center" w:y="-376"/>
                    <w:ind w:left="106"/>
                    <w:rPr>
                      <w:sz w:val="18"/>
                      <w:szCs w:val="18"/>
                    </w:rPr>
                  </w:pPr>
                  <w:r w:rsidRPr="00AC2ADC">
                    <w:rPr>
                      <w:sz w:val="18"/>
                      <w:szCs w:val="18"/>
                    </w:rPr>
                    <w:t>Cajero</w:t>
                  </w:r>
                </w:p>
              </w:tc>
              <w:tc>
                <w:tcPr>
                  <w:tcW w:w="1985" w:type="dxa"/>
                  <w:tcBorders>
                    <w:top w:val="single" w:sz="4" w:space="0" w:color="auto"/>
                    <w:left w:val="single" w:sz="4" w:space="0" w:color="000000"/>
                    <w:bottom w:val="single" w:sz="4" w:space="0" w:color="auto"/>
                    <w:right w:val="single" w:sz="4" w:space="0" w:color="000000"/>
                  </w:tcBorders>
                </w:tcPr>
                <w:p w14:paraId="4C22B5A0" w14:textId="77777777" w:rsidR="00F8240D" w:rsidRDefault="00F8240D" w:rsidP="00567BDA">
                  <w:pPr>
                    <w:framePr w:hSpace="141" w:wrap="around" w:vAnchor="text" w:hAnchor="margin" w:xAlign="center" w:y="-376"/>
                    <w:ind w:left="106"/>
                    <w:rPr>
                      <w:sz w:val="18"/>
                      <w:szCs w:val="18"/>
                    </w:rPr>
                  </w:pPr>
                </w:p>
                <w:p w14:paraId="6A9E9290" w14:textId="77777777" w:rsidR="00F8240D" w:rsidRDefault="00F8240D" w:rsidP="00567BDA">
                  <w:pPr>
                    <w:framePr w:hSpace="141" w:wrap="around" w:vAnchor="text" w:hAnchor="margin" w:xAlign="center" w:y="-376"/>
                    <w:ind w:left="106"/>
                    <w:rPr>
                      <w:sz w:val="18"/>
                      <w:szCs w:val="18"/>
                    </w:rPr>
                  </w:pPr>
                </w:p>
                <w:p w14:paraId="60699D8A" w14:textId="77777777" w:rsidR="00F8240D" w:rsidRDefault="00F8240D" w:rsidP="00567BDA">
                  <w:pPr>
                    <w:framePr w:hSpace="141" w:wrap="around" w:vAnchor="text" w:hAnchor="margin" w:xAlign="center" w:y="-376"/>
                    <w:ind w:left="106"/>
                    <w:rPr>
                      <w:sz w:val="18"/>
                      <w:szCs w:val="18"/>
                    </w:rPr>
                  </w:pPr>
                </w:p>
                <w:p w14:paraId="4ECDA14E" w14:textId="77777777" w:rsidR="00F8240D" w:rsidRPr="00AC2ADC" w:rsidRDefault="00F8240D" w:rsidP="00567BDA">
                  <w:pPr>
                    <w:framePr w:hSpace="141" w:wrap="around" w:vAnchor="text" w:hAnchor="margin" w:xAlign="center" w:y="-376"/>
                    <w:ind w:left="106"/>
                    <w:rPr>
                      <w:sz w:val="18"/>
                      <w:szCs w:val="18"/>
                    </w:rPr>
                  </w:pPr>
                  <w:r w:rsidRPr="00AC2ADC">
                    <w:rPr>
                      <w:sz w:val="18"/>
                      <w:szCs w:val="18"/>
                    </w:rPr>
                    <w:t>Reportes de cierre y documentación</w:t>
                  </w:r>
                </w:p>
              </w:tc>
              <w:tc>
                <w:tcPr>
                  <w:tcW w:w="2977" w:type="dxa"/>
                  <w:tcBorders>
                    <w:top w:val="single" w:sz="4" w:space="0" w:color="auto"/>
                    <w:left w:val="single" w:sz="4" w:space="0" w:color="000000"/>
                    <w:bottom w:val="single" w:sz="4" w:space="0" w:color="auto"/>
                    <w:right w:val="single" w:sz="4" w:space="0" w:color="000000"/>
                  </w:tcBorders>
                </w:tcPr>
                <w:p w14:paraId="41B215F0" w14:textId="77777777" w:rsidR="00F8240D" w:rsidRPr="00AC2ADC" w:rsidRDefault="00F8240D" w:rsidP="00567BDA">
                  <w:pPr>
                    <w:framePr w:hSpace="141" w:wrap="around" w:vAnchor="text" w:hAnchor="margin" w:xAlign="center" w:y="-376"/>
                    <w:numPr>
                      <w:ilvl w:val="0"/>
                      <w:numId w:val="29"/>
                    </w:numPr>
                    <w:rPr>
                      <w:sz w:val="18"/>
                      <w:szCs w:val="18"/>
                    </w:rPr>
                  </w:pPr>
                  <w:r w:rsidRPr="00AC2ADC">
                    <w:rPr>
                      <w:sz w:val="18"/>
                      <w:szCs w:val="18"/>
                    </w:rPr>
                    <w:t>Imprimir y archivar el recibo de depósito o retiro que realizan del dinero</w:t>
                  </w:r>
                </w:p>
                <w:p w14:paraId="6800618A" w14:textId="77777777" w:rsidR="00F8240D" w:rsidRPr="00AC2ADC" w:rsidRDefault="00F8240D" w:rsidP="00567BDA">
                  <w:pPr>
                    <w:framePr w:hSpace="141" w:wrap="around" w:vAnchor="text" w:hAnchor="margin" w:xAlign="center" w:y="-376"/>
                    <w:numPr>
                      <w:ilvl w:val="0"/>
                      <w:numId w:val="29"/>
                    </w:numPr>
                    <w:rPr>
                      <w:sz w:val="18"/>
                      <w:szCs w:val="18"/>
                    </w:rPr>
                  </w:pPr>
                  <w:r w:rsidRPr="00AC2ADC">
                    <w:rPr>
                      <w:sz w:val="18"/>
                      <w:szCs w:val="18"/>
                    </w:rPr>
                    <w:t>Entregar los valores recaudados al supervisor o al área designada.</w:t>
                  </w:r>
                </w:p>
                <w:p w14:paraId="71AAE4AA" w14:textId="77777777" w:rsidR="00F8240D" w:rsidRPr="00AC2ADC" w:rsidRDefault="00F8240D" w:rsidP="00567BDA">
                  <w:pPr>
                    <w:framePr w:hSpace="141" w:wrap="around" w:vAnchor="text" w:hAnchor="margin" w:xAlign="center" w:y="-376"/>
                    <w:numPr>
                      <w:ilvl w:val="0"/>
                      <w:numId w:val="29"/>
                    </w:numPr>
                    <w:rPr>
                      <w:sz w:val="18"/>
                      <w:szCs w:val="18"/>
                    </w:rPr>
                  </w:pPr>
                  <w:r w:rsidRPr="00AC2ADC">
                    <w:rPr>
                      <w:sz w:val="18"/>
                      <w:szCs w:val="18"/>
                    </w:rPr>
                    <w:t>Realizar el respaldo de los reportes en el sistema para consultas futuras.</w:t>
                  </w:r>
                </w:p>
                <w:p w14:paraId="44133F6D" w14:textId="77777777" w:rsidR="00F8240D" w:rsidRPr="00AC2ADC" w:rsidRDefault="00F8240D" w:rsidP="00567BDA">
                  <w:pPr>
                    <w:framePr w:hSpace="141" w:wrap="around" w:vAnchor="text" w:hAnchor="margin" w:xAlign="center" w:y="-376"/>
                    <w:ind w:left="108"/>
                    <w:rPr>
                      <w:sz w:val="18"/>
                      <w:szCs w:val="18"/>
                    </w:rPr>
                  </w:pPr>
                </w:p>
              </w:tc>
            </w:tr>
            <w:tr w:rsidR="00F8240D" w:rsidRPr="00946E64" w14:paraId="4B130BED" w14:textId="77777777" w:rsidTr="00225323">
              <w:trPr>
                <w:trHeight w:val="340"/>
              </w:trPr>
              <w:tc>
                <w:tcPr>
                  <w:tcW w:w="2270" w:type="dxa"/>
                  <w:tcBorders>
                    <w:top w:val="single" w:sz="4" w:space="0" w:color="auto"/>
                    <w:left w:val="single" w:sz="4" w:space="0" w:color="000000"/>
                    <w:bottom w:val="single" w:sz="4" w:space="0" w:color="auto"/>
                    <w:right w:val="single" w:sz="4" w:space="0" w:color="000000"/>
                  </w:tcBorders>
                </w:tcPr>
                <w:p w14:paraId="70BC021A" w14:textId="77777777" w:rsidR="00F8240D" w:rsidRPr="00946E64" w:rsidRDefault="00F8240D" w:rsidP="00567BDA">
                  <w:pPr>
                    <w:framePr w:hSpace="141" w:wrap="around" w:vAnchor="text" w:hAnchor="margin" w:xAlign="center" w:y="-376"/>
                    <w:ind w:left="32"/>
                    <w:jc w:val="center"/>
                    <w:rPr>
                      <w:sz w:val="20"/>
                      <w:szCs w:val="20"/>
                    </w:rPr>
                  </w:pPr>
                  <w:r>
                    <w:rPr>
                      <w:sz w:val="20"/>
                      <w:szCs w:val="20"/>
                    </w:rPr>
                    <w:t>4.1</w:t>
                  </w:r>
                </w:p>
              </w:tc>
              <w:tc>
                <w:tcPr>
                  <w:tcW w:w="1132" w:type="dxa"/>
                  <w:tcBorders>
                    <w:top w:val="single" w:sz="4" w:space="0" w:color="auto"/>
                    <w:left w:val="single" w:sz="4" w:space="0" w:color="000000"/>
                    <w:bottom w:val="single" w:sz="4" w:space="0" w:color="auto"/>
                    <w:right w:val="single" w:sz="4" w:space="0" w:color="000000"/>
                  </w:tcBorders>
                </w:tcPr>
                <w:p w14:paraId="77A993F5" w14:textId="77777777" w:rsidR="00F8240D" w:rsidRPr="00AC2ADC" w:rsidRDefault="00F8240D" w:rsidP="00567BDA">
                  <w:pPr>
                    <w:framePr w:hSpace="141" w:wrap="around" w:vAnchor="text" w:hAnchor="margin" w:xAlign="center" w:y="-376"/>
                    <w:ind w:left="106"/>
                    <w:rPr>
                      <w:sz w:val="18"/>
                      <w:szCs w:val="18"/>
                    </w:rPr>
                  </w:pPr>
                  <w:r w:rsidRPr="00AC2ADC">
                    <w:rPr>
                      <w:sz w:val="18"/>
                      <w:szCs w:val="18"/>
                    </w:rPr>
                    <w:t>Administrador de local/ personal de atención al cliente</w:t>
                  </w:r>
                </w:p>
              </w:tc>
              <w:tc>
                <w:tcPr>
                  <w:tcW w:w="1985" w:type="dxa"/>
                  <w:tcBorders>
                    <w:top w:val="single" w:sz="4" w:space="0" w:color="auto"/>
                    <w:left w:val="single" w:sz="4" w:space="0" w:color="000000"/>
                    <w:bottom w:val="single" w:sz="4" w:space="0" w:color="auto"/>
                    <w:right w:val="single" w:sz="4" w:space="0" w:color="000000"/>
                  </w:tcBorders>
                </w:tcPr>
                <w:p w14:paraId="3F9E093A" w14:textId="77777777" w:rsidR="00F8240D" w:rsidRPr="00AC2ADC" w:rsidRDefault="00F8240D" w:rsidP="00567BDA">
                  <w:pPr>
                    <w:framePr w:hSpace="141" w:wrap="around" w:vAnchor="text" w:hAnchor="margin" w:xAlign="center" w:y="-376"/>
                    <w:ind w:left="106"/>
                    <w:rPr>
                      <w:sz w:val="18"/>
                      <w:szCs w:val="18"/>
                    </w:rPr>
                  </w:pPr>
                  <w:r w:rsidRPr="00AC2ADC">
                    <w:rPr>
                      <w:sz w:val="18"/>
                      <w:szCs w:val="18"/>
                    </w:rPr>
                    <w:t>Activación de todos los puntos de venta</w:t>
                  </w:r>
                </w:p>
              </w:tc>
              <w:tc>
                <w:tcPr>
                  <w:tcW w:w="2977" w:type="dxa"/>
                  <w:tcBorders>
                    <w:top w:val="single" w:sz="4" w:space="0" w:color="auto"/>
                    <w:left w:val="single" w:sz="4" w:space="0" w:color="000000"/>
                    <w:bottom w:val="single" w:sz="4" w:space="0" w:color="auto"/>
                    <w:right w:val="single" w:sz="4" w:space="0" w:color="000000"/>
                  </w:tcBorders>
                </w:tcPr>
                <w:p w14:paraId="2CD4CD37" w14:textId="77777777" w:rsidR="00F8240D" w:rsidRPr="00AC2ADC" w:rsidRDefault="00F8240D" w:rsidP="00567BDA">
                  <w:pPr>
                    <w:framePr w:hSpace="141" w:wrap="around" w:vAnchor="text" w:hAnchor="margin" w:xAlign="center" w:y="-376"/>
                    <w:rPr>
                      <w:sz w:val="18"/>
                      <w:szCs w:val="18"/>
                    </w:rPr>
                  </w:pPr>
                </w:p>
                <w:p w14:paraId="7AD173F8" w14:textId="77777777" w:rsidR="00F8240D" w:rsidRPr="00AC2ADC" w:rsidRDefault="00F8240D" w:rsidP="00567BDA">
                  <w:pPr>
                    <w:framePr w:hSpace="141" w:wrap="around" w:vAnchor="text" w:hAnchor="margin" w:xAlign="center" w:y="-376"/>
                    <w:numPr>
                      <w:ilvl w:val="0"/>
                      <w:numId w:val="23"/>
                    </w:numPr>
                    <w:rPr>
                      <w:sz w:val="18"/>
                      <w:szCs w:val="18"/>
                    </w:rPr>
                  </w:pPr>
                  <w:proofErr w:type="gramStart"/>
                  <w:r w:rsidRPr="00AC2ADC">
                    <w:rPr>
                      <w:sz w:val="18"/>
                      <w:szCs w:val="18"/>
                    </w:rPr>
                    <w:t>Asegurar</w:t>
                  </w:r>
                  <w:proofErr w:type="gramEnd"/>
                  <w:r w:rsidRPr="00AC2ADC">
                    <w:rPr>
                      <w:sz w:val="18"/>
                      <w:szCs w:val="18"/>
                    </w:rPr>
                    <w:t xml:space="preserve"> que durante horas pico, todas las cajas estén operativas, asignando personal de refuerzo si es necesario.</w:t>
                  </w:r>
                </w:p>
                <w:p w14:paraId="505AEBC0" w14:textId="77777777" w:rsidR="00F8240D" w:rsidRPr="00AC2ADC" w:rsidRDefault="00F8240D" w:rsidP="00567BDA">
                  <w:pPr>
                    <w:framePr w:hSpace="141" w:wrap="around" w:vAnchor="text" w:hAnchor="margin" w:xAlign="center" w:y="-376"/>
                    <w:ind w:left="108"/>
                    <w:rPr>
                      <w:sz w:val="18"/>
                      <w:szCs w:val="18"/>
                    </w:rPr>
                  </w:pPr>
                </w:p>
              </w:tc>
            </w:tr>
            <w:tr w:rsidR="00F8240D" w:rsidRPr="00946E64" w14:paraId="1C69307D" w14:textId="77777777" w:rsidTr="00225323">
              <w:trPr>
                <w:trHeight w:val="380"/>
              </w:trPr>
              <w:tc>
                <w:tcPr>
                  <w:tcW w:w="2270" w:type="dxa"/>
                  <w:tcBorders>
                    <w:top w:val="single" w:sz="4" w:space="0" w:color="auto"/>
                    <w:left w:val="single" w:sz="4" w:space="0" w:color="000000"/>
                    <w:bottom w:val="single" w:sz="4" w:space="0" w:color="auto"/>
                    <w:right w:val="single" w:sz="4" w:space="0" w:color="000000"/>
                  </w:tcBorders>
                </w:tcPr>
                <w:p w14:paraId="34BD6182" w14:textId="77777777" w:rsidR="00F8240D" w:rsidRPr="00946E64" w:rsidRDefault="00F8240D" w:rsidP="00567BDA">
                  <w:pPr>
                    <w:framePr w:hSpace="141" w:wrap="around" w:vAnchor="text" w:hAnchor="margin" w:xAlign="center" w:y="-376"/>
                    <w:ind w:left="32"/>
                    <w:jc w:val="center"/>
                    <w:rPr>
                      <w:sz w:val="20"/>
                      <w:szCs w:val="20"/>
                    </w:rPr>
                  </w:pPr>
                  <w:r>
                    <w:rPr>
                      <w:sz w:val="20"/>
                      <w:szCs w:val="20"/>
                    </w:rPr>
                    <w:t>4.2</w:t>
                  </w:r>
                </w:p>
              </w:tc>
              <w:tc>
                <w:tcPr>
                  <w:tcW w:w="1132" w:type="dxa"/>
                  <w:tcBorders>
                    <w:top w:val="single" w:sz="4" w:space="0" w:color="auto"/>
                    <w:left w:val="single" w:sz="4" w:space="0" w:color="000000"/>
                    <w:bottom w:val="single" w:sz="4" w:space="0" w:color="auto"/>
                    <w:right w:val="single" w:sz="4" w:space="0" w:color="000000"/>
                  </w:tcBorders>
                </w:tcPr>
                <w:p w14:paraId="60528CF8" w14:textId="77777777" w:rsidR="00F8240D" w:rsidRPr="00AC2ADC" w:rsidRDefault="00F8240D" w:rsidP="00567BDA">
                  <w:pPr>
                    <w:framePr w:hSpace="141" w:wrap="around" w:vAnchor="text" w:hAnchor="margin" w:xAlign="center" w:y="-376"/>
                    <w:ind w:left="106"/>
                    <w:rPr>
                      <w:sz w:val="18"/>
                      <w:szCs w:val="18"/>
                    </w:rPr>
                  </w:pPr>
                  <w:r w:rsidRPr="00AC2ADC">
                    <w:rPr>
                      <w:sz w:val="18"/>
                      <w:szCs w:val="18"/>
                    </w:rPr>
                    <w:t>Administrador de local/ personal de atención al cliente</w:t>
                  </w:r>
                </w:p>
              </w:tc>
              <w:tc>
                <w:tcPr>
                  <w:tcW w:w="1985" w:type="dxa"/>
                  <w:tcBorders>
                    <w:top w:val="single" w:sz="4" w:space="0" w:color="auto"/>
                    <w:left w:val="single" w:sz="4" w:space="0" w:color="000000"/>
                    <w:bottom w:val="single" w:sz="4" w:space="0" w:color="auto"/>
                    <w:right w:val="single" w:sz="4" w:space="0" w:color="000000"/>
                  </w:tcBorders>
                </w:tcPr>
                <w:p w14:paraId="59F6F0A4" w14:textId="77777777" w:rsidR="00F8240D" w:rsidRPr="00AC2ADC" w:rsidRDefault="00F8240D" w:rsidP="00567BDA">
                  <w:pPr>
                    <w:framePr w:hSpace="141" w:wrap="around" w:vAnchor="text" w:hAnchor="margin" w:xAlign="center" w:y="-376"/>
                    <w:ind w:left="106"/>
                    <w:rPr>
                      <w:sz w:val="18"/>
                      <w:szCs w:val="18"/>
                    </w:rPr>
                  </w:pPr>
                  <w:r w:rsidRPr="00AC2ADC">
                    <w:rPr>
                      <w:sz w:val="18"/>
                      <w:szCs w:val="18"/>
                    </w:rPr>
                    <w:t>Actitud y optimización de servicio</w:t>
                  </w:r>
                </w:p>
              </w:tc>
              <w:tc>
                <w:tcPr>
                  <w:tcW w:w="2977" w:type="dxa"/>
                  <w:tcBorders>
                    <w:top w:val="single" w:sz="4" w:space="0" w:color="auto"/>
                    <w:left w:val="single" w:sz="4" w:space="0" w:color="000000"/>
                    <w:bottom w:val="single" w:sz="4" w:space="0" w:color="auto"/>
                    <w:right w:val="single" w:sz="4" w:space="0" w:color="000000"/>
                  </w:tcBorders>
                </w:tcPr>
                <w:p w14:paraId="717AA8A7" w14:textId="77777777" w:rsidR="00F8240D" w:rsidRPr="00AC2ADC" w:rsidRDefault="00F8240D" w:rsidP="00567BDA">
                  <w:pPr>
                    <w:framePr w:hSpace="141" w:wrap="around" w:vAnchor="text" w:hAnchor="margin" w:xAlign="center" w:y="-376"/>
                    <w:numPr>
                      <w:ilvl w:val="0"/>
                      <w:numId w:val="23"/>
                    </w:numPr>
                    <w:rPr>
                      <w:sz w:val="18"/>
                      <w:szCs w:val="18"/>
                    </w:rPr>
                  </w:pPr>
                  <w:r w:rsidRPr="00AC2ADC">
                    <w:rPr>
                      <w:sz w:val="18"/>
                      <w:szCs w:val="18"/>
                    </w:rPr>
                    <w:t>Mientras se procesa el pago, el cajero puede ir empacando los productos en bolsas para no perder tiempo.</w:t>
                  </w:r>
                </w:p>
                <w:p w14:paraId="09A51026" w14:textId="77777777" w:rsidR="00F8240D" w:rsidRPr="00AC2ADC" w:rsidRDefault="00F8240D" w:rsidP="00567BDA">
                  <w:pPr>
                    <w:framePr w:hSpace="141" w:wrap="around" w:vAnchor="text" w:hAnchor="margin" w:xAlign="center" w:y="-376"/>
                    <w:ind w:left="108"/>
                    <w:rPr>
                      <w:sz w:val="18"/>
                      <w:szCs w:val="18"/>
                    </w:rPr>
                  </w:pPr>
                </w:p>
              </w:tc>
            </w:tr>
            <w:tr w:rsidR="00F8240D" w:rsidRPr="00946E64" w14:paraId="0E17893D" w14:textId="77777777" w:rsidTr="00225323">
              <w:trPr>
                <w:trHeight w:val="200"/>
              </w:trPr>
              <w:tc>
                <w:tcPr>
                  <w:tcW w:w="2270" w:type="dxa"/>
                  <w:tcBorders>
                    <w:top w:val="single" w:sz="4" w:space="0" w:color="auto"/>
                    <w:left w:val="single" w:sz="4" w:space="0" w:color="000000"/>
                    <w:bottom w:val="single" w:sz="4" w:space="0" w:color="auto"/>
                    <w:right w:val="single" w:sz="4" w:space="0" w:color="000000"/>
                  </w:tcBorders>
                </w:tcPr>
                <w:p w14:paraId="0A75E51C" w14:textId="77777777" w:rsidR="00F8240D" w:rsidRPr="00946E64" w:rsidRDefault="00F8240D" w:rsidP="00567BDA">
                  <w:pPr>
                    <w:framePr w:hSpace="141" w:wrap="around" w:vAnchor="text" w:hAnchor="margin" w:xAlign="center" w:y="-376"/>
                    <w:ind w:left="32"/>
                    <w:jc w:val="center"/>
                    <w:rPr>
                      <w:sz w:val="20"/>
                      <w:szCs w:val="20"/>
                    </w:rPr>
                  </w:pPr>
                  <w:r>
                    <w:rPr>
                      <w:sz w:val="20"/>
                      <w:szCs w:val="20"/>
                    </w:rPr>
                    <w:t>4.3</w:t>
                  </w:r>
                </w:p>
              </w:tc>
              <w:tc>
                <w:tcPr>
                  <w:tcW w:w="1132" w:type="dxa"/>
                  <w:tcBorders>
                    <w:top w:val="single" w:sz="4" w:space="0" w:color="auto"/>
                    <w:left w:val="single" w:sz="4" w:space="0" w:color="000000"/>
                    <w:bottom w:val="single" w:sz="4" w:space="0" w:color="auto"/>
                    <w:right w:val="single" w:sz="4" w:space="0" w:color="000000"/>
                  </w:tcBorders>
                </w:tcPr>
                <w:p w14:paraId="67E31167" w14:textId="77777777" w:rsidR="00F8240D" w:rsidRPr="00AC2ADC" w:rsidRDefault="00F8240D" w:rsidP="00567BDA">
                  <w:pPr>
                    <w:framePr w:hSpace="141" w:wrap="around" w:vAnchor="text" w:hAnchor="margin" w:xAlign="center" w:y="-376"/>
                    <w:ind w:left="106"/>
                    <w:rPr>
                      <w:sz w:val="18"/>
                      <w:szCs w:val="18"/>
                    </w:rPr>
                  </w:pPr>
                  <w:r w:rsidRPr="00AC2ADC">
                    <w:rPr>
                      <w:sz w:val="18"/>
                      <w:szCs w:val="18"/>
                    </w:rPr>
                    <w:t>Administrador de local/ personal de atención al cliente</w:t>
                  </w:r>
                </w:p>
              </w:tc>
              <w:tc>
                <w:tcPr>
                  <w:tcW w:w="1985" w:type="dxa"/>
                  <w:tcBorders>
                    <w:top w:val="single" w:sz="4" w:space="0" w:color="auto"/>
                    <w:left w:val="single" w:sz="4" w:space="0" w:color="000000"/>
                    <w:bottom w:val="single" w:sz="4" w:space="0" w:color="auto"/>
                    <w:right w:val="single" w:sz="4" w:space="0" w:color="000000"/>
                  </w:tcBorders>
                </w:tcPr>
                <w:p w14:paraId="0D1F7908" w14:textId="77777777" w:rsidR="00F8240D" w:rsidRPr="00AC2ADC" w:rsidRDefault="00F8240D" w:rsidP="00567BDA">
                  <w:pPr>
                    <w:framePr w:hSpace="141" w:wrap="around" w:vAnchor="text" w:hAnchor="margin" w:xAlign="center" w:y="-376"/>
                    <w:ind w:left="106"/>
                    <w:rPr>
                      <w:sz w:val="18"/>
                      <w:szCs w:val="18"/>
                    </w:rPr>
                  </w:pPr>
                  <w:r w:rsidRPr="00AC2ADC">
                    <w:rPr>
                      <w:sz w:val="18"/>
                      <w:szCs w:val="18"/>
                    </w:rPr>
                    <w:t xml:space="preserve">De tener 3 coches o más por caja </w:t>
                  </w:r>
                </w:p>
              </w:tc>
              <w:tc>
                <w:tcPr>
                  <w:tcW w:w="2977" w:type="dxa"/>
                  <w:tcBorders>
                    <w:top w:val="single" w:sz="4" w:space="0" w:color="auto"/>
                    <w:left w:val="single" w:sz="4" w:space="0" w:color="000000"/>
                    <w:bottom w:val="single" w:sz="4" w:space="0" w:color="auto"/>
                    <w:right w:val="single" w:sz="4" w:space="0" w:color="000000"/>
                  </w:tcBorders>
                </w:tcPr>
                <w:p w14:paraId="0B72EEDE" w14:textId="77777777" w:rsidR="00F8240D" w:rsidRPr="00AC2ADC" w:rsidRDefault="00F8240D" w:rsidP="00567BDA">
                  <w:pPr>
                    <w:framePr w:hSpace="141" w:wrap="around" w:vAnchor="text" w:hAnchor="margin" w:xAlign="center" w:y="-376"/>
                    <w:rPr>
                      <w:sz w:val="18"/>
                      <w:szCs w:val="18"/>
                    </w:rPr>
                  </w:pPr>
                </w:p>
                <w:p w14:paraId="53426EA6" w14:textId="77777777" w:rsidR="00F8240D" w:rsidRPr="00AC2ADC" w:rsidRDefault="00F8240D" w:rsidP="00567BDA">
                  <w:pPr>
                    <w:framePr w:hSpace="141" w:wrap="around" w:vAnchor="text" w:hAnchor="margin" w:xAlign="center" w:y="-376"/>
                    <w:numPr>
                      <w:ilvl w:val="0"/>
                      <w:numId w:val="23"/>
                    </w:numPr>
                    <w:rPr>
                      <w:sz w:val="18"/>
                      <w:szCs w:val="18"/>
                    </w:rPr>
                  </w:pPr>
                  <w:r w:rsidRPr="00AC2ADC">
                    <w:rPr>
                      <w:sz w:val="18"/>
                      <w:szCs w:val="18"/>
                    </w:rPr>
                    <w:t>En caso de tener más de tres coches por caja, se puede realizar el llamado de los percheros y del personal que se encuentra fuera de caja para que ayuden a evacuar los clientes y de esta forma, se mejorará la productividad y descenderá el flujo de clientes.</w:t>
                  </w:r>
                </w:p>
                <w:p w14:paraId="369BB264" w14:textId="77777777" w:rsidR="00F8240D" w:rsidRPr="00AC2ADC" w:rsidRDefault="00F8240D" w:rsidP="00567BDA">
                  <w:pPr>
                    <w:framePr w:hSpace="141" w:wrap="around" w:vAnchor="text" w:hAnchor="margin" w:xAlign="center" w:y="-376"/>
                    <w:ind w:left="108"/>
                    <w:rPr>
                      <w:sz w:val="18"/>
                      <w:szCs w:val="18"/>
                    </w:rPr>
                  </w:pPr>
                </w:p>
              </w:tc>
            </w:tr>
          </w:tbl>
          <w:p w14:paraId="23238DD4" w14:textId="77777777" w:rsidR="00F8240D" w:rsidRDefault="00F8240D" w:rsidP="00DD5F3B">
            <w:pPr>
              <w:spacing w:after="19"/>
              <w:ind w:right="454"/>
              <w:rPr>
                <w:b/>
                <w:sz w:val="20"/>
                <w:szCs w:val="20"/>
              </w:rPr>
            </w:pPr>
          </w:p>
          <w:p w14:paraId="5644FA68" w14:textId="74FCA0E6" w:rsidR="00F8240D" w:rsidRPr="00766426" w:rsidRDefault="00766426" w:rsidP="00766426">
            <w:pPr>
              <w:spacing w:after="19" w:line="360" w:lineRule="auto"/>
              <w:ind w:left="1560" w:right="454"/>
              <w:jc w:val="both"/>
              <w:rPr>
                <w:b/>
                <w:szCs w:val="28"/>
              </w:rPr>
            </w:pPr>
            <w:r>
              <w:rPr>
                <w:b/>
                <w:szCs w:val="28"/>
              </w:rPr>
              <w:t>6.</w:t>
            </w:r>
            <w:r w:rsidR="000635E5" w:rsidRPr="00766426">
              <w:rPr>
                <w:b/>
                <w:szCs w:val="28"/>
              </w:rPr>
              <w:t xml:space="preserve">      </w:t>
            </w:r>
            <w:r w:rsidR="00F8240D" w:rsidRPr="00766426">
              <w:rPr>
                <w:b/>
                <w:szCs w:val="28"/>
              </w:rPr>
              <w:t>FLUJOGRAMA DEL PROCEDIMIENTOS.</w:t>
            </w:r>
          </w:p>
          <w:p w14:paraId="2F473CFA" w14:textId="78050E1E" w:rsidR="00F8240D" w:rsidRPr="006662A1" w:rsidRDefault="000635E5" w:rsidP="00DD5F3B">
            <w:pPr>
              <w:pStyle w:val="Prrafodelista"/>
              <w:spacing w:after="19" w:line="360" w:lineRule="auto"/>
              <w:ind w:left="1342" w:right="454"/>
              <w:rPr>
                <w:b/>
                <w:sz w:val="28"/>
                <w:szCs w:val="28"/>
              </w:rPr>
            </w:pPr>
            <w:r w:rsidRPr="00572C3A">
              <w:rPr>
                <w:noProof/>
              </w:rPr>
              <w:drawing>
                <wp:anchor distT="0" distB="0" distL="114300" distR="114300" simplePos="0" relativeHeight="251684864" behindDoc="0" locked="0" layoutInCell="1" allowOverlap="1" wp14:anchorId="6607FBBD" wp14:editId="1B6DB9D4">
                  <wp:simplePos x="0" y="0"/>
                  <wp:positionH relativeFrom="column">
                    <wp:posOffset>1309203</wp:posOffset>
                  </wp:positionH>
                  <wp:positionV relativeFrom="paragraph">
                    <wp:posOffset>243706</wp:posOffset>
                  </wp:positionV>
                  <wp:extent cx="4077335" cy="6210300"/>
                  <wp:effectExtent l="0" t="0" r="0" b="0"/>
                  <wp:wrapSquare wrapText="bothSides"/>
                  <wp:docPr id="1468669423"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669423" name="Imagen 1" descr="Diagrama&#10;&#10;Descripción generada automáticamente"/>
                          <pic:cNvPicPr/>
                        </pic:nvPicPr>
                        <pic:blipFill>
                          <a:blip r:embed="rId38">
                            <a:extLst>
                              <a:ext uri="{28A0092B-C50C-407E-A947-70E740481C1C}">
                                <a14:useLocalDpi xmlns:a14="http://schemas.microsoft.com/office/drawing/2010/main" val="0"/>
                              </a:ext>
                            </a:extLst>
                          </a:blip>
                          <a:stretch>
                            <a:fillRect/>
                          </a:stretch>
                        </pic:blipFill>
                        <pic:spPr>
                          <a:xfrm>
                            <a:off x="0" y="0"/>
                            <a:ext cx="4077335" cy="6210300"/>
                          </a:xfrm>
                          <a:prstGeom prst="rect">
                            <a:avLst/>
                          </a:prstGeom>
                        </pic:spPr>
                      </pic:pic>
                    </a:graphicData>
                  </a:graphic>
                  <wp14:sizeRelH relativeFrom="page">
                    <wp14:pctWidth>0</wp14:pctWidth>
                  </wp14:sizeRelH>
                  <wp14:sizeRelV relativeFrom="page">
                    <wp14:pctHeight>0</wp14:pctHeight>
                  </wp14:sizeRelV>
                </wp:anchor>
              </w:drawing>
            </w:r>
            <w:r>
              <w:rPr>
                <w:b/>
                <w:szCs w:val="28"/>
              </w:rPr>
              <w:t xml:space="preserve">            </w:t>
            </w:r>
            <w:r w:rsidR="00F8240D">
              <w:rPr>
                <w:b/>
                <w:szCs w:val="28"/>
              </w:rPr>
              <w:t>PROCEDIMIENTOS 1.1,1.2,1.3.</w:t>
            </w:r>
          </w:p>
          <w:p w14:paraId="5AFB0A73" w14:textId="4AAD5E3C" w:rsidR="00F8240D" w:rsidRDefault="00F8240D" w:rsidP="00DD5F3B">
            <w:pPr>
              <w:spacing w:after="19"/>
              <w:ind w:right="454"/>
              <w:rPr>
                <w:b/>
                <w:sz w:val="20"/>
                <w:szCs w:val="20"/>
              </w:rPr>
            </w:pPr>
          </w:p>
          <w:p w14:paraId="6BCCD07D" w14:textId="77777777" w:rsidR="00F8240D" w:rsidRDefault="00F8240D" w:rsidP="00DD5F3B">
            <w:pPr>
              <w:spacing w:after="19"/>
              <w:ind w:right="454"/>
              <w:rPr>
                <w:b/>
                <w:sz w:val="20"/>
                <w:szCs w:val="20"/>
              </w:rPr>
            </w:pPr>
          </w:p>
          <w:p w14:paraId="2B674F23" w14:textId="77777777" w:rsidR="00F8240D" w:rsidRDefault="00F8240D" w:rsidP="00DD5F3B">
            <w:pPr>
              <w:spacing w:after="19"/>
              <w:ind w:right="454"/>
              <w:rPr>
                <w:b/>
                <w:sz w:val="20"/>
                <w:szCs w:val="20"/>
              </w:rPr>
            </w:pPr>
          </w:p>
          <w:p w14:paraId="3553B1C8" w14:textId="77777777" w:rsidR="00F8240D" w:rsidRDefault="00F8240D" w:rsidP="00DD5F3B">
            <w:pPr>
              <w:spacing w:after="19"/>
              <w:ind w:right="454"/>
              <w:rPr>
                <w:b/>
                <w:sz w:val="20"/>
                <w:szCs w:val="20"/>
              </w:rPr>
            </w:pPr>
          </w:p>
          <w:p w14:paraId="66D804BE" w14:textId="77777777" w:rsidR="00F8240D" w:rsidRDefault="00F8240D" w:rsidP="00DD5F3B">
            <w:pPr>
              <w:spacing w:after="19"/>
              <w:ind w:right="454"/>
              <w:rPr>
                <w:b/>
                <w:sz w:val="20"/>
                <w:szCs w:val="20"/>
              </w:rPr>
            </w:pPr>
          </w:p>
          <w:p w14:paraId="083AEAFB" w14:textId="77777777" w:rsidR="00F8240D" w:rsidRDefault="00F8240D" w:rsidP="00DD5F3B">
            <w:pPr>
              <w:spacing w:after="19"/>
              <w:ind w:right="454"/>
              <w:rPr>
                <w:b/>
                <w:sz w:val="20"/>
                <w:szCs w:val="20"/>
              </w:rPr>
            </w:pPr>
          </w:p>
          <w:p w14:paraId="57555F9F" w14:textId="77777777" w:rsidR="00F8240D" w:rsidRDefault="00F8240D" w:rsidP="00DD5F3B">
            <w:pPr>
              <w:spacing w:after="19"/>
              <w:ind w:right="454"/>
              <w:rPr>
                <w:b/>
                <w:sz w:val="20"/>
                <w:szCs w:val="20"/>
              </w:rPr>
            </w:pPr>
          </w:p>
          <w:p w14:paraId="014238B2" w14:textId="77777777" w:rsidR="00F8240D" w:rsidRDefault="00F8240D" w:rsidP="00DD5F3B">
            <w:pPr>
              <w:spacing w:after="19"/>
              <w:ind w:right="454"/>
              <w:rPr>
                <w:b/>
                <w:sz w:val="20"/>
                <w:szCs w:val="20"/>
              </w:rPr>
            </w:pPr>
          </w:p>
          <w:p w14:paraId="6485C7A6" w14:textId="77777777" w:rsidR="00F8240D" w:rsidRDefault="00F8240D" w:rsidP="00DD5F3B">
            <w:pPr>
              <w:spacing w:after="19"/>
              <w:ind w:right="454"/>
              <w:rPr>
                <w:b/>
                <w:sz w:val="20"/>
                <w:szCs w:val="20"/>
              </w:rPr>
            </w:pPr>
          </w:p>
          <w:p w14:paraId="7B4913FA" w14:textId="77777777" w:rsidR="00F8240D" w:rsidRDefault="00F8240D" w:rsidP="00DD5F3B">
            <w:pPr>
              <w:spacing w:after="19"/>
              <w:ind w:right="454"/>
              <w:rPr>
                <w:b/>
                <w:sz w:val="20"/>
                <w:szCs w:val="20"/>
              </w:rPr>
            </w:pPr>
          </w:p>
          <w:p w14:paraId="3D905FF9" w14:textId="77777777" w:rsidR="00F8240D" w:rsidRDefault="00F8240D" w:rsidP="00DD5F3B">
            <w:pPr>
              <w:spacing w:after="19"/>
              <w:ind w:right="454"/>
              <w:rPr>
                <w:b/>
                <w:sz w:val="20"/>
                <w:szCs w:val="20"/>
              </w:rPr>
            </w:pPr>
          </w:p>
          <w:p w14:paraId="66BE9A90" w14:textId="77777777" w:rsidR="00F8240D" w:rsidRDefault="00F8240D" w:rsidP="00DD5F3B">
            <w:pPr>
              <w:spacing w:after="19"/>
              <w:ind w:right="454"/>
              <w:rPr>
                <w:b/>
                <w:sz w:val="20"/>
                <w:szCs w:val="20"/>
              </w:rPr>
            </w:pPr>
          </w:p>
          <w:p w14:paraId="393C6E9D" w14:textId="77777777" w:rsidR="00F8240D" w:rsidRDefault="00F8240D" w:rsidP="00DD5F3B">
            <w:pPr>
              <w:spacing w:after="19"/>
              <w:ind w:right="454"/>
              <w:rPr>
                <w:b/>
                <w:sz w:val="20"/>
                <w:szCs w:val="20"/>
              </w:rPr>
            </w:pPr>
          </w:p>
          <w:p w14:paraId="5E6C50E1" w14:textId="77777777" w:rsidR="00F8240D" w:rsidRDefault="00F8240D" w:rsidP="00DD5F3B">
            <w:pPr>
              <w:spacing w:after="19"/>
              <w:ind w:right="454"/>
              <w:rPr>
                <w:b/>
                <w:sz w:val="20"/>
                <w:szCs w:val="20"/>
              </w:rPr>
            </w:pPr>
          </w:p>
          <w:p w14:paraId="7C67AB64" w14:textId="77777777" w:rsidR="00F8240D" w:rsidRDefault="00F8240D" w:rsidP="00DD5F3B">
            <w:pPr>
              <w:spacing w:after="19"/>
              <w:ind w:right="454"/>
              <w:rPr>
                <w:b/>
                <w:sz w:val="20"/>
                <w:szCs w:val="20"/>
              </w:rPr>
            </w:pPr>
          </w:p>
          <w:p w14:paraId="30270B7F" w14:textId="77777777" w:rsidR="00F8240D" w:rsidRDefault="00F8240D" w:rsidP="00DD5F3B">
            <w:pPr>
              <w:spacing w:after="19"/>
              <w:ind w:right="454"/>
              <w:rPr>
                <w:b/>
                <w:sz w:val="20"/>
                <w:szCs w:val="20"/>
              </w:rPr>
            </w:pPr>
          </w:p>
          <w:p w14:paraId="64F0DDD4" w14:textId="77777777" w:rsidR="00F8240D" w:rsidRDefault="00F8240D" w:rsidP="00DD5F3B">
            <w:pPr>
              <w:spacing w:after="19"/>
              <w:ind w:right="454"/>
              <w:rPr>
                <w:b/>
                <w:sz w:val="20"/>
                <w:szCs w:val="20"/>
              </w:rPr>
            </w:pPr>
          </w:p>
          <w:p w14:paraId="077AEDED" w14:textId="77777777" w:rsidR="00F8240D" w:rsidRDefault="00F8240D" w:rsidP="00DD5F3B">
            <w:pPr>
              <w:spacing w:after="19"/>
              <w:ind w:right="454"/>
              <w:rPr>
                <w:b/>
                <w:sz w:val="20"/>
                <w:szCs w:val="20"/>
              </w:rPr>
            </w:pPr>
          </w:p>
          <w:p w14:paraId="120663C2" w14:textId="77777777" w:rsidR="00F8240D" w:rsidRDefault="00F8240D" w:rsidP="00DD5F3B">
            <w:pPr>
              <w:spacing w:after="19"/>
              <w:ind w:right="454"/>
              <w:rPr>
                <w:b/>
                <w:sz w:val="20"/>
                <w:szCs w:val="20"/>
              </w:rPr>
            </w:pPr>
          </w:p>
          <w:p w14:paraId="1A2DC7F8" w14:textId="77777777" w:rsidR="00F8240D" w:rsidRDefault="00F8240D" w:rsidP="00DD5F3B">
            <w:pPr>
              <w:spacing w:after="19"/>
              <w:ind w:right="454"/>
              <w:rPr>
                <w:b/>
                <w:sz w:val="20"/>
                <w:szCs w:val="20"/>
              </w:rPr>
            </w:pPr>
          </w:p>
          <w:p w14:paraId="695D3B4D" w14:textId="77777777" w:rsidR="00F8240D" w:rsidRDefault="00F8240D" w:rsidP="00DD5F3B">
            <w:pPr>
              <w:spacing w:after="19"/>
              <w:ind w:right="454"/>
              <w:rPr>
                <w:b/>
                <w:sz w:val="20"/>
                <w:szCs w:val="20"/>
              </w:rPr>
            </w:pPr>
          </w:p>
          <w:p w14:paraId="38B8DA61" w14:textId="77777777" w:rsidR="00F8240D" w:rsidRDefault="00F8240D" w:rsidP="00DD5F3B">
            <w:pPr>
              <w:spacing w:after="19"/>
              <w:ind w:right="454"/>
              <w:rPr>
                <w:b/>
                <w:sz w:val="20"/>
                <w:szCs w:val="20"/>
              </w:rPr>
            </w:pPr>
          </w:p>
          <w:p w14:paraId="269E9A2D" w14:textId="77777777" w:rsidR="00F8240D" w:rsidRDefault="00F8240D" w:rsidP="00DD5F3B">
            <w:pPr>
              <w:spacing w:after="19"/>
              <w:ind w:right="454"/>
              <w:rPr>
                <w:b/>
                <w:sz w:val="20"/>
                <w:szCs w:val="20"/>
              </w:rPr>
            </w:pPr>
          </w:p>
          <w:p w14:paraId="2D8D6925" w14:textId="77777777" w:rsidR="00F8240D" w:rsidRDefault="00F8240D" w:rsidP="00DD5F3B">
            <w:pPr>
              <w:spacing w:after="19"/>
              <w:ind w:right="454"/>
              <w:rPr>
                <w:b/>
                <w:sz w:val="20"/>
                <w:szCs w:val="20"/>
              </w:rPr>
            </w:pPr>
          </w:p>
          <w:p w14:paraId="25077E25" w14:textId="77777777" w:rsidR="00F8240D" w:rsidRDefault="00F8240D" w:rsidP="00DD5F3B">
            <w:pPr>
              <w:spacing w:after="19"/>
              <w:ind w:right="454"/>
              <w:rPr>
                <w:b/>
                <w:sz w:val="20"/>
                <w:szCs w:val="20"/>
              </w:rPr>
            </w:pPr>
          </w:p>
          <w:p w14:paraId="2B7F12C8" w14:textId="77777777" w:rsidR="00F8240D" w:rsidRDefault="00F8240D" w:rsidP="00DD5F3B">
            <w:pPr>
              <w:spacing w:after="19"/>
              <w:ind w:right="454"/>
              <w:rPr>
                <w:b/>
                <w:sz w:val="20"/>
                <w:szCs w:val="20"/>
              </w:rPr>
            </w:pPr>
          </w:p>
          <w:p w14:paraId="4500451E" w14:textId="77777777" w:rsidR="00F8240D" w:rsidRDefault="00F8240D" w:rsidP="00DD5F3B">
            <w:pPr>
              <w:spacing w:after="19"/>
              <w:ind w:right="454"/>
              <w:rPr>
                <w:b/>
                <w:sz w:val="20"/>
                <w:szCs w:val="20"/>
              </w:rPr>
            </w:pPr>
          </w:p>
          <w:p w14:paraId="36686E29" w14:textId="77777777" w:rsidR="00F8240D" w:rsidRDefault="00F8240D" w:rsidP="00DD5F3B">
            <w:pPr>
              <w:spacing w:after="19"/>
              <w:ind w:right="454"/>
              <w:rPr>
                <w:b/>
                <w:sz w:val="20"/>
                <w:szCs w:val="20"/>
              </w:rPr>
            </w:pPr>
          </w:p>
          <w:p w14:paraId="5F56E1B3" w14:textId="77777777" w:rsidR="00F8240D" w:rsidRDefault="00F8240D" w:rsidP="00DD5F3B">
            <w:pPr>
              <w:spacing w:after="19"/>
              <w:ind w:right="454"/>
              <w:rPr>
                <w:b/>
                <w:sz w:val="20"/>
                <w:szCs w:val="20"/>
              </w:rPr>
            </w:pPr>
          </w:p>
          <w:p w14:paraId="231D82D2" w14:textId="77777777" w:rsidR="00F8240D" w:rsidRDefault="00F8240D" w:rsidP="00DD5F3B">
            <w:pPr>
              <w:spacing w:after="19"/>
              <w:ind w:right="454"/>
              <w:rPr>
                <w:b/>
                <w:sz w:val="20"/>
                <w:szCs w:val="20"/>
              </w:rPr>
            </w:pPr>
          </w:p>
          <w:p w14:paraId="3E307041" w14:textId="77777777" w:rsidR="00F8240D" w:rsidRDefault="00F8240D" w:rsidP="00DD5F3B">
            <w:pPr>
              <w:spacing w:after="19"/>
              <w:ind w:right="454"/>
              <w:rPr>
                <w:b/>
                <w:sz w:val="20"/>
                <w:szCs w:val="20"/>
              </w:rPr>
            </w:pPr>
          </w:p>
          <w:p w14:paraId="634F4FC4" w14:textId="77777777" w:rsidR="00F8240D" w:rsidRDefault="00F8240D" w:rsidP="00DD5F3B">
            <w:pPr>
              <w:spacing w:after="19"/>
              <w:ind w:right="454"/>
              <w:rPr>
                <w:b/>
                <w:sz w:val="20"/>
                <w:szCs w:val="20"/>
              </w:rPr>
            </w:pPr>
          </w:p>
          <w:p w14:paraId="74B41074" w14:textId="77777777" w:rsidR="00F8240D" w:rsidRDefault="00F8240D" w:rsidP="00DD5F3B">
            <w:pPr>
              <w:spacing w:after="19"/>
              <w:ind w:right="454"/>
              <w:rPr>
                <w:b/>
                <w:sz w:val="20"/>
                <w:szCs w:val="20"/>
              </w:rPr>
            </w:pPr>
          </w:p>
          <w:p w14:paraId="3AE834D1" w14:textId="77777777" w:rsidR="00F8240D" w:rsidRDefault="00F8240D" w:rsidP="00DD5F3B">
            <w:pPr>
              <w:spacing w:after="19"/>
              <w:ind w:right="454"/>
              <w:rPr>
                <w:b/>
                <w:sz w:val="20"/>
                <w:szCs w:val="20"/>
              </w:rPr>
            </w:pPr>
          </w:p>
          <w:p w14:paraId="793F075F" w14:textId="77777777" w:rsidR="00F8240D" w:rsidRDefault="00F8240D" w:rsidP="00DD5F3B">
            <w:pPr>
              <w:spacing w:after="19"/>
              <w:ind w:right="454"/>
              <w:rPr>
                <w:b/>
                <w:sz w:val="20"/>
                <w:szCs w:val="20"/>
              </w:rPr>
            </w:pPr>
          </w:p>
          <w:p w14:paraId="020AB25D" w14:textId="77777777" w:rsidR="00F8240D" w:rsidRDefault="00F8240D" w:rsidP="00DD5F3B">
            <w:pPr>
              <w:spacing w:after="19"/>
              <w:ind w:right="454"/>
              <w:rPr>
                <w:b/>
                <w:sz w:val="20"/>
                <w:szCs w:val="20"/>
              </w:rPr>
            </w:pPr>
          </w:p>
          <w:p w14:paraId="6F694E28" w14:textId="77777777" w:rsidR="00F8240D" w:rsidRDefault="00F8240D" w:rsidP="00DD5F3B">
            <w:pPr>
              <w:rPr>
                <w:b/>
                <w:sz w:val="20"/>
                <w:szCs w:val="20"/>
              </w:rPr>
            </w:pPr>
          </w:p>
          <w:p w14:paraId="35E85377" w14:textId="77777777" w:rsidR="00F8240D" w:rsidRDefault="00F8240D" w:rsidP="00DD5F3B">
            <w:pPr>
              <w:jc w:val="right"/>
              <w:rPr>
                <w:sz w:val="20"/>
                <w:szCs w:val="20"/>
              </w:rPr>
            </w:pPr>
          </w:p>
          <w:p w14:paraId="2CD6BB3F" w14:textId="77777777" w:rsidR="00F8240D" w:rsidRDefault="00F8240D" w:rsidP="00DD5F3B">
            <w:pPr>
              <w:jc w:val="right"/>
              <w:rPr>
                <w:sz w:val="20"/>
                <w:szCs w:val="20"/>
              </w:rPr>
            </w:pPr>
          </w:p>
          <w:p w14:paraId="44DA3082" w14:textId="77777777" w:rsidR="00F8240D" w:rsidRDefault="00F8240D" w:rsidP="00DD5F3B">
            <w:pPr>
              <w:rPr>
                <w:sz w:val="20"/>
                <w:szCs w:val="20"/>
              </w:rPr>
            </w:pPr>
          </w:p>
          <w:p w14:paraId="0183D627" w14:textId="77777777" w:rsidR="00F8240D" w:rsidRDefault="00F8240D" w:rsidP="00DD5F3B">
            <w:pPr>
              <w:rPr>
                <w:sz w:val="20"/>
                <w:szCs w:val="20"/>
              </w:rPr>
            </w:pPr>
          </w:p>
          <w:p w14:paraId="42EDA643" w14:textId="77777777" w:rsidR="00766426" w:rsidRDefault="00766426" w:rsidP="003D7EC2">
            <w:pPr>
              <w:jc w:val="center"/>
              <w:rPr>
                <w:b/>
                <w:bCs/>
                <w:sz w:val="28"/>
                <w:szCs w:val="28"/>
              </w:rPr>
            </w:pPr>
          </w:p>
          <w:p w14:paraId="31C9873D" w14:textId="77777777" w:rsidR="00766426" w:rsidRDefault="00766426" w:rsidP="003D7EC2">
            <w:pPr>
              <w:jc w:val="center"/>
              <w:rPr>
                <w:b/>
                <w:bCs/>
                <w:sz w:val="28"/>
                <w:szCs w:val="28"/>
              </w:rPr>
            </w:pPr>
          </w:p>
          <w:p w14:paraId="39BB515D" w14:textId="32102E35" w:rsidR="00F8240D" w:rsidRPr="006662A1" w:rsidRDefault="00F8240D" w:rsidP="003D7EC2">
            <w:pPr>
              <w:jc w:val="center"/>
              <w:rPr>
                <w:b/>
                <w:bCs/>
                <w:sz w:val="28"/>
                <w:szCs w:val="28"/>
              </w:rPr>
            </w:pPr>
            <w:r w:rsidRPr="006662A1">
              <w:rPr>
                <w:b/>
                <w:bCs/>
                <w:sz w:val="28"/>
                <w:szCs w:val="28"/>
              </w:rPr>
              <w:lastRenderedPageBreak/>
              <w:t>PROCEDIMIENTOS 2.1,2.2,2.3</w:t>
            </w:r>
          </w:p>
          <w:p w14:paraId="622D234B" w14:textId="49EEA54B" w:rsidR="00F8240D" w:rsidRDefault="00F8240D" w:rsidP="003D7EC2">
            <w:pPr>
              <w:jc w:val="center"/>
              <w:rPr>
                <w:sz w:val="20"/>
                <w:szCs w:val="20"/>
              </w:rPr>
            </w:pPr>
          </w:p>
          <w:p w14:paraId="78AFD6A0" w14:textId="63481293" w:rsidR="00F8240D" w:rsidRDefault="003D7EC2" w:rsidP="00DD5F3B">
            <w:pPr>
              <w:jc w:val="right"/>
              <w:rPr>
                <w:sz w:val="20"/>
                <w:szCs w:val="20"/>
              </w:rPr>
            </w:pPr>
            <w:r w:rsidRPr="00CD1D60">
              <w:rPr>
                <w:noProof/>
              </w:rPr>
              <w:drawing>
                <wp:anchor distT="0" distB="0" distL="114300" distR="114300" simplePos="0" relativeHeight="251685888" behindDoc="0" locked="0" layoutInCell="1" allowOverlap="1" wp14:anchorId="5DD390C7" wp14:editId="6751FF2B">
                  <wp:simplePos x="0" y="0"/>
                  <wp:positionH relativeFrom="column">
                    <wp:posOffset>1917700</wp:posOffset>
                  </wp:positionH>
                  <wp:positionV relativeFrom="page">
                    <wp:posOffset>499745</wp:posOffset>
                  </wp:positionV>
                  <wp:extent cx="3428365" cy="6157595"/>
                  <wp:effectExtent l="0" t="0" r="635" b="0"/>
                  <wp:wrapSquare wrapText="bothSides"/>
                  <wp:docPr id="21366502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650261" name=""/>
                          <pic:cNvPicPr/>
                        </pic:nvPicPr>
                        <pic:blipFill rotWithShape="1">
                          <a:blip r:embed="rId39">
                            <a:extLst>
                              <a:ext uri="{28A0092B-C50C-407E-A947-70E740481C1C}">
                                <a14:useLocalDpi xmlns:a14="http://schemas.microsoft.com/office/drawing/2010/main" val="0"/>
                              </a:ext>
                            </a:extLst>
                          </a:blip>
                          <a:srcRect l="18862"/>
                          <a:stretch/>
                        </pic:blipFill>
                        <pic:spPr bwMode="auto">
                          <a:xfrm>
                            <a:off x="0" y="0"/>
                            <a:ext cx="3428365" cy="6157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C9A4ED" w14:textId="77777777" w:rsidR="00F8240D" w:rsidRDefault="00F8240D" w:rsidP="00DD5F3B">
            <w:pPr>
              <w:jc w:val="right"/>
              <w:rPr>
                <w:sz w:val="20"/>
                <w:szCs w:val="20"/>
              </w:rPr>
            </w:pPr>
          </w:p>
          <w:p w14:paraId="2EC8C1AF" w14:textId="77777777" w:rsidR="00F8240D" w:rsidRDefault="00F8240D" w:rsidP="00DD5F3B">
            <w:pPr>
              <w:jc w:val="right"/>
              <w:rPr>
                <w:sz w:val="20"/>
                <w:szCs w:val="20"/>
              </w:rPr>
            </w:pPr>
          </w:p>
          <w:p w14:paraId="66BB2925" w14:textId="77777777" w:rsidR="00F8240D" w:rsidRDefault="00F8240D" w:rsidP="00DD5F3B">
            <w:pPr>
              <w:jc w:val="right"/>
              <w:rPr>
                <w:sz w:val="20"/>
                <w:szCs w:val="20"/>
              </w:rPr>
            </w:pPr>
          </w:p>
          <w:p w14:paraId="352650BA" w14:textId="77777777" w:rsidR="00F8240D" w:rsidRDefault="00F8240D" w:rsidP="00DD5F3B">
            <w:pPr>
              <w:jc w:val="right"/>
              <w:rPr>
                <w:sz w:val="20"/>
                <w:szCs w:val="20"/>
              </w:rPr>
            </w:pPr>
          </w:p>
          <w:p w14:paraId="19F3B2B5" w14:textId="77777777" w:rsidR="00F8240D" w:rsidRDefault="00F8240D" w:rsidP="00DD5F3B">
            <w:pPr>
              <w:jc w:val="right"/>
              <w:rPr>
                <w:sz w:val="20"/>
                <w:szCs w:val="20"/>
              </w:rPr>
            </w:pPr>
          </w:p>
          <w:p w14:paraId="351B9A01" w14:textId="77777777" w:rsidR="00F8240D" w:rsidRDefault="00F8240D" w:rsidP="00DD5F3B">
            <w:pPr>
              <w:jc w:val="right"/>
              <w:rPr>
                <w:sz w:val="20"/>
                <w:szCs w:val="20"/>
              </w:rPr>
            </w:pPr>
          </w:p>
          <w:p w14:paraId="7EEFE071" w14:textId="77777777" w:rsidR="00F8240D" w:rsidRDefault="00F8240D" w:rsidP="00DD5F3B">
            <w:pPr>
              <w:jc w:val="right"/>
              <w:rPr>
                <w:sz w:val="20"/>
                <w:szCs w:val="20"/>
              </w:rPr>
            </w:pPr>
          </w:p>
          <w:p w14:paraId="53824536" w14:textId="77777777" w:rsidR="00F8240D" w:rsidRDefault="00F8240D" w:rsidP="00DD5F3B">
            <w:pPr>
              <w:jc w:val="right"/>
              <w:rPr>
                <w:sz w:val="20"/>
                <w:szCs w:val="20"/>
              </w:rPr>
            </w:pPr>
          </w:p>
          <w:p w14:paraId="47A613B1" w14:textId="77777777" w:rsidR="00F8240D" w:rsidRDefault="00F8240D" w:rsidP="00DD5F3B">
            <w:pPr>
              <w:jc w:val="right"/>
              <w:rPr>
                <w:sz w:val="20"/>
                <w:szCs w:val="20"/>
              </w:rPr>
            </w:pPr>
          </w:p>
          <w:p w14:paraId="494E366E" w14:textId="77777777" w:rsidR="00F8240D" w:rsidRDefault="00F8240D" w:rsidP="00DD5F3B">
            <w:pPr>
              <w:jc w:val="right"/>
              <w:rPr>
                <w:sz w:val="20"/>
                <w:szCs w:val="20"/>
              </w:rPr>
            </w:pPr>
          </w:p>
          <w:p w14:paraId="588AFE97" w14:textId="77777777" w:rsidR="00F8240D" w:rsidRDefault="00F8240D" w:rsidP="00DD5F3B">
            <w:pPr>
              <w:jc w:val="right"/>
              <w:rPr>
                <w:sz w:val="20"/>
                <w:szCs w:val="20"/>
              </w:rPr>
            </w:pPr>
          </w:p>
          <w:p w14:paraId="6755BE85" w14:textId="77777777" w:rsidR="00F8240D" w:rsidRDefault="00F8240D" w:rsidP="00DD5F3B">
            <w:pPr>
              <w:jc w:val="right"/>
              <w:rPr>
                <w:sz w:val="20"/>
                <w:szCs w:val="20"/>
              </w:rPr>
            </w:pPr>
          </w:p>
          <w:p w14:paraId="5F7AE216" w14:textId="77777777" w:rsidR="00F8240D" w:rsidRDefault="00F8240D" w:rsidP="00DD5F3B">
            <w:pPr>
              <w:jc w:val="right"/>
              <w:rPr>
                <w:sz w:val="20"/>
                <w:szCs w:val="20"/>
              </w:rPr>
            </w:pPr>
          </w:p>
          <w:p w14:paraId="084043CE" w14:textId="77777777" w:rsidR="00F8240D" w:rsidRDefault="00F8240D" w:rsidP="00DD5F3B">
            <w:pPr>
              <w:jc w:val="right"/>
              <w:rPr>
                <w:sz w:val="20"/>
                <w:szCs w:val="20"/>
              </w:rPr>
            </w:pPr>
          </w:p>
          <w:p w14:paraId="2475F933" w14:textId="77777777" w:rsidR="00F8240D" w:rsidRDefault="00F8240D" w:rsidP="00DD5F3B">
            <w:pPr>
              <w:jc w:val="right"/>
              <w:rPr>
                <w:sz w:val="20"/>
                <w:szCs w:val="20"/>
              </w:rPr>
            </w:pPr>
          </w:p>
          <w:p w14:paraId="5CE5D851" w14:textId="77777777" w:rsidR="00F8240D" w:rsidRDefault="00F8240D" w:rsidP="00DD5F3B">
            <w:pPr>
              <w:jc w:val="right"/>
              <w:rPr>
                <w:sz w:val="20"/>
                <w:szCs w:val="20"/>
              </w:rPr>
            </w:pPr>
          </w:p>
          <w:p w14:paraId="78A87D81" w14:textId="77777777" w:rsidR="00F8240D" w:rsidRDefault="00F8240D" w:rsidP="00DD5F3B">
            <w:pPr>
              <w:jc w:val="right"/>
              <w:rPr>
                <w:sz w:val="20"/>
                <w:szCs w:val="20"/>
              </w:rPr>
            </w:pPr>
          </w:p>
          <w:p w14:paraId="72E3B525" w14:textId="77777777" w:rsidR="00F8240D" w:rsidRDefault="00F8240D" w:rsidP="00DD5F3B">
            <w:pPr>
              <w:jc w:val="right"/>
              <w:rPr>
                <w:sz w:val="20"/>
                <w:szCs w:val="20"/>
              </w:rPr>
            </w:pPr>
          </w:p>
          <w:p w14:paraId="24A9533D" w14:textId="77777777" w:rsidR="00F8240D" w:rsidRDefault="00F8240D" w:rsidP="00DD5F3B">
            <w:pPr>
              <w:jc w:val="right"/>
              <w:rPr>
                <w:sz w:val="20"/>
                <w:szCs w:val="20"/>
              </w:rPr>
            </w:pPr>
          </w:p>
          <w:p w14:paraId="0EEB1C50" w14:textId="77777777" w:rsidR="00F8240D" w:rsidRDefault="00F8240D" w:rsidP="00DD5F3B">
            <w:pPr>
              <w:jc w:val="right"/>
              <w:rPr>
                <w:sz w:val="20"/>
                <w:szCs w:val="20"/>
              </w:rPr>
            </w:pPr>
          </w:p>
          <w:p w14:paraId="6CA9D1AC" w14:textId="77777777" w:rsidR="00F8240D" w:rsidRDefault="00F8240D" w:rsidP="00DD5F3B">
            <w:pPr>
              <w:jc w:val="right"/>
              <w:rPr>
                <w:sz w:val="20"/>
                <w:szCs w:val="20"/>
              </w:rPr>
            </w:pPr>
          </w:p>
          <w:p w14:paraId="49DD9E8E" w14:textId="77777777" w:rsidR="00F8240D" w:rsidRDefault="00F8240D" w:rsidP="00DD5F3B">
            <w:pPr>
              <w:jc w:val="right"/>
              <w:rPr>
                <w:sz w:val="20"/>
                <w:szCs w:val="20"/>
              </w:rPr>
            </w:pPr>
          </w:p>
          <w:p w14:paraId="56189D27" w14:textId="77777777" w:rsidR="00F8240D" w:rsidRDefault="00F8240D" w:rsidP="00DD5F3B">
            <w:pPr>
              <w:jc w:val="right"/>
              <w:rPr>
                <w:sz w:val="20"/>
                <w:szCs w:val="20"/>
              </w:rPr>
            </w:pPr>
          </w:p>
          <w:p w14:paraId="0951CCC5" w14:textId="77777777" w:rsidR="00F8240D" w:rsidRDefault="00F8240D" w:rsidP="00DD5F3B">
            <w:pPr>
              <w:jc w:val="right"/>
              <w:rPr>
                <w:sz w:val="20"/>
                <w:szCs w:val="20"/>
              </w:rPr>
            </w:pPr>
          </w:p>
          <w:p w14:paraId="22294EC0" w14:textId="77777777" w:rsidR="00F8240D" w:rsidRDefault="00F8240D" w:rsidP="00DD5F3B">
            <w:pPr>
              <w:jc w:val="right"/>
              <w:rPr>
                <w:sz w:val="20"/>
                <w:szCs w:val="20"/>
              </w:rPr>
            </w:pPr>
          </w:p>
          <w:p w14:paraId="25BEE389" w14:textId="77777777" w:rsidR="00F8240D" w:rsidRDefault="00F8240D" w:rsidP="00DD5F3B">
            <w:pPr>
              <w:jc w:val="right"/>
              <w:rPr>
                <w:sz w:val="20"/>
                <w:szCs w:val="20"/>
              </w:rPr>
            </w:pPr>
          </w:p>
          <w:p w14:paraId="272BB2B2" w14:textId="77777777" w:rsidR="00F8240D" w:rsidRDefault="00F8240D" w:rsidP="00DD5F3B">
            <w:pPr>
              <w:jc w:val="right"/>
              <w:rPr>
                <w:sz w:val="20"/>
                <w:szCs w:val="20"/>
              </w:rPr>
            </w:pPr>
          </w:p>
          <w:p w14:paraId="52732BC8" w14:textId="77777777" w:rsidR="00F8240D" w:rsidRDefault="00F8240D" w:rsidP="00DD5F3B">
            <w:pPr>
              <w:jc w:val="right"/>
              <w:rPr>
                <w:sz w:val="20"/>
                <w:szCs w:val="20"/>
              </w:rPr>
            </w:pPr>
          </w:p>
          <w:p w14:paraId="27637EAF" w14:textId="77777777" w:rsidR="00F8240D" w:rsidRDefault="00F8240D" w:rsidP="00DD5F3B">
            <w:pPr>
              <w:jc w:val="right"/>
              <w:rPr>
                <w:sz w:val="20"/>
                <w:szCs w:val="20"/>
              </w:rPr>
            </w:pPr>
          </w:p>
          <w:p w14:paraId="2EFFD00C" w14:textId="77777777" w:rsidR="00F8240D" w:rsidRDefault="00F8240D" w:rsidP="00DD5F3B">
            <w:pPr>
              <w:jc w:val="right"/>
              <w:rPr>
                <w:sz w:val="20"/>
                <w:szCs w:val="20"/>
              </w:rPr>
            </w:pPr>
          </w:p>
          <w:p w14:paraId="26DD3959" w14:textId="77777777" w:rsidR="00F8240D" w:rsidRDefault="00F8240D" w:rsidP="00DD5F3B">
            <w:pPr>
              <w:jc w:val="right"/>
              <w:rPr>
                <w:sz w:val="20"/>
                <w:szCs w:val="20"/>
              </w:rPr>
            </w:pPr>
          </w:p>
          <w:p w14:paraId="0FEDCEC5" w14:textId="77777777" w:rsidR="00F8240D" w:rsidRDefault="00F8240D" w:rsidP="00DD5F3B">
            <w:pPr>
              <w:jc w:val="right"/>
              <w:rPr>
                <w:sz w:val="20"/>
                <w:szCs w:val="20"/>
              </w:rPr>
            </w:pPr>
          </w:p>
          <w:p w14:paraId="211C3247" w14:textId="77777777" w:rsidR="00F8240D" w:rsidRDefault="00F8240D" w:rsidP="00DD5F3B">
            <w:pPr>
              <w:ind w:left="1416"/>
              <w:rPr>
                <w:b/>
                <w:bCs/>
                <w:sz w:val="28"/>
                <w:szCs w:val="28"/>
              </w:rPr>
            </w:pPr>
          </w:p>
          <w:p w14:paraId="0B34FB74" w14:textId="77777777" w:rsidR="00F8240D" w:rsidRDefault="00F8240D" w:rsidP="00DD5F3B">
            <w:pPr>
              <w:ind w:left="1416"/>
              <w:rPr>
                <w:b/>
                <w:bCs/>
                <w:sz w:val="28"/>
                <w:szCs w:val="28"/>
              </w:rPr>
            </w:pPr>
          </w:p>
          <w:p w14:paraId="1A4C1C41" w14:textId="77777777" w:rsidR="00F8240D" w:rsidRDefault="00F8240D" w:rsidP="00DD5F3B">
            <w:pPr>
              <w:ind w:left="1416"/>
              <w:rPr>
                <w:b/>
                <w:bCs/>
                <w:sz w:val="28"/>
                <w:szCs w:val="28"/>
              </w:rPr>
            </w:pPr>
          </w:p>
          <w:p w14:paraId="04F4C44B" w14:textId="77777777" w:rsidR="00F8240D" w:rsidRDefault="00F8240D" w:rsidP="00DD5F3B">
            <w:pPr>
              <w:ind w:left="1416"/>
              <w:rPr>
                <w:b/>
                <w:bCs/>
                <w:sz w:val="28"/>
                <w:szCs w:val="28"/>
              </w:rPr>
            </w:pPr>
          </w:p>
          <w:p w14:paraId="563CD4CA" w14:textId="77777777" w:rsidR="00F8240D" w:rsidRDefault="00F8240D" w:rsidP="00DD5F3B">
            <w:pPr>
              <w:ind w:left="1416"/>
              <w:rPr>
                <w:b/>
                <w:bCs/>
                <w:sz w:val="28"/>
                <w:szCs w:val="28"/>
              </w:rPr>
            </w:pPr>
          </w:p>
          <w:p w14:paraId="271D650A" w14:textId="77777777" w:rsidR="00F8240D" w:rsidRDefault="00F8240D" w:rsidP="00DD5F3B">
            <w:pPr>
              <w:ind w:left="1416"/>
              <w:rPr>
                <w:b/>
                <w:bCs/>
                <w:sz w:val="28"/>
                <w:szCs w:val="28"/>
              </w:rPr>
            </w:pPr>
          </w:p>
          <w:p w14:paraId="538728C5" w14:textId="77777777" w:rsidR="00F8240D" w:rsidRDefault="00F8240D" w:rsidP="00DD5F3B">
            <w:pPr>
              <w:ind w:left="1416"/>
              <w:rPr>
                <w:b/>
                <w:bCs/>
                <w:sz w:val="28"/>
                <w:szCs w:val="28"/>
              </w:rPr>
            </w:pPr>
          </w:p>
          <w:p w14:paraId="789A99F3" w14:textId="77777777" w:rsidR="00F8240D" w:rsidRDefault="00F8240D" w:rsidP="00DD5F3B">
            <w:pPr>
              <w:ind w:left="1416"/>
              <w:rPr>
                <w:b/>
                <w:bCs/>
                <w:sz w:val="28"/>
                <w:szCs w:val="28"/>
              </w:rPr>
            </w:pPr>
          </w:p>
          <w:p w14:paraId="4E67EBE0" w14:textId="77777777" w:rsidR="00F8240D" w:rsidRDefault="00F8240D" w:rsidP="00DD5F3B">
            <w:pPr>
              <w:ind w:left="1416"/>
              <w:rPr>
                <w:b/>
                <w:bCs/>
                <w:sz w:val="28"/>
                <w:szCs w:val="28"/>
              </w:rPr>
            </w:pPr>
          </w:p>
          <w:p w14:paraId="7A4F6425" w14:textId="77777777" w:rsidR="00F8240D" w:rsidRDefault="00F8240D" w:rsidP="00DD5F3B">
            <w:pPr>
              <w:ind w:left="1416"/>
              <w:rPr>
                <w:b/>
                <w:bCs/>
                <w:sz w:val="28"/>
                <w:szCs w:val="28"/>
              </w:rPr>
            </w:pPr>
          </w:p>
          <w:p w14:paraId="6B85885D" w14:textId="60B7E31A" w:rsidR="00F8240D" w:rsidRDefault="00F8240D" w:rsidP="00DD5F3B">
            <w:pPr>
              <w:ind w:left="1416"/>
              <w:rPr>
                <w:b/>
                <w:bCs/>
                <w:sz w:val="28"/>
                <w:szCs w:val="28"/>
              </w:rPr>
            </w:pPr>
            <w:r>
              <w:rPr>
                <w:b/>
                <w:bCs/>
                <w:sz w:val="28"/>
                <w:szCs w:val="28"/>
              </w:rPr>
              <w:t xml:space="preserve">          </w:t>
            </w:r>
          </w:p>
          <w:p w14:paraId="6D2571B0" w14:textId="77777777" w:rsidR="00F8240D" w:rsidRDefault="00F8240D" w:rsidP="00DD5F3B">
            <w:pPr>
              <w:ind w:left="1416"/>
              <w:rPr>
                <w:b/>
                <w:bCs/>
                <w:sz w:val="28"/>
                <w:szCs w:val="28"/>
              </w:rPr>
            </w:pPr>
          </w:p>
          <w:p w14:paraId="71A4872C" w14:textId="77777777" w:rsidR="00F8240D" w:rsidRDefault="00F8240D" w:rsidP="00DD5F3B">
            <w:pPr>
              <w:ind w:left="1416"/>
              <w:rPr>
                <w:b/>
                <w:bCs/>
                <w:sz w:val="28"/>
                <w:szCs w:val="28"/>
              </w:rPr>
            </w:pPr>
          </w:p>
          <w:p w14:paraId="4572D08F" w14:textId="77777777" w:rsidR="00F8240D" w:rsidRDefault="00F8240D" w:rsidP="00766426">
            <w:pPr>
              <w:ind w:left="1416"/>
              <w:jc w:val="center"/>
              <w:rPr>
                <w:b/>
                <w:bCs/>
                <w:sz w:val="28"/>
                <w:szCs w:val="28"/>
              </w:rPr>
            </w:pPr>
          </w:p>
          <w:p w14:paraId="31222153" w14:textId="4FE2A8CE" w:rsidR="00F8240D" w:rsidRDefault="00F8240D" w:rsidP="00766426">
            <w:pPr>
              <w:ind w:firstLine="720"/>
              <w:jc w:val="center"/>
              <w:rPr>
                <w:b/>
                <w:bCs/>
                <w:sz w:val="28"/>
                <w:szCs w:val="28"/>
              </w:rPr>
            </w:pPr>
            <w:r w:rsidRPr="008F1EA5">
              <w:rPr>
                <w:b/>
                <w:bCs/>
                <w:sz w:val="28"/>
                <w:szCs w:val="28"/>
              </w:rPr>
              <w:t>PROCEDIMIENTOS 3.1,3.2,3.3</w:t>
            </w:r>
          </w:p>
          <w:p w14:paraId="18DB416F" w14:textId="77777777" w:rsidR="00F8240D" w:rsidRDefault="00F8240D" w:rsidP="00DD5F3B">
            <w:pPr>
              <w:ind w:left="1416"/>
              <w:rPr>
                <w:b/>
                <w:bCs/>
                <w:sz w:val="28"/>
                <w:szCs w:val="28"/>
              </w:rPr>
            </w:pPr>
          </w:p>
          <w:p w14:paraId="57B1C215" w14:textId="77777777" w:rsidR="00F8240D" w:rsidRPr="008F1EA5" w:rsidRDefault="00F8240D" w:rsidP="00F8240D">
            <w:pPr>
              <w:rPr>
                <w:b/>
                <w:bCs/>
                <w:sz w:val="28"/>
                <w:szCs w:val="28"/>
              </w:rPr>
            </w:pPr>
          </w:p>
          <w:p w14:paraId="05654B1E" w14:textId="77777777" w:rsidR="00F8240D" w:rsidRPr="006662A1" w:rsidRDefault="00F8240D" w:rsidP="00DD5F3B">
            <w:pPr>
              <w:ind w:left="1416"/>
              <w:rPr>
                <w:b/>
                <w:bCs/>
                <w:sz w:val="20"/>
                <w:szCs w:val="20"/>
              </w:rPr>
            </w:pPr>
            <w:r w:rsidRPr="00276CF5">
              <w:rPr>
                <w:noProof/>
              </w:rPr>
              <w:drawing>
                <wp:anchor distT="0" distB="0" distL="114300" distR="114300" simplePos="0" relativeHeight="251686912" behindDoc="0" locked="0" layoutInCell="1" allowOverlap="1" wp14:anchorId="1FCDA4C1" wp14:editId="2F3635EA">
                  <wp:simplePos x="0" y="0"/>
                  <wp:positionH relativeFrom="column">
                    <wp:posOffset>685800</wp:posOffset>
                  </wp:positionH>
                  <wp:positionV relativeFrom="paragraph">
                    <wp:posOffset>172720</wp:posOffset>
                  </wp:positionV>
                  <wp:extent cx="5400040" cy="5872480"/>
                  <wp:effectExtent l="0" t="0" r="0" b="0"/>
                  <wp:wrapSquare wrapText="bothSides"/>
                  <wp:docPr id="801692210"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92210" name="Imagen 1" descr="Diagrama&#10;&#10;Descripción generada automáticamente"/>
                          <pic:cNvPicPr/>
                        </pic:nvPicPr>
                        <pic:blipFill>
                          <a:blip r:embed="rId40">
                            <a:extLst>
                              <a:ext uri="{28A0092B-C50C-407E-A947-70E740481C1C}">
                                <a14:useLocalDpi xmlns:a14="http://schemas.microsoft.com/office/drawing/2010/main" val="0"/>
                              </a:ext>
                            </a:extLst>
                          </a:blip>
                          <a:stretch>
                            <a:fillRect/>
                          </a:stretch>
                        </pic:blipFill>
                        <pic:spPr>
                          <a:xfrm>
                            <a:off x="0" y="0"/>
                            <a:ext cx="5400040" cy="5872480"/>
                          </a:xfrm>
                          <a:prstGeom prst="rect">
                            <a:avLst/>
                          </a:prstGeom>
                        </pic:spPr>
                      </pic:pic>
                    </a:graphicData>
                  </a:graphic>
                </wp:anchor>
              </w:drawing>
            </w:r>
          </w:p>
          <w:p w14:paraId="19FF68D6" w14:textId="77777777" w:rsidR="00F8240D" w:rsidRDefault="00F8240D" w:rsidP="00DD5F3B">
            <w:pPr>
              <w:jc w:val="right"/>
              <w:rPr>
                <w:sz w:val="20"/>
                <w:szCs w:val="20"/>
              </w:rPr>
            </w:pPr>
          </w:p>
          <w:p w14:paraId="76659049" w14:textId="2D57E778" w:rsidR="00F8240D" w:rsidRDefault="00F8240D" w:rsidP="00DD5F3B">
            <w:pPr>
              <w:jc w:val="right"/>
              <w:rPr>
                <w:sz w:val="20"/>
                <w:szCs w:val="20"/>
              </w:rPr>
            </w:pPr>
          </w:p>
          <w:p w14:paraId="315D49B7" w14:textId="180A20C0" w:rsidR="00F8240D" w:rsidRDefault="00F8240D" w:rsidP="00DD5F3B">
            <w:pPr>
              <w:jc w:val="right"/>
              <w:rPr>
                <w:sz w:val="20"/>
                <w:szCs w:val="20"/>
              </w:rPr>
            </w:pPr>
          </w:p>
          <w:p w14:paraId="62E1BB6F" w14:textId="2C18A607" w:rsidR="00F8240D" w:rsidRDefault="00F8240D" w:rsidP="00DD5F3B">
            <w:pPr>
              <w:jc w:val="right"/>
              <w:rPr>
                <w:sz w:val="20"/>
                <w:szCs w:val="20"/>
              </w:rPr>
            </w:pPr>
          </w:p>
          <w:p w14:paraId="08E075E2" w14:textId="5BB3C3CE" w:rsidR="00F8240D" w:rsidRDefault="00F8240D" w:rsidP="00DD5F3B">
            <w:pPr>
              <w:jc w:val="right"/>
              <w:rPr>
                <w:sz w:val="20"/>
                <w:szCs w:val="20"/>
              </w:rPr>
            </w:pPr>
          </w:p>
          <w:p w14:paraId="7E4D7B19" w14:textId="77777777" w:rsidR="00F8240D" w:rsidRDefault="00F8240D" w:rsidP="001D7810">
            <w:pPr>
              <w:rPr>
                <w:sz w:val="20"/>
                <w:szCs w:val="20"/>
              </w:rPr>
            </w:pPr>
          </w:p>
          <w:p w14:paraId="7D7857E1" w14:textId="77777777" w:rsidR="00F8240D" w:rsidRDefault="00F8240D" w:rsidP="00DD5F3B">
            <w:pPr>
              <w:jc w:val="right"/>
              <w:rPr>
                <w:sz w:val="20"/>
                <w:szCs w:val="20"/>
              </w:rPr>
            </w:pPr>
          </w:p>
          <w:p w14:paraId="7DBB91F6" w14:textId="67983D92" w:rsidR="00F8240D" w:rsidRPr="001D7810" w:rsidRDefault="001D7810" w:rsidP="001D7810">
            <w:pPr>
              <w:jc w:val="center"/>
              <w:rPr>
                <w:sz w:val="20"/>
                <w:szCs w:val="20"/>
              </w:rPr>
            </w:pPr>
            <w:r w:rsidRPr="006E0174">
              <w:rPr>
                <w:noProof/>
              </w:rPr>
              <w:drawing>
                <wp:anchor distT="0" distB="0" distL="114300" distR="114300" simplePos="0" relativeHeight="251687936" behindDoc="0" locked="0" layoutInCell="1" allowOverlap="1" wp14:anchorId="4DBF1585" wp14:editId="43174F9D">
                  <wp:simplePos x="0" y="0"/>
                  <wp:positionH relativeFrom="column">
                    <wp:posOffset>260350</wp:posOffset>
                  </wp:positionH>
                  <wp:positionV relativeFrom="paragraph">
                    <wp:posOffset>471805</wp:posOffset>
                  </wp:positionV>
                  <wp:extent cx="5410200" cy="5308600"/>
                  <wp:effectExtent l="0" t="0" r="0" b="6350"/>
                  <wp:wrapSquare wrapText="bothSides"/>
                  <wp:docPr id="199172277"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72277" name="Imagen 1" descr="Diagrama&#10;&#10;Descripción generada automáticamente"/>
                          <pic:cNvPicPr/>
                        </pic:nvPicPr>
                        <pic:blipFill rotWithShape="1">
                          <a:blip r:embed="rId41">
                            <a:extLst>
                              <a:ext uri="{28A0092B-C50C-407E-A947-70E740481C1C}">
                                <a14:useLocalDpi xmlns:a14="http://schemas.microsoft.com/office/drawing/2010/main" val="0"/>
                              </a:ext>
                            </a:extLst>
                          </a:blip>
                          <a:srcRect l="6773"/>
                          <a:stretch/>
                        </pic:blipFill>
                        <pic:spPr bwMode="auto">
                          <a:xfrm>
                            <a:off x="0" y="0"/>
                            <a:ext cx="5410200" cy="530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2375FA" w14:textId="7E5168E1" w:rsidR="00F8240D" w:rsidRPr="006662A1" w:rsidRDefault="00F8240D" w:rsidP="00DD5F3B">
            <w:pPr>
              <w:spacing w:after="73"/>
              <w:ind w:left="1416"/>
              <w:rPr>
                <w:b/>
                <w:bCs/>
                <w:sz w:val="28"/>
                <w:szCs w:val="28"/>
              </w:rPr>
            </w:pPr>
            <w:r w:rsidRPr="006662A1">
              <w:rPr>
                <w:b/>
                <w:bCs/>
                <w:sz w:val="28"/>
                <w:szCs w:val="28"/>
              </w:rPr>
              <w:t>PROCEDIMIENTOS 4.1.4.2.43</w:t>
            </w:r>
          </w:p>
          <w:p w14:paraId="767199D6" w14:textId="77777777" w:rsidR="00F8240D" w:rsidRDefault="00F8240D" w:rsidP="00DD5F3B">
            <w:pPr>
              <w:spacing w:after="73"/>
              <w:ind w:left="622"/>
              <w:rPr>
                <w:sz w:val="20"/>
                <w:szCs w:val="20"/>
              </w:rPr>
            </w:pPr>
          </w:p>
          <w:p w14:paraId="7F279269" w14:textId="77777777" w:rsidR="00F8240D" w:rsidRDefault="00F8240D" w:rsidP="00DD5F3B">
            <w:pPr>
              <w:spacing w:after="73"/>
              <w:ind w:left="622"/>
              <w:rPr>
                <w:sz w:val="20"/>
                <w:szCs w:val="20"/>
              </w:rPr>
            </w:pPr>
          </w:p>
          <w:p w14:paraId="4B87D2C5" w14:textId="77777777" w:rsidR="00F8240D" w:rsidRDefault="00F8240D" w:rsidP="00DD5F3B">
            <w:pPr>
              <w:spacing w:after="73"/>
              <w:rPr>
                <w:sz w:val="20"/>
                <w:szCs w:val="20"/>
              </w:rPr>
            </w:pPr>
          </w:p>
          <w:p w14:paraId="34AD9C5E" w14:textId="77777777" w:rsidR="00F8240D" w:rsidRDefault="00F8240D" w:rsidP="00DD5F3B">
            <w:pPr>
              <w:spacing w:after="73"/>
              <w:rPr>
                <w:sz w:val="20"/>
                <w:szCs w:val="20"/>
              </w:rPr>
            </w:pPr>
          </w:p>
          <w:p w14:paraId="0354A2F6" w14:textId="77777777" w:rsidR="00F8240D" w:rsidRDefault="00F8240D" w:rsidP="00DD5F3B">
            <w:pPr>
              <w:spacing w:after="73"/>
              <w:rPr>
                <w:sz w:val="20"/>
                <w:szCs w:val="20"/>
              </w:rPr>
            </w:pPr>
          </w:p>
          <w:p w14:paraId="60FC5E8E" w14:textId="77777777" w:rsidR="00F8240D" w:rsidRPr="00946E64" w:rsidRDefault="00F8240D" w:rsidP="00DD5F3B">
            <w:pPr>
              <w:spacing w:after="73"/>
              <w:rPr>
                <w:sz w:val="20"/>
                <w:szCs w:val="20"/>
              </w:rPr>
            </w:pPr>
            <w:r w:rsidRPr="00946E64">
              <w:rPr>
                <w:rFonts w:ascii="Calibri" w:eastAsia="Calibri" w:hAnsi="Calibri" w:cs="Calibri"/>
                <w:noProof/>
                <w:sz w:val="20"/>
                <w:szCs w:val="20"/>
              </w:rPr>
              <mc:AlternateContent>
                <mc:Choice Requires="wpg">
                  <w:drawing>
                    <wp:inline distT="0" distB="0" distL="0" distR="0" wp14:anchorId="1A3CEBD6" wp14:editId="2E30426A">
                      <wp:extent cx="5436870" cy="56515"/>
                      <wp:effectExtent l="0" t="0" r="0" b="0"/>
                      <wp:docPr id="506462940" name="Group 146210"/>
                      <wp:cNvGraphicFramePr/>
                      <a:graphic xmlns:a="http://schemas.openxmlformats.org/drawingml/2006/main">
                        <a:graphicData uri="http://schemas.microsoft.com/office/word/2010/wordprocessingGroup">
                          <wpg:wgp>
                            <wpg:cNvGrpSpPr/>
                            <wpg:grpSpPr>
                              <a:xfrm>
                                <a:off x="0" y="0"/>
                                <a:ext cx="5436870" cy="56515"/>
                                <a:chOff x="0" y="0"/>
                                <a:chExt cx="5436870" cy="56515"/>
                              </a:xfrm>
                            </wpg:grpSpPr>
                            <wps:wsp>
                              <wps:cNvPr id="1098941454" name="Shape 156928"/>
                              <wps:cNvSpPr/>
                              <wps:spPr>
                                <a:xfrm>
                                  <a:off x="0" y="46990"/>
                                  <a:ext cx="5436870" cy="9525"/>
                                </a:xfrm>
                                <a:custGeom>
                                  <a:avLst/>
                                  <a:gdLst/>
                                  <a:ahLst/>
                                  <a:cxnLst/>
                                  <a:rect l="0" t="0" r="0" b="0"/>
                                  <a:pathLst>
                                    <a:path w="5436870" h="9525">
                                      <a:moveTo>
                                        <a:pt x="0" y="0"/>
                                      </a:moveTo>
                                      <a:lnTo>
                                        <a:pt x="5436870" y="0"/>
                                      </a:lnTo>
                                      <a:lnTo>
                                        <a:pt x="5436870" y="9525"/>
                                      </a:lnTo>
                                      <a:lnTo>
                                        <a:pt x="0" y="9525"/>
                                      </a:lnTo>
                                      <a:lnTo>
                                        <a:pt x="0" y="0"/>
                                      </a:lnTo>
                                    </a:path>
                                  </a:pathLst>
                                </a:custGeom>
                                <a:ln w="0" cap="flat">
                                  <a:round/>
                                </a:ln>
                              </wps:spPr>
                              <wps:style>
                                <a:lnRef idx="0">
                                  <a:srgbClr val="000000">
                                    <a:alpha val="0"/>
                                  </a:srgbClr>
                                </a:lnRef>
                                <a:fillRef idx="1">
                                  <a:srgbClr val="612322"/>
                                </a:fillRef>
                                <a:effectRef idx="0">
                                  <a:scrgbClr r="0" g="0" b="0"/>
                                </a:effectRef>
                                <a:fontRef idx="none"/>
                              </wps:style>
                              <wps:bodyPr/>
                            </wps:wsp>
                            <wps:wsp>
                              <wps:cNvPr id="318257663" name="Shape 156929"/>
                              <wps:cNvSpPr/>
                              <wps:spPr>
                                <a:xfrm>
                                  <a:off x="0" y="0"/>
                                  <a:ext cx="5436870" cy="38100"/>
                                </a:xfrm>
                                <a:custGeom>
                                  <a:avLst/>
                                  <a:gdLst/>
                                  <a:ahLst/>
                                  <a:cxnLst/>
                                  <a:rect l="0" t="0" r="0" b="0"/>
                                  <a:pathLst>
                                    <a:path w="5436870" h="38100">
                                      <a:moveTo>
                                        <a:pt x="0" y="0"/>
                                      </a:moveTo>
                                      <a:lnTo>
                                        <a:pt x="5436870" y="0"/>
                                      </a:lnTo>
                                      <a:lnTo>
                                        <a:pt x="5436870" y="38100"/>
                                      </a:lnTo>
                                      <a:lnTo>
                                        <a:pt x="0" y="38100"/>
                                      </a:lnTo>
                                      <a:lnTo>
                                        <a:pt x="0" y="0"/>
                                      </a:lnTo>
                                    </a:path>
                                  </a:pathLst>
                                </a:custGeom>
                                <a:ln w="0" cap="flat">
                                  <a:round/>
                                </a:ln>
                              </wps:spPr>
                              <wps:style>
                                <a:lnRef idx="0">
                                  <a:srgbClr val="000000">
                                    <a:alpha val="0"/>
                                  </a:srgbClr>
                                </a:lnRef>
                                <a:fillRef idx="1">
                                  <a:srgbClr val="612322"/>
                                </a:fillRef>
                                <a:effectRef idx="0">
                                  <a:scrgbClr r="0" g="0" b="0"/>
                                </a:effectRef>
                                <a:fontRef idx="none"/>
                              </wps:style>
                              <wps:bodyPr/>
                            </wps:wsp>
                          </wpg:wgp>
                        </a:graphicData>
                      </a:graphic>
                    </wp:inline>
                  </w:drawing>
                </mc:Choice>
                <mc:Fallback>
                  <w:pict>
                    <v:group w14:anchorId="04B83A78" id="Group 146210" o:spid="_x0000_s1026" style="width:428.1pt;height:4.45pt;mso-position-horizontal-relative:char;mso-position-vertical-relative:line" coordsize="54368,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">
                      <v:shape id="Shape 156928" o:spid="_x0000_s1027" style="position:absolute;top:469;width:54368;height:96;visibility:visible;mso-wrap-style:square;v-text-anchor:top" coordsize="5436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" path="m,l5436870,r,9525l,9525,,e" fillcolor="#612322" stroked="f" strokeweight="0">
                        <v:path arrowok="t" textboxrect="0,0,5436870,9525"/>
                      </v:shape>
                      <v:shape id="Shape 156929" o:spid="_x0000_s1028" style="position:absolute;width:54368;height:381;visibility:visible;mso-wrap-style:square;v-text-anchor:top" coordsize="54368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" path="m,l5436870,r,38100l,38100,,e" fillcolor="#612322" stroked="f" strokeweight="0">
                        <v:path arrowok="t" textboxrect="0,0,5436870,38100"/>
                      </v:shape>
                      <w10:anchorlock/>
                    </v:group>
                  </w:pict>
                </mc:Fallback>
              </mc:AlternateContent>
            </w:r>
          </w:p>
          <w:p w14:paraId="4CC4475A" w14:textId="77777777" w:rsidR="00F8240D" w:rsidRPr="00946E64" w:rsidRDefault="00F8240D" w:rsidP="00DD5F3B">
            <w:pPr>
              <w:spacing w:after="117"/>
              <w:rPr>
                <w:rFonts w:ascii="Calibri" w:eastAsia="Calibri" w:hAnsi="Calibri" w:cs="Calibri"/>
                <w:b/>
                <w:bCs/>
                <w:sz w:val="20"/>
                <w:szCs w:val="20"/>
              </w:rPr>
            </w:pPr>
            <w:r w:rsidRPr="00946E64">
              <w:rPr>
                <w:rFonts w:ascii="Calibri" w:eastAsia="Calibri" w:hAnsi="Calibri" w:cs="Calibri"/>
                <w:b/>
                <w:bCs/>
                <w:sz w:val="20"/>
                <w:szCs w:val="20"/>
              </w:rPr>
              <w:t xml:space="preserve">           Charlotte Drouet </w:t>
            </w:r>
          </w:p>
        </w:tc>
      </w:tr>
    </w:tbl>
    <w:p w14:paraId="5D98D45F" w14:textId="77777777" w:rsidR="00F8240D" w:rsidRPr="00F8240D" w:rsidRDefault="00F8240D" w:rsidP="00F8240D">
      <w:pPr>
        <w:ind w:firstLine="0"/>
      </w:pPr>
    </w:p>
    <w:p w14:paraId="68997CE8" w14:textId="1C415423" w:rsidR="00D72B1D" w:rsidRDefault="00F5565F" w:rsidP="00C01A71">
      <w:pPr>
        <w:pStyle w:val="Ttulo1"/>
        <w:jc w:val="center"/>
      </w:pPr>
      <w:bookmarkStart w:id="288" w:name="_Toc177770812"/>
      <w:bookmarkStart w:id="289" w:name="_Toc177937693"/>
      <w:r>
        <w:lastRenderedPageBreak/>
        <w:t>CAPITULO V</w:t>
      </w:r>
      <w:bookmarkEnd w:id="286"/>
      <w:bookmarkEnd w:id="288"/>
      <w:bookmarkEnd w:id="289"/>
    </w:p>
    <w:p w14:paraId="01310AF6" w14:textId="01AB6EF8" w:rsidR="00F5565F" w:rsidRPr="00297F6B" w:rsidRDefault="00F5565F" w:rsidP="00C01A71">
      <w:pPr>
        <w:pStyle w:val="Ttulo2"/>
        <w:ind w:firstLine="0"/>
        <w:jc w:val="left"/>
        <w:rPr>
          <w:b/>
          <w:bCs/>
        </w:rPr>
      </w:pPr>
      <w:bookmarkStart w:id="290" w:name="_Toc177770813"/>
      <w:bookmarkStart w:id="291" w:name="_Toc177937694"/>
      <w:r w:rsidRPr="00297F6B">
        <w:rPr>
          <w:b/>
          <w:bCs/>
        </w:rPr>
        <w:t>Conclusiones</w:t>
      </w:r>
      <w:r w:rsidR="00297F6B">
        <w:rPr>
          <w:b/>
          <w:bCs/>
        </w:rPr>
        <w:t>.</w:t>
      </w:r>
      <w:bookmarkEnd w:id="290"/>
      <w:bookmarkEnd w:id="291"/>
    </w:p>
    <w:p w14:paraId="5B0F7322" w14:textId="12106B61" w:rsidR="00F5565F" w:rsidRDefault="00297F6B" w:rsidP="00297F6B">
      <w:pPr>
        <w:pStyle w:val="Prrafodelista"/>
        <w:numPr>
          <w:ilvl w:val="0"/>
          <w:numId w:val="31"/>
        </w:numPr>
      </w:pPr>
      <w:r w:rsidRPr="00297F6B">
        <w:t>La estandarización de los procesos en el área de cajas es un factor crucial para mejorar la eficiencia operativa y minimizar los errores en las transacciones, lo cual impacta directamente en la satisfacción del cliente. La implementación de un manual de procesos es esencial para abordar estas deficiencias.</w:t>
      </w:r>
    </w:p>
    <w:p w14:paraId="53FB372E" w14:textId="07E22BAA" w:rsidR="00297F6B" w:rsidRDefault="00297F6B" w:rsidP="00297F6B">
      <w:pPr>
        <w:pStyle w:val="Prrafodelista"/>
        <w:numPr>
          <w:ilvl w:val="0"/>
          <w:numId w:val="31"/>
        </w:numPr>
      </w:pPr>
      <w:r w:rsidRPr="00297F6B">
        <w:t>La gestión eficiente de los procesos empresariales, apoyada en metodologías como la gestión de calidad y la automatización, refuerza la importancia de diseñar procedimientos claros y optimizados, asegurando que las operaciones de caja se ajusten a las mejores prácticas de la industria</w:t>
      </w:r>
      <w:r>
        <w:t xml:space="preserve"> de alimentos.</w:t>
      </w:r>
    </w:p>
    <w:p w14:paraId="64C38B23" w14:textId="48D6C22F" w:rsidR="00297F6B" w:rsidRDefault="00297F6B" w:rsidP="00297F6B">
      <w:pPr>
        <w:pStyle w:val="Prrafodelista"/>
        <w:numPr>
          <w:ilvl w:val="0"/>
          <w:numId w:val="31"/>
        </w:numPr>
      </w:pPr>
      <w:r>
        <w:t>L</w:t>
      </w:r>
      <w:r w:rsidRPr="00297F6B">
        <w:t>a falta de estandarización en los procedimientos no solo afecta la eficiencia operativa, sino que también influye negativamente en la percepción de la cultura organizacional. La implementación de un manual de procesos, además de mejorar la eficiencia, promoverá una mayor cohesión en el equipo de trabajo, fortaleciendo la confianza entre los colaboradores y mejorando el ambiente laboral, lo que a su vez se reflejará en una mejor atención al cliente.</w:t>
      </w:r>
    </w:p>
    <w:p w14:paraId="6389CC9D" w14:textId="6B33A819" w:rsidR="00297F6B" w:rsidRDefault="00297F6B" w:rsidP="00297F6B">
      <w:pPr>
        <w:pStyle w:val="Prrafodelista"/>
        <w:numPr>
          <w:ilvl w:val="0"/>
          <w:numId w:val="31"/>
        </w:numPr>
      </w:pPr>
      <w:r w:rsidRPr="00297F6B">
        <w:t>La implementación del manual de procesos en el área de cajas no solo mejora la eficiencia operativa, sino que también tiene un impacto positivo en la satisfacción del cliente, fortaleciendo la competitividad del local en el mercado local al proporcionar un servicio de mayor calidad.</w:t>
      </w:r>
    </w:p>
    <w:p w14:paraId="4B42F480" w14:textId="77777777" w:rsidR="00297F6B" w:rsidRDefault="00297F6B" w:rsidP="00297F6B">
      <w:pPr>
        <w:ind w:firstLine="0"/>
      </w:pPr>
    </w:p>
    <w:p w14:paraId="24810B2A" w14:textId="77777777" w:rsidR="00297F6B" w:rsidRDefault="00297F6B" w:rsidP="00297F6B">
      <w:pPr>
        <w:ind w:firstLine="0"/>
      </w:pPr>
    </w:p>
    <w:p w14:paraId="6AEB30A6" w14:textId="1B5ECE95" w:rsidR="00297F6B" w:rsidRDefault="00297F6B" w:rsidP="00C01A71">
      <w:pPr>
        <w:pStyle w:val="Ttulo2"/>
        <w:ind w:firstLine="0"/>
        <w:jc w:val="left"/>
        <w:rPr>
          <w:b/>
          <w:bCs/>
        </w:rPr>
      </w:pPr>
      <w:bookmarkStart w:id="292" w:name="_Toc177770814"/>
      <w:bookmarkStart w:id="293" w:name="_Toc177937695"/>
      <w:r w:rsidRPr="00297F6B">
        <w:rPr>
          <w:b/>
          <w:bCs/>
        </w:rPr>
        <w:lastRenderedPageBreak/>
        <w:t>Recomendaciones.</w:t>
      </w:r>
      <w:bookmarkEnd w:id="292"/>
      <w:bookmarkEnd w:id="293"/>
    </w:p>
    <w:p w14:paraId="606EA08A" w14:textId="7190826A" w:rsidR="001E0AEF" w:rsidRPr="001E0AEF" w:rsidRDefault="0092009F" w:rsidP="0092009F">
      <w:pPr>
        <w:pStyle w:val="Prrafodelista"/>
        <w:numPr>
          <w:ilvl w:val="0"/>
          <w:numId w:val="45"/>
        </w:numPr>
      </w:pPr>
      <w:r>
        <w:t>Se recomienda realizar entrenamientos regulares para el personal de cajas, con el fin de asegurar que se mantengan actualizados en las mejores prácticas de atención al cliente y operaciones de cobro, promoviendo la eficiencia y la calidad en el servicio.</w:t>
      </w:r>
    </w:p>
    <w:p w14:paraId="504BE181" w14:textId="77777777" w:rsidR="0092009F" w:rsidRDefault="0092009F" w:rsidP="0092009F">
      <w:pPr>
        <w:pStyle w:val="Prrafodelista"/>
        <w:numPr>
          <w:ilvl w:val="0"/>
          <w:numId w:val="45"/>
        </w:numPr>
      </w:pPr>
      <w:r>
        <w:t>Es aconsejable establecer un sistema de retroalimentación continua entre los colaboradores, administradores y clientes, para identificar posibles áreas de mejora y asegurar que las necesidades de los clientes sigan siendo satisfechas.</w:t>
      </w:r>
    </w:p>
    <w:p w14:paraId="6D92404E" w14:textId="77777777" w:rsidR="00EC7532" w:rsidRDefault="00EC7532" w:rsidP="00EC7532">
      <w:pPr>
        <w:pStyle w:val="Prrafodelista"/>
        <w:numPr>
          <w:ilvl w:val="0"/>
          <w:numId w:val="45"/>
        </w:numPr>
      </w:pPr>
      <w:r>
        <w:t>Para asegurar que los procesos estandarizados se cumplan adecuadamente y se mantenga la eficiencia operativa, se recomienda llevar a cabo auditorías periódicas, que permitan detectar y corregir cualquier desviación en los procedimientos establecidos.</w:t>
      </w:r>
    </w:p>
    <w:p w14:paraId="53DAA55A" w14:textId="77777777" w:rsidR="00297F6B" w:rsidRPr="00297F6B" w:rsidRDefault="00297F6B" w:rsidP="00297F6B">
      <w:pPr>
        <w:ind w:firstLine="0"/>
        <w:rPr>
          <w:b/>
          <w:bCs/>
        </w:rPr>
      </w:pPr>
    </w:p>
    <w:p w14:paraId="599AFBE4" w14:textId="77777777" w:rsidR="00297F6B" w:rsidRDefault="00297F6B" w:rsidP="00297F6B">
      <w:pPr>
        <w:ind w:firstLine="0"/>
      </w:pPr>
    </w:p>
    <w:p w14:paraId="7164B5E1" w14:textId="77777777" w:rsidR="00297F6B" w:rsidRDefault="00297F6B" w:rsidP="00297F6B">
      <w:pPr>
        <w:ind w:firstLine="0"/>
      </w:pPr>
    </w:p>
    <w:p w14:paraId="55741967" w14:textId="77777777" w:rsidR="00297F6B" w:rsidRDefault="00297F6B" w:rsidP="00297F6B">
      <w:pPr>
        <w:ind w:firstLine="0"/>
      </w:pPr>
    </w:p>
    <w:p w14:paraId="1E036DD0" w14:textId="77777777" w:rsidR="00297F6B" w:rsidRDefault="00297F6B" w:rsidP="00297F6B">
      <w:pPr>
        <w:ind w:firstLine="0"/>
      </w:pPr>
    </w:p>
    <w:p w14:paraId="6B192895" w14:textId="77777777" w:rsidR="00297F6B" w:rsidRDefault="00297F6B" w:rsidP="00297F6B">
      <w:pPr>
        <w:ind w:firstLine="0"/>
      </w:pPr>
    </w:p>
    <w:p w14:paraId="4CA08483" w14:textId="77777777" w:rsidR="00FF0E23" w:rsidRDefault="00FF0E23" w:rsidP="00FF0E23">
      <w:pPr>
        <w:ind w:firstLine="0"/>
      </w:pPr>
    </w:p>
    <w:bookmarkStart w:id="294" w:name="_Toc177937696" w:displacedByCustomXml="next"/>
    <w:bookmarkStart w:id="295" w:name="_Toc177770815" w:displacedByCustomXml="next"/>
    <w:bookmarkStart w:id="296" w:name="_Toc176876120" w:displacedByCustomXml="next"/>
    <w:bookmarkStart w:id="297" w:name="_Toc177167324" w:displacedByCustomXml="next"/>
    <w:sdt>
      <w:sdtPr>
        <w:rPr>
          <w:rFonts w:eastAsiaTheme="minorHAnsi" w:cstheme="minorBidi"/>
          <w:b w:val="0"/>
          <w:color w:val="auto"/>
          <w:szCs w:val="24"/>
          <w:lang w:val="es-ES"/>
        </w:rPr>
        <w:id w:val="-1259904616"/>
        <w:docPartObj>
          <w:docPartGallery w:val="Bibliographies"/>
          <w:docPartUnique/>
        </w:docPartObj>
      </w:sdtPr>
      <w:sdtEndPr>
        <w:rPr>
          <w:lang w:val="es-EC"/>
        </w:rPr>
      </w:sdtEndPr>
      <w:sdtContent>
        <w:p w14:paraId="4508835C" w14:textId="3F00E607" w:rsidR="00FF0E23" w:rsidRPr="0006139F" w:rsidRDefault="00FF0E23" w:rsidP="00FF0E23">
          <w:pPr>
            <w:pStyle w:val="Ttulo1"/>
            <w:rPr>
              <w:rStyle w:val="Ttulo2Car"/>
            </w:rPr>
          </w:pPr>
          <w:r w:rsidRPr="0006139F">
            <w:rPr>
              <w:rStyle w:val="Ttulo2Car"/>
            </w:rPr>
            <w:t>Referencias</w:t>
          </w:r>
          <w:bookmarkEnd w:id="297"/>
          <w:bookmarkEnd w:id="296"/>
          <w:r>
            <w:rPr>
              <w:rStyle w:val="Ttulo2Car"/>
            </w:rPr>
            <w:t xml:space="preserve"> Bibliográficas</w:t>
          </w:r>
          <w:bookmarkEnd w:id="295"/>
          <w:bookmarkEnd w:id="294"/>
        </w:p>
        <w:sdt>
          <w:sdtPr>
            <w:rPr>
              <w:color w:val="000000"/>
            </w:rPr>
            <w:tag w:val="MENDELEY_BIBLIOGRAPHY"/>
            <w:id w:val="-1817721795"/>
            <w:placeholder>
              <w:docPart w:val="4AE0255A037E49E7B175596AF87B18E3"/>
            </w:placeholder>
          </w:sdtPr>
          <w:sdtContent>
            <w:p w14:paraId="72A43E3B" w14:textId="77777777" w:rsidR="00FF0E23" w:rsidRDefault="00FF0E23" w:rsidP="00FF0E23">
              <w:pPr>
                <w:autoSpaceDE w:val="0"/>
                <w:autoSpaceDN w:val="0"/>
                <w:ind w:hanging="480"/>
                <w:rPr>
                  <w:rFonts w:eastAsia="Times New Roman"/>
                  <w:color w:val="000000"/>
                </w:rPr>
              </w:pPr>
              <w:proofErr w:type="spellStart"/>
              <w:r w:rsidRPr="00297F6B">
                <w:rPr>
                  <w:rFonts w:eastAsia="Times New Roman"/>
                  <w:color w:val="000000"/>
                </w:rPr>
                <w:t>Anovo</w:t>
              </w:r>
              <w:proofErr w:type="spellEnd"/>
              <w:r w:rsidRPr="00297F6B">
                <w:rPr>
                  <w:rFonts w:eastAsia="Times New Roman"/>
                  <w:color w:val="000000"/>
                </w:rPr>
                <w:t xml:space="preserve">. (2024, May 17). </w:t>
              </w:r>
              <w:r w:rsidRPr="00297F6B">
                <w:rPr>
                  <w:rFonts w:eastAsia="Times New Roman"/>
                  <w:i/>
                  <w:iCs/>
                  <w:color w:val="000000"/>
                </w:rPr>
                <w:t>Automatización de procesos empresariales: ventajas competitivas en la era digital</w:t>
              </w:r>
              <w:r w:rsidRPr="00297F6B">
                <w:rPr>
                  <w:rFonts w:eastAsia="Times New Roman"/>
                  <w:color w:val="000000"/>
                </w:rPr>
                <w:t>. https://www.anovo.es/automatizacion-de-procesos-empresariales-ventajas-competitivas-en-la-era-digital/</w:t>
              </w:r>
            </w:p>
            <w:p w14:paraId="21F44729" w14:textId="77777777" w:rsidR="00FF0E23" w:rsidRDefault="00FF0E23" w:rsidP="00FF0E23">
              <w:pPr>
                <w:autoSpaceDE w:val="0"/>
                <w:autoSpaceDN w:val="0"/>
                <w:ind w:hanging="480"/>
                <w:rPr>
                  <w:noProof/>
                  <w:lang w:val="es-ES"/>
                </w:rPr>
              </w:pPr>
              <w:r>
                <w:rPr>
                  <w:noProof/>
                  <w:lang w:val="es-ES"/>
                </w:rPr>
                <w:t xml:space="preserve">Buscojobs. (16 de 10 de 2023). </w:t>
              </w:r>
              <w:r>
                <w:rPr>
                  <w:i/>
                  <w:iCs/>
                  <w:noProof/>
                  <w:lang w:val="es-ES"/>
                </w:rPr>
                <w:t>Buscojobs Blog</w:t>
              </w:r>
              <w:r>
                <w:rPr>
                  <w:noProof/>
                  <w:lang w:val="es-ES"/>
                </w:rPr>
                <w:t>. Retrieved 10 de 9 de 2024, from https://www.buscojobs.com.uy/blog/diagrama-de-flujo-que-es-y-como-se-hace/</w:t>
              </w:r>
            </w:p>
            <w:p w14:paraId="335AAEC3" w14:textId="77777777" w:rsidR="00FF0E23" w:rsidRPr="007323F9" w:rsidRDefault="00FF0E23" w:rsidP="00FF0E23">
              <w:pPr>
                <w:autoSpaceDE w:val="0"/>
                <w:autoSpaceDN w:val="0"/>
                <w:ind w:hanging="480"/>
                <w:rPr>
                  <w:rFonts w:eastAsia="Times New Roman"/>
                  <w:color w:val="000000"/>
                </w:rPr>
              </w:pPr>
              <w:r>
                <w:rPr>
                  <w:noProof/>
                  <w:lang w:val="es-ES"/>
                </w:rPr>
                <w:t xml:space="preserve">Canive, T. (8 de 10 de 2022). </w:t>
              </w:r>
              <w:r>
                <w:rPr>
                  <w:i/>
                  <w:iCs/>
                  <w:noProof/>
                  <w:lang w:val="es-ES"/>
                </w:rPr>
                <w:t>Sinnaps</w:t>
              </w:r>
              <w:r>
                <w:rPr>
                  <w:noProof/>
                  <w:lang w:val="es-ES"/>
                </w:rPr>
                <w:t>. Sinnaps: https://www.sinnaps.com/blog-gestion-proyectos/metodologia-cualitativa</w:t>
              </w:r>
            </w:p>
            <w:p w14:paraId="38EF3187" w14:textId="77777777" w:rsidR="00FF0E23" w:rsidRDefault="00FF0E23" w:rsidP="00FF0E23">
              <w:pPr>
                <w:autoSpaceDE w:val="0"/>
                <w:autoSpaceDN w:val="0"/>
                <w:ind w:hanging="480"/>
                <w:rPr>
                  <w:rFonts w:eastAsia="Times New Roman"/>
                  <w:color w:val="000000"/>
                </w:rPr>
              </w:pPr>
              <w:r w:rsidRPr="00297F6B">
                <w:rPr>
                  <w:rFonts w:eastAsia="Times New Roman"/>
                  <w:color w:val="000000"/>
                </w:rPr>
                <w:t xml:space="preserve">CERTUS. (2021, </w:t>
              </w:r>
              <w:proofErr w:type="spellStart"/>
              <w:r w:rsidRPr="00297F6B">
                <w:rPr>
                  <w:rFonts w:eastAsia="Times New Roman"/>
                  <w:color w:val="000000"/>
                </w:rPr>
                <w:t>February</w:t>
              </w:r>
              <w:proofErr w:type="spellEnd"/>
              <w:r w:rsidRPr="00297F6B">
                <w:rPr>
                  <w:rFonts w:eastAsia="Times New Roman"/>
                  <w:color w:val="000000"/>
                </w:rPr>
                <w:t xml:space="preserve"> 23). </w:t>
              </w:r>
              <w:r w:rsidRPr="00297F6B">
                <w:rPr>
                  <w:rFonts w:eastAsia="Times New Roman"/>
                  <w:i/>
                  <w:iCs/>
                  <w:color w:val="000000"/>
                </w:rPr>
                <w:t>¿Qué es el proceso administrativo y cuáles son sus fases?</w:t>
              </w:r>
              <w:r w:rsidRPr="00297F6B">
                <w:rPr>
                  <w:rFonts w:eastAsia="Times New Roman"/>
                  <w:color w:val="000000"/>
                </w:rPr>
                <w:t xml:space="preserve"> https://www.certus.edu.pe/blog/que-es-proceso-administrativo/#:~:text=Compartir%20este%20post-,%C2%BFQu%C3%A9%20es%20un%20proceso%20administrativo%3F,objetivos%20de%20forma%20m%C3%A1s%20eficiente.</w:t>
              </w:r>
            </w:p>
            <w:p w14:paraId="4B4BD4D8" w14:textId="77777777" w:rsidR="00FF0E23" w:rsidRPr="00297F6B" w:rsidRDefault="00FF0E23" w:rsidP="00FF0E23">
              <w:pPr>
                <w:autoSpaceDE w:val="0"/>
                <w:autoSpaceDN w:val="0"/>
                <w:ind w:hanging="480"/>
                <w:rPr>
                  <w:rFonts w:eastAsia="Times New Roman"/>
                  <w:color w:val="000000"/>
                </w:rPr>
              </w:pPr>
              <w:r>
                <w:rPr>
                  <w:noProof/>
                  <w:lang w:val="es-ES"/>
                </w:rPr>
                <w:t xml:space="preserve">Díaz, M. (7 de 02 de 2023). </w:t>
              </w:r>
              <w:r>
                <w:rPr>
                  <w:i/>
                  <w:iCs/>
                  <w:noProof/>
                  <w:lang w:val="es-ES"/>
                </w:rPr>
                <w:t>Codimg</w:t>
              </w:r>
              <w:r>
                <w:rPr>
                  <w:noProof/>
                  <w:lang w:val="es-ES"/>
                </w:rPr>
                <w:t>. Retrieved 18 de 8 de 2024, from Codimg: https://www.codimg.com/education/blog/es/para-que-sirve-la-observacion</w:t>
              </w:r>
            </w:p>
            <w:p w14:paraId="37314347" w14:textId="77777777" w:rsidR="00FF0E23" w:rsidRPr="00297F6B" w:rsidRDefault="00FF0E23" w:rsidP="00FF0E23">
              <w:pPr>
                <w:autoSpaceDE w:val="0"/>
                <w:autoSpaceDN w:val="0"/>
                <w:ind w:hanging="480"/>
                <w:rPr>
                  <w:rFonts w:eastAsia="Times New Roman"/>
                  <w:color w:val="000000"/>
                </w:rPr>
              </w:pPr>
              <w:proofErr w:type="spellStart"/>
              <w:r w:rsidRPr="00297F6B">
                <w:rPr>
                  <w:rFonts w:eastAsia="Times New Roman"/>
                  <w:color w:val="000000"/>
                </w:rPr>
                <w:t>Docusign</w:t>
              </w:r>
              <w:proofErr w:type="spellEnd"/>
              <w:r w:rsidRPr="00297F6B">
                <w:rPr>
                  <w:rFonts w:eastAsia="Times New Roman"/>
                  <w:color w:val="000000"/>
                </w:rPr>
                <w:t xml:space="preserve">. (2022, </w:t>
              </w:r>
              <w:proofErr w:type="spellStart"/>
              <w:r w:rsidRPr="00297F6B">
                <w:rPr>
                  <w:rFonts w:eastAsia="Times New Roman"/>
                  <w:color w:val="000000"/>
                </w:rPr>
                <w:t>September</w:t>
              </w:r>
              <w:proofErr w:type="spellEnd"/>
              <w:r w:rsidRPr="00297F6B">
                <w:rPr>
                  <w:rFonts w:eastAsia="Times New Roman"/>
                  <w:color w:val="000000"/>
                </w:rPr>
                <w:t xml:space="preserve"> 13). </w:t>
              </w:r>
              <w:r w:rsidRPr="00297F6B">
                <w:rPr>
                  <w:rFonts w:eastAsia="Times New Roman"/>
                  <w:i/>
                  <w:iCs/>
                  <w:color w:val="000000"/>
                </w:rPr>
                <w:t>¿Qué es un proceso? Conozca los tipos y ejemplos</w:t>
              </w:r>
              <w:r w:rsidRPr="00297F6B">
                <w:rPr>
                  <w:rFonts w:eastAsia="Times New Roman"/>
                  <w:color w:val="000000"/>
                </w:rPr>
                <w:t>. https://www.docusign.com/es-mx/blog/que-es-proceso</w:t>
              </w:r>
            </w:p>
            <w:p w14:paraId="77EEC857" w14:textId="77777777" w:rsidR="00FF0E23" w:rsidRPr="00297F6B" w:rsidRDefault="00FF0E23" w:rsidP="00FF0E23">
              <w:pPr>
                <w:autoSpaceDE w:val="0"/>
                <w:autoSpaceDN w:val="0"/>
                <w:ind w:hanging="480"/>
                <w:rPr>
                  <w:rFonts w:eastAsia="Times New Roman"/>
                  <w:color w:val="000000"/>
                </w:rPr>
              </w:pPr>
              <w:r w:rsidRPr="00297F6B">
                <w:rPr>
                  <w:rFonts w:eastAsia="Times New Roman"/>
                  <w:color w:val="000000"/>
                </w:rPr>
                <w:t xml:space="preserve">Editorial, E. (2021, August 5). </w:t>
              </w:r>
              <w:r w:rsidRPr="00297F6B">
                <w:rPr>
                  <w:rFonts w:eastAsia="Times New Roman"/>
                  <w:i/>
                  <w:iCs/>
                  <w:color w:val="000000"/>
                </w:rPr>
                <w:t>Organización</w:t>
              </w:r>
              <w:r w:rsidRPr="00297F6B">
                <w:rPr>
                  <w:rFonts w:eastAsia="Times New Roman"/>
                  <w:color w:val="000000"/>
                </w:rPr>
                <w:t>. https://concepto.de/organizacion/</w:t>
              </w:r>
            </w:p>
            <w:p w14:paraId="1E88B1BC" w14:textId="77777777" w:rsidR="00FF0E23" w:rsidRPr="00297F6B" w:rsidRDefault="00FF0E23" w:rsidP="00FF0E23">
              <w:pPr>
                <w:autoSpaceDE w:val="0"/>
                <w:autoSpaceDN w:val="0"/>
                <w:ind w:hanging="480"/>
                <w:rPr>
                  <w:rFonts w:eastAsia="Times New Roman"/>
                  <w:color w:val="000000"/>
                </w:rPr>
              </w:pPr>
              <w:proofErr w:type="spellStart"/>
              <w:r w:rsidRPr="00297F6B">
                <w:rPr>
                  <w:rFonts w:eastAsia="Times New Roman"/>
                  <w:color w:val="000000"/>
                </w:rPr>
                <w:t>Ekon</w:t>
              </w:r>
              <w:proofErr w:type="spellEnd"/>
              <w:r w:rsidRPr="00297F6B">
                <w:rPr>
                  <w:rFonts w:eastAsia="Times New Roman"/>
                  <w:color w:val="000000"/>
                </w:rPr>
                <w:t xml:space="preserve">. (2021, March 24). </w:t>
              </w:r>
              <w:r w:rsidRPr="00297F6B">
                <w:rPr>
                  <w:rFonts w:eastAsia="Times New Roman"/>
                  <w:i/>
                  <w:iCs/>
                  <w:color w:val="000000"/>
                </w:rPr>
                <w:t>¿Qué es la mejora de procesos y cómo ayuda a las empresas?</w:t>
              </w:r>
              <w:r w:rsidRPr="00297F6B">
                <w:rPr>
                  <w:rFonts w:eastAsia="Times New Roman"/>
                  <w:color w:val="000000"/>
                </w:rPr>
                <w:t xml:space="preserve"> https://www.ekon.es/blog/mejora-de-procesos-empresas/</w:t>
              </w:r>
            </w:p>
            <w:p w14:paraId="7D174426" w14:textId="77777777" w:rsidR="00FF0E23" w:rsidRPr="00297F6B" w:rsidRDefault="00FF0E23" w:rsidP="00FF0E23">
              <w:pPr>
                <w:autoSpaceDE w:val="0"/>
                <w:autoSpaceDN w:val="0"/>
                <w:ind w:hanging="480"/>
                <w:rPr>
                  <w:rFonts w:eastAsia="Times New Roman"/>
                  <w:color w:val="000000"/>
                </w:rPr>
              </w:pPr>
              <w:proofErr w:type="spellStart"/>
              <w:r w:rsidRPr="00297F6B">
                <w:rPr>
                  <w:rFonts w:eastAsia="Times New Roman"/>
                  <w:color w:val="000000"/>
                </w:rPr>
                <w:t>Eurinnova</w:t>
              </w:r>
              <w:proofErr w:type="spellEnd"/>
              <w:r w:rsidRPr="00297F6B">
                <w:rPr>
                  <w:rFonts w:eastAsia="Times New Roman"/>
                  <w:color w:val="000000"/>
                </w:rPr>
                <w:t xml:space="preserve">. (2022, March 8). </w:t>
              </w:r>
              <w:r w:rsidRPr="00297F6B">
                <w:rPr>
                  <w:rFonts w:eastAsia="Times New Roman"/>
                  <w:i/>
                  <w:iCs/>
                  <w:color w:val="000000"/>
                </w:rPr>
                <w:t>Funciones de un cajero de supermercado</w:t>
              </w:r>
              <w:r w:rsidRPr="00297F6B">
                <w:rPr>
                  <w:rFonts w:eastAsia="Times New Roman"/>
                  <w:color w:val="000000"/>
                </w:rPr>
                <w:t>. https://www.euroinnova.com/blog/funciones-de-un-cajero-de-supermercado</w:t>
              </w:r>
            </w:p>
            <w:p w14:paraId="009E5142" w14:textId="77777777" w:rsidR="00FF0E23" w:rsidRPr="00297F6B" w:rsidRDefault="00FF0E23" w:rsidP="00FF0E23">
              <w:pPr>
                <w:autoSpaceDE w:val="0"/>
                <w:autoSpaceDN w:val="0"/>
                <w:ind w:hanging="480"/>
                <w:rPr>
                  <w:rFonts w:eastAsia="Times New Roman"/>
                  <w:color w:val="000000"/>
                </w:rPr>
              </w:pPr>
              <w:proofErr w:type="spellStart"/>
              <w:r w:rsidRPr="00297F6B">
                <w:rPr>
                  <w:rFonts w:eastAsia="Times New Roman"/>
                  <w:color w:val="000000"/>
                </w:rPr>
                <w:lastRenderedPageBreak/>
                <w:t>Flame</w:t>
              </w:r>
              <w:proofErr w:type="spellEnd"/>
              <w:r w:rsidRPr="00297F6B">
                <w:rPr>
                  <w:rFonts w:eastAsia="Times New Roman"/>
                  <w:color w:val="000000"/>
                </w:rPr>
                <w:t xml:space="preserve">. (2015, May 11). </w:t>
              </w:r>
              <w:r w:rsidRPr="00297F6B">
                <w:rPr>
                  <w:rFonts w:eastAsia="Times New Roman"/>
                  <w:i/>
                  <w:iCs/>
                  <w:color w:val="000000"/>
                </w:rPr>
                <w:t xml:space="preserve">Gestión de colas en </w:t>
              </w:r>
              <w:proofErr w:type="spellStart"/>
              <w:r w:rsidRPr="00297F6B">
                <w:rPr>
                  <w:rFonts w:eastAsia="Times New Roman"/>
                  <w:i/>
                  <w:iCs/>
                  <w:color w:val="000000"/>
                </w:rPr>
                <w:t>retail</w:t>
              </w:r>
              <w:proofErr w:type="spellEnd"/>
              <w:r w:rsidRPr="00297F6B">
                <w:rPr>
                  <w:rFonts w:eastAsia="Times New Roman"/>
                  <w:i/>
                  <w:iCs/>
                  <w:color w:val="000000"/>
                </w:rPr>
                <w:t xml:space="preserve"> para reducir el tiempo de espera</w:t>
              </w:r>
              <w:r w:rsidRPr="00297F6B">
                <w:rPr>
                  <w:rFonts w:eastAsia="Times New Roman"/>
                  <w:color w:val="000000"/>
                </w:rPr>
                <w:t>. https://flameanalytics.com/es/gestion-de-colas-en-retail-para-reducir-el-tiempo-de-espera/</w:t>
              </w:r>
            </w:p>
            <w:p w14:paraId="549FF05F" w14:textId="77777777" w:rsidR="00FF0E23" w:rsidRPr="00297F6B" w:rsidRDefault="00FF0E23" w:rsidP="00FF0E23">
              <w:pPr>
                <w:autoSpaceDE w:val="0"/>
                <w:autoSpaceDN w:val="0"/>
                <w:ind w:hanging="480"/>
                <w:rPr>
                  <w:rFonts w:eastAsia="Times New Roman"/>
                  <w:color w:val="000000"/>
                </w:rPr>
              </w:pPr>
              <w:proofErr w:type="spellStart"/>
              <w:r w:rsidRPr="00297F6B">
                <w:rPr>
                  <w:rFonts w:eastAsia="Times New Roman"/>
                  <w:color w:val="000000"/>
                </w:rPr>
                <w:t>Gamco</w:t>
              </w:r>
              <w:proofErr w:type="spellEnd"/>
              <w:r w:rsidRPr="00297F6B">
                <w:rPr>
                  <w:rFonts w:eastAsia="Times New Roman"/>
                  <w:color w:val="000000"/>
                </w:rPr>
                <w:t>. (</w:t>
              </w:r>
              <w:proofErr w:type="spellStart"/>
              <w:r w:rsidRPr="00297F6B">
                <w:rPr>
                  <w:rFonts w:eastAsia="Times New Roman"/>
                  <w:color w:val="000000"/>
                </w:rPr>
                <w:t>n.d</w:t>
              </w:r>
              <w:proofErr w:type="spellEnd"/>
              <w:r w:rsidRPr="00297F6B">
                <w:rPr>
                  <w:rFonts w:eastAsia="Times New Roman"/>
                  <w:color w:val="000000"/>
                </w:rPr>
                <w:t xml:space="preserve">.). </w:t>
              </w:r>
              <w:r w:rsidRPr="00297F6B">
                <w:rPr>
                  <w:rFonts w:eastAsia="Times New Roman"/>
                  <w:i/>
                  <w:iCs/>
                  <w:color w:val="000000"/>
                </w:rPr>
                <w:t>La IA y la automatización de procesos para aumentar la eficiencia y reducir costes</w:t>
              </w:r>
              <w:r w:rsidRPr="00297F6B">
                <w:rPr>
                  <w:rFonts w:eastAsia="Times New Roman"/>
                  <w:color w:val="000000"/>
                </w:rPr>
                <w:t xml:space="preserve">. </w:t>
              </w:r>
              <w:proofErr w:type="spellStart"/>
              <w:r w:rsidRPr="00297F6B">
                <w:rPr>
                  <w:rFonts w:eastAsia="Times New Roman"/>
                  <w:color w:val="000000"/>
                </w:rPr>
                <w:t>Retrieved</w:t>
              </w:r>
              <w:proofErr w:type="spellEnd"/>
              <w:r w:rsidRPr="00297F6B">
                <w:rPr>
                  <w:rFonts w:eastAsia="Times New Roman"/>
                  <w:color w:val="000000"/>
                </w:rPr>
                <w:t xml:space="preserve"> August 4, 2024, </w:t>
              </w:r>
              <w:proofErr w:type="spellStart"/>
              <w:r w:rsidRPr="00297F6B">
                <w:rPr>
                  <w:rFonts w:eastAsia="Times New Roman"/>
                  <w:color w:val="000000"/>
                </w:rPr>
                <w:t>from</w:t>
              </w:r>
              <w:proofErr w:type="spellEnd"/>
              <w:r w:rsidRPr="00297F6B">
                <w:rPr>
                  <w:rFonts w:eastAsia="Times New Roman"/>
                  <w:color w:val="000000"/>
                </w:rPr>
                <w:t xml:space="preserve"> https://gamco.es/ia-automatizacion-de-procesos-eficiencia-reducir-costes/</w:t>
              </w:r>
            </w:p>
            <w:p w14:paraId="16D54A7A" w14:textId="77777777" w:rsidR="00FF0E23" w:rsidRPr="00297F6B" w:rsidRDefault="00FF0E23" w:rsidP="00FF0E23">
              <w:pPr>
                <w:autoSpaceDE w:val="0"/>
                <w:autoSpaceDN w:val="0"/>
                <w:ind w:hanging="480"/>
                <w:rPr>
                  <w:rFonts w:eastAsia="Times New Roman"/>
                  <w:color w:val="000000"/>
                </w:rPr>
              </w:pPr>
              <w:r w:rsidRPr="00297F6B">
                <w:rPr>
                  <w:rFonts w:eastAsia="Times New Roman"/>
                  <w:color w:val="000000"/>
                </w:rPr>
                <w:t xml:space="preserve">García, M. (2022, May 10). </w:t>
              </w:r>
              <w:r w:rsidRPr="00297F6B">
                <w:rPr>
                  <w:rFonts w:eastAsia="Times New Roman"/>
                  <w:i/>
                  <w:iCs/>
                  <w:color w:val="000000"/>
                </w:rPr>
                <w:t>La importancia de la gestión de procesos para tu empresa</w:t>
              </w:r>
              <w:r w:rsidRPr="00297F6B">
                <w:rPr>
                  <w:rFonts w:eastAsia="Times New Roman"/>
                  <w:color w:val="000000"/>
                </w:rPr>
                <w:t xml:space="preserve">. </w:t>
              </w:r>
              <w:proofErr w:type="spellStart"/>
              <w:r w:rsidRPr="00297F6B">
                <w:rPr>
                  <w:rFonts w:eastAsia="Times New Roman"/>
                  <w:color w:val="000000"/>
                </w:rPr>
                <w:t>Action</w:t>
              </w:r>
              <w:proofErr w:type="spellEnd"/>
              <w:r w:rsidRPr="00297F6B">
                <w:rPr>
                  <w:rFonts w:eastAsia="Times New Roman"/>
                  <w:color w:val="000000"/>
                </w:rPr>
                <w:t xml:space="preserve"> Project. https://www.actionproject.es/blog/importancia-gestion-de-procesos-empresa</w:t>
              </w:r>
            </w:p>
            <w:p w14:paraId="0F96E0B9" w14:textId="77777777" w:rsidR="00FF0E23" w:rsidRDefault="00FF0E23" w:rsidP="00FF0E23">
              <w:pPr>
                <w:autoSpaceDE w:val="0"/>
                <w:autoSpaceDN w:val="0"/>
                <w:ind w:hanging="480"/>
                <w:rPr>
                  <w:rFonts w:eastAsia="Times New Roman"/>
                  <w:color w:val="000000"/>
                </w:rPr>
              </w:pPr>
              <w:proofErr w:type="spellStart"/>
              <w:r w:rsidRPr="00297F6B">
                <w:rPr>
                  <w:rFonts w:eastAsia="Times New Roman"/>
                  <w:color w:val="000000"/>
                </w:rPr>
                <w:t>Gomez</w:t>
              </w:r>
              <w:proofErr w:type="spellEnd"/>
              <w:r w:rsidRPr="00297F6B">
                <w:rPr>
                  <w:rFonts w:eastAsia="Times New Roman"/>
                  <w:color w:val="000000"/>
                </w:rPr>
                <w:t xml:space="preserve">, G. (2020, </w:t>
              </w:r>
              <w:proofErr w:type="spellStart"/>
              <w:r w:rsidRPr="00297F6B">
                <w:rPr>
                  <w:rFonts w:eastAsia="Times New Roman"/>
                  <w:color w:val="000000"/>
                </w:rPr>
                <w:t>December</w:t>
              </w:r>
              <w:proofErr w:type="spellEnd"/>
              <w:r w:rsidRPr="00297F6B">
                <w:rPr>
                  <w:rFonts w:eastAsia="Times New Roman"/>
                  <w:color w:val="000000"/>
                </w:rPr>
                <w:t xml:space="preserve"> 1). </w:t>
              </w:r>
              <w:r w:rsidRPr="00297F6B">
                <w:rPr>
                  <w:rFonts w:eastAsia="Times New Roman"/>
                  <w:i/>
                  <w:iCs/>
                  <w:color w:val="000000"/>
                </w:rPr>
                <w:t>Manual de procedimientos: qué es, objetivos, estructura y justificación frente al control interno</w:t>
              </w:r>
              <w:r w:rsidRPr="00297F6B">
                <w:rPr>
                  <w:rFonts w:eastAsia="Times New Roman"/>
                  <w:color w:val="000000"/>
                </w:rPr>
                <w:t>. Gestiopolis. https://www.gestiopolis.com/manuales-procedimientos-uso-control-interno/#google_vignette</w:t>
              </w:r>
            </w:p>
            <w:p w14:paraId="2A37C7BD" w14:textId="77777777" w:rsidR="00FF0E23" w:rsidRPr="007323F9" w:rsidRDefault="00FF0E23" w:rsidP="00FF0E23">
              <w:pPr>
                <w:autoSpaceDE w:val="0"/>
                <w:autoSpaceDN w:val="0"/>
                <w:ind w:hanging="480"/>
                <w:rPr>
                  <w:rFonts w:eastAsia="Times New Roman"/>
                  <w:color w:val="000000"/>
                </w:rPr>
              </w:pPr>
              <w:r>
                <w:rPr>
                  <w:noProof/>
                  <w:lang w:val="es-ES"/>
                </w:rPr>
                <w:t xml:space="preserve">Guzman, J. (9 de 2 de 2019). </w:t>
              </w:r>
              <w:r>
                <w:rPr>
                  <w:i/>
                  <w:iCs/>
                  <w:noProof/>
                  <w:lang w:val="es-ES"/>
                </w:rPr>
                <w:t>Unidades de apoyo para el aprendizaje</w:t>
              </w:r>
              <w:r>
                <w:rPr>
                  <w:noProof/>
                  <w:lang w:val="es-ES"/>
                </w:rPr>
                <w:t>. Retrieved 17 de 8 de 2024, from Unidades de apoyo para el aprendizaje: https://uapa.cuaieed.unam.mx/sites/default/files/minisite/static/0fecd888-6a3f-4b31-b704-a2d94e3eed72/U000308176506/index.html#:~:text=Investigaci%C3%B3n%20de%20campo%3A%20definici%C3%B3n&amp;text=Su%20prop%C3%B3sito%20es%20recoger%20datos,%2C%20pr%C3%A1ctica</w:t>
              </w:r>
            </w:p>
            <w:p w14:paraId="38F66FC8" w14:textId="77777777" w:rsidR="00FF0E23" w:rsidRDefault="00FF0E23" w:rsidP="00FF0E23">
              <w:pPr>
                <w:autoSpaceDE w:val="0"/>
                <w:autoSpaceDN w:val="0"/>
                <w:ind w:hanging="480"/>
                <w:rPr>
                  <w:rFonts w:eastAsia="Times New Roman"/>
                  <w:color w:val="000000"/>
                </w:rPr>
              </w:pPr>
            </w:p>
            <w:p w14:paraId="612B287E" w14:textId="77777777" w:rsidR="00FF0E23" w:rsidRPr="00297F6B" w:rsidRDefault="00FF0E23" w:rsidP="00FF0E23">
              <w:pPr>
                <w:autoSpaceDE w:val="0"/>
                <w:autoSpaceDN w:val="0"/>
                <w:ind w:hanging="480"/>
                <w:rPr>
                  <w:rFonts w:eastAsia="Times New Roman"/>
                  <w:color w:val="000000"/>
                </w:rPr>
              </w:pPr>
              <w:proofErr w:type="spellStart"/>
              <w:r w:rsidRPr="00297F6B">
                <w:rPr>
                  <w:rFonts w:eastAsia="Times New Roman"/>
                  <w:color w:val="000000"/>
                </w:rPr>
                <w:t>Ibañez</w:t>
              </w:r>
              <w:proofErr w:type="spellEnd"/>
              <w:r w:rsidRPr="00297F6B">
                <w:rPr>
                  <w:rFonts w:eastAsia="Times New Roman"/>
                  <w:color w:val="000000"/>
                </w:rPr>
                <w:t xml:space="preserve">, L. (2008). </w:t>
              </w:r>
              <w:r w:rsidRPr="00297F6B">
                <w:rPr>
                  <w:rFonts w:eastAsia="Times New Roman"/>
                  <w:i/>
                  <w:iCs/>
                  <w:color w:val="000000"/>
                </w:rPr>
                <w:t>Manual de procesos y procedimientos</w:t>
              </w:r>
              <w:r w:rsidRPr="00297F6B">
                <w:rPr>
                  <w:rFonts w:eastAsia="Times New Roman"/>
                  <w:color w:val="000000"/>
                </w:rPr>
                <w:t xml:space="preserve"> (1era Edición, Vol. 1). https://www.eumed.net/libros-gratis/2010b/689/689.pdf</w:t>
              </w:r>
            </w:p>
            <w:p w14:paraId="4FBD45A3" w14:textId="77777777" w:rsidR="00FF0E23" w:rsidRPr="00297F6B" w:rsidRDefault="00FF0E23" w:rsidP="00FF0E23">
              <w:pPr>
                <w:autoSpaceDE w:val="0"/>
                <w:autoSpaceDN w:val="0"/>
                <w:ind w:hanging="480"/>
                <w:rPr>
                  <w:rFonts w:eastAsia="Times New Roman"/>
                  <w:color w:val="000000"/>
                </w:rPr>
              </w:pPr>
              <w:r w:rsidRPr="00297F6B">
                <w:rPr>
                  <w:rFonts w:eastAsia="Times New Roman"/>
                  <w:color w:val="000000"/>
                </w:rPr>
                <w:lastRenderedPageBreak/>
                <w:t xml:space="preserve">Kyocera. (2022, </w:t>
              </w:r>
              <w:proofErr w:type="spellStart"/>
              <w:r w:rsidRPr="00297F6B">
                <w:rPr>
                  <w:rFonts w:eastAsia="Times New Roman"/>
                  <w:color w:val="000000"/>
                </w:rPr>
                <w:t>September</w:t>
              </w:r>
              <w:proofErr w:type="spellEnd"/>
              <w:r w:rsidRPr="00297F6B">
                <w:rPr>
                  <w:rFonts w:eastAsia="Times New Roman"/>
                  <w:color w:val="000000"/>
                </w:rPr>
                <w:t xml:space="preserve"> 3). </w:t>
              </w:r>
              <w:r w:rsidRPr="00297F6B">
                <w:rPr>
                  <w:rFonts w:eastAsia="Times New Roman"/>
                  <w:i/>
                  <w:iCs/>
                  <w:color w:val="000000"/>
                </w:rPr>
                <w:t>Optimización de procesos: Técnicas y herramientas</w:t>
              </w:r>
              <w:r w:rsidRPr="00297F6B">
                <w:rPr>
                  <w:rFonts w:eastAsia="Times New Roman"/>
                  <w:color w:val="000000"/>
                </w:rPr>
                <w:t>. https://www.kyoceradocumentsolutions.es/es/smarter-workspaces/business-challenges/procesos/optimizacion-de-procesos-tecnicas-y-herramientas.html</w:t>
              </w:r>
            </w:p>
            <w:p w14:paraId="2B254C37" w14:textId="77777777" w:rsidR="00FF0E23" w:rsidRPr="00297F6B" w:rsidRDefault="00FF0E23" w:rsidP="00FF0E23">
              <w:pPr>
                <w:autoSpaceDE w:val="0"/>
                <w:autoSpaceDN w:val="0"/>
                <w:ind w:hanging="480"/>
                <w:rPr>
                  <w:rFonts w:eastAsia="Times New Roman"/>
                  <w:color w:val="000000"/>
                </w:rPr>
              </w:pPr>
              <w:r w:rsidRPr="00297F6B">
                <w:rPr>
                  <w:rFonts w:eastAsia="Times New Roman"/>
                  <w:color w:val="000000"/>
                </w:rPr>
                <w:t xml:space="preserve">Lean Sherpa. (2015, June 15). </w:t>
              </w:r>
              <w:r w:rsidRPr="00297F6B">
                <w:rPr>
                  <w:rFonts w:eastAsia="Times New Roman"/>
                  <w:i/>
                  <w:iCs/>
                  <w:color w:val="000000"/>
                </w:rPr>
                <w:t>La metodología Seis Sigma para la mejora de procesos</w:t>
              </w:r>
              <w:r w:rsidRPr="00297F6B">
                <w:rPr>
                  <w:rFonts w:eastAsia="Times New Roman"/>
                  <w:color w:val="000000"/>
                </w:rPr>
                <w:t>. https://leansherpa.es/la-metodologia-seis-sigma-para-la-mejora-de-procesos/</w:t>
              </w:r>
            </w:p>
            <w:p w14:paraId="50E9B731" w14:textId="77777777" w:rsidR="00FF0E23" w:rsidRPr="00297F6B" w:rsidRDefault="00FF0E23" w:rsidP="00FF0E23">
              <w:pPr>
                <w:autoSpaceDE w:val="0"/>
                <w:autoSpaceDN w:val="0"/>
                <w:ind w:hanging="480"/>
                <w:rPr>
                  <w:rFonts w:eastAsia="Times New Roman"/>
                  <w:color w:val="000000"/>
                </w:rPr>
              </w:pPr>
              <w:proofErr w:type="spellStart"/>
              <w:r w:rsidRPr="00297F6B">
                <w:rPr>
                  <w:rFonts w:eastAsia="Times New Roman"/>
                  <w:color w:val="000000"/>
                </w:rPr>
                <w:t>Lucidchart</w:t>
              </w:r>
              <w:proofErr w:type="spellEnd"/>
              <w:r w:rsidRPr="00297F6B">
                <w:rPr>
                  <w:rFonts w:eastAsia="Times New Roman"/>
                  <w:color w:val="000000"/>
                </w:rPr>
                <w:t xml:space="preserve">. (2019). </w:t>
              </w:r>
              <w:r w:rsidRPr="00297F6B">
                <w:rPr>
                  <w:rFonts w:eastAsia="Times New Roman"/>
                  <w:i/>
                  <w:iCs/>
                  <w:color w:val="000000"/>
                </w:rPr>
                <w:t>Qué es un diagrama de flujo</w:t>
              </w:r>
              <w:r w:rsidRPr="00297F6B">
                <w:rPr>
                  <w:rFonts w:eastAsia="Times New Roman"/>
                  <w:color w:val="000000"/>
                </w:rPr>
                <w:t>. https://www.lucidchart.com/pages/es/que-es-un-diagrama-de-flujo</w:t>
              </w:r>
            </w:p>
            <w:p w14:paraId="3125AB24" w14:textId="77777777" w:rsidR="00FF0E23" w:rsidRDefault="00FF0E23" w:rsidP="00FF0E23">
              <w:pPr>
                <w:autoSpaceDE w:val="0"/>
                <w:autoSpaceDN w:val="0"/>
                <w:ind w:hanging="480"/>
                <w:rPr>
                  <w:rFonts w:eastAsia="Times New Roman"/>
                  <w:color w:val="000000"/>
                </w:rPr>
              </w:pPr>
              <w:r w:rsidRPr="00297F6B">
                <w:rPr>
                  <w:rFonts w:eastAsia="Times New Roman"/>
                  <w:color w:val="000000"/>
                </w:rPr>
                <w:t xml:space="preserve">Medina, J. (2024, June 3). </w:t>
              </w:r>
              <w:r w:rsidRPr="00297F6B">
                <w:rPr>
                  <w:rFonts w:eastAsia="Times New Roman"/>
                  <w:i/>
                  <w:iCs/>
                  <w:color w:val="000000"/>
                </w:rPr>
                <w:t>Impulsa Tu Operatividad: Cómo la Automatización de Procesos Eleva la Eficiencia y Ahorra Costos</w:t>
              </w:r>
              <w:r w:rsidRPr="00297F6B">
                <w:rPr>
                  <w:rFonts w:eastAsia="Times New Roman"/>
                  <w:color w:val="000000"/>
                </w:rPr>
                <w:t>. https://joanmedina.es/blog/impulsa-tu-operatividad-como-la-automatizacion-de-procesos-eleva-la-eficiencia-y-ahorra-costos/</w:t>
              </w:r>
            </w:p>
            <w:p w14:paraId="0D2363D7" w14:textId="77777777" w:rsidR="00FF0E23" w:rsidRDefault="00FF0E23" w:rsidP="00FF0E23">
              <w:pPr>
                <w:autoSpaceDE w:val="0"/>
                <w:autoSpaceDN w:val="0"/>
                <w:ind w:hanging="480"/>
                <w:rPr>
                  <w:rFonts w:eastAsia="Times New Roman"/>
                  <w:color w:val="000000"/>
                </w:rPr>
              </w:pPr>
              <w:r>
                <w:rPr>
                  <w:noProof/>
                  <w:lang w:val="es-ES"/>
                </w:rPr>
                <w:t xml:space="preserve">Mercados, C. E. (25 de 3 de 2019). </w:t>
              </w:r>
              <w:r>
                <w:rPr>
                  <w:i/>
                  <w:iCs/>
                  <w:noProof/>
                  <w:lang w:val="es-ES"/>
                </w:rPr>
                <w:t>iMEC</w:t>
              </w:r>
              <w:r>
                <w:rPr>
                  <w:noProof/>
                  <w:lang w:val="es-ES"/>
                </w:rPr>
                <w:t>. Retrieved 19 de 8 de 2024, from https://www.cimec.es/muestreo-probabilistico-y-no-probabilistico</w:t>
              </w:r>
            </w:p>
            <w:p w14:paraId="21B9E7D4" w14:textId="77777777" w:rsidR="00FF0E23" w:rsidRPr="00297F6B" w:rsidRDefault="00FF0E23" w:rsidP="00FF0E23">
              <w:pPr>
                <w:autoSpaceDE w:val="0"/>
                <w:autoSpaceDN w:val="0"/>
                <w:ind w:hanging="480"/>
                <w:rPr>
                  <w:rFonts w:eastAsia="Times New Roman"/>
                  <w:color w:val="000000"/>
                </w:rPr>
              </w:pPr>
              <w:r w:rsidRPr="00297F6B">
                <w:rPr>
                  <w:rFonts w:eastAsia="Times New Roman"/>
                  <w:color w:val="000000"/>
                </w:rPr>
                <w:t xml:space="preserve">Montero, A. (2020). </w:t>
              </w:r>
              <w:r w:rsidRPr="00297F6B">
                <w:rPr>
                  <w:rFonts w:eastAsia="Times New Roman"/>
                  <w:i/>
                  <w:iCs/>
                  <w:color w:val="000000"/>
                </w:rPr>
                <w:t>UNIVERSIDAD PRIVADA DE TACNA</w:t>
              </w:r>
              <w:r w:rsidRPr="00297F6B">
                <w:rPr>
                  <w:rFonts w:eastAsia="Times New Roman"/>
                  <w:color w:val="000000"/>
                </w:rPr>
                <w:t>. https://repositorio.upt.edu.pe/bitstream/handle/20.500.12969/1838/Montero-Rivera-Alicia.pdf?sequence=1&amp;isAllowed=y</w:t>
              </w:r>
            </w:p>
            <w:p w14:paraId="73FF76BF" w14:textId="77777777" w:rsidR="00FF0E23" w:rsidRPr="00297F6B" w:rsidRDefault="00FF0E23" w:rsidP="00FF0E23">
              <w:pPr>
                <w:autoSpaceDE w:val="0"/>
                <w:autoSpaceDN w:val="0"/>
                <w:ind w:hanging="480"/>
                <w:rPr>
                  <w:rFonts w:eastAsia="Times New Roman"/>
                  <w:color w:val="000000"/>
                </w:rPr>
              </w:pPr>
              <w:proofErr w:type="spellStart"/>
              <w:r w:rsidRPr="00297F6B">
                <w:rPr>
                  <w:rFonts w:eastAsia="Times New Roman"/>
                  <w:color w:val="000000"/>
                </w:rPr>
                <w:t>Narvaez</w:t>
              </w:r>
              <w:proofErr w:type="spellEnd"/>
              <w:r w:rsidRPr="00297F6B">
                <w:rPr>
                  <w:rFonts w:eastAsia="Times New Roman"/>
                  <w:color w:val="000000"/>
                </w:rPr>
                <w:t xml:space="preserve">, M. (2023, </w:t>
              </w:r>
              <w:proofErr w:type="spellStart"/>
              <w:r w:rsidRPr="00297F6B">
                <w:rPr>
                  <w:rFonts w:eastAsia="Times New Roman"/>
                  <w:color w:val="000000"/>
                </w:rPr>
                <w:t>October</w:t>
              </w:r>
              <w:proofErr w:type="spellEnd"/>
              <w:r w:rsidRPr="00297F6B">
                <w:rPr>
                  <w:rFonts w:eastAsia="Times New Roman"/>
                  <w:color w:val="000000"/>
                </w:rPr>
                <w:t xml:space="preserve"> 8). </w:t>
              </w:r>
              <w:r w:rsidRPr="00297F6B">
                <w:rPr>
                  <w:rFonts w:eastAsia="Times New Roman"/>
                  <w:i/>
                  <w:iCs/>
                  <w:color w:val="000000"/>
                </w:rPr>
                <w:t>Estructura organizacional: Definición, beneficios y tipos</w:t>
              </w:r>
              <w:r w:rsidRPr="00297F6B">
                <w:rPr>
                  <w:rFonts w:eastAsia="Times New Roman"/>
                  <w:color w:val="000000"/>
                </w:rPr>
                <w:t>. https://www.questionpro.com/blog/es/estructura-organizacional/</w:t>
              </w:r>
            </w:p>
            <w:p w14:paraId="2A7B6936" w14:textId="77777777" w:rsidR="00FF0E23" w:rsidRPr="00297F6B" w:rsidRDefault="00FF0E23" w:rsidP="00FF0E23">
              <w:pPr>
                <w:autoSpaceDE w:val="0"/>
                <w:autoSpaceDN w:val="0"/>
                <w:ind w:hanging="480"/>
                <w:rPr>
                  <w:rFonts w:eastAsia="Times New Roman"/>
                  <w:color w:val="000000"/>
                </w:rPr>
              </w:pPr>
              <w:r w:rsidRPr="00297F6B">
                <w:rPr>
                  <w:rFonts w:eastAsia="Times New Roman"/>
                  <w:color w:val="000000"/>
                </w:rPr>
                <w:t xml:space="preserve">Ospina, A. (2022, August 16). </w:t>
              </w:r>
              <w:r w:rsidRPr="00297F6B">
                <w:rPr>
                  <w:rFonts w:eastAsia="Times New Roman"/>
                  <w:i/>
                  <w:iCs/>
                  <w:color w:val="000000"/>
                </w:rPr>
                <w:t>Fidelización del cliente: concepto, importancia, consejos y métricas</w:t>
              </w:r>
              <w:r w:rsidRPr="00297F6B">
                <w:rPr>
                  <w:rFonts w:eastAsia="Times New Roman"/>
                  <w:color w:val="000000"/>
                </w:rPr>
                <w:t>. https://innovasoftlatam.com/fidelizacion-del-cliente-concepto-importancia-consejos-y-metricas/</w:t>
              </w:r>
            </w:p>
            <w:p w14:paraId="5B7FFEC7" w14:textId="77777777" w:rsidR="00FF0E23" w:rsidRDefault="00FF0E23" w:rsidP="00FF0E23">
              <w:pPr>
                <w:autoSpaceDE w:val="0"/>
                <w:autoSpaceDN w:val="0"/>
                <w:ind w:hanging="480"/>
                <w:rPr>
                  <w:rFonts w:eastAsia="Times New Roman"/>
                  <w:color w:val="000000"/>
                </w:rPr>
              </w:pPr>
              <w:proofErr w:type="spellStart"/>
              <w:r w:rsidRPr="00297F6B">
                <w:rPr>
                  <w:rFonts w:eastAsia="Times New Roman"/>
                  <w:color w:val="000000"/>
                </w:rPr>
                <w:t>Perez</w:t>
              </w:r>
              <w:proofErr w:type="spellEnd"/>
              <w:r w:rsidRPr="00297F6B">
                <w:rPr>
                  <w:rFonts w:eastAsia="Times New Roman"/>
                  <w:color w:val="000000"/>
                </w:rPr>
                <w:t xml:space="preserve">, E. (2020, April 12). </w:t>
              </w:r>
              <w:r w:rsidRPr="00297F6B">
                <w:rPr>
                  <w:rFonts w:eastAsia="Times New Roman"/>
                  <w:i/>
                  <w:iCs/>
                  <w:color w:val="000000"/>
                </w:rPr>
                <w:t>Agilizar las colas es uno de los desafíos inesperados de esta crisis: así puede la tecnología ayudar a reducir el tiempo de espera</w:t>
              </w:r>
              <w:r w:rsidRPr="00297F6B">
                <w:rPr>
                  <w:rFonts w:eastAsia="Times New Roman"/>
                  <w:color w:val="000000"/>
                </w:rPr>
                <w:t xml:space="preserve">. </w:t>
              </w:r>
              <w:r w:rsidRPr="00297F6B">
                <w:rPr>
                  <w:rFonts w:eastAsia="Times New Roman"/>
                  <w:color w:val="000000"/>
                </w:rPr>
                <w:lastRenderedPageBreak/>
                <w:t>https://www.xataka.com/otros/agilizar-colas-uno-desafios-inesperados-esta-crisis-asi-puede-tecnologia-ayudar-a-reducir-tiempo-espera</w:t>
              </w:r>
            </w:p>
            <w:p w14:paraId="585E010B" w14:textId="77777777" w:rsidR="00FF0E23" w:rsidRDefault="00FF0E23" w:rsidP="00FF0E23">
              <w:pPr>
                <w:autoSpaceDE w:val="0"/>
                <w:autoSpaceDN w:val="0"/>
                <w:ind w:hanging="480"/>
                <w:rPr>
                  <w:noProof/>
                  <w:lang w:val="es-ES"/>
                </w:rPr>
              </w:pPr>
              <w:r>
                <w:rPr>
                  <w:noProof/>
                  <w:lang w:val="es-ES"/>
                </w:rPr>
                <w:t xml:space="preserve">Pro, Q. (9 de 5 de 2021). </w:t>
              </w:r>
              <w:r>
                <w:rPr>
                  <w:i/>
                  <w:iCs/>
                  <w:noProof/>
                  <w:lang w:val="es-ES"/>
                </w:rPr>
                <w:t>Question pro</w:t>
              </w:r>
              <w:r>
                <w:rPr>
                  <w:noProof/>
                  <w:lang w:val="es-ES"/>
                </w:rPr>
                <w:t>. Retrieved 18 de 8 de 2024, from QUESTIONPRO: https://www.questionpro.com/es/una-encuesta.html</w:t>
              </w:r>
            </w:p>
            <w:p w14:paraId="295ADA4A" w14:textId="77777777" w:rsidR="00FF0E23" w:rsidRDefault="00FF0E23" w:rsidP="00FF0E23">
              <w:pPr>
                <w:autoSpaceDE w:val="0"/>
                <w:autoSpaceDN w:val="0"/>
                <w:ind w:hanging="480"/>
                <w:rPr>
                  <w:rFonts w:eastAsia="Times New Roman"/>
                  <w:color w:val="000000"/>
                </w:rPr>
              </w:pPr>
              <w:r>
                <w:rPr>
                  <w:noProof/>
                  <w:lang w:val="es-ES"/>
                </w:rPr>
                <w:t xml:space="preserve">Raffino. (17 de 6 de 2024). </w:t>
              </w:r>
              <w:r>
                <w:rPr>
                  <w:i/>
                  <w:iCs/>
                  <w:noProof/>
                  <w:lang w:val="es-ES"/>
                </w:rPr>
                <w:t>Concepto, Equipo editorial, Etecé</w:t>
              </w:r>
              <w:r>
                <w:rPr>
                  <w:noProof/>
                  <w:lang w:val="es-ES"/>
                </w:rPr>
                <w:t>. Retrieved 17 de 8 de 2024, from Concepto, Equipo editorial, Etecé: https://concepto.de/metodo-cuantitativo/</w:t>
              </w:r>
            </w:p>
            <w:p w14:paraId="1D7513D0" w14:textId="77777777" w:rsidR="00FF0E23" w:rsidRPr="00297F6B" w:rsidRDefault="00FF0E23" w:rsidP="00FF0E23">
              <w:pPr>
                <w:autoSpaceDE w:val="0"/>
                <w:autoSpaceDN w:val="0"/>
                <w:ind w:hanging="480"/>
                <w:rPr>
                  <w:rFonts w:eastAsia="Times New Roman"/>
                  <w:color w:val="000000"/>
                </w:rPr>
              </w:pPr>
              <w:r w:rsidRPr="00297F6B">
                <w:rPr>
                  <w:rFonts w:eastAsia="Times New Roman"/>
                  <w:color w:val="000000"/>
                </w:rPr>
                <w:t xml:space="preserve">Riquelme, M. (2017, </w:t>
              </w:r>
              <w:proofErr w:type="spellStart"/>
              <w:r w:rsidRPr="00297F6B">
                <w:rPr>
                  <w:rFonts w:eastAsia="Times New Roman"/>
                  <w:color w:val="000000"/>
                </w:rPr>
                <w:t>November</w:t>
              </w:r>
              <w:proofErr w:type="spellEnd"/>
              <w:r w:rsidRPr="00297F6B">
                <w:rPr>
                  <w:rFonts w:eastAsia="Times New Roman"/>
                  <w:color w:val="000000"/>
                </w:rPr>
                <w:t xml:space="preserve"> 29). </w:t>
              </w:r>
              <w:r w:rsidRPr="00297F6B">
                <w:rPr>
                  <w:rFonts w:eastAsia="Times New Roman"/>
                  <w:i/>
                  <w:iCs/>
                  <w:color w:val="000000"/>
                </w:rPr>
                <w:t>Manual de procedimientos (definición y ventajas)</w:t>
              </w:r>
              <w:r w:rsidRPr="00297F6B">
                <w:rPr>
                  <w:rFonts w:eastAsia="Times New Roman"/>
                  <w:color w:val="000000"/>
                </w:rPr>
                <w:t xml:space="preserve">. Web y </w:t>
              </w:r>
              <w:proofErr w:type="gramStart"/>
              <w:r w:rsidRPr="00297F6B">
                <w:rPr>
                  <w:rFonts w:eastAsia="Times New Roman"/>
                  <w:color w:val="000000"/>
                </w:rPr>
                <w:t>Empresas .</w:t>
              </w:r>
              <w:proofErr w:type="gramEnd"/>
              <w:r w:rsidRPr="00297F6B">
                <w:rPr>
                  <w:rFonts w:eastAsia="Times New Roman"/>
                  <w:color w:val="000000"/>
                </w:rPr>
                <w:t xml:space="preserve"> https://www.webyempresas.com/manual-de-procedimientos/</w:t>
              </w:r>
            </w:p>
            <w:p w14:paraId="2F85DE9E" w14:textId="77777777" w:rsidR="00FF0E23" w:rsidRPr="00297F6B" w:rsidRDefault="00FF0E23" w:rsidP="00FF0E23">
              <w:pPr>
                <w:autoSpaceDE w:val="0"/>
                <w:autoSpaceDN w:val="0"/>
                <w:ind w:hanging="480"/>
                <w:rPr>
                  <w:rFonts w:eastAsia="Times New Roman"/>
                  <w:color w:val="000000"/>
                </w:rPr>
              </w:pPr>
              <w:r w:rsidRPr="00297F6B">
                <w:rPr>
                  <w:rFonts w:eastAsia="Times New Roman"/>
                  <w:color w:val="000000"/>
                </w:rPr>
                <w:t xml:space="preserve">Sandoval, H., &amp; Oscar Ricardo, C. (2021). </w:t>
              </w:r>
              <w:r w:rsidRPr="00297F6B">
                <w:rPr>
                  <w:rFonts w:eastAsia="Times New Roman"/>
                  <w:i/>
                  <w:iCs/>
                  <w:color w:val="000000"/>
                </w:rPr>
                <w:t>FACULTAD DE INGENIERÍA Y ARQUITECTURA ESCUELA PROFESIONAL DE INGENIERÍA INDUSTRIAL</w:t>
              </w:r>
              <w:r w:rsidRPr="00297F6B">
                <w:rPr>
                  <w:rFonts w:eastAsia="Times New Roman"/>
                  <w:color w:val="000000"/>
                </w:rPr>
                <w:t>. https://repositorio.ucv.edu.pe/bitstream/handle/20.500.12692/82507/Huamanchumo_SCOR-Pizarro_BF-SD.pdf?sequence=8&amp;isAllowed=y</w:t>
              </w:r>
            </w:p>
            <w:p w14:paraId="3DBA14E3" w14:textId="77777777" w:rsidR="00FF0E23" w:rsidRPr="00297F6B" w:rsidRDefault="00FF0E23" w:rsidP="00FF0E23">
              <w:pPr>
                <w:autoSpaceDE w:val="0"/>
                <w:autoSpaceDN w:val="0"/>
                <w:ind w:hanging="480"/>
                <w:rPr>
                  <w:rFonts w:eastAsia="Times New Roman"/>
                  <w:color w:val="000000"/>
                </w:rPr>
              </w:pPr>
              <w:r w:rsidRPr="00297F6B">
                <w:rPr>
                  <w:rFonts w:eastAsia="Times New Roman"/>
                  <w:color w:val="000000"/>
                </w:rPr>
                <w:t xml:space="preserve">Santiago, J. (2023). </w:t>
              </w:r>
              <w:r w:rsidRPr="00297F6B">
                <w:rPr>
                  <w:rFonts w:eastAsia="Times New Roman"/>
                  <w:i/>
                  <w:iCs/>
                  <w:color w:val="000000"/>
                </w:rPr>
                <w:t>Ciencia y Desarrollo. Universidad Alas Peruanas PROCESOS ADMINISTRATIVOS Y LOS OBJETIVOS ORGANIZACIONALES DE LA COMPAÑÍA DE TAXI EJECUTIVO ZARACAY EXPRESS S.A. ADMINISTRATIVE PROCESSES AND ORGANIZATIONAL OBJECTIVES OF THE EXECUTIVE TAXI COMPANY ZARACAY EXPRESS S.A</w:t>
              </w:r>
              <w:r w:rsidRPr="00297F6B">
                <w:rPr>
                  <w:rFonts w:eastAsia="Times New Roman"/>
                  <w:color w:val="000000"/>
                </w:rPr>
                <w:t>. file:///C:/Users/karol/Downloads/Dialnet-ProcesosAdministrativosYLosObjetivosOrganizacional-9238593.pdf</w:t>
              </w:r>
            </w:p>
            <w:p w14:paraId="26C018DD" w14:textId="77777777" w:rsidR="00FF0E23" w:rsidRPr="00297F6B" w:rsidRDefault="00FF0E23" w:rsidP="00FF0E23">
              <w:pPr>
                <w:autoSpaceDE w:val="0"/>
                <w:autoSpaceDN w:val="0"/>
                <w:ind w:hanging="480"/>
                <w:rPr>
                  <w:rFonts w:eastAsia="Times New Roman"/>
                  <w:color w:val="000000"/>
                </w:rPr>
              </w:pPr>
              <w:proofErr w:type="spellStart"/>
              <w:r w:rsidRPr="00297F6B">
                <w:rPr>
                  <w:rFonts w:eastAsia="Times New Roman"/>
                  <w:color w:val="000000"/>
                </w:rPr>
                <w:t>Shehroz</w:t>
              </w:r>
              <w:proofErr w:type="spellEnd"/>
              <w:r w:rsidRPr="00297F6B">
                <w:rPr>
                  <w:rFonts w:eastAsia="Times New Roman"/>
                  <w:color w:val="000000"/>
                </w:rPr>
                <w:t xml:space="preserve">, A. (2023, June 27). </w:t>
              </w:r>
              <w:r w:rsidRPr="00297F6B">
                <w:rPr>
                  <w:rFonts w:eastAsia="Times New Roman"/>
                  <w:i/>
                  <w:iCs/>
                  <w:color w:val="000000"/>
                </w:rPr>
                <w:t>Cómo reducir el tiempo de espera en las colas [Evitar largas filas de espera]</w:t>
              </w:r>
              <w:r w:rsidRPr="00297F6B">
                <w:rPr>
                  <w:rFonts w:eastAsia="Times New Roman"/>
                  <w:color w:val="000000"/>
                </w:rPr>
                <w:t>. https://www.wavetec.com/es/blog/como-reducir-el-tiempo-de-espera-en-las-colas/</w:t>
              </w:r>
            </w:p>
            <w:p w14:paraId="3286AC4E" w14:textId="77777777" w:rsidR="00FF0E23" w:rsidRPr="00297F6B" w:rsidRDefault="00FF0E23" w:rsidP="00FF0E23">
              <w:pPr>
                <w:autoSpaceDE w:val="0"/>
                <w:autoSpaceDN w:val="0"/>
                <w:ind w:hanging="480"/>
                <w:rPr>
                  <w:rFonts w:eastAsia="Times New Roman"/>
                  <w:color w:val="000000"/>
                </w:rPr>
              </w:pPr>
              <w:r w:rsidRPr="00297F6B">
                <w:rPr>
                  <w:rFonts w:eastAsia="Times New Roman"/>
                  <w:color w:val="000000"/>
                </w:rPr>
                <w:lastRenderedPageBreak/>
                <w:t xml:space="preserve">Shop, R. (2024, </w:t>
              </w:r>
              <w:proofErr w:type="spellStart"/>
              <w:r w:rsidRPr="00297F6B">
                <w:rPr>
                  <w:rFonts w:eastAsia="Times New Roman"/>
                  <w:color w:val="000000"/>
                </w:rPr>
                <w:t>January</w:t>
              </w:r>
              <w:proofErr w:type="spellEnd"/>
              <w:r w:rsidRPr="00297F6B">
                <w:rPr>
                  <w:rFonts w:eastAsia="Times New Roman"/>
                  <w:color w:val="000000"/>
                </w:rPr>
                <w:t xml:space="preserve"> 15). </w:t>
              </w:r>
              <w:r w:rsidRPr="00297F6B">
                <w:rPr>
                  <w:rFonts w:eastAsia="Times New Roman"/>
                  <w:i/>
                  <w:iCs/>
                  <w:color w:val="000000"/>
                </w:rPr>
                <w:t xml:space="preserve">Estrategias para gestionar de forma eficiente las colas en </w:t>
              </w:r>
              <w:proofErr w:type="gramStart"/>
              <w:r w:rsidRPr="00297F6B">
                <w:rPr>
                  <w:rFonts w:eastAsia="Times New Roman"/>
                  <w:i/>
                  <w:iCs/>
                  <w:color w:val="000000"/>
                </w:rPr>
                <w:t>caja</w:t>
              </w:r>
              <w:proofErr w:type="gramEnd"/>
              <w:r w:rsidRPr="00297F6B">
                <w:rPr>
                  <w:rFonts w:eastAsia="Times New Roman"/>
                  <w:i/>
                  <w:iCs/>
                  <w:color w:val="000000"/>
                </w:rPr>
                <w:t xml:space="preserve"> en los supermercados</w:t>
              </w:r>
              <w:r w:rsidRPr="00297F6B">
                <w:rPr>
                  <w:rFonts w:eastAsia="Times New Roman"/>
                  <w:color w:val="000000"/>
                </w:rPr>
                <w:t>. https://shopandroll.com/blog-retail/estrategias-para-gestionar-de-forma-eficiente-las-colas-en-caja-en-los-supermercados/</w:t>
              </w:r>
            </w:p>
            <w:p w14:paraId="738CF3E4" w14:textId="77777777" w:rsidR="00FF0E23" w:rsidRPr="00297F6B" w:rsidRDefault="00FF0E23" w:rsidP="00FF0E23">
              <w:pPr>
                <w:autoSpaceDE w:val="0"/>
                <w:autoSpaceDN w:val="0"/>
                <w:ind w:hanging="480"/>
                <w:rPr>
                  <w:rFonts w:eastAsia="Times New Roman"/>
                  <w:color w:val="000000"/>
                </w:rPr>
              </w:pPr>
              <w:r w:rsidRPr="00297F6B">
                <w:rPr>
                  <w:rFonts w:eastAsia="Times New Roman"/>
                  <w:color w:val="000000"/>
                </w:rPr>
                <w:t xml:space="preserve">Sierra, L. (2023, May 8). </w:t>
              </w:r>
              <w:r w:rsidRPr="00297F6B">
                <w:rPr>
                  <w:rFonts w:eastAsia="Times New Roman"/>
                  <w:i/>
                  <w:iCs/>
                  <w:color w:val="000000"/>
                </w:rPr>
                <w:t>Gestión por procesos: qué es y qué ventajas tiene para tu negocio</w:t>
              </w:r>
              <w:r w:rsidRPr="00297F6B">
                <w:rPr>
                  <w:rFonts w:eastAsia="Times New Roman"/>
                  <w:color w:val="000000"/>
                </w:rPr>
                <w:t>. https://tickelia.com/blog/gestion-empresarial/gestion-procesos/</w:t>
              </w:r>
            </w:p>
            <w:p w14:paraId="01755D94" w14:textId="77777777" w:rsidR="00FF0E23" w:rsidRPr="00297F6B" w:rsidRDefault="00FF0E23" w:rsidP="00FF0E23">
              <w:pPr>
                <w:autoSpaceDE w:val="0"/>
                <w:autoSpaceDN w:val="0"/>
                <w:ind w:hanging="480"/>
                <w:rPr>
                  <w:rFonts w:eastAsia="Times New Roman"/>
                  <w:color w:val="000000"/>
                </w:rPr>
              </w:pPr>
              <w:r w:rsidRPr="00297F6B">
                <w:rPr>
                  <w:rFonts w:eastAsia="Times New Roman"/>
                  <w:color w:val="000000"/>
                </w:rPr>
                <w:t xml:space="preserve">SUPERED. (2020, May 20). </w:t>
              </w:r>
              <w:r w:rsidRPr="00297F6B">
                <w:rPr>
                  <w:rFonts w:eastAsia="Times New Roman"/>
                  <w:i/>
                  <w:iCs/>
                  <w:color w:val="000000"/>
                </w:rPr>
                <w:t>Gestión de procesos: ejemplos y concepto</w:t>
              </w:r>
              <w:r w:rsidRPr="00297F6B">
                <w:rPr>
                  <w:rFonts w:eastAsia="Times New Roman"/>
                  <w:color w:val="000000"/>
                </w:rPr>
                <w:t>. https://supered.es/gestion-de-procesos-ejemplos-y-concepto/?user_comments=1</w:t>
              </w:r>
            </w:p>
            <w:p w14:paraId="0E93B20A" w14:textId="77777777" w:rsidR="00FF0E23" w:rsidRPr="00297F6B" w:rsidRDefault="00FF0E23" w:rsidP="00FF0E23">
              <w:pPr>
                <w:autoSpaceDE w:val="0"/>
                <w:autoSpaceDN w:val="0"/>
                <w:ind w:hanging="480"/>
                <w:rPr>
                  <w:rFonts w:eastAsia="Times New Roman"/>
                  <w:color w:val="000000"/>
                </w:rPr>
              </w:pPr>
              <w:r w:rsidRPr="00297F6B">
                <w:rPr>
                  <w:rFonts w:eastAsia="Times New Roman"/>
                  <w:color w:val="000000"/>
                </w:rPr>
                <w:t xml:space="preserve">SUPERED. (2021, May 18). </w:t>
              </w:r>
              <w:r w:rsidRPr="00297F6B">
                <w:rPr>
                  <w:rFonts w:eastAsia="Times New Roman"/>
                  <w:i/>
                  <w:iCs/>
                  <w:color w:val="000000"/>
                </w:rPr>
                <w:t>Metodologías de calidad: Descubre cuáles son las mejores</w:t>
              </w:r>
              <w:r w:rsidRPr="00297F6B">
                <w:rPr>
                  <w:rFonts w:eastAsia="Times New Roman"/>
                  <w:color w:val="000000"/>
                </w:rPr>
                <w:t>. https://supered.es/metodologias-de-calidad-descubre-cuales-son-las-mejores/?user_comments=1</w:t>
              </w:r>
            </w:p>
            <w:p w14:paraId="5321D0BF" w14:textId="77777777" w:rsidR="00FF0E23" w:rsidRPr="00297F6B" w:rsidRDefault="00FF0E23" w:rsidP="00FF0E23">
              <w:pPr>
                <w:autoSpaceDE w:val="0"/>
                <w:autoSpaceDN w:val="0"/>
                <w:ind w:hanging="480"/>
                <w:rPr>
                  <w:rFonts w:eastAsia="Times New Roman"/>
                  <w:color w:val="000000"/>
                </w:rPr>
              </w:pPr>
              <w:r w:rsidRPr="00297F6B">
                <w:rPr>
                  <w:rFonts w:eastAsia="Times New Roman"/>
                  <w:color w:val="000000"/>
                </w:rPr>
                <w:t xml:space="preserve">SYDLE. (2023, March 10). </w:t>
              </w:r>
              <w:r w:rsidRPr="00297F6B">
                <w:rPr>
                  <w:rFonts w:eastAsia="Times New Roman"/>
                  <w:i/>
                  <w:iCs/>
                  <w:color w:val="000000"/>
                </w:rPr>
                <w:t>Gestión de Procesos: ¿cuáles son los pasos que conforman el BPM?</w:t>
              </w:r>
              <w:r w:rsidRPr="00297F6B">
                <w:rPr>
                  <w:rFonts w:eastAsia="Times New Roman"/>
                  <w:color w:val="000000"/>
                </w:rPr>
                <w:t xml:space="preserve"> https://www.sydle.com/es/blog/gestion-de-procesos-pasos-6037b68028cdd30c1cce65bd</w:t>
              </w:r>
            </w:p>
            <w:p w14:paraId="53520DAF" w14:textId="77777777" w:rsidR="00FF0E23" w:rsidRDefault="00FF0E23" w:rsidP="00FF0E23">
              <w:pPr>
                <w:autoSpaceDE w:val="0"/>
                <w:autoSpaceDN w:val="0"/>
                <w:ind w:hanging="480"/>
                <w:rPr>
                  <w:rFonts w:eastAsia="Times New Roman"/>
                  <w:color w:val="000000"/>
                </w:rPr>
              </w:pPr>
              <w:r w:rsidRPr="00297F6B">
                <w:rPr>
                  <w:rFonts w:eastAsia="Times New Roman"/>
                  <w:color w:val="000000"/>
                </w:rPr>
                <w:t xml:space="preserve">UNIR. (2023, </w:t>
              </w:r>
              <w:proofErr w:type="spellStart"/>
              <w:r w:rsidRPr="00297F6B">
                <w:rPr>
                  <w:rFonts w:eastAsia="Times New Roman"/>
                  <w:color w:val="000000"/>
                </w:rPr>
                <w:t>February</w:t>
              </w:r>
              <w:proofErr w:type="spellEnd"/>
              <w:r w:rsidRPr="00297F6B">
                <w:rPr>
                  <w:rFonts w:eastAsia="Times New Roman"/>
                  <w:color w:val="000000"/>
                </w:rPr>
                <w:t xml:space="preserve"> 23). </w:t>
              </w:r>
              <w:r w:rsidRPr="00297F6B">
                <w:rPr>
                  <w:rFonts w:eastAsia="Times New Roman"/>
                  <w:i/>
                  <w:iCs/>
                  <w:color w:val="000000"/>
                </w:rPr>
                <w:t>En qué consiste la gestión por procesos y cuál es su importancia</w:t>
              </w:r>
              <w:r w:rsidRPr="00297F6B">
                <w:rPr>
                  <w:rFonts w:eastAsia="Times New Roman"/>
                  <w:color w:val="000000"/>
                </w:rPr>
                <w:t>. https://www.unir.net/empresa/revista/gestion-por-procesos/</w:t>
              </w:r>
            </w:p>
            <w:p w14:paraId="0DE3D017" w14:textId="77777777" w:rsidR="00FF0E23" w:rsidRDefault="00FF0E23" w:rsidP="00FF0E23">
              <w:pPr>
                <w:autoSpaceDE w:val="0"/>
                <w:autoSpaceDN w:val="0"/>
                <w:ind w:hanging="480"/>
                <w:rPr>
                  <w:rFonts w:eastAsia="Times New Roman"/>
                  <w:color w:val="000000"/>
                </w:rPr>
              </w:pPr>
              <w:r>
                <w:rPr>
                  <w:noProof/>
                  <w:lang w:val="es-ES"/>
                </w:rPr>
                <w:t xml:space="preserve">Velázquez, A. (18 de 5 de 2019). </w:t>
              </w:r>
              <w:r>
                <w:rPr>
                  <w:i/>
                  <w:iCs/>
                  <w:noProof/>
                  <w:lang w:val="es-ES"/>
                </w:rPr>
                <w:t>Questionpro</w:t>
              </w:r>
              <w:r>
                <w:rPr>
                  <w:noProof/>
                  <w:lang w:val="es-ES"/>
                </w:rPr>
                <w:t>. Retrieved 17 de 8 de 2024, from Questionpro: https://www.questionpro.com/blog/es/investigacion-exploratoria/</w:t>
              </w:r>
            </w:p>
            <w:p w14:paraId="77B2A9D7" w14:textId="77777777" w:rsidR="00FF0E23" w:rsidRPr="00297F6B" w:rsidRDefault="00FF0E23" w:rsidP="00FF0E23">
              <w:pPr>
                <w:autoSpaceDE w:val="0"/>
                <w:autoSpaceDN w:val="0"/>
                <w:ind w:hanging="480"/>
                <w:rPr>
                  <w:rFonts w:eastAsia="Times New Roman"/>
                  <w:color w:val="000000"/>
                </w:rPr>
              </w:pPr>
              <w:r w:rsidRPr="00297F6B">
                <w:rPr>
                  <w:rFonts w:eastAsia="Times New Roman"/>
                  <w:color w:val="000000"/>
                </w:rPr>
                <w:t xml:space="preserve">Vergara, E. V. (2017). </w:t>
              </w:r>
              <w:r w:rsidRPr="00297F6B">
                <w:rPr>
                  <w:rFonts w:eastAsia="Times New Roman"/>
                  <w:i/>
                  <w:iCs/>
                  <w:color w:val="000000"/>
                </w:rPr>
                <w:t>LOS MANUALES</w:t>
              </w:r>
              <w:r w:rsidRPr="00297F6B">
                <w:rPr>
                  <w:rFonts w:eastAsia="Times New Roman"/>
                  <w:color w:val="000000"/>
                </w:rPr>
                <w:t>. 1–6. http://scielo.sld.cu/pdf/rus/v9n3/rus38317.pdf</w:t>
              </w:r>
            </w:p>
            <w:p w14:paraId="1C2A92BF" w14:textId="77777777" w:rsidR="00FF0E23" w:rsidRDefault="00FF0E23" w:rsidP="00FF0E23">
              <w:r w:rsidRPr="00297F6B">
                <w:rPr>
                  <w:rFonts w:eastAsia="Times New Roman"/>
                  <w:color w:val="000000"/>
                </w:rPr>
                <w:t> </w:t>
              </w:r>
            </w:p>
          </w:sdtContent>
        </w:sdt>
      </w:sdtContent>
    </w:sdt>
    <w:p w14:paraId="45CFD33E" w14:textId="77777777" w:rsidR="00082F45" w:rsidRDefault="00082F45" w:rsidP="00082F45">
      <w:pPr>
        <w:tabs>
          <w:tab w:val="left" w:pos="3729"/>
        </w:tabs>
      </w:pPr>
    </w:p>
    <w:p w14:paraId="68ABB725" w14:textId="77777777" w:rsidR="00FF0E23" w:rsidRDefault="00FF0E23" w:rsidP="00082F45">
      <w:pPr>
        <w:tabs>
          <w:tab w:val="left" w:pos="3729"/>
        </w:tabs>
      </w:pPr>
    </w:p>
    <w:p w14:paraId="2D3E52F6" w14:textId="77777777" w:rsidR="00FF0E23" w:rsidRDefault="00FF0E23" w:rsidP="00082F45">
      <w:pPr>
        <w:tabs>
          <w:tab w:val="left" w:pos="3729"/>
        </w:tabs>
      </w:pPr>
    </w:p>
    <w:p w14:paraId="1405DD15" w14:textId="1FDC750C" w:rsidR="00FF0E23" w:rsidRDefault="00FF0E23" w:rsidP="00FF0E23">
      <w:pPr>
        <w:pStyle w:val="Ttulo1"/>
        <w:jc w:val="center"/>
      </w:pPr>
      <w:bookmarkStart w:id="298" w:name="_Toc177770816"/>
      <w:bookmarkStart w:id="299" w:name="_Toc177937697"/>
      <w:r>
        <w:lastRenderedPageBreak/>
        <w:t>ANEXOS</w:t>
      </w:r>
      <w:bookmarkEnd w:id="298"/>
      <w:bookmarkEnd w:id="299"/>
    </w:p>
    <w:p w14:paraId="3B26E9BB" w14:textId="678317C3" w:rsidR="00283E9B" w:rsidRDefault="00283E9B" w:rsidP="00283E9B">
      <w:r w:rsidRPr="00283E9B">
        <w:rPr>
          <w:noProof/>
        </w:rPr>
        <w:drawing>
          <wp:anchor distT="0" distB="0" distL="114300" distR="114300" simplePos="0" relativeHeight="251688960" behindDoc="0" locked="0" layoutInCell="1" allowOverlap="1" wp14:anchorId="2E4EE9CD" wp14:editId="782FC856">
            <wp:simplePos x="0" y="0"/>
            <wp:positionH relativeFrom="column">
              <wp:posOffset>720725</wp:posOffset>
            </wp:positionH>
            <wp:positionV relativeFrom="paragraph">
              <wp:posOffset>5715</wp:posOffset>
            </wp:positionV>
            <wp:extent cx="4181475" cy="5591810"/>
            <wp:effectExtent l="0" t="0" r="9525" b="0"/>
            <wp:wrapSquare wrapText="bothSides"/>
            <wp:docPr id="1220925473"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925473" name="Imagen 1" descr="Imagen que contiene Forma&#10;&#10;Descripción generada automáticamente"/>
                    <pic:cNvPicPr/>
                  </pic:nvPicPr>
                  <pic:blipFill>
                    <a:blip r:embed="rId42">
                      <a:extLst>
                        <a:ext uri="{28A0092B-C50C-407E-A947-70E740481C1C}">
                          <a14:useLocalDpi xmlns:a14="http://schemas.microsoft.com/office/drawing/2010/main" val="0"/>
                        </a:ext>
                      </a:extLst>
                    </a:blip>
                    <a:stretch>
                      <a:fillRect/>
                    </a:stretch>
                  </pic:blipFill>
                  <pic:spPr>
                    <a:xfrm>
                      <a:off x="0" y="0"/>
                      <a:ext cx="4181475" cy="5591810"/>
                    </a:xfrm>
                    <a:prstGeom prst="rect">
                      <a:avLst/>
                    </a:prstGeom>
                  </pic:spPr>
                </pic:pic>
              </a:graphicData>
            </a:graphic>
            <wp14:sizeRelH relativeFrom="page">
              <wp14:pctWidth>0</wp14:pctWidth>
            </wp14:sizeRelH>
            <wp14:sizeRelV relativeFrom="page">
              <wp14:pctHeight>0</wp14:pctHeight>
            </wp14:sizeRelV>
          </wp:anchor>
        </w:drawing>
      </w:r>
    </w:p>
    <w:p w14:paraId="45C35550" w14:textId="77777777" w:rsidR="00283E9B" w:rsidRPr="00283E9B" w:rsidRDefault="00283E9B" w:rsidP="00283E9B"/>
    <w:p w14:paraId="086B9DDD" w14:textId="77777777" w:rsidR="00283E9B" w:rsidRPr="00283E9B" w:rsidRDefault="00283E9B" w:rsidP="00283E9B"/>
    <w:p w14:paraId="7A367CC4" w14:textId="77777777" w:rsidR="00283E9B" w:rsidRPr="00283E9B" w:rsidRDefault="00283E9B" w:rsidP="00283E9B"/>
    <w:p w14:paraId="77193913" w14:textId="77777777" w:rsidR="00283E9B" w:rsidRPr="00283E9B" w:rsidRDefault="00283E9B" w:rsidP="00283E9B"/>
    <w:p w14:paraId="72E893C2" w14:textId="77777777" w:rsidR="00283E9B" w:rsidRPr="00283E9B" w:rsidRDefault="00283E9B" w:rsidP="00283E9B"/>
    <w:p w14:paraId="4F219DDB" w14:textId="77777777" w:rsidR="00283E9B" w:rsidRPr="00283E9B" w:rsidRDefault="00283E9B" w:rsidP="00283E9B"/>
    <w:p w14:paraId="5800979D" w14:textId="77777777" w:rsidR="00283E9B" w:rsidRPr="00283E9B" w:rsidRDefault="00283E9B" w:rsidP="00283E9B"/>
    <w:p w14:paraId="0F0CACBF" w14:textId="77777777" w:rsidR="00283E9B" w:rsidRDefault="00283E9B" w:rsidP="00283E9B"/>
    <w:p w14:paraId="1EA73F4A" w14:textId="77777777" w:rsidR="00283E9B" w:rsidRDefault="00283E9B" w:rsidP="00283E9B"/>
    <w:p w14:paraId="0B907A6B" w14:textId="77777777" w:rsidR="00283E9B" w:rsidRDefault="00283E9B" w:rsidP="00283E9B"/>
    <w:p w14:paraId="7D6738D4" w14:textId="77777777" w:rsidR="00283E9B" w:rsidRDefault="00283E9B" w:rsidP="00283E9B"/>
    <w:p w14:paraId="10339387" w14:textId="77777777" w:rsidR="00283E9B" w:rsidRDefault="00283E9B" w:rsidP="00283E9B"/>
    <w:p w14:paraId="5345576B" w14:textId="77777777" w:rsidR="00283E9B" w:rsidRDefault="00283E9B" w:rsidP="00283E9B"/>
    <w:p w14:paraId="3A17FE34" w14:textId="77777777" w:rsidR="00283E9B" w:rsidRDefault="00283E9B" w:rsidP="00283E9B"/>
    <w:p w14:paraId="56712436" w14:textId="77777777" w:rsidR="00283E9B" w:rsidRDefault="00283E9B" w:rsidP="00283E9B"/>
    <w:p w14:paraId="4EBE38A0" w14:textId="77777777" w:rsidR="00283E9B" w:rsidRDefault="00283E9B" w:rsidP="00283E9B"/>
    <w:p w14:paraId="7A8229CB" w14:textId="77777777" w:rsidR="00283E9B" w:rsidRDefault="00283E9B" w:rsidP="00283E9B"/>
    <w:p w14:paraId="4C58C020" w14:textId="77777777" w:rsidR="00283E9B" w:rsidRDefault="00283E9B" w:rsidP="00283E9B"/>
    <w:p w14:paraId="481DC4C3" w14:textId="77777777" w:rsidR="00283E9B" w:rsidRDefault="00283E9B" w:rsidP="00283E9B"/>
    <w:p w14:paraId="0DB28CF0" w14:textId="77777777" w:rsidR="00283E9B" w:rsidRDefault="00283E9B" w:rsidP="00283E9B"/>
    <w:p w14:paraId="59D331C9" w14:textId="33900DA7" w:rsidR="00283E9B" w:rsidRDefault="00283E9B" w:rsidP="00283E9B">
      <w:r w:rsidRPr="00283E9B">
        <w:rPr>
          <w:noProof/>
        </w:rPr>
        <w:lastRenderedPageBreak/>
        <w:drawing>
          <wp:inline distT="0" distB="0" distL="0" distR="0" wp14:anchorId="38689862" wp14:editId="7527D995">
            <wp:extent cx="4220164" cy="5858693"/>
            <wp:effectExtent l="0" t="0" r="9525" b="8890"/>
            <wp:docPr id="31094325" name="Imagen 1" descr="Diagra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4325" name="Imagen 1" descr="Diagrama&#10;&#10;Descripción generada automáticamente con confianza baja"/>
                    <pic:cNvPicPr/>
                  </pic:nvPicPr>
                  <pic:blipFill>
                    <a:blip r:embed="rId43"/>
                    <a:stretch>
                      <a:fillRect/>
                    </a:stretch>
                  </pic:blipFill>
                  <pic:spPr>
                    <a:xfrm>
                      <a:off x="0" y="0"/>
                      <a:ext cx="4220164" cy="5858693"/>
                    </a:xfrm>
                    <a:prstGeom prst="rect">
                      <a:avLst/>
                    </a:prstGeom>
                  </pic:spPr>
                </pic:pic>
              </a:graphicData>
            </a:graphic>
          </wp:inline>
        </w:drawing>
      </w:r>
    </w:p>
    <w:p w14:paraId="01505160" w14:textId="77777777" w:rsidR="00283E9B" w:rsidRDefault="00283E9B" w:rsidP="00283E9B"/>
    <w:p w14:paraId="3B5CCD84" w14:textId="77777777" w:rsidR="00283E9B" w:rsidRDefault="00283E9B" w:rsidP="00283E9B"/>
    <w:p w14:paraId="607384C4" w14:textId="77777777" w:rsidR="00283E9B" w:rsidRDefault="00283E9B" w:rsidP="00283E9B"/>
    <w:p w14:paraId="3E7D3F99" w14:textId="77777777" w:rsidR="00283E9B" w:rsidRDefault="00283E9B" w:rsidP="00283E9B"/>
    <w:p w14:paraId="4E660F94" w14:textId="77777777" w:rsidR="00283E9B" w:rsidRDefault="00283E9B" w:rsidP="00283E9B"/>
    <w:p w14:paraId="45133BD7" w14:textId="12041AC6" w:rsidR="00283E9B" w:rsidRDefault="00283E9B" w:rsidP="00283E9B">
      <w:r w:rsidRPr="00283E9B">
        <w:rPr>
          <w:noProof/>
        </w:rPr>
        <w:lastRenderedPageBreak/>
        <w:drawing>
          <wp:anchor distT="0" distB="0" distL="114300" distR="114300" simplePos="0" relativeHeight="251689984" behindDoc="0" locked="0" layoutInCell="1" allowOverlap="1" wp14:anchorId="43B729A0" wp14:editId="7AF8DD61">
            <wp:simplePos x="0" y="0"/>
            <wp:positionH relativeFrom="column">
              <wp:posOffset>579395</wp:posOffset>
            </wp:positionH>
            <wp:positionV relativeFrom="paragraph">
              <wp:posOffset>11155</wp:posOffset>
            </wp:positionV>
            <wp:extent cx="4124901" cy="5572903"/>
            <wp:effectExtent l="0" t="0" r="9525" b="8890"/>
            <wp:wrapSquare wrapText="bothSides"/>
            <wp:docPr id="227913575"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913575" name="Imagen 1" descr="Texto, Carta&#10;&#10;Descripción generada automáticamente"/>
                    <pic:cNvPicPr/>
                  </pic:nvPicPr>
                  <pic:blipFill>
                    <a:blip r:embed="rId44">
                      <a:extLst>
                        <a:ext uri="{28A0092B-C50C-407E-A947-70E740481C1C}">
                          <a14:useLocalDpi xmlns:a14="http://schemas.microsoft.com/office/drawing/2010/main" val="0"/>
                        </a:ext>
                      </a:extLst>
                    </a:blip>
                    <a:stretch>
                      <a:fillRect/>
                    </a:stretch>
                  </pic:blipFill>
                  <pic:spPr>
                    <a:xfrm>
                      <a:off x="0" y="0"/>
                      <a:ext cx="4124901" cy="5572903"/>
                    </a:xfrm>
                    <a:prstGeom prst="rect">
                      <a:avLst/>
                    </a:prstGeom>
                  </pic:spPr>
                </pic:pic>
              </a:graphicData>
            </a:graphic>
            <wp14:sizeRelH relativeFrom="page">
              <wp14:pctWidth>0</wp14:pctWidth>
            </wp14:sizeRelH>
            <wp14:sizeRelV relativeFrom="page">
              <wp14:pctHeight>0</wp14:pctHeight>
            </wp14:sizeRelV>
          </wp:anchor>
        </w:drawing>
      </w:r>
    </w:p>
    <w:p w14:paraId="1C9C6E29" w14:textId="7E36932C" w:rsidR="00283E9B" w:rsidRDefault="00283E9B" w:rsidP="00283E9B"/>
    <w:p w14:paraId="455649CD" w14:textId="77777777" w:rsidR="00283E9B" w:rsidRDefault="00283E9B" w:rsidP="00283E9B"/>
    <w:p w14:paraId="0DAA64D3" w14:textId="3B7BA8B6" w:rsidR="00283E9B" w:rsidRDefault="00283E9B" w:rsidP="00283E9B"/>
    <w:p w14:paraId="1C24EF9E" w14:textId="77777777" w:rsidR="00283E9B" w:rsidRDefault="00283E9B" w:rsidP="00283E9B"/>
    <w:p w14:paraId="3BCC985C" w14:textId="77777777" w:rsidR="00283E9B" w:rsidRDefault="00283E9B" w:rsidP="00283E9B"/>
    <w:p w14:paraId="51107CA8" w14:textId="77777777" w:rsidR="00283E9B" w:rsidRDefault="00283E9B" w:rsidP="00283E9B"/>
    <w:p w14:paraId="72BEA26A" w14:textId="77777777" w:rsidR="00283E9B" w:rsidRDefault="00283E9B" w:rsidP="00283E9B"/>
    <w:p w14:paraId="6E46342F" w14:textId="77777777" w:rsidR="00283E9B" w:rsidRDefault="00283E9B" w:rsidP="00283E9B"/>
    <w:p w14:paraId="1E1484AE" w14:textId="77777777" w:rsidR="00283E9B" w:rsidRDefault="00283E9B" w:rsidP="00283E9B"/>
    <w:p w14:paraId="7CFF37C4" w14:textId="77777777" w:rsidR="00283E9B" w:rsidRDefault="00283E9B" w:rsidP="00283E9B"/>
    <w:p w14:paraId="5A2295C6" w14:textId="77777777" w:rsidR="00283E9B" w:rsidRDefault="00283E9B" w:rsidP="00283E9B"/>
    <w:p w14:paraId="4476A33A" w14:textId="77777777" w:rsidR="00283E9B" w:rsidRDefault="00283E9B" w:rsidP="00283E9B"/>
    <w:p w14:paraId="177AAAA6" w14:textId="77777777" w:rsidR="00283E9B" w:rsidRDefault="00283E9B" w:rsidP="00283E9B"/>
    <w:p w14:paraId="62A811FA" w14:textId="77777777" w:rsidR="00283E9B" w:rsidRDefault="00283E9B" w:rsidP="00283E9B"/>
    <w:p w14:paraId="332D9040" w14:textId="77777777" w:rsidR="00283E9B" w:rsidRDefault="00283E9B" w:rsidP="00283E9B"/>
    <w:p w14:paraId="070278D4" w14:textId="77777777" w:rsidR="00283E9B" w:rsidRDefault="00283E9B" w:rsidP="00283E9B"/>
    <w:p w14:paraId="6E3B137B" w14:textId="77777777" w:rsidR="00283E9B" w:rsidRDefault="00283E9B" w:rsidP="00283E9B"/>
    <w:p w14:paraId="725D24FD" w14:textId="77777777" w:rsidR="00283E9B" w:rsidRDefault="00283E9B" w:rsidP="00283E9B"/>
    <w:p w14:paraId="7726A316" w14:textId="77777777" w:rsidR="00283E9B" w:rsidRDefault="00283E9B" w:rsidP="00283E9B"/>
    <w:p w14:paraId="0D3118B0" w14:textId="77777777" w:rsidR="00283E9B" w:rsidRDefault="00283E9B" w:rsidP="00283E9B"/>
    <w:p w14:paraId="496CBBC5" w14:textId="77777777" w:rsidR="00283E9B" w:rsidRDefault="00283E9B" w:rsidP="00283E9B"/>
    <w:p w14:paraId="382AB95F" w14:textId="77777777" w:rsidR="00283E9B" w:rsidRDefault="00283E9B" w:rsidP="00283E9B"/>
    <w:p w14:paraId="77A42662" w14:textId="3BBF42BF" w:rsidR="00283E9B" w:rsidRDefault="004B4C47" w:rsidP="00283E9B">
      <w:r w:rsidRPr="004B4C47">
        <w:rPr>
          <w:noProof/>
        </w:rPr>
        <w:lastRenderedPageBreak/>
        <w:drawing>
          <wp:inline distT="0" distB="0" distL="0" distR="0" wp14:anchorId="3370739A" wp14:editId="7C0FA918">
            <wp:extent cx="4163006" cy="5706271"/>
            <wp:effectExtent l="0" t="0" r="9525" b="8890"/>
            <wp:docPr id="5877497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749785" name=""/>
                    <pic:cNvPicPr/>
                  </pic:nvPicPr>
                  <pic:blipFill>
                    <a:blip r:embed="rId45"/>
                    <a:stretch>
                      <a:fillRect/>
                    </a:stretch>
                  </pic:blipFill>
                  <pic:spPr>
                    <a:xfrm>
                      <a:off x="0" y="0"/>
                      <a:ext cx="4163006" cy="5706271"/>
                    </a:xfrm>
                    <a:prstGeom prst="rect">
                      <a:avLst/>
                    </a:prstGeom>
                  </pic:spPr>
                </pic:pic>
              </a:graphicData>
            </a:graphic>
          </wp:inline>
        </w:drawing>
      </w:r>
    </w:p>
    <w:p w14:paraId="72B05CE5" w14:textId="77777777" w:rsidR="004B4C47" w:rsidRDefault="004B4C47" w:rsidP="00283E9B"/>
    <w:p w14:paraId="63103BF5" w14:textId="77777777" w:rsidR="004B4C47" w:rsidRDefault="004B4C47" w:rsidP="00283E9B"/>
    <w:p w14:paraId="22DE307C" w14:textId="77777777" w:rsidR="004B4C47" w:rsidRDefault="004B4C47" w:rsidP="00283E9B"/>
    <w:p w14:paraId="5536FCA9" w14:textId="77777777" w:rsidR="004B4C47" w:rsidRDefault="004B4C47" w:rsidP="00283E9B"/>
    <w:p w14:paraId="2938892F" w14:textId="77777777" w:rsidR="004B4C47" w:rsidRDefault="004B4C47" w:rsidP="00283E9B"/>
    <w:p w14:paraId="0F73BA4F" w14:textId="77777777" w:rsidR="004B4C47" w:rsidRDefault="004B4C47" w:rsidP="00283E9B"/>
    <w:p w14:paraId="70833230" w14:textId="4143B03B" w:rsidR="004B4C47" w:rsidRDefault="004B4C47" w:rsidP="00283E9B">
      <w:r w:rsidRPr="004B4C47">
        <w:rPr>
          <w:noProof/>
        </w:rPr>
        <w:lastRenderedPageBreak/>
        <w:drawing>
          <wp:inline distT="0" distB="0" distL="0" distR="0" wp14:anchorId="5CCC9954" wp14:editId="4DA2026D">
            <wp:extent cx="4182059" cy="5687219"/>
            <wp:effectExtent l="0" t="0" r="9525" b="8890"/>
            <wp:docPr id="69077715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777152" name="Imagen 1" descr="Tabla&#10;&#10;Descripción generada automáticamente"/>
                    <pic:cNvPicPr/>
                  </pic:nvPicPr>
                  <pic:blipFill>
                    <a:blip r:embed="rId46"/>
                    <a:stretch>
                      <a:fillRect/>
                    </a:stretch>
                  </pic:blipFill>
                  <pic:spPr>
                    <a:xfrm>
                      <a:off x="0" y="0"/>
                      <a:ext cx="4182059" cy="5687219"/>
                    </a:xfrm>
                    <a:prstGeom prst="rect">
                      <a:avLst/>
                    </a:prstGeom>
                  </pic:spPr>
                </pic:pic>
              </a:graphicData>
            </a:graphic>
          </wp:inline>
        </w:drawing>
      </w:r>
    </w:p>
    <w:p w14:paraId="556DF5BB" w14:textId="77777777" w:rsidR="004B4C47" w:rsidRDefault="004B4C47" w:rsidP="00283E9B"/>
    <w:p w14:paraId="199E17B6" w14:textId="77777777" w:rsidR="004B4C47" w:rsidRDefault="004B4C47" w:rsidP="00283E9B"/>
    <w:p w14:paraId="67B0FABF" w14:textId="77777777" w:rsidR="004B4C47" w:rsidRDefault="004B4C47" w:rsidP="00283E9B"/>
    <w:p w14:paraId="3D40581A" w14:textId="77777777" w:rsidR="004B4C47" w:rsidRDefault="004B4C47" w:rsidP="00283E9B"/>
    <w:p w14:paraId="298EE507" w14:textId="77777777" w:rsidR="004B4C47" w:rsidRDefault="004B4C47" w:rsidP="00283E9B"/>
    <w:p w14:paraId="753C5992" w14:textId="77777777" w:rsidR="004B4C47" w:rsidRDefault="004B4C47" w:rsidP="00283E9B"/>
    <w:p w14:paraId="24B4C07B" w14:textId="2120AA61" w:rsidR="004B4C47" w:rsidRDefault="004B4C47" w:rsidP="00283E9B">
      <w:r w:rsidRPr="004B4C47">
        <w:rPr>
          <w:noProof/>
        </w:rPr>
        <w:lastRenderedPageBreak/>
        <w:drawing>
          <wp:inline distT="0" distB="0" distL="0" distR="0" wp14:anchorId="7D351E08" wp14:editId="3AE1036D">
            <wp:extent cx="4124901" cy="5763429"/>
            <wp:effectExtent l="0" t="0" r="9525" b="0"/>
            <wp:docPr id="1196109762"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109762" name="Imagen 1" descr="Imagen que contiene Diagrama&#10;&#10;Descripción generada automáticamente"/>
                    <pic:cNvPicPr/>
                  </pic:nvPicPr>
                  <pic:blipFill>
                    <a:blip r:embed="rId47"/>
                    <a:stretch>
                      <a:fillRect/>
                    </a:stretch>
                  </pic:blipFill>
                  <pic:spPr>
                    <a:xfrm>
                      <a:off x="0" y="0"/>
                      <a:ext cx="4124901" cy="5763429"/>
                    </a:xfrm>
                    <a:prstGeom prst="rect">
                      <a:avLst/>
                    </a:prstGeom>
                  </pic:spPr>
                </pic:pic>
              </a:graphicData>
            </a:graphic>
          </wp:inline>
        </w:drawing>
      </w:r>
    </w:p>
    <w:p w14:paraId="5518FE4F" w14:textId="77777777" w:rsidR="004B4C47" w:rsidRDefault="004B4C47" w:rsidP="00283E9B"/>
    <w:p w14:paraId="60BF266B" w14:textId="77777777" w:rsidR="004B4C47" w:rsidRDefault="004B4C47" w:rsidP="00283E9B"/>
    <w:p w14:paraId="2F7FCED5" w14:textId="77777777" w:rsidR="004B4C47" w:rsidRDefault="004B4C47" w:rsidP="00283E9B"/>
    <w:p w14:paraId="73BE5649" w14:textId="77777777" w:rsidR="004B4C47" w:rsidRDefault="004B4C47" w:rsidP="00283E9B"/>
    <w:p w14:paraId="0FEEA671" w14:textId="77777777" w:rsidR="004B4C47" w:rsidRDefault="004B4C47" w:rsidP="00283E9B"/>
    <w:p w14:paraId="6B5D347E" w14:textId="77777777" w:rsidR="004B4C47" w:rsidRDefault="004B4C47" w:rsidP="00283E9B"/>
    <w:p w14:paraId="1654D54D" w14:textId="513FD069" w:rsidR="004B4C47" w:rsidRDefault="004B4C47" w:rsidP="00283E9B">
      <w:r w:rsidRPr="004B4C47">
        <w:rPr>
          <w:noProof/>
        </w:rPr>
        <w:lastRenderedPageBreak/>
        <w:drawing>
          <wp:inline distT="0" distB="0" distL="0" distR="0" wp14:anchorId="182B3BCA" wp14:editId="1E2B85D0">
            <wp:extent cx="4143953" cy="5534797"/>
            <wp:effectExtent l="0" t="0" r="9525" b="8890"/>
            <wp:docPr id="285993075" name="Imagen 1" descr="Texto,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93075" name="Imagen 1" descr="Texto, Correo electrónico&#10;&#10;Descripción generada automáticamente"/>
                    <pic:cNvPicPr/>
                  </pic:nvPicPr>
                  <pic:blipFill>
                    <a:blip r:embed="rId48"/>
                    <a:stretch>
                      <a:fillRect/>
                    </a:stretch>
                  </pic:blipFill>
                  <pic:spPr>
                    <a:xfrm>
                      <a:off x="0" y="0"/>
                      <a:ext cx="4143953" cy="5534797"/>
                    </a:xfrm>
                    <a:prstGeom prst="rect">
                      <a:avLst/>
                    </a:prstGeom>
                  </pic:spPr>
                </pic:pic>
              </a:graphicData>
            </a:graphic>
          </wp:inline>
        </w:drawing>
      </w:r>
    </w:p>
    <w:p w14:paraId="63250486" w14:textId="77777777" w:rsidR="004B4C47" w:rsidRDefault="004B4C47" w:rsidP="00283E9B"/>
    <w:p w14:paraId="0B68EACE" w14:textId="77777777" w:rsidR="004B4C47" w:rsidRDefault="004B4C47" w:rsidP="00283E9B"/>
    <w:p w14:paraId="736F7F13" w14:textId="77777777" w:rsidR="004B4C47" w:rsidRDefault="004B4C47" w:rsidP="00283E9B"/>
    <w:p w14:paraId="7C62400E" w14:textId="77777777" w:rsidR="004B4C47" w:rsidRDefault="004B4C47" w:rsidP="00283E9B"/>
    <w:p w14:paraId="1EE226BD" w14:textId="77777777" w:rsidR="004B4C47" w:rsidRDefault="004B4C47" w:rsidP="00283E9B"/>
    <w:p w14:paraId="23048BA7" w14:textId="77777777" w:rsidR="004B4C47" w:rsidRDefault="004B4C47" w:rsidP="00283E9B"/>
    <w:p w14:paraId="20706828" w14:textId="77777777" w:rsidR="004B4C47" w:rsidRDefault="004B4C47" w:rsidP="00283E9B"/>
    <w:p w14:paraId="486C6C70" w14:textId="5C1EC908" w:rsidR="004B4C47" w:rsidRDefault="004B4C47" w:rsidP="00283E9B">
      <w:r w:rsidRPr="004B4C47">
        <w:rPr>
          <w:noProof/>
        </w:rPr>
        <w:drawing>
          <wp:inline distT="0" distB="0" distL="0" distR="0" wp14:anchorId="24131D5C" wp14:editId="7A0A9BE3">
            <wp:extent cx="4115374" cy="5849166"/>
            <wp:effectExtent l="0" t="0" r="0" b="0"/>
            <wp:docPr id="176041076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10765" name="Imagen 1" descr="Tabla&#10;&#10;Descripción generada automáticamente"/>
                    <pic:cNvPicPr/>
                  </pic:nvPicPr>
                  <pic:blipFill>
                    <a:blip r:embed="rId49"/>
                    <a:stretch>
                      <a:fillRect/>
                    </a:stretch>
                  </pic:blipFill>
                  <pic:spPr>
                    <a:xfrm>
                      <a:off x="0" y="0"/>
                      <a:ext cx="4115374" cy="5849166"/>
                    </a:xfrm>
                    <a:prstGeom prst="rect">
                      <a:avLst/>
                    </a:prstGeom>
                  </pic:spPr>
                </pic:pic>
              </a:graphicData>
            </a:graphic>
          </wp:inline>
        </w:drawing>
      </w:r>
    </w:p>
    <w:p w14:paraId="42CC0AE7" w14:textId="102CB5BC" w:rsidR="004B4C47" w:rsidRDefault="004B4C47" w:rsidP="00283E9B"/>
    <w:p w14:paraId="48490F94" w14:textId="77777777" w:rsidR="004B4C47" w:rsidRDefault="004B4C47" w:rsidP="00283E9B"/>
    <w:p w14:paraId="0BE18349" w14:textId="77777777" w:rsidR="004B4C47" w:rsidRDefault="004B4C47" w:rsidP="00283E9B"/>
    <w:p w14:paraId="0603E051" w14:textId="77777777" w:rsidR="004B4C47" w:rsidRDefault="004B4C47" w:rsidP="00283E9B"/>
    <w:p w14:paraId="5AAB9356" w14:textId="013F9166" w:rsidR="004B4C47" w:rsidRDefault="004B4C47" w:rsidP="00283E9B">
      <w:r w:rsidRPr="004B4C47">
        <w:rPr>
          <w:noProof/>
        </w:rPr>
        <w:lastRenderedPageBreak/>
        <w:drawing>
          <wp:inline distT="0" distB="0" distL="0" distR="0" wp14:anchorId="7EB9A5DB" wp14:editId="7DF652D9">
            <wp:extent cx="4048690" cy="5763429"/>
            <wp:effectExtent l="0" t="0" r="9525" b="8890"/>
            <wp:docPr id="175945347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453474" name="Imagen 1" descr="Tabla&#10;&#10;Descripción generada automáticamente"/>
                    <pic:cNvPicPr/>
                  </pic:nvPicPr>
                  <pic:blipFill>
                    <a:blip r:embed="rId50"/>
                    <a:stretch>
                      <a:fillRect/>
                    </a:stretch>
                  </pic:blipFill>
                  <pic:spPr>
                    <a:xfrm>
                      <a:off x="0" y="0"/>
                      <a:ext cx="4048690" cy="5763429"/>
                    </a:xfrm>
                    <a:prstGeom prst="rect">
                      <a:avLst/>
                    </a:prstGeom>
                  </pic:spPr>
                </pic:pic>
              </a:graphicData>
            </a:graphic>
          </wp:inline>
        </w:drawing>
      </w:r>
    </w:p>
    <w:p w14:paraId="5779FD46" w14:textId="77777777" w:rsidR="004B4C47" w:rsidRDefault="004B4C47" w:rsidP="00283E9B"/>
    <w:p w14:paraId="2A518916" w14:textId="77777777" w:rsidR="004B4C47" w:rsidRDefault="004B4C47" w:rsidP="00283E9B"/>
    <w:p w14:paraId="75BAE131" w14:textId="77777777" w:rsidR="004B4C47" w:rsidRDefault="004B4C47" w:rsidP="00283E9B"/>
    <w:p w14:paraId="3998844E" w14:textId="77777777" w:rsidR="004B4C47" w:rsidRDefault="004B4C47" w:rsidP="00283E9B"/>
    <w:p w14:paraId="65F532C9" w14:textId="77777777" w:rsidR="004B4C47" w:rsidRDefault="004B4C47" w:rsidP="00283E9B"/>
    <w:p w14:paraId="3DC5AF8C" w14:textId="77777777" w:rsidR="004B4C47" w:rsidRDefault="004B4C47" w:rsidP="00283E9B"/>
    <w:p w14:paraId="01445954" w14:textId="6E415FFF" w:rsidR="004B4C47" w:rsidRDefault="004B4C47" w:rsidP="00283E9B">
      <w:r w:rsidRPr="004B4C47">
        <w:rPr>
          <w:noProof/>
        </w:rPr>
        <w:lastRenderedPageBreak/>
        <w:drawing>
          <wp:inline distT="0" distB="0" distL="0" distR="0" wp14:anchorId="5D0C9DD0" wp14:editId="09935E73">
            <wp:extent cx="4258269" cy="5772956"/>
            <wp:effectExtent l="0" t="0" r="9525" b="0"/>
            <wp:docPr id="59656113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61131" name="Imagen 1" descr="Tabla&#10;&#10;Descripción generada automáticamente"/>
                    <pic:cNvPicPr/>
                  </pic:nvPicPr>
                  <pic:blipFill>
                    <a:blip r:embed="rId51"/>
                    <a:stretch>
                      <a:fillRect/>
                    </a:stretch>
                  </pic:blipFill>
                  <pic:spPr>
                    <a:xfrm>
                      <a:off x="0" y="0"/>
                      <a:ext cx="4258269" cy="5772956"/>
                    </a:xfrm>
                    <a:prstGeom prst="rect">
                      <a:avLst/>
                    </a:prstGeom>
                  </pic:spPr>
                </pic:pic>
              </a:graphicData>
            </a:graphic>
          </wp:inline>
        </w:drawing>
      </w:r>
    </w:p>
    <w:p w14:paraId="592F346C" w14:textId="77777777" w:rsidR="004B4C47" w:rsidRDefault="004B4C47" w:rsidP="00283E9B"/>
    <w:p w14:paraId="71DE271F" w14:textId="77777777" w:rsidR="004B4C47" w:rsidRDefault="004B4C47" w:rsidP="00283E9B"/>
    <w:p w14:paraId="0E88B896" w14:textId="77777777" w:rsidR="004B4C47" w:rsidRDefault="004B4C47" w:rsidP="00283E9B"/>
    <w:p w14:paraId="5202BF51" w14:textId="77777777" w:rsidR="004B4C47" w:rsidRDefault="004B4C47" w:rsidP="00283E9B"/>
    <w:p w14:paraId="13D5AE89" w14:textId="77777777" w:rsidR="004B4C47" w:rsidRDefault="004B4C47" w:rsidP="00283E9B"/>
    <w:p w14:paraId="0BA4C9DF" w14:textId="77777777" w:rsidR="004B4C47" w:rsidRDefault="004B4C47" w:rsidP="00283E9B"/>
    <w:p w14:paraId="189C72C1" w14:textId="0813E16B" w:rsidR="004B4C47" w:rsidRDefault="004B4C47" w:rsidP="00283E9B">
      <w:r w:rsidRPr="004B4C47">
        <w:rPr>
          <w:noProof/>
        </w:rPr>
        <w:lastRenderedPageBreak/>
        <w:drawing>
          <wp:inline distT="0" distB="0" distL="0" distR="0" wp14:anchorId="7DBB8CC0" wp14:editId="06D57DD3">
            <wp:extent cx="4115374" cy="5696745"/>
            <wp:effectExtent l="0" t="0" r="0" b="0"/>
            <wp:docPr id="192660315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603159" name="Imagen 1" descr="Tabla&#10;&#10;Descripción generada automáticamente"/>
                    <pic:cNvPicPr/>
                  </pic:nvPicPr>
                  <pic:blipFill>
                    <a:blip r:embed="rId52"/>
                    <a:stretch>
                      <a:fillRect/>
                    </a:stretch>
                  </pic:blipFill>
                  <pic:spPr>
                    <a:xfrm>
                      <a:off x="0" y="0"/>
                      <a:ext cx="4115374" cy="5696745"/>
                    </a:xfrm>
                    <a:prstGeom prst="rect">
                      <a:avLst/>
                    </a:prstGeom>
                  </pic:spPr>
                </pic:pic>
              </a:graphicData>
            </a:graphic>
          </wp:inline>
        </w:drawing>
      </w:r>
    </w:p>
    <w:p w14:paraId="483726BA" w14:textId="77777777" w:rsidR="004B4C47" w:rsidRDefault="004B4C47" w:rsidP="00283E9B"/>
    <w:p w14:paraId="4996714F" w14:textId="77777777" w:rsidR="004B4C47" w:rsidRDefault="004B4C47" w:rsidP="00283E9B"/>
    <w:p w14:paraId="47576B30" w14:textId="77777777" w:rsidR="004B4C47" w:rsidRDefault="004B4C47" w:rsidP="00283E9B"/>
    <w:p w14:paraId="4FDF7DBA" w14:textId="77777777" w:rsidR="004B4C47" w:rsidRDefault="004B4C47" w:rsidP="00283E9B"/>
    <w:p w14:paraId="00A67F36" w14:textId="77777777" w:rsidR="004B4C47" w:rsidRDefault="004B4C47" w:rsidP="00283E9B"/>
    <w:p w14:paraId="6FA3CCF1" w14:textId="77777777" w:rsidR="004B4C47" w:rsidRDefault="004B4C47" w:rsidP="00283E9B"/>
    <w:p w14:paraId="0CE5D120" w14:textId="5043D895" w:rsidR="004B4C47" w:rsidRDefault="004B4C47" w:rsidP="00283E9B">
      <w:r w:rsidRPr="004B4C47">
        <w:rPr>
          <w:noProof/>
        </w:rPr>
        <w:lastRenderedPageBreak/>
        <w:drawing>
          <wp:inline distT="0" distB="0" distL="0" distR="0" wp14:anchorId="55D8B746" wp14:editId="5D088156">
            <wp:extent cx="3781953" cy="5382376"/>
            <wp:effectExtent l="0" t="0" r="9525" b="8890"/>
            <wp:docPr id="111935285"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5285" name="Imagen 1" descr="Diagrama&#10;&#10;Descripción generada automáticamente"/>
                    <pic:cNvPicPr/>
                  </pic:nvPicPr>
                  <pic:blipFill>
                    <a:blip r:embed="rId53"/>
                    <a:stretch>
                      <a:fillRect/>
                    </a:stretch>
                  </pic:blipFill>
                  <pic:spPr>
                    <a:xfrm>
                      <a:off x="0" y="0"/>
                      <a:ext cx="3781953" cy="5382376"/>
                    </a:xfrm>
                    <a:prstGeom prst="rect">
                      <a:avLst/>
                    </a:prstGeom>
                  </pic:spPr>
                </pic:pic>
              </a:graphicData>
            </a:graphic>
          </wp:inline>
        </w:drawing>
      </w:r>
    </w:p>
    <w:p w14:paraId="571CEC67" w14:textId="77777777" w:rsidR="004B4C47" w:rsidRDefault="004B4C47" w:rsidP="00283E9B"/>
    <w:p w14:paraId="7E662124" w14:textId="77777777" w:rsidR="004B4C47" w:rsidRDefault="004B4C47" w:rsidP="00283E9B"/>
    <w:p w14:paraId="6E5FC0C4" w14:textId="77777777" w:rsidR="004B4C47" w:rsidRDefault="004B4C47" w:rsidP="00283E9B"/>
    <w:p w14:paraId="58E58003" w14:textId="77777777" w:rsidR="004B4C47" w:rsidRDefault="004B4C47" w:rsidP="00283E9B"/>
    <w:p w14:paraId="281D88AC" w14:textId="77777777" w:rsidR="004B4C47" w:rsidRDefault="004B4C47" w:rsidP="00283E9B"/>
    <w:p w14:paraId="75FB0688" w14:textId="77777777" w:rsidR="004B4C47" w:rsidRDefault="004B4C47" w:rsidP="00283E9B"/>
    <w:p w14:paraId="593EB048" w14:textId="77777777" w:rsidR="004B4C47" w:rsidRDefault="004B4C47" w:rsidP="00283E9B"/>
    <w:p w14:paraId="20400282" w14:textId="7F616481" w:rsidR="004B4C47" w:rsidRDefault="004B4C47" w:rsidP="00283E9B">
      <w:r w:rsidRPr="004B4C47">
        <w:rPr>
          <w:noProof/>
        </w:rPr>
        <w:lastRenderedPageBreak/>
        <w:drawing>
          <wp:inline distT="0" distB="0" distL="0" distR="0" wp14:anchorId="5659A6BE" wp14:editId="7234059C">
            <wp:extent cx="3972479" cy="5525271"/>
            <wp:effectExtent l="0" t="0" r="9525" b="0"/>
            <wp:docPr id="17066756"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6756" name="Imagen 1" descr="Diagrama&#10;&#10;Descripción generada automáticamente"/>
                    <pic:cNvPicPr/>
                  </pic:nvPicPr>
                  <pic:blipFill>
                    <a:blip r:embed="rId54"/>
                    <a:stretch>
                      <a:fillRect/>
                    </a:stretch>
                  </pic:blipFill>
                  <pic:spPr>
                    <a:xfrm>
                      <a:off x="0" y="0"/>
                      <a:ext cx="3972479" cy="5525271"/>
                    </a:xfrm>
                    <a:prstGeom prst="rect">
                      <a:avLst/>
                    </a:prstGeom>
                  </pic:spPr>
                </pic:pic>
              </a:graphicData>
            </a:graphic>
          </wp:inline>
        </w:drawing>
      </w:r>
    </w:p>
    <w:p w14:paraId="27B31837" w14:textId="77777777" w:rsidR="004B4C47" w:rsidRDefault="004B4C47" w:rsidP="00283E9B"/>
    <w:p w14:paraId="5C8A8002" w14:textId="77777777" w:rsidR="004B4C47" w:rsidRDefault="004B4C47" w:rsidP="00283E9B"/>
    <w:p w14:paraId="4C5E73C0" w14:textId="77777777" w:rsidR="004B4C47" w:rsidRDefault="004B4C47" w:rsidP="00283E9B"/>
    <w:p w14:paraId="27D9BEC6" w14:textId="77777777" w:rsidR="004B4C47" w:rsidRDefault="004B4C47" w:rsidP="00283E9B"/>
    <w:p w14:paraId="164EF979" w14:textId="77777777" w:rsidR="004B4C47" w:rsidRDefault="004B4C47" w:rsidP="00283E9B"/>
    <w:p w14:paraId="25A50961" w14:textId="77777777" w:rsidR="004B4C47" w:rsidRDefault="004B4C47" w:rsidP="00283E9B"/>
    <w:p w14:paraId="21865D98" w14:textId="77777777" w:rsidR="004B4C47" w:rsidRDefault="004B4C47" w:rsidP="00283E9B"/>
    <w:p w14:paraId="2839DCB1" w14:textId="7507059E" w:rsidR="004B4C47" w:rsidRDefault="004B4C47" w:rsidP="00283E9B">
      <w:r w:rsidRPr="004B4C47">
        <w:rPr>
          <w:noProof/>
        </w:rPr>
        <w:drawing>
          <wp:inline distT="0" distB="0" distL="0" distR="0" wp14:anchorId="296F6C78" wp14:editId="672F6C1E">
            <wp:extent cx="3848637" cy="5315692"/>
            <wp:effectExtent l="0" t="0" r="0" b="0"/>
            <wp:docPr id="576894793"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894793" name="Imagen 1" descr="Diagrama&#10;&#10;Descripción generada automáticamente"/>
                    <pic:cNvPicPr/>
                  </pic:nvPicPr>
                  <pic:blipFill>
                    <a:blip r:embed="rId55"/>
                    <a:stretch>
                      <a:fillRect/>
                    </a:stretch>
                  </pic:blipFill>
                  <pic:spPr>
                    <a:xfrm>
                      <a:off x="0" y="0"/>
                      <a:ext cx="3848637" cy="5315692"/>
                    </a:xfrm>
                    <a:prstGeom prst="rect">
                      <a:avLst/>
                    </a:prstGeom>
                  </pic:spPr>
                </pic:pic>
              </a:graphicData>
            </a:graphic>
          </wp:inline>
        </w:drawing>
      </w:r>
    </w:p>
    <w:p w14:paraId="1FCB5955" w14:textId="77777777" w:rsidR="004B4C47" w:rsidRDefault="004B4C47" w:rsidP="00283E9B"/>
    <w:p w14:paraId="3B5E22D0" w14:textId="77777777" w:rsidR="004B4C47" w:rsidRDefault="004B4C47" w:rsidP="00283E9B"/>
    <w:p w14:paraId="7CC3C51F" w14:textId="77777777" w:rsidR="004B4C47" w:rsidRDefault="004B4C47" w:rsidP="00283E9B"/>
    <w:p w14:paraId="074C0F12" w14:textId="77777777" w:rsidR="004B4C47" w:rsidRDefault="004B4C47" w:rsidP="00283E9B"/>
    <w:p w14:paraId="48FF1DDF" w14:textId="77777777" w:rsidR="004B4C47" w:rsidRDefault="004B4C47" w:rsidP="00283E9B"/>
    <w:p w14:paraId="230A8A0B" w14:textId="77777777" w:rsidR="004B4C47" w:rsidRDefault="004B4C47" w:rsidP="00283E9B"/>
    <w:p w14:paraId="09AF7AD4" w14:textId="7D7362D2" w:rsidR="004B4C47" w:rsidRDefault="004B4C47" w:rsidP="00283E9B">
      <w:r w:rsidRPr="004B4C47">
        <w:rPr>
          <w:noProof/>
        </w:rPr>
        <w:lastRenderedPageBreak/>
        <w:drawing>
          <wp:inline distT="0" distB="0" distL="0" distR="0" wp14:anchorId="4EA315B6" wp14:editId="4060A0D8">
            <wp:extent cx="4048690" cy="5210902"/>
            <wp:effectExtent l="0" t="0" r="9525" b="8890"/>
            <wp:docPr id="1833432502"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32502" name="Imagen 1" descr="Diagrama&#10;&#10;Descripción generada automáticamente"/>
                    <pic:cNvPicPr/>
                  </pic:nvPicPr>
                  <pic:blipFill>
                    <a:blip r:embed="rId56"/>
                    <a:stretch>
                      <a:fillRect/>
                    </a:stretch>
                  </pic:blipFill>
                  <pic:spPr>
                    <a:xfrm>
                      <a:off x="0" y="0"/>
                      <a:ext cx="4048690" cy="5210902"/>
                    </a:xfrm>
                    <a:prstGeom prst="rect">
                      <a:avLst/>
                    </a:prstGeom>
                  </pic:spPr>
                </pic:pic>
              </a:graphicData>
            </a:graphic>
          </wp:inline>
        </w:drawing>
      </w:r>
    </w:p>
    <w:p w14:paraId="7243E6D6" w14:textId="77777777" w:rsidR="004B4C47" w:rsidRDefault="004B4C47" w:rsidP="00283E9B"/>
    <w:p w14:paraId="19850315" w14:textId="77777777" w:rsidR="004B4C47" w:rsidRDefault="004B4C47" w:rsidP="00283E9B"/>
    <w:p w14:paraId="460212B6" w14:textId="77777777" w:rsidR="004B4C47" w:rsidRDefault="004B4C47" w:rsidP="00283E9B"/>
    <w:p w14:paraId="58DBDE19" w14:textId="77777777" w:rsidR="004B4C47" w:rsidRDefault="004B4C47" w:rsidP="00283E9B"/>
    <w:p w14:paraId="23EF2BA3" w14:textId="77777777" w:rsidR="004B4C47" w:rsidRDefault="004B4C47" w:rsidP="00283E9B"/>
    <w:p w14:paraId="5A9807B4" w14:textId="77777777" w:rsidR="004B4C47" w:rsidRDefault="004B4C47" w:rsidP="00283E9B"/>
    <w:p w14:paraId="794DF044" w14:textId="77777777" w:rsidR="004B4C47" w:rsidRDefault="004B4C47" w:rsidP="00283E9B"/>
    <w:p w14:paraId="3BDB58EE" w14:textId="05092CFA" w:rsidR="004B4C47" w:rsidRDefault="004B4C47" w:rsidP="00283E9B">
      <w:r w:rsidRPr="004B4C47">
        <w:rPr>
          <w:noProof/>
        </w:rPr>
        <w:lastRenderedPageBreak/>
        <w:drawing>
          <wp:inline distT="0" distB="0" distL="0" distR="0" wp14:anchorId="4C0F2B77" wp14:editId="29FAF2F3">
            <wp:extent cx="4153480" cy="5820587"/>
            <wp:effectExtent l="0" t="0" r="0" b="0"/>
            <wp:docPr id="421320060" name="Imagen 1" descr="Dibujo de una persona con la boca abiert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20060" name="Imagen 1" descr="Dibujo de una persona con la boca abierta&#10;&#10;Descripción generada automáticamente con confianza baja"/>
                    <pic:cNvPicPr/>
                  </pic:nvPicPr>
                  <pic:blipFill>
                    <a:blip r:embed="rId57"/>
                    <a:stretch>
                      <a:fillRect/>
                    </a:stretch>
                  </pic:blipFill>
                  <pic:spPr>
                    <a:xfrm>
                      <a:off x="0" y="0"/>
                      <a:ext cx="4153480" cy="5820587"/>
                    </a:xfrm>
                    <a:prstGeom prst="rect">
                      <a:avLst/>
                    </a:prstGeom>
                  </pic:spPr>
                </pic:pic>
              </a:graphicData>
            </a:graphic>
          </wp:inline>
        </w:drawing>
      </w:r>
    </w:p>
    <w:p w14:paraId="1117F0BC" w14:textId="14646EFE" w:rsidR="004B4C47" w:rsidRDefault="004B4C47" w:rsidP="004B4C47">
      <w:pPr>
        <w:ind w:firstLine="0"/>
      </w:pPr>
      <w:r>
        <w:t>Enlace del manual de procesos.</w:t>
      </w:r>
    </w:p>
    <w:p w14:paraId="425A2CDE" w14:textId="20ABFEF0" w:rsidR="004B4C47" w:rsidRDefault="00000000" w:rsidP="004B4C47">
      <w:pPr>
        <w:ind w:firstLine="0"/>
      </w:pPr>
      <w:hyperlink r:id="rId58" w:history="1">
        <w:r w:rsidR="004B4C47" w:rsidRPr="0061102B">
          <w:rPr>
            <w:rStyle w:val="Hipervnculo"/>
          </w:rPr>
          <w:t>https://drive.google.com/file/d/1bnSMXIzb2ITeEPHbZef8cnyAjVIeE16Q/view?usp=drive_link</w:t>
        </w:r>
      </w:hyperlink>
    </w:p>
    <w:p w14:paraId="4EB1E230" w14:textId="77777777" w:rsidR="004B4C47" w:rsidRDefault="004B4C47" w:rsidP="004B4C47">
      <w:pPr>
        <w:ind w:firstLine="0"/>
      </w:pPr>
    </w:p>
    <w:p w14:paraId="3A6363A9" w14:textId="77777777" w:rsidR="00D179CF" w:rsidRDefault="00D179CF" w:rsidP="004B4C47">
      <w:pPr>
        <w:ind w:firstLine="0"/>
      </w:pPr>
    </w:p>
    <w:p w14:paraId="380120A0" w14:textId="2C5AAD15" w:rsidR="00D179CF" w:rsidRPr="00283E9B" w:rsidRDefault="00D179CF" w:rsidP="004B4C47">
      <w:pPr>
        <w:ind w:firstLine="0"/>
      </w:pPr>
      <w:r>
        <w:rPr>
          <w:noProof/>
        </w:rPr>
        <w:lastRenderedPageBreak/>
        <w:drawing>
          <wp:inline distT="0" distB="0" distL="0" distR="0" wp14:anchorId="54D517AE" wp14:editId="7CE9B1E6">
            <wp:extent cx="5076825" cy="5229225"/>
            <wp:effectExtent l="0" t="0" r="9525" b="9525"/>
            <wp:docPr id="213057196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76825" cy="5229225"/>
                    </a:xfrm>
                    <a:prstGeom prst="rect">
                      <a:avLst/>
                    </a:prstGeom>
                    <a:noFill/>
                    <a:ln>
                      <a:noFill/>
                    </a:ln>
                  </pic:spPr>
                </pic:pic>
              </a:graphicData>
            </a:graphic>
          </wp:inline>
        </w:drawing>
      </w:r>
    </w:p>
    <w:sectPr w:rsidR="00D179CF" w:rsidRPr="00283E9B" w:rsidSect="003D7EC2">
      <w:headerReference w:type="default" r:id="rId60"/>
      <w:type w:val="continuous"/>
      <w:pgSz w:w="12240" w:h="15840" w:code="1"/>
      <w:pgMar w:top="1701" w:right="1701" w:bottom="1701" w:left="226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A950DB" w14:textId="77777777" w:rsidR="005E1BE4" w:rsidRDefault="005E1BE4" w:rsidP="00BE3E9A">
      <w:pPr>
        <w:spacing w:line="240" w:lineRule="auto"/>
      </w:pPr>
      <w:r>
        <w:separator/>
      </w:r>
    </w:p>
  </w:endnote>
  <w:endnote w:type="continuationSeparator" w:id="0">
    <w:p w14:paraId="2743B5B3" w14:textId="77777777" w:rsidR="005E1BE4" w:rsidRDefault="005E1BE4" w:rsidP="00BE3E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mo">
    <w:altName w:val="Calibri"/>
    <w:charset w:val="00"/>
    <w:family w:val="auto"/>
    <w:pitch w:val="default"/>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43077" w14:textId="77777777" w:rsidR="00B10816" w:rsidRPr="00B46D41" w:rsidRDefault="00B10816">
    <w:pPr>
      <w:pStyle w:val="Piedepgina"/>
      <w:rPr>
        <w:rFonts w:cs="Times New Roman"/>
        <w:caps/>
      </w:rPr>
    </w:pPr>
  </w:p>
  <w:p w14:paraId="4EB419F9" w14:textId="77777777" w:rsidR="00B10816" w:rsidRDefault="00B1081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32890B" w14:textId="77777777" w:rsidR="005E1BE4" w:rsidRDefault="005E1BE4" w:rsidP="00BE3E9A">
      <w:pPr>
        <w:spacing w:line="240" w:lineRule="auto"/>
      </w:pPr>
      <w:r>
        <w:separator/>
      </w:r>
    </w:p>
  </w:footnote>
  <w:footnote w:type="continuationSeparator" w:id="0">
    <w:p w14:paraId="3BC8CB31" w14:textId="77777777" w:rsidR="005E1BE4" w:rsidRDefault="005E1BE4" w:rsidP="00BE3E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2714092"/>
      <w:docPartObj>
        <w:docPartGallery w:val="Page Numbers (Top of Page)"/>
        <w:docPartUnique/>
      </w:docPartObj>
    </w:sdtPr>
    <w:sdtContent>
      <w:p w14:paraId="5FAD6782" w14:textId="1E4C2360" w:rsidR="00DC20CB" w:rsidRDefault="00DC20CB">
        <w:pPr>
          <w:pStyle w:val="Encabezado"/>
          <w:jc w:val="right"/>
        </w:pPr>
        <w:r>
          <w:fldChar w:fldCharType="begin"/>
        </w:r>
        <w:r>
          <w:instrText>PAGE   \* MERGEFORMAT</w:instrText>
        </w:r>
        <w:r>
          <w:fldChar w:fldCharType="separate"/>
        </w:r>
        <w:r>
          <w:rPr>
            <w:lang w:val="es-ES"/>
          </w:rPr>
          <w:t>2</w:t>
        </w:r>
        <w:r>
          <w:fldChar w:fldCharType="end"/>
        </w:r>
      </w:p>
    </w:sdtContent>
  </w:sdt>
  <w:p w14:paraId="23F93E24" w14:textId="77777777" w:rsidR="00DC20CB" w:rsidRDefault="00DC20C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2596968"/>
      <w:docPartObj>
        <w:docPartGallery w:val="Page Numbers (Top of Page)"/>
        <w:docPartUnique/>
      </w:docPartObj>
    </w:sdtPr>
    <w:sdtContent>
      <w:p w14:paraId="1CD89903" w14:textId="77777777" w:rsidR="00D8297D" w:rsidRDefault="00D8297D">
        <w:pPr>
          <w:pStyle w:val="Encabezado"/>
          <w:jc w:val="right"/>
        </w:pPr>
      </w:p>
      <w:p w14:paraId="3821959F" w14:textId="54FA2E8C" w:rsidR="00B65F4E" w:rsidRDefault="00B65F4E">
        <w:pPr>
          <w:pStyle w:val="Encabezado"/>
          <w:jc w:val="right"/>
        </w:pPr>
        <w:r>
          <w:fldChar w:fldCharType="begin"/>
        </w:r>
        <w:r>
          <w:instrText>PAGE   \* MERGEFORMAT</w:instrText>
        </w:r>
        <w:r>
          <w:fldChar w:fldCharType="separate"/>
        </w:r>
        <w:r>
          <w:rPr>
            <w:lang w:val="es-ES"/>
          </w:rPr>
          <w:t>2</w:t>
        </w:r>
        <w:r>
          <w:fldChar w:fldCharType="end"/>
        </w:r>
      </w:p>
    </w:sdtContent>
  </w:sdt>
  <w:p w14:paraId="50237D8D" w14:textId="77777777" w:rsidR="00BE3E9A" w:rsidRDefault="00BE3E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36E43"/>
    <w:multiLevelType w:val="multilevel"/>
    <w:tmpl w:val="94B6936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A57373"/>
    <w:multiLevelType w:val="hybridMultilevel"/>
    <w:tmpl w:val="C8AA9B9A"/>
    <w:lvl w:ilvl="0" w:tplc="300A0001">
      <w:start w:val="1"/>
      <w:numFmt w:val="bullet"/>
      <w:lvlText w:val=""/>
      <w:lvlJc w:val="left"/>
      <w:pPr>
        <w:ind w:left="1920" w:hanging="360"/>
      </w:pPr>
      <w:rPr>
        <w:rFonts w:ascii="Symbol" w:hAnsi="Symbol" w:hint="default"/>
      </w:rPr>
    </w:lvl>
    <w:lvl w:ilvl="1" w:tplc="300A0003" w:tentative="1">
      <w:start w:val="1"/>
      <w:numFmt w:val="bullet"/>
      <w:lvlText w:val="o"/>
      <w:lvlJc w:val="left"/>
      <w:pPr>
        <w:ind w:left="2640" w:hanging="360"/>
      </w:pPr>
      <w:rPr>
        <w:rFonts w:ascii="Courier New" w:hAnsi="Courier New" w:cs="Courier New" w:hint="default"/>
      </w:rPr>
    </w:lvl>
    <w:lvl w:ilvl="2" w:tplc="300A0005" w:tentative="1">
      <w:start w:val="1"/>
      <w:numFmt w:val="bullet"/>
      <w:lvlText w:val=""/>
      <w:lvlJc w:val="left"/>
      <w:pPr>
        <w:ind w:left="3360" w:hanging="360"/>
      </w:pPr>
      <w:rPr>
        <w:rFonts w:ascii="Wingdings" w:hAnsi="Wingdings" w:hint="default"/>
      </w:rPr>
    </w:lvl>
    <w:lvl w:ilvl="3" w:tplc="300A0001" w:tentative="1">
      <w:start w:val="1"/>
      <w:numFmt w:val="bullet"/>
      <w:lvlText w:val=""/>
      <w:lvlJc w:val="left"/>
      <w:pPr>
        <w:ind w:left="4080" w:hanging="360"/>
      </w:pPr>
      <w:rPr>
        <w:rFonts w:ascii="Symbol" w:hAnsi="Symbol" w:hint="default"/>
      </w:rPr>
    </w:lvl>
    <w:lvl w:ilvl="4" w:tplc="300A0003" w:tentative="1">
      <w:start w:val="1"/>
      <w:numFmt w:val="bullet"/>
      <w:lvlText w:val="o"/>
      <w:lvlJc w:val="left"/>
      <w:pPr>
        <w:ind w:left="4800" w:hanging="360"/>
      </w:pPr>
      <w:rPr>
        <w:rFonts w:ascii="Courier New" w:hAnsi="Courier New" w:cs="Courier New" w:hint="default"/>
      </w:rPr>
    </w:lvl>
    <w:lvl w:ilvl="5" w:tplc="300A0005" w:tentative="1">
      <w:start w:val="1"/>
      <w:numFmt w:val="bullet"/>
      <w:lvlText w:val=""/>
      <w:lvlJc w:val="left"/>
      <w:pPr>
        <w:ind w:left="5520" w:hanging="360"/>
      </w:pPr>
      <w:rPr>
        <w:rFonts w:ascii="Wingdings" w:hAnsi="Wingdings" w:hint="default"/>
      </w:rPr>
    </w:lvl>
    <w:lvl w:ilvl="6" w:tplc="300A0001" w:tentative="1">
      <w:start w:val="1"/>
      <w:numFmt w:val="bullet"/>
      <w:lvlText w:val=""/>
      <w:lvlJc w:val="left"/>
      <w:pPr>
        <w:ind w:left="6240" w:hanging="360"/>
      </w:pPr>
      <w:rPr>
        <w:rFonts w:ascii="Symbol" w:hAnsi="Symbol" w:hint="default"/>
      </w:rPr>
    </w:lvl>
    <w:lvl w:ilvl="7" w:tplc="300A0003" w:tentative="1">
      <w:start w:val="1"/>
      <w:numFmt w:val="bullet"/>
      <w:lvlText w:val="o"/>
      <w:lvlJc w:val="left"/>
      <w:pPr>
        <w:ind w:left="6960" w:hanging="360"/>
      </w:pPr>
      <w:rPr>
        <w:rFonts w:ascii="Courier New" w:hAnsi="Courier New" w:cs="Courier New" w:hint="default"/>
      </w:rPr>
    </w:lvl>
    <w:lvl w:ilvl="8" w:tplc="300A0005" w:tentative="1">
      <w:start w:val="1"/>
      <w:numFmt w:val="bullet"/>
      <w:lvlText w:val=""/>
      <w:lvlJc w:val="left"/>
      <w:pPr>
        <w:ind w:left="7680" w:hanging="360"/>
      </w:pPr>
      <w:rPr>
        <w:rFonts w:ascii="Wingdings" w:hAnsi="Wingdings" w:hint="default"/>
      </w:rPr>
    </w:lvl>
  </w:abstractNum>
  <w:abstractNum w:abstractNumId="2" w15:restartNumberingAfterBreak="0">
    <w:nsid w:val="07B715D8"/>
    <w:multiLevelType w:val="hybridMultilevel"/>
    <w:tmpl w:val="FCA6EFBC"/>
    <w:lvl w:ilvl="0" w:tplc="FFFFFFFF">
      <w:start w:val="1"/>
      <w:numFmt w:val="decimal"/>
      <w:lvlText w:val="%1."/>
      <w:lvlJc w:val="left"/>
      <w:pPr>
        <w:ind w:left="1920" w:hanging="360"/>
      </w:pPr>
      <w:rPr>
        <w:rFonts w:hint="default"/>
      </w:rPr>
    </w:lvl>
    <w:lvl w:ilvl="1" w:tplc="FFFFFFFF">
      <w:start w:val="1"/>
      <w:numFmt w:val="lowerLetter"/>
      <w:lvlText w:val="%2."/>
      <w:lvlJc w:val="left"/>
      <w:pPr>
        <w:ind w:left="2062" w:hanging="360"/>
      </w:pPr>
    </w:lvl>
    <w:lvl w:ilvl="2" w:tplc="FFFFFFFF">
      <w:start w:val="1"/>
      <w:numFmt w:val="lowerRoman"/>
      <w:lvlText w:val="%3."/>
      <w:lvlJc w:val="right"/>
      <w:pPr>
        <w:ind w:left="2782" w:hanging="180"/>
      </w:pPr>
    </w:lvl>
    <w:lvl w:ilvl="3" w:tplc="FFFFFFFF">
      <w:start w:val="1"/>
      <w:numFmt w:val="decimal"/>
      <w:lvlText w:val="%4."/>
      <w:lvlJc w:val="left"/>
      <w:pPr>
        <w:ind w:left="3502" w:hanging="360"/>
      </w:pPr>
    </w:lvl>
    <w:lvl w:ilvl="4" w:tplc="FFFFFFFF">
      <w:start w:val="1"/>
      <w:numFmt w:val="lowerLetter"/>
      <w:lvlText w:val="%5."/>
      <w:lvlJc w:val="left"/>
      <w:pPr>
        <w:ind w:left="4222" w:hanging="360"/>
      </w:pPr>
    </w:lvl>
    <w:lvl w:ilvl="5" w:tplc="FFFFFFFF">
      <w:start w:val="1"/>
      <w:numFmt w:val="lowerRoman"/>
      <w:lvlText w:val="%6."/>
      <w:lvlJc w:val="right"/>
      <w:pPr>
        <w:ind w:left="4942" w:hanging="180"/>
      </w:pPr>
    </w:lvl>
    <w:lvl w:ilvl="6" w:tplc="FFFFFFFF">
      <w:start w:val="1"/>
      <w:numFmt w:val="decimal"/>
      <w:lvlText w:val="%7."/>
      <w:lvlJc w:val="left"/>
      <w:pPr>
        <w:ind w:left="5662" w:hanging="360"/>
      </w:pPr>
    </w:lvl>
    <w:lvl w:ilvl="7" w:tplc="FFFFFFFF" w:tentative="1">
      <w:start w:val="1"/>
      <w:numFmt w:val="lowerLetter"/>
      <w:lvlText w:val="%8."/>
      <w:lvlJc w:val="left"/>
      <w:pPr>
        <w:ind w:left="6382" w:hanging="360"/>
      </w:pPr>
    </w:lvl>
    <w:lvl w:ilvl="8" w:tplc="FFFFFFFF" w:tentative="1">
      <w:start w:val="1"/>
      <w:numFmt w:val="lowerRoman"/>
      <w:lvlText w:val="%9."/>
      <w:lvlJc w:val="right"/>
      <w:pPr>
        <w:ind w:left="7102" w:hanging="180"/>
      </w:pPr>
    </w:lvl>
  </w:abstractNum>
  <w:abstractNum w:abstractNumId="3" w15:restartNumberingAfterBreak="0">
    <w:nsid w:val="0B4632EF"/>
    <w:multiLevelType w:val="hybridMultilevel"/>
    <w:tmpl w:val="87FC6C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B8B7AC1"/>
    <w:multiLevelType w:val="multilevel"/>
    <w:tmpl w:val="3A0C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22753"/>
    <w:multiLevelType w:val="hybridMultilevel"/>
    <w:tmpl w:val="F1280F54"/>
    <w:lvl w:ilvl="0" w:tplc="CF78CAA6">
      <w:start w:val="1"/>
      <w:numFmt w:val="decimal"/>
      <w:lvlText w:val="%1."/>
      <w:lvlJc w:val="left"/>
      <w:pPr>
        <w:ind w:left="1342" w:hanging="360"/>
      </w:pPr>
      <w:rPr>
        <w:rFonts w:hint="default"/>
      </w:rPr>
    </w:lvl>
    <w:lvl w:ilvl="1" w:tplc="300A0019" w:tentative="1">
      <w:start w:val="1"/>
      <w:numFmt w:val="lowerLetter"/>
      <w:lvlText w:val="%2."/>
      <w:lvlJc w:val="left"/>
      <w:pPr>
        <w:ind w:left="2062" w:hanging="360"/>
      </w:pPr>
    </w:lvl>
    <w:lvl w:ilvl="2" w:tplc="300A001B" w:tentative="1">
      <w:start w:val="1"/>
      <w:numFmt w:val="lowerRoman"/>
      <w:lvlText w:val="%3."/>
      <w:lvlJc w:val="right"/>
      <w:pPr>
        <w:ind w:left="2782" w:hanging="180"/>
      </w:pPr>
    </w:lvl>
    <w:lvl w:ilvl="3" w:tplc="300A000F" w:tentative="1">
      <w:start w:val="1"/>
      <w:numFmt w:val="decimal"/>
      <w:lvlText w:val="%4."/>
      <w:lvlJc w:val="left"/>
      <w:pPr>
        <w:ind w:left="3502" w:hanging="360"/>
      </w:pPr>
    </w:lvl>
    <w:lvl w:ilvl="4" w:tplc="300A0019" w:tentative="1">
      <w:start w:val="1"/>
      <w:numFmt w:val="lowerLetter"/>
      <w:lvlText w:val="%5."/>
      <w:lvlJc w:val="left"/>
      <w:pPr>
        <w:ind w:left="4222" w:hanging="360"/>
      </w:pPr>
    </w:lvl>
    <w:lvl w:ilvl="5" w:tplc="300A001B" w:tentative="1">
      <w:start w:val="1"/>
      <w:numFmt w:val="lowerRoman"/>
      <w:lvlText w:val="%6."/>
      <w:lvlJc w:val="right"/>
      <w:pPr>
        <w:ind w:left="4942" w:hanging="180"/>
      </w:pPr>
    </w:lvl>
    <w:lvl w:ilvl="6" w:tplc="300A000F" w:tentative="1">
      <w:start w:val="1"/>
      <w:numFmt w:val="decimal"/>
      <w:lvlText w:val="%7."/>
      <w:lvlJc w:val="left"/>
      <w:pPr>
        <w:ind w:left="5662" w:hanging="360"/>
      </w:pPr>
    </w:lvl>
    <w:lvl w:ilvl="7" w:tplc="300A0019" w:tentative="1">
      <w:start w:val="1"/>
      <w:numFmt w:val="lowerLetter"/>
      <w:lvlText w:val="%8."/>
      <w:lvlJc w:val="left"/>
      <w:pPr>
        <w:ind w:left="6382" w:hanging="360"/>
      </w:pPr>
    </w:lvl>
    <w:lvl w:ilvl="8" w:tplc="300A001B" w:tentative="1">
      <w:start w:val="1"/>
      <w:numFmt w:val="lowerRoman"/>
      <w:lvlText w:val="%9."/>
      <w:lvlJc w:val="right"/>
      <w:pPr>
        <w:ind w:left="7102" w:hanging="180"/>
      </w:pPr>
    </w:lvl>
  </w:abstractNum>
  <w:abstractNum w:abstractNumId="6" w15:restartNumberingAfterBreak="0">
    <w:nsid w:val="12A20700"/>
    <w:multiLevelType w:val="hybridMultilevel"/>
    <w:tmpl w:val="4AC60C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3681DF4"/>
    <w:multiLevelType w:val="hybridMultilevel"/>
    <w:tmpl w:val="8CBEDC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15330D38"/>
    <w:multiLevelType w:val="hybridMultilevel"/>
    <w:tmpl w:val="A4468CF8"/>
    <w:lvl w:ilvl="0" w:tplc="300A0001">
      <w:start w:val="1"/>
      <w:numFmt w:val="bullet"/>
      <w:lvlText w:val=""/>
      <w:lvlJc w:val="left"/>
      <w:pPr>
        <w:ind w:left="1920" w:hanging="360"/>
      </w:pPr>
      <w:rPr>
        <w:rFonts w:ascii="Symbol" w:hAnsi="Symbol" w:hint="default"/>
      </w:rPr>
    </w:lvl>
    <w:lvl w:ilvl="1" w:tplc="300A0003" w:tentative="1">
      <w:start w:val="1"/>
      <w:numFmt w:val="bullet"/>
      <w:lvlText w:val="o"/>
      <w:lvlJc w:val="left"/>
      <w:pPr>
        <w:ind w:left="2640" w:hanging="360"/>
      </w:pPr>
      <w:rPr>
        <w:rFonts w:ascii="Courier New" w:hAnsi="Courier New" w:cs="Courier New" w:hint="default"/>
      </w:rPr>
    </w:lvl>
    <w:lvl w:ilvl="2" w:tplc="300A0005" w:tentative="1">
      <w:start w:val="1"/>
      <w:numFmt w:val="bullet"/>
      <w:lvlText w:val=""/>
      <w:lvlJc w:val="left"/>
      <w:pPr>
        <w:ind w:left="3360" w:hanging="360"/>
      </w:pPr>
      <w:rPr>
        <w:rFonts w:ascii="Wingdings" w:hAnsi="Wingdings" w:hint="default"/>
      </w:rPr>
    </w:lvl>
    <w:lvl w:ilvl="3" w:tplc="300A0001" w:tentative="1">
      <w:start w:val="1"/>
      <w:numFmt w:val="bullet"/>
      <w:lvlText w:val=""/>
      <w:lvlJc w:val="left"/>
      <w:pPr>
        <w:ind w:left="4080" w:hanging="360"/>
      </w:pPr>
      <w:rPr>
        <w:rFonts w:ascii="Symbol" w:hAnsi="Symbol" w:hint="default"/>
      </w:rPr>
    </w:lvl>
    <w:lvl w:ilvl="4" w:tplc="300A0003" w:tentative="1">
      <w:start w:val="1"/>
      <w:numFmt w:val="bullet"/>
      <w:lvlText w:val="o"/>
      <w:lvlJc w:val="left"/>
      <w:pPr>
        <w:ind w:left="4800" w:hanging="360"/>
      </w:pPr>
      <w:rPr>
        <w:rFonts w:ascii="Courier New" w:hAnsi="Courier New" w:cs="Courier New" w:hint="default"/>
      </w:rPr>
    </w:lvl>
    <w:lvl w:ilvl="5" w:tplc="300A0005" w:tentative="1">
      <w:start w:val="1"/>
      <w:numFmt w:val="bullet"/>
      <w:lvlText w:val=""/>
      <w:lvlJc w:val="left"/>
      <w:pPr>
        <w:ind w:left="5520" w:hanging="360"/>
      </w:pPr>
      <w:rPr>
        <w:rFonts w:ascii="Wingdings" w:hAnsi="Wingdings" w:hint="default"/>
      </w:rPr>
    </w:lvl>
    <w:lvl w:ilvl="6" w:tplc="300A0001" w:tentative="1">
      <w:start w:val="1"/>
      <w:numFmt w:val="bullet"/>
      <w:lvlText w:val=""/>
      <w:lvlJc w:val="left"/>
      <w:pPr>
        <w:ind w:left="6240" w:hanging="360"/>
      </w:pPr>
      <w:rPr>
        <w:rFonts w:ascii="Symbol" w:hAnsi="Symbol" w:hint="default"/>
      </w:rPr>
    </w:lvl>
    <w:lvl w:ilvl="7" w:tplc="300A0003" w:tentative="1">
      <w:start w:val="1"/>
      <w:numFmt w:val="bullet"/>
      <w:lvlText w:val="o"/>
      <w:lvlJc w:val="left"/>
      <w:pPr>
        <w:ind w:left="6960" w:hanging="360"/>
      </w:pPr>
      <w:rPr>
        <w:rFonts w:ascii="Courier New" w:hAnsi="Courier New" w:cs="Courier New" w:hint="default"/>
      </w:rPr>
    </w:lvl>
    <w:lvl w:ilvl="8" w:tplc="300A0005" w:tentative="1">
      <w:start w:val="1"/>
      <w:numFmt w:val="bullet"/>
      <w:lvlText w:val=""/>
      <w:lvlJc w:val="left"/>
      <w:pPr>
        <w:ind w:left="7680" w:hanging="360"/>
      </w:pPr>
      <w:rPr>
        <w:rFonts w:ascii="Wingdings" w:hAnsi="Wingdings" w:hint="default"/>
      </w:rPr>
    </w:lvl>
  </w:abstractNum>
  <w:abstractNum w:abstractNumId="9" w15:restartNumberingAfterBreak="0">
    <w:nsid w:val="16C07CC5"/>
    <w:multiLevelType w:val="hybridMultilevel"/>
    <w:tmpl w:val="C8AAAB12"/>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17955E76"/>
    <w:multiLevelType w:val="hybridMultilevel"/>
    <w:tmpl w:val="4D460EF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8507183"/>
    <w:multiLevelType w:val="multilevel"/>
    <w:tmpl w:val="31CCB4DC"/>
    <w:lvl w:ilvl="0">
      <w:start w:val="1"/>
      <w:numFmt w:val="bullet"/>
      <w:lvlText w:val=""/>
      <w:lvlJc w:val="left"/>
      <w:pPr>
        <w:tabs>
          <w:tab w:val="num" w:pos="0"/>
        </w:tabs>
        <w:ind w:left="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2" w15:restartNumberingAfterBreak="0">
    <w:nsid w:val="19980EB9"/>
    <w:multiLevelType w:val="hybridMultilevel"/>
    <w:tmpl w:val="E91A2BDC"/>
    <w:lvl w:ilvl="0" w:tplc="300A0001">
      <w:start w:val="1"/>
      <w:numFmt w:val="bullet"/>
      <w:lvlText w:val=""/>
      <w:lvlJc w:val="left"/>
      <w:pPr>
        <w:ind w:left="1788" w:hanging="360"/>
      </w:pPr>
      <w:rPr>
        <w:rFonts w:ascii="Symbol" w:hAnsi="Symbol" w:hint="default"/>
      </w:rPr>
    </w:lvl>
    <w:lvl w:ilvl="1" w:tplc="300A0003" w:tentative="1">
      <w:start w:val="1"/>
      <w:numFmt w:val="bullet"/>
      <w:lvlText w:val="o"/>
      <w:lvlJc w:val="left"/>
      <w:pPr>
        <w:ind w:left="2508" w:hanging="360"/>
      </w:pPr>
      <w:rPr>
        <w:rFonts w:ascii="Courier New" w:hAnsi="Courier New" w:cs="Courier New" w:hint="default"/>
      </w:rPr>
    </w:lvl>
    <w:lvl w:ilvl="2" w:tplc="300A0005" w:tentative="1">
      <w:start w:val="1"/>
      <w:numFmt w:val="bullet"/>
      <w:lvlText w:val=""/>
      <w:lvlJc w:val="left"/>
      <w:pPr>
        <w:ind w:left="3228" w:hanging="360"/>
      </w:pPr>
      <w:rPr>
        <w:rFonts w:ascii="Wingdings" w:hAnsi="Wingdings" w:hint="default"/>
      </w:rPr>
    </w:lvl>
    <w:lvl w:ilvl="3" w:tplc="300A0001" w:tentative="1">
      <w:start w:val="1"/>
      <w:numFmt w:val="bullet"/>
      <w:lvlText w:val=""/>
      <w:lvlJc w:val="left"/>
      <w:pPr>
        <w:ind w:left="3948" w:hanging="360"/>
      </w:pPr>
      <w:rPr>
        <w:rFonts w:ascii="Symbol" w:hAnsi="Symbol" w:hint="default"/>
      </w:rPr>
    </w:lvl>
    <w:lvl w:ilvl="4" w:tplc="300A0003" w:tentative="1">
      <w:start w:val="1"/>
      <w:numFmt w:val="bullet"/>
      <w:lvlText w:val="o"/>
      <w:lvlJc w:val="left"/>
      <w:pPr>
        <w:ind w:left="4668" w:hanging="360"/>
      </w:pPr>
      <w:rPr>
        <w:rFonts w:ascii="Courier New" w:hAnsi="Courier New" w:cs="Courier New" w:hint="default"/>
      </w:rPr>
    </w:lvl>
    <w:lvl w:ilvl="5" w:tplc="300A0005" w:tentative="1">
      <w:start w:val="1"/>
      <w:numFmt w:val="bullet"/>
      <w:lvlText w:val=""/>
      <w:lvlJc w:val="left"/>
      <w:pPr>
        <w:ind w:left="5388" w:hanging="360"/>
      </w:pPr>
      <w:rPr>
        <w:rFonts w:ascii="Wingdings" w:hAnsi="Wingdings" w:hint="default"/>
      </w:rPr>
    </w:lvl>
    <w:lvl w:ilvl="6" w:tplc="300A0001" w:tentative="1">
      <w:start w:val="1"/>
      <w:numFmt w:val="bullet"/>
      <w:lvlText w:val=""/>
      <w:lvlJc w:val="left"/>
      <w:pPr>
        <w:ind w:left="6108" w:hanging="360"/>
      </w:pPr>
      <w:rPr>
        <w:rFonts w:ascii="Symbol" w:hAnsi="Symbol" w:hint="default"/>
      </w:rPr>
    </w:lvl>
    <w:lvl w:ilvl="7" w:tplc="300A0003" w:tentative="1">
      <w:start w:val="1"/>
      <w:numFmt w:val="bullet"/>
      <w:lvlText w:val="o"/>
      <w:lvlJc w:val="left"/>
      <w:pPr>
        <w:ind w:left="6828" w:hanging="360"/>
      </w:pPr>
      <w:rPr>
        <w:rFonts w:ascii="Courier New" w:hAnsi="Courier New" w:cs="Courier New" w:hint="default"/>
      </w:rPr>
    </w:lvl>
    <w:lvl w:ilvl="8" w:tplc="300A0005" w:tentative="1">
      <w:start w:val="1"/>
      <w:numFmt w:val="bullet"/>
      <w:lvlText w:val=""/>
      <w:lvlJc w:val="left"/>
      <w:pPr>
        <w:ind w:left="7548" w:hanging="360"/>
      </w:pPr>
      <w:rPr>
        <w:rFonts w:ascii="Wingdings" w:hAnsi="Wingdings" w:hint="default"/>
      </w:rPr>
    </w:lvl>
  </w:abstractNum>
  <w:abstractNum w:abstractNumId="13" w15:restartNumberingAfterBreak="0">
    <w:nsid w:val="19A9197F"/>
    <w:multiLevelType w:val="multilevel"/>
    <w:tmpl w:val="31CCB4D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AE3103"/>
    <w:multiLevelType w:val="multilevel"/>
    <w:tmpl w:val="FB2E96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FAB2095"/>
    <w:multiLevelType w:val="hybridMultilevel"/>
    <w:tmpl w:val="773EFA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226C462D"/>
    <w:multiLevelType w:val="hybridMultilevel"/>
    <w:tmpl w:val="DC94B9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24D953EB"/>
    <w:multiLevelType w:val="hybridMultilevel"/>
    <w:tmpl w:val="67824A6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24F44EEF"/>
    <w:multiLevelType w:val="multilevel"/>
    <w:tmpl w:val="D50A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F5159E"/>
    <w:multiLevelType w:val="hybridMultilevel"/>
    <w:tmpl w:val="2B68958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2D6E7E8F"/>
    <w:multiLevelType w:val="multilevel"/>
    <w:tmpl w:val="4BB4A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915E58"/>
    <w:multiLevelType w:val="multilevel"/>
    <w:tmpl w:val="25DA74C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787685"/>
    <w:multiLevelType w:val="hybridMultilevel"/>
    <w:tmpl w:val="1F7C34A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3" w15:restartNumberingAfterBreak="0">
    <w:nsid w:val="376A0E15"/>
    <w:multiLevelType w:val="hybridMultilevel"/>
    <w:tmpl w:val="C9C64FB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39274E9A"/>
    <w:multiLevelType w:val="multilevel"/>
    <w:tmpl w:val="31CCB4D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3D03A5"/>
    <w:multiLevelType w:val="hybridMultilevel"/>
    <w:tmpl w:val="1D521A5A"/>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26" w15:restartNumberingAfterBreak="0">
    <w:nsid w:val="3D57680F"/>
    <w:multiLevelType w:val="hybridMultilevel"/>
    <w:tmpl w:val="9A82E19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3E1B50AD"/>
    <w:multiLevelType w:val="hybridMultilevel"/>
    <w:tmpl w:val="884C2F6E"/>
    <w:lvl w:ilvl="0" w:tplc="300A0001">
      <w:start w:val="1"/>
      <w:numFmt w:val="bullet"/>
      <w:lvlText w:val=""/>
      <w:lvlJc w:val="left"/>
      <w:pPr>
        <w:ind w:left="1680" w:hanging="360"/>
      </w:pPr>
      <w:rPr>
        <w:rFonts w:ascii="Symbol" w:hAnsi="Symbol" w:hint="default"/>
      </w:rPr>
    </w:lvl>
    <w:lvl w:ilvl="1" w:tplc="300A0003" w:tentative="1">
      <w:start w:val="1"/>
      <w:numFmt w:val="bullet"/>
      <w:lvlText w:val="o"/>
      <w:lvlJc w:val="left"/>
      <w:pPr>
        <w:ind w:left="2400" w:hanging="360"/>
      </w:pPr>
      <w:rPr>
        <w:rFonts w:ascii="Courier New" w:hAnsi="Courier New" w:cs="Courier New" w:hint="default"/>
      </w:rPr>
    </w:lvl>
    <w:lvl w:ilvl="2" w:tplc="300A0005" w:tentative="1">
      <w:start w:val="1"/>
      <w:numFmt w:val="bullet"/>
      <w:lvlText w:val=""/>
      <w:lvlJc w:val="left"/>
      <w:pPr>
        <w:ind w:left="3120" w:hanging="360"/>
      </w:pPr>
      <w:rPr>
        <w:rFonts w:ascii="Wingdings" w:hAnsi="Wingdings" w:hint="default"/>
      </w:rPr>
    </w:lvl>
    <w:lvl w:ilvl="3" w:tplc="300A0001" w:tentative="1">
      <w:start w:val="1"/>
      <w:numFmt w:val="bullet"/>
      <w:lvlText w:val=""/>
      <w:lvlJc w:val="left"/>
      <w:pPr>
        <w:ind w:left="3840" w:hanging="360"/>
      </w:pPr>
      <w:rPr>
        <w:rFonts w:ascii="Symbol" w:hAnsi="Symbol" w:hint="default"/>
      </w:rPr>
    </w:lvl>
    <w:lvl w:ilvl="4" w:tplc="300A0003" w:tentative="1">
      <w:start w:val="1"/>
      <w:numFmt w:val="bullet"/>
      <w:lvlText w:val="o"/>
      <w:lvlJc w:val="left"/>
      <w:pPr>
        <w:ind w:left="4560" w:hanging="360"/>
      </w:pPr>
      <w:rPr>
        <w:rFonts w:ascii="Courier New" w:hAnsi="Courier New" w:cs="Courier New" w:hint="default"/>
      </w:rPr>
    </w:lvl>
    <w:lvl w:ilvl="5" w:tplc="300A0005" w:tentative="1">
      <w:start w:val="1"/>
      <w:numFmt w:val="bullet"/>
      <w:lvlText w:val=""/>
      <w:lvlJc w:val="left"/>
      <w:pPr>
        <w:ind w:left="5280" w:hanging="360"/>
      </w:pPr>
      <w:rPr>
        <w:rFonts w:ascii="Wingdings" w:hAnsi="Wingdings" w:hint="default"/>
      </w:rPr>
    </w:lvl>
    <w:lvl w:ilvl="6" w:tplc="300A0001" w:tentative="1">
      <w:start w:val="1"/>
      <w:numFmt w:val="bullet"/>
      <w:lvlText w:val=""/>
      <w:lvlJc w:val="left"/>
      <w:pPr>
        <w:ind w:left="6000" w:hanging="360"/>
      </w:pPr>
      <w:rPr>
        <w:rFonts w:ascii="Symbol" w:hAnsi="Symbol" w:hint="default"/>
      </w:rPr>
    </w:lvl>
    <w:lvl w:ilvl="7" w:tplc="300A0003" w:tentative="1">
      <w:start w:val="1"/>
      <w:numFmt w:val="bullet"/>
      <w:lvlText w:val="o"/>
      <w:lvlJc w:val="left"/>
      <w:pPr>
        <w:ind w:left="6720" w:hanging="360"/>
      </w:pPr>
      <w:rPr>
        <w:rFonts w:ascii="Courier New" w:hAnsi="Courier New" w:cs="Courier New" w:hint="default"/>
      </w:rPr>
    </w:lvl>
    <w:lvl w:ilvl="8" w:tplc="300A0005" w:tentative="1">
      <w:start w:val="1"/>
      <w:numFmt w:val="bullet"/>
      <w:lvlText w:val=""/>
      <w:lvlJc w:val="left"/>
      <w:pPr>
        <w:ind w:left="7440" w:hanging="360"/>
      </w:pPr>
      <w:rPr>
        <w:rFonts w:ascii="Wingdings" w:hAnsi="Wingdings" w:hint="default"/>
      </w:rPr>
    </w:lvl>
  </w:abstractNum>
  <w:abstractNum w:abstractNumId="28" w15:restartNumberingAfterBreak="0">
    <w:nsid w:val="3F154733"/>
    <w:multiLevelType w:val="hybridMultilevel"/>
    <w:tmpl w:val="44C806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41E936E4"/>
    <w:multiLevelType w:val="hybridMultilevel"/>
    <w:tmpl w:val="2CA647E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424513D3"/>
    <w:multiLevelType w:val="hybridMultilevel"/>
    <w:tmpl w:val="944A5D0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42D10D58"/>
    <w:multiLevelType w:val="hybridMultilevel"/>
    <w:tmpl w:val="3B082D8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4334664B"/>
    <w:multiLevelType w:val="hybridMultilevel"/>
    <w:tmpl w:val="D2E2E348"/>
    <w:lvl w:ilvl="0" w:tplc="300A0001">
      <w:start w:val="1"/>
      <w:numFmt w:val="bullet"/>
      <w:lvlText w:val=""/>
      <w:lvlJc w:val="left"/>
      <w:pPr>
        <w:ind w:left="1068" w:hanging="360"/>
      </w:pPr>
      <w:rPr>
        <w:rFonts w:ascii="Symbol" w:hAnsi="Symbol" w:hint="default"/>
      </w:rPr>
    </w:lvl>
    <w:lvl w:ilvl="1" w:tplc="DFA2FF58">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33" w15:restartNumberingAfterBreak="0">
    <w:nsid w:val="448606E2"/>
    <w:multiLevelType w:val="hybridMultilevel"/>
    <w:tmpl w:val="284EB55C"/>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4" w15:restartNumberingAfterBreak="0">
    <w:nsid w:val="463641EB"/>
    <w:multiLevelType w:val="hybridMultilevel"/>
    <w:tmpl w:val="B8E80A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46EC0AB7"/>
    <w:multiLevelType w:val="hybridMultilevel"/>
    <w:tmpl w:val="02F26A56"/>
    <w:lvl w:ilvl="0" w:tplc="FFFFFFFF">
      <w:start w:val="1"/>
      <w:numFmt w:val="bullet"/>
      <w:lvlText w:val=""/>
      <w:lvlJc w:val="left"/>
      <w:pPr>
        <w:ind w:left="1068" w:hanging="360"/>
      </w:pPr>
      <w:rPr>
        <w:rFonts w:ascii="Symbol" w:hAnsi="Symbol" w:hint="default"/>
      </w:rPr>
    </w:lvl>
    <w:lvl w:ilvl="1" w:tplc="300A0001">
      <w:start w:val="1"/>
      <w:numFmt w:val="bullet"/>
      <w:lvlText w:val=""/>
      <w:lvlJc w:val="left"/>
      <w:pPr>
        <w:ind w:left="1788" w:hanging="360"/>
      </w:pPr>
      <w:rPr>
        <w:rFonts w:ascii="Symbol" w:hAnsi="Symbol"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6" w15:restartNumberingAfterBreak="0">
    <w:nsid w:val="4A4336B6"/>
    <w:multiLevelType w:val="hybridMultilevel"/>
    <w:tmpl w:val="1FBA81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4B7176DE"/>
    <w:multiLevelType w:val="hybridMultilevel"/>
    <w:tmpl w:val="79565B9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8" w15:restartNumberingAfterBreak="0">
    <w:nsid w:val="4EA00D61"/>
    <w:multiLevelType w:val="multilevel"/>
    <w:tmpl w:val="25DA74C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33D1FF8"/>
    <w:multiLevelType w:val="multilevel"/>
    <w:tmpl w:val="4BB4A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658385F"/>
    <w:multiLevelType w:val="hybridMultilevel"/>
    <w:tmpl w:val="B1BE4800"/>
    <w:lvl w:ilvl="0" w:tplc="A1A6CB28">
      <w:start w:val="1"/>
      <w:numFmt w:val="decimal"/>
      <w:lvlText w:val="%1."/>
      <w:lvlJc w:val="left"/>
      <w:pPr>
        <w:ind w:left="10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8DE6ADE">
      <w:start w:val="1"/>
      <w:numFmt w:val="lowerLetter"/>
      <w:lvlText w:val="%2"/>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607495B2">
      <w:start w:val="1"/>
      <w:numFmt w:val="lowerRoman"/>
      <w:lvlText w:val="%3"/>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70EED5F8">
      <w:start w:val="1"/>
      <w:numFmt w:val="decimal"/>
      <w:lvlText w:val="%4"/>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51E7B04">
      <w:start w:val="1"/>
      <w:numFmt w:val="lowerLetter"/>
      <w:lvlText w:val="%5"/>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DF8480D8">
      <w:start w:val="1"/>
      <w:numFmt w:val="lowerRoman"/>
      <w:lvlText w:val="%6"/>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63FE6184">
      <w:start w:val="1"/>
      <w:numFmt w:val="decimal"/>
      <w:lvlText w:val="%7"/>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7A81D2A">
      <w:start w:val="1"/>
      <w:numFmt w:val="lowerLetter"/>
      <w:lvlText w:val="%8"/>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1428B9BE">
      <w:start w:val="1"/>
      <w:numFmt w:val="lowerRoman"/>
      <w:lvlText w:val="%9"/>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5EBC1511"/>
    <w:multiLevelType w:val="multilevel"/>
    <w:tmpl w:val="BE6CB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F36C48"/>
    <w:multiLevelType w:val="multilevel"/>
    <w:tmpl w:val="B482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1886EA9"/>
    <w:multiLevelType w:val="hybridMultilevel"/>
    <w:tmpl w:val="3AB20CAA"/>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0F">
      <w:start w:val="1"/>
      <w:numFmt w:val="decimal"/>
      <w:lvlText w:val="%3."/>
      <w:lvlJc w:val="left"/>
      <w:pPr>
        <w:ind w:left="2487" w:hanging="36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4" w15:restartNumberingAfterBreak="0">
    <w:nsid w:val="62651B96"/>
    <w:multiLevelType w:val="multilevel"/>
    <w:tmpl w:val="31CCB4D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61456BA"/>
    <w:multiLevelType w:val="multilevel"/>
    <w:tmpl w:val="BF9C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62B4553"/>
    <w:multiLevelType w:val="multilevel"/>
    <w:tmpl w:val="31CCB4D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64D64A2"/>
    <w:multiLevelType w:val="hybridMultilevel"/>
    <w:tmpl w:val="D1541E62"/>
    <w:lvl w:ilvl="0" w:tplc="300A0001">
      <w:start w:val="1"/>
      <w:numFmt w:val="bullet"/>
      <w:lvlText w:val=""/>
      <w:lvlJc w:val="left"/>
      <w:pPr>
        <w:ind w:left="2062" w:hanging="360"/>
      </w:pPr>
      <w:rPr>
        <w:rFonts w:ascii="Symbol" w:hAnsi="Symbol" w:hint="default"/>
      </w:rPr>
    </w:lvl>
    <w:lvl w:ilvl="1" w:tplc="300A0003" w:tentative="1">
      <w:start w:val="1"/>
      <w:numFmt w:val="bullet"/>
      <w:lvlText w:val="o"/>
      <w:lvlJc w:val="left"/>
      <w:pPr>
        <w:ind w:left="2782" w:hanging="360"/>
      </w:pPr>
      <w:rPr>
        <w:rFonts w:ascii="Courier New" w:hAnsi="Courier New" w:cs="Courier New" w:hint="default"/>
      </w:rPr>
    </w:lvl>
    <w:lvl w:ilvl="2" w:tplc="300A0005" w:tentative="1">
      <w:start w:val="1"/>
      <w:numFmt w:val="bullet"/>
      <w:lvlText w:val=""/>
      <w:lvlJc w:val="left"/>
      <w:pPr>
        <w:ind w:left="3502" w:hanging="360"/>
      </w:pPr>
      <w:rPr>
        <w:rFonts w:ascii="Wingdings" w:hAnsi="Wingdings" w:hint="default"/>
      </w:rPr>
    </w:lvl>
    <w:lvl w:ilvl="3" w:tplc="300A0001" w:tentative="1">
      <w:start w:val="1"/>
      <w:numFmt w:val="bullet"/>
      <w:lvlText w:val=""/>
      <w:lvlJc w:val="left"/>
      <w:pPr>
        <w:ind w:left="4222" w:hanging="360"/>
      </w:pPr>
      <w:rPr>
        <w:rFonts w:ascii="Symbol" w:hAnsi="Symbol" w:hint="default"/>
      </w:rPr>
    </w:lvl>
    <w:lvl w:ilvl="4" w:tplc="300A0003" w:tentative="1">
      <w:start w:val="1"/>
      <w:numFmt w:val="bullet"/>
      <w:lvlText w:val="o"/>
      <w:lvlJc w:val="left"/>
      <w:pPr>
        <w:ind w:left="4942" w:hanging="360"/>
      </w:pPr>
      <w:rPr>
        <w:rFonts w:ascii="Courier New" w:hAnsi="Courier New" w:cs="Courier New" w:hint="default"/>
      </w:rPr>
    </w:lvl>
    <w:lvl w:ilvl="5" w:tplc="300A0005" w:tentative="1">
      <w:start w:val="1"/>
      <w:numFmt w:val="bullet"/>
      <w:lvlText w:val=""/>
      <w:lvlJc w:val="left"/>
      <w:pPr>
        <w:ind w:left="5662" w:hanging="360"/>
      </w:pPr>
      <w:rPr>
        <w:rFonts w:ascii="Wingdings" w:hAnsi="Wingdings" w:hint="default"/>
      </w:rPr>
    </w:lvl>
    <w:lvl w:ilvl="6" w:tplc="300A0001" w:tentative="1">
      <w:start w:val="1"/>
      <w:numFmt w:val="bullet"/>
      <w:lvlText w:val=""/>
      <w:lvlJc w:val="left"/>
      <w:pPr>
        <w:ind w:left="6382" w:hanging="360"/>
      </w:pPr>
      <w:rPr>
        <w:rFonts w:ascii="Symbol" w:hAnsi="Symbol" w:hint="default"/>
      </w:rPr>
    </w:lvl>
    <w:lvl w:ilvl="7" w:tplc="300A0003" w:tentative="1">
      <w:start w:val="1"/>
      <w:numFmt w:val="bullet"/>
      <w:lvlText w:val="o"/>
      <w:lvlJc w:val="left"/>
      <w:pPr>
        <w:ind w:left="7102" w:hanging="360"/>
      </w:pPr>
      <w:rPr>
        <w:rFonts w:ascii="Courier New" w:hAnsi="Courier New" w:cs="Courier New" w:hint="default"/>
      </w:rPr>
    </w:lvl>
    <w:lvl w:ilvl="8" w:tplc="300A0005" w:tentative="1">
      <w:start w:val="1"/>
      <w:numFmt w:val="bullet"/>
      <w:lvlText w:val=""/>
      <w:lvlJc w:val="left"/>
      <w:pPr>
        <w:ind w:left="7822" w:hanging="360"/>
      </w:pPr>
      <w:rPr>
        <w:rFonts w:ascii="Wingdings" w:hAnsi="Wingdings" w:hint="default"/>
      </w:rPr>
    </w:lvl>
  </w:abstractNum>
  <w:abstractNum w:abstractNumId="48" w15:restartNumberingAfterBreak="0">
    <w:nsid w:val="692F02A7"/>
    <w:multiLevelType w:val="hybridMultilevel"/>
    <w:tmpl w:val="E4C2A83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9" w15:restartNumberingAfterBreak="0">
    <w:nsid w:val="6B654870"/>
    <w:multiLevelType w:val="hybridMultilevel"/>
    <w:tmpl w:val="4DCC06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0" w15:restartNumberingAfterBreak="0">
    <w:nsid w:val="6BE6129B"/>
    <w:multiLevelType w:val="multilevel"/>
    <w:tmpl w:val="C988F7E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CB82D02"/>
    <w:multiLevelType w:val="hybridMultilevel"/>
    <w:tmpl w:val="C7D0147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2" w15:restartNumberingAfterBreak="0">
    <w:nsid w:val="717A2FDB"/>
    <w:multiLevelType w:val="multilevel"/>
    <w:tmpl w:val="25DA74C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8BD4936"/>
    <w:multiLevelType w:val="hybridMultilevel"/>
    <w:tmpl w:val="CCDA61D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4" w15:restartNumberingAfterBreak="0">
    <w:nsid w:val="7C465B99"/>
    <w:multiLevelType w:val="multilevel"/>
    <w:tmpl w:val="31CCB4D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E98713A"/>
    <w:multiLevelType w:val="hybridMultilevel"/>
    <w:tmpl w:val="D5966F2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420107933">
    <w:abstractNumId w:val="7"/>
  </w:num>
  <w:num w:numId="2" w16cid:durableId="1038242441">
    <w:abstractNumId w:val="15"/>
  </w:num>
  <w:num w:numId="3" w16cid:durableId="1383555640">
    <w:abstractNumId w:val="23"/>
  </w:num>
  <w:num w:numId="4" w16cid:durableId="309289801">
    <w:abstractNumId w:val="29"/>
  </w:num>
  <w:num w:numId="5" w16cid:durableId="709181709">
    <w:abstractNumId w:val="30"/>
  </w:num>
  <w:num w:numId="6" w16cid:durableId="1224676770">
    <w:abstractNumId w:val="3"/>
  </w:num>
  <w:num w:numId="7" w16cid:durableId="270555179">
    <w:abstractNumId w:val="28"/>
  </w:num>
  <w:num w:numId="8" w16cid:durableId="835346477">
    <w:abstractNumId w:val="51"/>
  </w:num>
  <w:num w:numId="9" w16cid:durableId="2016763399">
    <w:abstractNumId w:val="14"/>
  </w:num>
  <w:num w:numId="10" w16cid:durableId="1645039735">
    <w:abstractNumId w:val="16"/>
  </w:num>
  <w:num w:numId="11" w16cid:durableId="1651901903">
    <w:abstractNumId w:val="55"/>
  </w:num>
  <w:num w:numId="12" w16cid:durableId="1595361379">
    <w:abstractNumId w:val="33"/>
  </w:num>
  <w:num w:numId="13" w16cid:durableId="1183320884">
    <w:abstractNumId w:val="38"/>
  </w:num>
  <w:num w:numId="14" w16cid:durableId="213540811">
    <w:abstractNumId w:val="52"/>
  </w:num>
  <w:num w:numId="15" w16cid:durableId="402724754">
    <w:abstractNumId w:val="21"/>
  </w:num>
  <w:num w:numId="16" w16cid:durableId="506671608">
    <w:abstractNumId w:val="24"/>
  </w:num>
  <w:num w:numId="17" w16cid:durableId="1200776776">
    <w:abstractNumId w:val="54"/>
  </w:num>
  <w:num w:numId="18" w16cid:durableId="106966536">
    <w:abstractNumId w:val="11"/>
  </w:num>
  <w:num w:numId="19" w16cid:durableId="604919302">
    <w:abstractNumId w:val="13"/>
  </w:num>
  <w:num w:numId="20" w16cid:durableId="2018842584">
    <w:abstractNumId w:val="46"/>
  </w:num>
  <w:num w:numId="21" w16cid:durableId="490561974">
    <w:abstractNumId w:val="44"/>
  </w:num>
  <w:num w:numId="22" w16cid:durableId="710810729">
    <w:abstractNumId w:val="41"/>
  </w:num>
  <w:num w:numId="23" w16cid:durableId="1313825940">
    <w:abstractNumId w:val="4"/>
  </w:num>
  <w:num w:numId="24" w16cid:durableId="899291111">
    <w:abstractNumId w:val="17"/>
  </w:num>
  <w:num w:numId="25" w16cid:durableId="301692340">
    <w:abstractNumId w:val="37"/>
  </w:num>
  <w:num w:numId="26" w16cid:durableId="396703908">
    <w:abstractNumId w:val="22"/>
  </w:num>
  <w:num w:numId="27" w16cid:durableId="1432316301">
    <w:abstractNumId w:val="0"/>
  </w:num>
  <w:num w:numId="28" w16cid:durableId="21590806">
    <w:abstractNumId w:val="48"/>
  </w:num>
  <w:num w:numId="29" w16cid:durableId="34626358">
    <w:abstractNumId w:val="50"/>
  </w:num>
  <w:num w:numId="30" w16cid:durableId="1145004967">
    <w:abstractNumId w:val="36"/>
  </w:num>
  <w:num w:numId="31" w16cid:durableId="256914216">
    <w:abstractNumId w:val="34"/>
  </w:num>
  <w:num w:numId="32" w16cid:durableId="243074901">
    <w:abstractNumId w:val="53"/>
  </w:num>
  <w:num w:numId="33" w16cid:durableId="1454666261">
    <w:abstractNumId w:val="49"/>
  </w:num>
  <w:num w:numId="34" w16cid:durableId="1390035915">
    <w:abstractNumId w:val="10"/>
  </w:num>
  <w:num w:numId="35" w16cid:durableId="1390764260">
    <w:abstractNumId w:val="43"/>
  </w:num>
  <w:num w:numId="36" w16cid:durableId="1496264980">
    <w:abstractNumId w:val="9"/>
  </w:num>
  <w:num w:numId="37" w16cid:durableId="823618647">
    <w:abstractNumId w:val="5"/>
  </w:num>
  <w:num w:numId="38" w16cid:durableId="1466704234">
    <w:abstractNumId w:val="40"/>
  </w:num>
  <w:num w:numId="39" w16cid:durableId="669017481">
    <w:abstractNumId w:val="2"/>
  </w:num>
  <w:num w:numId="40" w16cid:durableId="518936610">
    <w:abstractNumId w:val="47"/>
  </w:num>
  <w:num w:numId="41" w16cid:durableId="1683436916">
    <w:abstractNumId w:val="18"/>
  </w:num>
  <w:num w:numId="42" w16cid:durableId="1411274838">
    <w:abstractNumId w:val="45"/>
  </w:num>
  <w:num w:numId="43" w16cid:durableId="842400672">
    <w:abstractNumId w:val="42"/>
  </w:num>
  <w:num w:numId="44" w16cid:durableId="2048211067">
    <w:abstractNumId w:val="6"/>
  </w:num>
  <w:num w:numId="45" w16cid:durableId="861209341">
    <w:abstractNumId w:val="39"/>
  </w:num>
  <w:num w:numId="46" w16cid:durableId="746927181">
    <w:abstractNumId w:val="25"/>
  </w:num>
  <w:num w:numId="47" w16cid:durableId="1522278756">
    <w:abstractNumId w:val="32"/>
  </w:num>
  <w:num w:numId="48" w16cid:durableId="2095007872">
    <w:abstractNumId w:val="8"/>
  </w:num>
  <w:num w:numId="49" w16cid:durableId="1743797276">
    <w:abstractNumId w:val="27"/>
  </w:num>
  <w:num w:numId="50" w16cid:durableId="1046487819">
    <w:abstractNumId w:val="1"/>
  </w:num>
  <w:num w:numId="51" w16cid:durableId="1925991909">
    <w:abstractNumId w:val="12"/>
  </w:num>
  <w:num w:numId="52" w16cid:durableId="880744215">
    <w:abstractNumId w:val="35"/>
  </w:num>
  <w:num w:numId="53" w16cid:durableId="503669030">
    <w:abstractNumId w:val="19"/>
  </w:num>
  <w:num w:numId="54" w16cid:durableId="645627089">
    <w:abstractNumId w:val="20"/>
  </w:num>
  <w:num w:numId="55" w16cid:durableId="625433584">
    <w:abstractNumId w:val="26"/>
  </w:num>
  <w:num w:numId="56" w16cid:durableId="163278176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667"/>
    <w:rsid w:val="00011034"/>
    <w:rsid w:val="00014515"/>
    <w:rsid w:val="00026FA8"/>
    <w:rsid w:val="00032CE3"/>
    <w:rsid w:val="0006139F"/>
    <w:rsid w:val="000635E5"/>
    <w:rsid w:val="0006471C"/>
    <w:rsid w:val="00076540"/>
    <w:rsid w:val="00082F45"/>
    <w:rsid w:val="000B5C71"/>
    <w:rsid w:val="000C23C1"/>
    <w:rsid w:val="000E5DD0"/>
    <w:rsid w:val="000F052B"/>
    <w:rsid w:val="00123B16"/>
    <w:rsid w:val="00141373"/>
    <w:rsid w:val="00164195"/>
    <w:rsid w:val="0019513E"/>
    <w:rsid w:val="001B355D"/>
    <w:rsid w:val="001B6D9D"/>
    <w:rsid w:val="001C4D85"/>
    <w:rsid w:val="001D003E"/>
    <w:rsid w:val="001D23C6"/>
    <w:rsid w:val="001D7810"/>
    <w:rsid w:val="001E0AEF"/>
    <w:rsid w:val="001E4589"/>
    <w:rsid w:val="001F2915"/>
    <w:rsid w:val="002148A9"/>
    <w:rsid w:val="00216E41"/>
    <w:rsid w:val="00225323"/>
    <w:rsid w:val="00226DA2"/>
    <w:rsid w:val="00252685"/>
    <w:rsid w:val="0027071C"/>
    <w:rsid w:val="0027400D"/>
    <w:rsid w:val="00282EBB"/>
    <w:rsid w:val="00283E9B"/>
    <w:rsid w:val="00292719"/>
    <w:rsid w:val="00297F6B"/>
    <w:rsid w:val="002A38B2"/>
    <w:rsid w:val="002B693C"/>
    <w:rsid w:val="002E313A"/>
    <w:rsid w:val="00311B36"/>
    <w:rsid w:val="0031316A"/>
    <w:rsid w:val="003513D8"/>
    <w:rsid w:val="00397C11"/>
    <w:rsid w:val="003B1FC5"/>
    <w:rsid w:val="003B7360"/>
    <w:rsid w:val="003C14AD"/>
    <w:rsid w:val="003D7EC2"/>
    <w:rsid w:val="003E0667"/>
    <w:rsid w:val="003E0FA4"/>
    <w:rsid w:val="003F2E45"/>
    <w:rsid w:val="0040193C"/>
    <w:rsid w:val="00453D91"/>
    <w:rsid w:val="00461BB7"/>
    <w:rsid w:val="004713D6"/>
    <w:rsid w:val="00471923"/>
    <w:rsid w:val="004730BC"/>
    <w:rsid w:val="00485DCA"/>
    <w:rsid w:val="004A1FFD"/>
    <w:rsid w:val="004A458D"/>
    <w:rsid w:val="004B4C47"/>
    <w:rsid w:val="004B4C52"/>
    <w:rsid w:val="004B4F56"/>
    <w:rsid w:val="005207BE"/>
    <w:rsid w:val="00555932"/>
    <w:rsid w:val="00567BDA"/>
    <w:rsid w:val="005756D5"/>
    <w:rsid w:val="00580789"/>
    <w:rsid w:val="00591FE7"/>
    <w:rsid w:val="005B61B8"/>
    <w:rsid w:val="005E1BE4"/>
    <w:rsid w:val="005F197A"/>
    <w:rsid w:val="006010B9"/>
    <w:rsid w:val="0063186E"/>
    <w:rsid w:val="00637EC9"/>
    <w:rsid w:val="006574B0"/>
    <w:rsid w:val="00676ABD"/>
    <w:rsid w:val="00696095"/>
    <w:rsid w:val="006A0B91"/>
    <w:rsid w:val="006C2BC3"/>
    <w:rsid w:val="006C3C57"/>
    <w:rsid w:val="006C6E2D"/>
    <w:rsid w:val="006D2CFF"/>
    <w:rsid w:val="006E1B2D"/>
    <w:rsid w:val="006E76F4"/>
    <w:rsid w:val="007124EF"/>
    <w:rsid w:val="007161C0"/>
    <w:rsid w:val="007323F9"/>
    <w:rsid w:val="00740E23"/>
    <w:rsid w:val="00742822"/>
    <w:rsid w:val="00766426"/>
    <w:rsid w:val="0079491F"/>
    <w:rsid w:val="00794A19"/>
    <w:rsid w:val="007A0ECD"/>
    <w:rsid w:val="007B4A0F"/>
    <w:rsid w:val="007B5A2E"/>
    <w:rsid w:val="007B75E6"/>
    <w:rsid w:val="007C2F0C"/>
    <w:rsid w:val="007D183A"/>
    <w:rsid w:val="007D28C2"/>
    <w:rsid w:val="007F5750"/>
    <w:rsid w:val="00810FAF"/>
    <w:rsid w:val="0082026A"/>
    <w:rsid w:val="008336E2"/>
    <w:rsid w:val="00837955"/>
    <w:rsid w:val="00841B1B"/>
    <w:rsid w:val="00853E2E"/>
    <w:rsid w:val="00876023"/>
    <w:rsid w:val="008769CE"/>
    <w:rsid w:val="008A3066"/>
    <w:rsid w:val="008B1391"/>
    <w:rsid w:val="00907DEF"/>
    <w:rsid w:val="0092009F"/>
    <w:rsid w:val="00921BCC"/>
    <w:rsid w:val="00921FD5"/>
    <w:rsid w:val="009266FB"/>
    <w:rsid w:val="00927AC3"/>
    <w:rsid w:val="00942438"/>
    <w:rsid w:val="00960093"/>
    <w:rsid w:val="00965998"/>
    <w:rsid w:val="00981911"/>
    <w:rsid w:val="00984264"/>
    <w:rsid w:val="00993F34"/>
    <w:rsid w:val="009A0EA2"/>
    <w:rsid w:val="009A14CE"/>
    <w:rsid w:val="009C1BE7"/>
    <w:rsid w:val="009C2297"/>
    <w:rsid w:val="009C4EFA"/>
    <w:rsid w:val="009D15D6"/>
    <w:rsid w:val="009D41FF"/>
    <w:rsid w:val="009F4696"/>
    <w:rsid w:val="00A223B9"/>
    <w:rsid w:val="00A32B2E"/>
    <w:rsid w:val="00A50A71"/>
    <w:rsid w:val="00A57B57"/>
    <w:rsid w:val="00A625BB"/>
    <w:rsid w:val="00A85226"/>
    <w:rsid w:val="00A85A1B"/>
    <w:rsid w:val="00A949A3"/>
    <w:rsid w:val="00AA1D7E"/>
    <w:rsid w:val="00AB1979"/>
    <w:rsid w:val="00AB265B"/>
    <w:rsid w:val="00AC7272"/>
    <w:rsid w:val="00B02856"/>
    <w:rsid w:val="00B10816"/>
    <w:rsid w:val="00B17290"/>
    <w:rsid w:val="00B202E0"/>
    <w:rsid w:val="00B31B98"/>
    <w:rsid w:val="00B34A01"/>
    <w:rsid w:val="00B52B55"/>
    <w:rsid w:val="00B62F1C"/>
    <w:rsid w:val="00B65F4E"/>
    <w:rsid w:val="00B72573"/>
    <w:rsid w:val="00B86F15"/>
    <w:rsid w:val="00B97C8F"/>
    <w:rsid w:val="00BC09C3"/>
    <w:rsid w:val="00BD2B28"/>
    <w:rsid w:val="00BE3E9A"/>
    <w:rsid w:val="00BF562F"/>
    <w:rsid w:val="00C01A71"/>
    <w:rsid w:val="00C06B88"/>
    <w:rsid w:val="00C13F95"/>
    <w:rsid w:val="00C2584C"/>
    <w:rsid w:val="00C5120D"/>
    <w:rsid w:val="00C52991"/>
    <w:rsid w:val="00C63038"/>
    <w:rsid w:val="00C65A26"/>
    <w:rsid w:val="00C76ECC"/>
    <w:rsid w:val="00CA49ED"/>
    <w:rsid w:val="00CB4B82"/>
    <w:rsid w:val="00CC7009"/>
    <w:rsid w:val="00D037E2"/>
    <w:rsid w:val="00D179CF"/>
    <w:rsid w:val="00D24C95"/>
    <w:rsid w:val="00D26FF9"/>
    <w:rsid w:val="00D5067B"/>
    <w:rsid w:val="00D530B4"/>
    <w:rsid w:val="00D54380"/>
    <w:rsid w:val="00D72B1D"/>
    <w:rsid w:val="00D813F1"/>
    <w:rsid w:val="00D8297D"/>
    <w:rsid w:val="00D8623A"/>
    <w:rsid w:val="00DC20CB"/>
    <w:rsid w:val="00DD3C7A"/>
    <w:rsid w:val="00DD5F3B"/>
    <w:rsid w:val="00E24D6D"/>
    <w:rsid w:val="00E26EF5"/>
    <w:rsid w:val="00E30F9B"/>
    <w:rsid w:val="00E34F7A"/>
    <w:rsid w:val="00E36A00"/>
    <w:rsid w:val="00E405F5"/>
    <w:rsid w:val="00E721E3"/>
    <w:rsid w:val="00E80759"/>
    <w:rsid w:val="00E9516D"/>
    <w:rsid w:val="00E96A59"/>
    <w:rsid w:val="00EB6D8D"/>
    <w:rsid w:val="00EC7532"/>
    <w:rsid w:val="00ED276A"/>
    <w:rsid w:val="00ED7900"/>
    <w:rsid w:val="00F06B22"/>
    <w:rsid w:val="00F14D38"/>
    <w:rsid w:val="00F15D77"/>
    <w:rsid w:val="00F35455"/>
    <w:rsid w:val="00F5565F"/>
    <w:rsid w:val="00F8240D"/>
    <w:rsid w:val="00F93C01"/>
    <w:rsid w:val="00FB5583"/>
    <w:rsid w:val="00FF0E23"/>
    <w:rsid w:val="00FF3C9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9C944E"/>
  <w15:chartTrackingRefBased/>
  <w15:docId w15:val="{EA100E32-AFDD-44B5-BFEE-7FCC2A19B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C" w:eastAsia="en-US" w:bidi="ar-SA"/>
        <w14:ligatures w14:val="standardContextual"/>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667"/>
    <w:rPr>
      <w:rFonts w:ascii="Times New Roman" w:hAnsi="Times New Roman"/>
    </w:rPr>
  </w:style>
  <w:style w:type="paragraph" w:styleId="Ttulo1">
    <w:name w:val="heading 1"/>
    <w:aliases w:val="Título Indice"/>
    <w:basedOn w:val="Normal"/>
    <w:next w:val="Normal"/>
    <w:link w:val="Ttulo1Car"/>
    <w:uiPriority w:val="9"/>
    <w:qFormat/>
    <w:rsid w:val="0006139F"/>
    <w:pPr>
      <w:keepNext/>
      <w:keepLines/>
      <w:spacing w:before="360" w:after="80"/>
      <w:outlineLvl w:val="0"/>
    </w:pPr>
    <w:rPr>
      <w:rFonts w:eastAsiaTheme="majorEastAsia" w:cstheme="majorBidi"/>
      <w:b/>
      <w:color w:val="000000" w:themeColor="text1"/>
      <w:szCs w:val="40"/>
    </w:rPr>
  </w:style>
  <w:style w:type="paragraph" w:styleId="Ttulo2">
    <w:name w:val="heading 2"/>
    <w:aliases w:val="Tsubtitulo"/>
    <w:basedOn w:val="Normal"/>
    <w:next w:val="Normal"/>
    <w:link w:val="Ttulo2Car"/>
    <w:uiPriority w:val="9"/>
    <w:unhideWhenUsed/>
    <w:qFormat/>
    <w:rsid w:val="0006139F"/>
    <w:pPr>
      <w:keepNext/>
      <w:keepLines/>
      <w:spacing w:before="160" w:after="80"/>
      <w:jc w:val="center"/>
      <w:outlineLvl w:val="1"/>
    </w:pPr>
    <w:rPr>
      <w:rFonts w:eastAsiaTheme="majorEastAsia" w:cstheme="majorBidi"/>
      <w:szCs w:val="32"/>
    </w:rPr>
  </w:style>
  <w:style w:type="paragraph" w:styleId="Ttulo3">
    <w:name w:val="heading 3"/>
    <w:aliases w:val="TSubtitulo"/>
    <w:basedOn w:val="Normal"/>
    <w:next w:val="Normal"/>
    <w:link w:val="Ttulo3Car"/>
    <w:uiPriority w:val="9"/>
    <w:unhideWhenUsed/>
    <w:qFormat/>
    <w:rsid w:val="0006139F"/>
    <w:pPr>
      <w:keepNext/>
      <w:keepLines/>
      <w:spacing w:before="160" w:after="80"/>
      <w:jc w:val="center"/>
      <w:outlineLvl w:val="2"/>
    </w:pPr>
    <w:rPr>
      <w:rFonts w:eastAsiaTheme="majorEastAsia" w:cstheme="majorBidi"/>
      <w:b/>
      <w:color w:val="000000" w:themeColor="text1"/>
      <w:szCs w:val="28"/>
    </w:rPr>
  </w:style>
  <w:style w:type="paragraph" w:styleId="Ttulo4">
    <w:name w:val="heading 4"/>
    <w:aliases w:val="Título 1. Subtitutolo 3"/>
    <w:basedOn w:val="Normal"/>
    <w:next w:val="Normal"/>
    <w:link w:val="Ttulo4Car"/>
    <w:uiPriority w:val="9"/>
    <w:unhideWhenUsed/>
    <w:qFormat/>
    <w:rsid w:val="0040193C"/>
    <w:pPr>
      <w:keepNext/>
      <w:keepLines/>
      <w:spacing w:before="80" w:after="40"/>
      <w:outlineLvl w:val="3"/>
    </w:pPr>
    <w:rPr>
      <w:rFonts w:eastAsiaTheme="majorEastAsia" w:cstheme="majorBidi"/>
      <w:b/>
      <w:iCs/>
      <w:color w:val="000000" w:themeColor="text1"/>
    </w:rPr>
  </w:style>
  <w:style w:type="paragraph" w:styleId="Ttulo5">
    <w:name w:val="heading 5"/>
    <w:aliases w:val="Indice 1"/>
    <w:basedOn w:val="Normal"/>
    <w:next w:val="Normal"/>
    <w:link w:val="Ttulo5Car"/>
    <w:uiPriority w:val="9"/>
    <w:unhideWhenUsed/>
    <w:qFormat/>
    <w:rsid w:val="0040193C"/>
    <w:pPr>
      <w:keepNext/>
      <w:keepLines/>
      <w:spacing w:before="80" w:after="40"/>
      <w:jc w:val="center"/>
      <w:outlineLvl w:val="4"/>
    </w:pPr>
    <w:rPr>
      <w:rFonts w:eastAsiaTheme="majorEastAsia" w:cstheme="majorBidi"/>
      <w:b/>
      <w:color w:val="000000" w:themeColor="text1"/>
    </w:rPr>
  </w:style>
  <w:style w:type="paragraph" w:styleId="Ttulo6">
    <w:name w:val="heading 6"/>
    <w:aliases w:val="Tituulo 1"/>
    <w:basedOn w:val="Normal"/>
    <w:next w:val="Normal"/>
    <w:link w:val="Ttulo6Car"/>
    <w:uiPriority w:val="9"/>
    <w:unhideWhenUsed/>
    <w:qFormat/>
    <w:rsid w:val="0040193C"/>
    <w:pPr>
      <w:keepNext/>
      <w:keepLines/>
      <w:spacing w:before="40"/>
      <w:jc w:val="center"/>
      <w:outlineLvl w:val="5"/>
    </w:pPr>
    <w:rPr>
      <w:rFonts w:eastAsiaTheme="majorEastAsia" w:cstheme="majorBidi"/>
      <w:b/>
      <w:iCs/>
    </w:rPr>
  </w:style>
  <w:style w:type="paragraph" w:styleId="Ttulo7">
    <w:name w:val="heading 7"/>
    <w:basedOn w:val="Normal"/>
    <w:next w:val="Normal"/>
    <w:link w:val="Ttulo7Car"/>
    <w:uiPriority w:val="9"/>
    <w:semiHidden/>
    <w:unhideWhenUsed/>
    <w:qFormat/>
    <w:rsid w:val="003E0667"/>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3E0667"/>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3E0667"/>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Indice Car"/>
    <w:basedOn w:val="Fuentedeprrafopredeter"/>
    <w:link w:val="Ttulo1"/>
    <w:uiPriority w:val="9"/>
    <w:rsid w:val="0006139F"/>
    <w:rPr>
      <w:rFonts w:ascii="Times New Roman" w:eastAsiaTheme="majorEastAsia" w:hAnsi="Times New Roman" w:cstheme="majorBidi"/>
      <w:b/>
      <w:color w:val="000000" w:themeColor="text1"/>
      <w:szCs w:val="40"/>
    </w:rPr>
  </w:style>
  <w:style w:type="character" w:customStyle="1" w:styleId="Ttulo2Car">
    <w:name w:val="Título 2 Car"/>
    <w:aliases w:val="Tsubtitulo Car"/>
    <w:basedOn w:val="Fuentedeprrafopredeter"/>
    <w:link w:val="Ttulo2"/>
    <w:uiPriority w:val="9"/>
    <w:rsid w:val="0006139F"/>
    <w:rPr>
      <w:rFonts w:ascii="Times New Roman" w:eastAsiaTheme="majorEastAsia" w:hAnsi="Times New Roman" w:cstheme="majorBidi"/>
      <w:szCs w:val="32"/>
    </w:rPr>
  </w:style>
  <w:style w:type="character" w:customStyle="1" w:styleId="Ttulo3Car">
    <w:name w:val="Título 3 Car"/>
    <w:aliases w:val="TSubtitulo Car"/>
    <w:basedOn w:val="Fuentedeprrafopredeter"/>
    <w:link w:val="Ttulo3"/>
    <w:uiPriority w:val="9"/>
    <w:rsid w:val="0006139F"/>
    <w:rPr>
      <w:rFonts w:ascii="Times New Roman" w:eastAsiaTheme="majorEastAsia" w:hAnsi="Times New Roman" w:cstheme="majorBidi"/>
      <w:b/>
      <w:color w:val="000000" w:themeColor="text1"/>
      <w:szCs w:val="28"/>
    </w:rPr>
  </w:style>
  <w:style w:type="character" w:customStyle="1" w:styleId="Ttulo4Car">
    <w:name w:val="Título 4 Car"/>
    <w:aliases w:val="Título 1. Subtitutolo 3 Car"/>
    <w:basedOn w:val="Fuentedeprrafopredeter"/>
    <w:link w:val="Ttulo4"/>
    <w:uiPriority w:val="9"/>
    <w:rsid w:val="0040193C"/>
    <w:rPr>
      <w:rFonts w:ascii="Times New Roman" w:eastAsiaTheme="majorEastAsia" w:hAnsi="Times New Roman" w:cstheme="majorBidi"/>
      <w:b/>
      <w:iCs/>
      <w:color w:val="000000" w:themeColor="text1"/>
    </w:rPr>
  </w:style>
  <w:style w:type="character" w:customStyle="1" w:styleId="Ttulo5Car">
    <w:name w:val="Título 5 Car"/>
    <w:aliases w:val="Indice 1 Car"/>
    <w:basedOn w:val="Fuentedeprrafopredeter"/>
    <w:link w:val="Ttulo5"/>
    <w:uiPriority w:val="9"/>
    <w:rsid w:val="0040193C"/>
    <w:rPr>
      <w:rFonts w:ascii="Times New Roman" w:eastAsiaTheme="majorEastAsia" w:hAnsi="Times New Roman" w:cstheme="majorBidi"/>
      <w:b/>
      <w:color w:val="000000" w:themeColor="text1"/>
    </w:rPr>
  </w:style>
  <w:style w:type="character" w:customStyle="1" w:styleId="Ttulo6Car">
    <w:name w:val="Título 6 Car"/>
    <w:aliases w:val="Tituulo 1 Car"/>
    <w:basedOn w:val="Fuentedeprrafopredeter"/>
    <w:link w:val="Ttulo6"/>
    <w:uiPriority w:val="9"/>
    <w:rsid w:val="0040193C"/>
    <w:rPr>
      <w:rFonts w:ascii="Times New Roman" w:eastAsiaTheme="majorEastAsia" w:hAnsi="Times New Roman" w:cstheme="majorBidi"/>
      <w:b/>
      <w:iCs/>
    </w:rPr>
  </w:style>
  <w:style w:type="character" w:customStyle="1" w:styleId="Ttulo7Car">
    <w:name w:val="Título 7 Car"/>
    <w:basedOn w:val="Fuentedeprrafopredeter"/>
    <w:link w:val="Ttulo7"/>
    <w:uiPriority w:val="9"/>
    <w:semiHidden/>
    <w:rsid w:val="003E06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06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E0667"/>
    <w:rPr>
      <w:rFonts w:eastAsiaTheme="majorEastAsia" w:cstheme="majorBidi"/>
      <w:color w:val="272727" w:themeColor="text1" w:themeTint="D8"/>
    </w:rPr>
  </w:style>
  <w:style w:type="paragraph" w:styleId="Ttulo">
    <w:name w:val="Title"/>
    <w:basedOn w:val="Normal"/>
    <w:next w:val="Normal"/>
    <w:link w:val="TtuloCar"/>
    <w:uiPriority w:val="10"/>
    <w:qFormat/>
    <w:rsid w:val="003E06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E06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0667"/>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06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0667"/>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3E0667"/>
    <w:rPr>
      <w:rFonts w:ascii="Times New Roman" w:hAnsi="Times New Roman"/>
      <w:i/>
      <w:iCs/>
      <w:color w:val="404040" w:themeColor="text1" w:themeTint="BF"/>
    </w:rPr>
  </w:style>
  <w:style w:type="paragraph" w:styleId="Prrafodelista">
    <w:name w:val="List Paragraph"/>
    <w:basedOn w:val="Normal"/>
    <w:uiPriority w:val="34"/>
    <w:qFormat/>
    <w:rsid w:val="003E0667"/>
    <w:pPr>
      <w:ind w:left="720"/>
      <w:contextualSpacing/>
    </w:pPr>
  </w:style>
  <w:style w:type="character" w:styleId="nfasisintenso">
    <w:name w:val="Intense Emphasis"/>
    <w:basedOn w:val="Fuentedeprrafopredeter"/>
    <w:uiPriority w:val="21"/>
    <w:qFormat/>
    <w:rsid w:val="003E0667"/>
    <w:rPr>
      <w:i/>
      <w:iCs/>
      <w:color w:val="0F4761" w:themeColor="accent1" w:themeShade="BF"/>
    </w:rPr>
  </w:style>
  <w:style w:type="paragraph" w:styleId="Citadestacada">
    <w:name w:val="Intense Quote"/>
    <w:basedOn w:val="Normal"/>
    <w:next w:val="Normal"/>
    <w:link w:val="CitadestacadaCar"/>
    <w:uiPriority w:val="30"/>
    <w:qFormat/>
    <w:rsid w:val="003E06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E0667"/>
    <w:rPr>
      <w:rFonts w:ascii="Times New Roman" w:hAnsi="Times New Roman"/>
      <w:i/>
      <w:iCs/>
      <w:color w:val="0F4761" w:themeColor="accent1" w:themeShade="BF"/>
    </w:rPr>
  </w:style>
  <w:style w:type="character" w:styleId="Referenciaintensa">
    <w:name w:val="Intense Reference"/>
    <w:basedOn w:val="Fuentedeprrafopredeter"/>
    <w:uiPriority w:val="32"/>
    <w:qFormat/>
    <w:rsid w:val="003E0667"/>
    <w:rPr>
      <w:b/>
      <w:bCs/>
      <w:smallCaps/>
      <w:color w:val="0F4761" w:themeColor="accent1" w:themeShade="BF"/>
      <w:spacing w:val="5"/>
    </w:rPr>
  </w:style>
  <w:style w:type="character" w:styleId="nfasis">
    <w:name w:val="Emphasis"/>
    <w:basedOn w:val="Fuentedeprrafopredeter"/>
    <w:uiPriority w:val="20"/>
    <w:qFormat/>
    <w:rsid w:val="003E0667"/>
    <w:rPr>
      <w:i/>
      <w:iCs/>
    </w:rPr>
  </w:style>
  <w:style w:type="table" w:styleId="Tablanormal2">
    <w:name w:val="Plain Table 2"/>
    <w:basedOn w:val="Tablanormal"/>
    <w:uiPriority w:val="42"/>
    <w:rsid w:val="003E0667"/>
    <w:pPr>
      <w:spacing w:line="240" w:lineRule="auto"/>
    </w:pPr>
    <w:rPr>
      <w:rFonts w:eastAsiaTheme="minorEastAsia"/>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delmarcadordeposicin">
    <w:name w:val="Placeholder Text"/>
    <w:basedOn w:val="Fuentedeprrafopredeter"/>
    <w:uiPriority w:val="99"/>
    <w:semiHidden/>
    <w:rsid w:val="00311B36"/>
    <w:rPr>
      <w:color w:val="666666"/>
    </w:rPr>
  </w:style>
  <w:style w:type="paragraph" w:styleId="NormalWeb">
    <w:name w:val="Normal (Web)"/>
    <w:basedOn w:val="Normal"/>
    <w:uiPriority w:val="99"/>
    <w:semiHidden/>
    <w:unhideWhenUsed/>
    <w:rsid w:val="00B31B98"/>
    <w:rPr>
      <w:rFonts w:cs="Times New Roman"/>
    </w:rPr>
  </w:style>
  <w:style w:type="paragraph" w:styleId="Encabezado">
    <w:name w:val="header"/>
    <w:basedOn w:val="Normal"/>
    <w:link w:val="EncabezadoCar"/>
    <w:uiPriority w:val="99"/>
    <w:unhideWhenUsed/>
    <w:rsid w:val="00BE3E9A"/>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BE3E9A"/>
    <w:rPr>
      <w:rFonts w:ascii="Times New Roman" w:hAnsi="Times New Roman"/>
    </w:rPr>
  </w:style>
  <w:style w:type="paragraph" w:styleId="Piedepgina">
    <w:name w:val="footer"/>
    <w:basedOn w:val="Normal"/>
    <w:link w:val="PiedepginaCar"/>
    <w:uiPriority w:val="99"/>
    <w:unhideWhenUsed/>
    <w:rsid w:val="00BE3E9A"/>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BE3E9A"/>
    <w:rPr>
      <w:rFonts w:ascii="Times New Roman" w:hAnsi="Times New Roman"/>
    </w:rPr>
  </w:style>
  <w:style w:type="table" w:styleId="Tabladecuadrcula2">
    <w:name w:val="Grid Table 2"/>
    <w:basedOn w:val="Tablanormal"/>
    <w:uiPriority w:val="47"/>
    <w:rsid w:val="00D72B1D"/>
    <w:pPr>
      <w:spacing w:line="240" w:lineRule="auto"/>
    </w:pPr>
    <w:rPr>
      <w:rFonts w:ascii="Times New Roman" w:hAnsi="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Normal1">
    <w:name w:val="Normal1"/>
    <w:rsid w:val="00B10816"/>
    <w:pPr>
      <w:spacing w:line="360" w:lineRule="auto"/>
      <w:ind w:firstLine="0"/>
      <w:jc w:val="center"/>
    </w:pPr>
    <w:rPr>
      <w:rFonts w:ascii="Arimo" w:eastAsia="Arimo" w:hAnsi="Arimo" w:cs="Arimo"/>
      <w:kern w:val="0"/>
      <w:lang w:eastAsia="es-EC"/>
      <w14:ligatures w14:val="none"/>
    </w:rPr>
  </w:style>
  <w:style w:type="paragraph" w:styleId="Bibliografa">
    <w:name w:val="Bibliography"/>
    <w:basedOn w:val="Normal"/>
    <w:next w:val="Normal"/>
    <w:uiPriority w:val="37"/>
    <w:unhideWhenUsed/>
    <w:rsid w:val="00297F6B"/>
  </w:style>
  <w:style w:type="character" w:styleId="Hipervnculo">
    <w:name w:val="Hyperlink"/>
    <w:basedOn w:val="Fuentedeprrafopredeter"/>
    <w:uiPriority w:val="99"/>
    <w:unhideWhenUsed/>
    <w:rsid w:val="007323F9"/>
    <w:rPr>
      <w:color w:val="467886" w:themeColor="hyperlink"/>
      <w:u w:val="single"/>
    </w:rPr>
  </w:style>
  <w:style w:type="character" w:styleId="Mencinsinresolver">
    <w:name w:val="Unresolved Mention"/>
    <w:basedOn w:val="Fuentedeprrafopredeter"/>
    <w:uiPriority w:val="99"/>
    <w:semiHidden/>
    <w:unhideWhenUsed/>
    <w:rsid w:val="007323F9"/>
    <w:rPr>
      <w:color w:val="605E5C"/>
      <w:shd w:val="clear" w:color="auto" w:fill="E1DFDD"/>
    </w:rPr>
  </w:style>
  <w:style w:type="character" w:styleId="Hipervnculovisitado">
    <w:name w:val="FollowedHyperlink"/>
    <w:basedOn w:val="Fuentedeprrafopredeter"/>
    <w:uiPriority w:val="99"/>
    <w:semiHidden/>
    <w:unhideWhenUsed/>
    <w:rsid w:val="00082F45"/>
    <w:rPr>
      <w:color w:val="96607D" w:themeColor="followedHyperlink"/>
      <w:u w:val="single"/>
    </w:rPr>
  </w:style>
  <w:style w:type="paragraph" w:styleId="TtuloTDC">
    <w:name w:val="TOC Heading"/>
    <w:basedOn w:val="Ttulo1"/>
    <w:next w:val="Normal"/>
    <w:uiPriority w:val="39"/>
    <w:unhideWhenUsed/>
    <w:qFormat/>
    <w:rsid w:val="0006139F"/>
    <w:pPr>
      <w:spacing w:before="240" w:after="0" w:line="259" w:lineRule="auto"/>
      <w:ind w:firstLine="0"/>
      <w:outlineLvl w:val="9"/>
    </w:pPr>
    <w:rPr>
      <w:rFonts w:asciiTheme="majorHAnsi" w:hAnsiTheme="majorHAnsi"/>
      <w:b w:val="0"/>
      <w:color w:val="0F4761" w:themeColor="accent1" w:themeShade="BF"/>
      <w:kern w:val="0"/>
      <w:sz w:val="32"/>
      <w:szCs w:val="32"/>
      <w:lang w:eastAsia="es-EC"/>
      <w14:ligatures w14:val="none"/>
    </w:rPr>
  </w:style>
  <w:style w:type="paragraph" w:styleId="TDC1">
    <w:name w:val="toc 1"/>
    <w:basedOn w:val="Normal"/>
    <w:next w:val="Normal"/>
    <w:autoRedefine/>
    <w:uiPriority w:val="39"/>
    <w:unhideWhenUsed/>
    <w:rsid w:val="0006139F"/>
    <w:pPr>
      <w:spacing w:after="100"/>
    </w:pPr>
  </w:style>
  <w:style w:type="paragraph" w:styleId="TDC2">
    <w:name w:val="toc 2"/>
    <w:basedOn w:val="Normal"/>
    <w:next w:val="Normal"/>
    <w:autoRedefine/>
    <w:uiPriority w:val="39"/>
    <w:unhideWhenUsed/>
    <w:rsid w:val="00927AC3"/>
    <w:pPr>
      <w:tabs>
        <w:tab w:val="right" w:leader="dot" w:pos="8261"/>
      </w:tabs>
      <w:spacing w:after="100"/>
      <w:ind w:left="57" w:firstLine="0"/>
    </w:pPr>
  </w:style>
  <w:style w:type="paragraph" w:styleId="TDC3">
    <w:name w:val="toc 3"/>
    <w:basedOn w:val="Normal"/>
    <w:next w:val="Normal"/>
    <w:autoRedefine/>
    <w:uiPriority w:val="39"/>
    <w:unhideWhenUsed/>
    <w:rsid w:val="002B693C"/>
    <w:pPr>
      <w:tabs>
        <w:tab w:val="left" w:pos="1680"/>
        <w:tab w:val="right" w:leader="dot" w:pos="8261"/>
      </w:tabs>
      <w:spacing w:after="100"/>
      <w:ind w:firstLine="0"/>
    </w:pPr>
  </w:style>
  <w:style w:type="table" w:customStyle="1" w:styleId="TableGrid">
    <w:name w:val="TableGrid"/>
    <w:rsid w:val="00F8240D"/>
    <w:pPr>
      <w:spacing w:line="240" w:lineRule="auto"/>
      <w:ind w:firstLine="0"/>
    </w:pPr>
    <w:rPr>
      <w:rFonts w:eastAsiaTheme="minorEastAsia"/>
      <w:lang w:eastAsia="es-EC"/>
    </w:rPr>
    <w:tblPr>
      <w:tblCellMar>
        <w:top w:w="0" w:type="dxa"/>
        <w:left w:w="0" w:type="dxa"/>
        <w:bottom w:w="0" w:type="dxa"/>
        <w:right w:w="0" w:type="dxa"/>
      </w:tblCellMar>
    </w:tblPr>
  </w:style>
  <w:style w:type="table" w:styleId="Tablaconcuadrcula">
    <w:name w:val="Table Grid"/>
    <w:basedOn w:val="Tablanormal"/>
    <w:uiPriority w:val="39"/>
    <w:rsid w:val="00F8240D"/>
    <w:pPr>
      <w:spacing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0E5DD0"/>
    <w:pPr>
      <w:spacing w:after="100" w:line="278" w:lineRule="auto"/>
      <w:ind w:left="720" w:firstLine="0"/>
    </w:pPr>
    <w:rPr>
      <w:rFonts w:asciiTheme="minorHAnsi" w:eastAsiaTheme="minorEastAsia" w:hAnsiTheme="minorHAnsi"/>
      <w:lang w:eastAsia="es-EC"/>
    </w:rPr>
  </w:style>
  <w:style w:type="paragraph" w:styleId="TDC5">
    <w:name w:val="toc 5"/>
    <w:basedOn w:val="Normal"/>
    <w:next w:val="Normal"/>
    <w:autoRedefine/>
    <w:uiPriority w:val="39"/>
    <w:unhideWhenUsed/>
    <w:rsid w:val="000E5DD0"/>
    <w:pPr>
      <w:spacing w:after="100" w:line="278" w:lineRule="auto"/>
      <w:ind w:left="960" w:firstLine="0"/>
    </w:pPr>
    <w:rPr>
      <w:rFonts w:asciiTheme="minorHAnsi" w:eastAsiaTheme="minorEastAsia" w:hAnsiTheme="minorHAnsi"/>
      <w:lang w:eastAsia="es-EC"/>
    </w:rPr>
  </w:style>
  <w:style w:type="paragraph" w:styleId="TDC6">
    <w:name w:val="toc 6"/>
    <w:basedOn w:val="Normal"/>
    <w:next w:val="Normal"/>
    <w:autoRedefine/>
    <w:uiPriority w:val="39"/>
    <w:unhideWhenUsed/>
    <w:rsid w:val="000E5DD0"/>
    <w:pPr>
      <w:spacing w:after="100" w:line="278" w:lineRule="auto"/>
      <w:ind w:left="1200" w:firstLine="0"/>
    </w:pPr>
    <w:rPr>
      <w:rFonts w:asciiTheme="minorHAnsi" w:eastAsiaTheme="minorEastAsia" w:hAnsiTheme="minorHAnsi"/>
      <w:lang w:eastAsia="es-EC"/>
    </w:rPr>
  </w:style>
  <w:style w:type="paragraph" w:styleId="TDC7">
    <w:name w:val="toc 7"/>
    <w:basedOn w:val="Normal"/>
    <w:next w:val="Normal"/>
    <w:autoRedefine/>
    <w:uiPriority w:val="39"/>
    <w:unhideWhenUsed/>
    <w:rsid w:val="000E5DD0"/>
    <w:pPr>
      <w:spacing w:after="100" w:line="278" w:lineRule="auto"/>
      <w:ind w:left="1440" w:firstLine="0"/>
    </w:pPr>
    <w:rPr>
      <w:rFonts w:asciiTheme="minorHAnsi" w:eastAsiaTheme="minorEastAsia" w:hAnsiTheme="minorHAnsi"/>
      <w:lang w:eastAsia="es-EC"/>
    </w:rPr>
  </w:style>
  <w:style w:type="paragraph" w:styleId="TDC8">
    <w:name w:val="toc 8"/>
    <w:basedOn w:val="Normal"/>
    <w:next w:val="Normal"/>
    <w:autoRedefine/>
    <w:uiPriority w:val="39"/>
    <w:unhideWhenUsed/>
    <w:rsid w:val="000E5DD0"/>
    <w:pPr>
      <w:spacing w:after="100" w:line="278" w:lineRule="auto"/>
      <w:ind w:left="1680" w:firstLine="0"/>
    </w:pPr>
    <w:rPr>
      <w:rFonts w:asciiTheme="minorHAnsi" w:eastAsiaTheme="minorEastAsia" w:hAnsiTheme="minorHAnsi"/>
      <w:lang w:eastAsia="es-EC"/>
    </w:rPr>
  </w:style>
  <w:style w:type="paragraph" w:styleId="TDC9">
    <w:name w:val="toc 9"/>
    <w:basedOn w:val="Normal"/>
    <w:next w:val="Normal"/>
    <w:autoRedefine/>
    <w:uiPriority w:val="39"/>
    <w:unhideWhenUsed/>
    <w:rsid w:val="000E5DD0"/>
    <w:pPr>
      <w:spacing w:after="100" w:line="278" w:lineRule="auto"/>
      <w:ind w:left="1920" w:firstLine="0"/>
    </w:pPr>
    <w:rPr>
      <w:rFonts w:asciiTheme="minorHAnsi" w:eastAsiaTheme="minorEastAsia" w:hAnsiTheme="minorHAnsi"/>
      <w:lang w:eastAsia="es-EC"/>
    </w:rPr>
  </w:style>
  <w:style w:type="paragraph" w:styleId="Tabladeilustraciones">
    <w:name w:val="table of figures"/>
    <w:aliases w:val="Tabla de gráficos"/>
    <w:basedOn w:val="Normal"/>
    <w:next w:val="Normal"/>
    <w:uiPriority w:val="99"/>
    <w:unhideWhenUsed/>
    <w:rsid w:val="006574B0"/>
  </w:style>
  <w:style w:type="paragraph" w:styleId="Descripcin">
    <w:name w:val="caption"/>
    <w:basedOn w:val="Normal"/>
    <w:next w:val="Normal"/>
    <w:uiPriority w:val="35"/>
    <w:unhideWhenUsed/>
    <w:qFormat/>
    <w:rsid w:val="00026FA8"/>
    <w:pPr>
      <w:spacing w:after="200" w:line="240" w:lineRule="auto"/>
    </w:pPr>
    <w:rPr>
      <w:i/>
      <w:iCs/>
      <w:color w:val="0E2841" w:themeColor="text2"/>
      <w:sz w:val="18"/>
      <w:szCs w:val="18"/>
    </w:rPr>
  </w:style>
  <w:style w:type="paragraph" w:styleId="Textonotapie">
    <w:name w:val="footnote text"/>
    <w:basedOn w:val="Normal"/>
    <w:link w:val="TextonotapieCar"/>
    <w:uiPriority w:val="99"/>
    <w:semiHidden/>
    <w:unhideWhenUsed/>
    <w:rsid w:val="00D813F1"/>
    <w:pPr>
      <w:spacing w:line="240" w:lineRule="auto"/>
    </w:pPr>
    <w:rPr>
      <w:sz w:val="20"/>
      <w:szCs w:val="20"/>
    </w:rPr>
  </w:style>
  <w:style w:type="character" w:customStyle="1" w:styleId="TextonotapieCar">
    <w:name w:val="Texto nota pie Car"/>
    <w:basedOn w:val="Fuentedeprrafopredeter"/>
    <w:link w:val="Textonotapie"/>
    <w:uiPriority w:val="99"/>
    <w:semiHidden/>
    <w:rsid w:val="00D813F1"/>
    <w:rPr>
      <w:rFonts w:ascii="Times New Roman" w:hAnsi="Times New Roman"/>
      <w:sz w:val="20"/>
      <w:szCs w:val="20"/>
    </w:rPr>
  </w:style>
  <w:style w:type="character" w:styleId="Refdenotaalpie">
    <w:name w:val="footnote reference"/>
    <w:basedOn w:val="Fuentedeprrafopredeter"/>
    <w:uiPriority w:val="99"/>
    <w:semiHidden/>
    <w:unhideWhenUsed/>
    <w:rsid w:val="00D813F1"/>
    <w:rPr>
      <w:vertAlign w:val="superscript"/>
    </w:rPr>
  </w:style>
  <w:style w:type="character" w:styleId="Refdecomentario">
    <w:name w:val="annotation reference"/>
    <w:basedOn w:val="Fuentedeprrafopredeter"/>
    <w:uiPriority w:val="99"/>
    <w:semiHidden/>
    <w:unhideWhenUsed/>
    <w:rsid w:val="00965998"/>
    <w:rPr>
      <w:sz w:val="16"/>
      <w:szCs w:val="16"/>
    </w:rPr>
  </w:style>
  <w:style w:type="paragraph" w:styleId="Textocomentario">
    <w:name w:val="annotation text"/>
    <w:basedOn w:val="Normal"/>
    <w:link w:val="TextocomentarioCar"/>
    <w:uiPriority w:val="99"/>
    <w:semiHidden/>
    <w:unhideWhenUsed/>
    <w:rsid w:val="0096599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65998"/>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965998"/>
    <w:rPr>
      <w:b/>
      <w:bCs/>
    </w:rPr>
  </w:style>
  <w:style w:type="character" w:customStyle="1" w:styleId="AsuntodelcomentarioCar">
    <w:name w:val="Asunto del comentario Car"/>
    <w:basedOn w:val="TextocomentarioCar"/>
    <w:link w:val="Asuntodelcomentario"/>
    <w:uiPriority w:val="99"/>
    <w:semiHidden/>
    <w:rsid w:val="0096599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684654">
      <w:bodyDiv w:val="1"/>
      <w:marLeft w:val="0"/>
      <w:marRight w:val="0"/>
      <w:marTop w:val="0"/>
      <w:marBottom w:val="0"/>
      <w:divBdr>
        <w:top w:val="none" w:sz="0" w:space="0" w:color="auto"/>
        <w:left w:val="none" w:sz="0" w:space="0" w:color="auto"/>
        <w:bottom w:val="none" w:sz="0" w:space="0" w:color="auto"/>
        <w:right w:val="none" w:sz="0" w:space="0" w:color="auto"/>
      </w:divBdr>
    </w:div>
    <w:div w:id="65686410">
      <w:bodyDiv w:val="1"/>
      <w:marLeft w:val="0"/>
      <w:marRight w:val="0"/>
      <w:marTop w:val="0"/>
      <w:marBottom w:val="0"/>
      <w:divBdr>
        <w:top w:val="none" w:sz="0" w:space="0" w:color="auto"/>
        <w:left w:val="none" w:sz="0" w:space="0" w:color="auto"/>
        <w:bottom w:val="none" w:sz="0" w:space="0" w:color="auto"/>
        <w:right w:val="none" w:sz="0" w:space="0" w:color="auto"/>
      </w:divBdr>
    </w:div>
    <w:div w:id="188184477">
      <w:bodyDiv w:val="1"/>
      <w:marLeft w:val="0"/>
      <w:marRight w:val="0"/>
      <w:marTop w:val="0"/>
      <w:marBottom w:val="0"/>
      <w:divBdr>
        <w:top w:val="none" w:sz="0" w:space="0" w:color="auto"/>
        <w:left w:val="none" w:sz="0" w:space="0" w:color="auto"/>
        <w:bottom w:val="none" w:sz="0" w:space="0" w:color="auto"/>
        <w:right w:val="none" w:sz="0" w:space="0" w:color="auto"/>
      </w:divBdr>
    </w:div>
    <w:div w:id="210114163">
      <w:bodyDiv w:val="1"/>
      <w:marLeft w:val="0"/>
      <w:marRight w:val="0"/>
      <w:marTop w:val="0"/>
      <w:marBottom w:val="0"/>
      <w:divBdr>
        <w:top w:val="none" w:sz="0" w:space="0" w:color="auto"/>
        <w:left w:val="none" w:sz="0" w:space="0" w:color="auto"/>
        <w:bottom w:val="none" w:sz="0" w:space="0" w:color="auto"/>
        <w:right w:val="none" w:sz="0" w:space="0" w:color="auto"/>
      </w:divBdr>
    </w:div>
    <w:div w:id="220530470">
      <w:bodyDiv w:val="1"/>
      <w:marLeft w:val="0"/>
      <w:marRight w:val="0"/>
      <w:marTop w:val="0"/>
      <w:marBottom w:val="0"/>
      <w:divBdr>
        <w:top w:val="none" w:sz="0" w:space="0" w:color="auto"/>
        <w:left w:val="none" w:sz="0" w:space="0" w:color="auto"/>
        <w:bottom w:val="none" w:sz="0" w:space="0" w:color="auto"/>
        <w:right w:val="none" w:sz="0" w:space="0" w:color="auto"/>
      </w:divBdr>
    </w:div>
    <w:div w:id="224033386">
      <w:bodyDiv w:val="1"/>
      <w:marLeft w:val="0"/>
      <w:marRight w:val="0"/>
      <w:marTop w:val="0"/>
      <w:marBottom w:val="0"/>
      <w:divBdr>
        <w:top w:val="none" w:sz="0" w:space="0" w:color="auto"/>
        <w:left w:val="none" w:sz="0" w:space="0" w:color="auto"/>
        <w:bottom w:val="none" w:sz="0" w:space="0" w:color="auto"/>
        <w:right w:val="none" w:sz="0" w:space="0" w:color="auto"/>
      </w:divBdr>
    </w:div>
    <w:div w:id="256448008">
      <w:bodyDiv w:val="1"/>
      <w:marLeft w:val="0"/>
      <w:marRight w:val="0"/>
      <w:marTop w:val="0"/>
      <w:marBottom w:val="0"/>
      <w:divBdr>
        <w:top w:val="none" w:sz="0" w:space="0" w:color="auto"/>
        <w:left w:val="none" w:sz="0" w:space="0" w:color="auto"/>
        <w:bottom w:val="none" w:sz="0" w:space="0" w:color="auto"/>
        <w:right w:val="none" w:sz="0" w:space="0" w:color="auto"/>
      </w:divBdr>
    </w:div>
    <w:div w:id="266432288">
      <w:bodyDiv w:val="1"/>
      <w:marLeft w:val="0"/>
      <w:marRight w:val="0"/>
      <w:marTop w:val="0"/>
      <w:marBottom w:val="0"/>
      <w:divBdr>
        <w:top w:val="none" w:sz="0" w:space="0" w:color="auto"/>
        <w:left w:val="none" w:sz="0" w:space="0" w:color="auto"/>
        <w:bottom w:val="none" w:sz="0" w:space="0" w:color="auto"/>
        <w:right w:val="none" w:sz="0" w:space="0" w:color="auto"/>
      </w:divBdr>
      <w:divsChild>
        <w:div w:id="115761312">
          <w:marLeft w:val="480"/>
          <w:marRight w:val="0"/>
          <w:marTop w:val="0"/>
          <w:marBottom w:val="0"/>
          <w:divBdr>
            <w:top w:val="none" w:sz="0" w:space="0" w:color="auto"/>
            <w:left w:val="none" w:sz="0" w:space="0" w:color="auto"/>
            <w:bottom w:val="none" w:sz="0" w:space="0" w:color="auto"/>
            <w:right w:val="none" w:sz="0" w:space="0" w:color="auto"/>
          </w:divBdr>
        </w:div>
        <w:div w:id="146628948">
          <w:marLeft w:val="480"/>
          <w:marRight w:val="0"/>
          <w:marTop w:val="0"/>
          <w:marBottom w:val="0"/>
          <w:divBdr>
            <w:top w:val="none" w:sz="0" w:space="0" w:color="auto"/>
            <w:left w:val="none" w:sz="0" w:space="0" w:color="auto"/>
            <w:bottom w:val="none" w:sz="0" w:space="0" w:color="auto"/>
            <w:right w:val="none" w:sz="0" w:space="0" w:color="auto"/>
          </w:divBdr>
        </w:div>
        <w:div w:id="405492926">
          <w:marLeft w:val="480"/>
          <w:marRight w:val="0"/>
          <w:marTop w:val="0"/>
          <w:marBottom w:val="0"/>
          <w:divBdr>
            <w:top w:val="none" w:sz="0" w:space="0" w:color="auto"/>
            <w:left w:val="none" w:sz="0" w:space="0" w:color="auto"/>
            <w:bottom w:val="none" w:sz="0" w:space="0" w:color="auto"/>
            <w:right w:val="none" w:sz="0" w:space="0" w:color="auto"/>
          </w:divBdr>
        </w:div>
        <w:div w:id="477962387">
          <w:marLeft w:val="480"/>
          <w:marRight w:val="0"/>
          <w:marTop w:val="0"/>
          <w:marBottom w:val="0"/>
          <w:divBdr>
            <w:top w:val="none" w:sz="0" w:space="0" w:color="auto"/>
            <w:left w:val="none" w:sz="0" w:space="0" w:color="auto"/>
            <w:bottom w:val="none" w:sz="0" w:space="0" w:color="auto"/>
            <w:right w:val="none" w:sz="0" w:space="0" w:color="auto"/>
          </w:divBdr>
        </w:div>
        <w:div w:id="528613569">
          <w:marLeft w:val="480"/>
          <w:marRight w:val="0"/>
          <w:marTop w:val="0"/>
          <w:marBottom w:val="0"/>
          <w:divBdr>
            <w:top w:val="none" w:sz="0" w:space="0" w:color="auto"/>
            <w:left w:val="none" w:sz="0" w:space="0" w:color="auto"/>
            <w:bottom w:val="none" w:sz="0" w:space="0" w:color="auto"/>
            <w:right w:val="none" w:sz="0" w:space="0" w:color="auto"/>
          </w:divBdr>
        </w:div>
        <w:div w:id="608514314">
          <w:marLeft w:val="480"/>
          <w:marRight w:val="0"/>
          <w:marTop w:val="0"/>
          <w:marBottom w:val="0"/>
          <w:divBdr>
            <w:top w:val="none" w:sz="0" w:space="0" w:color="auto"/>
            <w:left w:val="none" w:sz="0" w:space="0" w:color="auto"/>
            <w:bottom w:val="none" w:sz="0" w:space="0" w:color="auto"/>
            <w:right w:val="none" w:sz="0" w:space="0" w:color="auto"/>
          </w:divBdr>
        </w:div>
        <w:div w:id="622543373">
          <w:marLeft w:val="480"/>
          <w:marRight w:val="0"/>
          <w:marTop w:val="0"/>
          <w:marBottom w:val="0"/>
          <w:divBdr>
            <w:top w:val="none" w:sz="0" w:space="0" w:color="auto"/>
            <w:left w:val="none" w:sz="0" w:space="0" w:color="auto"/>
            <w:bottom w:val="none" w:sz="0" w:space="0" w:color="auto"/>
            <w:right w:val="none" w:sz="0" w:space="0" w:color="auto"/>
          </w:divBdr>
        </w:div>
        <w:div w:id="625890566">
          <w:marLeft w:val="480"/>
          <w:marRight w:val="0"/>
          <w:marTop w:val="0"/>
          <w:marBottom w:val="0"/>
          <w:divBdr>
            <w:top w:val="none" w:sz="0" w:space="0" w:color="auto"/>
            <w:left w:val="none" w:sz="0" w:space="0" w:color="auto"/>
            <w:bottom w:val="none" w:sz="0" w:space="0" w:color="auto"/>
            <w:right w:val="none" w:sz="0" w:space="0" w:color="auto"/>
          </w:divBdr>
        </w:div>
        <w:div w:id="790631132">
          <w:marLeft w:val="480"/>
          <w:marRight w:val="0"/>
          <w:marTop w:val="0"/>
          <w:marBottom w:val="0"/>
          <w:divBdr>
            <w:top w:val="none" w:sz="0" w:space="0" w:color="auto"/>
            <w:left w:val="none" w:sz="0" w:space="0" w:color="auto"/>
            <w:bottom w:val="none" w:sz="0" w:space="0" w:color="auto"/>
            <w:right w:val="none" w:sz="0" w:space="0" w:color="auto"/>
          </w:divBdr>
        </w:div>
        <w:div w:id="912085418">
          <w:marLeft w:val="480"/>
          <w:marRight w:val="0"/>
          <w:marTop w:val="0"/>
          <w:marBottom w:val="0"/>
          <w:divBdr>
            <w:top w:val="none" w:sz="0" w:space="0" w:color="auto"/>
            <w:left w:val="none" w:sz="0" w:space="0" w:color="auto"/>
            <w:bottom w:val="none" w:sz="0" w:space="0" w:color="auto"/>
            <w:right w:val="none" w:sz="0" w:space="0" w:color="auto"/>
          </w:divBdr>
        </w:div>
        <w:div w:id="960454555">
          <w:marLeft w:val="480"/>
          <w:marRight w:val="0"/>
          <w:marTop w:val="0"/>
          <w:marBottom w:val="0"/>
          <w:divBdr>
            <w:top w:val="none" w:sz="0" w:space="0" w:color="auto"/>
            <w:left w:val="none" w:sz="0" w:space="0" w:color="auto"/>
            <w:bottom w:val="none" w:sz="0" w:space="0" w:color="auto"/>
            <w:right w:val="none" w:sz="0" w:space="0" w:color="auto"/>
          </w:divBdr>
        </w:div>
        <w:div w:id="968511483">
          <w:marLeft w:val="480"/>
          <w:marRight w:val="0"/>
          <w:marTop w:val="0"/>
          <w:marBottom w:val="0"/>
          <w:divBdr>
            <w:top w:val="none" w:sz="0" w:space="0" w:color="auto"/>
            <w:left w:val="none" w:sz="0" w:space="0" w:color="auto"/>
            <w:bottom w:val="none" w:sz="0" w:space="0" w:color="auto"/>
            <w:right w:val="none" w:sz="0" w:space="0" w:color="auto"/>
          </w:divBdr>
        </w:div>
        <w:div w:id="996376051">
          <w:marLeft w:val="480"/>
          <w:marRight w:val="0"/>
          <w:marTop w:val="0"/>
          <w:marBottom w:val="0"/>
          <w:divBdr>
            <w:top w:val="none" w:sz="0" w:space="0" w:color="auto"/>
            <w:left w:val="none" w:sz="0" w:space="0" w:color="auto"/>
            <w:bottom w:val="none" w:sz="0" w:space="0" w:color="auto"/>
            <w:right w:val="none" w:sz="0" w:space="0" w:color="auto"/>
          </w:divBdr>
        </w:div>
        <w:div w:id="1003364297">
          <w:marLeft w:val="480"/>
          <w:marRight w:val="0"/>
          <w:marTop w:val="0"/>
          <w:marBottom w:val="0"/>
          <w:divBdr>
            <w:top w:val="none" w:sz="0" w:space="0" w:color="auto"/>
            <w:left w:val="none" w:sz="0" w:space="0" w:color="auto"/>
            <w:bottom w:val="none" w:sz="0" w:space="0" w:color="auto"/>
            <w:right w:val="none" w:sz="0" w:space="0" w:color="auto"/>
          </w:divBdr>
        </w:div>
        <w:div w:id="1061631690">
          <w:marLeft w:val="480"/>
          <w:marRight w:val="0"/>
          <w:marTop w:val="0"/>
          <w:marBottom w:val="0"/>
          <w:divBdr>
            <w:top w:val="none" w:sz="0" w:space="0" w:color="auto"/>
            <w:left w:val="none" w:sz="0" w:space="0" w:color="auto"/>
            <w:bottom w:val="none" w:sz="0" w:space="0" w:color="auto"/>
            <w:right w:val="none" w:sz="0" w:space="0" w:color="auto"/>
          </w:divBdr>
        </w:div>
        <w:div w:id="1102610298">
          <w:marLeft w:val="480"/>
          <w:marRight w:val="0"/>
          <w:marTop w:val="0"/>
          <w:marBottom w:val="0"/>
          <w:divBdr>
            <w:top w:val="none" w:sz="0" w:space="0" w:color="auto"/>
            <w:left w:val="none" w:sz="0" w:space="0" w:color="auto"/>
            <w:bottom w:val="none" w:sz="0" w:space="0" w:color="auto"/>
            <w:right w:val="none" w:sz="0" w:space="0" w:color="auto"/>
          </w:divBdr>
        </w:div>
        <w:div w:id="1107382744">
          <w:marLeft w:val="480"/>
          <w:marRight w:val="0"/>
          <w:marTop w:val="0"/>
          <w:marBottom w:val="0"/>
          <w:divBdr>
            <w:top w:val="none" w:sz="0" w:space="0" w:color="auto"/>
            <w:left w:val="none" w:sz="0" w:space="0" w:color="auto"/>
            <w:bottom w:val="none" w:sz="0" w:space="0" w:color="auto"/>
            <w:right w:val="none" w:sz="0" w:space="0" w:color="auto"/>
          </w:divBdr>
        </w:div>
        <w:div w:id="1120801643">
          <w:marLeft w:val="480"/>
          <w:marRight w:val="0"/>
          <w:marTop w:val="0"/>
          <w:marBottom w:val="0"/>
          <w:divBdr>
            <w:top w:val="none" w:sz="0" w:space="0" w:color="auto"/>
            <w:left w:val="none" w:sz="0" w:space="0" w:color="auto"/>
            <w:bottom w:val="none" w:sz="0" w:space="0" w:color="auto"/>
            <w:right w:val="none" w:sz="0" w:space="0" w:color="auto"/>
          </w:divBdr>
        </w:div>
        <w:div w:id="1192835962">
          <w:marLeft w:val="480"/>
          <w:marRight w:val="0"/>
          <w:marTop w:val="0"/>
          <w:marBottom w:val="0"/>
          <w:divBdr>
            <w:top w:val="none" w:sz="0" w:space="0" w:color="auto"/>
            <w:left w:val="none" w:sz="0" w:space="0" w:color="auto"/>
            <w:bottom w:val="none" w:sz="0" w:space="0" w:color="auto"/>
            <w:right w:val="none" w:sz="0" w:space="0" w:color="auto"/>
          </w:divBdr>
        </w:div>
        <w:div w:id="1304434155">
          <w:marLeft w:val="480"/>
          <w:marRight w:val="0"/>
          <w:marTop w:val="0"/>
          <w:marBottom w:val="0"/>
          <w:divBdr>
            <w:top w:val="none" w:sz="0" w:space="0" w:color="auto"/>
            <w:left w:val="none" w:sz="0" w:space="0" w:color="auto"/>
            <w:bottom w:val="none" w:sz="0" w:space="0" w:color="auto"/>
            <w:right w:val="none" w:sz="0" w:space="0" w:color="auto"/>
          </w:divBdr>
        </w:div>
        <w:div w:id="1378549968">
          <w:marLeft w:val="480"/>
          <w:marRight w:val="0"/>
          <w:marTop w:val="0"/>
          <w:marBottom w:val="0"/>
          <w:divBdr>
            <w:top w:val="none" w:sz="0" w:space="0" w:color="auto"/>
            <w:left w:val="none" w:sz="0" w:space="0" w:color="auto"/>
            <w:bottom w:val="none" w:sz="0" w:space="0" w:color="auto"/>
            <w:right w:val="none" w:sz="0" w:space="0" w:color="auto"/>
          </w:divBdr>
        </w:div>
        <w:div w:id="1406417952">
          <w:marLeft w:val="480"/>
          <w:marRight w:val="0"/>
          <w:marTop w:val="0"/>
          <w:marBottom w:val="0"/>
          <w:divBdr>
            <w:top w:val="none" w:sz="0" w:space="0" w:color="auto"/>
            <w:left w:val="none" w:sz="0" w:space="0" w:color="auto"/>
            <w:bottom w:val="none" w:sz="0" w:space="0" w:color="auto"/>
            <w:right w:val="none" w:sz="0" w:space="0" w:color="auto"/>
          </w:divBdr>
        </w:div>
        <w:div w:id="1521355739">
          <w:marLeft w:val="480"/>
          <w:marRight w:val="0"/>
          <w:marTop w:val="0"/>
          <w:marBottom w:val="0"/>
          <w:divBdr>
            <w:top w:val="none" w:sz="0" w:space="0" w:color="auto"/>
            <w:left w:val="none" w:sz="0" w:space="0" w:color="auto"/>
            <w:bottom w:val="none" w:sz="0" w:space="0" w:color="auto"/>
            <w:right w:val="none" w:sz="0" w:space="0" w:color="auto"/>
          </w:divBdr>
        </w:div>
        <w:div w:id="1575629905">
          <w:marLeft w:val="480"/>
          <w:marRight w:val="0"/>
          <w:marTop w:val="0"/>
          <w:marBottom w:val="0"/>
          <w:divBdr>
            <w:top w:val="none" w:sz="0" w:space="0" w:color="auto"/>
            <w:left w:val="none" w:sz="0" w:space="0" w:color="auto"/>
            <w:bottom w:val="none" w:sz="0" w:space="0" w:color="auto"/>
            <w:right w:val="none" w:sz="0" w:space="0" w:color="auto"/>
          </w:divBdr>
        </w:div>
        <w:div w:id="1622764448">
          <w:marLeft w:val="480"/>
          <w:marRight w:val="0"/>
          <w:marTop w:val="0"/>
          <w:marBottom w:val="0"/>
          <w:divBdr>
            <w:top w:val="none" w:sz="0" w:space="0" w:color="auto"/>
            <w:left w:val="none" w:sz="0" w:space="0" w:color="auto"/>
            <w:bottom w:val="none" w:sz="0" w:space="0" w:color="auto"/>
            <w:right w:val="none" w:sz="0" w:space="0" w:color="auto"/>
          </w:divBdr>
        </w:div>
        <w:div w:id="1700810786">
          <w:marLeft w:val="480"/>
          <w:marRight w:val="0"/>
          <w:marTop w:val="0"/>
          <w:marBottom w:val="0"/>
          <w:divBdr>
            <w:top w:val="none" w:sz="0" w:space="0" w:color="auto"/>
            <w:left w:val="none" w:sz="0" w:space="0" w:color="auto"/>
            <w:bottom w:val="none" w:sz="0" w:space="0" w:color="auto"/>
            <w:right w:val="none" w:sz="0" w:space="0" w:color="auto"/>
          </w:divBdr>
        </w:div>
        <w:div w:id="1735273326">
          <w:marLeft w:val="480"/>
          <w:marRight w:val="0"/>
          <w:marTop w:val="0"/>
          <w:marBottom w:val="0"/>
          <w:divBdr>
            <w:top w:val="none" w:sz="0" w:space="0" w:color="auto"/>
            <w:left w:val="none" w:sz="0" w:space="0" w:color="auto"/>
            <w:bottom w:val="none" w:sz="0" w:space="0" w:color="auto"/>
            <w:right w:val="none" w:sz="0" w:space="0" w:color="auto"/>
          </w:divBdr>
        </w:div>
        <w:div w:id="1856580067">
          <w:marLeft w:val="480"/>
          <w:marRight w:val="0"/>
          <w:marTop w:val="0"/>
          <w:marBottom w:val="0"/>
          <w:divBdr>
            <w:top w:val="none" w:sz="0" w:space="0" w:color="auto"/>
            <w:left w:val="none" w:sz="0" w:space="0" w:color="auto"/>
            <w:bottom w:val="none" w:sz="0" w:space="0" w:color="auto"/>
            <w:right w:val="none" w:sz="0" w:space="0" w:color="auto"/>
          </w:divBdr>
        </w:div>
        <w:div w:id="1931160326">
          <w:marLeft w:val="480"/>
          <w:marRight w:val="0"/>
          <w:marTop w:val="0"/>
          <w:marBottom w:val="0"/>
          <w:divBdr>
            <w:top w:val="none" w:sz="0" w:space="0" w:color="auto"/>
            <w:left w:val="none" w:sz="0" w:space="0" w:color="auto"/>
            <w:bottom w:val="none" w:sz="0" w:space="0" w:color="auto"/>
            <w:right w:val="none" w:sz="0" w:space="0" w:color="auto"/>
          </w:divBdr>
        </w:div>
        <w:div w:id="2051226921">
          <w:marLeft w:val="480"/>
          <w:marRight w:val="0"/>
          <w:marTop w:val="0"/>
          <w:marBottom w:val="0"/>
          <w:divBdr>
            <w:top w:val="none" w:sz="0" w:space="0" w:color="auto"/>
            <w:left w:val="none" w:sz="0" w:space="0" w:color="auto"/>
            <w:bottom w:val="none" w:sz="0" w:space="0" w:color="auto"/>
            <w:right w:val="none" w:sz="0" w:space="0" w:color="auto"/>
          </w:divBdr>
        </w:div>
      </w:divsChild>
    </w:div>
    <w:div w:id="286669502">
      <w:bodyDiv w:val="1"/>
      <w:marLeft w:val="0"/>
      <w:marRight w:val="0"/>
      <w:marTop w:val="0"/>
      <w:marBottom w:val="0"/>
      <w:divBdr>
        <w:top w:val="none" w:sz="0" w:space="0" w:color="auto"/>
        <w:left w:val="none" w:sz="0" w:space="0" w:color="auto"/>
        <w:bottom w:val="none" w:sz="0" w:space="0" w:color="auto"/>
        <w:right w:val="none" w:sz="0" w:space="0" w:color="auto"/>
      </w:divBdr>
    </w:div>
    <w:div w:id="346441789">
      <w:bodyDiv w:val="1"/>
      <w:marLeft w:val="0"/>
      <w:marRight w:val="0"/>
      <w:marTop w:val="0"/>
      <w:marBottom w:val="0"/>
      <w:divBdr>
        <w:top w:val="none" w:sz="0" w:space="0" w:color="auto"/>
        <w:left w:val="none" w:sz="0" w:space="0" w:color="auto"/>
        <w:bottom w:val="none" w:sz="0" w:space="0" w:color="auto"/>
        <w:right w:val="none" w:sz="0" w:space="0" w:color="auto"/>
      </w:divBdr>
    </w:div>
    <w:div w:id="351763589">
      <w:bodyDiv w:val="1"/>
      <w:marLeft w:val="0"/>
      <w:marRight w:val="0"/>
      <w:marTop w:val="0"/>
      <w:marBottom w:val="0"/>
      <w:divBdr>
        <w:top w:val="none" w:sz="0" w:space="0" w:color="auto"/>
        <w:left w:val="none" w:sz="0" w:space="0" w:color="auto"/>
        <w:bottom w:val="none" w:sz="0" w:space="0" w:color="auto"/>
        <w:right w:val="none" w:sz="0" w:space="0" w:color="auto"/>
      </w:divBdr>
    </w:div>
    <w:div w:id="372538772">
      <w:bodyDiv w:val="1"/>
      <w:marLeft w:val="0"/>
      <w:marRight w:val="0"/>
      <w:marTop w:val="0"/>
      <w:marBottom w:val="0"/>
      <w:divBdr>
        <w:top w:val="none" w:sz="0" w:space="0" w:color="auto"/>
        <w:left w:val="none" w:sz="0" w:space="0" w:color="auto"/>
        <w:bottom w:val="none" w:sz="0" w:space="0" w:color="auto"/>
        <w:right w:val="none" w:sz="0" w:space="0" w:color="auto"/>
      </w:divBdr>
    </w:div>
    <w:div w:id="373771854">
      <w:bodyDiv w:val="1"/>
      <w:marLeft w:val="0"/>
      <w:marRight w:val="0"/>
      <w:marTop w:val="0"/>
      <w:marBottom w:val="0"/>
      <w:divBdr>
        <w:top w:val="none" w:sz="0" w:space="0" w:color="auto"/>
        <w:left w:val="none" w:sz="0" w:space="0" w:color="auto"/>
        <w:bottom w:val="none" w:sz="0" w:space="0" w:color="auto"/>
        <w:right w:val="none" w:sz="0" w:space="0" w:color="auto"/>
      </w:divBdr>
    </w:div>
    <w:div w:id="442261840">
      <w:bodyDiv w:val="1"/>
      <w:marLeft w:val="0"/>
      <w:marRight w:val="0"/>
      <w:marTop w:val="0"/>
      <w:marBottom w:val="0"/>
      <w:divBdr>
        <w:top w:val="none" w:sz="0" w:space="0" w:color="auto"/>
        <w:left w:val="none" w:sz="0" w:space="0" w:color="auto"/>
        <w:bottom w:val="none" w:sz="0" w:space="0" w:color="auto"/>
        <w:right w:val="none" w:sz="0" w:space="0" w:color="auto"/>
      </w:divBdr>
    </w:div>
    <w:div w:id="594552877">
      <w:bodyDiv w:val="1"/>
      <w:marLeft w:val="0"/>
      <w:marRight w:val="0"/>
      <w:marTop w:val="0"/>
      <w:marBottom w:val="0"/>
      <w:divBdr>
        <w:top w:val="none" w:sz="0" w:space="0" w:color="auto"/>
        <w:left w:val="none" w:sz="0" w:space="0" w:color="auto"/>
        <w:bottom w:val="none" w:sz="0" w:space="0" w:color="auto"/>
        <w:right w:val="none" w:sz="0" w:space="0" w:color="auto"/>
      </w:divBdr>
    </w:div>
    <w:div w:id="645015321">
      <w:bodyDiv w:val="1"/>
      <w:marLeft w:val="0"/>
      <w:marRight w:val="0"/>
      <w:marTop w:val="0"/>
      <w:marBottom w:val="0"/>
      <w:divBdr>
        <w:top w:val="none" w:sz="0" w:space="0" w:color="auto"/>
        <w:left w:val="none" w:sz="0" w:space="0" w:color="auto"/>
        <w:bottom w:val="none" w:sz="0" w:space="0" w:color="auto"/>
        <w:right w:val="none" w:sz="0" w:space="0" w:color="auto"/>
      </w:divBdr>
    </w:div>
    <w:div w:id="722757143">
      <w:bodyDiv w:val="1"/>
      <w:marLeft w:val="0"/>
      <w:marRight w:val="0"/>
      <w:marTop w:val="0"/>
      <w:marBottom w:val="0"/>
      <w:divBdr>
        <w:top w:val="none" w:sz="0" w:space="0" w:color="auto"/>
        <w:left w:val="none" w:sz="0" w:space="0" w:color="auto"/>
        <w:bottom w:val="none" w:sz="0" w:space="0" w:color="auto"/>
        <w:right w:val="none" w:sz="0" w:space="0" w:color="auto"/>
      </w:divBdr>
    </w:div>
    <w:div w:id="745615620">
      <w:bodyDiv w:val="1"/>
      <w:marLeft w:val="0"/>
      <w:marRight w:val="0"/>
      <w:marTop w:val="0"/>
      <w:marBottom w:val="0"/>
      <w:divBdr>
        <w:top w:val="none" w:sz="0" w:space="0" w:color="auto"/>
        <w:left w:val="none" w:sz="0" w:space="0" w:color="auto"/>
        <w:bottom w:val="none" w:sz="0" w:space="0" w:color="auto"/>
        <w:right w:val="none" w:sz="0" w:space="0" w:color="auto"/>
      </w:divBdr>
    </w:div>
    <w:div w:id="768699943">
      <w:bodyDiv w:val="1"/>
      <w:marLeft w:val="0"/>
      <w:marRight w:val="0"/>
      <w:marTop w:val="0"/>
      <w:marBottom w:val="0"/>
      <w:divBdr>
        <w:top w:val="none" w:sz="0" w:space="0" w:color="auto"/>
        <w:left w:val="none" w:sz="0" w:space="0" w:color="auto"/>
        <w:bottom w:val="none" w:sz="0" w:space="0" w:color="auto"/>
        <w:right w:val="none" w:sz="0" w:space="0" w:color="auto"/>
      </w:divBdr>
    </w:div>
    <w:div w:id="780686914">
      <w:bodyDiv w:val="1"/>
      <w:marLeft w:val="0"/>
      <w:marRight w:val="0"/>
      <w:marTop w:val="0"/>
      <w:marBottom w:val="0"/>
      <w:divBdr>
        <w:top w:val="none" w:sz="0" w:space="0" w:color="auto"/>
        <w:left w:val="none" w:sz="0" w:space="0" w:color="auto"/>
        <w:bottom w:val="none" w:sz="0" w:space="0" w:color="auto"/>
        <w:right w:val="none" w:sz="0" w:space="0" w:color="auto"/>
      </w:divBdr>
    </w:div>
    <w:div w:id="802651158">
      <w:bodyDiv w:val="1"/>
      <w:marLeft w:val="0"/>
      <w:marRight w:val="0"/>
      <w:marTop w:val="0"/>
      <w:marBottom w:val="0"/>
      <w:divBdr>
        <w:top w:val="none" w:sz="0" w:space="0" w:color="auto"/>
        <w:left w:val="none" w:sz="0" w:space="0" w:color="auto"/>
        <w:bottom w:val="none" w:sz="0" w:space="0" w:color="auto"/>
        <w:right w:val="none" w:sz="0" w:space="0" w:color="auto"/>
      </w:divBdr>
    </w:div>
    <w:div w:id="882715053">
      <w:bodyDiv w:val="1"/>
      <w:marLeft w:val="0"/>
      <w:marRight w:val="0"/>
      <w:marTop w:val="0"/>
      <w:marBottom w:val="0"/>
      <w:divBdr>
        <w:top w:val="none" w:sz="0" w:space="0" w:color="auto"/>
        <w:left w:val="none" w:sz="0" w:space="0" w:color="auto"/>
        <w:bottom w:val="none" w:sz="0" w:space="0" w:color="auto"/>
        <w:right w:val="none" w:sz="0" w:space="0" w:color="auto"/>
      </w:divBdr>
    </w:div>
    <w:div w:id="892883222">
      <w:bodyDiv w:val="1"/>
      <w:marLeft w:val="0"/>
      <w:marRight w:val="0"/>
      <w:marTop w:val="0"/>
      <w:marBottom w:val="0"/>
      <w:divBdr>
        <w:top w:val="none" w:sz="0" w:space="0" w:color="auto"/>
        <w:left w:val="none" w:sz="0" w:space="0" w:color="auto"/>
        <w:bottom w:val="none" w:sz="0" w:space="0" w:color="auto"/>
        <w:right w:val="none" w:sz="0" w:space="0" w:color="auto"/>
      </w:divBdr>
    </w:div>
    <w:div w:id="896623082">
      <w:bodyDiv w:val="1"/>
      <w:marLeft w:val="0"/>
      <w:marRight w:val="0"/>
      <w:marTop w:val="0"/>
      <w:marBottom w:val="0"/>
      <w:divBdr>
        <w:top w:val="none" w:sz="0" w:space="0" w:color="auto"/>
        <w:left w:val="none" w:sz="0" w:space="0" w:color="auto"/>
        <w:bottom w:val="none" w:sz="0" w:space="0" w:color="auto"/>
        <w:right w:val="none" w:sz="0" w:space="0" w:color="auto"/>
      </w:divBdr>
    </w:div>
    <w:div w:id="913010563">
      <w:bodyDiv w:val="1"/>
      <w:marLeft w:val="0"/>
      <w:marRight w:val="0"/>
      <w:marTop w:val="0"/>
      <w:marBottom w:val="0"/>
      <w:divBdr>
        <w:top w:val="none" w:sz="0" w:space="0" w:color="auto"/>
        <w:left w:val="none" w:sz="0" w:space="0" w:color="auto"/>
        <w:bottom w:val="none" w:sz="0" w:space="0" w:color="auto"/>
        <w:right w:val="none" w:sz="0" w:space="0" w:color="auto"/>
      </w:divBdr>
      <w:divsChild>
        <w:div w:id="1393579317">
          <w:marLeft w:val="0"/>
          <w:marRight w:val="0"/>
          <w:marTop w:val="0"/>
          <w:marBottom w:val="0"/>
          <w:divBdr>
            <w:top w:val="single" w:sz="2" w:space="0" w:color="E5E7EB"/>
            <w:left w:val="single" w:sz="2" w:space="0" w:color="E5E7EB"/>
            <w:bottom w:val="single" w:sz="2" w:space="0" w:color="E5E7EB"/>
            <w:right w:val="single" w:sz="2" w:space="0" w:color="E5E7EB"/>
          </w:divBdr>
          <w:divsChild>
            <w:div w:id="1872497233">
              <w:marLeft w:val="0"/>
              <w:marRight w:val="0"/>
              <w:marTop w:val="0"/>
              <w:marBottom w:val="0"/>
              <w:divBdr>
                <w:top w:val="single" w:sz="2" w:space="0" w:color="E5E7EB"/>
                <w:left w:val="single" w:sz="2" w:space="0" w:color="E5E7EB"/>
                <w:bottom w:val="single" w:sz="2" w:space="0" w:color="E5E7EB"/>
                <w:right w:val="single" w:sz="2" w:space="0" w:color="E5E7EB"/>
              </w:divBdr>
              <w:divsChild>
                <w:div w:id="1376931511">
                  <w:marLeft w:val="0"/>
                  <w:marRight w:val="0"/>
                  <w:marTop w:val="0"/>
                  <w:marBottom w:val="0"/>
                  <w:divBdr>
                    <w:top w:val="single" w:sz="2" w:space="0" w:color="E5E7EB"/>
                    <w:left w:val="single" w:sz="2" w:space="0" w:color="E5E7EB"/>
                    <w:bottom w:val="single" w:sz="2" w:space="0" w:color="E5E7EB"/>
                    <w:right w:val="single" w:sz="2" w:space="0" w:color="E5E7EB"/>
                  </w:divBdr>
                  <w:divsChild>
                    <w:div w:id="67075940">
                      <w:marLeft w:val="0"/>
                      <w:marRight w:val="0"/>
                      <w:marTop w:val="0"/>
                      <w:marBottom w:val="0"/>
                      <w:divBdr>
                        <w:top w:val="single" w:sz="2" w:space="0" w:color="auto"/>
                        <w:left w:val="single" w:sz="2" w:space="0" w:color="auto"/>
                        <w:bottom w:val="single" w:sz="2" w:space="0" w:color="auto"/>
                        <w:right w:val="single" w:sz="2" w:space="0" w:color="auto"/>
                      </w:divBdr>
                      <w:divsChild>
                        <w:div w:id="975332062">
                          <w:marLeft w:val="0"/>
                          <w:marRight w:val="0"/>
                          <w:marTop w:val="0"/>
                          <w:marBottom w:val="0"/>
                          <w:divBdr>
                            <w:top w:val="single" w:sz="2" w:space="0" w:color="E5E7EB"/>
                            <w:left w:val="single" w:sz="2" w:space="0" w:color="E5E7EB"/>
                            <w:bottom w:val="single" w:sz="2" w:space="0" w:color="E5E7EB"/>
                            <w:right w:val="single" w:sz="2" w:space="0" w:color="E5E7EB"/>
                          </w:divBdr>
                          <w:divsChild>
                            <w:div w:id="1775324170">
                              <w:marLeft w:val="0"/>
                              <w:marRight w:val="0"/>
                              <w:marTop w:val="0"/>
                              <w:marBottom w:val="0"/>
                              <w:divBdr>
                                <w:top w:val="single" w:sz="2" w:space="0" w:color="E5E7EB"/>
                                <w:left w:val="single" w:sz="2" w:space="0" w:color="E5E7EB"/>
                                <w:bottom w:val="single" w:sz="2" w:space="0" w:color="E5E7EB"/>
                                <w:right w:val="single" w:sz="2" w:space="0" w:color="E5E7EB"/>
                              </w:divBdr>
                              <w:divsChild>
                                <w:div w:id="1088307450">
                                  <w:marLeft w:val="0"/>
                                  <w:marRight w:val="0"/>
                                  <w:marTop w:val="0"/>
                                  <w:marBottom w:val="0"/>
                                  <w:divBdr>
                                    <w:top w:val="single" w:sz="2" w:space="0" w:color="E5E7EB"/>
                                    <w:left w:val="single" w:sz="2" w:space="0" w:color="E5E7EB"/>
                                    <w:bottom w:val="single" w:sz="2" w:space="0" w:color="E5E7EB"/>
                                    <w:right w:val="single" w:sz="2" w:space="0" w:color="E5E7EB"/>
                                  </w:divBdr>
                                  <w:divsChild>
                                    <w:div w:id="2055305436">
                                      <w:marLeft w:val="0"/>
                                      <w:marRight w:val="0"/>
                                      <w:marTop w:val="0"/>
                                      <w:marBottom w:val="0"/>
                                      <w:divBdr>
                                        <w:top w:val="single" w:sz="2" w:space="0" w:color="auto"/>
                                        <w:left w:val="single" w:sz="2" w:space="0" w:color="auto"/>
                                        <w:bottom w:val="single" w:sz="2" w:space="0" w:color="auto"/>
                                        <w:right w:val="single" w:sz="2" w:space="0" w:color="auto"/>
                                      </w:divBdr>
                                      <w:divsChild>
                                        <w:div w:id="161820344">
                                          <w:marLeft w:val="0"/>
                                          <w:marRight w:val="0"/>
                                          <w:marTop w:val="0"/>
                                          <w:marBottom w:val="0"/>
                                          <w:divBdr>
                                            <w:top w:val="single" w:sz="2" w:space="0" w:color="auto"/>
                                            <w:left w:val="single" w:sz="2" w:space="0" w:color="auto"/>
                                            <w:bottom w:val="single" w:sz="2" w:space="0" w:color="auto"/>
                                            <w:right w:val="single" w:sz="2" w:space="0" w:color="auto"/>
                                          </w:divBdr>
                                          <w:divsChild>
                                            <w:div w:id="324866119">
                                              <w:marLeft w:val="0"/>
                                              <w:marRight w:val="0"/>
                                              <w:marTop w:val="0"/>
                                              <w:marBottom w:val="0"/>
                                              <w:divBdr>
                                                <w:top w:val="single" w:sz="2" w:space="0" w:color="E5E7EB"/>
                                                <w:left w:val="single" w:sz="2" w:space="0" w:color="E5E7EB"/>
                                                <w:bottom w:val="single" w:sz="2" w:space="0" w:color="E5E7EB"/>
                                                <w:right w:val="single" w:sz="2" w:space="0" w:color="E5E7EB"/>
                                              </w:divBdr>
                                              <w:divsChild>
                                                <w:div w:id="2048870923">
                                                  <w:marLeft w:val="0"/>
                                                  <w:marRight w:val="0"/>
                                                  <w:marTop w:val="0"/>
                                                  <w:marBottom w:val="0"/>
                                                  <w:divBdr>
                                                    <w:top w:val="single" w:sz="2" w:space="0" w:color="E5E7EB"/>
                                                    <w:left w:val="single" w:sz="2" w:space="0" w:color="E5E7EB"/>
                                                    <w:bottom w:val="single" w:sz="2" w:space="0" w:color="E5E7EB"/>
                                                    <w:right w:val="single" w:sz="2" w:space="0" w:color="E5E7EB"/>
                                                  </w:divBdr>
                                                  <w:divsChild>
                                                    <w:div w:id="1605532547">
                                                      <w:marLeft w:val="0"/>
                                                      <w:marRight w:val="0"/>
                                                      <w:marTop w:val="0"/>
                                                      <w:marBottom w:val="0"/>
                                                      <w:divBdr>
                                                        <w:top w:val="single" w:sz="2" w:space="0" w:color="E5E7EB"/>
                                                        <w:left w:val="single" w:sz="2" w:space="0" w:color="E5E7EB"/>
                                                        <w:bottom w:val="single" w:sz="2" w:space="0" w:color="E5E7EB"/>
                                                        <w:right w:val="single" w:sz="2" w:space="0" w:color="E5E7EB"/>
                                                      </w:divBdr>
                                                      <w:divsChild>
                                                        <w:div w:id="2415670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328139496">
                                          <w:marLeft w:val="0"/>
                                          <w:marRight w:val="0"/>
                                          <w:marTop w:val="0"/>
                                          <w:marBottom w:val="0"/>
                                          <w:divBdr>
                                            <w:top w:val="single" w:sz="2" w:space="0" w:color="auto"/>
                                            <w:left w:val="single" w:sz="2" w:space="0" w:color="auto"/>
                                            <w:bottom w:val="single" w:sz="2" w:space="0" w:color="auto"/>
                                            <w:right w:val="single" w:sz="2" w:space="0" w:color="auto"/>
                                          </w:divBdr>
                                          <w:divsChild>
                                            <w:div w:id="1620914607">
                                              <w:marLeft w:val="0"/>
                                              <w:marRight w:val="0"/>
                                              <w:marTop w:val="0"/>
                                              <w:marBottom w:val="0"/>
                                              <w:divBdr>
                                                <w:top w:val="single" w:sz="2" w:space="0" w:color="E5E7EB"/>
                                                <w:left w:val="single" w:sz="2" w:space="0" w:color="E5E7EB"/>
                                                <w:bottom w:val="single" w:sz="2" w:space="0" w:color="E5E7EB"/>
                                                <w:right w:val="single" w:sz="2" w:space="0" w:color="E5E7EB"/>
                                              </w:divBdr>
                                              <w:divsChild>
                                                <w:div w:id="146437181">
                                                  <w:marLeft w:val="0"/>
                                                  <w:marRight w:val="0"/>
                                                  <w:marTop w:val="0"/>
                                                  <w:marBottom w:val="0"/>
                                                  <w:divBdr>
                                                    <w:top w:val="single" w:sz="2" w:space="0" w:color="E5E7EB"/>
                                                    <w:left w:val="single" w:sz="2" w:space="0" w:color="E5E7EB"/>
                                                    <w:bottom w:val="single" w:sz="2" w:space="0" w:color="E5E7EB"/>
                                                    <w:right w:val="single" w:sz="2" w:space="0" w:color="E5E7EB"/>
                                                  </w:divBdr>
                                                  <w:divsChild>
                                                    <w:div w:id="6206476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3685349">
                                                  <w:marLeft w:val="0"/>
                                                  <w:marRight w:val="0"/>
                                                  <w:marTop w:val="0"/>
                                                  <w:marBottom w:val="0"/>
                                                  <w:divBdr>
                                                    <w:top w:val="single" w:sz="2" w:space="0" w:color="E5E7EB"/>
                                                    <w:left w:val="single" w:sz="2" w:space="0" w:color="E5E7EB"/>
                                                    <w:bottom w:val="single" w:sz="2" w:space="0" w:color="E5E7EB"/>
                                                    <w:right w:val="single" w:sz="2" w:space="0" w:color="E5E7EB"/>
                                                  </w:divBdr>
                                                  <w:divsChild>
                                                    <w:div w:id="13413545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18678301">
                                  <w:marLeft w:val="0"/>
                                  <w:marRight w:val="0"/>
                                  <w:marTop w:val="0"/>
                                  <w:marBottom w:val="0"/>
                                  <w:divBdr>
                                    <w:top w:val="single" w:sz="2" w:space="0" w:color="E5E7EB"/>
                                    <w:left w:val="single" w:sz="2" w:space="0" w:color="E5E7EB"/>
                                    <w:bottom w:val="single" w:sz="2" w:space="0" w:color="E5E7EB"/>
                                    <w:right w:val="single" w:sz="2" w:space="0" w:color="E5E7EB"/>
                                  </w:divBdr>
                                  <w:divsChild>
                                    <w:div w:id="666902673">
                                      <w:marLeft w:val="0"/>
                                      <w:marRight w:val="0"/>
                                      <w:marTop w:val="0"/>
                                      <w:marBottom w:val="0"/>
                                      <w:divBdr>
                                        <w:top w:val="single" w:sz="6" w:space="0" w:color="auto"/>
                                        <w:left w:val="single" w:sz="2" w:space="0" w:color="auto"/>
                                        <w:bottom w:val="single" w:sz="2" w:space="0" w:color="auto"/>
                                        <w:right w:val="single" w:sz="2" w:space="0" w:color="auto"/>
                                      </w:divBdr>
                                      <w:divsChild>
                                        <w:div w:id="459685790">
                                          <w:marLeft w:val="0"/>
                                          <w:marRight w:val="0"/>
                                          <w:marTop w:val="0"/>
                                          <w:marBottom w:val="0"/>
                                          <w:divBdr>
                                            <w:top w:val="single" w:sz="2" w:space="0" w:color="auto"/>
                                            <w:left w:val="single" w:sz="2" w:space="0" w:color="auto"/>
                                            <w:bottom w:val="single" w:sz="2" w:space="0" w:color="auto"/>
                                            <w:right w:val="single" w:sz="2" w:space="0" w:color="auto"/>
                                          </w:divBdr>
                                          <w:divsChild>
                                            <w:div w:id="131220635">
                                              <w:marLeft w:val="0"/>
                                              <w:marRight w:val="0"/>
                                              <w:marTop w:val="0"/>
                                              <w:marBottom w:val="0"/>
                                              <w:divBdr>
                                                <w:top w:val="single" w:sz="6" w:space="0" w:color="auto"/>
                                                <w:left w:val="single" w:sz="2" w:space="0" w:color="auto"/>
                                                <w:bottom w:val="single" w:sz="2" w:space="0" w:color="auto"/>
                                                <w:right w:val="single" w:sz="2" w:space="0" w:color="auto"/>
                                              </w:divBdr>
                                              <w:divsChild>
                                                <w:div w:id="936713825">
                                                  <w:marLeft w:val="0"/>
                                                  <w:marRight w:val="0"/>
                                                  <w:marTop w:val="0"/>
                                                  <w:marBottom w:val="0"/>
                                                  <w:divBdr>
                                                    <w:top w:val="single" w:sz="24" w:space="0" w:color="auto"/>
                                                    <w:left w:val="single" w:sz="2" w:space="0" w:color="auto"/>
                                                    <w:bottom w:val="single" w:sz="24" w:space="0" w:color="auto"/>
                                                    <w:right w:val="single" w:sz="2" w:space="0" w:color="auto"/>
                                                  </w:divBdr>
                                                  <w:divsChild>
                                                    <w:div w:id="19066496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7148269">
                                                  <w:marLeft w:val="0"/>
                                                  <w:marRight w:val="0"/>
                                                  <w:marTop w:val="0"/>
                                                  <w:marBottom w:val="0"/>
                                                  <w:divBdr>
                                                    <w:top w:val="single" w:sz="24" w:space="0" w:color="auto"/>
                                                    <w:left w:val="single" w:sz="2" w:space="0" w:color="auto"/>
                                                    <w:bottom w:val="single" w:sz="24" w:space="0" w:color="auto"/>
                                                    <w:right w:val="single" w:sz="2" w:space="0" w:color="auto"/>
                                                  </w:divBdr>
                                                  <w:divsChild>
                                                    <w:div w:id="974065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3143813">
                                                  <w:marLeft w:val="0"/>
                                                  <w:marRight w:val="0"/>
                                                  <w:marTop w:val="0"/>
                                                  <w:marBottom w:val="0"/>
                                                  <w:divBdr>
                                                    <w:top w:val="single" w:sz="2" w:space="0" w:color="E5E7EB"/>
                                                    <w:left w:val="single" w:sz="2" w:space="0" w:color="E5E7EB"/>
                                                    <w:bottom w:val="single" w:sz="2" w:space="0" w:color="E5E7EB"/>
                                                    <w:right w:val="single" w:sz="2" w:space="0" w:color="E5E7EB"/>
                                                  </w:divBdr>
                                                  <w:divsChild>
                                                    <w:div w:id="8312209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8648315">
                                                  <w:marLeft w:val="0"/>
                                                  <w:marRight w:val="0"/>
                                                  <w:marTop w:val="0"/>
                                                  <w:marBottom w:val="0"/>
                                                  <w:divBdr>
                                                    <w:top w:val="single" w:sz="24" w:space="0" w:color="auto"/>
                                                    <w:left w:val="single" w:sz="2" w:space="0" w:color="auto"/>
                                                    <w:bottom w:val="single" w:sz="24" w:space="0" w:color="auto"/>
                                                    <w:right w:val="single" w:sz="2" w:space="0" w:color="auto"/>
                                                  </w:divBdr>
                                                  <w:divsChild>
                                                    <w:div w:id="922890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1656432">
                                                  <w:marLeft w:val="0"/>
                                                  <w:marRight w:val="0"/>
                                                  <w:marTop w:val="0"/>
                                                  <w:marBottom w:val="0"/>
                                                  <w:divBdr>
                                                    <w:top w:val="single" w:sz="24" w:space="0" w:color="auto"/>
                                                    <w:left w:val="single" w:sz="2" w:space="0" w:color="auto"/>
                                                    <w:bottom w:val="single" w:sz="24" w:space="0" w:color="auto"/>
                                                    <w:right w:val="single" w:sz="2" w:space="0" w:color="auto"/>
                                                  </w:divBdr>
                                                  <w:divsChild>
                                                    <w:div w:id="17303063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60201985">
                                              <w:marLeft w:val="0"/>
                                              <w:marRight w:val="0"/>
                                              <w:marTop w:val="0"/>
                                              <w:marBottom w:val="0"/>
                                              <w:divBdr>
                                                <w:top w:val="single" w:sz="2" w:space="0" w:color="auto"/>
                                                <w:left w:val="single" w:sz="2" w:space="0" w:color="auto"/>
                                                <w:bottom w:val="single" w:sz="2" w:space="0" w:color="auto"/>
                                                <w:right w:val="single" w:sz="2" w:space="0" w:color="auto"/>
                                              </w:divBdr>
                                              <w:divsChild>
                                                <w:div w:id="71855565">
                                                  <w:marLeft w:val="0"/>
                                                  <w:marRight w:val="0"/>
                                                  <w:marTop w:val="0"/>
                                                  <w:marBottom w:val="0"/>
                                                  <w:divBdr>
                                                    <w:top w:val="single" w:sz="2" w:space="0" w:color="E5E7EB"/>
                                                    <w:left w:val="single" w:sz="2" w:space="0" w:color="E5E7EB"/>
                                                    <w:bottom w:val="single" w:sz="2" w:space="0" w:color="E5E7EB"/>
                                                    <w:right w:val="single" w:sz="2" w:space="0" w:color="E5E7EB"/>
                                                  </w:divBdr>
                                                  <w:divsChild>
                                                    <w:div w:id="1103497734">
                                                      <w:marLeft w:val="0"/>
                                                      <w:marRight w:val="0"/>
                                                      <w:marTop w:val="0"/>
                                                      <w:marBottom w:val="0"/>
                                                      <w:divBdr>
                                                        <w:top w:val="single" w:sz="2" w:space="0" w:color="E5E7EB"/>
                                                        <w:left w:val="single" w:sz="2" w:space="0" w:color="E5E7EB"/>
                                                        <w:bottom w:val="single" w:sz="2" w:space="0" w:color="E5E7EB"/>
                                                        <w:right w:val="single" w:sz="2" w:space="0" w:color="E5E7EB"/>
                                                      </w:divBdr>
                                                      <w:divsChild>
                                                        <w:div w:id="523328857">
                                                          <w:marLeft w:val="0"/>
                                                          <w:marRight w:val="0"/>
                                                          <w:marTop w:val="0"/>
                                                          <w:marBottom w:val="0"/>
                                                          <w:divBdr>
                                                            <w:top w:val="single" w:sz="2" w:space="0" w:color="E5E7EB"/>
                                                            <w:left w:val="single" w:sz="2" w:space="0" w:color="E5E7EB"/>
                                                            <w:bottom w:val="single" w:sz="2" w:space="0" w:color="E5E7EB"/>
                                                            <w:right w:val="single" w:sz="2" w:space="0" w:color="E5E7EB"/>
                                                          </w:divBdr>
                                                          <w:divsChild>
                                                            <w:div w:id="14779167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971589132">
                              <w:marLeft w:val="0"/>
                              <w:marRight w:val="0"/>
                              <w:marTop w:val="0"/>
                              <w:marBottom w:val="0"/>
                              <w:divBdr>
                                <w:top w:val="single" w:sz="2" w:space="0" w:color="E5E7EB"/>
                                <w:left w:val="single" w:sz="2" w:space="0" w:color="E5E7EB"/>
                                <w:bottom w:val="single" w:sz="2" w:space="0" w:color="E5E7EB"/>
                                <w:right w:val="single" w:sz="2" w:space="0" w:color="E5E7EB"/>
                              </w:divBdr>
                              <w:divsChild>
                                <w:div w:id="915629903">
                                  <w:marLeft w:val="0"/>
                                  <w:marRight w:val="0"/>
                                  <w:marTop w:val="0"/>
                                  <w:marBottom w:val="0"/>
                                  <w:divBdr>
                                    <w:top w:val="single" w:sz="2" w:space="0" w:color="E5E7EB"/>
                                    <w:left w:val="single" w:sz="2" w:space="0" w:color="E5E7EB"/>
                                    <w:bottom w:val="single" w:sz="2" w:space="0" w:color="E5E7EB"/>
                                    <w:right w:val="single" w:sz="2" w:space="0" w:color="E5E7EB"/>
                                  </w:divBdr>
                                  <w:divsChild>
                                    <w:div w:id="1182864540">
                                      <w:marLeft w:val="0"/>
                                      <w:marRight w:val="0"/>
                                      <w:marTop w:val="0"/>
                                      <w:marBottom w:val="0"/>
                                      <w:divBdr>
                                        <w:top w:val="single" w:sz="2" w:space="0" w:color="E5E7EB"/>
                                        <w:left w:val="single" w:sz="2" w:space="0" w:color="E5E7EB"/>
                                        <w:bottom w:val="single" w:sz="2" w:space="0" w:color="E5E7EB"/>
                                        <w:right w:val="single" w:sz="2" w:space="0" w:color="E5E7EB"/>
                                      </w:divBdr>
                                      <w:divsChild>
                                        <w:div w:id="1537233137">
                                          <w:marLeft w:val="0"/>
                                          <w:marRight w:val="0"/>
                                          <w:marTop w:val="0"/>
                                          <w:marBottom w:val="0"/>
                                          <w:divBdr>
                                            <w:top w:val="single" w:sz="2" w:space="0" w:color="auto"/>
                                            <w:left w:val="single" w:sz="2" w:space="0" w:color="auto"/>
                                            <w:bottom w:val="single" w:sz="2" w:space="0" w:color="auto"/>
                                            <w:right w:val="single" w:sz="2" w:space="0" w:color="auto"/>
                                          </w:divBdr>
                                          <w:divsChild>
                                            <w:div w:id="1924486569">
                                              <w:marLeft w:val="0"/>
                                              <w:marRight w:val="0"/>
                                              <w:marTop w:val="0"/>
                                              <w:marBottom w:val="0"/>
                                              <w:divBdr>
                                                <w:top w:val="single" w:sz="2" w:space="0" w:color="E5E7EB"/>
                                                <w:left w:val="single" w:sz="2" w:space="0" w:color="E5E7EB"/>
                                                <w:bottom w:val="single" w:sz="2" w:space="0" w:color="E5E7EB"/>
                                                <w:right w:val="single" w:sz="2" w:space="0" w:color="E5E7EB"/>
                                              </w:divBdr>
                                              <w:divsChild>
                                                <w:div w:id="950740190">
                                                  <w:marLeft w:val="0"/>
                                                  <w:marRight w:val="0"/>
                                                  <w:marTop w:val="0"/>
                                                  <w:marBottom w:val="0"/>
                                                  <w:divBdr>
                                                    <w:top w:val="dashed" w:sz="6" w:space="0" w:color="auto"/>
                                                    <w:left w:val="dashed" w:sz="6" w:space="0" w:color="auto"/>
                                                    <w:bottom w:val="dashed" w:sz="6" w:space="0" w:color="auto"/>
                                                    <w:right w:val="dashed" w:sz="6" w:space="0" w:color="auto"/>
                                                  </w:divBdr>
                                                  <w:divsChild>
                                                    <w:div w:id="105277218">
                                                      <w:marLeft w:val="0"/>
                                                      <w:marRight w:val="0"/>
                                                      <w:marTop w:val="0"/>
                                                      <w:marBottom w:val="0"/>
                                                      <w:divBdr>
                                                        <w:top w:val="single" w:sz="2" w:space="0" w:color="E5E7EB"/>
                                                        <w:left w:val="single" w:sz="2" w:space="0" w:color="E5E7EB"/>
                                                        <w:bottom w:val="single" w:sz="2" w:space="0" w:color="E5E7EB"/>
                                                        <w:right w:val="single" w:sz="2" w:space="0" w:color="E5E7EB"/>
                                                      </w:divBdr>
                                                      <w:divsChild>
                                                        <w:div w:id="1899628525">
                                                          <w:marLeft w:val="0"/>
                                                          <w:marRight w:val="0"/>
                                                          <w:marTop w:val="0"/>
                                                          <w:marBottom w:val="0"/>
                                                          <w:divBdr>
                                                            <w:top w:val="single" w:sz="2" w:space="0" w:color="E5E7EB"/>
                                                            <w:left w:val="single" w:sz="2" w:space="0" w:color="E5E7EB"/>
                                                            <w:bottom w:val="single" w:sz="2" w:space="0" w:color="E5E7EB"/>
                                                            <w:right w:val="single" w:sz="2" w:space="0" w:color="E5E7EB"/>
                                                          </w:divBdr>
                                                          <w:divsChild>
                                                            <w:div w:id="1511800819">
                                                              <w:marLeft w:val="0"/>
                                                              <w:marRight w:val="0"/>
                                                              <w:marTop w:val="0"/>
                                                              <w:marBottom w:val="0"/>
                                                              <w:divBdr>
                                                                <w:top w:val="single" w:sz="2" w:space="0" w:color="E5E7EB"/>
                                                                <w:left w:val="single" w:sz="2" w:space="0" w:color="E5E7EB"/>
                                                                <w:bottom w:val="single" w:sz="2" w:space="0" w:color="E5E7EB"/>
                                                                <w:right w:val="single" w:sz="2" w:space="0" w:color="E5E7EB"/>
                                                              </w:divBdr>
                                                              <w:divsChild>
                                                                <w:div w:id="3358845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48486401">
                                                  <w:marLeft w:val="0"/>
                                                  <w:marRight w:val="0"/>
                                                  <w:marTop w:val="0"/>
                                                  <w:marBottom w:val="0"/>
                                                  <w:divBdr>
                                                    <w:top w:val="dashed" w:sz="6" w:space="0" w:color="auto"/>
                                                    <w:left w:val="dashed" w:sz="6" w:space="0" w:color="auto"/>
                                                    <w:bottom w:val="dashed" w:sz="6" w:space="0" w:color="auto"/>
                                                    <w:right w:val="dashed" w:sz="6" w:space="0" w:color="auto"/>
                                                  </w:divBdr>
                                                  <w:divsChild>
                                                    <w:div w:id="91173041">
                                                      <w:marLeft w:val="0"/>
                                                      <w:marRight w:val="0"/>
                                                      <w:marTop w:val="0"/>
                                                      <w:marBottom w:val="0"/>
                                                      <w:divBdr>
                                                        <w:top w:val="single" w:sz="2" w:space="0" w:color="E5E7EB"/>
                                                        <w:left w:val="single" w:sz="2" w:space="0" w:color="E5E7EB"/>
                                                        <w:bottom w:val="single" w:sz="2" w:space="0" w:color="E5E7EB"/>
                                                        <w:right w:val="single" w:sz="2" w:space="0" w:color="E5E7EB"/>
                                                      </w:divBdr>
                                                      <w:divsChild>
                                                        <w:div w:id="1205019757">
                                                          <w:marLeft w:val="0"/>
                                                          <w:marRight w:val="0"/>
                                                          <w:marTop w:val="0"/>
                                                          <w:marBottom w:val="0"/>
                                                          <w:divBdr>
                                                            <w:top w:val="single" w:sz="2" w:space="0" w:color="E5E7EB"/>
                                                            <w:left w:val="single" w:sz="2" w:space="0" w:color="E5E7EB"/>
                                                            <w:bottom w:val="single" w:sz="2" w:space="0" w:color="E5E7EB"/>
                                                            <w:right w:val="single" w:sz="2" w:space="0" w:color="E5E7EB"/>
                                                          </w:divBdr>
                                                          <w:divsChild>
                                                            <w:div w:id="39208239">
                                                              <w:marLeft w:val="0"/>
                                                              <w:marRight w:val="0"/>
                                                              <w:marTop w:val="0"/>
                                                              <w:marBottom w:val="0"/>
                                                              <w:divBdr>
                                                                <w:top w:val="single" w:sz="2" w:space="0" w:color="E5E7EB"/>
                                                                <w:left w:val="single" w:sz="2" w:space="0" w:color="E5E7EB"/>
                                                                <w:bottom w:val="single" w:sz="2" w:space="0" w:color="E5E7EB"/>
                                                                <w:right w:val="single" w:sz="2" w:space="0" w:color="E5E7EB"/>
                                                              </w:divBdr>
                                                              <w:divsChild>
                                                                <w:div w:id="2564074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80905682">
                                                  <w:marLeft w:val="0"/>
                                                  <w:marRight w:val="0"/>
                                                  <w:marTop w:val="0"/>
                                                  <w:marBottom w:val="0"/>
                                                  <w:divBdr>
                                                    <w:top w:val="dashed" w:sz="6" w:space="0" w:color="auto"/>
                                                    <w:left w:val="dashed" w:sz="6" w:space="0" w:color="auto"/>
                                                    <w:bottom w:val="dashed" w:sz="6" w:space="0" w:color="auto"/>
                                                    <w:right w:val="dashed" w:sz="6" w:space="0" w:color="auto"/>
                                                  </w:divBdr>
                                                  <w:divsChild>
                                                    <w:div w:id="1600795771">
                                                      <w:marLeft w:val="0"/>
                                                      <w:marRight w:val="0"/>
                                                      <w:marTop w:val="0"/>
                                                      <w:marBottom w:val="0"/>
                                                      <w:divBdr>
                                                        <w:top w:val="single" w:sz="2" w:space="0" w:color="E5E7EB"/>
                                                        <w:left w:val="single" w:sz="2" w:space="0" w:color="E5E7EB"/>
                                                        <w:bottom w:val="single" w:sz="2" w:space="0" w:color="E5E7EB"/>
                                                        <w:right w:val="single" w:sz="2" w:space="0" w:color="E5E7EB"/>
                                                      </w:divBdr>
                                                      <w:divsChild>
                                                        <w:div w:id="78134829">
                                                          <w:marLeft w:val="0"/>
                                                          <w:marRight w:val="0"/>
                                                          <w:marTop w:val="0"/>
                                                          <w:marBottom w:val="0"/>
                                                          <w:divBdr>
                                                            <w:top w:val="single" w:sz="2" w:space="0" w:color="E5E7EB"/>
                                                            <w:left w:val="single" w:sz="2" w:space="0" w:color="E5E7EB"/>
                                                            <w:bottom w:val="single" w:sz="2" w:space="0" w:color="E5E7EB"/>
                                                            <w:right w:val="single" w:sz="2" w:space="0" w:color="E5E7EB"/>
                                                          </w:divBdr>
                                                          <w:divsChild>
                                                            <w:div w:id="2002272347">
                                                              <w:marLeft w:val="0"/>
                                                              <w:marRight w:val="0"/>
                                                              <w:marTop w:val="0"/>
                                                              <w:marBottom w:val="0"/>
                                                              <w:divBdr>
                                                                <w:top w:val="single" w:sz="2" w:space="0" w:color="E5E7EB"/>
                                                                <w:left w:val="single" w:sz="2" w:space="0" w:color="E5E7EB"/>
                                                                <w:bottom w:val="single" w:sz="2" w:space="0" w:color="E5E7EB"/>
                                                                <w:right w:val="single" w:sz="2" w:space="0" w:color="E5E7EB"/>
                                                              </w:divBdr>
                                                              <w:divsChild>
                                                                <w:div w:id="9257251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995451454">
      <w:bodyDiv w:val="1"/>
      <w:marLeft w:val="0"/>
      <w:marRight w:val="0"/>
      <w:marTop w:val="0"/>
      <w:marBottom w:val="0"/>
      <w:divBdr>
        <w:top w:val="none" w:sz="0" w:space="0" w:color="auto"/>
        <w:left w:val="none" w:sz="0" w:space="0" w:color="auto"/>
        <w:bottom w:val="none" w:sz="0" w:space="0" w:color="auto"/>
        <w:right w:val="none" w:sz="0" w:space="0" w:color="auto"/>
      </w:divBdr>
    </w:div>
    <w:div w:id="1182820201">
      <w:bodyDiv w:val="1"/>
      <w:marLeft w:val="0"/>
      <w:marRight w:val="0"/>
      <w:marTop w:val="0"/>
      <w:marBottom w:val="0"/>
      <w:divBdr>
        <w:top w:val="none" w:sz="0" w:space="0" w:color="auto"/>
        <w:left w:val="none" w:sz="0" w:space="0" w:color="auto"/>
        <w:bottom w:val="none" w:sz="0" w:space="0" w:color="auto"/>
        <w:right w:val="none" w:sz="0" w:space="0" w:color="auto"/>
      </w:divBdr>
    </w:div>
    <w:div w:id="1183013164">
      <w:bodyDiv w:val="1"/>
      <w:marLeft w:val="0"/>
      <w:marRight w:val="0"/>
      <w:marTop w:val="0"/>
      <w:marBottom w:val="0"/>
      <w:divBdr>
        <w:top w:val="none" w:sz="0" w:space="0" w:color="auto"/>
        <w:left w:val="none" w:sz="0" w:space="0" w:color="auto"/>
        <w:bottom w:val="none" w:sz="0" w:space="0" w:color="auto"/>
        <w:right w:val="none" w:sz="0" w:space="0" w:color="auto"/>
      </w:divBdr>
      <w:divsChild>
        <w:div w:id="1713798218">
          <w:marLeft w:val="0"/>
          <w:marRight w:val="0"/>
          <w:marTop w:val="0"/>
          <w:marBottom w:val="0"/>
          <w:divBdr>
            <w:top w:val="single" w:sz="2" w:space="0" w:color="E5E7EB"/>
            <w:left w:val="single" w:sz="2" w:space="0" w:color="E5E7EB"/>
            <w:bottom w:val="single" w:sz="2" w:space="0" w:color="E5E7EB"/>
            <w:right w:val="single" w:sz="2" w:space="0" w:color="E5E7EB"/>
          </w:divBdr>
          <w:divsChild>
            <w:div w:id="206383103">
              <w:marLeft w:val="0"/>
              <w:marRight w:val="0"/>
              <w:marTop w:val="0"/>
              <w:marBottom w:val="0"/>
              <w:divBdr>
                <w:top w:val="single" w:sz="2" w:space="0" w:color="E5E7EB"/>
                <w:left w:val="single" w:sz="2" w:space="0" w:color="E5E7EB"/>
                <w:bottom w:val="single" w:sz="2" w:space="0" w:color="E5E7EB"/>
                <w:right w:val="single" w:sz="2" w:space="0" w:color="E5E7EB"/>
              </w:divBdr>
              <w:divsChild>
                <w:div w:id="1211727591">
                  <w:marLeft w:val="0"/>
                  <w:marRight w:val="0"/>
                  <w:marTop w:val="0"/>
                  <w:marBottom w:val="0"/>
                  <w:divBdr>
                    <w:top w:val="single" w:sz="2" w:space="0" w:color="E5E7EB"/>
                    <w:left w:val="single" w:sz="2" w:space="0" w:color="E5E7EB"/>
                    <w:bottom w:val="single" w:sz="2" w:space="0" w:color="E5E7EB"/>
                    <w:right w:val="single" w:sz="2" w:space="0" w:color="E5E7EB"/>
                  </w:divBdr>
                  <w:divsChild>
                    <w:div w:id="1395472266">
                      <w:marLeft w:val="0"/>
                      <w:marRight w:val="0"/>
                      <w:marTop w:val="0"/>
                      <w:marBottom w:val="0"/>
                      <w:divBdr>
                        <w:top w:val="single" w:sz="2" w:space="0" w:color="auto"/>
                        <w:left w:val="single" w:sz="2" w:space="0" w:color="auto"/>
                        <w:bottom w:val="single" w:sz="2" w:space="0" w:color="auto"/>
                        <w:right w:val="single" w:sz="2" w:space="0" w:color="auto"/>
                      </w:divBdr>
                      <w:divsChild>
                        <w:div w:id="1651667594">
                          <w:marLeft w:val="0"/>
                          <w:marRight w:val="0"/>
                          <w:marTop w:val="0"/>
                          <w:marBottom w:val="0"/>
                          <w:divBdr>
                            <w:top w:val="single" w:sz="2" w:space="0" w:color="E5E7EB"/>
                            <w:left w:val="single" w:sz="2" w:space="0" w:color="E5E7EB"/>
                            <w:bottom w:val="single" w:sz="2" w:space="0" w:color="E5E7EB"/>
                            <w:right w:val="single" w:sz="2" w:space="0" w:color="E5E7EB"/>
                          </w:divBdr>
                          <w:divsChild>
                            <w:div w:id="1374882983">
                              <w:marLeft w:val="0"/>
                              <w:marRight w:val="0"/>
                              <w:marTop w:val="0"/>
                              <w:marBottom w:val="0"/>
                              <w:divBdr>
                                <w:top w:val="single" w:sz="2" w:space="0" w:color="E5E7EB"/>
                                <w:left w:val="single" w:sz="2" w:space="0" w:color="E5E7EB"/>
                                <w:bottom w:val="single" w:sz="2" w:space="0" w:color="E5E7EB"/>
                                <w:right w:val="single" w:sz="2" w:space="0" w:color="E5E7EB"/>
                              </w:divBdr>
                              <w:divsChild>
                                <w:div w:id="22219095">
                                  <w:marLeft w:val="0"/>
                                  <w:marRight w:val="0"/>
                                  <w:marTop w:val="0"/>
                                  <w:marBottom w:val="0"/>
                                  <w:divBdr>
                                    <w:top w:val="single" w:sz="2" w:space="0" w:color="E5E7EB"/>
                                    <w:left w:val="single" w:sz="2" w:space="0" w:color="E5E7EB"/>
                                    <w:bottom w:val="single" w:sz="2" w:space="0" w:color="E5E7EB"/>
                                    <w:right w:val="single" w:sz="2" w:space="0" w:color="E5E7EB"/>
                                  </w:divBdr>
                                  <w:divsChild>
                                    <w:div w:id="2142069837">
                                      <w:marLeft w:val="0"/>
                                      <w:marRight w:val="0"/>
                                      <w:marTop w:val="0"/>
                                      <w:marBottom w:val="0"/>
                                      <w:divBdr>
                                        <w:top w:val="single" w:sz="2" w:space="0" w:color="E5E7EB"/>
                                        <w:left w:val="single" w:sz="2" w:space="0" w:color="E5E7EB"/>
                                        <w:bottom w:val="single" w:sz="2" w:space="0" w:color="E5E7EB"/>
                                        <w:right w:val="single" w:sz="2" w:space="0" w:color="E5E7EB"/>
                                      </w:divBdr>
                                      <w:divsChild>
                                        <w:div w:id="1745568706">
                                          <w:marLeft w:val="0"/>
                                          <w:marRight w:val="0"/>
                                          <w:marTop w:val="0"/>
                                          <w:marBottom w:val="0"/>
                                          <w:divBdr>
                                            <w:top w:val="single" w:sz="2" w:space="0" w:color="auto"/>
                                            <w:left w:val="single" w:sz="2" w:space="0" w:color="auto"/>
                                            <w:bottom w:val="single" w:sz="2" w:space="0" w:color="auto"/>
                                            <w:right w:val="single" w:sz="2" w:space="0" w:color="auto"/>
                                          </w:divBdr>
                                          <w:divsChild>
                                            <w:div w:id="316695111">
                                              <w:marLeft w:val="0"/>
                                              <w:marRight w:val="0"/>
                                              <w:marTop w:val="0"/>
                                              <w:marBottom w:val="0"/>
                                              <w:divBdr>
                                                <w:top w:val="single" w:sz="2" w:space="0" w:color="E5E7EB"/>
                                                <w:left w:val="single" w:sz="2" w:space="0" w:color="E5E7EB"/>
                                                <w:bottom w:val="single" w:sz="2" w:space="0" w:color="E5E7EB"/>
                                                <w:right w:val="single" w:sz="2" w:space="0" w:color="E5E7EB"/>
                                              </w:divBdr>
                                              <w:divsChild>
                                                <w:div w:id="1152647616">
                                                  <w:marLeft w:val="0"/>
                                                  <w:marRight w:val="0"/>
                                                  <w:marTop w:val="0"/>
                                                  <w:marBottom w:val="0"/>
                                                  <w:divBdr>
                                                    <w:top w:val="dashed" w:sz="6" w:space="0" w:color="auto"/>
                                                    <w:left w:val="dashed" w:sz="6" w:space="0" w:color="auto"/>
                                                    <w:bottom w:val="dashed" w:sz="6" w:space="0" w:color="auto"/>
                                                    <w:right w:val="dashed" w:sz="6" w:space="0" w:color="auto"/>
                                                  </w:divBdr>
                                                  <w:divsChild>
                                                    <w:div w:id="81727404">
                                                      <w:marLeft w:val="0"/>
                                                      <w:marRight w:val="0"/>
                                                      <w:marTop w:val="0"/>
                                                      <w:marBottom w:val="0"/>
                                                      <w:divBdr>
                                                        <w:top w:val="single" w:sz="2" w:space="0" w:color="E5E7EB"/>
                                                        <w:left w:val="single" w:sz="2" w:space="0" w:color="E5E7EB"/>
                                                        <w:bottom w:val="single" w:sz="2" w:space="0" w:color="E5E7EB"/>
                                                        <w:right w:val="single" w:sz="2" w:space="0" w:color="E5E7EB"/>
                                                      </w:divBdr>
                                                      <w:divsChild>
                                                        <w:div w:id="1484465772">
                                                          <w:marLeft w:val="0"/>
                                                          <w:marRight w:val="0"/>
                                                          <w:marTop w:val="0"/>
                                                          <w:marBottom w:val="0"/>
                                                          <w:divBdr>
                                                            <w:top w:val="single" w:sz="2" w:space="0" w:color="E5E7EB"/>
                                                            <w:left w:val="single" w:sz="2" w:space="0" w:color="E5E7EB"/>
                                                            <w:bottom w:val="single" w:sz="2" w:space="0" w:color="E5E7EB"/>
                                                            <w:right w:val="single" w:sz="2" w:space="0" w:color="E5E7EB"/>
                                                          </w:divBdr>
                                                          <w:divsChild>
                                                            <w:div w:id="1623419250">
                                                              <w:marLeft w:val="0"/>
                                                              <w:marRight w:val="0"/>
                                                              <w:marTop w:val="0"/>
                                                              <w:marBottom w:val="0"/>
                                                              <w:divBdr>
                                                                <w:top w:val="single" w:sz="2" w:space="0" w:color="E5E7EB"/>
                                                                <w:left w:val="single" w:sz="2" w:space="0" w:color="E5E7EB"/>
                                                                <w:bottom w:val="single" w:sz="2" w:space="0" w:color="E5E7EB"/>
                                                                <w:right w:val="single" w:sz="2" w:space="0" w:color="E5E7EB"/>
                                                              </w:divBdr>
                                                              <w:divsChild>
                                                                <w:div w:id="17400571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48846508">
                                                  <w:marLeft w:val="0"/>
                                                  <w:marRight w:val="0"/>
                                                  <w:marTop w:val="0"/>
                                                  <w:marBottom w:val="0"/>
                                                  <w:divBdr>
                                                    <w:top w:val="dashed" w:sz="6" w:space="0" w:color="auto"/>
                                                    <w:left w:val="dashed" w:sz="6" w:space="0" w:color="auto"/>
                                                    <w:bottom w:val="dashed" w:sz="6" w:space="0" w:color="auto"/>
                                                    <w:right w:val="dashed" w:sz="6" w:space="0" w:color="auto"/>
                                                  </w:divBdr>
                                                  <w:divsChild>
                                                    <w:div w:id="1093670366">
                                                      <w:marLeft w:val="0"/>
                                                      <w:marRight w:val="0"/>
                                                      <w:marTop w:val="0"/>
                                                      <w:marBottom w:val="0"/>
                                                      <w:divBdr>
                                                        <w:top w:val="single" w:sz="2" w:space="0" w:color="E5E7EB"/>
                                                        <w:left w:val="single" w:sz="2" w:space="0" w:color="E5E7EB"/>
                                                        <w:bottom w:val="single" w:sz="2" w:space="0" w:color="E5E7EB"/>
                                                        <w:right w:val="single" w:sz="2" w:space="0" w:color="E5E7EB"/>
                                                      </w:divBdr>
                                                      <w:divsChild>
                                                        <w:div w:id="477108708">
                                                          <w:marLeft w:val="0"/>
                                                          <w:marRight w:val="0"/>
                                                          <w:marTop w:val="0"/>
                                                          <w:marBottom w:val="0"/>
                                                          <w:divBdr>
                                                            <w:top w:val="single" w:sz="2" w:space="0" w:color="E5E7EB"/>
                                                            <w:left w:val="single" w:sz="2" w:space="0" w:color="E5E7EB"/>
                                                            <w:bottom w:val="single" w:sz="2" w:space="0" w:color="E5E7EB"/>
                                                            <w:right w:val="single" w:sz="2" w:space="0" w:color="E5E7EB"/>
                                                          </w:divBdr>
                                                          <w:divsChild>
                                                            <w:div w:id="1786071042">
                                                              <w:marLeft w:val="0"/>
                                                              <w:marRight w:val="0"/>
                                                              <w:marTop w:val="0"/>
                                                              <w:marBottom w:val="0"/>
                                                              <w:divBdr>
                                                                <w:top w:val="single" w:sz="2" w:space="0" w:color="E5E7EB"/>
                                                                <w:left w:val="single" w:sz="2" w:space="0" w:color="E5E7EB"/>
                                                                <w:bottom w:val="single" w:sz="2" w:space="0" w:color="E5E7EB"/>
                                                                <w:right w:val="single" w:sz="2" w:space="0" w:color="E5E7EB"/>
                                                              </w:divBdr>
                                                              <w:divsChild>
                                                                <w:div w:id="10326832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13095083">
                                                  <w:marLeft w:val="0"/>
                                                  <w:marRight w:val="0"/>
                                                  <w:marTop w:val="0"/>
                                                  <w:marBottom w:val="0"/>
                                                  <w:divBdr>
                                                    <w:top w:val="dashed" w:sz="6" w:space="0" w:color="auto"/>
                                                    <w:left w:val="dashed" w:sz="6" w:space="0" w:color="auto"/>
                                                    <w:bottom w:val="dashed" w:sz="6" w:space="0" w:color="auto"/>
                                                    <w:right w:val="dashed" w:sz="6" w:space="0" w:color="auto"/>
                                                  </w:divBdr>
                                                  <w:divsChild>
                                                    <w:div w:id="1092164850">
                                                      <w:marLeft w:val="0"/>
                                                      <w:marRight w:val="0"/>
                                                      <w:marTop w:val="0"/>
                                                      <w:marBottom w:val="0"/>
                                                      <w:divBdr>
                                                        <w:top w:val="single" w:sz="2" w:space="0" w:color="E5E7EB"/>
                                                        <w:left w:val="single" w:sz="2" w:space="0" w:color="E5E7EB"/>
                                                        <w:bottom w:val="single" w:sz="2" w:space="0" w:color="E5E7EB"/>
                                                        <w:right w:val="single" w:sz="2" w:space="0" w:color="E5E7EB"/>
                                                      </w:divBdr>
                                                      <w:divsChild>
                                                        <w:div w:id="2135828791">
                                                          <w:marLeft w:val="0"/>
                                                          <w:marRight w:val="0"/>
                                                          <w:marTop w:val="0"/>
                                                          <w:marBottom w:val="0"/>
                                                          <w:divBdr>
                                                            <w:top w:val="single" w:sz="2" w:space="0" w:color="E5E7EB"/>
                                                            <w:left w:val="single" w:sz="2" w:space="0" w:color="E5E7EB"/>
                                                            <w:bottom w:val="single" w:sz="2" w:space="0" w:color="E5E7EB"/>
                                                            <w:right w:val="single" w:sz="2" w:space="0" w:color="E5E7EB"/>
                                                          </w:divBdr>
                                                          <w:divsChild>
                                                            <w:div w:id="1658343786">
                                                              <w:marLeft w:val="0"/>
                                                              <w:marRight w:val="0"/>
                                                              <w:marTop w:val="0"/>
                                                              <w:marBottom w:val="0"/>
                                                              <w:divBdr>
                                                                <w:top w:val="single" w:sz="2" w:space="0" w:color="E5E7EB"/>
                                                                <w:left w:val="single" w:sz="2" w:space="0" w:color="E5E7EB"/>
                                                                <w:bottom w:val="single" w:sz="2" w:space="0" w:color="E5E7EB"/>
                                                                <w:right w:val="single" w:sz="2" w:space="0" w:color="E5E7EB"/>
                                                              </w:divBdr>
                                                              <w:divsChild>
                                                                <w:div w:id="10820256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893617502">
                              <w:marLeft w:val="0"/>
                              <w:marRight w:val="0"/>
                              <w:marTop w:val="0"/>
                              <w:marBottom w:val="0"/>
                              <w:divBdr>
                                <w:top w:val="single" w:sz="2" w:space="0" w:color="E5E7EB"/>
                                <w:left w:val="single" w:sz="2" w:space="0" w:color="E5E7EB"/>
                                <w:bottom w:val="single" w:sz="2" w:space="0" w:color="E5E7EB"/>
                                <w:right w:val="single" w:sz="2" w:space="0" w:color="E5E7EB"/>
                              </w:divBdr>
                              <w:divsChild>
                                <w:div w:id="106584503">
                                  <w:marLeft w:val="0"/>
                                  <w:marRight w:val="0"/>
                                  <w:marTop w:val="0"/>
                                  <w:marBottom w:val="0"/>
                                  <w:divBdr>
                                    <w:top w:val="single" w:sz="2" w:space="0" w:color="E5E7EB"/>
                                    <w:left w:val="single" w:sz="2" w:space="0" w:color="E5E7EB"/>
                                    <w:bottom w:val="single" w:sz="2" w:space="0" w:color="E5E7EB"/>
                                    <w:right w:val="single" w:sz="2" w:space="0" w:color="E5E7EB"/>
                                  </w:divBdr>
                                  <w:divsChild>
                                    <w:div w:id="1613513636">
                                      <w:marLeft w:val="0"/>
                                      <w:marRight w:val="0"/>
                                      <w:marTop w:val="0"/>
                                      <w:marBottom w:val="0"/>
                                      <w:divBdr>
                                        <w:top w:val="single" w:sz="6" w:space="0" w:color="auto"/>
                                        <w:left w:val="single" w:sz="2" w:space="0" w:color="auto"/>
                                        <w:bottom w:val="single" w:sz="2" w:space="0" w:color="auto"/>
                                        <w:right w:val="single" w:sz="2" w:space="0" w:color="auto"/>
                                      </w:divBdr>
                                      <w:divsChild>
                                        <w:div w:id="741294724">
                                          <w:marLeft w:val="0"/>
                                          <w:marRight w:val="0"/>
                                          <w:marTop w:val="0"/>
                                          <w:marBottom w:val="0"/>
                                          <w:divBdr>
                                            <w:top w:val="single" w:sz="2" w:space="0" w:color="auto"/>
                                            <w:left w:val="single" w:sz="2" w:space="0" w:color="auto"/>
                                            <w:bottom w:val="single" w:sz="2" w:space="0" w:color="auto"/>
                                            <w:right w:val="single" w:sz="2" w:space="0" w:color="auto"/>
                                          </w:divBdr>
                                          <w:divsChild>
                                            <w:div w:id="62140473">
                                              <w:marLeft w:val="0"/>
                                              <w:marRight w:val="0"/>
                                              <w:marTop w:val="0"/>
                                              <w:marBottom w:val="0"/>
                                              <w:divBdr>
                                                <w:top w:val="single" w:sz="2" w:space="0" w:color="auto"/>
                                                <w:left w:val="single" w:sz="2" w:space="0" w:color="auto"/>
                                                <w:bottom w:val="single" w:sz="2" w:space="0" w:color="auto"/>
                                                <w:right w:val="single" w:sz="2" w:space="0" w:color="auto"/>
                                              </w:divBdr>
                                              <w:divsChild>
                                                <w:div w:id="2048213527">
                                                  <w:marLeft w:val="0"/>
                                                  <w:marRight w:val="0"/>
                                                  <w:marTop w:val="0"/>
                                                  <w:marBottom w:val="0"/>
                                                  <w:divBdr>
                                                    <w:top w:val="single" w:sz="2" w:space="0" w:color="E5E7EB"/>
                                                    <w:left w:val="single" w:sz="2" w:space="0" w:color="E5E7EB"/>
                                                    <w:bottom w:val="single" w:sz="2" w:space="0" w:color="E5E7EB"/>
                                                    <w:right w:val="single" w:sz="2" w:space="0" w:color="E5E7EB"/>
                                                  </w:divBdr>
                                                  <w:divsChild>
                                                    <w:div w:id="1252739390">
                                                      <w:marLeft w:val="0"/>
                                                      <w:marRight w:val="0"/>
                                                      <w:marTop w:val="0"/>
                                                      <w:marBottom w:val="0"/>
                                                      <w:divBdr>
                                                        <w:top w:val="single" w:sz="2" w:space="0" w:color="E5E7EB"/>
                                                        <w:left w:val="single" w:sz="2" w:space="0" w:color="E5E7EB"/>
                                                        <w:bottom w:val="single" w:sz="2" w:space="0" w:color="E5E7EB"/>
                                                        <w:right w:val="single" w:sz="2" w:space="0" w:color="E5E7EB"/>
                                                      </w:divBdr>
                                                      <w:divsChild>
                                                        <w:div w:id="1632900726">
                                                          <w:marLeft w:val="0"/>
                                                          <w:marRight w:val="0"/>
                                                          <w:marTop w:val="0"/>
                                                          <w:marBottom w:val="0"/>
                                                          <w:divBdr>
                                                            <w:top w:val="single" w:sz="2" w:space="0" w:color="E5E7EB"/>
                                                            <w:left w:val="single" w:sz="2" w:space="0" w:color="E5E7EB"/>
                                                            <w:bottom w:val="single" w:sz="2" w:space="0" w:color="E5E7EB"/>
                                                            <w:right w:val="single" w:sz="2" w:space="0" w:color="E5E7EB"/>
                                                          </w:divBdr>
                                                          <w:divsChild>
                                                            <w:div w:id="5208181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18142632">
                                              <w:marLeft w:val="0"/>
                                              <w:marRight w:val="0"/>
                                              <w:marTop w:val="0"/>
                                              <w:marBottom w:val="0"/>
                                              <w:divBdr>
                                                <w:top w:val="single" w:sz="6" w:space="0" w:color="auto"/>
                                                <w:left w:val="single" w:sz="2" w:space="0" w:color="auto"/>
                                                <w:bottom w:val="single" w:sz="2" w:space="0" w:color="auto"/>
                                                <w:right w:val="single" w:sz="2" w:space="0" w:color="auto"/>
                                              </w:divBdr>
                                              <w:divsChild>
                                                <w:div w:id="481703661">
                                                  <w:marLeft w:val="0"/>
                                                  <w:marRight w:val="0"/>
                                                  <w:marTop w:val="0"/>
                                                  <w:marBottom w:val="0"/>
                                                  <w:divBdr>
                                                    <w:top w:val="single" w:sz="24" w:space="0" w:color="auto"/>
                                                    <w:left w:val="single" w:sz="2" w:space="0" w:color="auto"/>
                                                    <w:bottom w:val="single" w:sz="24" w:space="0" w:color="auto"/>
                                                    <w:right w:val="single" w:sz="2" w:space="0" w:color="auto"/>
                                                  </w:divBdr>
                                                  <w:divsChild>
                                                    <w:div w:id="18913831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5853690">
                                                  <w:marLeft w:val="0"/>
                                                  <w:marRight w:val="0"/>
                                                  <w:marTop w:val="0"/>
                                                  <w:marBottom w:val="0"/>
                                                  <w:divBdr>
                                                    <w:top w:val="single" w:sz="2" w:space="0" w:color="E5E7EB"/>
                                                    <w:left w:val="single" w:sz="2" w:space="0" w:color="E5E7EB"/>
                                                    <w:bottom w:val="single" w:sz="2" w:space="0" w:color="E5E7EB"/>
                                                    <w:right w:val="single" w:sz="2" w:space="0" w:color="E5E7EB"/>
                                                  </w:divBdr>
                                                  <w:divsChild>
                                                    <w:div w:id="2950704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0471689">
                                                  <w:marLeft w:val="0"/>
                                                  <w:marRight w:val="0"/>
                                                  <w:marTop w:val="0"/>
                                                  <w:marBottom w:val="0"/>
                                                  <w:divBdr>
                                                    <w:top w:val="single" w:sz="24" w:space="0" w:color="auto"/>
                                                    <w:left w:val="single" w:sz="2" w:space="0" w:color="auto"/>
                                                    <w:bottom w:val="single" w:sz="24" w:space="0" w:color="auto"/>
                                                    <w:right w:val="single" w:sz="2" w:space="0" w:color="auto"/>
                                                  </w:divBdr>
                                                  <w:divsChild>
                                                    <w:div w:id="5094928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7486491">
                                                  <w:marLeft w:val="0"/>
                                                  <w:marRight w:val="0"/>
                                                  <w:marTop w:val="0"/>
                                                  <w:marBottom w:val="0"/>
                                                  <w:divBdr>
                                                    <w:top w:val="single" w:sz="24" w:space="0" w:color="auto"/>
                                                    <w:left w:val="single" w:sz="2" w:space="0" w:color="auto"/>
                                                    <w:bottom w:val="single" w:sz="24" w:space="0" w:color="auto"/>
                                                    <w:right w:val="single" w:sz="2" w:space="0" w:color="auto"/>
                                                  </w:divBdr>
                                                  <w:divsChild>
                                                    <w:div w:id="9557897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1531915">
                                                  <w:marLeft w:val="0"/>
                                                  <w:marRight w:val="0"/>
                                                  <w:marTop w:val="0"/>
                                                  <w:marBottom w:val="0"/>
                                                  <w:divBdr>
                                                    <w:top w:val="single" w:sz="24" w:space="0" w:color="auto"/>
                                                    <w:left w:val="single" w:sz="2" w:space="0" w:color="auto"/>
                                                    <w:bottom w:val="single" w:sz="24" w:space="0" w:color="auto"/>
                                                    <w:right w:val="single" w:sz="2" w:space="0" w:color="auto"/>
                                                  </w:divBdr>
                                                  <w:divsChild>
                                                    <w:div w:id="11039144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342978805">
                                  <w:marLeft w:val="0"/>
                                  <w:marRight w:val="0"/>
                                  <w:marTop w:val="0"/>
                                  <w:marBottom w:val="0"/>
                                  <w:divBdr>
                                    <w:top w:val="single" w:sz="2" w:space="0" w:color="E5E7EB"/>
                                    <w:left w:val="single" w:sz="2" w:space="0" w:color="E5E7EB"/>
                                    <w:bottom w:val="single" w:sz="2" w:space="0" w:color="E5E7EB"/>
                                    <w:right w:val="single" w:sz="2" w:space="0" w:color="E5E7EB"/>
                                  </w:divBdr>
                                  <w:divsChild>
                                    <w:div w:id="1351908588">
                                      <w:marLeft w:val="0"/>
                                      <w:marRight w:val="0"/>
                                      <w:marTop w:val="0"/>
                                      <w:marBottom w:val="0"/>
                                      <w:divBdr>
                                        <w:top w:val="single" w:sz="2" w:space="0" w:color="auto"/>
                                        <w:left w:val="single" w:sz="2" w:space="0" w:color="auto"/>
                                        <w:bottom w:val="single" w:sz="2" w:space="0" w:color="auto"/>
                                        <w:right w:val="single" w:sz="2" w:space="0" w:color="auto"/>
                                      </w:divBdr>
                                      <w:divsChild>
                                        <w:div w:id="921371743">
                                          <w:marLeft w:val="0"/>
                                          <w:marRight w:val="0"/>
                                          <w:marTop w:val="0"/>
                                          <w:marBottom w:val="0"/>
                                          <w:divBdr>
                                            <w:top w:val="single" w:sz="2" w:space="0" w:color="auto"/>
                                            <w:left w:val="single" w:sz="2" w:space="0" w:color="auto"/>
                                            <w:bottom w:val="single" w:sz="2" w:space="0" w:color="auto"/>
                                            <w:right w:val="single" w:sz="2" w:space="0" w:color="auto"/>
                                          </w:divBdr>
                                          <w:divsChild>
                                            <w:div w:id="2101565941">
                                              <w:marLeft w:val="0"/>
                                              <w:marRight w:val="0"/>
                                              <w:marTop w:val="0"/>
                                              <w:marBottom w:val="0"/>
                                              <w:divBdr>
                                                <w:top w:val="single" w:sz="2" w:space="0" w:color="E5E7EB"/>
                                                <w:left w:val="single" w:sz="2" w:space="0" w:color="E5E7EB"/>
                                                <w:bottom w:val="single" w:sz="2" w:space="0" w:color="E5E7EB"/>
                                                <w:right w:val="single" w:sz="2" w:space="0" w:color="E5E7EB"/>
                                              </w:divBdr>
                                              <w:divsChild>
                                                <w:div w:id="1640383386">
                                                  <w:marLeft w:val="0"/>
                                                  <w:marRight w:val="0"/>
                                                  <w:marTop w:val="0"/>
                                                  <w:marBottom w:val="0"/>
                                                  <w:divBdr>
                                                    <w:top w:val="single" w:sz="2" w:space="0" w:color="E5E7EB"/>
                                                    <w:left w:val="single" w:sz="2" w:space="0" w:color="E5E7EB"/>
                                                    <w:bottom w:val="single" w:sz="2" w:space="0" w:color="E5E7EB"/>
                                                    <w:right w:val="single" w:sz="2" w:space="0" w:color="E5E7EB"/>
                                                  </w:divBdr>
                                                  <w:divsChild>
                                                    <w:div w:id="1680425481">
                                                      <w:marLeft w:val="0"/>
                                                      <w:marRight w:val="0"/>
                                                      <w:marTop w:val="0"/>
                                                      <w:marBottom w:val="0"/>
                                                      <w:divBdr>
                                                        <w:top w:val="single" w:sz="2" w:space="0" w:color="E5E7EB"/>
                                                        <w:left w:val="single" w:sz="2" w:space="0" w:color="E5E7EB"/>
                                                        <w:bottom w:val="single" w:sz="2" w:space="0" w:color="E5E7EB"/>
                                                        <w:right w:val="single" w:sz="2" w:space="0" w:color="E5E7EB"/>
                                                      </w:divBdr>
                                                      <w:divsChild>
                                                        <w:div w:id="1999812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44162116">
                                          <w:marLeft w:val="0"/>
                                          <w:marRight w:val="0"/>
                                          <w:marTop w:val="0"/>
                                          <w:marBottom w:val="0"/>
                                          <w:divBdr>
                                            <w:top w:val="single" w:sz="2" w:space="0" w:color="auto"/>
                                            <w:left w:val="single" w:sz="2" w:space="0" w:color="auto"/>
                                            <w:bottom w:val="single" w:sz="2" w:space="0" w:color="auto"/>
                                            <w:right w:val="single" w:sz="2" w:space="0" w:color="auto"/>
                                          </w:divBdr>
                                          <w:divsChild>
                                            <w:div w:id="226766640">
                                              <w:marLeft w:val="0"/>
                                              <w:marRight w:val="0"/>
                                              <w:marTop w:val="0"/>
                                              <w:marBottom w:val="0"/>
                                              <w:divBdr>
                                                <w:top w:val="single" w:sz="2" w:space="0" w:color="E5E7EB"/>
                                                <w:left w:val="single" w:sz="2" w:space="0" w:color="E5E7EB"/>
                                                <w:bottom w:val="single" w:sz="2" w:space="0" w:color="E5E7EB"/>
                                                <w:right w:val="single" w:sz="2" w:space="0" w:color="E5E7EB"/>
                                              </w:divBdr>
                                              <w:divsChild>
                                                <w:div w:id="856577180">
                                                  <w:marLeft w:val="0"/>
                                                  <w:marRight w:val="0"/>
                                                  <w:marTop w:val="0"/>
                                                  <w:marBottom w:val="0"/>
                                                  <w:divBdr>
                                                    <w:top w:val="single" w:sz="2" w:space="0" w:color="E5E7EB"/>
                                                    <w:left w:val="single" w:sz="2" w:space="0" w:color="E5E7EB"/>
                                                    <w:bottom w:val="single" w:sz="2" w:space="0" w:color="E5E7EB"/>
                                                    <w:right w:val="single" w:sz="2" w:space="0" w:color="E5E7EB"/>
                                                  </w:divBdr>
                                                  <w:divsChild>
                                                    <w:div w:id="12344674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9096304">
                                                  <w:marLeft w:val="0"/>
                                                  <w:marRight w:val="0"/>
                                                  <w:marTop w:val="0"/>
                                                  <w:marBottom w:val="0"/>
                                                  <w:divBdr>
                                                    <w:top w:val="single" w:sz="2" w:space="0" w:color="E5E7EB"/>
                                                    <w:left w:val="single" w:sz="2" w:space="0" w:color="E5E7EB"/>
                                                    <w:bottom w:val="single" w:sz="2" w:space="0" w:color="E5E7EB"/>
                                                    <w:right w:val="single" w:sz="2" w:space="0" w:color="E5E7EB"/>
                                                  </w:divBdr>
                                                  <w:divsChild>
                                                    <w:div w:id="1105593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192232640">
      <w:bodyDiv w:val="1"/>
      <w:marLeft w:val="0"/>
      <w:marRight w:val="0"/>
      <w:marTop w:val="0"/>
      <w:marBottom w:val="0"/>
      <w:divBdr>
        <w:top w:val="none" w:sz="0" w:space="0" w:color="auto"/>
        <w:left w:val="none" w:sz="0" w:space="0" w:color="auto"/>
        <w:bottom w:val="none" w:sz="0" w:space="0" w:color="auto"/>
        <w:right w:val="none" w:sz="0" w:space="0" w:color="auto"/>
      </w:divBdr>
    </w:div>
    <w:div w:id="1238591130">
      <w:bodyDiv w:val="1"/>
      <w:marLeft w:val="0"/>
      <w:marRight w:val="0"/>
      <w:marTop w:val="0"/>
      <w:marBottom w:val="0"/>
      <w:divBdr>
        <w:top w:val="none" w:sz="0" w:space="0" w:color="auto"/>
        <w:left w:val="none" w:sz="0" w:space="0" w:color="auto"/>
        <w:bottom w:val="none" w:sz="0" w:space="0" w:color="auto"/>
        <w:right w:val="none" w:sz="0" w:space="0" w:color="auto"/>
      </w:divBdr>
    </w:div>
    <w:div w:id="1261530296">
      <w:bodyDiv w:val="1"/>
      <w:marLeft w:val="0"/>
      <w:marRight w:val="0"/>
      <w:marTop w:val="0"/>
      <w:marBottom w:val="0"/>
      <w:divBdr>
        <w:top w:val="none" w:sz="0" w:space="0" w:color="auto"/>
        <w:left w:val="none" w:sz="0" w:space="0" w:color="auto"/>
        <w:bottom w:val="none" w:sz="0" w:space="0" w:color="auto"/>
        <w:right w:val="none" w:sz="0" w:space="0" w:color="auto"/>
      </w:divBdr>
    </w:div>
    <w:div w:id="1289824100">
      <w:bodyDiv w:val="1"/>
      <w:marLeft w:val="0"/>
      <w:marRight w:val="0"/>
      <w:marTop w:val="0"/>
      <w:marBottom w:val="0"/>
      <w:divBdr>
        <w:top w:val="none" w:sz="0" w:space="0" w:color="auto"/>
        <w:left w:val="none" w:sz="0" w:space="0" w:color="auto"/>
        <w:bottom w:val="none" w:sz="0" w:space="0" w:color="auto"/>
        <w:right w:val="none" w:sz="0" w:space="0" w:color="auto"/>
      </w:divBdr>
    </w:div>
    <w:div w:id="1320889371">
      <w:bodyDiv w:val="1"/>
      <w:marLeft w:val="0"/>
      <w:marRight w:val="0"/>
      <w:marTop w:val="0"/>
      <w:marBottom w:val="0"/>
      <w:divBdr>
        <w:top w:val="none" w:sz="0" w:space="0" w:color="auto"/>
        <w:left w:val="none" w:sz="0" w:space="0" w:color="auto"/>
        <w:bottom w:val="none" w:sz="0" w:space="0" w:color="auto"/>
        <w:right w:val="none" w:sz="0" w:space="0" w:color="auto"/>
      </w:divBdr>
    </w:div>
    <w:div w:id="1332638027">
      <w:bodyDiv w:val="1"/>
      <w:marLeft w:val="0"/>
      <w:marRight w:val="0"/>
      <w:marTop w:val="0"/>
      <w:marBottom w:val="0"/>
      <w:divBdr>
        <w:top w:val="none" w:sz="0" w:space="0" w:color="auto"/>
        <w:left w:val="none" w:sz="0" w:space="0" w:color="auto"/>
        <w:bottom w:val="none" w:sz="0" w:space="0" w:color="auto"/>
        <w:right w:val="none" w:sz="0" w:space="0" w:color="auto"/>
      </w:divBdr>
    </w:div>
    <w:div w:id="1358383483">
      <w:bodyDiv w:val="1"/>
      <w:marLeft w:val="0"/>
      <w:marRight w:val="0"/>
      <w:marTop w:val="0"/>
      <w:marBottom w:val="0"/>
      <w:divBdr>
        <w:top w:val="none" w:sz="0" w:space="0" w:color="auto"/>
        <w:left w:val="none" w:sz="0" w:space="0" w:color="auto"/>
        <w:bottom w:val="none" w:sz="0" w:space="0" w:color="auto"/>
        <w:right w:val="none" w:sz="0" w:space="0" w:color="auto"/>
      </w:divBdr>
      <w:divsChild>
        <w:div w:id="1875078622">
          <w:marLeft w:val="0"/>
          <w:marRight w:val="0"/>
          <w:marTop w:val="0"/>
          <w:marBottom w:val="0"/>
          <w:divBdr>
            <w:top w:val="single" w:sz="2" w:space="0" w:color="E5E7EB"/>
            <w:left w:val="single" w:sz="2" w:space="0" w:color="E5E7EB"/>
            <w:bottom w:val="single" w:sz="2" w:space="0" w:color="E5E7EB"/>
            <w:right w:val="single" w:sz="2" w:space="0" w:color="E5E7EB"/>
          </w:divBdr>
          <w:divsChild>
            <w:div w:id="1908028763">
              <w:marLeft w:val="0"/>
              <w:marRight w:val="0"/>
              <w:marTop w:val="0"/>
              <w:marBottom w:val="0"/>
              <w:divBdr>
                <w:top w:val="single" w:sz="2" w:space="0" w:color="auto"/>
                <w:left w:val="single" w:sz="2" w:space="0" w:color="auto"/>
                <w:bottom w:val="single" w:sz="2" w:space="0" w:color="auto"/>
                <w:right w:val="single" w:sz="2" w:space="0" w:color="auto"/>
              </w:divBdr>
              <w:divsChild>
                <w:div w:id="399444059">
                  <w:marLeft w:val="0"/>
                  <w:marRight w:val="0"/>
                  <w:marTop w:val="0"/>
                  <w:marBottom w:val="0"/>
                  <w:divBdr>
                    <w:top w:val="single" w:sz="2" w:space="0" w:color="auto"/>
                    <w:left w:val="single" w:sz="2" w:space="0" w:color="auto"/>
                    <w:bottom w:val="single" w:sz="2" w:space="0" w:color="auto"/>
                    <w:right w:val="single" w:sz="2" w:space="0" w:color="auto"/>
                  </w:divBdr>
                  <w:divsChild>
                    <w:div w:id="1975986256">
                      <w:marLeft w:val="0"/>
                      <w:marRight w:val="0"/>
                      <w:marTop w:val="0"/>
                      <w:marBottom w:val="0"/>
                      <w:divBdr>
                        <w:top w:val="single" w:sz="2" w:space="0" w:color="E5E7EB"/>
                        <w:left w:val="single" w:sz="2" w:space="0" w:color="E5E7EB"/>
                        <w:bottom w:val="single" w:sz="2" w:space="0" w:color="E5E7EB"/>
                        <w:right w:val="single" w:sz="2" w:space="0" w:color="E5E7EB"/>
                      </w:divBdr>
                      <w:divsChild>
                        <w:div w:id="1068961319">
                          <w:marLeft w:val="0"/>
                          <w:marRight w:val="0"/>
                          <w:marTop w:val="0"/>
                          <w:marBottom w:val="0"/>
                          <w:divBdr>
                            <w:top w:val="single" w:sz="2" w:space="0" w:color="E5E7EB"/>
                            <w:left w:val="single" w:sz="2" w:space="0" w:color="E5E7EB"/>
                            <w:bottom w:val="single" w:sz="2" w:space="0" w:color="E5E7EB"/>
                            <w:right w:val="single" w:sz="2" w:space="0" w:color="E5E7EB"/>
                          </w:divBdr>
                          <w:divsChild>
                            <w:div w:id="1292786593">
                              <w:marLeft w:val="0"/>
                              <w:marRight w:val="0"/>
                              <w:marTop w:val="0"/>
                              <w:marBottom w:val="0"/>
                              <w:divBdr>
                                <w:top w:val="single" w:sz="2" w:space="0" w:color="E5E7EB"/>
                                <w:left w:val="single" w:sz="2" w:space="0" w:color="E5E7EB"/>
                                <w:bottom w:val="single" w:sz="2" w:space="0" w:color="E5E7EB"/>
                                <w:right w:val="single" w:sz="2" w:space="0" w:color="E5E7EB"/>
                              </w:divBdr>
                              <w:divsChild>
                                <w:div w:id="1652890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21810527">
                  <w:marLeft w:val="0"/>
                  <w:marRight w:val="0"/>
                  <w:marTop w:val="0"/>
                  <w:marBottom w:val="0"/>
                  <w:divBdr>
                    <w:top w:val="single" w:sz="2" w:space="0" w:color="auto"/>
                    <w:left w:val="single" w:sz="2" w:space="0" w:color="auto"/>
                    <w:bottom w:val="single" w:sz="2" w:space="0" w:color="auto"/>
                    <w:right w:val="single" w:sz="2" w:space="0" w:color="auto"/>
                  </w:divBdr>
                  <w:divsChild>
                    <w:div w:id="1543979271">
                      <w:marLeft w:val="0"/>
                      <w:marRight w:val="0"/>
                      <w:marTop w:val="0"/>
                      <w:marBottom w:val="0"/>
                      <w:divBdr>
                        <w:top w:val="single" w:sz="2" w:space="0" w:color="E5E7EB"/>
                        <w:left w:val="single" w:sz="2" w:space="0" w:color="E5E7EB"/>
                        <w:bottom w:val="single" w:sz="2" w:space="0" w:color="E5E7EB"/>
                        <w:right w:val="single" w:sz="2" w:space="0" w:color="E5E7EB"/>
                      </w:divBdr>
                      <w:divsChild>
                        <w:div w:id="16082381">
                          <w:marLeft w:val="0"/>
                          <w:marRight w:val="0"/>
                          <w:marTop w:val="0"/>
                          <w:marBottom w:val="0"/>
                          <w:divBdr>
                            <w:top w:val="single" w:sz="2" w:space="0" w:color="E5E7EB"/>
                            <w:left w:val="single" w:sz="2" w:space="0" w:color="E5E7EB"/>
                            <w:bottom w:val="single" w:sz="2" w:space="0" w:color="E5E7EB"/>
                            <w:right w:val="single" w:sz="2" w:space="0" w:color="E5E7EB"/>
                          </w:divBdr>
                          <w:divsChild>
                            <w:div w:id="3107151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9200009">
                          <w:marLeft w:val="0"/>
                          <w:marRight w:val="0"/>
                          <w:marTop w:val="0"/>
                          <w:marBottom w:val="0"/>
                          <w:divBdr>
                            <w:top w:val="single" w:sz="2" w:space="0" w:color="E5E7EB"/>
                            <w:left w:val="single" w:sz="2" w:space="0" w:color="E5E7EB"/>
                            <w:bottom w:val="single" w:sz="2" w:space="0" w:color="E5E7EB"/>
                            <w:right w:val="single" w:sz="2" w:space="0" w:color="E5E7EB"/>
                          </w:divBdr>
                          <w:divsChild>
                            <w:div w:id="5835652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25878550">
      <w:bodyDiv w:val="1"/>
      <w:marLeft w:val="0"/>
      <w:marRight w:val="0"/>
      <w:marTop w:val="0"/>
      <w:marBottom w:val="0"/>
      <w:divBdr>
        <w:top w:val="none" w:sz="0" w:space="0" w:color="auto"/>
        <w:left w:val="none" w:sz="0" w:space="0" w:color="auto"/>
        <w:bottom w:val="none" w:sz="0" w:space="0" w:color="auto"/>
        <w:right w:val="none" w:sz="0" w:space="0" w:color="auto"/>
      </w:divBdr>
    </w:div>
    <w:div w:id="1489205327">
      <w:bodyDiv w:val="1"/>
      <w:marLeft w:val="0"/>
      <w:marRight w:val="0"/>
      <w:marTop w:val="0"/>
      <w:marBottom w:val="0"/>
      <w:divBdr>
        <w:top w:val="none" w:sz="0" w:space="0" w:color="auto"/>
        <w:left w:val="none" w:sz="0" w:space="0" w:color="auto"/>
        <w:bottom w:val="none" w:sz="0" w:space="0" w:color="auto"/>
        <w:right w:val="none" w:sz="0" w:space="0" w:color="auto"/>
      </w:divBdr>
    </w:div>
    <w:div w:id="1620838594">
      <w:bodyDiv w:val="1"/>
      <w:marLeft w:val="0"/>
      <w:marRight w:val="0"/>
      <w:marTop w:val="0"/>
      <w:marBottom w:val="0"/>
      <w:divBdr>
        <w:top w:val="none" w:sz="0" w:space="0" w:color="auto"/>
        <w:left w:val="none" w:sz="0" w:space="0" w:color="auto"/>
        <w:bottom w:val="none" w:sz="0" w:space="0" w:color="auto"/>
        <w:right w:val="none" w:sz="0" w:space="0" w:color="auto"/>
      </w:divBdr>
    </w:div>
    <w:div w:id="1642685532">
      <w:bodyDiv w:val="1"/>
      <w:marLeft w:val="0"/>
      <w:marRight w:val="0"/>
      <w:marTop w:val="0"/>
      <w:marBottom w:val="0"/>
      <w:divBdr>
        <w:top w:val="none" w:sz="0" w:space="0" w:color="auto"/>
        <w:left w:val="none" w:sz="0" w:space="0" w:color="auto"/>
        <w:bottom w:val="none" w:sz="0" w:space="0" w:color="auto"/>
        <w:right w:val="none" w:sz="0" w:space="0" w:color="auto"/>
      </w:divBdr>
    </w:div>
    <w:div w:id="1681734603">
      <w:bodyDiv w:val="1"/>
      <w:marLeft w:val="0"/>
      <w:marRight w:val="0"/>
      <w:marTop w:val="0"/>
      <w:marBottom w:val="0"/>
      <w:divBdr>
        <w:top w:val="none" w:sz="0" w:space="0" w:color="auto"/>
        <w:left w:val="none" w:sz="0" w:space="0" w:color="auto"/>
        <w:bottom w:val="none" w:sz="0" w:space="0" w:color="auto"/>
        <w:right w:val="none" w:sz="0" w:space="0" w:color="auto"/>
      </w:divBdr>
    </w:div>
    <w:div w:id="1746487938">
      <w:bodyDiv w:val="1"/>
      <w:marLeft w:val="0"/>
      <w:marRight w:val="0"/>
      <w:marTop w:val="0"/>
      <w:marBottom w:val="0"/>
      <w:divBdr>
        <w:top w:val="none" w:sz="0" w:space="0" w:color="auto"/>
        <w:left w:val="none" w:sz="0" w:space="0" w:color="auto"/>
        <w:bottom w:val="none" w:sz="0" w:space="0" w:color="auto"/>
        <w:right w:val="none" w:sz="0" w:space="0" w:color="auto"/>
      </w:divBdr>
    </w:div>
    <w:div w:id="1780442302">
      <w:bodyDiv w:val="1"/>
      <w:marLeft w:val="0"/>
      <w:marRight w:val="0"/>
      <w:marTop w:val="0"/>
      <w:marBottom w:val="0"/>
      <w:divBdr>
        <w:top w:val="none" w:sz="0" w:space="0" w:color="auto"/>
        <w:left w:val="none" w:sz="0" w:space="0" w:color="auto"/>
        <w:bottom w:val="none" w:sz="0" w:space="0" w:color="auto"/>
        <w:right w:val="none" w:sz="0" w:space="0" w:color="auto"/>
      </w:divBdr>
    </w:div>
    <w:div w:id="1804735913">
      <w:bodyDiv w:val="1"/>
      <w:marLeft w:val="0"/>
      <w:marRight w:val="0"/>
      <w:marTop w:val="0"/>
      <w:marBottom w:val="0"/>
      <w:divBdr>
        <w:top w:val="none" w:sz="0" w:space="0" w:color="auto"/>
        <w:left w:val="none" w:sz="0" w:space="0" w:color="auto"/>
        <w:bottom w:val="none" w:sz="0" w:space="0" w:color="auto"/>
        <w:right w:val="none" w:sz="0" w:space="0" w:color="auto"/>
      </w:divBdr>
    </w:div>
    <w:div w:id="1850873482">
      <w:bodyDiv w:val="1"/>
      <w:marLeft w:val="0"/>
      <w:marRight w:val="0"/>
      <w:marTop w:val="0"/>
      <w:marBottom w:val="0"/>
      <w:divBdr>
        <w:top w:val="none" w:sz="0" w:space="0" w:color="auto"/>
        <w:left w:val="none" w:sz="0" w:space="0" w:color="auto"/>
        <w:bottom w:val="none" w:sz="0" w:space="0" w:color="auto"/>
        <w:right w:val="none" w:sz="0" w:space="0" w:color="auto"/>
      </w:divBdr>
    </w:div>
    <w:div w:id="1888301069">
      <w:bodyDiv w:val="1"/>
      <w:marLeft w:val="0"/>
      <w:marRight w:val="0"/>
      <w:marTop w:val="0"/>
      <w:marBottom w:val="0"/>
      <w:divBdr>
        <w:top w:val="none" w:sz="0" w:space="0" w:color="auto"/>
        <w:left w:val="none" w:sz="0" w:space="0" w:color="auto"/>
        <w:bottom w:val="none" w:sz="0" w:space="0" w:color="auto"/>
        <w:right w:val="none" w:sz="0" w:space="0" w:color="auto"/>
      </w:divBdr>
    </w:div>
    <w:div w:id="1892230598">
      <w:bodyDiv w:val="1"/>
      <w:marLeft w:val="0"/>
      <w:marRight w:val="0"/>
      <w:marTop w:val="0"/>
      <w:marBottom w:val="0"/>
      <w:divBdr>
        <w:top w:val="none" w:sz="0" w:space="0" w:color="auto"/>
        <w:left w:val="none" w:sz="0" w:space="0" w:color="auto"/>
        <w:bottom w:val="none" w:sz="0" w:space="0" w:color="auto"/>
        <w:right w:val="none" w:sz="0" w:space="0" w:color="auto"/>
      </w:divBdr>
    </w:div>
    <w:div w:id="1900900685">
      <w:bodyDiv w:val="1"/>
      <w:marLeft w:val="0"/>
      <w:marRight w:val="0"/>
      <w:marTop w:val="0"/>
      <w:marBottom w:val="0"/>
      <w:divBdr>
        <w:top w:val="none" w:sz="0" w:space="0" w:color="auto"/>
        <w:left w:val="none" w:sz="0" w:space="0" w:color="auto"/>
        <w:bottom w:val="none" w:sz="0" w:space="0" w:color="auto"/>
        <w:right w:val="none" w:sz="0" w:space="0" w:color="auto"/>
      </w:divBdr>
    </w:div>
    <w:div w:id="1907452415">
      <w:bodyDiv w:val="1"/>
      <w:marLeft w:val="0"/>
      <w:marRight w:val="0"/>
      <w:marTop w:val="0"/>
      <w:marBottom w:val="0"/>
      <w:divBdr>
        <w:top w:val="none" w:sz="0" w:space="0" w:color="auto"/>
        <w:left w:val="none" w:sz="0" w:space="0" w:color="auto"/>
        <w:bottom w:val="none" w:sz="0" w:space="0" w:color="auto"/>
        <w:right w:val="none" w:sz="0" w:space="0" w:color="auto"/>
      </w:divBdr>
    </w:div>
    <w:div w:id="1931771849">
      <w:bodyDiv w:val="1"/>
      <w:marLeft w:val="0"/>
      <w:marRight w:val="0"/>
      <w:marTop w:val="0"/>
      <w:marBottom w:val="0"/>
      <w:divBdr>
        <w:top w:val="none" w:sz="0" w:space="0" w:color="auto"/>
        <w:left w:val="none" w:sz="0" w:space="0" w:color="auto"/>
        <w:bottom w:val="none" w:sz="0" w:space="0" w:color="auto"/>
        <w:right w:val="none" w:sz="0" w:space="0" w:color="auto"/>
      </w:divBdr>
    </w:div>
    <w:div w:id="205943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0.png"/><Relationship Id="rId21" Type="http://schemas.openxmlformats.org/officeDocument/2006/relationships/image" Target="media/image12.png"/><Relationship Id="rId34" Type="http://schemas.openxmlformats.org/officeDocument/2006/relationships/diagramLayout" Target="diagrams/layout2.xml"/><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diagramLayout" Target="diagrams/layout1.xml"/><Relationship Id="rId11" Type="http://schemas.openxmlformats.org/officeDocument/2006/relationships/image" Target="media/image2.png"/><Relationship Id="rId24" Type="http://schemas.openxmlformats.org/officeDocument/2006/relationships/image" Target="media/image15.png"/><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hyperlink" Target="https://drive.google.com/file/d/1bnSMXIzb2ITeEPHbZef8cnyAjVIeE16Q/view?usp=drive_link"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8" Type="http://schemas.openxmlformats.org/officeDocument/2006/relationships/image" Target="media/image1.emf"/><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diagramData" Target="diagrams/data2.xml"/><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39.png"/><Relationship Id="rId20" Type="http://schemas.openxmlformats.org/officeDocument/2006/relationships/image" Target="media/image11.png"/><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diagramData" Target="diagrams/data1.xml"/><Relationship Id="rId36" Type="http://schemas.openxmlformats.org/officeDocument/2006/relationships/diagramColors" Target="diagrams/colors2.xml"/><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footer" Target="footer1.xml"/><Relationship Id="rId31" Type="http://schemas.openxmlformats.org/officeDocument/2006/relationships/diagramColors" Target="diagrams/colors1.xml"/><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BE79A1-416C-4F91-B07E-289F288FC540}" type="doc">
      <dgm:prSet loTypeId="urn:microsoft.com/office/officeart/2005/8/layout/hChevron3" loCatId="process" qsTypeId="urn:microsoft.com/office/officeart/2005/8/quickstyle/simple5" qsCatId="simple" csTypeId="urn:microsoft.com/office/officeart/2005/8/colors/accent2_5" csCatId="accent2" phldr="1"/>
      <dgm:spPr/>
    </dgm:pt>
    <dgm:pt modelId="{0338AB4C-1FFE-45E4-B2DC-E7D901EF044A}">
      <dgm:prSet phldrT="[Texto]"/>
      <dgm:spPr/>
      <dgm:t>
        <a:bodyPr/>
        <a:lstStyle/>
        <a:p>
          <a:r>
            <a:rPr lang="es-EC"/>
            <a:t>Proceso de atención al cliente en la caja</a:t>
          </a:r>
        </a:p>
      </dgm:t>
    </dgm:pt>
    <dgm:pt modelId="{CA65A3C2-FB99-4748-9B81-5EEA25D17456}" type="parTrans" cxnId="{ABC6BB56-4AE0-4661-8AE9-9E8D4454E7D8}">
      <dgm:prSet/>
      <dgm:spPr/>
      <dgm:t>
        <a:bodyPr/>
        <a:lstStyle/>
        <a:p>
          <a:endParaRPr lang="es-EC"/>
        </a:p>
      </dgm:t>
    </dgm:pt>
    <dgm:pt modelId="{4BFF2CDD-6DBE-472C-8AAD-11FE5A6C22B5}" type="sibTrans" cxnId="{ABC6BB56-4AE0-4661-8AE9-9E8D4454E7D8}">
      <dgm:prSet/>
      <dgm:spPr/>
      <dgm:t>
        <a:bodyPr/>
        <a:lstStyle/>
        <a:p>
          <a:endParaRPr lang="es-EC"/>
        </a:p>
      </dgm:t>
    </dgm:pt>
    <dgm:pt modelId="{97216A89-21E4-4E36-BD3B-21DB96AE03F0}">
      <dgm:prSet phldrT="[Texto]"/>
      <dgm:spPr/>
      <dgm:t>
        <a:bodyPr/>
        <a:lstStyle/>
        <a:p>
          <a:r>
            <a:rPr lang="es-EC"/>
            <a:t>Procedimientos de pago y manejo de transacciones </a:t>
          </a:r>
        </a:p>
      </dgm:t>
    </dgm:pt>
    <dgm:pt modelId="{42C7273C-7153-4E5D-B293-A022D4385AB9}" type="parTrans" cxnId="{0EB852B6-26CC-4C53-9E81-C38CD7190835}">
      <dgm:prSet/>
      <dgm:spPr/>
      <dgm:t>
        <a:bodyPr/>
        <a:lstStyle/>
        <a:p>
          <a:endParaRPr lang="es-EC"/>
        </a:p>
      </dgm:t>
    </dgm:pt>
    <dgm:pt modelId="{CB8ADDAC-A349-4247-BE7E-16C68A5A216F}" type="sibTrans" cxnId="{0EB852B6-26CC-4C53-9E81-C38CD7190835}">
      <dgm:prSet/>
      <dgm:spPr/>
      <dgm:t>
        <a:bodyPr/>
        <a:lstStyle/>
        <a:p>
          <a:endParaRPr lang="es-EC"/>
        </a:p>
      </dgm:t>
    </dgm:pt>
    <dgm:pt modelId="{3CF091DC-A1BE-412C-BF9C-196D3F0D467F}">
      <dgm:prSet phldrT="[Texto]"/>
      <dgm:spPr/>
      <dgm:t>
        <a:bodyPr/>
        <a:lstStyle/>
        <a:p>
          <a:r>
            <a:rPr lang="es-EC"/>
            <a:t>Cierre de caja y control de transacciones </a:t>
          </a:r>
        </a:p>
      </dgm:t>
    </dgm:pt>
    <dgm:pt modelId="{543B8622-63F6-45F0-B8B0-CFCE1F39282F}" type="parTrans" cxnId="{A6768C2C-C4F2-4D76-A9FA-85AC07ED3587}">
      <dgm:prSet/>
      <dgm:spPr/>
      <dgm:t>
        <a:bodyPr/>
        <a:lstStyle/>
        <a:p>
          <a:endParaRPr lang="es-EC"/>
        </a:p>
      </dgm:t>
    </dgm:pt>
    <dgm:pt modelId="{353E7125-B35C-476C-8BA9-B1C9D9A015E3}" type="sibTrans" cxnId="{A6768C2C-C4F2-4D76-A9FA-85AC07ED3587}">
      <dgm:prSet/>
      <dgm:spPr/>
      <dgm:t>
        <a:bodyPr/>
        <a:lstStyle/>
        <a:p>
          <a:endParaRPr lang="es-EC"/>
        </a:p>
      </dgm:t>
    </dgm:pt>
    <dgm:pt modelId="{EEBE7DE3-250B-4268-ABB8-E303123BEDAC}">
      <dgm:prSet phldrT="[Texto]"/>
      <dgm:spPr/>
      <dgm:t>
        <a:bodyPr/>
        <a:lstStyle/>
        <a:p>
          <a:r>
            <a:rPr lang="es-EC"/>
            <a:t>Estrategias generales de mejora de productividad</a:t>
          </a:r>
        </a:p>
      </dgm:t>
    </dgm:pt>
    <dgm:pt modelId="{2495A61D-2824-499C-BA81-D8D93C992B18}" type="parTrans" cxnId="{7E3F79D4-E465-4C60-B53A-0BCB6ECEDB9E}">
      <dgm:prSet/>
      <dgm:spPr/>
      <dgm:t>
        <a:bodyPr/>
        <a:lstStyle/>
        <a:p>
          <a:endParaRPr lang="es-EC"/>
        </a:p>
      </dgm:t>
    </dgm:pt>
    <dgm:pt modelId="{9F88C189-4E36-4F20-8410-75F106F14700}" type="sibTrans" cxnId="{7E3F79D4-E465-4C60-B53A-0BCB6ECEDB9E}">
      <dgm:prSet/>
      <dgm:spPr/>
      <dgm:t>
        <a:bodyPr/>
        <a:lstStyle/>
        <a:p>
          <a:endParaRPr lang="es-EC"/>
        </a:p>
      </dgm:t>
    </dgm:pt>
    <dgm:pt modelId="{CDAB4B20-A4BC-4EBA-8FA7-BD687F4D52FC}" type="pres">
      <dgm:prSet presAssocID="{B9BE79A1-416C-4F91-B07E-289F288FC540}" presName="Name0" presStyleCnt="0">
        <dgm:presLayoutVars>
          <dgm:dir/>
          <dgm:resizeHandles val="exact"/>
        </dgm:presLayoutVars>
      </dgm:prSet>
      <dgm:spPr/>
    </dgm:pt>
    <dgm:pt modelId="{FC8AEE20-7031-49D7-8284-DDD3AC3AEDF3}" type="pres">
      <dgm:prSet presAssocID="{0338AB4C-1FFE-45E4-B2DC-E7D901EF044A}" presName="parTxOnly" presStyleLbl="node1" presStyleIdx="0" presStyleCnt="4">
        <dgm:presLayoutVars>
          <dgm:bulletEnabled val="1"/>
        </dgm:presLayoutVars>
      </dgm:prSet>
      <dgm:spPr/>
    </dgm:pt>
    <dgm:pt modelId="{FE50458B-7EAE-4723-9846-A4BC564E6609}" type="pres">
      <dgm:prSet presAssocID="{4BFF2CDD-6DBE-472C-8AAD-11FE5A6C22B5}" presName="parSpace" presStyleCnt="0"/>
      <dgm:spPr/>
    </dgm:pt>
    <dgm:pt modelId="{1A0EB803-E9B1-4AB8-909D-61B07E331741}" type="pres">
      <dgm:prSet presAssocID="{97216A89-21E4-4E36-BD3B-21DB96AE03F0}" presName="parTxOnly" presStyleLbl="node1" presStyleIdx="1" presStyleCnt="4">
        <dgm:presLayoutVars>
          <dgm:bulletEnabled val="1"/>
        </dgm:presLayoutVars>
      </dgm:prSet>
      <dgm:spPr/>
    </dgm:pt>
    <dgm:pt modelId="{6485FA43-5365-4BCE-9383-CD8555D8EE4F}" type="pres">
      <dgm:prSet presAssocID="{CB8ADDAC-A349-4247-BE7E-16C68A5A216F}" presName="parSpace" presStyleCnt="0"/>
      <dgm:spPr/>
    </dgm:pt>
    <dgm:pt modelId="{5F9C42FA-B5CB-4313-B566-48989FF16B11}" type="pres">
      <dgm:prSet presAssocID="{3CF091DC-A1BE-412C-BF9C-196D3F0D467F}" presName="parTxOnly" presStyleLbl="node1" presStyleIdx="2" presStyleCnt="4" custLinFactNeighborX="-2642" custLinFactNeighborY="-427">
        <dgm:presLayoutVars>
          <dgm:bulletEnabled val="1"/>
        </dgm:presLayoutVars>
      </dgm:prSet>
      <dgm:spPr/>
    </dgm:pt>
    <dgm:pt modelId="{1E9109B7-FC2E-4163-B271-62A6604EE13A}" type="pres">
      <dgm:prSet presAssocID="{353E7125-B35C-476C-8BA9-B1C9D9A015E3}" presName="parSpace" presStyleCnt="0"/>
      <dgm:spPr/>
    </dgm:pt>
    <dgm:pt modelId="{AA5AD750-E02F-47F1-A433-60FA17028DA5}" type="pres">
      <dgm:prSet presAssocID="{EEBE7DE3-250B-4268-ABB8-E303123BEDAC}" presName="parTxOnly" presStyleLbl="node1" presStyleIdx="3" presStyleCnt="4">
        <dgm:presLayoutVars>
          <dgm:bulletEnabled val="1"/>
        </dgm:presLayoutVars>
      </dgm:prSet>
      <dgm:spPr/>
    </dgm:pt>
  </dgm:ptLst>
  <dgm:cxnLst>
    <dgm:cxn modelId="{A6768C2C-C4F2-4D76-A9FA-85AC07ED3587}" srcId="{B9BE79A1-416C-4F91-B07E-289F288FC540}" destId="{3CF091DC-A1BE-412C-BF9C-196D3F0D467F}" srcOrd="2" destOrd="0" parTransId="{543B8622-63F6-45F0-B8B0-CFCE1F39282F}" sibTransId="{353E7125-B35C-476C-8BA9-B1C9D9A015E3}"/>
    <dgm:cxn modelId="{19FE4435-444A-4489-8C92-1539C8C8FC2F}" type="presOf" srcId="{EEBE7DE3-250B-4268-ABB8-E303123BEDAC}" destId="{AA5AD750-E02F-47F1-A433-60FA17028DA5}" srcOrd="0" destOrd="0" presId="urn:microsoft.com/office/officeart/2005/8/layout/hChevron3"/>
    <dgm:cxn modelId="{FEC05A50-EF54-41AF-8421-7672761AFEA1}" type="presOf" srcId="{B9BE79A1-416C-4F91-B07E-289F288FC540}" destId="{CDAB4B20-A4BC-4EBA-8FA7-BD687F4D52FC}" srcOrd="0" destOrd="0" presId="urn:microsoft.com/office/officeart/2005/8/layout/hChevron3"/>
    <dgm:cxn modelId="{ABC6BB56-4AE0-4661-8AE9-9E8D4454E7D8}" srcId="{B9BE79A1-416C-4F91-B07E-289F288FC540}" destId="{0338AB4C-1FFE-45E4-B2DC-E7D901EF044A}" srcOrd="0" destOrd="0" parTransId="{CA65A3C2-FB99-4748-9B81-5EEA25D17456}" sibTransId="{4BFF2CDD-6DBE-472C-8AAD-11FE5A6C22B5}"/>
    <dgm:cxn modelId="{A3E06C7F-4C72-4BB9-912D-BD0B7F22D0F8}" type="presOf" srcId="{97216A89-21E4-4E36-BD3B-21DB96AE03F0}" destId="{1A0EB803-E9B1-4AB8-909D-61B07E331741}" srcOrd="0" destOrd="0" presId="urn:microsoft.com/office/officeart/2005/8/layout/hChevron3"/>
    <dgm:cxn modelId="{4FB0D49B-3461-4824-AAC0-EA0A8E6D389C}" type="presOf" srcId="{0338AB4C-1FFE-45E4-B2DC-E7D901EF044A}" destId="{FC8AEE20-7031-49D7-8284-DDD3AC3AEDF3}" srcOrd="0" destOrd="0" presId="urn:microsoft.com/office/officeart/2005/8/layout/hChevron3"/>
    <dgm:cxn modelId="{0EB852B6-26CC-4C53-9E81-C38CD7190835}" srcId="{B9BE79A1-416C-4F91-B07E-289F288FC540}" destId="{97216A89-21E4-4E36-BD3B-21DB96AE03F0}" srcOrd="1" destOrd="0" parTransId="{42C7273C-7153-4E5D-B293-A022D4385AB9}" sibTransId="{CB8ADDAC-A349-4247-BE7E-16C68A5A216F}"/>
    <dgm:cxn modelId="{562B21CE-A509-44DF-87A0-1607BCF91EEF}" type="presOf" srcId="{3CF091DC-A1BE-412C-BF9C-196D3F0D467F}" destId="{5F9C42FA-B5CB-4313-B566-48989FF16B11}" srcOrd="0" destOrd="0" presId="urn:microsoft.com/office/officeart/2005/8/layout/hChevron3"/>
    <dgm:cxn modelId="{7E3F79D4-E465-4C60-B53A-0BCB6ECEDB9E}" srcId="{B9BE79A1-416C-4F91-B07E-289F288FC540}" destId="{EEBE7DE3-250B-4268-ABB8-E303123BEDAC}" srcOrd="3" destOrd="0" parTransId="{2495A61D-2824-499C-BA81-D8D93C992B18}" sibTransId="{9F88C189-4E36-4F20-8410-75F106F14700}"/>
    <dgm:cxn modelId="{9B5B2396-FBD5-436A-9576-F3413BAE67A9}" type="presParOf" srcId="{CDAB4B20-A4BC-4EBA-8FA7-BD687F4D52FC}" destId="{FC8AEE20-7031-49D7-8284-DDD3AC3AEDF3}" srcOrd="0" destOrd="0" presId="urn:microsoft.com/office/officeart/2005/8/layout/hChevron3"/>
    <dgm:cxn modelId="{F971D938-4B99-4B0F-ACF6-79D8516886B6}" type="presParOf" srcId="{CDAB4B20-A4BC-4EBA-8FA7-BD687F4D52FC}" destId="{FE50458B-7EAE-4723-9846-A4BC564E6609}" srcOrd="1" destOrd="0" presId="urn:microsoft.com/office/officeart/2005/8/layout/hChevron3"/>
    <dgm:cxn modelId="{9F02BF91-8F83-44A9-B7C3-D291D7C85B29}" type="presParOf" srcId="{CDAB4B20-A4BC-4EBA-8FA7-BD687F4D52FC}" destId="{1A0EB803-E9B1-4AB8-909D-61B07E331741}" srcOrd="2" destOrd="0" presId="urn:microsoft.com/office/officeart/2005/8/layout/hChevron3"/>
    <dgm:cxn modelId="{95690B82-66E1-4FDD-BB3E-86195852A345}" type="presParOf" srcId="{CDAB4B20-A4BC-4EBA-8FA7-BD687F4D52FC}" destId="{6485FA43-5365-4BCE-9383-CD8555D8EE4F}" srcOrd="3" destOrd="0" presId="urn:microsoft.com/office/officeart/2005/8/layout/hChevron3"/>
    <dgm:cxn modelId="{6D4FD949-4BFE-46E8-9C43-DF8D30B4773D}" type="presParOf" srcId="{CDAB4B20-A4BC-4EBA-8FA7-BD687F4D52FC}" destId="{5F9C42FA-B5CB-4313-B566-48989FF16B11}" srcOrd="4" destOrd="0" presId="urn:microsoft.com/office/officeart/2005/8/layout/hChevron3"/>
    <dgm:cxn modelId="{B6ED8F3E-E2ED-47E8-8973-A3ED096BF90D}" type="presParOf" srcId="{CDAB4B20-A4BC-4EBA-8FA7-BD687F4D52FC}" destId="{1E9109B7-FC2E-4163-B271-62A6604EE13A}" srcOrd="5" destOrd="0" presId="urn:microsoft.com/office/officeart/2005/8/layout/hChevron3"/>
    <dgm:cxn modelId="{C7A6BE56-DCB1-476D-B8FE-7FD2BFC14F2B}" type="presParOf" srcId="{CDAB4B20-A4BC-4EBA-8FA7-BD687F4D52FC}" destId="{AA5AD750-E02F-47F1-A433-60FA17028DA5}" srcOrd="6" destOrd="0" presId="urn:microsoft.com/office/officeart/2005/8/layout/hChevron3"/>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03674164-DB48-4F83-A5B3-3E5184D1D868}" type="doc">
      <dgm:prSet loTypeId="urn:microsoft.com/office/officeart/2005/8/layout/chevron2" loCatId="process" qsTypeId="urn:microsoft.com/office/officeart/2005/8/quickstyle/simple4" qsCatId="simple" csTypeId="urn:microsoft.com/office/officeart/2005/8/colors/accent2_5" csCatId="accent2" phldr="1"/>
      <dgm:spPr/>
      <dgm:t>
        <a:bodyPr/>
        <a:lstStyle/>
        <a:p>
          <a:endParaRPr lang="es-EC"/>
        </a:p>
      </dgm:t>
    </dgm:pt>
    <dgm:pt modelId="{F6B63F13-4FB7-460D-B8F8-9C4E6C6BC058}">
      <dgm:prSet phldrT="[Texto]" custT="1"/>
      <dgm:spPr/>
      <dgm:t>
        <a:bodyPr/>
        <a:lstStyle/>
        <a:p>
          <a:endParaRPr lang="es-EC" sz="600" b="1">
            <a:solidFill>
              <a:sysClr val="windowText" lastClr="000000"/>
            </a:solidFill>
          </a:endParaRPr>
        </a:p>
        <a:p>
          <a:r>
            <a:rPr lang="es-EC" sz="600" b="1">
              <a:solidFill>
                <a:sysClr val="windowText" lastClr="000000"/>
              </a:solidFill>
            </a:rPr>
            <a:t>Proceso de atención al cliente en la caja </a:t>
          </a:r>
        </a:p>
      </dgm:t>
    </dgm:pt>
    <dgm:pt modelId="{C2CEA41C-38A4-41EC-8962-3AA7330FB0CA}" type="parTrans" cxnId="{D314E8E2-0259-417A-8D82-0A9DF7A6FA45}">
      <dgm:prSet/>
      <dgm:spPr/>
      <dgm:t>
        <a:bodyPr/>
        <a:lstStyle/>
        <a:p>
          <a:endParaRPr lang="es-EC"/>
        </a:p>
      </dgm:t>
    </dgm:pt>
    <dgm:pt modelId="{06718E19-1E97-4B8B-A24A-AA0B1FD2A8F0}" type="sibTrans" cxnId="{D314E8E2-0259-417A-8D82-0A9DF7A6FA45}">
      <dgm:prSet/>
      <dgm:spPr/>
      <dgm:t>
        <a:bodyPr/>
        <a:lstStyle/>
        <a:p>
          <a:endParaRPr lang="es-EC"/>
        </a:p>
      </dgm:t>
    </dgm:pt>
    <dgm:pt modelId="{00628479-BB70-4798-9186-E93733B06752}">
      <dgm:prSet phldrT="[Texto]" custT="1"/>
      <dgm:spPr/>
      <dgm:t>
        <a:bodyPr/>
        <a:lstStyle/>
        <a:p>
          <a:r>
            <a:rPr lang="es-EC" sz="800">
              <a:latin typeface="Arial" panose="020B0604020202020204" pitchFamily="34" charset="0"/>
              <a:cs typeface="Arial" panose="020B0604020202020204" pitchFamily="34" charset="0"/>
            </a:rPr>
            <a:t>Preparación y apertura de la caja </a:t>
          </a:r>
        </a:p>
      </dgm:t>
    </dgm:pt>
    <dgm:pt modelId="{62565D22-E33E-47E3-A690-884ECBC4A2B6}" type="parTrans" cxnId="{651099D4-628A-41D0-9798-C4574F5E1B8F}">
      <dgm:prSet/>
      <dgm:spPr/>
      <dgm:t>
        <a:bodyPr/>
        <a:lstStyle/>
        <a:p>
          <a:endParaRPr lang="es-EC"/>
        </a:p>
      </dgm:t>
    </dgm:pt>
    <dgm:pt modelId="{CBD506F2-BE5D-4C62-A77D-9E6A61BCEE23}" type="sibTrans" cxnId="{651099D4-628A-41D0-9798-C4574F5E1B8F}">
      <dgm:prSet/>
      <dgm:spPr/>
      <dgm:t>
        <a:bodyPr/>
        <a:lstStyle/>
        <a:p>
          <a:endParaRPr lang="es-EC"/>
        </a:p>
      </dgm:t>
    </dgm:pt>
    <dgm:pt modelId="{ACB5E943-FE03-4D4F-8852-5C91ED7DE0D7}">
      <dgm:prSet phldrT="[Texto]" custT="1"/>
      <dgm:spPr/>
      <dgm:t>
        <a:bodyPr/>
        <a:lstStyle/>
        <a:p>
          <a:r>
            <a:rPr lang="es-EC" sz="600" b="1">
              <a:solidFill>
                <a:sysClr val="windowText" lastClr="000000"/>
              </a:solidFill>
            </a:rPr>
            <a:t>Procedimientos de pago y manejo de transacciones </a:t>
          </a:r>
        </a:p>
      </dgm:t>
    </dgm:pt>
    <dgm:pt modelId="{7BCB8BAC-BFA6-46D4-9A5F-E3ED1D7F6599}" type="parTrans" cxnId="{BA195BF3-5DF6-4282-9DCC-28AFC0D86B11}">
      <dgm:prSet/>
      <dgm:spPr/>
      <dgm:t>
        <a:bodyPr/>
        <a:lstStyle/>
        <a:p>
          <a:endParaRPr lang="es-EC"/>
        </a:p>
      </dgm:t>
    </dgm:pt>
    <dgm:pt modelId="{E17D85B6-A32F-4228-B9C3-7753A6C6F516}" type="sibTrans" cxnId="{BA195BF3-5DF6-4282-9DCC-28AFC0D86B11}">
      <dgm:prSet/>
      <dgm:spPr/>
      <dgm:t>
        <a:bodyPr/>
        <a:lstStyle/>
        <a:p>
          <a:endParaRPr lang="es-EC"/>
        </a:p>
      </dgm:t>
    </dgm:pt>
    <dgm:pt modelId="{641CDA34-CDEE-4B66-A35D-95D47D255894}">
      <dgm:prSet phldrT="[Texto]"/>
      <dgm:spPr/>
      <dgm:t>
        <a:bodyPr/>
        <a:lstStyle/>
        <a:p>
          <a:r>
            <a:rPr lang="es-EC"/>
            <a:t>Tipos de pagos aceptados</a:t>
          </a:r>
        </a:p>
      </dgm:t>
    </dgm:pt>
    <dgm:pt modelId="{7BFC24FD-B56C-4CE3-9DDE-54033756BFDF}" type="parTrans" cxnId="{6F665CD4-51A8-48CC-B05C-89A7276856FB}">
      <dgm:prSet/>
      <dgm:spPr/>
      <dgm:t>
        <a:bodyPr/>
        <a:lstStyle/>
        <a:p>
          <a:endParaRPr lang="es-EC"/>
        </a:p>
      </dgm:t>
    </dgm:pt>
    <dgm:pt modelId="{E6843E98-2257-4D50-8D6B-CB4DA2DBC63A}" type="sibTrans" cxnId="{6F665CD4-51A8-48CC-B05C-89A7276856FB}">
      <dgm:prSet/>
      <dgm:spPr/>
      <dgm:t>
        <a:bodyPr/>
        <a:lstStyle/>
        <a:p>
          <a:endParaRPr lang="es-EC"/>
        </a:p>
      </dgm:t>
    </dgm:pt>
    <dgm:pt modelId="{6C10DB7A-37AA-4ED0-8762-C4292DD0425C}">
      <dgm:prSet phldrT="[Texto]" custT="1"/>
      <dgm:spPr/>
      <dgm:t>
        <a:bodyPr/>
        <a:lstStyle/>
        <a:p>
          <a:r>
            <a:rPr lang="es-EC" sz="600" b="1">
              <a:solidFill>
                <a:sysClr val="windowText" lastClr="000000"/>
              </a:solidFill>
            </a:rPr>
            <a:t>Cierre de caja y control de transacciones </a:t>
          </a:r>
        </a:p>
      </dgm:t>
    </dgm:pt>
    <dgm:pt modelId="{6DFEDF79-4B3F-412A-AEE9-347C10310111}" type="parTrans" cxnId="{817C7A1F-FDA0-49A8-A551-9513FBA6959B}">
      <dgm:prSet/>
      <dgm:spPr/>
      <dgm:t>
        <a:bodyPr/>
        <a:lstStyle/>
        <a:p>
          <a:endParaRPr lang="es-EC"/>
        </a:p>
      </dgm:t>
    </dgm:pt>
    <dgm:pt modelId="{3845BE53-E872-4363-BD42-11EC6DE0163B}" type="sibTrans" cxnId="{817C7A1F-FDA0-49A8-A551-9513FBA6959B}">
      <dgm:prSet/>
      <dgm:spPr/>
      <dgm:t>
        <a:bodyPr/>
        <a:lstStyle/>
        <a:p>
          <a:endParaRPr lang="es-EC"/>
        </a:p>
      </dgm:t>
    </dgm:pt>
    <dgm:pt modelId="{FE2887A6-1381-4CA9-9F75-255219BFBB24}">
      <dgm:prSet phldrT="[Texto]"/>
      <dgm:spPr/>
      <dgm:t>
        <a:bodyPr/>
        <a:lstStyle/>
        <a:p>
          <a:r>
            <a:rPr lang="es-EC"/>
            <a:t>Procedimiento de cierre de caja</a:t>
          </a:r>
        </a:p>
      </dgm:t>
    </dgm:pt>
    <dgm:pt modelId="{7ECCF9A9-C6BA-41DA-BEAF-28266CE36B22}" type="parTrans" cxnId="{6772A5BF-7DC9-44DB-B2D7-991FB5054D45}">
      <dgm:prSet/>
      <dgm:spPr/>
      <dgm:t>
        <a:bodyPr/>
        <a:lstStyle/>
        <a:p>
          <a:endParaRPr lang="es-EC"/>
        </a:p>
      </dgm:t>
    </dgm:pt>
    <dgm:pt modelId="{AF28C1DD-6F45-4EB7-BA11-C9EB4F2BEA3B}" type="sibTrans" cxnId="{6772A5BF-7DC9-44DB-B2D7-991FB5054D45}">
      <dgm:prSet/>
      <dgm:spPr/>
      <dgm:t>
        <a:bodyPr/>
        <a:lstStyle/>
        <a:p>
          <a:endParaRPr lang="es-EC"/>
        </a:p>
      </dgm:t>
    </dgm:pt>
    <dgm:pt modelId="{3F2C03DF-8F1C-4D0D-80FF-9F56AB149DE9}">
      <dgm:prSet custT="1"/>
      <dgm:spPr/>
      <dgm:t>
        <a:bodyPr/>
        <a:lstStyle/>
        <a:p>
          <a:r>
            <a:rPr lang="es-EC" sz="800">
              <a:latin typeface="Arial" panose="020B0604020202020204" pitchFamily="34" charset="0"/>
              <a:cs typeface="Arial" panose="020B0604020202020204" pitchFamily="34" charset="0"/>
            </a:rPr>
            <a:t>Proceso de cobro efectivo y tarjetas</a:t>
          </a:r>
        </a:p>
      </dgm:t>
    </dgm:pt>
    <dgm:pt modelId="{B9754E4D-74E8-4084-B70A-7D9CB96AF21D}" type="parTrans" cxnId="{C18B85A2-D770-491F-BE9A-E1BCF86FF69C}">
      <dgm:prSet/>
      <dgm:spPr/>
      <dgm:t>
        <a:bodyPr/>
        <a:lstStyle/>
        <a:p>
          <a:endParaRPr lang="es-EC"/>
        </a:p>
      </dgm:t>
    </dgm:pt>
    <dgm:pt modelId="{A881680C-3BBE-4AE3-BC30-6C57E963E669}" type="sibTrans" cxnId="{C18B85A2-D770-491F-BE9A-E1BCF86FF69C}">
      <dgm:prSet/>
      <dgm:spPr/>
      <dgm:t>
        <a:bodyPr/>
        <a:lstStyle/>
        <a:p>
          <a:endParaRPr lang="es-EC"/>
        </a:p>
      </dgm:t>
    </dgm:pt>
    <dgm:pt modelId="{F484C198-DBCA-4753-968F-476A32671CDF}">
      <dgm:prSet custT="1"/>
      <dgm:spPr/>
      <dgm:t>
        <a:bodyPr/>
        <a:lstStyle/>
        <a:p>
          <a:r>
            <a:rPr lang="es-EC" sz="800">
              <a:latin typeface="Arial" panose="020B0604020202020204" pitchFamily="34" charset="0"/>
              <a:cs typeface="Arial" panose="020B0604020202020204" pitchFamily="34" charset="0"/>
            </a:rPr>
            <a:t>Recepción del cliente y escaneo de productos</a:t>
          </a:r>
        </a:p>
      </dgm:t>
    </dgm:pt>
    <dgm:pt modelId="{5D46C14C-CE3A-459E-87B8-28C6CE44DD2E}" type="sibTrans" cxnId="{42D14C12-8951-4DA6-96D2-17EAC54AD0C6}">
      <dgm:prSet/>
      <dgm:spPr/>
      <dgm:t>
        <a:bodyPr/>
        <a:lstStyle/>
        <a:p>
          <a:endParaRPr lang="es-EC"/>
        </a:p>
      </dgm:t>
    </dgm:pt>
    <dgm:pt modelId="{60ACFD30-75DE-4945-8B48-7C679CB7EED4}" type="parTrans" cxnId="{42D14C12-8951-4DA6-96D2-17EAC54AD0C6}">
      <dgm:prSet/>
      <dgm:spPr/>
      <dgm:t>
        <a:bodyPr/>
        <a:lstStyle/>
        <a:p>
          <a:endParaRPr lang="es-EC"/>
        </a:p>
      </dgm:t>
    </dgm:pt>
    <dgm:pt modelId="{57AE4B90-296C-4A81-A84B-3D789055EF28}">
      <dgm:prSet/>
      <dgm:spPr/>
      <dgm:t>
        <a:bodyPr/>
        <a:lstStyle/>
        <a:p>
          <a:r>
            <a:rPr lang="es-EC"/>
            <a:t>Validación de transacciones</a:t>
          </a:r>
        </a:p>
      </dgm:t>
    </dgm:pt>
    <dgm:pt modelId="{DAF741A6-831E-4D0B-92BE-4DE5A5A1F595}" type="parTrans" cxnId="{091773D5-6D26-472D-9716-D08DEA20F34F}">
      <dgm:prSet/>
      <dgm:spPr/>
      <dgm:t>
        <a:bodyPr/>
        <a:lstStyle/>
        <a:p>
          <a:endParaRPr lang="es-EC"/>
        </a:p>
      </dgm:t>
    </dgm:pt>
    <dgm:pt modelId="{9495A335-48D7-48CE-92D0-449678794D5C}" type="sibTrans" cxnId="{091773D5-6D26-472D-9716-D08DEA20F34F}">
      <dgm:prSet/>
      <dgm:spPr/>
      <dgm:t>
        <a:bodyPr/>
        <a:lstStyle/>
        <a:p>
          <a:endParaRPr lang="es-EC"/>
        </a:p>
      </dgm:t>
    </dgm:pt>
    <dgm:pt modelId="{43816D9D-C5FE-4911-B9DA-664330ADB759}">
      <dgm:prSet/>
      <dgm:spPr/>
      <dgm:t>
        <a:bodyPr/>
        <a:lstStyle/>
        <a:p>
          <a:r>
            <a:rPr lang="es-EC"/>
            <a:t>Procedimientos para resolver errores comunes</a:t>
          </a:r>
        </a:p>
      </dgm:t>
    </dgm:pt>
    <dgm:pt modelId="{B360FACF-51C5-4203-9914-A51DC821221F}" type="parTrans" cxnId="{5042D677-A0EC-4B90-95C9-F6E060383E44}">
      <dgm:prSet/>
      <dgm:spPr/>
      <dgm:t>
        <a:bodyPr/>
        <a:lstStyle/>
        <a:p>
          <a:endParaRPr lang="es-EC"/>
        </a:p>
      </dgm:t>
    </dgm:pt>
    <dgm:pt modelId="{2F46D1C4-B0DC-48D1-B698-F2548ABF3C16}" type="sibTrans" cxnId="{5042D677-A0EC-4B90-95C9-F6E060383E44}">
      <dgm:prSet/>
      <dgm:spPr/>
      <dgm:t>
        <a:bodyPr/>
        <a:lstStyle/>
        <a:p>
          <a:endParaRPr lang="es-EC"/>
        </a:p>
      </dgm:t>
    </dgm:pt>
    <dgm:pt modelId="{F7E78669-26B9-4585-8037-3A9642F9C455}">
      <dgm:prSet/>
      <dgm:spPr/>
      <dgm:t>
        <a:bodyPr/>
        <a:lstStyle/>
        <a:p>
          <a:r>
            <a:rPr lang="es-EC"/>
            <a:t>Verificación y conciliación de transacciones</a:t>
          </a:r>
        </a:p>
      </dgm:t>
    </dgm:pt>
    <dgm:pt modelId="{8F344179-06DC-4698-B78E-B1F76AC44D1D}" type="parTrans" cxnId="{38C5B889-D5DC-44E7-8581-EE6A7C222550}">
      <dgm:prSet/>
      <dgm:spPr/>
      <dgm:t>
        <a:bodyPr/>
        <a:lstStyle/>
        <a:p>
          <a:endParaRPr lang="es-EC"/>
        </a:p>
      </dgm:t>
    </dgm:pt>
    <dgm:pt modelId="{FE17EB5E-3B87-400C-97A5-2E3817680CB7}" type="sibTrans" cxnId="{38C5B889-D5DC-44E7-8581-EE6A7C222550}">
      <dgm:prSet/>
      <dgm:spPr/>
      <dgm:t>
        <a:bodyPr/>
        <a:lstStyle/>
        <a:p>
          <a:endParaRPr lang="es-EC"/>
        </a:p>
      </dgm:t>
    </dgm:pt>
    <dgm:pt modelId="{B61ACF62-954F-4D8E-BF9B-8E8673F41AE2}">
      <dgm:prSet custT="1"/>
      <dgm:spPr/>
      <dgm:t>
        <a:bodyPr/>
        <a:lstStyle/>
        <a:p>
          <a:endParaRPr lang="es-EC" sz="500" b="1">
            <a:solidFill>
              <a:sysClr val="windowText" lastClr="000000"/>
            </a:solidFill>
          </a:endParaRPr>
        </a:p>
        <a:p>
          <a:r>
            <a:rPr lang="es-EC" sz="600" b="1">
              <a:solidFill>
                <a:sysClr val="windowText" lastClr="000000"/>
              </a:solidFill>
            </a:rPr>
            <a:t>Estrategias generales de mejoa de productividad</a:t>
          </a:r>
        </a:p>
      </dgm:t>
    </dgm:pt>
    <dgm:pt modelId="{E72C4619-9C56-4F3A-9045-0E4DC93359B8}" type="parTrans" cxnId="{38D40046-E79D-402A-9EBC-BE14DA278469}">
      <dgm:prSet/>
      <dgm:spPr/>
      <dgm:t>
        <a:bodyPr/>
        <a:lstStyle/>
        <a:p>
          <a:endParaRPr lang="es-EC"/>
        </a:p>
      </dgm:t>
    </dgm:pt>
    <dgm:pt modelId="{968B448F-3A83-47D2-8FFF-A65B2902FB0F}" type="sibTrans" cxnId="{38D40046-E79D-402A-9EBC-BE14DA278469}">
      <dgm:prSet/>
      <dgm:spPr/>
      <dgm:t>
        <a:bodyPr/>
        <a:lstStyle/>
        <a:p>
          <a:endParaRPr lang="es-EC"/>
        </a:p>
      </dgm:t>
    </dgm:pt>
    <dgm:pt modelId="{81E1B44B-C622-4376-B421-1403F46C4288}">
      <dgm:prSet/>
      <dgm:spPr/>
      <dgm:t>
        <a:bodyPr/>
        <a:lstStyle/>
        <a:p>
          <a:r>
            <a:rPr lang="es-EC"/>
            <a:t>Reportes de cierre</a:t>
          </a:r>
        </a:p>
      </dgm:t>
    </dgm:pt>
    <dgm:pt modelId="{26A4A09C-D148-49D8-BE31-AED93B869F6B}" type="parTrans" cxnId="{D3FCB92F-7724-4870-9022-3398B311BB34}">
      <dgm:prSet/>
      <dgm:spPr/>
      <dgm:t>
        <a:bodyPr/>
        <a:lstStyle/>
        <a:p>
          <a:endParaRPr lang="es-EC"/>
        </a:p>
      </dgm:t>
    </dgm:pt>
    <dgm:pt modelId="{BCDCA989-8335-4560-8DA2-2C4844332136}" type="sibTrans" cxnId="{D3FCB92F-7724-4870-9022-3398B311BB34}">
      <dgm:prSet/>
      <dgm:spPr/>
      <dgm:t>
        <a:bodyPr/>
        <a:lstStyle/>
        <a:p>
          <a:endParaRPr lang="es-EC"/>
        </a:p>
      </dgm:t>
    </dgm:pt>
    <dgm:pt modelId="{DEABDC6D-5134-43AC-8D47-0EE61283DBB7}">
      <dgm:prSet/>
      <dgm:spPr/>
      <dgm:t>
        <a:bodyPr/>
        <a:lstStyle/>
        <a:p>
          <a:r>
            <a:rPr lang="es-EC"/>
            <a:t>Distribución de cajas</a:t>
          </a:r>
        </a:p>
      </dgm:t>
    </dgm:pt>
    <dgm:pt modelId="{F847A068-6F03-4A0B-9437-3902FA6B1A01}" type="parTrans" cxnId="{7620C334-3C21-4E90-BDC7-471864BA854C}">
      <dgm:prSet/>
      <dgm:spPr/>
      <dgm:t>
        <a:bodyPr/>
        <a:lstStyle/>
        <a:p>
          <a:endParaRPr lang="es-EC"/>
        </a:p>
      </dgm:t>
    </dgm:pt>
    <dgm:pt modelId="{14C541D7-5796-4A15-8510-E501690AE9DD}" type="sibTrans" cxnId="{7620C334-3C21-4E90-BDC7-471864BA854C}">
      <dgm:prSet/>
      <dgm:spPr/>
      <dgm:t>
        <a:bodyPr/>
        <a:lstStyle/>
        <a:p>
          <a:endParaRPr lang="es-EC"/>
        </a:p>
      </dgm:t>
    </dgm:pt>
    <dgm:pt modelId="{4ADD12DE-22C9-4E2E-BA4E-032F7BBBABD6}">
      <dgm:prSet/>
      <dgm:spPr/>
      <dgm:t>
        <a:bodyPr/>
        <a:lstStyle/>
        <a:p>
          <a:r>
            <a:rPr lang="es-EC"/>
            <a:t>Actitud y optimización de servicio</a:t>
          </a:r>
        </a:p>
      </dgm:t>
    </dgm:pt>
    <dgm:pt modelId="{4FEAD08F-ED7C-456E-AD72-B4D30684F182}" type="parTrans" cxnId="{62EF4BD7-E498-4E75-96AE-11147A4865FB}">
      <dgm:prSet/>
      <dgm:spPr/>
      <dgm:t>
        <a:bodyPr/>
        <a:lstStyle/>
        <a:p>
          <a:endParaRPr lang="es-EC"/>
        </a:p>
      </dgm:t>
    </dgm:pt>
    <dgm:pt modelId="{9D0314F8-7FC1-4E0B-81F5-CCF89A2AA097}" type="sibTrans" cxnId="{62EF4BD7-E498-4E75-96AE-11147A4865FB}">
      <dgm:prSet/>
      <dgm:spPr/>
      <dgm:t>
        <a:bodyPr/>
        <a:lstStyle/>
        <a:p>
          <a:endParaRPr lang="es-EC"/>
        </a:p>
      </dgm:t>
    </dgm:pt>
    <dgm:pt modelId="{89F75DE9-B2CF-472D-8AE3-27A011988A48}">
      <dgm:prSet/>
      <dgm:spPr/>
      <dgm:t>
        <a:bodyPr/>
        <a:lstStyle/>
        <a:p>
          <a:r>
            <a:rPr lang="es-EC"/>
            <a:t>De tener 3 coches o más por caja</a:t>
          </a:r>
        </a:p>
      </dgm:t>
    </dgm:pt>
    <dgm:pt modelId="{5F8661B1-D6D5-49E8-B5E2-0CB94F604938}" type="parTrans" cxnId="{1748F1A9-4241-448E-8310-A2D6569E2FFB}">
      <dgm:prSet/>
      <dgm:spPr/>
      <dgm:t>
        <a:bodyPr/>
        <a:lstStyle/>
        <a:p>
          <a:endParaRPr lang="es-EC"/>
        </a:p>
      </dgm:t>
    </dgm:pt>
    <dgm:pt modelId="{569F8801-D431-46CA-B077-C56E937A6FCD}" type="sibTrans" cxnId="{1748F1A9-4241-448E-8310-A2D6569E2FFB}">
      <dgm:prSet/>
      <dgm:spPr/>
      <dgm:t>
        <a:bodyPr/>
        <a:lstStyle/>
        <a:p>
          <a:endParaRPr lang="es-EC"/>
        </a:p>
      </dgm:t>
    </dgm:pt>
    <dgm:pt modelId="{069C6E4B-B152-421A-8FED-BDBE74E827C2}" type="pres">
      <dgm:prSet presAssocID="{03674164-DB48-4F83-A5B3-3E5184D1D868}" presName="linearFlow" presStyleCnt="0">
        <dgm:presLayoutVars>
          <dgm:dir/>
          <dgm:animLvl val="lvl"/>
          <dgm:resizeHandles val="exact"/>
        </dgm:presLayoutVars>
      </dgm:prSet>
      <dgm:spPr/>
    </dgm:pt>
    <dgm:pt modelId="{BB020306-B1A0-4D94-8B38-67E8FD575B8A}" type="pres">
      <dgm:prSet presAssocID="{F6B63F13-4FB7-460D-B8F8-9C4E6C6BC058}" presName="composite" presStyleCnt="0"/>
      <dgm:spPr/>
    </dgm:pt>
    <dgm:pt modelId="{861AA96D-918E-4D2C-9E7F-F2B530564B00}" type="pres">
      <dgm:prSet presAssocID="{F6B63F13-4FB7-460D-B8F8-9C4E6C6BC058}" presName="parentText" presStyleLbl="alignNode1" presStyleIdx="0" presStyleCnt="4">
        <dgm:presLayoutVars>
          <dgm:chMax val="1"/>
          <dgm:bulletEnabled val="1"/>
        </dgm:presLayoutVars>
      </dgm:prSet>
      <dgm:spPr/>
    </dgm:pt>
    <dgm:pt modelId="{38A30263-167D-4EB2-BDCE-D5D831EE7DC6}" type="pres">
      <dgm:prSet presAssocID="{F6B63F13-4FB7-460D-B8F8-9C4E6C6BC058}" presName="descendantText" presStyleLbl="alignAcc1" presStyleIdx="0" presStyleCnt="4">
        <dgm:presLayoutVars>
          <dgm:bulletEnabled val="1"/>
        </dgm:presLayoutVars>
      </dgm:prSet>
      <dgm:spPr/>
    </dgm:pt>
    <dgm:pt modelId="{FDAF63B4-2FA2-441B-8846-90A0187186CC}" type="pres">
      <dgm:prSet presAssocID="{06718E19-1E97-4B8B-A24A-AA0B1FD2A8F0}" presName="sp" presStyleCnt="0"/>
      <dgm:spPr/>
    </dgm:pt>
    <dgm:pt modelId="{EF903464-3BA1-4022-A992-5C30EDEC09B4}" type="pres">
      <dgm:prSet presAssocID="{ACB5E943-FE03-4D4F-8852-5C91ED7DE0D7}" presName="composite" presStyleCnt="0"/>
      <dgm:spPr/>
    </dgm:pt>
    <dgm:pt modelId="{B8BAA8A0-CF60-419A-8272-4A8B696E1097}" type="pres">
      <dgm:prSet presAssocID="{ACB5E943-FE03-4D4F-8852-5C91ED7DE0D7}" presName="parentText" presStyleLbl="alignNode1" presStyleIdx="1" presStyleCnt="4">
        <dgm:presLayoutVars>
          <dgm:chMax val="1"/>
          <dgm:bulletEnabled val="1"/>
        </dgm:presLayoutVars>
      </dgm:prSet>
      <dgm:spPr/>
    </dgm:pt>
    <dgm:pt modelId="{28EB1F0F-6403-48E2-AA4A-415C70344AC6}" type="pres">
      <dgm:prSet presAssocID="{ACB5E943-FE03-4D4F-8852-5C91ED7DE0D7}" presName="descendantText" presStyleLbl="alignAcc1" presStyleIdx="1" presStyleCnt="4">
        <dgm:presLayoutVars>
          <dgm:bulletEnabled val="1"/>
        </dgm:presLayoutVars>
      </dgm:prSet>
      <dgm:spPr/>
    </dgm:pt>
    <dgm:pt modelId="{7D4D7B2C-19AD-4197-AD76-B7D33B05BC66}" type="pres">
      <dgm:prSet presAssocID="{E17D85B6-A32F-4228-B9C3-7753A6C6F516}" presName="sp" presStyleCnt="0"/>
      <dgm:spPr/>
    </dgm:pt>
    <dgm:pt modelId="{B246B246-B7E1-4769-9E8A-A3CA831FEF3F}" type="pres">
      <dgm:prSet presAssocID="{6C10DB7A-37AA-4ED0-8762-C4292DD0425C}" presName="composite" presStyleCnt="0"/>
      <dgm:spPr/>
    </dgm:pt>
    <dgm:pt modelId="{004A347C-9D6E-412A-B1D5-3F330E9B3DF6}" type="pres">
      <dgm:prSet presAssocID="{6C10DB7A-37AA-4ED0-8762-C4292DD0425C}" presName="parentText" presStyleLbl="alignNode1" presStyleIdx="2" presStyleCnt="4">
        <dgm:presLayoutVars>
          <dgm:chMax val="1"/>
          <dgm:bulletEnabled val="1"/>
        </dgm:presLayoutVars>
      </dgm:prSet>
      <dgm:spPr/>
    </dgm:pt>
    <dgm:pt modelId="{81DD30A0-ED4D-4DE2-B450-D4FB1A528123}" type="pres">
      <dgm:prSet presAssocID="{6C10DB7A-37AA-4ED0-8762-C4292DD0425C}" presName="descendantText" presStyleLbl="alignAcc1" presStyleIdx="2" presStyleCnt="4">
        <dgm:presLayoutVars>
          <dgm:bulletEnabled val="1"/>
        </dgm:presLayoutVars>
      </dgm:prSet>
      <dgm:spPr/>
    </dgm:pt>
    <dgm:pt modelId="{C45E5896-D30E-45CA-8DB1-F0681228C69B}" type="pres">
      <dgm:prSet presAssocID="{3845BE53-E872-4363-BD42-11EC6DE0163B}" presName="sp" presStyleCnt="0"/>
      <dgm:spPr/>
    </dgm:pt>
    <dgm:pt modelId="{474023D9-37AC-4DCE-AF15-BB0899402BD7}" type="pres">
      <dgm:prSet presAssocID="{B61ACF62-954F-4D8E-BF9B-8E8673F41AE2}" presName="composite" presStyleCnt="0"/>
      <dgm:spPr/>
    </dgm:pt>
    <dgm:pt modelId="{E42D2206-EBBB-4A81-9454-F4975A98A7D7}" type="pres">
      <dgm:prSet presAssocID="{B61ACF62-954F-4D8E-BF9B-8E8673F41AE2}" presName="parentText" presStyleLbl="alignNode1" presStyleIdx="3" presStyleCnt="4">
        <dgm:presLayoutVars>
          <dgm:chMax val="1"/>
          <dgm:bulletEnabled val="1"/>
        </dgm:presLayoutVars>
      </dgm:prSet>
      <dgm:spPr/>
    </dgm:pt>
    <dgm:pt modelId="{D11654D2-1D4C-40B4-8B78-B9C5370E5DE7}" type="pres">
      <dgm:prSet presAssocID="{B61ACF62-954F-4D8E-BF9B-8E8673F41AE2}" presName="descendantText" presStyleLbl="alignAcc1" presStyleIdx="3" presStyleCnt="4">
        <dgm:presLayoutVars>
          <dgm:bulletEnabled val="1"/>
        </dgm:presLayoutVars>
      </dgm:prSet>
      <dgm:spPr/>
    </dgm:pt>
  </dgm:ptLst>
  <dgm:cxnLst>
    <dgm:cxn modelId="{B7DA3904-444A-4F63-8984-7D18D58CAFDB}" type="presOf" srcId="{00628479-BB70-4798-9186-E93733B06752}" destId="{38A30263-167D-4EB2-BDCE-D5D831EE7DC6}" srcOrd="0" destOrd="0" presId="urn:microsoft.com/office/officeart/2005/8/layout/chevron2"/>
    <dgm:cxn modelId="{FE37060B-1991-413F-85E1-BE2548F43142}" type="presOf" srcId="{57AE4B90-296C-4A81-A84B-3D789055EF28}" destId="{28EB1F0F-6403-48E2-AA4A-415C70344AC6}" srcOrd="0" destOrd="1" presId="urn:microsoft.com/office/officeart/2005/8/layout/chevron2"/>
    <dgm:cxn modelId="{42D14C12-8951-4DA6-96D2-17EAC54AD0C6}" srcId="{F6B63F13-4FB7-460D-B8F8-9C4E6C6BC058}" destId="{F484C198-DBCA-4753-968F-476A32671CDF}" srcOrd="1" destOrd="0" parTransId="{60ACFD30-75DE-4945-8B48-7C679CB7EED4}" sibTransId="{5D46C14C-CE3A-459E-87B8-28C6CE44DD2E}"/>
    <dgm:cxn modelId="{817C7A1F-FDA0-49A8-A551-9513FBA6959B}" srcId="{03674164-DB48-4F83-A5B3-3E5184D1D868}" destId="{6C10DB7A-37AA-4ED0-8762-C4292DD0425C}" srcOrd="2" destOrd="0" parTransId="{6DFEDF79-4B3F-412A-AEE9-347C10310111}" sibTransId="{3845BE53-E872-4363-BD42-11EC6DE0163B}"/>
    <dgm:cxn modelId="{9D61841F-218B-41F6-8FA0-7FCAA1B7DCC1}" type="presOf" srcId="{ACB5E943-FE03-4D4F-8852-5C91ED7DE0D7}" destId="{B8BAA8A0-CF60-419A-8272-4A8B696E1097}" srcOrd="0" destOrd="0" presId="urn:microsoft.com/office/officeart/2005/8/layout/chevron2"/>
    <dgm:cxn modelId="{D5161021-2509-4E70-BAB3-130998896A1F}" type="presOf" srcId="{DEABDC6D-5134-43AC-8D47-0EE61283DBB7}" destId="{D11654D2-1D4C-40B4-8B78-B9C5370E5DE7}" srcOrd="0" destOrd="0" presId="urn:microsoft.com/office/officeart/2005/8/layout/chevron2"/>
    <dgm:cxn modelId="{ED3A6025-BB56-40E7-A2BA-8515E6322ADB}" type="presOf" srcId="{FE2887A6-1381-4CA9-9F75-255219BFBB24}" destId="{81DD30A0-ED4D-4DE2-B450-D4FB1A528123}" srcOrd="0" destOrd="0" presId="urn:microsoft.com/office/officeart/2005/8/layout/chevron2"/>
    <dgm:cxn modelId="{D3FCB92F-7724-4870-9022-3398B311BB34}" srcId="{6C10DB7A-37AA-4ED0-8762-C4292DD0425C}" destId="{81E1B44B-C622-4376-B421-1403F46C4288}" srcOrd="2" destOrd="0" parTransId="{26A4A09C-D148-49D8-BE31-AED93B869F6B}" sibTransId="{BCDCA989-8335-4560-8DA2-2C4844332136}"/>
    <dgm:cxn modelId="{7620C334-3C21-4E90-BDC7-471864BA854C}" srcId="{B61ACF62-954F-4D8E-BF9B-8E8673F41AE2}" destId="{DEABDC6D-5134-43AC-8D47-0EE61283DBB7}" srcOrd="0" destOrd="0" parTransId="{F847A068-6F03-4A0B-9437-3902FA6B1A01}" sibTransId="{14C541D7-5796-4A15-8510-E501690AE9DD}"/>
    <dgm:cxn modelId="{D8AFAF35-2409-4E02-8C9C-8533781A3D84}" type="presOf" srcId="{03674164-DB48-4F83-A5B3-3E5184D1D868}" destId="{069C6E4B-B152-421A-8FED-BDBE74E827C2}" srcOrd="0" destOrd="0" presId="urn:microsoft.com/office/officeart/2005/8/layout/chevron2"/>
    <dgm:cxn modelId="{F1BF2C5F-9E81-4FD7-8210-B4AFD94C4A27}" type="presOf" srcId="{89F75DE9-B2CF-472D-8AE3-27A011988A48}" destId="{D11654D2-1D4C-40B4-8B78-B9C5370E5DE7}" srcOrd="0" destOrd="2" presId="urn:microsoft.com/office/officeart/2005/8/layout/chevron2"/>
    <dgm:cxn modelId="{38D40046-E79D-402A-9EBC-BE14DA278469}" srcId="{03674164-DB48-4F83-A5B3-3E5184D1D868}" destId="{B61ACF62-954F-4D8E-BF9B-8E8673F41AE2}" srcOrd="3" destOrd="0" parTransId="{E72C4619-9C56-4F3A-9045-0E4DC93359B8}" sibTransId="{968B448F-3A83-47D2-8FFF-A65B2902FB0F}"/>
    <dgm:cxn modelId="{2F4EA046-0D29-4334-BFCC-0D4C1D81DAAE}" type="presOf" srcId="{43816D9D-C5FE-4911-B9DA-664330ADB759}" destId="{28EB1F0F-6403-48E2-AA4A-415C70344AC6}" srcOrd="0" destOrd="2" presId="urn:microsoft.com/office/officeart/2005/8/layout/chevron2"/>
    <dgm:cxn modelId="{647AAB4A-FEE4-47D1-8B99-376187C3430A}" type="presOf" srcId="{4ADD12DE-22C9-4E2E-BA4E-032F7BBBABD6}" destId="{D11654D2-1D4C-40B4-8B78-B9C5370E5DE7}" srcOrd="0" destOrd="1" presId="urn:microsoft.com/office/officeart/2005/8/layout/chevron2"/>
    <dgm:cxn modelId="{5042D677-A0EC-4B90-95C9-F6E060383E44}" srcId="{ACB5E943-FE03-4D4F-8852-5C91ED7DE0D7}" destId="{43816D9D-C5FE-4911-B9DA-664330ADB759}" srcOrd="2" destOrd="0" parTransId="{B360FACF-51C5-4203-9914-A51DC821221F}" sibTransId="{2F46D1C4-B0DC-48D1-B698-F2548ABF3C16}"/>
    <dgm:cxn modelId="{6FB86F7D-70EE-40B4-A244-F1C8B8F730ED}" type="presOf" srcId="{F7E78669-26B9-4585-8037-3A9642F9C455}" destId="{81DD30A0-ED4D-4DE2-B450-D4FB1A528123}" srcOrd="0" destOrd="1" presId="urn:microsoft.com/office/officeart/2005/8/layout/chevron2"/>
    <dgm:cxn modelId="{38C5B889-D5DC-44E7-8581-EE6A7C222550}" srcId="{6C10DB7A-37AA-4ED0-8762-C4292DD0425C}" destId="{F7E78669-26B9-4585-8037-3A9642F9C455}" srcOrd="1" destOrd="0" parTransId="{8F344179-06DC-4698-B78E-B1F76AC44D1D}" sibTransId="{FE17EB5E-3B87-400C-97A5-2E3817680CB7}"/>
    <dgm:cxn modelId="{060E3294-A5A2-41EF-B09D-6D07CA33608A}" type="presOf" srcId="{F484C198-DBCA-4753-968F-476A32671CDF}" destId="{38A30263-167D-4EB2-BDCE-D5D831EE7DC6}" srcOrd="0" destOrd="1" presId="urn:microsoft.com/office/officeart/2005/8/layout/chevron2"/>
    <dgm:cxn modelId="{73D87A9F-94A7-4008-AC4B-80D16C67AB93}" type="presOf" srcId="{641CDA34-CDEE-4B66-A35D-95D47D255894}" destId="{28EB1F0F-6403-48E2-AA4A-415C70344AC6}" srcOrd="0" destOrd="0" presId="urn:microsoft.com/office/officeart/2005/8/layout/chevron2"/>
    <dgm:cxn modelId="{C18B85A2-D770-491F-BE9A-E1BCF86FF69C}" srcId="{F6B63F13-4FB7-460D-B8F8-9C4E6C6BC058}" destId="{3F2C03DF-8F1C-4D0D-80FF-9F56AB149DE9}" srcOrd="2" destOrd="0" parTransId="{B9754E4D-74E8-4084-B70A-7D9CB96AF21D}" sibTransId="{A881680C-3BBE-4AE3-BC30-6C57E963E669}"/>
    <dgm:cxn modelId="{1748F1A9-4241-448E-8310-A2D6569E2FFB}" srcId="{B61ACF62-954F-4D8E-BF9B-8E8673F41AE2}" destId="{89F75DE9-B2CF-472D-8AE3-27A011988A48}" srcOrd="2" destOrd="0" parTransId="{5F8661B1-D6D5-49E8-B5E2-0CB94F604938}" sibTransId="{569F8801-D431-46CA-B077-C56E937A6FCD}"/>
    <dgm:cxn modelId="{69391FB0-D66A-4964-ABA6-6DEE742994FF}" type="presOf" srcId="{3F2C03DF-8F1C-4D0D-80FF-9F56AB149DE9}" destId="{38A30263-167D-4EB2-BDCE-D5D831EE7DC6}" srcOrd="0" destOrd="2" presId="urn:microsoft.com/office/officeart/2005/8/layout/chevron2"/>
    <dgm:cxn modelId="{038C4CB9-4D87-4948-A500-1B4AC21A05A9}" type="presOf" srcId="{6C10DB7A-37AA-4ED0-8762-C4292DD0425C}" destId="{004A347C-9D6E-412A-B1D5-3F330E9B3DF6}" srcOrd="0" destOrd="0" presId="urn:microsoft.com/office/officeart/2005/8/layout/chevron2"/>
    <dgm:cxn modelId="{6772A5BF-7DC9-44DB-B2D7-991FB5054D45}" srcId="{6C10DB7A-37AA-4ED0-8762-C4292DD0425C}" destId="{FE2887A6-1381-4CA9-9F75-255219BFBB24}" srcOrd="0" destOrd="0" parTransId="{7ECCF9A9-C6BA-41DA-BEAF-28266CE36B22}" sibTransId="{AF28C1DD-6F45-4EB7-BA11-C9EB4F2BEA3B}"/>
    <dgm:cxn modelId="{24299ED1-2DAD-4F74-B76E-3EFB8E17518C}" type="presOf" srcId="{81E1B44B-C622-4376-B421-1403F46C4288}" destId="{81DD30A0-ED4D-4DE2-B450-D4FB1A528123}" srcOrd="0" destOrd="2" presId="urn:microsoft.com/office/officeart/2005/8/layout/chevron2"/>
    <dgm:cxn modelId="{6F665CD4-51A8-48CC-B05C-89A7276856FB}" srcId="{ACB5E943-FE03-4D4F-8852-5C91ED7DE0D7}" destId="{641CDA34-CDEE-4B66-A35D-95D47D255894}" srcOrd="0" destOrd="0" parTransId="{7BFC24FD-B56C-4CE3-9DDE-54033756BFDF}" sibTransId="{E6843E98-2257-4D50-8D6B-CB4DA2DBC63A}"/>
    <dgm:cxn modelId="{651099D4-628A-41D0-9798-C4574F5E1B8F}" srcId="{F6B63F13-4FB7-460D-B8F8-9C4E6C6BC058}" destId="{00628479-BB70-4798-9186-E93733B06752}" srcOrd="0" destOrd="0" parTransId="{62565D22-E33E-47E3-A690-884ECBC4A2B6}" sibTransId="{CBD506F2-BE5D-4C62-A77D-9E6A61BCEE23}"/>
    <dgm:cxn modelId="{091773D5-6D26-472D-9716-D08DEA20F34F}" srcId="{ACB5E943-FE03-4D4F-8852-5C91ED7DE0D7}" destId="{57AE4B90-296C-4A81-A84B-3D789055EF28}" srcOrd="1" destOrd="0" parTransId="{DAF741A6-831E-4D0B-92BE-4DE5A5A1F595}" sibTransId="{9495A335-48D7-48CE-92D0-449678794D5C}"/>
    <dgm:cxn modelId="{62EF4BD7-E498-4E75-96AE-11147A4865FB}" srcId="{B61ACF62-954F-4D8E-BF9B-8E8673F41AE2}" destId="{4ADD12DE-22C9-4E2E-BA4E-032F7BBBABD6}" srcOrd="1" destOrd="0" parTransId="{4FEAD08F-ED7C-456E-AD72-B4D30684F182}" sibTransId="{9D0314F8-7FC1-4E0B-81F5-CCF89A2AA097}"/>
    <dgm:cxn modelId="{2D9335D8-7B76-4746-8FA1-164C2B59DC45}" type="presOf" srcId="{B61ACF62-954F-4D8E-BF9B-8E8673F41AE2}" destId="{E42D2206-EBBB-4A81-9454-F4975A98A7D7}" srcOrd="0" destOrd="0" presId="urn:microsoft.com/office/officeart/2005/8/layout/chevron2"/>
    <dgm:cxn modelId="{14F232DD-6C89-4330-91F6-ABDFC66141A1}" type="presOf" srcId="{F6B63F13-4FB7-460D-B8F8-9C4E6C6BC058}" destId="{861AA96D-918E-4D2C-9E7F-F2B530564B00}" srcOrd="0" destOrd="0" presId="urn:microsoft.com/office/officeart/2005/8/layout/chevron2"/>
    <dgm:cxn modelId="{D314E8E2-0259-417A-8D82-0A9DF7A6FA45}" srcId="{03674164-DB48-4F83-A5B3-3E5184D1D868}" destId="{F6B63F13-4FB7-460D-B8F8-9C4E6C6BC058}" srcOrd="0" destOrd="0" parTransId="{C2CEA41C-38A4-41EC-8962-3AA7330FB0CA}" sibTransId="{06718E19-1E97-4B8B-A24A-AA0B1FD2A8F0}"/>
    <dgm:cxn modelId="{BA195BF3-5DF6-4282-9DCC-28AFC0D86B11}" srcId="{03674164-DB48-4F83-A5B3-3E5184D1D868}" destId="{ACB5E943-FE03-4D4F-8852-5C91ED7DE0D7}" srcOrd="1" destOrd="0" parTransId="{7BCB8BAC-BFA6-46D4-9A5F-E3ED1D7F6599}" sibTransId="{E17D85B6-A32F-4228-B9C3-7753A6C6F516}"/>
    <dgm:cxn modelId="{3A525505-D0FA-4BCE-9AE6-4ADC28DA796F}" type="presParOf" srcId="{069C6E4B-B152-421A-8FED-BDBE74E827C2}" destId="{BB020306-B1A0-4D94-8B38-67E8FD575B8A}" srcOrd="0" destOrd="0" presId="urn:microsoft.com/office/officeart/2005/8/layout/chevron2"/>
    <dgm:cxn modelId="{C007A6DA-2AF0-4B86-A3F4-F5947B50006C}" type="presParOf" srcId="{BB020306-B1A0-4D94-8B38-67E8FD575B8A}" destId="{861AA96D-918E-4D2C-9E7F-F2B530564B00}" srcOrd="0" destOrd="0" presId="urn:microsoft.com/office/officeart/2005/8/layout/chevron2"/>
    <dgm:cxn modelId="{106759E8-398E-4547-A0BF-82F804460A4B}" type="presParOf" srcId="{BB020306-B1A0-4D94-8B38-67E8FD575B8A}" destId="{38A30263-167D-4EB2-BDCE-D5D831EE7DC6}" srcOrd="1" destOrd="0" presId="urn:microsoft.com/office/officeart/2005/8/layout/chevron2"/>
    <dgm:cxn modelId="{01AF872B-126E-436E-AF67-3883FD4B49C6}" type="presParOf" srcId="{069C6E4B-B152-421A-8FED-BDBE74E827C2}" destId="{FDAF63B4-2FA2-441B-8846-90A0187186CC}" srcOrd="1" destOrd="0" presId="urn:microsoft.com/office/officeart/2005/8/layout/chevron2"/>
    <dgm:cxn modelId="{E1EC577C-4F98-4F58-B175-B1AC1A259401}" type="presParOf" srcId="{069C6E4B-B152-421A-8FED-BDBE74E827C2}" destId="{EF903464-3BA1-4022-A992-5C30EDEC09B4}" srcOrd="2" destOrd="0" presId="urn:microsoft.com/office/officeart/2005/8/layout/chevron2"/>
    <dgm:cxn modelId="{3A920426-6A26-4333-B0AA-5CE4A95B4D86}" type="presParOf" srcId="{EF903464-3BA1-4022-A992-5C30EDEC09B4}" destId="{B8BAA8A0-CF60-419A-8272-4A8B696E1097}" srcOrd="0" destOrd="0" presId="urn:microsoft.com/office/officeart/2005/8/layout/chevron2"/>
    <dgm:cxn modelId="{69DBDD23-1A42-4B6B-B1AC-C5140C3F2268}" type="presParOf" srcId="{EF903464-3BA1-4022-A992-5C30EDEC09B4}" destId="{28EB1F0F-6403-48E2-AA4A-415C70344AC6}" srcOrd="1" destOrd="0" presId="urn:microsoft.com/office/officeart/2005/8/layout/chevron2"/>
    <dgm:cxn modelId="{3845431E-BB67-490A-A808-444833CB47DA}" type="presParOf" srcId="{069C6E4B-B152-421A-8FED-BDBE74E827C2}" destId="{7D4D7B2C-19AD-4197-AD76-B7D33B05BC66}" srcOrd="3" destOrd="0" presId="urn:microsoft.com/office/officeart/2005/8/layout/chevron2"/>
    <dgm:cxn modelId="{5C547016-7370-4FD0-8A41-763BEDD6658A}" type="presParOf" srcId="{069C6E4B-B152-421A-8FED-BDBE74E827C2}" destId="{B246B246-B7E1-4769-9E8A-A3CA831FEF3F}" srcOrd="4" destOrd="0" presId="urn:microsoft.com/office/officeart/2005/8/layout/chevron2"/>
    <dgm:cxn modelId="{E5E3AE8C-329D-47D1-9B81-25B1030D4456}" type="presParOf" srcId="{B246B246-B7E1-4769-9E8A-A3CA831FEF3F}" destId="{004A347C-9D6E-412A-B1D5-3F330E9B3DF6}" srcOrd="0" destOrd="0" presId="urn:microsoft.com/office/officeart/2005/8/layout/chevron2"/>
    <dgm:cxn modelId="{1F9D38B2-6F5E-4B8D-8FD4-D29A1E5DB9A6}" type="presParOf" srcId="{B246B246-B7E1-4769-9E8A-A3CA831FEF3F}" destId="{81DD30A0-ED4D-4DE2-B450-D4FB1A528123}" srcOrd="1" destOrd="0" presId="urn:microsoft.com/office/officeart/2005/8/layout/chevron2"/>
    <dgm:cxn modelId="{11F1EC3E-3BB1-4353-BC35-0F5763D5244B}" type="presParOf" srcId="{069C6E4B-B152-421A-8FED-BDBE74E827C2}" destId="{C45E5896-D30E-45CA-8DB1-F0681228C69B}" srcOrd="5" destOrd="0" presId="urn:microsoft.com/office/officeart/2005/8/layout/chevron2"/>
    <dgm:cxn modelId="{D38D3398-69FD-4129-93DF-734515CB94F9}" type="presParOf" srcId="{069C6E4B-B152-421A-8FED-BDBE74E827C2}" destId="{474023D9-37AC-4DCE-AF15-BB0899402BD7}" srcOrd="6" destOrd="0" presId="urn:microsoft.com/office/officeart/2005/8/layout/chevron2"/>
    <dgm:cxn modelId="{B50864AC-7E2F-4AAF-9DAA-61143E714776}" type="presParOf" srcId="{474023D9-37AC-4DCE-AF15-BB0899402BD7}" destId="{E42D2206-EBBB-4A81-9454-F4975A98A7D7}" srcOrd="0" destOrd="0" presId="urn:microsoft.com/office/officeart/2005/8/layout/chevron2"/>
    <dgm:cxn modelId="{91DC5775-5F44-4BBA-A7EE-A8B088A33EB5}" type="presParOf" srcId="{474023D9-37AC-4DCE-AF15-BB0899402BD7}" destId="{D11654D2-1D4C-40B4-8B78-B9C5370E5DE7}" srcOrd="1" destOrd="0" presId="urn:microsoft.com/office/officeart/2005/8/layout/chevron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8AEE20-7031-49D7-8284-DDD3AC3AEDF3}">
      <dsp:nvSpPr>
        <dsp:cNvPr id="0" name=""/>
        <dsp:cNvSpPr/>
      </dsp:nvSpPr>
      <dsp:spPr>
        <a:xfrm>
          <a:off x="1644" y="11553"/>
          <a:ext cx="1650381" cy="660152"/>
        </a:xfrm>
        <a:prstGeom prst="homePlate">
          <a:avLst/>
        </a:prstGeom>
        <a:gradFill rotWithShape="0">
          <a:gsLst>
            <a:gs pos="0">
              <a:schemeClr val="accent2">
                <a:alpha val="90000"/>
                <a:hueOff val="0"/>
                <a:satOff val="0"/>
                <a:lumOff val="0"/>
                <a:alphaOff val="0"/>
                <a:satMod val="103000"/>
                <a:lumMod val="102000"/>
                <a:tint val="94000"/>
              </a:schemeClr>
            </a:gs>
            <a:gs pos="50000">
              <a:schemeClr val="accent2">
                <a:alpha val="90000"/>
                <a:hueOff val="0"/>
                <a:satOff val="0"/>
                <a:lumOff val="0"/>
                <a:alphaOff val="0"/>
                <a:satMod val="110000"/>
                <a:lumMod val="100000"/>
                <a:shade val="100000"/>
              </a:schemeClr>
            </a:gs>
            <a:gs pos="100000">
              <a:schemeClr val="accent2">
                <a:alpha val="9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26670" rIns="13335" bIns="26670" numCol="1" spcCol="1270" anchor="ctr" anchorCtr="0">
          <a:noAutofit/>
        </a:bodyPr>
        <a:lstStyle/>
        <a:p>
          <a:pPr marL="0" lvl="0" indent="0" algn="ctr" defTabSz="444500">
            <a:lnSpc>
              <a:spcPct val="90000"/>
            </a:lnSpc>
            <a:spcBef>
              <a:spcPct val="0"/>
            </a:spcBef>
            <a:spcAft>
              <a:spcPct val="35000"/>
            </a:spcAft>
            <a:buNone/>
          </a:pPr>
          <a:r>
            <a:rPr lang="es-EC" sz="1000" kern="1200"/>
            <a:t>Proceso de atención al cliente en la caja</a:t>
          </a:r>
        </a:p>
      </dsp:txBody>
      <dsp:txXfrm>
        <a:off x="1644" y="11553"/>
        <a:ext cx="1485343" cy="660152"/>
      </dsp:txXfrm>
    </dsp:sp>
    <dsp:sp modelId="{1A0EB803-E9B1-4AB8-909D-61B07E331741}">
      <dsp:nvSpPr>
        <dsp:cNvPr id="0" name=""/>
        <dsp:cNvSpPr/>
      </dsp:nvSpPr>
      <dsp:spPr>
        <a:xfrm>
          <a:off x="1321950" y="11553"/>
          <a:ext cx="1650381" cy="660152"/>
        </a:xfrm>
        <a:prstGeom prst="chevron">
          <a:avLst/>
        </a:prstGeom>
        <a:gradFill rotWithShape="0">
          <a:gsLst>
            <a:gs pos="0">
              <a:schemeClr val="accent2">
                <a:alpha val="90000"/>
                <a:hueOff val="0"/>
                <a:satOff val="0"/>
                <a:lumOff val="0"/>
                <a:alphaOff val="-13333"/>
                <a:satMod val="103000"/>
                <a:lumMod val="102000"/>
                <a:tint val="94000"/>
              </a:schemeClr>
            </a:gs>
            <a:gs pos="50000">
              <a:schemeClr val="accent2">
                <a:alpha val="90000"/>
                <a:hueOff val="0"/>
                <a:satOff val="0"/>
                <a:lumOff val="0"/>
                <a:alphaOff val="-13333"/>
                <a:satMod val="110000"/>
                <a:lumMod val="100000"/>
                <a:shade val="100000"/>
              </a:schemeClr>
            </a:gs>
            <a:gs pos="100000">
              <a:schemeClr val="accent2">
                <a:alpha val="90000"/>
                <a:hueOff val="0"/>
                <a:satOff val="0"/>
                <a:lumOff val="0"/>
                <a:alphaOff val="-13333"/>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ctr" defTabSz="444500">
            <a:lnSpc>
              <a:spcPct val="90000"/>
            </a:lnSpc>
            <a:spcBef>
              <a:spcPct val="0"/>
            </a:spcBef>
            <a:spcAft>
              <a:spcPct val="35000"/>
            </a:spcAft>
            <a:buNone/>
          </a:pPr>
          <a:r>
            <a:rPr lang="es-EC" sz="1000" kern="1200"/>
            <a:t>Procedimientos de pago y manejo de transacciones </a:t>
          </a:r>
        </a:p>
      </dsp:txBody>
      <dsp:txXfrm>
        <a:off x="1652026" y="11553"/>
        <a:ext cx="990229" cy="660152"/>
      </dsp:txXfrm>
    </dsp:sp>
    <dsp:sp modelId="{5F9C42FA-B5CB-4313-B566-48989FF16B11}">
      <dsp:nvSpPr>
        <dsp:cNvPr id="0" name=""/>
        <dsp:cNvSpPr/>
      </dsp:nvSpPr>
      <dsp:spPr>
        <a:xfrm>
          <a:off x="2633534" y="8734"/>
          <a:ext cx="1650381" cy="660152"/>
        </a:xfrm>
        <a:prstGeom prst="chevron">
          <a:avLst/>
        </a:prstGeom>
        <a:gradFill rotWithShape="0">
          <a:gsLst>
            <a:gs pos="0">
              <a:schemeClr val="accent2">
                <a:alpha val="90000"/>
                <a:hueOff val="0"/>
                <a:satOff val="0"/>
                <a:lumOff val="0"/>
                <a:alphaOff val="-26667"/>
                <a:satMod val="103000"/>
                <a:lumMod val="102000"/>
                <a:tint val="94000"/>
              </a:schemeClr>
            </a:gs>
            <a:gs pos="50000">
              <a:schemeClr val="accent2">
                <a:alpha val="90000"/>
                <a:hueOff val="0"/>
                <a:satOff val="0"/>
                <a:lumOff val="0"/>
                <a:alphaOff val="-26667"/>
                <a:satMod val="110000"/>
                <a:lumMod val="100000"/>
                <a:shade val="100000"/>
              </a:schemeClr>
            </a:gs>
            <a:gs pos="100000">
              <a:schemeClr val="accent2">
                <a:alpha val="90000"/>
                <a:hueOff val="0"/>
                <a:satOff val="0"/>
                <a:lumOff val="0"/>
                <a:alphaOff val="-26667"/>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ctr" defTabSz="444500">
            <a:lnSpc>
              <a:spcPct val="90000"/>
            </a:lnSpc>
            <a:spcBef>
              <a:spcPct val="0"/>
            </a:spcBef>
            <a:spcAft>
              <a:spcPct val="35000"/>
            </a:spcAft>
            <a:buNone/>
          </a:pPr>
          <a:r>
            <a:rPr lang="es-EC" sz="1000" kern="1200"/>
            <a:t>Cierre de caja y control de transacciones </a:t>
          </a:r>
        </a:p>
      </dsp:txBody>
      <dsp:txXfrm>
        <a:off x="2963610" y="8734"/>
        <a:ext cx="990229" cy="660152"/>
      </dsp:txXfrm>
    </dsp:sp>
    <dsp:sp modelId="{AA5AD750-E02F-47F1-A433-60FA17028DA5}">
      <dsp:nvSpPr>
        <dsp:cNvPr id="0" name=""/>
        <dsp:cNvSpPr/>
      </dsp:nvSpPr>
      <dsp:spPr>
        <a:xfrm>
          <a:off x="3962560" y="11553"/>
          <a:ext cx="1650381" cy="660152"/>
        </a:xfrm>
        <a:prstGeom prst="chevron">
          <a:avLst/>
        </a:prstGeom>
        <a:gradFill rotWithShape="0">
          <a:gsLst>
            <a:gs pos="0">
              <a:schemeClr val="accent2">
                <a:alpha val="90000"/>
                <a:hueOff val="0"/>
                <a:satOff val="0"/>
                <a:lumOff val="0"/>
                <a:alphaOff val="-40000"/>
                <a:satMod val="103000"/>
                <a:lumMod val="102000"/>
                <a:tint val="94000"/>
              </a:schemeClr>
            </a:gs>
            <a:gs pos="50000">
              <a:schemeClr val="accent2">
                <a:alpha val="90000"/>
                <a:hueOff val="0"/>
                <a:satOff val="0"/>
                <a:lumOff val="0"/>
                <a:alphaOff val="-40000"/>
                <a:satMod val="110000"/>
                <a:lumMod val="100000"/>
                <a:shade val="100000"/>
              </a:schemeClr>
            </a:gs>
            <a:gs pos="100000">
              <a:schemeClr val="accent2">
                <a:alpha val="90000"/>
                <a:hueOff val="0"/>
                <a:satOff val="0"/>
                <a:lumOff val="0"/>
                <a:alphaOff val="-4000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005" tIns="26670" rIns="13335" bIns="26670" numCol="1" spcCol="1270" anchor="ctr" anchorCtr="0">
          <a:noAutofit/>
        </a:bodyPr>
        <a:lstStyle/>
        <a:p>
          <a:pPr marL="0" lvl="0" indent="0" algn="ctr" defTabSz="444500">
            <a:lnSpc>
              <a:spcPct val="90000"/>
            </a:lnSpc>
            <a:spcBef>
              <a:spcPct val="0"/>
            </a:spcBef>
            <a:spcAft>
              <a:spcPct val="35000"/>
            </a:spcAft>
            <a:buNone/>
          </a:pPr>
          <a:r>
            <a:rPr lang="es-EC" sz="1000" kern="1200"/>
            <a:t>Estrategias generales de mejora de productividad</a:t>
          </a:r>
        </a:p>
      </dsp:txBody>
      <dsp:txXfrm>
        <a:off x="4292636" y="11553"/>
        <a:ext cx="990229" cy="66015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1AA96D-918E-4D2C-9E7F-F2B530564B00}">
      <dsp:nvSpPr>
        <dsp:cNvPr id="0" name=""/>
        <dsp:cNvSpPr/>
      </dsp:nvSpPr>
      <dsp:spPr>
        <a:xfrm rot="5400000">
          <a:off x="-119130" y="120799"/>
          <a:ext cx="794203" cy="555942"/>
        </a:xfrm>
        <a:prstGeom prst="chevron">
          <a:avLst/>
        </a:prstGeom>
        <a:gradFill rotWithShape="0">
          <a:gsLst>
            <a:gs pos="0">
              <a:schemeClr val="accent2">
                <a:alpha val="90000"/>
                <a:hueOff val="0"/>
                <a:satOff val="0"/>
                <a:lumOff val="0"/>
                <a:alphaOff val="0"/>
                <a:satMod val="103000"/>
                <a:lumMod val="102000"/>
                <a:tint val="94000"/>
              </a:schemeClr>
            </a:gs>
            <a:gs pos="50000">
              <a:schemeClr val="accent2">
                <a:alpha val="90000"/>
                <a:hueOff val="0"/>
                <a:satOff val="0"/>
                <a:lumOff val="0"/>
                <a:alphaOff val="0"/>
                <a:satMod val="110000"/>
                <a:lumMod val="100000"/>
                <a:shade val="100000"/>
              </a:schemeClr>
            </a:gs>
            <a:gs pos="100000">
              <a:schemeClr val="accent2">
                <a:alpha val="90000"/>
                <a:hueOff val="0"/>
                <a:satOff val="0"/>
                <a:lumOff val="0"/>
                <a:alphaOff val="0"/>
                <a:lumMod val="99000"/>
                <a:satMod val="120000"/>
                <a:shade val="78000"/>
              </a:schemeClr>
            </a:gs>
          </a:gsLst>
          <a:lin ang="5400000" scaled="0"/>
        </a:gradFill>
        <a:ln w="6350" cap="flat" cmpd="sng" algn="ctr">
          <a:solidFill>
            <a:schemeClr val="accent2">
              <a:alpha val="9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es-EC" sz="600" b="1" kern="1200">
            <a:solidFill>
              <a:sysClr val="windowText" lastClr="000000"/>
            </a:solidFill>
          </a:endParaRPr>
        </a:p>
        <a:p>
          <a:pPr marL="0" lvl="0" indent="0" algn="ctr" defTabSz="266700">
            <a:lnSpc>
              <a:spcPct val="90000"/>
            </a:lnSpc>
            <a:spcBef>
              <a:spcPct val="0"/>
            </a:spcBef>
            <a:spcAft>
              <a:spcPct val="35000"/>
            </a:spcAft>
            <a:buNone/>
          </a:pPr>
          <a:r>
            <a:rPr lang="es-EC" sz="600" b="1" kern="1200">
              <a:solidFill>
                <a:sysClr val="windowText" lastClr="000000"/>
              </a:solidFill>
            </a:rPr>
            <a:t>Proceso de atención al cliente en la caja </a:t>
          </a:r>
        </a:p>
      </dsp:txBody>
      <dsp:txXfrm rot="-5400000">
        <a:off x="1" y="279639"/>
        <a:ext cx="555942" cy="238261"/>
      </dsp:txXfrm>
    </dsp:sp>
    <dsp:sp modelId="{38A30263-167D-4EB2-BDCE-D5D831EE7DC6}">
      <dsp:nvSpPr>
        <dsp:cNvPr id="0" name=""/>
        <dsp:cNvSpPr/>
      </dsp:nvSpPr>
      <dsp:spPr>
        <a:xfrm rot="5400000">
          <a:off x="2527909" y="-1970297"/>
          <a:ext cx="516503" cy="4460438"/>
        </a:xfrm>
        <a:prstGeom prst="round2SameRect">
          <a:avLst/>
        </a:prstGeom>
        <a:solidFill>
          <a:schemeClr val="lt1">
            <a:alpha val="90000"/>
            <a:hueOff val="0"/>
            <a:satOff val="0"/>
            <a:lumOff val="0"/>
            <a:alphaOff val="0"/>
          </a:schemeClr>
        </a:solidFill>
        <a:ln w="635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s-EC" sz="800" kern="1200">
              <a:latin typeface="Arial" panose="020B0604020202020204" pitchFamily="34" charset="0"/>
              <a:cs typeface="Arial" panose="020B0604020202020204" pitchFamily="34" charset="0"/>
            </a:rPr>
            <a:t>Preparación y apertura de la caja </a:t>
          </a:r>
        </a:p>
        <a:p>
          <a:pPr marL="57150" lvl="1" indent="-57150" algn="l" defTabSz="355600">
            <a:lnSpc>
              <a:spcPct val="90000"/>
            </a:lnSpc>
            <a:spcBef>
              <a:spcPct val="0"/>
            </a:spcBef>
            <a:spcAft>
              <a:spcPct val="15000"/>
            </a:spcAft>
            <a:buChar char="•"/>
          </a:pPr>
          <a:r>
            <a:rPr lang="es-EC" sz="800" kern="1200">
              <a:latin typeface="Arial" panose="020B0604020202020204" pitchFamily="34" charset="0"/>
              <a:cs typeface="Arial" panose="020B0604020202020204" pitchFamily="34" charset="0"/>
            </a:rPr>
            <a:t>Recepción del cliente y escaneo de productos</a:t>
          </a:r>
        </a:p>
        <a:p>
          <a:pPr marL="57150" lvl="1" indent="-57150" algn="l" defTabSz="355600">
            <a:lnSpc>
              <a:spcPct val="90000"/>
            </a:lnSpc>
            <a:spcBef>
              <a:spcPct val="0"/>
            </a:spcBef>
            <a:spcAft>
              <a:spcPct val="15000"/>
            </a:spcAft>
            <a:buChar char="•"/>
          </a:pPr>
          <a:r>
            <a:rPr lang="es-EC" sz="800" kern="1200">
              <a:latin typeface="Arial" panose="020B0604020202020204" pitchFamily="34" charset="0"/>
              <a:cs typeface="Arial" panose="020B0604020202020204" pitchFamily="34" charset="0"/>
            </a:rPr>
            <a:t>Proceso de cobro efectivo y tarjetas</a:t>
          </a:r>
        </a:p>
      </dsp:txBody>
      <dsp:txXfrm rot="-5400000">
        <a:off x="555942" y="26884"/>
        <a:ext cx="4435224" cy="466075"/>
      </dsp:txXfrm>
    </dsp:sp>
    <dsp:sp modelId="{B8BAA8A0-CF60-419A-8272-4A8B696E1097}">
      <dsp:nvSpPr>
        <dsp:cNvPr id="0" name=""/>
        <dsp:cNvSpPr/>
      </dsp:nvSpPr>
      <dsp:spPr>
        <a:xfrm rot="5400000">
          <a:off x="-119130" y="757958"/>
          <a:ext cx="794203" cy="555942"/>
        </a:xfrm>
        <a:prstGeom prst="chevron">
          <a:avLst/>
        </a:prstGeom>
        <a:gradFill rotWithShape="0">
          <a:gsLst>
            <a:gs pos="0">
              <a:schemeClr val="accent2">
                <a:alpha val="90000"/>
                <a:hueOff val="0"/>
                <a:satOff val="0"/>
                <a:lumOff val="0"/>
                <a:alphaOff val="-13333"/>
                <a:satMod val="103000"/>
                <a:lumMod val="102000"/>
                <a:tint val="94000"/>
              </a:schemeClr>
            </a:gs>
            <a:gs pos="50000">
              <a:schemeClr val="accent2">
                <a:alpha val="90000"/>
                <a:hueOff val="0"/>
                <a:satOff val="0"/>
                <a:lumOff val="0"/>
                <a:alphaOff val="-13333"/>
                <a:satMod val="110000"/>
                <a:lumMod val="100000"/>
                <a:shade val="100000"/>
              </a:schemeClr>
            </a:gs>
            <a:gs pos="100000">
              <a:schemeClr val="accent2">
                <a:alpha val="90000"/>
                <a:hueOff val="0"/>
                <a:satOff val="0"/>
                <a:lumOff val="0"/>
                <a:alphaOff val="-13333"/>
                <a:lumMod val="99000"/>
                <a:satMod val="120000"/>
                <a:shade val="78000"/>
              </a:schemeClr>
            </a:gs>
          </a:gsLst>
          <a:lin ang="5400000" scaled="0"/>
        </a:gradFill>
        <a:ln w="6350" cap="flat" cmpd="sng" algn="ctr">
          <a:solidFill>
            <a:schemeClr val="accent2">
              <a:alpha val="90000"/>
              <a:hueOff val="0"/>
              <a:satOff val="0"/>
              <a:lumOff val="0"/>
              <a:alphaOff val="-13333"/>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EC" sz="600" b="1" kern="1200">
              <a:solidFill>
                <a:sysClr val="windowText" lastClr="000000"/>
              </a:solidFill>
            </a:rPr>
            <a:t>Procedimientos de pago y manejo de transacciones </a:t>
          </a:r>
        </a:p>
      </dsp:txBody>
      <dsp:txXfrm rot="-5400000">
        <a:off x="1" y="916798"/>
        <a:ext cx="555942" cy="238261"/>
      </dsp:txXfrm>
    </dsp:sp>
    <dsp:sp modelId="{28EB1F0F-6403-48E2-AA4A-415C70344AC6}">
      <dsp:nvSpPr>
        <dsp:cNvPr id="0" name=""/>
        <dsp:cNvSpPr/>
      </dsp:nvSpPr>
      <dsp:spPr>
        <a:xfrm rot="5400000">
          <a:off x="2528045" y="-1333275"/>
          <a:ext cx="516232" cy="4460438"/>
        </a:xfrm>
        <a:prstGeom prst="round2SameRect">
          <a:avLst/>
        </a:prstGeom>
        <a:solidFill>
          <a:schemeClr val="lt1">
            <a:alpha val="90000"/>
            <a:hueOff val="0"/>
            <a:satOff val="0"/>
            <a:lumOff val="0"/>
            <a:alphaOff val="0"/>
          </a:schemeClr>
        </a:solidFill>
        <a:ln w="6350" cap="flat" cmpd="sng" algn="ctr">
          <a:solidFill>
            <a:schemeClr val="accent2">
              <a:alpha val="90000"/>
              <a:hueOff val="0"/>
              <a:satOff val="0"/>
              <a:lumOff val="0"/>
              <a:alphaOff val="-13333"/>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s-EC" sz="900" kern="1200"/>
            <a:t>Tipos de pagos aceptados</a:t>
          </a:r>
        </a:p>
        <a:p>
          <a:pPr marL="57150" lvl="1" indent="-57150" algn="l" defTabSz="400050">
            <a:lnSpc>
              <a:spcPct val="90000"/>
            </a:lnSpc>
            <a:spcBef>
              <a:spcPct val="0"/>
            </a:spcBef>
            <a:spcAft>
              <a:spcPct val="15000"/>
            </a:spcAft>
            <a:buChar char="•"/>
          </a:pPr>
          <a:r>
            <a:rPr lang="es-EC" sz="900" kern="1200"/>
            <a:t>Validación de transacciones</a:t>
          </a:r>
        </a:p>
        <a:p>
          <a:pPr marL="57150" lvl="1" indent="-57150" algn="l" defTabSz="400050">
            <a:lnSpc>
              <a:spcPct val="90000"/>
            </a:lnSpc>
            <a:spcBef>
              <a:spcPct val="0"/>
            </a:spcBef>
            <a:spcAft>
              <a:spcPct val="15000"/>
            </a:spcAft>
            <a:buChar char="•"/>
          </a:pPr>
          <a:r>
            <a:rPr lang="es-EC" sz="900" kern="1200"/>
            <a:t>Procedimientos para resolver errores comunes</a:t>
          </a:r>
        </a:p>
      </dsp:txBody>
      <dsp:txXfrm rot="-5400000">
        <a:off x="555942" y="664028"/>
        <a:ext cx="4435238" cy="465832"/>
      </dsp:txXfrm>
    </dsp:sp>
    <dsp:sp modelId="{004A347C-9D6E-412A-B1D5-3F330E9B3DF6}">
      <dsp:nvSpPr>
        <dsp:cNvPr id="0" name=""/>
        <dsp:cNvSpPr/>
      </dsp:nvSpPr>
      <dsp:spPr>
        <a:xfrm rot="5400000">
          <a:off x="-119130" y="1395116"/>
          <a:ext cx="794203" cy="555942"/>
        </a:xfrm>
        <a:prstGeom prst="chevron">
          <a:avLst/>
        </a:prstGeom>
        <a:gradFill rotWithShape="0">
          <a:gsLst>
            <a:gs pos="0">
              <a:schemeClr val="accent2">
                <a:alpha val="90000"/>
                <a:hueOff val="0"/>
                <a:satOff val="0"/>
                <a:lumOff val="0"/>
                <a:alphaOff val="-26667"/>
                <a:satMod val="103000"/>
                <a:lumMod val="102000"/>
                <a:tint val="94000"/>
              </a:schemeClr>
            </a:gs>
            <a:gs pos="50000">
              <a:schemeClr val="accent2">
                <a:alpha val="90000"/>
                <a:hueOff val="0"/>
                <a:satOff val="0"/>
                <a:lumOff val="0"/>
                <a:alphaOff val="-26667"/>
                <a:satMod val="110000"/>
                <a:lumMod val="100000"/>
                <a:shade val="100000"/>
              </a:schemeClr>
            </a:gs>
            <a:gs pos="100000">
              <a:schemeClr val="accent2">
                <a:alpha val="90000"/>
                <a:hueOff val="0"/>
                <a:satOff val="0"/>
                <a:lumOff val="0"/>
                <a:alphaOff val="-26667"/>
                <a:lumMod val="99000"/>
                <a:satMod val="120000"/>
                <a:shade val="78000"/>
              </a:schemeClr>
            </a:gs>
          </a:gsLst>
          <a:lin ang="5400000" scaled="0"/>
        </a:gradFill>
        <a:ln w="6350" cap="flat" cmpd="sng" algn="ctr">
          <a:solidFill>
            <a:schemeClr val="accent2">
              <a:alpha val="90000"/>
              <a:hueOff val="0"/>
              <a:satOff val="0"/>
              <a:lumOff val="0"/>
              <a:alphaOff val="-26667"/>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EC" sz="600" b="1" kern="1200">
              <a:solidFill>
                <a:sysClr val="windowText" lastClr="000000"/>
              </a:solidFill>
            </a:rPr>
            <a:t>Cierre de caja y control de transacciones </a:t>
          </a:r>
        </a:p>
      </dsp:txBody>
      <dsp:txXfrm rot="-5400000">
        <a:off x="1" y="1553956"/>
        <a:ext cx="555942" cy="238261"/>
      </dsp:txXfrm>
    </dsp:sp>
    <dsp:sp modelId="{81DD30A0-ED4D-4DE2-B450-D4FB1A528123}">
      <dsp:nvSpPr>
        <dsp:cNvPr id="0" name=""/>
        <dsp:cNvSpPr/>
      </dsp:nvSpPr>
      <dsp:spPr>
        <a:xfrm rot="5400000">
          <a:off x="2528045" y="-696117"/>
          <a:ext cx="516232" cy="4460438"/>
        </a:xfrm>
        <a:prstGeom prst="round2SameRect">
          <a:avLst/>
        </a:prstGeom>
        <a:solidFill>
          <a:schemeClr val="lt1">
            <a:alpha val="90000"/>
            <a:hueOff val="0"/>
            <a:satOff val="0"/>
            <a:lumOff val="0"/>
            <a:alphaOff val="0"/>
          </a:schemeClr>
        </a:solidFill>
        <a:ln w="6350" cap="flat" cmpd="sng" algn="ctr">
          <a:solidFill>
            <a:schemeClr val="accent2">
              <a:alpha val="90000"/>
              <a:hueOff val="0"/>
              <a:satOff val="0"/>
              <a:lumOff val="0"/>
              <a:alphaOff val="-26667"/>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s-EC" sz="900" kern="1200"/>
            <a:t>Procedimiento de cierre de caja</a:t>
          </a:r>
        </a:p>
        <a:p>
          <a:pPr marL="57150" lvl="1" indent="-57150" algn="l" defTabSz="400050">
            <a:lnSpc>
              <a:spcPct val="90000"/>
            </a:lnSpc>
            <a:spcBef>
              <a:spcPct val="0"/>
            </a:spcBef>
            <a:spcAft>
              <a:spcPct val="15000"/>
            </a:spcAft>
            <a:buChar char="•"/>
          </a:pPr>
          <a:r>
            <a:rPr lang="es-EC" sz="900" kern="1200"/>
            <a:t>Verificación y conciliación de transacciones</a:t>
          </a:r>
        </a:p>
        <a:p>
          <a:pPr marL="57150" lvl="1" indent="-57150" algn="l" defTabSz="400050">
            <a:lnSpc>
              <a:spcPct val="90000"/>
            </a:lnSpc>
            <a:spcBef>
              <a:spcPct val="0"/>
            </a:spcBef>
            <a:spcAft>
              <a:spcPct val="15000"/>
            </a:spcAft>
            <a:buChar char="•"/>
          </a:pPr>
          <a:r>
            <a:rPr lang="es-EC" sz="900" kern="1200"/>
            <a:t>Reportes de cierre</a:t>
          </a:r>
        </a:p>
      </dsp:txBody>
      <dsp:txXfrm rot="-5400000">
        <a:off x="555942" y="1301186"/>
        <a:ext cx="4435238" cy="465832"/>
      </dsp:txXfrm>
    </dsp:sp>
    <dsp:sp modelId="{E42D2206-EBBB-4A81-9454-F4975A98A7D7}">
      <dsp:nvSpPr>
        <dsp:cNvPr id="0" name=""/>
        <dsp:cNvSpPr/>
      </dsp:nvSpPr>
      <dsp:spPr>
        <a:xfrm rot="5400000">
          <a:off x="-119130" y="2032274"/>
          <a:ext cx="794203" cy="555942"/>
        </a:xfrm>
        <a:prstGeom prst="chevron">
          <a:avLst/>
        </a:prstGeom>
        <a:gradFill rotWithShape="0">
          <a:gsLst>
            <a:gs pos="0">
              <a:schemeClr val="accent2">
                <a:alpha val="90000"/>
                <a:hueOff val="0"/>
                <a:satOff val="0"/>
                <a:lumOff val="0"/>
                <a:alphaOff val="-40000"/>
                <a:satMod val="103000"/>
                <a:lumMod val="102000"/>
                <a:tint val="94000"/>
              </a:schemeClr>
            </a:gs>
            <a:gs pos="50000">
              <a:schemeClr val="accent2">
                <a:alpha val="90000"/>
                <a:hueOff val="0"/>
                <a:satOff val="0"/>
                <a:lumOff val="0"/>
                <a:alphaOff val="-40000"/>
                <a:satMod val="110000"/>
                <a:lumMod val="100000"/>
                <a:shade val="100000"/>
              </a:schemeClr>
            </a:gs>
            <a:gs pos="100000">
              <a:schemeClr val="accent2">
                <a:alpha val="90000"/>
                <a:hueOff val="0"/>
                <a:satOff val="0"/>
                <a:lumOff val="0"/>
                <a:alphaOff val="-40000"/>
                <a:lumMod val="99000"/>
                <a:satMod val="120000"/>
                <a:shade val="78000"/>
              </a:schemeClr>
            </a:gs>
          </a:gsLst>
          <a:lin ang="5400000" scaled="0"/>
        </a:gradFill>
        <a:ln w="6350" cap="flat" cmpd="sng" algn="ctr">
          <a:solidFill>
            <a:schemeClr val="accent2">
              <a:alpha val="90000"/>
              <a:hueOff val="0"/>
              <a:satOff val="0"/>
              <a:lumOff val="0"/>
              <a:alphaOff val="-4000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s-EC" sz="500" b="1" kern="1200">
            <a:solidFill>
              <a:sysClr val="windowText" lastClr="000000"/>
            </a:solidFill>
          </a:endParaRPr>
        </a:p>
        <a:p>
          <a:pPr marL="0" lvl="0" indent="0" algn="ctr" defTabSz="222250">
            <a:lnSpc>
              <a:spcPct val="90000"/>
            </a:lnSpc>
            <a:spcBef>
              <a:spcPct val="0"/>
            </a:spcBef>
            <a:spcAft>
              <a:spcPct val="35000"/>
            </a:spcAft>
            <a:buNone/>
          </a:pPr>
          <a:r>
            <a:rPr lang="es-EC" sz="600" b="1" kern="1200">
              <a:solidFill>
                <a:sysClr val="windowText" lastClr="000000"/>
              </a:solidFill>
            </a:rPr>
            <a:t>Estrategias generales de mejoa de productividad</a:t>
          </a:r>
        </a:p>
      </dsp:txBody>
      <dsp:txXfrm rot="-5400000">
        <a:off x="1" y="2191114"/>
        <a:ext cx="555942" cy="238261"/>
      </dsp:txXfrm>
    </dsp:sp>
    <dsp:sp modelId="{D11654D2-1D4C-40B4-8B78-B9C5370E5DE7}">
      <dsp:nvSpPr>
        <dsp:cNvPr id="0" name=""/>
        <dsp:cNvSpPr/>
      </dsp:nvSpPr>
      <dsp:spPr>
        <a:xfrm rot="5400000">
          <a:off x="2528045" y="-58959"/>
          <a:ext cx="516232" cy="4460438"/>
        </a:xfrm>
        <a:prstGeom prst="round2SameRect">
          <a:avLst/>
        </a:prstGeom>
        <a:solidFill>
          <a:schemeClr val="lt1">
            <a:alpha val="90000"/>
            <a:hueOff val="0"/>
            <a:satOff val="0"/>
            <a:lumOff val="0"/>
            <a:alphaOff val="0"/>
          </a:schemeClr>
        </a:solidFill>
        <a:ln w="6350" cap="flat" cmpd="sng" algn="ctr">
          <a:solidFill>
            <a:schemeClr val="accent2">
              <a:alpha val="90000"/>
              <a:hueOff val="0"/>
              <a:satOff val="0"/>
              <a:lumOff val="0"/>
              <a:alphaOff val="-40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s-EC" sz="900" kern="1200"/>
            <a:t>Distribución de cajas</a:t>
          </a:r>
        </a:p>
        <a:p>
          <a:pPr marL="57150" lvl="1" indent="-57150" algn="l" defTabSz="400050">
            <a:lnSpc>
              <a:spcPct val="90000"/>
            </a:lnSpc>
            <a:spcBef>
              <a:spcPct val="0"/>
            </a:spcBef>
            <a:spcAft>
              <a:spcPct val="15000"/>
            </a:spcAft>
            <a:buChar char="•"/>
          </a:pPr>
          <a:r>
            <a:rPr lang="es-EC" sz="900" kern="1200"/>
            <a:t>Actitud y optimización de servicio</a:t>
          </a:r>
        </a:p>
        <a:p>
          <a:pPr marL="57150" lvl="1" indent="-57150" algn="l" defTabSz="400050">
            <a:lnSpc>
              <a:spcPct val="90000"/>
            </a:lnSpc>
            <a:spcBef>
              <a:spcPct val="0"/>
            </a:spcBef>
            <a:spcAft>
              <a:spcPct val="15000"/>
            </a:spcAft>
            <a:buChar char="•"/>
          </a:pPr>
          <a:r>
            <a:rPr lang="es-EC" sz="900" kern="1200"/>
            <a:t>De tener 3 coches o más por caja</a:t>
          </a:r>
        </a:p>
      </dsp:txBody>
      <dsp:txXfrm rot="-5400000">
        <a:off x="555942" y="1938344"/>
        <a:ext cx="4435238" cy="465832"/>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D95373423104795BAB84F3D955F639A"/>
        <w:category>
          <w:name w:val="General"/>
          <w:gallery w:val="placeholder"/>
        </w:category>
        <w:types>
          <w:type w:val="bbPlcHdr"/>
        </w:types>
        <w:behaviors>
          <w:behavior w:val="content"/>
        </w:behaviors>
        <w:guid w:val="{7AA18BEA-EBEE-4F5F-9B31-60F113EDA271}"/>
      </w:docPartPr>
      <w:docPartBody>
        <w:p w:rsidR="007A570D" w:rsidRDefault="00084F95" w:rsidP="00084F95">
          <w:pPr>
            <w:pStyle w:val="4D95373423104795BAB84F3D955F639A"/>
          </w:pPr>
          <w:r w:rsidRPr="00312ABF">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83A59552-593A-4A4D-945C-696219EF5F0D}"/>
      </w:docPartPr>
      <w:docPartBody>
        <w:p w:rsidR="00CB3B9D" w:rsidRDefault="00AD0A7F">
          <w:r w:rsidRPr="00FF00CF">
            <w:rPr>
              <w:rStyle w:val="Textodelmarcadordeposicin"/>
            </w:rPr>
            <w:t>Haga clic o pulse aquí para escribir texto.</w:t>
          </w:r>
        </w:p>
      </w:docPartBody>
    </w:docPart>
    <w:docPart>
      <w:docPartPr>
        <w:name w:val="9366D14AD70743638BF413C02776970C"/>
        <w:category>
          <w:name w:val="General"/>
          <w:gallery w:val="placeholder"/>
        </w:category>
        <w:types>
          <w:type w:val="bbPlcHdr"/>
        </w:types>
        <w:behaviors>
          <w:behavior w:val="content"/>
        </w:behaviors>
        <w:guid w:val="{BC4BAEB5-1E2B-43D7-AFF6-0510B4D5D5F3}"/>
      </w:docPartPr>
      <w:docPartBody>
        <w:p w:rsidR="00CB3B9D" w:rsidRDefault="00AD0A7F">
          <w:pPr>
            <w:pStyle w:val="9366D14AD70743638BF413C02776970C"/>
          </w:pPr>
          <w:r w:rsidRPr="00312ABF">
            <w:rPr>
              <w:rStyle w:val="Textodelmarcadordeposicin"/>
            </w:rPr>
            <w:t>Haga clic o pulse aquí para escribir texto.</w:t>
          </w:r>
        </w:p>
      </w:docPartBody>
    </w:docPart>
    <w:docPart>
      <w:docPartPr>
        <w:name w:val="4AE0255A037E49E7B175596AF87B18E3"/>
        <w:category>
          <w:name w:val="General"/>
          <w:gallery w:val="placeholder"/>
        </w:category>
        <w:types>
          <w:type w:val="bbPlcHdr"/>
        </w:types>
        <w:behaviors>
          <w:behavior w:val="content"/>
        </w:behaviors>
        <w:guid w:val="{5325DBBC-C662-4731-A291-E6F0054EEB67}"/>
      </w:docPartPr>
      <w:docPartBody>
        <w:p w:rsidR="00C558CA" w:rsidRDefault="00C558CA" w:rsidP="00C558CA">
          <w:pPr>
            <w:pStyle w:val="4AE0255A037E49E7B175596AF87B18E3"/>
          </w:pPr>
          <w:r w:rsidRPr="00FF00CF">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mo">
    <w:altName w:val="Calibri"/>
    <w:charset w:val="00"/>
    <w:family w:val="auto"/>
    <w:pitch w:val="default"/>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F95"/>
    <w:rsid w:val="00012C7E"/>
    <w:rsid w:val="00014515"/>
    <w:rsid w:val="00036812"/>
    <w:rsid w:val="00047588"/>
    <w:rsid w:val="000562DE"/>
    <w:rsid w:val="00066B36"/>
    <w:rsid w:val="00084F95"/>
    <w:rsid w:val="000C23C1"/>
    <w:rsid w:val="000D6186"/>
    <w:rsid w:val="00115850"/>
    <w:rsid w:val="001A6A33"/>
    <w:rsid w:val="001B702D"/>
    <w:rsid w:val="001D23C6"/>
    <w:rsid w:val="002040E9"/>
    <w:rsid w:val="00292719"/>
    <w:rsid w:val="002E313A"/>
    <w:rsid w:val="003513D8"/>
    <w:rsid w:val="003C570B"/>
    <w:rsid w:val="0040718D"/>
    <w:rsid w:val="004B18C9"/>
    <w:rsid w:val="005414DE"/>
    <w:rsid w:val="005F197A"/>
    <w:rsid w:val="00637EC9"/>
    <w:rsid w:val="006502AD"/>
    <w:rsid w:val="006A0B91"/>
    <w:rsid w:val="006C2BC3"/>
    <w:rsid w:val="007315A7"/>
    <w:rsid w:val="0073350E"/>
    <w:rsid w:val="0077076A"/>
    <w:rsid w:val="007A0ECD"/>
    <w:rsid w:val="007A570D"/>
    <w:rsid w:val="007D28C2"/>
    <w:rsid w:val="0084746D"/>
    <w:rsid w:val="00853E2E"/>
    <w:rsid w:val="00925338"/>
    <w:rsid w:val="00A8552A"/>
    <w:rsid w:val="00AD0A7F"/>
    <w:rsid w:val="00B17290"/>
    <w:rsid w:val="00B22A8C"/>
    <w:rsid w:val="00B52B55"/>
    <w:rsid w:val="00BE71C6"/>
    <w:rsid w:val="00C558CA"/>
    <w:rsid w:val="00C93CDC"/>
    <w:rsid w:val="00CB3B9D"/>
    <w:rsid w:val="00CC1A66"/>
    <w:rsid w:val="00CD64AC"/>
    <w:rsid w:val="00D63CE2"/>
    <w:rsid w:val="00D86685"/>
    <w:rsid w:val="00E405F5"/>
    <w:rsid w:val="00F07FD7"/>
    <w:rsid w:val="00F12223"/>
    <w:rsid w:val="00F5027C"/>
    <w:rsid w:val="00FD2672"/>
    <w:rsid w:val="00FF3C9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EC" w:eastAsia="es-EC"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558CA"/>
    <w:rPr>
      <w:color w:val="666666"/>
    </w:rPr>
  </w:style>
  <w:style w:type="paragraph" w:customStyle="1" w:styleId="4D95373423104795BAB84F3D955F639A">
    <w:name w:val="4D95373423104795BAB84F3D955F639A"/>
    <w:rsid w:val="00084F95"/>
  </w:style>
  <w:style w:type="paragraph" w:customStyle="1" w:styleId="9366D14AD70743638BF413C02776970C">
    <w:name w:val="9366D14AD70743638BF413C02776970C"/>
  </w:style>
  <w:style w:type="paragraph" w:customStyle="1" w:styleId="4AE0255A037E49E7B175596AF87B18E3">
    <w:name w:val="4AE0255A037E49E7B175596AF87B18E3"/>
    <w:rsid w:val="00C55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EA7F29A-CA29-4594-BEBB-857638D080C1}">
  <we:reference id="wa104382081" version="1.55.1.0" store="es-HN" storeType="OMEX"/>
  <we:alternateReferences>
    <we:reference id="WA104382081" version="1.55.1.0" store="WA104382081" storeType="OMEX"/>
  </we:alternateReferences>
  <we:properties>
    <we:property name="MENDELEY_CITATIONS" value="[{&quot;citationID&quot;:&quot;MENDELEY_CITATION_6d8c076a-f929-4c20-ade2-dc9f1e743c68&quot;,&quot;properties&quot;:{&quot;noteIndex&quot;:0},&quot;isEdited&quot;:false,&quot;manualOverride&quot;:{&quot;isManuallyOverridden&quot;:false,&quot;citeprocText&quot;:&quot;(Gomez, 2020)&quot;,&quot;manualOverrideText&quot;:&quot;&quot;},&quot;citationTag&quot;:&quot;MENDELEY_CITATION_v3_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&quot;,&quot;citationItems&quot;:[{&quot;id&quot;:&quot;bfdb83ae-cc78-3baa-aba1-dd0fc000111c&quot;,&quot;itemData&quot;:{&quot;type&quot;:&quot;webpage&quot;,&quot;id&quot;:&quot;bfdb83ae-cc78-3baa-aba1-dd0fc000111c&quot;,&quot;title&quot;:&quot;Manual de procedimientos: qué es, objetivos, estructura y justificación frente al control interno&quot;,&quot;author&quot;:[{&quot;family&quot;:&quot;Gomez&quot;,&quot;given&quot;:&quot;Giovanny&quot;,&quot;parse-names&quot;:false,&quot;dropping-particle&quot;:&quot;&quot;,&quot;non-dropping-particle&quot;:&quot;&quot;}],&quot;container-title&quot;:&quot;Gestiopolis&quot;,&quot;accessed&quot;:{&quot;date-parts&quot;:[[2024,8,4]]},&quot;URL&quot;:&quot;https://www.gestiopolis.com/manuales-procedimientos-uso-control-interno/#google_vignette&quot;,&quot;issued&quot;:{&quot;date-parts&quot;:[[2020,12,1]]},&quot;container-title-short&quot;:&quot;&quot;},&quot;isTemporary&quot;:false,&quot;suppress-author&quot;:false,&quot;composite&quot;:false,&quot;author-only&quot;:false}]},{&quot;citationID&quot;:&quot;MENDELEY_CITATION_00a8199f-9578-4cac-8863-ad59e8e25502&quot;,&quot;properties&quot;:{&quot;noteIndex&quot;:0},&quot;isEdited&quot;:false,&quot;manualOverride&quot;:{&quot;isManuallyOverridden&quot;:false,&quot;citeprocText&quot;:&quot;(Gomez, 2020)&quot;,&quot;manualOverrideText&quot;:&quot;&quot;},&quot;citationTag&quot;:&quot;MENDELEY_CITATION_v3_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&quot;,&quot;citationItems&quot;:[{&quot;id&quot;:&quot;bfdb83ae-cc78-3baa-aba1-dd0fc000111c&quot;,&quot;itemData&quot;:{&quot;type&quot;:&quot;webpage&quot;,&quot;id&quot;:&quot;bfdb83ae-cc78-3baa-aba1-dd0fc000111c&quot;,&quot;title&quot;:&quot;Manual de procedimientos: qué es, objetivos, estructura y justificación frente al control interno&quot;,&quot;author&quot;:[{&quot;family&quot;:&quot;Gomez&quot;,&quot;given&quot;:&quot;Giovanny&quot;,&quot;parse-names&quot;:false,&quot;dropping-particle&quot;:&quot;&quot;,&quot;non-dropping-particle&quot;:&quot;&quot;}],&quot;container-title&quot;:&quot;Gestiopolis&quot;,&quot;accessed&quot;:{&quot;date-parts&quot;:[[2024,8,4]]},&quot;URL&quot;:&quot;https://www.gestiopolis.com/manuales-procedimientos-uso-control-interno/#google_vignette&quot;,&quot;issued&quot;:{&quot;date-parts&quot;:[[2020,12,1]]},&quot;container-title-short&quot;:&quot;&quot;},&quot;isTemporary&quot;:false,&quot;suppress-author&quot;:false,&quot;composite&quot;:false,&quot;author-only&quot;:false}]},{&quot;citationID&quot;:&quot;MENDELEY_CITATION_ef670392-0959-4621-9b92-6b8309293d9e&quot;,&quot;properties&quot;:{&quot;noteIndex&quot;:0},&quot;isEdited&quot;:false,&quot;manualOverride&quot;:{&quot;isManuallyOverridden&quot;:false,&quot;citeprocText&quot;:&quot;(Eurinnova, 2022)&quot;,&quot;manualOverrideText&quot;:&quot;&quot;},&quot;citationTag&quot;:&quot;MENDELEY_CITATION_v3_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&quot;,&quot;citationItems&quot;:[{&quot;id&quot;:&quot;ab61b867-f68e-3c02-b703-4027ec5ee470&quot;,&quot;itemData&quot;:{&quot;type&quot;:&quot;webpage&quot;,&quot;id&quot;:&quot;ab61b867-f68e-3c02-b703-4027ec5ee470&quot;,&quot;title&quot;:&quot;Funciones de un cajero de supermercado&quot;,&quot;author&quot;:[{&quot;family&quot;:&quot;Eurinnova&quot;,&quot;given&quot;:&quot;&quot;,&quot;parse-names&quot;:false,&quot;dropping-particle&quot;:&quot;&quot;,&quot;non-dropping-particle&quot;:&quot;&quot;}],&quot;accessed&quot;:{&quot;date-parts&quot;:[[2024,8,5]]},&quot;URL&quot;:&quot;https://www.euroinnova.com/blog/funciones-de-un-cajero-de-supermercado&quot;,&quot;issued&quot;:{&quot;date-parts&quot;:[[2022,3,8]]},&quot;container-title-short&quot;:&quot;&quot;},&quot;isTemporary&quot;:false,&quot;suppress-author&quot;:false,&quot;composite&quot;:false,&quot;author-only&quot;:false}]},{&quot;citationID&quot;:&quot;MENDELEY_CITATION_fe2a2416-13c6-45d9-9ef8-b624e1e27f95&quot;,&quot;properties&quot;:{&quot;noteIndex&quot;:0},&quot;isEdited&quot;:false,&quot;manualOverride&quot;:{&quot;isManuallyOverridden&quot;:false,&quot;citeprocText&quot;:&quot;(Eurinnova, 2022)&quot;,&quot;manualOverrideText&quot;:&quot;&quot;},&quot;citationTag&quot;:&quot;MENDELEY_CITATION_v3_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&quot;,&quot;citationItems&quot;:[{&quot;id&quot;:&quot;ab61b867-f68e-3c02-b703-4027ec5ee470&quot;,&quot;itemData&quot;:{&quot;type&quot;:&quot;webpage&quot;,&quot;id&quot;:&quot;ab61b867-f68e-3c02-b703-4027ec5ee470&quot;,&quot;title&quot;:&quot;Funciones de un cajero de supermercado&quot;,&quot;author&quot;:[{&quot;family&quot;:&quot;Eurinnova&quot;,&quot;given&quot;:&quot;&quot;,&quot;parse-names&quot;:false,&quot;dropping-particle&quot;:&quot;&quot;,&quot;non-dropping-particle&quot;:&quot;&quot;}],&quot;accessed&quot;:{&quot;date-parts&quot;:[[2024,8,5]]},&quot;URL&quot;:&quot;https://www.euroinnova.com/blog/funciones-de-un-cajero-de-supermercado&quot;,&quot;issued&quot;:{&quot;date-parts&quot;:[[2022,3,8]]},&quot;container-title-short&quot;:&quot;&quot;},&quot;isTemporary&quot;:false,&quot;suppress-author&quot;:false,&quot;composite&quot;:false,&quot;author-only&quot;:false}]},{&quot;citationID&quot;:&quot;MENDELEY_CITATION_70d825d9-5fde-4f40-8d2e-380291336bdf&quot;,&quot;properties&quot;:{&quot;noteIndex&quot;:0},&quot;isEdited&quot;:false,&quot;manualOverride&quot;:{&quot;isManuallyOverridden&quot;:false,&quot;citeprocText&quot;:&quot;(Eurinnova, 2022)&quot;,&quot;manualOverrideText&quot;:&quot;&quot;},&quot;citationTag&quot;:&quot;MENDELEY_CITATION_v3_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&quot;,&quot;citationItems&quot;:[{&quot;id&quot;:&quot;ab61b867-f68e-3c02-b703-4027ec5ee470&quot;,&quot;itemData&quot;:{&quot;type&quot;:&quot;webpage&quot;,&quot;id&quot;:&quot;ab61b867-f68e-3c02-b703-4027ec5ee470&quot;,&quot;title&quot;:&quot;Funciones de un cajero de supermercado&quot;,&quot;author&quot;:[{&quot;family&quot;:&quot;Eurinnova&quot;,&quot;given&quot;:&quot;&quot;,&quot;parse-names&quot;:false,&quot;dropping-particle&quot;:&quot;&quot;,&quot;non-dropping-particle&quot;:&quot;&quot;}],&quot;accessed&quot;:{&quot;date-parts&quot;:[[2024,8,5]]},&quot;URL&quot;:&quot;https://www.euroinnova.com/blog/funciones-de-un-cajero-de-supermercado&quot;,&quot;issued&quot;:{&quot;date-parts&quot;:[[2022,3,8]]},&quot;container-title-short&quot;:&quot;&quot;},&quot;isTemporary&quot;:false,&quot;suppress-author&quot;:false,&quot;composite&quot;:false,&quot;author-only&quot;:false}]},{&quot;citationID&quot;:&quot;MENDELEY_CITATION_b2924109-e908-4606-bdcc-29de65c48269&quot;,&quot;properties&quot;:{&quot;noteIndex&quot;:0},&quot;isEdited&quot;:false,&quot;manualOverride&quot;:{&quot;isManuallyOverridden&quot;:false,&quot;citeprocText&quot;:&quot;(Eurinnova, 2022)&quot;,&quot;manualOverrideText&quot;:&quot;&quot;},&quot;citationTag&quot;:&quot;MENDELEY_CITATION_v3_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&quot;,&quot;citationItems&quot;:[{&quot;id&quot;:&quot;ab61b867-f68e-3c02-b703-4027ec5ee470&quot;,&quot;itemData&quot;:{&quot;type&quot;:&quot;webpage&quot;,&quot;id&quot;:&quot;ab61b867-f68e-3c02-b703-4027ec5ee470&quot;,&quot;title&quot;:&quot;Funciones de un cajero de supermercado&quot;,&quot;author&quot;:[{&quot;family&quot;:&quot;Eurinnova&quot;,&quot;given&quot;:&quot;&quot;,&quot;parse-names&quot;:false,&quot;dropping-particle&quot;:&quot;&quot;,&quot;non-dropping-particle&quot;:&quot;&quot;}],&quot;accessed&quot;:{&quot;date-parts&quot;:[[2024,8,5]]},&quot;URL&quot;:&quot;https://www.euroinnova.com/blog/funciones-de-un-cajero-de-supermercado&quot;,&quot;issued&quot;:{&quot;date-parts&quot;:[[2022,3,8]]},&quot;container-title-short&quot;:&quot;&quot;},&quot;isTemporary&quot;:false,&quot;suppress-author&quot;:false,&quot;composite&quot;:false,&quot;author-only&quot;:false}]},{&quot;citationID&quot;:&quot;MENDELEY_CITATION_de9b1de4-8f49-47dd-b1d4-0fbb792dae06&quot;,&quot;properties&quot;:{&quot;noteIndex&quot;:0},&quot;isEdited&quot;:false,&quot;manualOverride&quot;:{&quot;isManuallyOverridden&quot;:false,&quot;citeprocText&quot;:&quot;(Eurinnova, 2022)&quot;,&quot;manualOverrideText&quot;:&quot;&quot;},&quot;citationTag&quot;:&quot;MENDELEY_CITATION_v3_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&quot;,&quot;citationItems&quot;:[{&quot;id&quot;:&quot;ab61b867-f68e-3c02-b703-4027ec5ee470&quot;,&quot;itemData&quot;:{&quot;type&quot;:&quot;webpage&quot;,&quot;id&quot;:&quot;ab61b867-f68e-3c02-b703-4027ec5ee470&quot;,&quot;title&quot;:&quot;Funciones de un cajero de supermercado&quot;,&quot;author&quot;:[{&quot;family&quot;:&quot;Eurinnova&quot;,&quot;given&quot;:&quot;&quot;,&quot;parse-names&quot;:false,&quot;dropping-particle&quot;:&quot;&quot;,&quot;non-dropping-particle&quot;:&quot;&quot;}],&quot;accessed&quot;:{&quot;date-parts&quot;:[[2024,8,5]]},&quot;URL&quot;:&quot;https://www.euroinnova.com/blog/funciones-de-un-cajero-de-supermercado&quot;,&quot;issued&quot;:{&quot;date-parts&quot;:[[2022,3,8]]},&quot;container-title-short&quot;:&quot;&quot;},&quot;isTemporary&quot;:false,&quot;suppress-author&quot;:false,&quot;composite&quot;:false,&quot;author-only&quot;:false}]},{&quot;citationID&quot;:&quot;MENDELEY_CITATION_4b359347-73e9-4db6-82ad-b466cf63eacd&quot;,&quot;properties&quot;:{&quot;noteIndex&quot;:0},&quot;isEdited&quot;:false,&quot;manualOverride&quot;:{&quot;isManuallyOverridden&quot;:false,&quot;citeprocText&quot;:&quot;(Eurinnova, 2022)&quot;,&quot;manualOverrideText&quot;:&quot;&quot;},&quot;citationTag&quot;:&quot;MENDELEY_CITATION_v3_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&quot;,&quot;citationItems&quot;:[{&quot;id&quot;:&quot;ab61b867-f68e-3c02-b703-4027ec5ee470&quot;,&quot;itemData&quot;:{&quot;type&quot;:&quot;webpage&quot;,&quot;id&quot;:&quot;ab61b867-f68e-3c02-b703-4027ec5ee470&quot;,&quot;title&quot;:&quot;Funciones de un cajero de supermercado&quot;,&quot;author&quot;:[{&quot;family&quot;:&quot;Eurinnova&quot;,&quot;given&quot;:&quot;&quot;,&quot;parse-names&quot;:false,&quot;dropping-particle&quot;:&quot;&quot;,&quot;non-dropping-particle&quot;:&quot;&quot;}],&quot;accessed&quot;:{&quot;date-parts&quot;:[[2024,8,5]]},&quot;URL&quot;:&quot;https://www.euroinnova.com/blog/funciones-de-un-cajero-de-supermercado&quot;,&quot;issued&quot;:{&quot;date-parts&quot;:[[2022,3,8]]},&quot;container-title-short&quot;:&quot;&quot;},&quot;isTemporary&quot;:false,&quot;suppress-author&quot;:false,&quot;composite&quot;:false,&quot;author-only&quot;:false}]},{&quot;citationID&quot;:&quot;MENDELEY_CITATION_caf3f531-e4b3-4d91-b546-31f39371a243&quot;,&quot;properties&quot;:{&quot;noteIndex&quot;:0},&quot;isEdited&quot;:false,&quot;manualOverride&quot;:{&quot;isManuallyOverridden&quot;:false,&quot;citeprocText&quot;:&quot;(Eurinnova, 2022)&quot;,&quot;manualOverrideText&quot;:&quot;&quot;},&quot;citationTag&quot;:&quot;MENDELEY_CITATION_v3_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&quot;,&quot;citationItems&quot;:[{&quot;id&quot;:&quot;ab61b867-f68e-3c02-b703-4027ec5ee470&quot;,&quot;itemData&quot;:{&quot;type&quot;:&quot;webpage&quot;,&quot;id&quot;:&quot;ab61b867-f68e-3c02-b703-4027ec5ee470&quot;,&quot;title&quot;:&quot;Funciones de un cajero de supermercado&quot;,&quot;author&quot;:[{&quot;family&quot;:&quot;Eurinnova&quot;,&quot;given&quot;:&quot;&quot;,&quot;parse-names&quot;:false,&quot;dropping-particle&quot;:&quot;&quot;,&quot;non-dropping-particle&quot;:&quot;&quot;}],&quot;accessed&quot;:{&quot;date-parts&quot;:[[2024,8,5]]},&quot;URL&quot;:&quot;https://www.euroinnova.com/blog/funciones-de-un-cajero-de-supermercado&quot;,&quot;issued&quot;:{&quot;date-parts&quot;:[[2022,3,8]]},&quot;container-title-short&quot;:&quot;&quot;},&quot;isTemporary&quot;:false,&quot;suppress-author&quot;:false,&quot;composite&quot;:false,&quot;author-only&quot;:false}]},{&quot;citationID&quot;:&quot;MENDELEY_CITATION_a7dac6a9-da15-495c-8c03-a00f6854545d&quot;,&quot;properties&quot;:{&quot;noteIndex&quot;:0},&quot;isEdited&quot;:false,&quot;manualOverride&quot;:{&quot;isManuallyOverridden&quot;:false,&quot;citeprocText&quot;:&quot;(Eurinnova, 2022)&quot;,&quot;manualOverrideText&quot;:&quot;&quot;},&quot;citationTag&quot;:&quot;MENDELEY_CITATION_v3_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&quot;,&quot;citationItems&quot;:[{&quot;id&quot;:&quot;ab61b867-f68e-3c02-b703-4027ec5ee470&quot;,&quot;itemData&quot;:{&quot;type&quot;:&quot;webpage&quot;,&quot;id&quot;:&quot;ab61b867-f68e-3c02-b703-4027ec5ee470&quot;,&quot;title&quot;:&quot;Funciones de un cajero de supermercado&quot;,&quot;author&quot;:[{&quot;family&quot;:&quot;Eurinnova&quot;,&quot;given&quot;:&quot;&quot;,&quot;parse-names&quot;:false,&quot;dropping-particle&quot;:&quot;&quot;,&quot;non-dropping-particle&quot;:&quot;&quot;}],&quot;accessed&quot;:{&quot;date-parts&quot;:[[2024,8,5]]},&quot;URL&quot;:&quot;https://www.euroinnova.com/blog/funciones-de-un-cajero-de-supermercado&quot;,&quot;issued&quot;:{&quot;date-parts&quot;:[[2022,3,8]]},&quot;container-title-short&quot;:&quot;&quot;},&quot;isTemporary&quot;:false,&quot;suppress-author&quot;:false,&quot;composite&quot;:false,&quot;author-only&quot;:false}]},{&quot;citationID&quot;:&quot;MENDELEY_CITATION_ac2328f5-ce5a-4bfa-8ee3-23b906223d62&quot;,&quot;properties&quot;:{&quot;noteIndex&quot;:0},&quot;isEdited&quot;:false,&quot;manualOverride&quot;:{&quot;isManuallyOverridden&quot;:false,&quot;citeprocText&quot;:&quot;(Editorial, 2021)&quot;,&quot;manualOverrideText&quot;:&quot;&quot;},&quot;citationTag&quot;:&quot;MENDELEY_CITATION_v3_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&quot;,&quot;citationItems&quot;:[{&quot;id&quot;:&quot;6b3a4d1f-bf1b-395f-bbcd-130e5ca55ae6&quot;,&quot;itemData&quot;:{&quot;type&quot;:&quot;webpage&quot;,&quot;id&quot;:&quot;6b3a4d1f-bf1b-395f-bbcd-130e5ca55ae6&quot;,&quot;title&quot;:&quot;Organización&quot;,&quot;author&quot;:[{&quot;family&quot;:&quot;Editorial&quot;,&quot;given&quot;:&quot;Etecé&quot;,&quot;parse-names&quot;:false,&quot;dropping-particle&quot;:&quot;&quot;,&quot;non-dropping-particle&quot;:&quot;&quot;}],&quot;accessed&quot;:{&quot;date-parts&quot;:[[2024,8,14]]},&quot;URL&quot;:&quot;https://concepto.de/organizacion/&quot;,&quot;issued&quot;:{&quot;date-parts&quot;:[[2021,8,5]]},&quot;container-title-short&quot;:&quot;&quot;},&quot;isTemporary&quot;:false,&quot;suppress-author&quot;:false,&quot;composite&quot;:false,&quot;author-only&quot;:false}]},{&quot;citationID&quot;:&quot;MENDELEY_CITATION_449b9076-1f85-449a-a4ba-2f474fce6e10&quot;,&quot;properties&quot;:{&quot;noteIndex&quot;:0},&quot;isEdited&quot;:false,&quot;manualOverride&quot;:{&quot;isManuallyOverridden&quot;:true,&quot;citeprocText&quot;:&quot;(Narvaez, 2023)&quot;,&quot;manualOverrideText&quot;:&quot;(Narvaez, 2023).&quot;},&quot;citationTag&quot;:&quot;MENDELEY_CITATION_v3_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&quot;,&quot;citationItems&quot;:[{&quot;id&quot;:&quot;6a98fcb4-c847-395d-a80a-a15085f78c57&quot;,&quot;itemData&quot;:{&quot;type&quot;:&quot;webpage&quot;,&quot;id&quot;:&quot;6a98fcb4-c847-395d-a80a-a15085f78c57&quot;,&quot;title&quot;:&quot;Estructura organizacional: Definición, beneficios y tipos&quot;,&quot;author&quot;:[{&quot;family&quot;:&quot;Narvaez&quot;,&quot;given&quot;:&quot;Maytere&quot;,&quot;parse-names&quot;:false,&quot;dropping-particle&quot;:&quot;&quot;,&quot;non-dropping-particle&quot;:&quot;&quot;}],&quot;accessed&quot;:{&quot;date-parts&quot;:[[2024,8,14]]},&quot;URL&quot;:&quot;https://www.questionpro.com/blog/es/estructura-organizacional/&quot;,&quot;issued&quot;:{&quot;date-parts&quot;:[[2023,10,8]]},&quot;container-title-short&quot;:&quot;&quot;},&quot;isTemporary&quot;:false,&quot;suppress-author&quot;:false,&quot;composite&quot;:false,&quot;author-only&quot;:false}]},{&quot;citationID&quot;:&quot;MENDELEY_CITATION_069c56f4-0205-428b-bf20-8f01a864648f&quot;,&quot;properties&quot;:{&quot;noteIndex&quot;:0},&quot;isEdited&quot;:false,&quot;manualOverride&quot;:{&quot;isManuallyOverridden&quot;:true,&quot;citeprocText&quot;:&quot;(Narvaez, 2023)&quot;,&quot;manualOverrideText&quot;:&quot;(Narvaez, 2023).&quot;},&quot;citationTag&quot;:&quot;MENDELEY_CITATION_v3_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&quot;,&quot;citationItems&quot;:[{&quot;id&quot;:&quot;6a98fcb4-c847-395d-a80a-a15085f78c57&quot;,&quot;itemData&quot;:{&quot;type&quot;:&quot;webpage&quot;,&quot;id&quot;:&quot;6a98fcb4-c847-395d-a80a-a15085f78c57&quot;,&quot;title&quot;:&quot;Estructura organizacional: Definición, beneficios y tipos&quot;,&quot;author&quot;:[{&quot;family&quot;:&quot;Narvaez&quot;,&quot;given&quot;:&quot;Maytere&quot;,&quot;parse-names&quot;:false,&quot;dropping-particle&quot;:&quot;&quot;,&quot;non-dropping-particle&quot;:&quot;&quot;}],&quot;accessed&quot;:{&quot;date-parts&quot;:[[2024,8,14]]},&quot;URL&quot;:&quot;https://www.questionpro.com/blog/es/estructura-organizacional/&quot;,&quot;issued&quot;:{&quot;date-parts&quot;:[[2023,10,8]]},&quot;container-title-short&quot;:&quot;&quot;},&quot;isTemporary&quot;:false,&quot;suppress-author&quot;:false,&quot;composite&quot;:false,&quot;author-only&quot;:false}]},{&quot;citationID&quot;:&quot;MENDELEY_CITATION_ea6bdd0d-67df-4c90-8401-659c45fae4af&quot;,&quot;properties&quot;:{&quot;noteIndex&quot;:0},&quot;isEdited&quot;:false,&quot;manualOverride&quot;:{&quot;isManuallyOverridden&quot;:true,&quot;citeprocText&quot;:&quot;(Narvaez, 2023)&quot;,&quot;manualOverrideText&quot;:&quot;(Narvaez, 2023).&quot;},&quot;citationTag&quot;:&quot;MENDELEY_CITATION_v3_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&quot;,&quot;citationItems&quot;:[{&quot;id&quot;:&quot;6a98fcb4-c847-395d-a80a-a15085f78c57&quot;,&quot;itemData&quot;:{&quot;type&quot;:&quot;webpage&quot;,&quot;id&quot;:&quot;6a98fcb4-c847-395d-a80a-a15085f78c57&quot;,&quot;title&quot;:&quot;Estructura organizacional: Definición, beneficios y tipos&quot;,&quot;author&quot;:[{&quot;family&quot;:&quot;Narvaez&quot;,&quot;given&quot;:&quot;Maytere&quot;,&quot;parse-names&quot;:false,&quot;dropping-particle&quot;:&quot;&quot;,&quot;non-dropping-particle&quot;:&quot;&quot;}],&quot;accessed&quot;:{&quot;date-parts&quot;:[[2024,8,14]]},&quot;URL&quot;:&quot;https://www.questionpro.com/blog/es/estructura-organizacional/&quot;,&quot;issued&quot;:{&quot;date-parts&quot;:[[2023,10,8]]},&quot;container-title-short&quot;:&quot;&quot;},&quot;isTemporary&quot;:false,&quot;suppress-author&quot;:false,&quot;composite&quot;:false,&quot;author-only&quot;:false}]},{&quot;citationID&quot;:&quot;MENDELEY_CITATION_4423cfba-94dd-42d5-819e-9272ff0de8a0&quot;,&quot;properties&quot;:{&quot;noteIndex&quot;:0},&quot;isEdited&quot;:false,&quot;manualOverride&quot;:{&quot;isManuallyOverridden&quot;:true,&quot;citeprocText&quot;:&quot;(Narvaez, 2023)&quot;,&quot;manualOverrideText&quot;:&quot;Narvaez (2023)&quot;},&quot;citationTag&quot;:&quot;MENDELEY_CITATION_v3_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&quot;,&quot;citationItems&quot;:[{&quot;id&quot;:&quot;6a98fcb4-c847-395d-a80a-a15085f78c57&quot;,&quot;itemData&quot;:{&quot;type&quot;:&quot;webpage&quot;,&quot;id&quot;:&quot;6a98fcb4-c847-395d-a80a-a15085f78c57&quot;,&quot;title&quot;:&quot;Estructura organizacional: Definición, beneficios y tipos&quot;,&quot;author&quot;:[{&quot;family&quot;:&quot;Narvaez&quot;,&quot;given&quot;:&quot;Maytere&quot;,&quot;parse-names&quot;:false,&quot;dropping-particle&quot;:&quot;&quot;,&quot;non-dropping-particle&quot;:&quot;&quot;}],&quot;accessed&quot;:{&quot;date-parts&quot;:[[2024,8,14]]},&quot;URL&quot;:&quot;https://www.questionpro.com/blog/es/estructura-organizacional/&quot;,&quot;issued&quot;:{&quot;date-parts&quot;:[[2023,10,8]]},&quot;container-title-short&quot;:&quot;&quot;},&quot;isTemporary&quot;:false,&quot;suppress-author&quot;:false,&quot;composite&quot;:false,&quot;author-only&quot;:false}]},{&quot;citationID&quot;:&quot;MENDELEY_CITATION_5251377a-cde4-4a0e-afb2-e42c0664f579&quot;,&quot;properties&quot;:{&quot;noteIndex&quot;:0},&quot;isEdited&quot;:false,&quot;manualOverride&quot;:{&quot;isManuallyOverridden&quot;:true,&quot;citeprocText&quot;:&quot;(Narvaez, 2023)&quot;,&quot;manualOverrideText&quot;:&quot;(Narvaez, 2023).&quot;},&quot;citationTag&quot;:&quot;MENDELEY_CITATION_v3_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&quot;,&quot;citationItems&quot;:[{&quot;id&quot;:&quot;6a98fcb4-c847-395d-a80a-a15085f78c57&quot;,&quot;itemData&quot;:{&quot;type&quot;:&quot;webpage&quot;,&quot;id&quot;:&quot;6a98fcb4-c847-395d-a80a-a15085f78c57&quot;,&quot;title&quot;:&quot;Estructura organizacional: Definición, beneficios y tipos&quot;,&quot;author&quot;:[{&quot;family&quot;:&quot;Narvaez&quot;,&quot;given&quot;:&quot;Maytere&quot;,&quot;parse-names&quot;:false,&quot;dropping-particle&quot;:&quot;&quot;,&quot;non-dropping-particle&quot;:&quot;&quot;}],&quot;accessed&quot;:{&quot;date-parts&quot;:[[2024,8,14]]},&quot;URL&quot;:&quot;https://www.questionpro.com/blog/es/estructura-organizacional/&quot;,&quot;issued&quot;:{&quot;date-parts&quot;:[[2023,10,8]]},&quot;container-title-short&quot;:&quot;&quot;},&quot;isTemporary&quot;:false,&quot;suppress-author&quot;:false,&quot;composite&quot;:false,&quot;author-only&quot;:false}]},{&quot;citationID&quot;:&quot;MENDELEY_CITATION_3ad5811b-1024-496b-b4ad-9cabede3a748&quot;,&quot;properties&quot;:{&quot;noteIndex&quot;:0},&quot;isEdited&quot;:false,&quot;manualOverride&quot;:{&quot;isManuallyOverridden&quot;:true,&quot;citeprocText&quot;:&quot;(Narvaez, 2023)&quot;,&quot;manualOverrideText&quot;:&quot;(Narvaez, 2023).&quot;},&quot;citationTag&quot;:&quot;MENDELEY_CITATION_v3_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&quot;,&quot;citationItems&quot;:[{&quot;id&quot;:&quot;6a98fcb4-c847-395d-a80a-a15085f78c57&quot;,&quot;itemData&quot;:{&quot;type&quot;:&quot;webpage&quot;,&quot;id&quot;:&quot;6a98fcb4-c847-395d-a80a-a15085f78c57&quot;,&quot;title&quot;:&quot;Estructura organizacional: Definición, beneficios y tipos&quot;,&quot;author&quot;:[{&quot;family&quot;:&quot;Narvaez&quot;,&quot;given&quot;:&quot;Maytere&quot;,&quot;parse-names&quot;:false,&quot;dropping-particle&quot;:&quot;&quot;,&quot;non-dropping-particle&quot;:&quot;&quot;}],&quot;accessed&quot;:{&quot;date-parts&quot;:[[2024,8,14]]},&quot;URL&quot;:&quot;https://www.questionpro.com/blog/es/estructura-organizacional/&quot;,&quot;issued&quot;:{&quot;date-parts&quot;:[[2023,10,8]]},&quot;container-title-short&quot;:&quot;&quot;},&quot;isTemporary&quot;:false,&quot;suppress-author&quot;:false,&quot;composite&quot;:false,&quot;author-only&quot;:false}]},{&quot;citationID&quot;:&quot;MENDELEY_CITATION_10f74b48-52d8-4df7-8839-54ce5976e7ea&quot;,&quot;properties&quot;:{&quot;noteIndex&quot;:0},&quot;isEdited&quot;:false,&quot;manualOverride&quot;:{&quot;isManuallyOverridden&quot;:true,&quot;citeprocText&quot;:&quot;(CERTUS, 2021)&quot;,&quot;manualOverrideText&quot;:&quot;(CERTUS, 2021).&quot;},&quot;citationTag&quot;:&quot;MENDELEY_CITATION_v3_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&quot;,&quot;citationItems&quot;:[{&quot;id&quot;:&quot;15046559-5a84-38dc-bc57-499d277da809&quot;,&quot;itemData&quot;:{&quot;type&quot;:&quot;webpage&quot;,&quot;id&quot;:&quot;15046559-5a84-38dc-bc57-499d277da809&quot;,&quot;title&quot;:&quot;¿Qué es el proceso administrativo y cuáles son sus fases?&quot;,&quot;author&quot;:[{&quot;family&quot;:&quot;CERTUS&quot;,&quot;given&quot;:&quot;&quot;,&quot;parse-names&quot;:false,&quot;dropping-particle&quot;:&quot;&quot;,&quot;non-dropping-particle&quot;:&quot;&quot;}],&quot;accessed&quot;:{&quot;date-parts&quot;:[[2024,8,4]]},&quot;URL&quot;:&quot;https://www.certus.edu.pe/blog/que-es-proceso-administrativo/#:~:text=Compartir%20este%20post-,%C2%BFQu%C3%A9%20es%20un%20proceso%20administrativo%3F,objetivos%20de%20forma%20m%C3%A1s%20eficiente.&quot;,&quot;issued&quot;:{&quot;date-parts&quot;:[[2021,2,23]]},&quot;container-title-short&quot;:&quot;&quot;},&quot;isTemporary&quot;:false,&quot;suppress-author&quot;:false,&quot;composite&quot;:false,&quot;author-only&quot;:false}]},{&quot;citationID&quot;:&quot;MENDELEY_CITATION_0ef78f52-fadc-4118-957b-baba745bce19&quot;,&quot;properties&quot;:{&quot;noteIndex&quot;:0},&quot;isEdited&quot;:false,&quot;manualOverride&quot;:{&quot;isManuallyOverridden&quot;:false,&quot;citeprocText&quot;:&quot;(Santiago, 2023)&quot;,&quot;manualOverrideText&quot;:&quot;&quot;},&quot;citationTag&quot;:&quot;MENDELEY_CITATION_v3_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&quot;,&quot;citationItems&quot;:[{&quot;id&quot;:&quot;ddde1cc2-f15f-32ee-9404-ee0e3bf37fea&quot;,&quot;itemData&quot;:{&quot;type&quot;:&quot;report&quot;,&quot;id&quot;:&quot;ddde1cc2-f15f-32ee-9404-ee0e3bf37fea&quot;,&quot;title&quot;:&quot;Ciencia y Desarrollo. Universidad Alas Peruanas PROCESOS ADMINISTRATIVOS Y LOS OBJETIVOS ORGANIZACIONALES DE LA COMPAÑÍA DE TAXI EJECUTIVO ZARACAY EXPRESS S.A. ADMINISTRATIVE PROCESSES AND ORGANIZATIONAL OBJECTIVES OF THE EXECUTIVE TAXI COMPANY ZARACAY EXPRESS S.A&quot;,&quot;author&quot;:[{&quot;family&quot;:&quot;Santiago&quot;,&quot;given&quot;:&quot;Joel&quot;,&quot;parse-names&quot;:false,&quot;dropping-particle&quot;:&quot;&quot;,&quot;non-dropping-particle&quot;:&quot;&quot;}],&quot;accessed&quot;:{&quot;date-parts&quot;:[[2024,8,4]]},&quot;URL&quot;:&quot;file:///C:/Users/karol/Downloads/Dialnet-ProcesosAdministrativosYLosObjetivosOrganizacional-9238593.pdf&quot;,&quot;issued&quot;:{&quot;date-parts&quot;:[[2023,8]]},&quot;number-of-pages&quot;:&quot;1-12&quot;,&quot;abstract&quot;:&quot;RESUMEN El proceso de administración es el factor crítico y determinante para el éxito o fracaso de las em-presas, además de la planificación en la asignación de responsabilidades de los empleados para el logro de los ob-jetivos y metas, es por ello que el propósito central de este estudio fue analizar el proceso ad-ministrativo y su relación con el cumplimiento de los objetivos organizacionales de la Compañía de Taxi Ejecutivo Zaracay Express S.A., Santo Domingo. De tal manera que los resultados más relevantes de esta investigación indi-caron que el 39,7% de los socios están de acuerdo con el proceso administrativo de la compañía de taxis, por otra parte, el 44,4% de los socios desconocen de la importancia del cumplimiento de objetivos organizacio-nales. Es importante señalar que, este estudio se fundamentó bajo una investi-gación no experimental de naturaleza cualitativa y cuantitativa con un alcance descriptivo y correlacional, además de incluir la encuesta. ABSTRACT The management process is the critical and determining factor for the success or failure of companies, in addition to the planning in assigning employee responsibilities for the achievement of objectives and goals. That's why the central purpose of this study was to analyze the administrative process and its relationship with the fulfillment of organizational objectives of Zaracay Express S.A. Executive Taxi Company in Santo Do-mingo. In this way, the most relevant results of this research indicated that 39.7% of the partners agree with the company's taxi administrative process. On the other hand, 44.4% of the partners are unaware of the importance of organizational objective fulfillment. It's important to note that this study was based on a non-experimental qualitative and quantitative research with a descriptive and correlational scope, and also included the survey.&quot;,&quot;container-title-short&quot;:&quot;&quot;},&quot;isTemporary&quot;:false,&quot;suppress-author&quot;:false,&quot;composite&quot;:false,&quot;author-only&quot;:false}]},{&quot;citationID&quot;:&quot;MENDELEY_CITATION_433f3c4d-e436-4d94-80cb-83fb316d0b41&quot;,&quot;properties&quot;:{&quot;noteIndex&quot;:0},&quot;isEdited&quot;:false,&quot;manualOverride&quot;:{&quot;isManuallyOverridden&quot;:false,&quot;citeprocText&quot;:&quot;(Docusign, 2022)&quot;,&quot;manualOverrideText&quot;:&quot;&quot;},&quot;citationTag&quot;:&quot;MENDELEY_CITATION_v3_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&quot;,&quot;citationItems&quot;:[{&quot;id&quot;:&quot;9e02beef-9be8-3556-a639-6db1993f2d92&quot;,&quot;itemData&quot;:{&quot;type&quot;:&quot;webpage&quot;,&quot;id&quot;:&quot;9e02beef-9be8-3556-a639-6db1993f2d92&quot;,&quot;title&quot;:&quot;¿Qué es un proceso? Conozca los tipos y ejemplos&quot;,&quot;author&quot;:[{&quot;family&quot;:&quot;Docusign&quot;,&quot;given&quot;:&quot;&quot;,&quot;parse-names&quot;:false,&quot;dropping-particle&quot;:&quot;&quot;,&quot;non-dropping-particle&quot;:&quot;&quot;}],&quot;accessed&quot;:{&quot;date-parts&quot;:[[2024,8,4]]},&quot;URL&quot;:&quot;https://www.docusign.com/es-mx/blog/que-es-proceso&quot;,&quot;issued&quot;:{&quot;date-parts&quot;:[[2022,9,13]]},&quot;container-title-short&quot;:&quot;&quot;},&quot;isTemporary&quot;:false,&quot;suppress-author&quot;:false,&quot;composite&quot;:false,&quot;author-only&quot;:false}]},{&quot;citationID&quot;:&quot;MENDELEY_CITATION_f9e6c137-6ad7-4d0f-91b4-7d2ddd93b9cb&quot;,&quot;properties&quot;:{&quot;noteIndex&quot;:0},&quot;isEdited&quot;:false,&quot;manualOverride&quot;:{&quot;isManuallyOverridden&quot;:false,&quot;citeprocText&quot;:&quot;(Docusign, 2022)&quot;,&quot;manualOverrideText&quot;:&quot;&quot;},&quot;citationTag&quot;:&quot;MENDELEY_CITATION_v3_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&quot;,&quot;citationItems&quot;:[{&quot;id&quot;:&quot;9e02beef-9be8-3556-a639-6db1993f2d92&quot;,&quot;itemData&quot;:{&quot;type&quot;:&quot;webpage&quot;,&quot;id&quot;:&quot;9e02beef-9be8-3556-a639-6db1993f2d92&quot;,&quot;title&quot;:&quot;¿Qué es un proceso? Conozca los tipos y ejemplos&quot;,&quot;author&quot;:[{&quot;family&quot;:&quot;Docusign&quot;,&quot;given&quot;:&quot;&quot;,&quot;parse-names&quot;:false,&quot;dropping-particle&quot;:&quot;&quot;,&quot;non-dropping-particle&quot;:&quot;&quot;}],&quot;accessed&quot;:{&quot;date-parts&quot;:[[2024,8,4]]},&quot;URL&quot;:&quot;https://www.docusign.com/es-mx/blog/que-es-proceso&quot;,&quot;issued&quot;:{&quot;date-parts&quot;:[[2022,9,13]]},&quot;container-title-short&quot;:&quot;&quot;},&quot;isTemporary&quot;:false,&quot;suppress-author&quot;:false,&quot;composite&quot;:false,&quot;author-only&quot;:false}]},{&quot;citationID&quot;:&quot;MENDELEY_CITATION_67cc4f56-9cee-40a8-89c8-e65d7d6b771a&quot;,&quot;properties&quot;:{&quot;noteIndex&quot;:0},&quot;isEdited&quot;:false,&quot;manualOverride&quot;:{&quot;isManuallyOverridden&quot;:false,&quot;citeprocText&quot;:&quot;(Docusign, 2022)&quot;,&quot;manualOverrideText&quot;:&quot;&quot;},&quot;citationTag&quot;:&quot;MENDELEY_CITATION_v3_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&quot;,&quot;citationItems&quot;:[{&quot;id&quot;:&quot;9e02beef-9be8-3556-a639-6db1993f2d92&quot;,&quot;itemData&quot;:{&quot;type&quot;:&quot;webpage&quot;,&quot;id&quot;:&quot;9e02beef-9be8-3556-a639-6db1993f2d92&quot;,&quot;title&quot;:&quot;¿Qué es un proceso? Conozca los tipos y ejemplos&quot;,&quot;author&quot;:[{&quot;family&quot;:&quot;Docusign&quot;,&quot;given&quot;:&quot;&quot;,&quot;parse-names&quot;:false,&quot;dropping-particle&quot;:&quot;&quot;,&quot;non-dropping-particle&quot;:&quot;&quot;}],&quot;accessed&quot;:{&quot;date-parts&quot;:[[2024,8,4]]},&quot;URL&quot;:&quot;https://www.docusign.com/es-mx/blog/que-es-proceso&quot;,&quot;issued&quot;:{&quot;date-parts&quot;:[[2022,9,13]]},&quot;container-title-short&quot;:&quot;&quot;},&quot;isTemporary&quot;:false,&quot;suppress-author&quot;:false,&quot;composite&quot;:false,&quot;author-only&quot;:false}]},{&quot;citationID&quot;:&quot;MENDELEY_CITATION_46d95221-2825-4170-a480-625f22dd7aa7&quot;,&quot;properties&quot;:{&quot;noteIndex&quot;:0},&quot;isEdited&quot;:false,&quot;manualOverride&quot;:{&quot;isManuallyOverridden&quot;:true,&quot;citeprocText&quot;:&quot;(Docusign, 2022)&quot;,&quot;manualOverrideText&quot;:&quot;(Docusign, 2022).&quot;},&quot;citationTag&quot;:&quot;MENDELEY_CITATION_v3_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&quot;,&quot;citationItems&quot;:[{&quot;id&quot;:&quot;9e02beef-9be8-3556-a639-6db1993f2d92&quot;,&quot;itemData&quot;:{&quot;type&quot;:&quot;webpage&quot;,&quot;id&quot;:&quot;9e02beef-9be8-3556-a639-6db1993f2d92&quot;,&quot;title&quot;:&quot;¿Qué es un proceso? Conozca los tipos y ejemplos&quot;,&quot;author&quot;:[{&quot;family&quot;:&quot;Docusign&quot;,&quot;given&quot;:&quot;&quot;,&quot;parse-names&quot;:false,&quot;dropping-particle&quot;:&quot;&quot;,&quot;non-dropping-particle&quot;:&quot;&quot;}],&quot;accessed&quot;:{&quot;date-parts&quot;:[[2024,8,4]]},&quot;URL&quot;:&quot;https://www.docusign.com/es-mx/blog/que-es-proceso&quot;,&quot;issued&quot;:{&quot;date-parts&quot;:[[2022,9,13]]},&quot;container-title-short&quot;:&quot;&quot;},&quot;isTemporary&quot;:false,&quot;suppress-author&quot;:false,&quot;composite&quot;:false,&quot;author-only&quot;:false}]},{&quot;citationID&quot;:&quot;MENDELEY_CITATION_9bc1ad63-3c79-427b-8afd-49c81f2a0c1b&quot;,&quot;properties&quot;:{&quot;noteIndex&quot;:0},&quot;isEdited&quot;:false,&quot;manualOverride&quot;:{&quot;isManuallyOverridden&quot;:false,&quot;citeprocText&quot;:&quot;(Docusign, 2022)&quot;,&quot;manualOverrideText&quot;:&quot;&quot;},&quot;citationTag&quot;:&quot;MENDELEY_CITATION_v3_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&quot;,&quot;citationItems&quot;:[{&quot;id&quot;:&quot;9e02beef-9be8-3556-a639-6db1993f2d92&quot;,&quot;itemData&quot;:{&quot;type&quot;:&quot;webpage&quot;,&quot;id&quot;:&quot;9e02beef-9be8-3556-a639-6db1993f2d92&quot;,&quot;title&quot;:&quot;¿Qué es un proceso? Conozca los tipos y ejemplos&quot;,&quot;author&quot;:[{&quot;family&quot;:&quot;Docusign&quot;,&quot;given&quot;:&quot;&quot;,&quot;parse-names&quot;:false,&quot;dropping-particle&quot;:&quot;&quot;,&quot;non-dropping-particle&quot;:&quot;&quot;}],&quot;accessed&quot;:{&quot;date-parts&quot;:[[2024,8,4]]},&quot;URL&quot;:&quot;https://www.docusign.com/es-mx/blog/que-es-proceso&quot;,&quot;issued&quot;:{&quot;date-parts&quot;:[[2022,9,13]]},&quot;container-title-short&quot;:&quot;&quot;},&quot;isTemporary&quot;:false,&quot;suppress-author&quot;:false,&quot;composite&quot;:false,&quot;author-only&quot;:false}]},{&quot;citationID&quot;:&quot;MENDELEY_CITATION_242aa68e-dfb8-4819-822f-4ea655c0907c&quot;,&quot;properties&quot;:{&quot;noteIndex&quot;:0},&quot;isEdited&quot;:false,&quot;manualOverride&quot;:{&quot;isManuallyOverridden&quot;:true,&quot;citeprocText&quot;:&quot;(Docusign, 2022)&quot;,&quot;manualOverrideText&quot;:&quot;(Docusign, 2022).&quot;},&quot;citationTag&quot;:&quot;MENDELEY_CITATION_v3_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&quot;,&quot;citationItems&quot;:[{&quot;id&quot;:&quot;9e02beef-9be8-3556-a639-6db1993f2d92&quot;,&quot;itemData&quot;:{&quot;type&quot;:&quot;webpage&quot;,&quot;id&quot;:&quot;9e02beef-9be8-3556-a639-6db1993f2d92&quot;,&quot;title&quot;:&quot;¿Qué es un proceso? Conozca los tipos y ejemplos&quot;,&quot;author&quot;:[{&quot;family&quot;:&quot;Docusign&quot;,&quot;given&quot;:&quot;&quot;,&quot;parse-names&quot;:false,&quot;dropping-particle&quot;:&quot;&quot;,&quot;non-dropping-particle&quot;:&quot;&quot;}],&quot;accessed&quot;:{&quot;date-parts&quot;:[[2024,8,4]]},&quot;URL&quot;:&quot;https://www.docusign.com/es-mx/blog/que-es-proceso&quot;,&quot;issued&quot;:{&quot;date-parts&quot;:[[2022,9,13]]},&quot;container-title-short&quot;:&quot;&quot;},&quot;isTemporary&quot;:false,&quot;suppress-author&quot;:false,&quot;composite&quot;:false,&quot;author-only&quot;:false}]},{&quot;citationID&quot;:&quot;MENDELEY_CITATION_61431fb6-0726-4932-8478-8263d3dfe952&quot;,&quot;properties&quot;:{&quot;noteIndex&quot;:0},&quot;isEdited&quot;:false,&quot;manualOverride&quot;:{&quot;isManuallyOverridden&quot;:false,&quot;citeprocText&quot;:&quot;(Docusign, 2022)&quot;,&quot;manualOverrideText&quot;:&quot;&quot;},&quot;citationTag&quot;:&quot;MENDELEY_CITATION_v3_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&quot;,&quot;citationItems&quot;:[{&quot;id&quot;:&quot;9e02beef-9be8-3556-a639-6db1993f2d92&quot;,&quot;itemData&quot;:{&quot;type&quot;:&quot;webpage&quot;,&quot;id&quot;:&quot;9e02beef-9be8-3556-a639-6db1993f2d92&quot;,&quot;title&quot;:&quot;¿Qué es un proceso? Conozca los tipos y ejemplos&quot;,&quot;author&quot;:[{&quot;family&quot;:&quot;Docusign&quot;,&quot;given&quot;:&quot;&quot;,&quot;parse-names&quot;:false,&quot;dropping-particle&quot;:&quot;&quot;,&quot;non-dropping-particle&quot;:&quot;&quot;}],&quot;accessed&quot;:{&quot;date-parts&quot;:[[2024,8,4]]},&quot;URL&quot;:&quot;https://www.docusign.com/es-mx/blog/que-es-proceso&quot;,&quot;issued&quot;:{&quot;date-parts&quot;:[[2022,9,13]]},&quot;container-title-short&quot;:&quot;&quot;},&quot;isTemporary&quot;:false,&quot;suppress-author&quot;:false,&quot;composite&quot;:false,&quot;author-only&quot;:false}]},{&quot;citationID&quot;:&quot;MENDELEY_CITATION_342813ed-5019-4ef4-b1a7-2477e0a78ec5&quot;,&quot;properties&quot;:{&quot;noteIndex&quot;:0},&quot;isEdited&quot;:false,&quot;manualOverride&quot;:{&quot;isManuallyOverridden&quot;:true,&quot;citeprocText&quot;:&quot;(SYDLE, 2023)&quot;,&quot;manualOverrideText&quot;:&quot;SYDLE (2023)&quot;},&quot;citationTag&quot;:&quot;MENDELEY_CITATION_v3_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&quot;,&quot;citationItems&quot;:[{&quot;id&quot;:&quot;7b549b44-bd26-34f8-99df-472d04607b38&quot;,&quot;itemData&quot;:{&quot;type&quot;:&quot;webpage&quot;,&quot;id&quot;:&quot;7b549b44-bd26-34f8-99df-472d04607b38&quot;,&quot;title&quot;:&quot;Gestión de Procesos: ¿cuáles son los pasos que conforman el BPM?&quot;,&quot;author&quot;:[{&quot;family&quot;:&quot;SYDLE&quot;,&quot;given&quot;:&quot;&quot;,&quot;parse-names&quot;:false,&quot;dropping-particle&quot;:&quot;&quot;,&quot;non-dropping-particle&quot;:&quot;&quot;}],&quot;accessed&quot;:{&quot;date-parts&quot;:[[2024,8,4]]},&quot;URL&quot;:&quot;https://www.sydle.com/es/blog/gestion-de-procesos-pasos-6037b68028cdd30c1cce65bd&quot;,&quot;issued&quot;:{&quot;date-parts&quot;:[[2023,3,10]]},&quot;container-title-short&quot;:&quot;&quot;},&quot;isTemporary&quot;:false,&quot;suppress-author&quot;:false,&quot;composite&quot;:false,&quot;author-only&quot;:false}]},{&quot;citationID&quot;:&quot;MENDELEY_CITATION_545f7095-fbe6-4317-9db9-1790f8d27e42&quot;,&quot;properties&quot;:{&quot;noteIndex&quot;:0},&quot;isEdited&quot;:false,&quot;manualOverride&quot;:{&quot;isManuallyOverridden&quot;:true,&quot;citeprocText&quot;:&quot;(Sierra, 2023)&quot;,&quot;manualOverrideText&quot;:&quot;Sierra (2023)&quot;},&quot;citationTag&quot;:&quot;MENDELEY_CITATION_v3_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&quot;,&quot;citationItems&quot;:[{&quot;id&quot;:&quot;874b0683-ac79-3630-8289-3553b6cfa64a&quot;,&quot;itemData&quot;:{&quot;type&quot;:&quot;webpage&quot;,&quot;id&quot;:&quot;874b0683-ac79-3630-8289-3553b6cfa64a&quot;,&quot;title&quot;:&quot;Gestión por procesos: qué es y qué ventajas tiene para tu negocio&quot;,&quot;author&quot;:[{&quot;family&quot;:&quot;Sierra&quot;,&quot;given&quot;:&quot;Laura&quot;,&quot;parse-names&quot;:false,&quot;dropping-particle&quot;:&quot;&quot;,&quot;non-dropping-particle&quot;:&quot;&quot;}],&quot;accessed&quot;:{&quot;date-parts&quot;:[[2024,8,4]]},&quot;URL&quot;:&quot;https://tickelia.com/blog/gestion-empresarial/gestion-procesos/&quot;,&quot;issued&quot;:{&quot;date-parts&quot;:[[2023,5,8]]},&quot;container-title-short&quot;:&quot;&quot;},&quot;isTemporary&quot;:false,&quot;suppress-author&quot;:false,&quot;composite&quot;:false,&quot;author-only&quot;:false}]},{&quot;citationID&quot;:&quot;MENDELEY_CITATION_2bd28f0f-36b5-4ed3-9588-5bec41503cdd&quot;,&quot;properties&quot;:{&quot;noteIndex&quot;:0},&quot;isEdited&quot;:false,&quot;manualOverride&quot;:{&quot;isManuallyOverridden&quot;:false,&quot;citeprocText&quot;:&quot;(UNIR, 2023)&quot;,&quot;manualOverrideText&quot;:&quot;&quot;},&quot;citationTag&quot;:&quot;MENDELEY_CITATION_v3_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&quot;,&quot;citationItems&quot;:[{&quot;id&quot;:&quot;6e962894-7484-32f2-9d7f-4fd2eb888118&quot;,&quot;itemData&quot;:{&quot;type&quot;:&quot;webpage&quot;,&quot;id&quot;:&quot;6e962894-7484-32f2-9d7f-4fd2eb888118&quot;,&quot;title&quot;:&quot;En qué consiste la gestión por procesos y cuál es su importancia&quot;,&quot;author&quot;:[{&quot;family&quot;:&quot;UNIR&quot;,&quot;given&quot;:&quot;&quot;,&quot;parse-names&quot;:false,&quot;dropping-particle&quot;:&quot;&quot;,&quot;non-dropping-particle&quot;:&quot;&quot;}],&quot;accessed&quot;:{&quot;date-parts&quot;:[[2024,8,4]]},&quot;URL&quot;:&quot;https://www.unir.net/empresa/revista/gestion-por-procesos/&quot;,&quot;issued&quot;:{&quot;date-parts&quot;:[[2023,2,23]]},&quot;container-title-short&quot;:&quot;&quot;},&quot;isTemporary&quot;:false,&quot;suppress-author&quot;:false,&quot;composite&quot;:false,&quot;author-only&quot;:false}]},{&quot;citationID&quot;:&quot;MENDELEY_CITATION_742f4845-b3cb-4959-8d01-79dd73ff1689&quot;,&quot;properties&quot;:{&quot;noteIndex&quot;:0},&quot;isEdited&quot;:false,&quot;manualOverride&quot;:{&quot;isManuallyOverridden&quot;:false,&quot;citeprocText&quot;:&quot;(UNIR, 2023)&quot;,&quot;manualOverrideText&quot;:&quot;&quot;},&quot;citationTag&quot;:&quot;MENDELEY_CITATION_v3_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&quot;,&quot;citationItems&quot;:[{&quot;id&quot;:&quot;6e962894-7484-32f2-9d7f-4fd2eb888118&quot;,&quot;itemData&quot;:{&quot;type&quot;:&quot;webpage&quot;,&quot;id&quot;:&quot;6e962894-7484-32f2-9d7f-4fd2eb888118&quot;,&quot;title&quot;:&quot;En qué consiste la gestión por procesos y cuál es su importancia&quot;,&quot;author&quot;:[{&quot;family&quot;:&quot;UNIR&quot;,&quot;given&quot;:&quot;&quot;,&quot;parse-names&quot;:false,&quot;dropping-particle&quot;:&quot;&quot;,&quot;non-dropping-particle&quot;:&quot;&quot;}],&quot;accessed&quot;:{&quot;date-parts&quot;:[[2024,8,4]]},&quot;URL&quot;:&quot;https://www.unir.net/empresa/revista/gestion-por-procesos/&quot;,&quot;issued&quot;:{&quot;date-parts&quot;:[[2023,2,23]]},&quot;container-title-short&quot;:&quot;&quot;},&quot;isTemporary&quot;:false,&quot;suppress-author&quot;:false,&quot;composite&quot;:false,&quot;author-only&quot;:false}]},{&quot;citationID&quot;:&quot;MENDELEY_CITATION_f6c9f201-f9d7-4329-8db2-0ee95a52f0a1&quot;,&quot;properties&quot;:{&quot;noteIndex&quot;:0},&quot;isEdited&quot;:false,&quot;manualOverride&quot;:{&quot;isManuallyOverridden&quot;:true,&quot;citeprocText&quot;:&quot;(SUPERED, 2020)&quot;,&quot;manualOverrideText&quot;:&quot;(SUPERED, 2020).&quot;},&quot;citationTag&quot;:&quot;MENDELEY_CITATION_v3_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&quot;,&quot;citationItems&quot;:[{&quot;id&quot;:&quot;74afece2-1bef-33f9-bcc6-1f8232a41cec&quot;,&quot;itemData&quot;:{&quot;type&quot;:&quot;webpage&quot;,&quot;id&quot;:&quot;74afece2-1bef-33f9-bcc6-1f8232a41cec&quot;,&quot;title&quot;:&quot;Gestión de procesos: ejemplos y concepto&quot;,&quot;author&quot;:[{&quot;family&quot;:&quot;SUPERED&quot;,&quot;given&quot;:&quot;&quot;,&quot;parse-names&quot;:false,&quot;dropping-particle&quot;:&quot;&quot;,&quot;non-dropping-particle&quot;:&quot;&quot;}],&quot;accessed&quot;:{&quot;date-parts&quot;:[[2024,8,4]]},&quot;URL&quot;:&quot;https://supered.es/gestion-de-procesos-ejemplos-y-concepto/?user_comments=1&quot;,&quot;issued&quot;:{&quot;date-parts&quot;:[[2020,5,20]]},&quot;container-title-short&quot;:&quot;&quot;},&quot;isTemporary&quot;:false,&quot;suppress-author&quot;:false,&quot;composite&quot;:false,&quot;author-only&quot;:false}]},{&quot;citationID&quot;:&quot;MENDELEY_CITATION_4dfc920e-57e9-4730-a5c4-67a6a92e5767&quot;,&quot;properties&quot;:{&quot;noteIndex&quot;:0},&quot;isEdited&quot;:false,&quot;manualOverride&quot;:{&quot;isManuallyOverridden&quot;:false,&quot;citeprocText&quot;:&quot;(Sierra, 2023)&quot;,&quot;manualOverrideText&quot;:&quot;&quot;},&quot;citationTag&quot;:&quot;MENDELEY_CITATION_v3_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&quot;,&quot;citationItems&quot;:[{&quot;id&quot;:&quot;874b0683-ac79-3630-8289-3553b6cfa64a&quot;,&quot;itemData&quot;:{&quot;type&quot;:&quot;webpage&quot;,&quot;id&quot;:&quot;874b0683-ac79-3630-8289-3553b6cfa64a&quot;,&quot;title&quot;:&quot;Gestión por procesos: qué es y qué ventajas tiene para tu negocio&quot;,&quot;author&quot;:[{&quot;family&quot;:&quot;Sierra&quot;,&quot;given&quot;:&quot;Laura&quot;,&quot;parse-names&quot;:false,&quot;dropping-particle&quot;:&quot;&quot;,&quot;non-dropping-particle&quot;:&quot;&quot;}],&quot;accessed&quot;:{&quot;date-parts&quot;:[[2024,8,4]]},&quot;URL&quot;:&quot;https://tickelia.com/blog/gestion-empresarial/gestion-procesos/&quot;,&quot;issued&quot;:{&quot;date-parts&quot;:[[2023,5,8]]},&quot;container-title-short&quot;:&quot;&quot;},&quot;isTemporary&quot;:false,&quot;suppress-author&quot;:false,&quot;composite&quot;:false,&quot;author-only&quot;:false}]},{&quot;citationID&quot;:&quot;MENDELEY_CITATION_1d2bec16-7015-4cfd-b823-c7ac639fc5ba&quot;,&quot;properties&quot;:{&quot;noteIndex&quot;:0},&quot;isEdited&quot;:false,&quot;manualOverride&quot;:{&quot;isManuallyOverridden&quot;:true,&quot;citeprocText&quot;:&quot;(García, 2022)&quot;,&quot;manualOverrideText&quot;:&quot;García (2022)&quot;},&quot;citationTag&quot;:&quot;MENDELEY_CITATION_v3_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&quot;,&quot;citationItems&quot;:[{&quot;id&quot;:&quot;7066ed00-954e-3ee1-bda2-1c4acb910f61&quot;,&quot;itemData&quot;:{&quot;type&quot;:&quot;webpage&quot;,&quot;id&quot;:&quot;7066ed00-954e-3ee1-bda2-1c4acb910f61&quot;,&quot;title&quot;:&quot;La importancia de la gestión de procesos para tu empresa&quot;,&quot;author&quot;:[{&quot;family&quot;:&quot;García&quot;,&quot;given&quot;:&quot;Manuel&quot;,&quot;parse-names&quot;:false,&quot;dropping-particle&quot;:&quot;&quot;,&quot;non-dropping-particle&quot;:&quot;&quot;}],&quot;container-title&quot;:&quot;Action project&quot;,&quot;accessed&quot;:{&quot;date-parts&quot;:[[2024,8,4]]},&quot;URL&quot;:&quot;https://www.actionproject.es/blog/importancia-gestion-de-procesos-empresa&quot;,&quot;issued&quot;:{&quot;date-parts&quot;:[[2022,5,10]]},&quot;container-title-short&quot;:&quot;&quot;},&quot;isTemporary&quot;:false,&quot;suppress-author&quot;:false,&quot;composite&quot;:false,&quot;author-only&quot;:false}]},{&quot;citationID&quot;:&quot;MENDELEY_CITATION_af43f2b9-9262-4d09-a968-d4ea8c09a835&quot;,&quot;properties&quot;:{&quot;noteIndex&quot;:0},&quot;isEdited&quot;:false,&quot;manualOverride&quot;:{&quot;isManuallyOverridden&quot;:true,&quot;citeprocText&quot;:&quot;(Lean Sherpa, 2015)&quot;,&quot;manualOverrideText&quot;:&quot;Lean Sherpa, 2015)&quot;},&quot;citationTag&quot;:&quot;MENDELEY_CITATION_v3_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&quot;,&quot;citationItems&quot;:[{&quot;id&quot;:&quot;9d5f29e7-ddee-37e9-a638-639ef227819e&quot;,&quot;itemData&quot;:{&quot;type&quot;:&quot;webpage&quot;,&quot;id&quot;:&quot;9d5f29e7-ddee-37e9-a638-639ef227819e&quot;,&quot;title&quot;:&quot;La metodología Seis Sigma para la mejora de procesos&quot;,&quot;author&quot;:[{&quot;family&quot;:&quot;Lean Sherpa&quot;,&quot;given&quot;:&quot;&quot;,&quot;parse-names&quot;:false,&quot;dropping-particle&quot;:&quot;&quot;,&quot;non-dropping-particle&quot;:&quot;&quot;}],&quot;accessed&quot;:{&quot;date-parts&quot;:[[2024,8,4]]},&quot;URL&quot;:&quot;https://leansherpa.es/la-metodologia-seis-sigma-para-la-mejora-de-procesos/&quot;,&quot;issued&quot;:{&quot;date-parts&quot;:[[2015,6,15]]},&quot;container-title-short&quot;:&quot;&quot;},&quot;isTemporary&quot;:false,&quot;suppress-author&quot;:false,&quot;composite&quot;:false,&quot;author-only&quot;:false}]},{&quot;citationID&quot;:&quot;MENDELEY_CITATION_9508d122-1605-4a4b-8cff-8825507d5cc3&quot;,&quot;properties&quot;:{&quot;noteIndex&quot;:0},&quot;isEdited&quot;:false,&quot;manualOverride&quot;:{&quot;isManuallyOverridden&quot;:true,&quot;citeprocText&quot;:&quot;(SUPERED, 2021)&quot;,&quot;manualOverrideText&quot;:&quot;(SUPERED, 2021; Lean Sherpa,2015)&quot;},&quot;citationTag&quot;:&quot;MENDELEY_CITATION_v3_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&quot;,&quot;citationItems&quot;:[{&quot;id&quot;:&quot;2f67a11d-d124-3b61-8666-8e1d0015e140&quot;,&quot;itemData&quot;:{&quot;type&quot;:&quot;webpage&quot;,&quot;id&quot;:&quot;2f67a11d-d124-3b61-8666-8e1d0015e140&quot;,&quot;title&quot;:&quot;Metodologías de calidad: Descubre cuáles son las mejores&quot;,&quot;author&quot;:[{&quot;family&quot;:&quot;SUPERED&quot;,&quot;given&quot;:&quot;&quot;,&quot;parse-names&quot;:false,&quot;dropping-particle&quot;:&quot;&quot;,&quot;non-dropping-particle&quot;:&quot;&quot;}],&quot;accessed&quot;:{&quot;date-parts&quot;:[[2024,8,4]]},&quot;URL&quot;:&quot;https://supered.es/metodologias-de-calidad-descubre-cuales-son-las-mejores/?user_comments=1&quot;,&quot;issued&quot;:{&quot;date-parts&quot;:[[2021,5,18]]},&quot;container-title-short&quot;:&quot;&quot;},&quot;isTemporary&quot;:false,&quot;suppress-author&quot;:false,&quot;composite&quot;:false,&quot;author-only&quot;:false}]},{&quot;citationID&quot;:&quot;MENDELEY_CITATION_2c868181-c704-42a6-8f63-2d12b3636e4b&quot;,&quot;properties&quot;:{&quot;noteIndex&quot;:0},&quot;isEdited&quot;:false,&quot;manualOverride&quot;:{&quot;isManuallyOverridden&quot;:true,&quot;citeprocText&quot;:&quot;(Ekon, 2021)&quot;,&quot;manualOverrideText&quot;:&quot;(Ekon, 2021; SUPERED,2021;Lean Sherpa,2015)&quot;},&quot;citationTag&quot;:&quot;MENDELEY_CITATION_v3_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&quot;,&quot;citationItems&quot;:[{&quot;id&quot;:&quot;5719224e-385e-32b7-afba-85befa58d383&quot;,&quot;itemData&quot;:{&quot;type&quot;:&quot;webpage&quot;,&quot;id&quot;:&quot;5719224e-385e-32b7-afba-85befa58d383&quot;,&quot;title&quot;:&quot;¿Qué es la mejora de procesos y cómo ayuda a las empresas?&quot;,&quot;author&quot;:[{&quot;family&quot;:&quot;Ekon&quot;,&quot;given&quot;:&quot;&quot;,&quot;parse-names&quot;:false,&quot;dropping-particle&quot;:&quot;&quot;,&quot;non-dropping-particle&quot;:&quot;&quot;}],&quot;accessed&quot;:{&quot;date-parts&quot;:[[2024,8,4]]},&quot;URL&quot;:&quot;https://www.ekon.es/blog/mejora-de-procesos-empresas/&quot;,&quot;issued&quot;:{&quot;date-parts&quot;:[[2021,3,24]]},&quot;container-title-short&quot;:&quot;&quot;},&quot;isTemporary&quot;:false,&quot;suppress-author&quot;:false,&quot;composite&quot;:false,&quot;author-only&quot;:false}]},{&quot;citationID&quot;:&quot;MENDELEY_CITATION_15a153cf-4b72-44ea-a2aa-6f36a566a668&quot;,&quot;properties&quot;:{&quot;noteIndex&quot;:0},&quot;isEdited&quot;:false,&quot;manualOverride&quot;:{&quot;isManuallyOverridden&quot;:true,&quot;citeprocText&quot;:&quot;(Kyocera, 2022)&quot;,&quot;manualOverrideText&quot;:&quot;(Kyocera, 2022;Ekon,2021;SUPERED,2021;LeanSherpa,2015)&quot;},&quot;citationTag&quot;:&quot;MENDELEY_CITATION_v3_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&quot;,&quot;citationItems&quot;:[{&quot;id&quot;:&quot;3a733f06-ed27-3425-b991-f187736128bb&quot;,&quot;itemData&quot;:{&quot;type&quot;:&quot;webpage&quot;,&quot;id&quot;:&quot;3a733f06-ed27-3425-b991-f187736128bb&quot;,&quot;title&quot;:&quot;Optimización de procesos: Técnicas y herramientas&quot;,&quot;author&quot;:[{&quot;family&quot;:&quot;Kyocera&quot;,&quot;given&quot;:&quot;&quot;,&quot;parse-names&quot;:false,&quot;dropping-particle&quot;:&quot;&quot;,&quot;non-dropping-particle&quot;:&quot;&quot;}],&quot;accessed&quot;:{&quot;date-parts&quot;:[[2024,8,4]]},&quot;URL&quot;:&quot;https://www.kyoceradocumentsolutions.es/es/smarter-workspaces/business-challenges/procesos/optimizacion-de-procesos-tecnicas-y-herramientas.html&quot;,&quot;issued&quot;:{&quot;date-parts&quot;:[[2022,9,3]]},&quot;container-title-short&quot;:&quot;&quot;},&quot;isTemporary&quot;:false,&quot;suppress-author&quot;:false,&quot;composite&quot;:false,&quot;author-only&quot;:false}]},{&quot;citationID&quot;:&quot;MENDELEY_CITATION_b679dce5-1034-4ab6-8c5f-121fa4855b49&quot;,&quot;properties&quot;:{&quot;noteIndex&quot;:0},&quot;isEdited&quot;:false,&quot;manualOverride&quot;:{&quot;isManuallyOverridden&quot;:true,&quot;citeprocText&quot;:&quot;(Medina, 2024)&quot;,&quot;manualOverrideText&quot;:&quot;Medina (2024)&quot;},&quot;citationTag&quot;:&quot;MENDELEY_CITATION_v3_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&quot;,&quot;citationItems&quot;:[{&quot;id&quot;:&quot;2303dea9-b8f3-3fa6-941e-0e4c478eea74&quot;,&quot;itemData&quot;:{&quot;type&quot;:&quot;webpage&quot;,&quot;id&quot;:&quot;2303dea9-b8f3-3fa6-941e-0e4c478eea74&quot;,&quot;title&quot;:&quot;Impulsa Tu Operatividad: Cómo la Automatización de Procesos Eleva la Eficiencia y Ahorra Costos&quot;,&quot;author&quot;:[{&quot;family&quot;:&quot;Medina&quot;,&quot;given&quot;:&quot;Joan&quot;,&quot;parse-names&quot;:false,&quot;dropping-particle&quot;:&quot;&quot;,&quot;non-dropping-particle&quot;:&quot;&quot;}],&quot;accessed&quot;:{&quot;date-parts&quot;:[[2024,8,4]]},&quot;URL&quot;:&quot;https://joanmedina.es/blog/impulsa-tu-operatividad-como-la-automatizacion-de-procesos-eleva-la-eficiencia-y-ahorra-costos/&quot;,&quot;issued&quot;:{&quot;date-parts&quot;:[[2024,6,3]]},&quot;container-title-short&quot;:&quot;&quot;},&quot;isTemporary&quot;:false,&quot;suppress-author&quot;:false,&quot;composite&quot;:false,&quot;author-only&quot;:false}]},{&quot;citationID&quot;:&quot;MENDELEY_CITATION_a83f27f3-441d-4b84-b0c4-52d4c95d17ba&quot;,&quot;properties&quot;:{&quot;noteIndex&quot;:0},&quot;isEdited&quot;:false,&quot;manualOverride&quot;:{&quot;isManuallyOverridden&quot;:true,&quot;citeprocText&quot;:&quot;(Anovo, 2024)&quot;,&quot;manualOverrideText&quot;:&quot;(Anovo, 2024).&quot;},&quot;citationTag&quot;:&quot;MENDELEY_CITATION_v3_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&quot;,&quot;citationItems&quot;:[{&quot;id&quot;:&quot;906b6f1b-831f-36b5-905d-c3c7c3432202&quot;,&quot;itemData&quot;:{&quot;type&quot;:&quot;webpage&quot;,&quot;id&quot;:&quot;906b6f1b-831f-36b5-905d-c3c7c3432202&quot;,&quot;title&quot;:&quot;Automatización de procesos empresariales: ventajas competitivas en la era digital&quot;,&quot;author&quot;:[{&quot;family&quot;:&quot;Anovo&quot;,&quot;given&quot;:&quot;&quot;,&quot;parse-names&quot;:false,&quot;dropping-particle&quot;:&quot;&quot;,&quot;non-dropping-particle&quot;:&quot;&quot;}],&quot;accessed&quot;:{&quot;date-parts&quot;:[[2024,8,4]]},&quot;URL&quot;:&quot;https://www.anovo.es/automatizacion-de-procesos-empresariales-ventajas-competitivas-en-la-era-digital/&quot;,&quot;issued&quot;:{&quot;date-parts&quot;:[[2024,5,17]]},&quot;container-title-short&quot;:&quot;&quot;},&quot;isTemporary&quot;:false,&quot;suppress-author&quot;:false,&quot;composite&quot;:false,&quot;author-only&quot;:false}]},{&quot;citationID&quot;:&quot;MENDELEY_CITATION_69339712-6371-40f5-aacf-fcc59e7fa462&quot;,&quot;properties&quot;:{&quot;noteIndex&quot;:0},&quot;isEdited&quot;:false,&quot;manualOverride&quot;:{&quot;isManuallyOverridden&quot;:true,&quot;citeprocText&quot;:&quot;(Anovo, 2024)&quot;,&quot;manualOverrideText&quot;:&quot;Anovo (2024)&quot;},&quot;citationTag&quot;:&quot;MENDELEY_CITATION_v3_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&quot;,&quot;citationItems&quot;:[{&quot;id&quot;:&quot;906b6f1b-831f-36b5-905d-c3c7c3432202&quot;,&quot;itemData&quot;:{&quot;type&quot;:&quot;webpage&quot;,&quot;id&quot;:&quot;906b6f1b-831f-36b5-905d-c3c7c3432202&quot;,&quot;title&quot;:&quot;Automatización de procesos empresariales: ventajas competitivas en la era digital&quot;,&quot;author&quot;:[{&quot;family&quot;:&quot;Anovo&quot;,&quot;given&quot;:&quot;&quot;,&quot;parse-names&quot;:false,&quot;dropping-particle&quot;:&quot;&quot;,&quot;non-dropping-particle&quot;:&quot;&quot;}],&quot;accessed&quot;:{&quot;date-parts&quot;:[[2024,8,4]]},&quot;URL&quot;:&quot;https://www.anovo.es/automatizacion-de-procesos-empresariales-ventajas-competitivas-en-la-era-digital/&quot;,&quot;issued&quot;:{&quot;date-parts&quot;:[[2024,5,17]]},&quot;container-title-short&quot;:&quot;&quot;},&quot;isTemporary&quot;:false,&quot;suppress-author&quot;:false,&quot;composite&quot;:false,&quot;author-only&quot;:false}]},{&quot;citationID&quot;:&quot;MENDELEY_CITATION_e4fa7c51-a3d6-4c87-87fc-70124985034a&quot;,&quot;properties&quot;:{&quot;noteIndex&quot;:0},&quot;isEdited&quot;:false,&quot;manualOverride&quot;:{&quot;isManuallyOverridden&quot;:true,&quot;citeprocText&quot;:&quot;(Anovo, 2024)&quot;,&quot;manualOverrideText&quot;:&quot;(Anovo, 2024).&quot;},&quot;citationTag&quot;:&quot;MENDELEY_CITATION_v3_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&quot;,&quot;citationItems&quot;:[{&quot;id&quot;:&quot;906b6f1b-831f-36b5-905d-c3c7c3432202&quot;,&quot;itemData&quot;:{&quot;type&quot;:&quot;webpage&quot;,&quot;id&quot;:&quot;906b6f1b-831f-36b5-905d-c3c7c3432202&quot;,&quot;title&quot;:&quot;Automatización de procesos empresariales: ventajas competitivas en la era digital&quot;,&quot;author&quot;:[{&quot;family&quot;:&quot;Anovo&quot;,&quot;given&quot;:&quot;&quot;,&quot;parse-names&quot;:false,&quot;dropping-particle&quot;:&quot;&quot;,&quot;non-dropping-particle&quot;:&quot;&quot;}],&quot;accessed&quot;:{&quot;date-parts&quot;:[[2024,8,4]]},&quot;URL&quot;:&quot;https://www.anovo.es/automatizacion-de-procesos-empresariales-ventajas-competitivas-en-la-era-digital/&quot;,&quot;issued&quot;:{&quot;date-parts&quot;:[[2024,5,17]]},&quot;container-title-short&quot;:&quot;&quot;},&quot;isTemporary&quot;:false,&quot;suppress-author&quot;:false,&quot;composite&quot;:false,&quot;author-only&quot;:false}]},{&quot;citationID&quot;:&quot;MENDELEY_CITATION_40200b59-b93c-4c33-a456-6525e9c8e11a&quot;,&quot;properties&quot;:{&quot;noteIndex&quot;:0},&quot;isEdited&quot;:false,&quot;manualOverride&quot;:{&quot;isManuallyOverridden&quot;:true,&quot;citeprocText&quot;:&quot;(Anovo, 2024)&quot;,&quot;manualOverrideText&quot;:&quot;(Anovo, 2024).&quot;},&quot;citationTag&quot;:&quot;MENDELEY_CITATION_v3_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&quot;,&quot;citationItems&quot;:[{&quot;id&quot;:&quot;906b6f1b-831f-36b5-905d-c3c7c3432202&quot;,&quot;itemData&quot;:{&quot;type&quot;:&quot;webpage&quot;,&quot;id&quot;:&quot;906b6f1b-831f-36b5-905d-c3c7c3432202&quot;,&quot;title&quot;:&quot;Automatización de procesos empresariales: ventajas competitivas en la era digital&quot;,&quot;author&quot;:[{&quot;family&quot;:&quot;Anovo&quot;,&quot;given&quot;:&quot;&quot;,&quot;parse-names&quot;:false,&quot;dropping-particle&quot;:&quot;&quot;,&quot;non-dropping-particle&quot;:&quot;&quot;}],&quot;accessed&quot;:{&quot;date-parts&quot;:[[2024,8,4]]},&quot;URL&quot;:&quot;https://www.anovo.es/automatizacion-de-procesos-empresariales-ventajas-competitivas-en-la-era-digital/&quot;,&quot;issued&quot;:{&quot;date-parts&quot;:[[2024,5,17]]},&quot;container-title-short&quot;:&quot;&quot;},&quot;isTemporary&quot;:false,&quot;suppress-author&quot;:false,&quot;composite&quot;:false,&quot;author-only&quot;:false}]},{&quot;citationID&quot;:&quot;MENDELEY_CITATION_9b92f55c-c56a-41f7-a39b-01a45d84eff9&quot;,&quot;properties&quot;:{&quot;noteIndex&quot;:0},&quot;isEdited&quot;:false,&quot;manualOverride&quot;:{&quot;isManuallyOverridden&quot;:true,&quot;citeprocText&quot;:&quot;(Gamco, n.d.)&quot;,&quot;manualOverrideText&quot;:&quot;(Gamco, s.f.)&quot;},&quot;citationTag&quot;:&quot;MENDELEY_CITATION_v3_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&quot;,&quot;citationItems&quot;:[{&quot;id&quot;:&quot;e87abfc0-9d43-3d9b-b7f7-9119b3694ec1&quot;,&quot;itemData&quot;:{&quot;type&quot;:&quot;webpage&quot;,&quot;id&quot;:&quot;e87abfc0-9d43-3d9b-b7f7-9119b3694ec1&quot;,&quot;title&quot;:&quot;La IA y la automatización de procesos para aumentar la eficiencia y reducir costes&quot;,&quot;author&quot;:[{&quot;family&quot;:&quot;Gamco&quot;,&quot;given&quot;:&quot;&quot;,&quot;parse-names&quot;:false,&quot;dropping-particle&quot;:&quot;&quot;,&quot;non-dropping-particle&quot;:&quot;&quot;}],&quot;accessed&quot;:{&quot;date-parts&quot;:[[2024,8,4]]},&quot;URL&quot;:&quot;https://gamco.es/ia-automatizacion-de-procesos-eficiencia-reducir-costes/&quot;,&quot;container-title-short&quot;:&quot;&quot;},&quot;isTemporary&quot;:false,&quot;suppress-author&quot;:false,&quot;composite&quot;:false,&quot;author-only&quot;:false}]},{&quot;citationID&quot;:&quot;MENDELEY_CITATION_f6ffeb67-cb6d-49c9-9d64-39b69c6836f9&quot;,&quot;properties&quot;:{&quot;noteIndex&quot;:0},&quot;isEdited&quot;:false,&quot;manualOverride&quot;:{&quot;isManuallyOverridden&quot;:true,&quot;citeprocText&quot;:&quot;(Anovo, 2024)&quot;,&quot;manualOverrideText&quot;:&quot;Anovo (2024)&quot;},&quot;citationTag&quot;:&quot;MENDELEY_CITATION_v3_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&quot;,&quot;citationItems&quot;:[{&quot;id&quot;:&quot;906b6f1b-831f-36b5-905d-c3c7c3432202&quot;,&quot;itemData&quot;:{&quot;type&quot;:&quot;webpage&quot;,&quot;id&quot;:&quot;906b6f1b-831f-36b5-905d-c3c7c3432202&quot;,&quot;title&quot;:&quot;Automatización de procesos empresariales: ventajas competitivas en la era digital&quot;,&quot;author&quot;:[{&quot;family&quot;:&quot;Anovo&quot;,&quot;given&quot;:&quot;&quot;,&quot;parse-names&quot;:false,&quot;dropping-particle&quot;:&quot;&quot;,&quot;non-dropping-particle&quot;:&quot;&quot;}],&quot;accessed&quot;:{&quot;date-parts&quot;:[[2024,8,4]]},&quot;URL&quot;:&quot;https://www.anovo.es/automatizacion-de-procesos-empresariales-ventajas-competitivas-en-la-era-digital/&quot;,&quot;issued&quot;:{&quot;date-parts&quot;:[[2024,5,17]]},&quot;container-title-short&quot;:&quot;&quot;},&quot;isTemporary&quot;:false,&quot;suppress-author&quot;:false,&quot;composite&quot;:false,&quot;author-only&quot;:false}]},{&quot;citationID&quot;:&quot;MENDELEY_CITATION_0dedce78-78f3-4284-a1ff-2534ef64b346&quot;,&quot;properties&quot;:{&quot;noteIndex&quot;:0},&quot;isEdited&quot;:false,&quot;manualOverride&quot;:{&quot;isManuallyOverridden&quot;:true,&quot;citeprocText&quot;:&quot;(Ibañez, 2008)&quot;,&quot;manualOverrideText&quot;:&quot;Ibañez (2008)&quot;},&quot;citationTag&quot;:&quot;MENDELEY_CITATION_v3_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&quot;,&quot;citationItems&quot;:[{&quot;id&quot;:&quot;c1ba1de1-dc43-30b4-9833-f3dcd2012cbc&quot;,&quot;itemData&quot;:{&quot;type&quot;:&quot;book&quot;,&quot;id&quot;:&quot;c1ba1de1-dc43-30b4-9833-f3dcd2012cbc&quot;,&quot;title&quot;:&quot;Manual de procesos y procedimientos&quot;,&quot;author&quot;:[{&quot;family&quot;:&quot;Ibañez&quot;,&quot;given&quot;:&quot;Luis&quot;,&quot;parse-names&quot;:false,&quot;dropping-particle&quot;:&quot;&quot;,&quot;non-dropping-particle&quot;:&quot;&quot;}],&quot;accessed&quot;:{&quot;date-parts&quot;:[[2024,8,4]]},&quot;URL&quot;:&quot;https://www.eumed.net/libros-gratis/2010b/689/689.pdf&quot;,&quot;issued&quot;:{&quot;date-parts&quot;:[[2008]]},&quot;publisher-place&quot;:&quot;Cartagena de Indias&quot;,&quot;number-of-pages&quot;:&quot;1-85&quot;,&quot;edition&quot;:&quot;1era Edición&quot;,&quot;volume&quot;:&quot;1&quot;,&quot;container-title-short&quot;:&quot;&quot;},&quot;isTemporary&quot;:false,&quot;suppress-author&quot;:false,&quot;composite&quot;:false,&quot;author-only&quot;:false}]},{&quot;citationID&quot;:&quot;MENDELEY_CITATION_3446f154-c0c9-4814-b550-a309bb03b7b3&quot;,&quot;properties&quot;:{&quot;noteIndex&quot;:0},&quot;isEdited&quot;:false,&quot;manualOverride&quot;:{&quot;isManuallyOverridden&quot;:true,&quot;citeprocText&quot;:&quot;(Riquelme, 2017)&quot;,&quot;manualOverrideText&quot;:&quot;Riquelme (2017)&quot;},&quot;citationTag&quot;:&quot;MENDELEY_CITATION_v3_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&quot;,&quot;citationItems&quot;:[{&quot;id&quot;:&quot;2eb3776f-4ddc-3dcd-a43e-7b2c84d29878&quot;,&quot;itemData&quot;:{&quot;type&quot;:&quot;webpage&quot;,&quot;id&quot;:&quot;2eb3776f-4ddc-3dcd-a43e-7b2c84d29878&quot;,&quot;title&quot;:&quot;Manual de procedimientos (definición y ventajas)&quot;,&quot;author&quot;:[{&quot;family&quot;:&quot;Riquelme&quot;,&quot;given&quot;:&quot;Matias&quot;,&quot;parse-names&quot;:false,&quot;dropping-particle&quot;:&quot;&quot;,&quot;non-dropping-particle&quot;:&quot;&quot;}],&quot;container-title&quot;:&quot;Web y empresas &quot;,&quot;accessed&quot;:{&quot;date-parts&quot;:[[2024,8,4]]},&quot;URL&quot;:&quot;https://www.webyempresas.com/manual-de-procedimientos/&quot;,&quot;issued&quot;:{&quot;date-parts&quot;:[[2017,11,29]]},&quot;container-title-short&quot;:&quot;&quot;},&quot;isTemporary&quot;:false,&quot;suppress-author&quot;:false,&quot;composite&quot;:false,&quot;author-only&quot;:false}]},{&quot;citationID&quot;:&quot;MENDELEY_CITATION_51b025a7-a5da-424c-9ad7-1a51ead675c6&quot;,&quot;properties&quot;:{&quot;noteIndex&quot;:0},&quot;isEdited&quot;:false,&quot;manualOverride&quot;:{&quot;isManuallyOverridden&quot;:true,&quot;citeprocText&quot;:&quot;(Vergara, 2017)&quot;,&quot;manualOverrideText&quot;:&quot;Vergara&quot;},&quot;citationTag&quot;:&quot;MENDELEY_CITATION_v3_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&quot;,&quot;citationItems&quot;:[{&quot;id&quot;:&quot;811e3c1f-bf0d-37ba-a5d8-3e7fcb7acd3a&quot;,&quot;itemData&quot;:{&quot;type&quot;:&quot;article-journal&quot;,&quot;id&quot;:&quot;811e3c1f-bf0d-37ba-a5d8-3e7fcb7acd3a&quot;,&quot;title&quot;:&quot;LOS MANUALES&quot;,&quot;author&quot;:[{&quot;family&quot;:&quot;Vergara&quot;,&quot;given&quot;:&quot;Eugenia Vivanco&quot;,&quot;parse-names&quot;:false,&quot;dropping-particle&quot;:&quot;&quot;,&quot;non-dropping-particle&quot;:&quot;&quot;}],&quot;accessed&quot;:{&quot;date-parts&quot;:[[2024,8,4]]},&quot;ISSN&quot;:&quot;2218-3620&quot;,&quot;URL&quot;:&quot;http://scielo.sld.cu/pdf/rus/v9n3/rus38317.pdf&quot;,&quot;issued&quot;:{&quot;date-parts&quot;:[[2017]]},&quot;page&quot;:&quot;1-6&quot;,&quot;abstract&quot;:&quot;Cita sugerida (APA, sexta edición) Vivanco Vergara, M. E. (2017). Los manuales de procedimientos como herramientas de control interno de una organiza-ción. Universidad y Sociedad, 9(2), 247-252. Recuperado de http://rus.ucf.edu.cu/index.php/rus RESUMEN En la actualidad las organizaciones a nivel mundial se mueven mediante procesos y nace la necesidad de controlar cada proceso para que este se desarrolle de una manera eficiente por lo que es importante el control interno aplicado a ma-nuales de procedimientos, los que al mismo tiempo son guías operativas para el proceso que se asigna a una persona o actividad dentro de una organización. El presente artículo es una recopilación de información basados en el control inter-no y los manuales de procedimiento como herramienta del mismo. Estos van a dar una visión general de la importancia de estas dos herramientas, posibilitan el encuentro de la base teórica del control interno y los manuales de procedimiento. Se ofrece, además, una guía de los eslabones que tiene un manual óptimo y cómo se compactan estas dos teorías, al ser el control interno base fundamental para desarrollar un manual de procedimientos en una entidad. Palabras clave: Entidad, control interno, procedimientos. ABSTRACT Actually, worldwide organizations are moved by processes in which the need of control for each process arises, so they can have developed in an efficient way, this is the main reason of an internal control applied to manuals, these also works as guidelines in the operative process. This article is a compilation of information which has been based on internal control and procedural manuals as a tool of the same, which will give us an overview of the importance of these two tools. In the text below we will find the theoretical basis of the internal control and procedural manuals, a guide of the links that has an optimal manual and finally how these two theories are compacted being the internal control functioning has a based for the development of a procedure manual for an organization.&quot;,&quot;container-title-short&quot;:&quot;&quot;},&quot;isTemporary&quot;:false,&quot;suppress-author&quot;:false,&quot;composite&quot;:false,&quot;author-only&quot;:false}]},{&quot;citationID&quot;:&quot;MENDELEY_CITATION_0ee1e516-ff60-4d39-acb7-88f15f961d16&quot;,&quot;properties&quot;:{&quot;noteIndex&quot;:0},&quot;isEdited&quot;:false,&quot;manualOverride&quot;:{&quot;isManuallyOverridden&quot;:true,&quot;citeprocText&quot;:&quot;(Vergara, 2017)&quot;,&quot;manualOverrideText&quot;:&quot;(2017)&quot;},&quot;citationTag&quot;:&quot;MENDELEY_CITATION_v3_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&quot;,&quot;citationItems&quot;:[{&quot;id&quot;:&quot;811e3c1f-bf0d-37ba-a5d8-3e7fcb7acd3a&quot;,&quot;itemData&quot;:{&quot;type&quot;:&quot;article-journal&quot;,&quot;id&quot;:&quot;811e3c1f-bf0d-37ba-a5d8-3e7fcb7acd3a&quot;,&quot;title&quot;:&quot;LOS MANUALES&quot;,&quot;author&quot;:[{&quot;family&quot;:&quot;Vergara&quot;,&quot;given&quot;:&quot;Eugenia Vivanco&quot;,&quot;parse-names&quot;:false,&quot;dropping-particle&quot;:&quot;&quot;,&quot;non-dropping-particle&quot;:&quot;&quot;}],&quot;accessed&quot;:{&quot;date-parts&quot;:[[2024,8,4]]},&quot;ISSN&quot;:&quot;2218-3620&quot;,&quot;URL&quot;:&quot;http://scielo.sld.cu/pdf/rus/v9n3/rus38317.pdf&quot;,&quot;issued&quot;:{&quot;date-parts&quot;:[[2017]]},&quot;page&quot;:&quot;1-6&quot;,&quot;abstract&quot;:&quot;Cita sugerida (APA, sexta edición) Vivanco Vergara, M. E. (2017). Los manuales de procedimientos como herramientas de control interno de una organiza-ción. Universidad y Sociedad, 9(2), 247-252. Recuperado de http://rus.ucf.edu.cu/index.php/rus RESUMEN En la actualidad las organizaciones a nivel mundial se mueven mediante procesos y nace la necesidad de controlar cada proceso para que este se desarrolle de una manera eficiente por lo que es importante el control interno aplicado a ma-nuales de procedimientos, los que al mismo tiempo son guías operativas para el proceso que se asigna a una persona o actividad dentro de una organización. El presente artículo es una recopilación de información basados en el control inter-no y los manuales de procedimiento como herramienta del mismo. Estos van a dar una visión general de la importancia de estas dos herramientas, posibilitan el encuentro de la base teórica del control interno y los manuales de procedimiento. Se ofrece, además, una guía de los eslabones que tiene un manual óptimo y cómo se compactan estas dos teorías, al ser el control interno base fundamental para desarrollar un manual de procedimientos en una entidad. Palabras clave: Entidad, control interno, procedimientos. ABSTRACT Actually, worldwide organizations are moved by processes in which the need of control for each process arises, so they can have developed in an efficient way, this is the main reason of an internal control applied to manuals, these also works as guidelines in the operative process. This article is a compilation of information which has been based on internal control and procedural manuals as a tool of the same, which will give us an overview of the importance of these two tools. In the text below we will find the theoretical basis of the internal control and procedural manuals, a guide of the links that has an optimal manual and finally how these two theories are compacted being the internal control functioning has a based for the development of a procedure manual for an organization.&quot;,&quot;container-title-short&quot;:&quot;&quot;},&quot;isTemporary&quot;:false,&quot;suppress-author&quot;:false,&quot;composite&quot;:false,&quot;author-only&quot;:false}]},{&quot;citationID&quot;:&quot;MENDELEY_CITATION_6e458041-6bb2-4e0d-809a-360b0716fbc7&quot;,&quot;properties&quot;:{&quot;noteIndex&quot;:0},&quot;isEdited&quot;:false,&quot;manualOverride&quot;:{&quot;isManuallyOverridden&quot;:true,&quot;citeprocText&quot;:&quot;(Lucidchart, 2019)&quot;,&quot;manualOverrideText&quot;:&quot;(Lucidchart, 2019).&quot;},&quot;citationTag&quot;:&quot;MENDELEY_CITATION_v3_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&quot;,&quot;citationItems&quot;:[{&quot;id&quot;:&quot;48ae862d-5ef3-3dd7-a464-8a1ffc0f5b23&quot;,&quot;itemData&quot;:{&quot;type&quot;:&quot;webpage&quot;,&quot;id&quot;:&quot;48ae862d-5ef3-3dd7-a464-8a1ffc0f5b23&quot;,&quot;title&quot;:&quot;Qué es un diagrama de flujo&quot;,&quot;author&quot;:[{&quot;family&quot;:&quot;Lucidchart&quot;,&quot;given&quot;:&quot;&quot;,&quot;parse-names&quot;:false,&quot;dropping-particle&quot;:&quot;&quot;,&quot;non-dropping-particle&quot;:&quot;&quot;}],&quot;accessed&quot;:{&quot;date-parts&quot;:[[2024,9,9]]},&quot;URL&quot;:&quot;https://www.lucidchart.com/pages/es/que-es-un-diagrama-de-flujo&quot;,&quot;issued&quot;:{&quot;date-parts&quot;:[[2019]]},&quot;container-title-short&quot;:&quot;&quot;},&quot;isTemporary&quot;:false,&quot;suppress-author&quot;:false,&quot;composite&quot;:false,&quot;author-only&quot;:false}]},{&quot;citationID&quot;:&quot;MENDELEY_CITATION_dae3faaf-11e0-485f-8e3e-5465295726d0&quot;,&quot;properties&quot;:{&quot;noteIndex&quot;:0},&quot;isEdited&quot;:false,&quot;manualOverride&quot;:{&quot;isManuallyOverridden&quot;:true,&quot;citeprocText&quot;:&quot;(Shehroz, 2023)&quot;,&quot;manualOverrideText&quot;:&quot;Shehroz (2023)&quot;},&quot;citationTag&quot;:&quot;MENDELEY_CITATION_v3_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&quot;,&quot;citationItems&quot;:[{&quot;id&quot;:&quot;382df050-377e-3e06-b9b6-5d2bf9c9d22e&quot;,&quot;itemData&quot;:{&quot;type&quot;:&quot;webpage&quot;,&quot;id&quot;:&quot;382df050-377e-3e06-b9b6-5d2bf9c9d22e&quot;,&quot;title&quot;:&quot;Cómo reducir el tiempo de espera en las colas [Evitar largas filas de espera]&quot;,&quot;author&quot;:[{&quot;family&quot;:&quot;Shehroz&quot;,&quot;given&quot;:&quot;Ali&quot;,&quot;parse-names&quot;:false,&quot;dropping-particle&quot;:&quot;&quot;,&quot;non-dropping-particle&quot;:&quot;&quot;}],&quot;accessed&quot;:{&quot;date-parts&quot;:[[2024,8,5]]},&quot;URL&quot;:&quot;https://www.wavetec.com/es/blog/como-reducir-el-tiempo-de-espera-en-las-colas/&quot;,&quot;issued&quot;:{&quot;date-parts&quot;:[[2023,6,27]]},&quot;container-title-short&quot;:&quot;&quot;},&quot;isTemporary&quot;:false,&quot;suppress-author&quot;:false,&quot;composite&quot;:false,&quot;author-only&quot;:false}]},{&quot;citationID&quot;:&quot;MENDELEY_CITATION_d9812cd9-8b67-41cf-ba78-3a964d6b4f79&quot;,&quot;properties&quot;:{&quot;noteIndex&quot;:0},&quot;isEdited&quot;:false,&quot;manualOverride&quot;:{&quot;isManuallyOverridden&quot;:true,&quot;citeprocText&quot;:&quot;(Shop, 2024)&quot;,&quot;manualOverrideText&quot;:&quot;Shop (2024)&quot;},&quot;citationTag&quot;:&quot;MENDELEY_CITATION_v3_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&quot;,&quot;citationItems&quot;:[{&quot;id&quot;:&quot;93934b9a-45fc-3a07-ad93-f519d804b092&quot;,&quot;itemData&quot;:{&quot;type&quot;:&quot;webpage&quot;,&quot;id&quot;:&quot;93934b9a-45fc-3a07-ad93-f519d804b092&quot;,&quot;title&quot;:&quot;Estrategias para gestionar de forma eficiente las colas en caja en los supermercados&quot;,&quot;author&quot;:[{&quot;family&quot;:&quot;Shop&quot;,&quot;given&quot;:&quot;R&quot;,&quot;parse-names&quot;:false,&quot;dropping-particle&quot;:&quot;&quot;,&quot;non-dropping-particle&quot;:&quot;&quot;}],&quot;accessed&quot;:{&quot;date-parts&quot;:[[2024,8,5]]},&quot;URL&quot;:&quot;https://shopandroll.com/blog-retail/estrategias-para-gestionar-de-forma-eficiente-las-colas-en-caja-en-los-supermercados/&quot;,&quot;issued&quot;:{&quot;date-parts&quot;:[[2024,1,15]]},&quot;container-title-short&quot;:&quot;&quot;},&quot;isTemporary&quot;:false,&quot;suppress-author&quot;:false,&quot;composite&quot;:false,&quot;author-only&quot;:false}]},{&quot;citationID&quot;:&quot;MENDELEY_CITATION_cd6fc6e4-7762-4912-a8b0-82431ad24d5d&quot;,&quot;properties&quot;:{&quot;noteIndex&quot;:0},&quot;isEdited&quot;:false,&quot;manualOverride&quot;:{&quot;isManuallyOverridden&quot;:false,&quot;citeprocText&quot;:&quot;(Flame, 2015)&quot;,&quot;manualOverrideText&quot;:&quot;&quot;},&quot;citationTag&quot;:&quot;MENDELEY_CITATION_v3_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&quot;,&quot;citationItems&quot;:[{&quot;id&quot;:&quot;8169a5d2-b72d-3f0d-86bc-510843713ab9&quot;,&quot;itemData&quot;:{&quot;type&quot;:&quot;webpage&quot;,&quot;id&quot;:&quot;8169a5d2-b72d-3f0d-86bc-510843713ab9&quot;,&quot;title&quot;:&quot;Gestión de colas en retail para reducir el tiempo de espera&quot;,&quot;author&quot;:[{&quot;family&quot;:&quot;Flame&quot;,&quot;given&quot;:&quot;&quot;,&quot;parse-names&quot;:false,&quot;dropping-particle&quot;:&quot;&quot;,&quot;non-dropping-particle&quot;:&quot;&quot;}],&quot;accessed&quot;:{&quot;date-parts&quot;:[[2024,8,5]]},&quot;URL&quot;:&quot;https://flameanalytics.com/es/gestion-de-colas-en-retail-para-reducir-el-tiempo-de-espera/&quot;,&quot;issued&quot;:{&quot;date-parts&quot;:[[2015,5,11]]},&quot;container-title-short&quot;:&quot;&quot;},&quot;isTemporary&quot;:false,&quot;suppress-author&quot;:false,&quot;composite&quot;:false,&quot;author-only&quot;:false}]},{&quot;citationID&quot;:&quot;MENDELEY_CITATION_0a6c80d4-e691-422f-8fc5-2226f08b985e&quot;,&quot;properties&quot;:{&quot;noteIndex&quot;:0},&quot;isEdited&quot;:false,&quot;manualOverride&quot;:{&quot;isManuallyOverridden&quot;:true,&quot;citeprocText&quot;:&quot;(Perez, 2020)&quot;,&quot;manualOverrideText&quot;:&quot;Perez (2020)&quot;},&quot;citationTag&quot;:&quot;MENDELEY_CITATION_v3_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&quot;,&quot;citationItems&quot;:[{&quot;id&quot;:&quot;680b176d-e0eb-3ce4-a46e-bb547e024c2b&quot;,&quot;itemData&quot;:{&quot;type&quot;:&quot;webpage&quot;,&quot;id&quot;:&quot;680b176d-e0eb-3ce4-a46e-bb547e024c2b&quot;,&quot;title&quot;:&quot;Agilizar las colas es uno de los desafíos inesperados de esta crisis: así puede la tecnología ayudar a reducir el tiempo de espera&quot;,&quot;author&quot;:[{&quot;family&quot;:&quot;Perez&quot;,&quot;given&quot;:&quot;Enrique&quot;,&quot;parse-names&quot;:false,&quot;dropping-particle&quot;:&quot;&quot;,&quot;non-dropping-particle&quot;:&quot;&quot;}],&quot;accessed&quot;:{&quot;date-parts&quot;:[[2024,8,5]]},&quot;URL&quot;:&quot;https://www.xataka.com/otros/agilizar-colas-uno-desafios-inesperados-esta-crisis-asi-puede-tecnologia-ayudar-a-reducir-tiempo-espera&quot;,&quot;issued&quot;:{&quot;date-parts&quot;:[[2020,4,12]]},&quot;container-title-short&quot;:&quot;&quot;},&quot;isTemporary&quot;:false,&quot;suppress-author&quot;:false,&quot;composite&quot;:false,&quot;author-only&quot;:false}]},{&quot;citationID&quot;:&quot;MENDELEY_CITATION_c42db365-e9da-4904-a5ce-b9bafa6fbb77&quot;,&quot;properties&quot;:{&quot;noteIndex&quot;:0},&quot;isEdited&quot;:false,&quot;manualOverride&quot;:{&quot;isManuallyOverridden&quot;:true,&quot;citeprocText&quot;:&quot;(Sandoval &amp;#38; Oscar Ricardo, 2021)&quot;,&quot;manualOverrideText&quot;:&quot;(Sandoval &amp; Oscar, 2021, p.14)&quot;},&quot;citationTag&quot;:&quot;MENDELEY_CITATION_v3_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&quot;,&quot;citationItems&quot;:[{&quot;id&quot;:&quot;3ec47bde-2a68-3139-a78c-337033cd3540&quot;,&quot;itemData&quot;:{&quot;type&quot;:&quot;report&quot;,&quot;id&quot;:&quot;3ec47bde-2a68-3139-a78c-337033cd3540&quot;,&quot;title&quot;:&quot;FACULTAD DE INGENIERÍA Y ARQUITECTURA ESCUELA PROFESIONAL DE INGENIERÍA INDUSTRIAL&quot;,&quot;author&quot;:[{&quot;family&quot;:&quot;Sandoval&quot;,&quot;given&quot;:&quot;Huamanchumo&quot;,&quot;parse-names&quot;:false,&quot;dropping-particle&quot;:&quot;&quot;,&quot;non-dropping-particle&quot;:&quot;&quot;},{&quot;family&quot;:&quot;Oscar Ricardo&quot;,&quot;given&quot;:&quot;Cesar&quot;,&quot;parse-names&quot;:false,&quot;dropping-particle&quot;:&quot;&quot;,&quot;non-dropping-particle&quot;:&quot;&quot;}],&quot;accessed&quot;:{&quot;date-parts&quot;:[[2024,8,5]]},&quot;URL&quot;:&quot;https://repositorio.ucv.edu.pe/bitstream/handle/20.500.12692/82507/Huamanchumo_SCOR-Pizarro_BF-SD.pdf?sequence=8&amp;isAllowed=y&quot;,&quot;issued&quot;:{&quot;date-parts&quot;:[[2021]]},&quot;publisher-place&quot;:&quot;Perú&quot;,&quot;number-of-pages&quot;:&quot;1-70&quot;,&quot;container-title-short&quot;:&quot;&quot;},&quot;isTemporary&quot;:false,&quot;suppress-author&quot;:false,&quot;composite&quot;:false,&quot;author-only&quot;:false}]},{&quot;citationID&quot;:&quot;MENDELEY_CITATION_311b82b4-8651-41ac-ad9b-c7085973170b&quot;,&quot;properties&quot;:{&quot;noteIndex&quot;:0},&quot;isEdited&quot;:false,&quot;manualOverride&quot;:{&quot;isManuallyOverridden&quot;:true,&quot;citeprocText&quot;:&quot;(Shehroz, 2023)&quot;,&quot;manualOverrideText&quot;:&quot;Shehroz (2023)&quot;},&quot;citationTag&quot;:&quot;MENDELEY_CITATION_v3_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&quot;,&quot;citationItems&quot;:[{&quot;id&quot;:&quot;382df050-377e-3e06-b9b6-5d2bf9c9d22e&quot;,&quot;itemData&quot;:{&quot;type&quot;:&quot;webpage&quot;,&quot;id&quot;:&quot;382df050-377e-3e06-b9b6-5d2bf9c9d22e&quot;,&quot;title&quot;:&quot;Cómo reducir el tiempo de espera en las colas [Evitar largas filas de espera]&quot;,&quot;author&quot;:[{&quot;family&quot;:&quot;Shehroz&quot;,&quot;given&quot;:&quot;Ali&quot;,&quot;parse-names&quot;:false,&quot;dropping-particle&quot;:&quot;&quot;,&quot;non-dropping-particle&quot;:&quot;&quot;}],&quot;accessed&quot;:{&quot;date-parts&quot;:[[2024,8,5]]},&quot;URL&quot;:&quot;https://www.wavetec.com/es/blog/como-reducir-el-tiempo-de-espera-en-las-colas/&quot;,&quot;issued&quot;:{&quot;date-parts&quot;:[[2023,6,27]]},&quot;container-title-short&quot;:&quot;&quot;},&quot;isTemporary&quot;:false,&quot;suppress-author&quot;:false,&quot;composite&quot;:false,&quot;author-only&quot;:false}]},{&quot;citationID&quot;:&quot;MENDELEY_CITATION_a72326b6-f1fb-4441-9050-799d3d7a12d4&quot;,&quot;properties&quot;:{&quot;noteIndex&quot;:0},&quot;isEdited&quot;:false,&quot;manualOverride&quot;:{&quot;isManuallyOverridden&quot;:true,&quot;citeprocText&quot;:&quot;(Montero, 2020)&quot;,&quot;manualOverrideText&quot;:&quot;Montero (2020)&quot;},&quot;citationTag&quot;:&quot;MENDELEY_CITATION_v3_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&quot;,&quot;citationItems&quot;:[{&quot;id&quot;:&quot;8c4a6a95-4c34-3e05-885a-52b572196ba5&quot;,&quot;itemData&quot;:{&quot;type&quot;:&quot;report&quot;,&quot;id&quot;:&quot;8c4a6a95-4c34-3e05-885a-52b572196ba5&quot;,&quot;title&quot;:&quot;UNIVERSIDAD PRIVADA DE TACNA&quot;,&quot;author&quot;:[{&quot;family&quot;:&quot;Montero&quot;,&quot;given&quot;:&quot;Alicia&quot;,&quot;parse-names&quot;:false,&quot;dropping-particle&quot;:&quot;&quot;,&quot;non-dropping-particle&quot;:&quot;&quot;}],&quot;accessed&quot;:{&quot;date-parts&quot;:[[2024,8,5]]},&quot;URL&quot;:&quot;https://repositorio.upt.edu.pe/bitstream/handle/20.500.12969/1838/Montero-Rivera-Alicia.pdf?sequence=1&amp;isAllowed=y&quot;,&quot;issued&quot;:{&quot;date-parts&quot;:[[2020]]},&quot;publisher-place&quot;:&quot;Perú&quot;,&quot;number-of-pages&quot;:&quot;1-98&quot;,&quot;container-title-short&quot;:&quot;&quot;},&quot;isTemporary&quot;:false,&quot;suppress-author&quot;:false,&quot;composite&quot;:false,&quot;author-only&quot;:false}]},{&quot;citationID&quot;:&quot;MENDELEY_CITATION_5d8bf279-7d79-4444-a583-8ec89ca3f7ec&quot;,&quot;properties&quot;:{&quot;noteIndex&quot;:0},&quot;isEdited&quot;:false,&quot;manualOverride&quot;:{&quot;isManuallyOverridden&quot;:true,&quot;citeprocText&quot;:&quot;(Ospina, 2022)&quot;,&quot;manualOverrideText&quot;:&quot;Ospina (2022)&quot;},&quot;citationTag&quot;:&quot;MENDELEY_CITATION_v3_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&quot;,&quot;citationItems&quot;:[{&quot;id&quot;:&quot;2b84f66d-ae35-3c07-bb8b-6fa31c8056d0&quot;,&quot;itemData&quot;:{&quot;type&quot;:&quot;webpage&quot;,&quot;id&quot;:&quot;2b84f66d-ae35-3c07-bb8b-6fa31c8056d0&quot;,&quot;title&quot;:&quot;Fidelización del cliente: concepto, importancia, consejos y métricas&quot;,&quot;author&quot;:[{&quot;family&quot;:&quot;Ospina&quot;,&quot;given&quot;:&quot;Andres&quot;,&quot;parse-names&quot;:false,&quot;dropping-particle&quot;:&quot;&quot;,&quot;non-dropping-particle&quot;:&quot;&quot;}],&quot;accessed&quot;:{&quot;date-parts&quot;:[[2024,8,5]]},&quot;URL&quot;:&quot;https://innovasoftlatam.com/fidelizacion-del-cliente-concepto-importancia-consejos-y-metricas/&quot;,&quot;issued&quot;:{&quot;date-parts&quot;:[[2022,8,16]]},&quot;container-title-short&quot;:&quot;&quot;},&quot;isTemporary&quot;:false,&quot;suppress-author&quot;:false,&quot;composite&quot;:false,&quot;author-only&quot;:false}]},{&quot;citationID&quot;:&quot;MENDELEY_CITATION_af447e34-0e81-4250-b49c-c9cb65e52c49&quot;,&quot;properties&quot;:{&quot;noteIndex&quot;:0},&quot;isEdited&quot;:false,&quot;manualOverride&quot;:{&quot;isManuallyOverridden&quot;:false,&quot;citeprocText&quot;:&quot;(Ospina, 2022)&quot;,&quot;manualOverrideText&quot;:&quot;&quot;},&quot;citationTag&quot;:&quot;MENDELEY_CITATION_v3_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&quot;,&quot;citationItems&quot;:[{&quot;id&quot;:&quot;2b84f66d-ae35-3c07-bb8b-6fa31c8056d0&quot;,&quot;itemData&quot;:{&quot;type&quot;:&quot;webpage&quot;,&quot;id&quot;:&quot;2b84f66d-ae35-3c07-bb8b-6fa31c8056d0&quot;,&quot;title&quot;:&quot;Fidelización del cliente: concepto, importancia, consejos y métricas&quot;,&quot;author&quot;:[{&quot;family&quot;:&quot;Ospina&quot;,&quot;given&quot;:&quot;Andres&quot;,&quot;parse-names&quot;:false,&quot;dropping-particle&quot;:&quot;&quot;,&quot;non-dropping-particle&quot;:&quot;&quot;}],&quot;accessed&quot;:{&quot;date-parts&quot;:[[2024,8,5]]},&quot;URL&quot;:&quot;https://innovasoftlatam.com/fidelizacion-del-cliente-concepto-importancia-consejos-y-metricas/&quot;,&quot;issued&quot;:{&quot;date-parts&quot;:[[2022,8,16]]},&quot;container-title-short&quot;:&quot;&quot;},&quot;isTemporary&quot;:false,&quot;suppress-author&quot;:false,&quot;composite&quot;:false,&quot;author-only&quot;:false}]},{&quot;citationID&quot;:&quot;MENDELEY_CITATION_ac4ce9ef-d7af-43e6-810d-4629ab1af4f5&quot;,&quot;properties&quot;:{&quot;noteIndex&quot;:0},&quot;isEdited&quot;:false,&quot;manualOverride&quot;:{&quot;isManuallyOverridden&quot;:false,&quot;citeprocText&quot;:&quot;(Ospina, 2022)&quot;,&quot;manualOverrideText&quot;:&quot;&quot;},&quot;citationTag&quot;:&quot;MENDELEY_CITATION_v3_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&quot;,&quot;citationItems&quot;:[{&quot;id&quot;:&quot;2b84f66d-ae35-3c07-bb8b-6fa31c8056d0&quot;,&quot;itemData&quot;:{&quot;type&quot;:&quot;webpage&quot;,&quot;id&quot;:&quot;2b84f66d-ae35-3c07-bb8b-6fa31c8056d0&quot;,&quot;title&quot;:&quot;Fidelización del cliente: concepto, importancia, consejos y métricas&quot;,&quot;author&quot;:[{&quot;family&quot;:&quot;Ospina&quot;,&quot;given&quot;:&quot;Andres&quot;,&quot;parse-names&quot;:false,&quot;dropping-particle&quot;:&quot;&quot;,&quot;non-dropping-particle&quot;:&quot;&quot;}],&quot;accessed&quot;:{&quot;date-parts&quot;:[[2024,8,5]]},&quot;URL&quot;:&quot;https://innovasoftlatam.com/fidelizacion-del-cliente-concepto-importancia-consejos-y-metricas/&quot;,&quot;issued&quot;:{&quot;date-parts&quot;:[[2022,8,16]]},&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Vel19</b:Tag>
    <b:SourceType>InternetSite</b:SourceType>
    <b:Guid>{12E9B1F9-ACEE-448F-B012-9E9D8893BADE}</b:Guid>
    <b:Title>Questionpro</b:Title>
    <b:Year>2019</b:Year>
    <b:InternetSiteTitle>Questionpro</b:InternetSiteTitle>
    <b:Month>5</b:Month>
    <b:Day>18</b:Day>
    <b:URL>https://www.questionpro.com/blog/es/investigacion-exploratoria/</b:URL>
    <b:YearAccessed>2024</b:YearAccessed>
    <b:MonthAccessed>8</b:MonthAccessed>
    <b:DayAccessed>17</b:DayAccessed>
    <b:Author>
      <b:Author>
        <b:NameList>
          <b:Person>
            <b:Last>Velázquez</b:Last>
            <b:First>Aldrin</b:First>
          </b:Person>
        </b:NameList>
      </b:Author>
    </b:Author>
    <b:RefOrder>2</b:RefOrder>
  </b:Source>
  <b:Source>
    <b:Tag>JGu19</b:Tag>
    <b:SourceType>InternetSite</b:SourceType>
    <b:Guid>{A882ECD9-32C6-45FD-AFAB-C3604D2AD45E}</b:Guid>
    <b:Author>
      <b:Author>
        <b:NameList>
          <b:Person>
            <b:Last>Guzman</b:Last>
            <b:First>J</b:First>
          </b:Person>
        </b:NameList>
      </b:Author>
    </b:Author>
    <b:Title>Unidades de apoyo para el aprendizaje</b:Title>
    <b:InternetSiteTitle>Unidades de apoyo para el aprendizaje</b:InternetSiteTitle>
    <b:Year>2019</b:Year>
    <b:Month>2</b:Month>
    <b:Day>9</b:Day>
    <b:URL>https://uapa.cuaieed.unam.mx/sites/default/files/minisite/static/0fecd888-6a3f-4b31-b704-a2d94e3eed72/U000308176506/index.html#:~:text=Investigaci%C3%B3n%20de%20campo%3A%20definici%C3%B3n&amp;text=Su%20prop%C3%B3sito%20es%20recoger%20datos,%2C%20pr%C3%A1ctica</b:URL>
    <b:YearAccessed>2024</b:YearAccessed>
    <b:MonthAccessed>8</b:MonthAccessed>
    <b:DayAccessed>17</b:DayAccessed>
    <b:RefOrder>3</b:RefOrder>
  </b:Source>
  <b:Source>
    <b:Tag>Ort21</b:Tag>
    <b:SourceType>InternetSite</b:SourceType>
    <b:Guid>{F85D24D5-4C85-4D85-BF3C-4F8BB4DB38DF}</b:Guid>
    <b:Author>
      <b:Author>
        <b:NameList>
          <b:Person>
            <b:Last>Ortega</b:Last>
            <b:First>Cristina</b:First>
          </b:Person>
        </b:NameList>
      </b:Author>
    </b:Author>
    <b:Title>QuestionPro</b:Title>
    <b:InternetSiteTitle>QuestionPro</b:InternetSiteTitle>
    <b:Year>2021</b:Year>
    <b:Month>12</b:Month>
    <b:Day>3</b:Day>
    <b:URL>https://www.questionpro.com/blog/es/metodologia-de-la-investigacion/</b:URL>
    <b:YearAccessed>2024</b:YearAccessed>
    <b:MonthAccessed>8</b:MonthAccessed>
    <b:DayAccessed>17</b:DayAccessed>
    <b:RefOrder>4</b:RefOrder>
  </b:Source>
  <b:Source>
    <b:Tag>Raf24</b:Tag>
    <b:SourceType>InternetSite</b:SourceType>
    <b:Guid>{500CFEAE-C902-47B6-B06D-9B1D84FDA8A7}</b:Guid>
    <b:Author>
      <b:Author>
        <b:NameList>
          <b:Person>
            <b:Last>Raffino</b:Last>
          </b:Person>
        </b:NameList>
      </b:Author>
    </b:Author>
    <b:Title>Concepto, Equipo editorial, Etecé</b:Title>
    <b:InternetSiteTitle>Concepto, Equipo editorial, Etecé</b:InternetSiteTitle>
    <b:Year>2024</b:Year>
    <b:Month>6</b:Month>
    <b:Day>17</b:Day>
    <b:URL>https://concepto.de/metodo-cuantitativo/</b:URL>
    <b:YearAccessed>2024</b:YearAccessed>
    <b:MonthAccessed>8</b:MonthAccessed>
    <b:DayAccessed>17</b:DayAccessed>
    <b:RefOrder>5</b:RefOrder>
  </b:Source>
  <b:Source>
    <b:Tag>Ter22</b:Tag>
    <b:SourceType>InternetSite</b:SourceType>
    <b:Guid>{B685CE13-4BE4-47EA-B1A5-D2F7B3289781}</b:Guid>
    <b:Author>
      <b:Author>
        <b:NameList>
          <b:Person>
            <b:Last>Canive</b:Last>
            <b:First>Teresa</b:First>
          </b:Person>
        </b:NameList>
      </b:Author>
    </b:Author>
    <b:Title>Sinnaps</b:Title>
    <b:InternetSiteTitle>Sinnaps</b:InternetSiteTitle>
    <b:Year>2022</b:Year>
    <b:Month>10</b:Month>
    <b:Day>8</b:Day>
    <b:URL>https://www.sinnaps.com/blog-gestion-proyectos/metodologia-cualitativa</b:URL>
    <b:RefOrder>6</b:RefOrder>
  </b:Source>
  <b:Source>
    <b:Tag>Día23</b:Tag>
    <b:SourceType>InternetSite</b:SourceType>
    <b:Guid>{4E795A4F-4085-4007-8F60-118F23FDBBA8}</b:Guid>
    <b:Author>
      <b:Author>
        <b:NameList>
          <b:Person>
            <b:Last>Díaz</b:Last>
            <b:First>Miguel</b:First>
          </b:Person>
        </b:NameList>
      </b:Author>
    </b:Author>
    <b:Title>Codimg</b:Title>
    <b:InternetSiteTitle>Codimg</b:InternetSiteTitle>
    <b:Year>2023</b:Year>
    <b:Month>02</b:Month>
    <b:Day>7</b:Day>
    <b:URL>https://www.codimg.com/education/blog/es/para-que-sirve-la-observacion</b:URL>
    <b:YearAccessed>2024</b:YearAccessed>
    <b:MonthAccessed>8</b:MonthAccessed>
    <b:DayAccessed>18</b:DayAccessed>
    <b:RefOrder>7</b:RefOrder>
  </b:Source>
  <b:Source>
    <b:Tag>Pro21</b:Tag>
    <b:SourceType>InternetSite</b:SourceType>
    <b:Guid>{3A147AB0-8EBF-4974-94B7-BE8F0845D9CB}</b:Guid>
    <b:Author>
      <b:Author>
        <b:NameList>
          <b:Person>
            <b:Last>Pro</b:Last>
            <b:First>Question</b:First>
          </b:Person>
        </b:NameList>
      </b:Author>
    </b:Author>
    <b:Title>Question pro</b:Title>
    <b:InternetSiteTitle>QUESTIONPRO</b:InternetSiteTitle>
    <b:Year>2021</b:Year>
    <b:Month>5</b:Month>
    <b:Day>9</b:Day>
    <b:URL>https://www.questionpro.com/es/una-encuesta.html</b:URL>
    <b:YearAccessed>2024</b:YearAccessed>
    <b:MonthAccessed>8</b:MonthAccessed>
    <b:DayAccessed>18</b:DayAccessed>
    <b:RefOrder>8</b:RefOrder>
  </b:Source>
  <b:Source>
    <b:Tag>Mer19</b:Tag>
    <b:SourceType>InternetSite</b:SourceType>
    <b:Guid>{9DC5D5BA-6E7D-4496-AAF7-B92C51F8C2DC}</b:Guid>
    <b:Author>
      <b:Author>
        <b:NameList>
          <b:Person>
            <b:Last>Mercados</b:Last>
            <b:First>Consultoría</b:First>
            <b:Middle>Estratégica de Investigación de</b:Middle>
          </b:Person>
        </b:NameList>
      </b:Author>
    </b:Author>
    <b:Title>iMEC</b:Title>
    <b:Year>2019</b:Year>
    <b:Month>3</b:Month>
    <b:Day>25</b:Day>
    <b:URL>https://www.cimec.es/muestreo-probabilistico-y-no-probabilistico</b:URL>
    <b:YearAccessed>2024</b:YearAccessed>
    <b:MonthAccessed>8</b:MonthAccessed>
    <b:DayAccessed>19</b:DayAccessed>
    <b:RefOrder>9</b:RefOrder>
  </b:Source>
  <b:Source>
    <b:Tag>Bus23</b:Tag>
    <b:SourceType>InternetSite</b:SourceType>
    <b:Guid>{488A6261-A9D3-47AA-BC3F-82421625F19A}</b:Guid>
    <b:Title>Buscojobs Blog</b:Title>
    <b:Year>2023</b:Year>
    <b:Author>
      <b:Author>
        <b:NameList>
          <b:Person>
            <b:Last>Buscojobs</b:Last>
          </b:Person>
        </b:NameList>
      </b:Author>
    </b:Author>
    <b:Month>10</b:Month>
    <b:Day>16</b:Day>
    <b:URL>https://www.buscojobs.com.uy/blog/diagrama-de-flujo-que-es-y-como-se-hace/</b:URL>
    <b:YearAccessed>2024</b:YearAccessed>
    <b:MonthAccessed>9</b:MonthAccessed>
    <b:DayAccessed>10</b:DayAccessed>
    <b:RefOrder>1</b:RefOrder>
  </b:Source>
</b:Sources>
</file>

<file path=customXml/itemProps1.xml><?xml version="1.0" encoding="utf-8"?>
<ds:datastoreItem xmlns:ds="http://schemas.openxmlformats.org/officeDocument/2006/customXml" ds:itemID="{18EB2549-7ACF-4935-A498-7AC61631D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120</Pages>
  <Words>13114</Words>
  <Characters>75160</Characters>
  <Application>Microsoft Office Word</Application>
  <DocSecurity>0</DocSecurity>
  <Lines>2946</Lines>
  <Paragraphs>997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Drouet</dc:creator>
  <cp:keywords/>
  <dc:description/>
  <cp:lastModifiedBy>Charlotte Drouet</cp:lastModifiedBy>
  <cp:revision>2</cp:revision>
  <cp:lastPrinted>2024-10-09T20:03:00Z</cp:lastPrinted>
  <dcterms:created xsi:type="dcterms:W3CDTF">2024-10-09T20:21:00Z</dcterms:created>
  <dcterms:modified xsi:type="dcterms:W3CDTF">2024-10-09T20:21:00Z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648b003a-8b76-49d0-91d4-44149fadf3c4</vt:lpwstr>
  </property>
</Properties>
</file>